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540"/>
        <w:gridCol w:w="1080"/>
        <w:gridCol w:w="5866"/>
        <w:gridCol w:w="567"/>
        <w:gridCol w:w="709"/>
        <w:gridCol w:w="709"/>
        <w:gridCol w:w="5244"/>
        <w:gridCol w:w="426"/>
        <w:gridCol w:w="1059"/>
      </w:tblGrid>
      <w:tr>
        <w:tblPrEx>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6200" w:type="dxa"/>
            <w:gridSpan w:val="9"/>
            <w:tcBorders>
              <w:top w:val="single" w:sz="12" w:space="0" w:color="auto"/>
              <w:left w:val="single" w:sz="12" w:space="0" w:color="auto"/>
              <w:bottom w:val="single" w:sz="4" w:space="0" w:color="auto"/>
              <w:right w:val="single" w:sz="12" w:space="0" w:color="auto"/>
            </w:tcBorders>
            <w:textDirection w:val="lrTb"/>
            <w:vAlign w:val="top"/>
          </w:tcPr>
          <w:p w:rsidR="008C54C3" w:rsidRPr="00DE6B2A" w:rsidP="0078287E">
            <w:pPr>
              <w:pStyle w:val="Heading1"/>
              <w:bidi w:val="0"/>
              <w:rPr>
                <w:rFonts w:ascii="Times New Roman" w:hAnsi="Times New Roman"/>
                <w:sz w:val="20"/>
                <w:szCs w:val="20"/>
              </w:rPr>
            </w:pPr>
            <w:r w:rsidRPr="00DE6B2A">
              <w:rPr>
                <w:rFonts w:ascii="Times New Roman" w:hAnsi="Times New Roman"/>
                <w:sz w:val="20"/>
                <w:szCs w:val="20"/>
              </w:rPr>
              <w:t>TABUĽKA  ZHODY</w:t>
            </w:r>
          </w:p>
          <w:p w:rsidR="006D2C9A" w:rsidRPr="00DE6B2A" w:rsidP="00217BF4">
            <w:pPr>
              <w:pStyle w:val="Zkladntext"/>
              <w:bidi w:val="0"/>
              <w:jc w:val="center"/>
              <w:rPr>
                <w:rFonts w:ascii="Times New Roman" w:hAnsi="Times New Roman"/>
                <w:b/>
                <w:sz w:val="20"/>
                <w:szCs w:val="20"/>
              </w:rPr>
            </w:pPr>
            <w:r w:rsidRPr="00DE6B2A" w:rsidR="004577EC">
              <w:rPr>
                <w:rFonts w:ascii="Times New Roman" w:hAnsi="Times New Roman"/>
                <w:b/>
                <w:sz w:val="20"/>
                <w:szCs w:val="20"/>
              </w:rPr>
              <w:t>k </w:t>
            </w:r>
            <w:r w:rsidRPr="00DE6B2A" w:rsidR="0078287E">
              <w:rPr>
                <w:rFonts w:ascii="Times New Roman" w:hAnsi="Times New Roman"/>
                <w:b/>
                <w:sz w:val="20"/>
                <w:szCs w:val="20"/>
              </w:rPr>
              <w:t>n</w:t>
            </w:r>
            <w:r w:rsidRPr="00DE6B2A" w:rsidR="0091636B">
              <w:rPr>
                <w:rFonts w:ascii="Times New Roman" w:hAnsi="Times New Roman"/>
                <w:b/>
                <w:sz w:val="20"/>
                <w:szCs w:val="20"/>
              </w:rPr>
              <w:t>ávrh zákona</w:t>
            </w:r>
            <w:r w:rsidRPr="00DE6B2A" w:rsidR="002E1D16">
              <w:rPr>
                <w:rFonts w:ascii="Times New Roman" w:hAnsi="Times New Roman"/>
                <w:b/>
                <w:sz w:val="20"/>
                <w:szCs w:val="20"/>
              </w:rPr>
              <w:t>, ktorým sa mení a </w:t>
            </w:r>
            <w:r w:rsidRPr="00DE6B2A">
              <w:rPr>
                <w:rFonts w:ascii="Times New Roman" w:hAnsi="Times New Roman"/>
                <w:b/>
                <w:sz w:val="20"/>
                <w:szCs w:val="20"/>
              </w:rPr>
              <w:t>dopĺňa</w:t>
            </w:r>
            <w:r w:rsidRPr="00DE6B2A">
              <w:rPr>
                <w:rFonts w:ascii="Times New Roman" w:hAnsi="Times New Roman"/>
                <w:sz w:val="20"/>
                <w:szCs w:val="20"/>
              </w:rPr>
              <w:t xml:space="preserve"> </w:t>
            </w:r>
            <w:r w:rsidRPr="00DE6B2A">
              <w:rPr>
                <w:rFonts w:ascii="Times New Roman" w:hAnsi="Times New Roman"/>
                <w:b/>
                <w:sz w:val="20"/>
                <w:szCs w:val="20"/>
              </w:rPr>
              <w:t>zákon č.</w:t>
            </w:r>
            <w:r w:rsidRPr="00DE6B2A">
              <w:rPr>
                <w:rFonts w:ascii="Symbol" w:eastAsia="Times New Roman" w:hAnsi="Symbol" w:cs="Times New Roman"/>
                <w:b/>
                <w:sz w:val="20"/>
                <w:szCs w:val="20"/>
                <w:rtl w:val="0"/>
              </w:rPr>
              <w:sym w:font="Symbol" w:char="F020"/>
            </w:r>
            <w:r w:rsidRPr="00DE6B2A">
              <w:rPr>
                <w:rFonts w:ascii="Times New Roman" w:hAnsi="Times New Roman"/>
                <w:b/>
                <w:sz w:val="20"/>
                <w:szCs w:val="20"/>
              </w:rPr>
              <w:t>483/2001</w:t>
            </w:r>
            <w:r w:rsidRPr="00DE6B2A">
              <w:rPr>
                <w:rFonts w:ascii="Symbol" w:eastAsia="Times New Roman" w:hAnsi="Symbol" w:cs="Times New Roman"/>
                <w:b/>
                <w:sz w:val="20"/>
                <w:szCs w:val="20"/>
                <w:rtl w:val="0"/>
              </w:rPr>
              <w:sym w:font="Symbol" w:char="F020"/>
            </w:r>
            <w:r w:rsidRPr="00DE6B2A">
              <w:rPr>
                <w:rFonts w:ascii="Times New Roman" w:hAnsi="Times New Roman"/>
                <w:b/>
                <w:sz w:val="20"/>
                <w:szCs w:val="20"/>
              </w:rPr>
              <w:t>Z.</w:t>
            </w:r>
            <w:r w:rsidRPr="00DE6B2A">
              <w:rPr>
                <w:rFonts w:ascii="Symbol" w:eastAsia="Times New Roman" w:hAnsi="Symbol" w:cs="Times New Roman"/>
                <w:b/>
                <w:sz w:val="20"/>
                <w:szCs w:val="20"/>
                <w:rtl w:val="0"/>
              </w:rPr>
              <w:sym w:font="Symbol" w:char="F020"/>
            </w:r>
            <w:r w:rsidRPr="00DE6B2A">
              <w:rPr>
                <w:rFonts w:ascii="Times New Roman" w:hAnsi="Times New Roman"/>
                <w:b/>
                <w:sz w:val="20"/>
                <w:szCs w:val="20"/>
              </w:rPr>
              <w:t xml:space="preserve">z. o bankách a o zmene a doplnení niektorých zákonov v znení neskorších predpisov </w:t>
            </w:r>
          </w:p>
          <w:p w:rsidR="00217BF4" w:rsidRPr="00DE6B2A" w:rsidP="00217BF4">
            <w:pPr>
              <w:pStyle w:val="Zkladntext"/>
              <w:bidi w:val="0"/>
              <w:jc w:val="center"/>
              <w:rPr>
                <w:rFonts w:ascii="Times New Roman" w:hAnsi="Times New Roman"/>
                <w:b/>
                <w:sz w:val="20"/>
                <w:szCs w:val="20"/>
              </w:rPr>
            </w:pPr>
            <w:r w:rsidRPr="00DE6B2A" w:rsidR="006D2C9A">
              <w:rPr>
                <w:rFonts w:ascii="Times New Roman" w:hAnsi="Times New Roman"/>
                <w:b/>
                <w:sz w:val="20"/>
                <w:szCs w:val="20"/>
              </w:rPr>
              <w:t>a ktorým sa menia a dopĺňajú niektoré zákony</w:t>
            </w:r>
          </w:p>
          <w:p w:rsidR="008C54C3" w:rsidRPr="00DE6B2A" w:rsidP="00217BF4">
            <w:pPr>
              <w:pStyle w:val="Zkladntext"/>
              <w:bidi w:val="0"/>
              <w:jc w:val="center"/>
              <w:rPr>
                <w:rFonts w:ascii="Times New Roman" w:hAnsi="Times New Roman"/>
                <w:b/>
                <w:bCs/>
                <w:sz w:val="20"/>
                <w:szCs w:val="20"/>
              </w:rPr>
            </w:pPr>
            <w:r w:rsidRPr="00DE6B2A" w:rsidR="00217BF4">
              <w:rPr>
                <w:rFonts w:ascii="Times New Roman" w:hAnsi="Times New Roman"/>
                <w:b/>
                <w:sz w:val="20"/>
                <w:szCs w:val="20"/>
              </w:rPr>
              <w:t xml:space="preserve"> </w:t>
            </w:r>
            <w:r w:rsidRPr="00DE6B2A" w:rsidR="00127033">
              <w:rPr>
                <w:rFonts w:ascii="Times New Roman" w:hAnsi="Times New Roman"/>
                <w:b/>
                <w:sz w:val="20"/>
                <w:szCs w:val="20"/>
              </w:rPr>
              <w:t>s právom Európskej únie</w:t>
            </w:r>
          </w:p>
        </w:tc>
      </w:tr>
      <w:tr>
        <w:tblPrEx>
          <w:tblW w:w="16200" w:type="dxa"/>
          <w:tblInd w:w="-497" w:type="dxa"/>
          <w:tblLayout w:type="fixed"/>
          <w:tblCellMar>
            <w:left w:w="43" w:type="dxa"/>
            <w:right w:w="43" w:type="dxa"/>
          </w:tblCellMar>
        </w:tblPrEx>
        <w:trPr>
          <w:cantSplit/>
          <w:trHeight w:val="567"/>
        </w:trPr>
        <w:tc>
          <w:tcPr>
            <w:tcW w:w="1620" w:type="dxa"/>
            <w:gridSpan w:val="2"/>
            <w:tcBorders>
              <w:top w:val="single" w:sz="4" w:space="0" w:color="auto"/>
              <w:left w:val="single" w:sz="12" w:space="0" w:color="auto"/>
              <w:bottom w:val="single" w:sz="4" w:space="0" w:color="auto"/>
              <w:right w:val="nil"/>
            </w:tcBorders>
            <w:textDirection w:val="lrTb"/>
            <w:vAlign w:val="top"/>
          </w:tcPr>
          <w:p w:rsidR="008C54C3" w:rsidRPr="00DE6B2A">
            <w:pPr>
              <w:pStyle w:val="Heading4"/>
              <w:bidi w:val="0"/>
              <w:jc w:val="both"/>
              <w:rPr>
                <w:rFonts w:ascii="Times New Roman" w:hAnsi="Times New Roman"/>
                <w:sz w:val="20"/>
                <w:szCs w:val="20"/>
              </w:rPr>
            </w:pPr>
            <w:r w:rsidRPr="00DE6B2A">
              <w:rPr>
                <w:rFonts w:ascii="Times New Roman" w:hAnsi="Times New Roman"/>
                <w:sz w:val="20"/>
                <w:szCs w:val="20"/>
              </w:rPr>
              <w:t>Názov smernice:</w:t>
            </w:r>
          </w:p>
        </w:tc>
        <w:tc>
          <w:tcPr>
            <w:tcW w:w="14580" w:type="dxa"/>
            <w:gridSpan w:val="7"/>
            <w:tcBorders>
              <w:top w:val="single" w:sz="4" w:space="0" w:color="auto"/>
              <w:left w:val="nil"/>
              <w:bottom w:val="single" w:sz="4" w:space="0" w:color="auto"/>
              <w:right w:val="single" w:sz="12" w:space="0" w:color="auto"/>
            </w:tcBorders>
            <w:textDirection w:val="lrTb"/>
            <w:vAlign w:val="top"/>
          </w:tcPr>
          <w:p w:rsidR="008C54C3" w:rsidRPr="00DE6B2A" w:rsidP="00A41FD7">
            <w:pPr>
              <w:pStyle w:val="Default"/>
              <w:bidi w:val="0"/>
              <w:rPr>
                <w:rFonts w:ascii="Times New Roman" w:hAnsi="Times New Roman" w:cs="Times New Roman"/>
                <w:b/>
                <w:bCs/>
                <w:sz w:val="20"/>
                <w:szCs w:val="20"/>
              </w:rPr>
            </w:pPr>
            <w:r w:rsidRPr="00DE6B2A" w:rsidR="0078287E">
              <w:rPr>
                <w:rFonts w:ascii="Times New Roman" w:hAnsi="Times New Roman" w:cs="Times New Roman"/>
                <w:b/>
                <w:bCs/>
                <w:sz w:val="20"/>
                <w:szCs w:val="20"/>
              </w:rPr>
              <w:t xml:space="preserve">SMERNICA </w:t>
            </w:r>
            <w:r w:rsidRPr="00DE6B2A" w:rsidR="00A41FD7">
              <w:rPr>
                <w:rFonts w:ascii="Times New Roman" w:hAnsi="Times New Roman" w:cs="Times New Roman"/>
                <w:b/>
                <w:bCs/>
                <w:sz w:val="20"/>
                <w:szCs w:val="20"/>
              </w:rPr>
              <w:t xml:space="preserve">EURÓPSKEHO PARLAMENTU A RADY </w:t>
            </w:r>
            <w:r w:rsidRPr="00DE6B2A" w:rsidR="00A41FD7">
              <w:rPr>
                <w:rFonts w:ascii="Times New Roman" w:hAnsi="Times New Roman" w:cs="Times New Roman"/>
                <w:b/>
                <w:bCs/>
                <w:sz w:val="20"/>
                <w:szCs w:val="20"/>
                <w:u w:val="single"/>
              </w:rPr>
              <w:t>2011/89/EÚ</w:t>
            </w:r>
            <w:r w:rsidRPr="00DE6B2A" w:rsidR="00A41FD7">
              <w:rPr>
                <w:rFonts w:ascii="Times New Roman" w:hAnsi="Times New Roman" w:cs="Times New Roman"/>
                <w:b/>
                <w:bCs/>
                <w:sz w:val="20"/>
                <w:szCs w:val="20"/>
              </w:rPr>
              <w:t xml:space="preserve"> zo 16. novembra 2011,  ktorou sa menia a dopĺňajú smernice 98/78/ES, 2002/87/ES, 2006/48/ES a 2009/138/ES, pokiaľ ide o doplnkový dohľad nad finančnými inštitúciami vo finančnom konglomeráte</w:t>
            </w:r>
          </w:p>
        </w:tc>
      </w:tr>
      <w:tr>
        <w:tblPrEx>
          <w:tblW w:w="16200" w:type="dxa"/>
          <w:tblInd w:w="-497" w:type="dxa"/>
          <w:tblLayout w:type="fixed"/>
          <w:tblCellMar>
            <w:left w:w="43" w:type="dxa"/>
            <w:right w:w="43" w:type="dxa"/>
          </w:tblCellMar>
        </w:tblPrEx>
        <w:trPr>
          <w:trHeight w:val="567"/>
        </w:trPr>
        <w:tc>
          <w:tcPr>
            <w:tcW w:w="8053" w:type="dxa"/>
            <w:gridSpan w:val="4"/>
            <w:tcBorders>
              <w:top w:val="single" w:sz="4" w:space="0" w:color="auto"/>
              <w:left w:val="single" w:sz="12" w:space="0" w:color="auto"/>
              <w:bottom w:val="single" w:sz="4" w:space="0" w:color="auto"/>
              <w:right w:val="single" w:sz="12" w:space="0" w:color="auto"/>
            </w:tcBorders>
            <w:textDirection w:val="lrTb"/>
            <w:vAlign w:val="top"/>
          </w:tcPr>
          <w:p w:rsidR="00A41FD7" w:rsidRPr="00DE6B2A" w:rsidP="00A41FD7">
            <w:pPr>
              <w:pStyle w:val="Heading4"/>
              <w:bidi w:val="0"/>
              <w:spacing w:before="120"/>
              <w:rPr>
                <w:rFonts w:ascii="Times New Roman" w:hAnsi="Times New Roman"/>
                <w:sz w:val="20"/>
                <w:szCs w:val="20"/>
              </w:rPr>
            </w:pPr>
            <w:r w:rsidRPr="00DE6B2A" w:rsidR="00DE0F85">
              <w:rPr>
                <w:rFonts w:ascii="Times New Roman" w:hAnsi="Times New Roman"/>
                <w:sz w:val="20"/>
                <w:szCs w:val="20"/>
              </w:rPr>
              <w:t>Smernica EÚ</w:t>
            </w:r>
          </w:p>
          <w:p w:rsidR="00EE7DD6" w:rsidRPr="00DE6B2A" w:rsidP="00A41FD7">
            <w:pPr>
              <w:pStyle w:val="Heading4"/>
              <w:bidi w:val="0"/>
              <w:spacing w:before="120"/>
              <w:jc w:val="both"/>
              <w:rPr>
                <w:rFonts w:ascii="Times New Roman" w:hAnsi="Times New Roman"/>
                <w:sz w:val="20"/>
                <w:szCs w:val="20"/>
              </w:rPr>
            </w:pPr>
            <w:r w:rsidRPr="00DE6B2A" w:rsidR="00A41FD7">
              <w:rPr>
                <w:rFonts w:ascii="Times New Roman" w:hAnsi="Times New Roman"/>
                <w:bCs w:val="0"/>
                <w:sz w:val="20"/>
                <w:szCs w:val="20"/>
              </w:rPr>
              <w:t xml:space="preserve">SMERNICA </w:t>
            </w:r>
            <w:r w:rsidRPr="00DE6B2A" w:rsidR="00A41FD7">
              <w:rPr>
                <w:rFonts w:ascii="Times New Roman" w:hAnsi="Times New Roman"/>
                <w:bCs w:val="0"/>
                <w:color w:val="000000"/>
                <w:sz w:val="20"/>
                <w:szCs w:val="20"/>
              </w:rPr>
              <w:t xml:space="preserve">EURÓPSKEHO PARLAMENTU A RADY </w:t>
            </w:r>
            <w:r w:rsidRPr="00DE6B2A" w:rsidR="00A41FD7">
              <w:rPr>
                <w:rFonts w:ascii="Times New Roman" w:hAnsi="Times New Roman"/>
                <w:bCs w:val="0"/>
                <w:color w:val="000000"/>
                <w:sz w:val="20"/>
                <w:szCs w:val="20"/>
                <w:u w:val="single"/>
              </w:rPr>
              <w:t>2011/89/EÚ</w:t>
            </w:r>
            <w:r w:rsidRPr="00DE6B2A" w:rsidR="00A41FD7">
              <w:rPr>
                <w:rFonts w:ascii="Times New Roman" w:hAnsi="Times New Roman"/>
                <w:bCs w:val="0"/>
                <w:color w:val="000000"/>
                <w:sz w:val="20"/>
                <w:szCs w:val="20"/>
              </w:rPr>
              <w:t xml:space="preserve"> zo 16. novembra 2011, </w:t>
            </w:r>
            <w:r w:rsidRPr="00DE6B2A" w:rsidR="00A41FD7">
              <w:rPr>
                <w:rFonts w:ascii="Times New Roman" w:hAnsi="Times New Roman"/>
                <w:bCs w:val="0"/>
                <w:sz w:val="20"/>
                <w:szCs w:val="20"/>
              </w:rPr>
              <w:t xml:space="preserve"> </w:t>
            </w:r>
            <w:r w:rsidRPr="00DE6B2A" w:rsidR="00A41FD7">
              <w:rPr>
                <w:rFonts w:ascii="Times New Roman" w:hAnsi="Times New Roman"/>
                <w:bCs w:val="0"/>
                <w:color w:val="000000"/>
                <w:sz w:val="20"/>
                <w:szCs w:val="20"/>
              </w:rPr>
              <w:t>ktorou sa menia a dopĺňajú smernice 98/78/ES, 2002/87/ES, 2006/48/ES a 2009/138/ES, pokiaľ ide o doplnkový dohľad nad finančnými inštitúciami vo finančnom konglomeráte</w:t>
            </w:r>
            <w:r w:rsidRPr="00DE6B2A" w:rsidR="002E1D16">
              <w:rPr>
                <w:rFonts w:ascii="Times New Roman" w:hAnsi="Times New Roman"/>
                <w:bCs w:val="0"/>
                <w:color w:val="000000"/>
                <w:sz w:val="20"/>
                <w:szCs w:val="20"/>
              </w:rPr>
              <w:t xml:space="preserve"> </w:t>
            </w:r>
          </w:p>
        </w:tc>
        <w:tc>
          <w:tcPr>
            <w:tcW w:w="8147" w:type="dxa"/>
            <w:gridSpan w:val="5"/>
            <w:tcBorders>
              <w:top w:val="single" w:sz="4" w:space="0" w:color="auto"/>
              <w:left w:val="nil"/>
              <w:bottom w:val="single" w:sz="4" w:space="0" w:color="auto"/>
              <w:right w:val="single" w:sz="12" w:space="0" w:color="auto"/>
            </w:tcBorders>
            <w:textDirection w:val="lrTb"/>
            <w:vAlign w:val="top"/>
          </w:tcPr>
          <w:p w:rsidR="008C54C3" w:rsidRPr="00DE6B2A">
            <w:pPr>
              <w:pStyle w:val="Heading4"/>
              <w:bidi w:val="0"/>
              <w:spacing w:before="120"/>
              <w:rPr>
                <w:rFonts w:ascii="Times New Roman" w:hAnsi="Times New Roman"/>
                <w:sz w:val="20"/>
                <w:szCs w:val="20"/>
              </w:rPr>
            </w:pPr>
            <w:r w:rsidRPr="00DE6B2A">
              <w:rPr>
                <w:rFonts w:ascii="Times New Roman" w:hAnsi="Times New Roman"/>
                <w:sz w:val="20"/>
                <w:szCs w:val="20"/>
              </w:rPr>
              <w:t>Všeobecne záväzné právne predpisy Slovenskej republiky</w:t>
            </w:r>
          </w:p>
          <w:p w:rsidR="00217BF4" w:rsidRPr="00DE6B2A" w:rsidP="00217BF4">
            <w:pPr>
              <w:pStyle w:val="Zkladntext"/>
              <w:bidi w:val="0"/>
              <w:jc w:val="both"/>
              <w:rPr>
                <w:rFonts w:ascii="Times New Roman" w:hAnsi="Times New Roman"/>
                <w:b/>
                <w:sz w:val="20"/>
                <w:szCs w:val="20"/>
              </w:rPr>
            </w:pPr>
            <w:r w:rsidRPr="00DE6B2A" w:rsidR="004577EC">
              <w:rPr>
                <w:rFonts w:ascii="Times New Roman" w:hAnsi="Times New Roman"/>
                <w:b/>
                <w:sz w:val="20"/>
                <w:szCs w:val="20"/>
              </w:rPr>
              <w:t>Návrh zákona, ktorým sa mení a</w:t>
            </w:r>
            <w:r w:rsidRPr="00DE6B2A" w:rsidR="006D2C9A">
              <w:rPr>
                <w:rFonts w:ascii="Times New Roman" w:hAnsi="Times New Roman"/>
                <w:b/>
                <w:sz w:val="20"/>
                <w:szCs w:val="20"/>
              </w:rPr>
              <w:t> </w:t>
            </w:r>
            <w:r w:rsidRPr="00DE6B2A" w:rsidR="004577EC">
              <w:rPr>
                <w:rFonts w:ascii="Times New Roman" w:hAnsi="Times New Roman"/>
                <w:b/>
                <w:sz w:val="20"/>
                <w:szCs w:val="20"/>
              </w:rPr>
              <w:t>dopĺňa</w:t>
            </w:r>
            <w:r w:rsidRPr="00DE6B2A" w:rsidR="006D2C9A">
              <w:rPr>
                <w:rFonts w:ascii="Times New Roman" w:hAnsi="Times New Roman"/>
                <w:sz w:val="20"/>
                <w:szCs w:val="20"/>
              </w:rPr>
              <w:t xml:space="preserve"> </w:t>
            </w:r>
            <w:r w:rsidRPr="00DE6B2A" w:rsidR="006D2C9A">
              <w:rPr>
                <w:rFonts w:ascii="Times New Roman" w:hAnsi="Times New Roman"/>
                <w:b/>
                <w:sz w:val="20"/>
                <w:szCs w:val="20"/>
              </w:rPr>
              <w:t>zákon č.</w:t>
            </w:r>
            <w:r w:rsidRPr="00DE6B2A" w:rsidR="006D2C9A">
              <w:rPr>
                <w:rFonts w:ascii="Symbol" w:eastAsia="Times New Roman" w:hAnsi="Symbol" w:cs="Times New Roman"/>
                <w:b/>
                <w:sz w:val="20"/>
                <w:szCs w:val="20"/>
                <w:rtl w:val="0"/>
              </w:rPr>
              <w:sym w:font="Symbol" w:char="F020"/>
            </w:r>
            <w:r w:rsidRPr="00DE6B2A" w:rsidR="006D2C9A">
              <w:rPr>
                <w:rFonts w:ascii="Times New Roman" w:hAnsi="Times New Roman"/>
                <w:b/>
                <w:sz w:val="20"/>
                <w:szCs w:val="20"/>
              </w:rPr>
              <w:t>483/2001</w:t>
            </w:r>
            <w:r w:rsidRPr="00DE6B2A" w:rsidR="006D2C9A">
              <w:rPr>
                <w:rFonts w:ascii="Symbol" w:eastAsia="Times New Roman" w:hAnsi="Symbol" w:cs="Times New Roman"/>
                <w:b/>
                <w:sz w:val="20"/>
                <w:szCs w:val="20"/>
                <w:rtl w:val="0"/>
              </w:rPr>
              <w:sym w:font="Symbol" w:char="F020"/>
            </w:r>
            <w:r w:rsidRPr="00DE6B2A" w:rsidR="006D2C9A">
              <w:rPr>
                <w:rFonts w:ascii="Times New Roman" w:hAnsi="Times New Roman"/>
                <w:b/>
                <w:sz w:val="20"/>
                <w:szCs w:val="20"/>
              </w:rPr>
              <w:t>Z.</w:t>
            </w:r>
            <w:r w:rsidRPr="00DE6B2A" w:rsidR="006D2C9A">
              <w:rPr>
                <w:rFonts w:ascii="Symbol" w:eastAsia="Times New Roman" w:hAnsi="Symbol" w:cs="Times New Roman"/>
                <w:b/>
                <w:sz w:val="20"/>
                <w:szCs w:val="20"/>
                <w:rtl w:val="0"/>
              </w:rPr>
              <w:sym w:font="Symbol" w:char="F020"/>
            </w:r>
            <w:r w:rsidRPr="00DE6B2A" w:rsidR="006D2C9A">
              <w:rPr>
                <w:rFonts w:ascii="Times New Roman" w:hAnsi="Times New Roman"/>
                <w:b/>
                <w:sz w:val="20"/>
                <w:szCs w:val="20"/>
              </w:rPr>
              <w:t>z. o bankách a o zmene a doplnení niektorých zákonov v znení neskorších predpisov a ktorým sa menia a dopĺňajú niektoré zákony (ďalej</w:t>
            </w:r>
            <w:r w:rsidRPr="00DE6B2A" w:rsidR="00963C52">
              <w:rPr>
                <w:rFonts w:ascii="Times New Roman" w:hAnsi="Times New Roman"/>
                <w:b/>
                <w:sz w:val="20"/>
                <w:szCs w:val="20"/>
              </w:rPr>
              <w:t xml:space="preserve"> </w:t>
            </w:r>
            <w:r w:rsidRPr="00DE6B2A" w:rsidR="006D2C9A">
              <w:rPr>
                <w:rFonts w:ascii="Times New Roman" w:hAnsi="Times New Roman"/>
                <w:b/>
                <w:sz w:val="20"/>
                <w:szCs w:val="20"/>
              </w:rPr>
              <w:t>„návrh zákona“)</w:t>
            </w:r>
          </w:p>
          <w:p w:rsidR="006D2C9A" w:rsidRPr="00DE6B2A" w:rsidP="00217BF4">
            <w:pPr>
              <w:pStyle w:val="Zkladntext"/>
              <w:bidi w:val="0"/>
              <w:jc w:val="both"/>
              <w:rPr>
                <w:rFonts w:ascii="Times New Roman" w:hAnsi="Times New Roman"/>
                <w:sz w:val="20"/>
                <w:szCs w:val="20"/>
              </w:rPr>
            </w:pPr>
          </w:p>
          <w:p w:rsidR="006D2C9A" w:rsidRPr="00DE6B2A" w:rsidP="006D2C9A">
            <w:pPr>
              <w:pStyle w:val="Zkladntext"/>
              <w:bidi w:val="0"/>
              <w:jc w:val="both"/>
              <w:rPr>
                <w:rFonts w:ascii="Times New Roman" w:hAnsi="Times New Roman"/>
                <w:sz w:val="20"/>
                <w:szCs w:val="20"/>
              </w:rPr>
            </w:pPr>
            <w:r w:rsidRPr="00DE6B2A">
              <w:rPr>
                <w:rFonts w:ascii="Times New Roman" w:hAnsi="Times New Roman"/>
                <w:sz w:val="20"/>
                <w:szCs w:val="20"/>
              </w:rPr>
              <w:t>Zákon č. 483/2001 Z.z. o bankách a o zmene a doplnení niektorých zákonov v znení neskorších predpisov (ďalej len „483/2001“)</w:t>
            </w:r>
          </w:p>
          <w:p w:rsidR="006D2C9A" w:rsidRPr="00DE6B2A" w:rsidP="006D2C9A">
            <w:pPr>
              <w:pStyle w:val="Zkladntext"/>
              <w:bidi w:val="0"/>
              <w:jc w:val="both"/>
              <w:rPr>
                <w:rFonts w:ascii="Times New Roman" w:hAnsi="Times New Roman"/>
                <w:sz w:val="20"/>
                <w:szCs w:val="20"/>
              </w:rPr>
            </w:pPr>
          </w:p>
          <w:p w:rsidR="006D2C9A" w:rsidRPr="00DE6B2A" w:rsidP="006D2C9A">
            <w:pPr>
              <w:pStyle w:val="Zkladntext"/>
              <w:bidi w:val="0"/>
              <w:jc w:val="both"/>
              <w:rPr>
                <w:rFonts w:ascii="Times New Roman" w:hAnsi="Times New Roman"/>
                <w:sz w:val="20"/>
                <w:szCs w:val="20"/>
              </w:rPr>
            </w:pPr>
            <w:r w:rsidRPr="00DE6B2A">
              <w:rPr>
                <w:rFonts w:ascii="Times New Roman" w:hAnsi="Times New Roman"/>
                <w:color w:val="auto"/>
                <w:sz w:val="20"/>
                <w:szCs w:val="20"/>
              </w:rPr>
              <w:t>Zákon č. 566/2001 Z.z.o cenných papieroch a investičných službách a o zmene a doplnení niektorých zákonov (zákon o cenných papieroch)</w:t>
            </w:r>
            <w:r w:rsidRPr="00DE6B2A" w:rsidR="003D3964">
              <w:rPr>
                <w:rFonts w:ascii="Times New Roman" w:hAnsi="Times New Roman"/>
                <w:sz w:val="20"/>
                <w:szCs w:val="20"/>
              </w:rPr>
              <w:t xml:space="preserve"> v znení neskorších predpisov (ďalej len „566/2001“)</w:t>
            </w:r>
          </w:p>
          <w:p w:rsidR="00746792" w:rsidRPr="00DE6B2A" w:rsidP="006D2C9A">
            <w:pPr>
              <w:pStyle w:val="Zkladntext"/>
              <w:bidi w:val="0"/>
              <w:jc w:val="both"/>
              <w:rPr>
                <w:rFonts w:ascii="Times New Roman" w:hAnsi="Times New Roman"/>
                <w:sz w:val="20"/>
                <w:szCs w:val="20"/>
              </w:rPr>
            </w:pPr>
          </w:p>
          <w:p w:rsidR="00746792" w:rsidRPr="00DE6B2A" w:rsidP="00746792">
            <w:pPr>
              <w:pStyle w:val="Zkladntext"/>
              <w:bidi w:val="0"/>
              <w:jc w:val="both"/>
              <w:rPr>
                <w:rFonts w:ascii="Times New Roman" w:hAnsi="Times New Roman"/>
                <w:sz w:val="20"/>
                <w:szCs w:val="20"/>
              </w:rPr>
            </w:pPr>
            <w:r w:rsidRPr="00DE6B2A">
              <w:rPr>
                <w:rFonts w:ascii="Times New Roman" w:hAnsi="Times New Roman"/>
                <w:sz w:val="20"/>
                <w:szCs w:val="20"/>
              </w:rPr>
              <w:t>Zákon č. 8/2008 Z.z o poisťovníctve a o zmene a doplnení niektorých zákonov v znení neskorších predpisov (ďalej len „8/2008“)</w:t>
            </w:r>
          </w:p>
          <w:p w:rsidR="00712D9D" w:rsidRPr="00DE6B2A" w:rsidP="00746792">
            <w:pPr>
              <w:pStyle w:val="Zkladntext"/>
              <w:bidi w:val="0"/>
              <w:jc w:val="both"/>
              <w:rPr>
                <w:rFonts w:ascii="Times New Roman" w:hAnsi="Times New Roman"/>
                <w:sz w:val="20"/>
                <w:szCs w:val="20"/>
              </w:rPr>
            </w:pPr>
          </w:p>
          <w:p w:rsidR="00712D9D" w:rsidRPr="00DE6B2A" w:rsidP="00712D9D">
            <w:pPr>
              <w:pStyle w:val="Zkladntext"/>
              <w:bidi w:val="0"/>
              <w:jc w:val="both"/>
              <w:rPr>
                <w:rFonts w:ascii="Times New Roman" w:hAnsi="Times New Roman"/>
                <w:sz w:val="20"/>
                <w:szCs w:val="20"/>
              </w:rPr>
            </w:pPr>
            <w:r w:rsidRPr="00DE6B2A">
              <w:rPr>
                <w:rFonts w:ascii="Times New Roman" w:hAnsi="Times New Roman"/>
                <w:sz w:val="20"/>
                <w:szCs w:val="20"/>
              </w:rPr>
              <w:t xml:space="preserve">Zákon č. 747/2004 Z.z. o </w:t>
            </w:r>
            <w:r w:rsidRPr="00DE6B2A">
              <w:rPr>
                <w:rFonts w:ascii="Times New Roman" w:hAnsi="Times New Roman"/>
                <w:bCs/>
                <w:sz w:val="20"/>
                <w:szCs w:val="20"/>
              </w:rPr>
              <w:t xml:space="preserve">dohľade nad finančným trhom a o zmene a doplnení niektorých zákonov </w:t>
            </w:r>
            <w:r w:rsidRPr="00DE6B2A">
              <w:rPr>
                <w:rFonts w:ascii="Times New Roman" w:hAnsi="Times New Roman"/>
                <w:sz w:val="20"/>
                <w:szCs w:val="20"/>
              </w:rPr>
              <w:t>v znení neskorších predpisov (ďalej len „747/2004“)</w:t>
            </w:r>
          </w:p>
          <w:p w:rsidR="00B52C66" w:rsidRPr="00DE6B2A" w:rsidP="004F56F8">
            <w:pPr>
              <w:pStyle w:val="Zkladntext"/>
              <w:bidi w:val="0"/>
              <w:jc w:val="both"/>
              <w:rPr>
                <w:rFonts w:ascii="Times New Roman" w:hAnsi="Times New Roman"/>
                <w:sz w:val="20"/>
                <w:szCs w:val="20"/>
              </w:rPr>
            </w:pPr>
          </w:p>
          <w:p w:rsidR="004F56F8" w:rsidRPr="00DE6B2A" w:rsidP="00B52C66">
            <w:pPr>
              <w:pStyle w:val="Zkladntext"/>
              <w:bidi w:val="0"/>
              <w:jc w:val="both"/>
              <w:rPr>
                <w:rFonts w:ascii="Times New Roman" w:hAnsi="Times New Roman"/>
                <w:sz w:val="20"/>
                <w:szCs w:val="20"/>
              </w:rPr>
            </w:pPr>
            <w:r w:rsidRPr="00DE6B2A">
              <w:rPr>
                <w:rFonts w:ascii="Times New Roman" w:hAnsi="Times New Roman"/>
                <w:sz w:val="20"/>
                <w:szCs w:val="20"/>
              </w:rPr>
              <w:t>Návrh zákona, ktorým sa mení a dopĺňa zákon č. 203/2011 Z. z. o kolektívnom investovaní v znení neskorších predpisov (ďalej „návrh novely z. č. 203/2011“)</w:t>
            </w:r>
          </w:p>
          <w:p w:rsidR="00772929" w:rsidRPr="00DE6B2A" w:rsidP="00B52C66">
            <w:pPr>
              <w:pStyle w:val="Zkladntext"/>
              <w:bidi w:val="0"/>
              <w:jc w:val="both"/>
              <w:rPr>
                <w:rFonts w:ascii="Times New Roman" w:hAnsi="Times New Roman"/>
                <w:sz w:val="20"/>
                <w:szCs w:val="20"/>
              </w:rPr>
            </w:pPr>
          </w:p>
          <w:p w:rsidR="00772929" w:rsidRPr="00DE6B2A" w:rsidP="00772929">
            <w:pPr>
              <w:pStyle w:val="Zkladntext"/>
              <w:bidi w:val="0"/>
              <w:jc w:val="both"/>
              <w:rPr>
                <w:rFonts w:ascii="Times New Roman" w:hAnsi="Times New Roman"/>
                <w:sz w:val="20"/>
                <w:szCs w:val="20"/>
              </w:rPr>
            </w:pPr>
            <w:r w:rsidRPr="00DE6B2A">
              <w:rPr>
                <w:rFonts w:ascii="Times New Roman" w:hAnsi="Times New Roman"/>
                <w:sz w:val="20"/>
                <w:szCs w:val="20"/>
              </w:rPr>
              <w:t>Zákon č. 203/2011 Z. z. o kolektívnom investovaní v znení neskorších predpisov (ďalej len „203/2011“)</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DE6B2A">
            <w:pPr>
              <w:bidi w:val="0"/>
              <w:jc w:val="center"/>
              <w:rPr>
                <w:rFonts w:ascii="Times New Roman" w:hAnsi="Times New Roman"/>
                <w:sz w:val="20"/>
                <w:szCs w:val="20"/>
              </w:rPr>
            </w:pPr>
            <w:r w:rsidRPr="00DE6B2A">
              <w:rPr>
                <w:rFonts w:ascii="Times New Roman" w:hAnsi="Times New Roman"/>
                <w:sz w:val="20"/>
                <w:szCs w:val="20"/>
              </w:rPr>
              <w:t>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DE6B2A">
            <w:pPr>
              <w:bidi w:val="0"/>
              <w:jc w:val="center"/>
              <w:rPr>
                <w:rFonts w:ascii="Times New Roman" w:hAnsi="Times New Roman"/>
                <w:sz w:val="20"/>
                <w:szCs w:val="20"/>
              </w:rPr>
            </w:pPr>
            <w:r w:rsidRPr="00DE6B2A">
              <w:rPr>
                <w:rFonts w:ascii="Times New Roman" w:hAnsi="Times New Roman"/>
                <w:sz w:val="20"/>
                <w:szCs w:val="20"/>
              </w:rPr>
              <w:t>2</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DE6B2A">
            <w:pPr>
              <w:bidi w:val="0"/>
              <w:jc w:val="center"/>
              <w:rPr>
                <w:rFonts w:ascii="Times New Roman" w:hAnsi="Times New Roman"/>
                <w:sz w:val="20"/>
                <w:szCs w:val="20"/>
              </w:rPr>
            </w:pPr>
            <w:r w:rsidRPr="00DE6B2A">
              <w:rPr>
                <w:rFonts w:ascii="Times New Roman" w:hAnsi="Times New Roman"/>
                <w:sz w:val="20"/>
                <w:szCs w:val="20"/>
              </w:rPr>
              <w:t>3</w:t>
            </w:r>
          </w:p>
        </w:tc>
        <w:tc>
          <w:tcPr>
            <w:tcW w:w="709" w:type="dxa"/>
            <w:tcBorders>
              <w:top w:val="single" w:sz="4" w:space="0" w:color="auto"/>
              <w:left w:val="nil"/>
              <w:bottom w:val="single" w:sz="4" w:space="0" w:color="auto"/>
              <w:right w:val="single" w:sz="4" w:space="0" w:color="auto"/>
            </w:tcBorders>
            <w:textDirection w:val="lrTb"/>
            <w:vAlign w:val="top"/>
          </w:tcPr>
          <w:p w:rsidR="00A9063F" w:rsidRPr="00DE6B2A">
            <w:pPr>
              <w:bidi w:val="0"/>
              <w:jc w:val="center"/>
              <w:rPr>
                <w:rFonts w:ascii="Times New Roman" w:hAnsi="Times New Roman"/>
                <w:sz w:val="20"/>
                <w:szCs w:val="20"/>
              </w:rPr>
            </w:pPr>
            <w:r w:rsidRPr="00DE6B2A">
              <w:rPr>
                <w:rFonts w:ascii="Times New Roman" w:hAnsi="Times New Roman"/>
                <w:sz w:val="20"/>
                <w:szCs w:val="20"/>
              </w:rPr>
              <w:t>4</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DE6B2A">
            <w:pPr>
              <w:pStyle w:val="BodyText2"/>
              <w:bidi w:val="0"/>
              <w:spacing w:line="240" w:lineRule="exact"/>
              <w:rPr>
                <w:rFonts w:ascii="Times New Roman" w:hAnsi="Times New Roman"/>
              </w:rPr>
            </w:pPr>
            <w:r w:rsidRPr="00DE6B2A">
              <w:rPr>
                <w:rFonts w:ascii="Times New Roman" w:hAnsi="Times New Roman"/>
              </w:rPr>
              <w:t>5</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A9063F" w:rsidRPr="00DE6B2A">
            <w:pPr>
              <w:pStyle w:val="BodyText2"/>
              <w:bidi w:val="0"/>
              <w:spacing w:line="240" w:lineRule="exact"/>
              <w:rPr>
                <w:rFonts w:ascii="Times New Roman" w:hAnsi="Times New Roman"/>
              </w:rPr>
            </w:pPr>
            <w:r w:rsidRPr="00DE6B2A">
              <w:rPr>
                <w:rFonts w:ascii="Times New Roman" w:hAnsi="Times New Roman"/>
              </w:rPr>
              <w:t>6</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A9063F" w:rsidRPr="00DE6B2A">
            <w:pPr>
              <w:bidi w:val="0"/>
              <w:jc w:val="center"/>
              <w:rPr>
                <w:rFonts w:ascii="Times New Roman" w:hAnsi="Times New Roman"/>
                <w:sz w:val="20"/>
                <w:szCs w:val="20"/>
              </w:rPr>
            </w:pPr>
            <w:r w:rsidRPr="00DE6B2A">
              <w:rPr>
                <w:rFonts w:ascii="Times New Roman" w:hAnsi="Times New Roman"/>
                <w:sz w:val="20"/>
                <w:szCs w:val="20"/>
              </w:rPr>
              <w:t>7</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DE6B2A">
            <w:pPr>
              <w:bidi w:val="0"/>
              <w:jc w:val="center"/>
              <w:rPr>
                <w:rFonts w:ascii="Times New Roman" w:hAnsi="Times New Roman"/>
                <w:sz w:val="20"/>
                <w:szCs w:val="20"/>
              </w:rPr>
            </w:pPr>
            <w:r w:rsidRPr="00DE6B2A" w:rsidR="005170A9">
              <w:rPr>
                <w:rFonts w:ascii="Times New Roman" w:hAnsi="Times New Roman"/>
                <w:sz w:val="20"/>
                <w:szCs w:val="20"/>
              </w:rPr>
              <w:t>8</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DE6B2A">
            <w:pPr>
              <w:pStyle w:val="Normlny"/>
              <w:bidi w:val="0"/>
              <w:jc w:val="center"/>
              <w:rPr>
                <w:rFonts w:ascii="Times New Roman" w:hAnsi="Times New Roman"/>
              </w:rPr>
            </w:pPr>
            <w:r w:rsidRPr="00DE6B2A">
              <w:rPr>
                <w:rFonts w:ascii="Times New Roman" w:hAnsi="Times New Roman"/>
              </w:rPr>
              <w:t>Článok</w:t>
            </w:r>
          </w:p>
          <w:p w:rsidR="00A9063F" w:rsidRPr="00DE6B2A">
            <w:pPr>
              <w:pStyle w:val="Normlny"/>
              <w:bidi w:val="0"/>
              <w:jc w:val="center"/>
              <w:rPr>
                <w:rFonts w:ascii="Times New Roman" w:hAnsi="Times New Roman"/>
              </w:rPr>
            </w:pPr>
            <w:r w:rsidRPr="00DE6B2A">
              <w:rPr>
                <w:rFonts w:ascii="Times New Roman" w:hAnsi="Times New Roman"/>
              </w:rPr>
              <w:t>(Č, O,</w:t>
            </w:r>
          </w:p>
          <w:p w:rsidR="00A9063F" w:rsidRPr="00DE6B2A">
            <w:pPr>
              <w:pStyle w:val="Normlny"/>
              <w:bidi w:val="0"/>
              <w:jc w:val="center"/>
              <w:rPr>
                <w:rFonts w:ascii="Times New Roman" w:hAnsi="Times New Roman"/>
              </w:rPr>
            </w:pPr>
            <w:r w:rsidRPr="00DE6B2A">
              <w:rPr>
                <w:rFonts w:ascii="Times New Roman" w:hAnsi="Times New Roman"/>
              </w:rPr>
              <w:t>V, P)</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DE6B2A">
            <w:pPr>
              <w:pStyle w:val="Normlny"/>
              <w:bidi w:val="0"/>
              <w:jc w:val="center"/>
              <w:rPr>
                <w:rFonts w:ascii="Times New Roman" w:hAnsi="Times New Roman"/>
              </w:rPr>
            </w:pPr>
            <w:r w:rsidRPr="00DE6B2A">
              <w:rPr>
                <w:rFonts w:ascii="Times New Roman" w:hAnsi="Times New Roman"/>
              </w:rPr>
              <w:t>Text</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DE6B2A">
            <w:pPr>
              <w:pStyle w:val="Normlny"/>
              <w:bidi w:val="0"/>
              <w:jc w:val="center"/>
              <w:rPr>
                <w:rFonts w:ascii="Times New Roman" w:hAnsi="Times New Roman"/>
              </w:rPr>
            </w:pPr>
            <w:r w:rsidRPr="00DE6B2A">
              <w:rPr>
                <w:rFonts w:ascii="Times New Roman" w:hAnsi="Times New Roman"/>
              </w:rPr>
              <w:t>Spôsob transp.</w:t>
            </w:r>
          </w:p>
          <w:p w:rsidR="00A9063F" w:rsidRPr="00DE6B2A">
            <w:pPr>
              <w:pStyle w:val="Normlny"/>
              <w:bidi w:val="0"/>
              <w:jc w:val="center"/>
              <w:rPr>
                <w:rFonts w:ascii="Times New Roman" w:hAnsi="Times New Roman"/>
              </w:rPr>
            </w:pPr>
            <w:r w:rsidRPr="00DE6B2A">
              <w:rPr>
                <w:rFonts w:ascii="Times New Roman" w:hAnsi="Times New Roman"/>
              </w:rPr>
              <w:t>(N, O, D, n.a.)</w:t>
            </w:r>
          </w:p>
        </w:tc>
        <w:tc>
          <w:tcPr>
            <w:tcW w:w="709" w:type="dxa"/>
            <w:tcBorders>
              <w:top w:val="single" w:sz="4" w:space="0" w:color="auto"/>
              <w:left w:val="nil"/>
              <w:bottom w:val="single" w:sz="4" w:space="0" w:color="auto"/>
              <w:right w:val="single" w:sz="4" w:space="0" w:color="auto"/>
            </w:tcBorders>
            <w:textDirection w:val="lrTb"/>
            <w:vAlign w:val="top"/>
          </w:tcPr>
          <w:p w:rsidR="00A9063F" w:rsidRPr="00DE6B2A">
            <w:pPr>
              <w:pStyle w:val="Normlny"/>
              <w:bidi w:val="0"/>
              <w:jc w:val="center"/>
              <w:rPr>
                <w:rFonts w:ascii="Times New Roman" w:hAnsi="Times New Roman"/>
              </w:rPr>
            </w:pPr>
            <w:r w:rsidRPr="00DE6B2A">
              <w:rPr>
                <w:rFonts w:ascii="Times New Roman" w:hAnsi="Times New Roman"/>
              </w:rPr>
              <w:t>Číslo</w:t>
            </w:r>
          </w:p>
          <w:p w:rsidR="00A9063F" w:rsidRPr="00DE6B2A">
            <w:pPr>
              <w:pStyle w:val="Normlny"/>
              <w:bidi w:val="0"/>
              <w:jc w:val="center"/>
              <w:rPr>
                <w:rFonts w:ascii="Times New Roman" w:hAnsi="Times New Roman"/>
              </w:rPr>
            </w:pPr>
            <w:r w:rsidRPr="00DE6B2A">
              <w:rPr>
                <w:rFonts w:ascii="Times New Roman" w:hAnsi="Times New Roman"/>
              </w:rPr>
              <w:t>predpisu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DE6B2A">
            <w:pPr>
              <w:pStyle w:val="Normlny"/>
              <w:bidi w:val="0"/>
              <w:jc w:val="center"/>
              <w:rPr>
                <w:rFonts w:ascii="Times New Roman" w:hAnsi="Times New Roman"/>
              </w:rPr>
            </w:pPr>
            <w:r w:rsidRPr="00DE6B2A">
              <w:rPr>
                <w:rFonts w:ascii="Times New Roman" w:hAnsi="Times New Roman"/>
              </w:rPr>
              <w:t>Článok (Č, §, O, V, P)</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A9063F" w:rsidRPr="00DE6B2A">
            <w:pPr>
              <w:pStyle w:val="Normlny"/>
              <w:bidi w:val="0"/>
              <w:jc w:val="center"/>
              <w:rPr>
                <w:rFonts w:ascii="Times New Roman" w:hAnsi="Times New Roman"/>
              </w:rPr>
            </w:pPr>
            <w:r w:rsidRPr="00DE6B2A">
              <w:rPr>
                <w:rFonts w:ascii="Times New Roman" w:hAnsi="Times New Roman"/>
              </w:rPr>
              <w:t>Text</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A9063F" w:rsidRPr="00DE6B2A">
            <w:pPr>
              <w:pStyle w:val="Normlny"/>
              <w:bidi w:val="0"/>
              <w:jc w:val="center"/>
              <w:rPr>
                <w:rFonts w:ascii="Times New Roman" w:hAnsi="Times New Roman"/>
              </w:rPr>
            </w:pPr>
            <w:r w:rsidRPr="00DE6B2A">
              <w:rPr>
                <w:rFonts w:ascii="Times New Roman" w:hAnsi="Times New Roman"/>
              </w:rPr>
              <w:t>Zhoda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DE6B2A">
            <w:pPr>
              <w:pStyle w:val="Normlny"/>
              <w:bidi w:val="0"/>
              <w:jc w:val="center"/>
              <w:rPr>
                <w:rFonts w:ascii="Times New Roman" w:hAnsi="Times New Roman"/>
              </w:rPr>
            </w:pPr>
            <w:r w:rsidRPr="00DE6B2A">
              <w:rPr>
                <w:rFonts w:ascii="Times New Roman" w:hAnsi="Times New Roman"/>
              </w:rPr>
              <w:t>Poznámky</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DE6B2A" w:rsidP="002E1D16">
            <w:pPr>
              <w:bidi w:val="0"/>
              <w:jc w:val="center"/>
              <w:rPr>
                <w:rFonts w:ascii="Times New Roman" w:hAnsi="Times New Roman"/>
                <w:sz w:val="20"/>
                <w:szCs w:val="20"/>
              </w:rPr>
            </w:pPr>
            <w:r w:rsidRPr="00DE6B2A" w:rsidR="0078287E">
              <w:rPr>
                <w:rFonts w:ascii="Times New Roman" w:hAnsi="Times New Roman"/>
                <w:sz w:val="20"/>
                <w:szCs w:val="20"/>
              </w:rPr>
              <w:t>Čl. 1</w:t>
            </w:r>
            <w:r w:rsidRPr="00DE6B2A" w:rsidR="00893F11">
              <w:rPr>
                <w:rFonts w:ascii="Times New Roman" w:hAnsi="Times New Roman"/>
                <w:sz w:val="20"/>
                <w:szCs w:val="20"/>
              </w:rPr>
              <w:t xml:space="preserve"> ods.1</w:t>
            </w:r>
            <w:r w:rsidRPr="00DE6B2A" w:rsidR="0078287E">
              <w:rPr>
                <w:rFonts w:ascii="Times New Roman" w:hAnsi="Times New Roman"/>
                <w:sz w:val="20"/>
                <w:szCs w:val="20"/>
              </w:rPr>
              <w:t xml:space="preserve"> </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893F11" w:rsidRPr="00DE6B2A" w:rsidP="00893F11">
            <w:pPr>
              <w:pStyle w:val="CM4"/>
              <w:bidi w:val="0"/>
              <w:spacing w:before="60" w:after="60"/>
              <w:rPr>
                <w:rFonts w:ascii="Times New Roman" w:hAnsi="Times New Roman"/>
                <w:color w:val="000000"/>
                <w:sz w:val="20"/>
                <w:szCs w:val="20"/>
              </w:rPr>
            </w:pPr>
            <w:r w:rsidRPr="00DE6B2A">
              <w:rPr>
                <w:rFonts w:ascii="Times New Roman" w:hAnsi="Times New Roman"/>
                <w:b/>
                <w:bCs/>
                <w:color w:val="000000"/>
                <w:sz w:val="20"/>
                <w:szCs w:val="20"/>
              </w:rPr>
              <w:t xml:space="preserve">Zmeny a doplnenia smernice 98/78/ES </w:t>
            </w:r>
          </w:p>
          <w:p w:rsidR="00893F11" w:rsidRPr="00DE6B2A" w:rsidP="00893F11">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Smernica 98/78/ES sa mení a dopĺňa takto: </w:t>
            </w:r>
          </w:p>
          <w:p w:rsidR="00893F11" w:rsidRPr="00DE6B2A" w:rsidP="00893F11">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1. Článok 1 sa mení a dopĺňa takto: </w:t>
            </w:r>
          </w:p>
          <w:p w:rsidR="00893F11" w:rsidRPr="00DE6B2A" w:rsidP="00893F11">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a) písmeno j) sa nahrádza takto: </w:t>
            </w:r>
          </w:p>
          <w:p w:rsidR="00893F11" w:rsidRPr="00DE6B2A" w:rsidP="00893F11">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„j) ‚zmiešaná holdingová poisťovňa‘ znamená iný materský podnik ako poisťovňa, poisťovňa v nečlenskej krajine, zaisťovňa, zaisťovňa v nečlenskej krajine, holdingová poisťovňa alebo zmiešaná finančná holdingová spoločnosť, z ktorej dcérskych podnikov je aspoň jeden poisťovňou alebo zaisťovňou;“ </w:t>
            </w:r>
          </w:p>
          <w:p w:rsidR="003D3964" w:rsidRPr="00DE6B2A" w:rsidP="00893F11">
            <w:pPr>
              <w:pStyle w:val="CM4"/>
              <w:bidi w:val="0"/>
              <w:spacing w:before="60" w:after="60"/>
              <w:rPr>
                <w:rFonts w:ascii="Times New Roman" w:hAnsi="Times New Roman"/>
                <w:color w:val="000000"/>
                <w:sz w:val="20"/>
                <w:szCs w:val="20"/>
              </w:rPr>
            </w:pPr>
          </w:p>
          <w:p w:rsidR="003D3964" w:rsidRPr="00DE6B2A" w:rsidP="00893F11">
            <w:pPr>
              <w:pStyle w:val="CM4"/>
              <w:bidi w:val="0"/>
              <w:spacing w:before="60" w:after="60"/>
              <w:rPr>
                <w:rFonts w:ascii="Times New Roman" w:hAnsi="Times New Roman"/>
                <w:color w:val="000000"/>
                <w:sz w:val="20"/>
                <w:szCs w:val="20"/>
              </w:rPr>
            </w:pPr>
          </w:p>
          <w:p w:rsidR="003D3964" w:rsidRPr="00DE6B2A" w:rsidP="00893F11">
            <w:pPr>
              <w:pStyle w:val="CM4"/>
              <w:bidi w:val="0"/>
              <w:spacing w:before="60" w:after="60"/>
              <w:rPr>
                <w:rFonts w:ascii="Times New Roman" w:hAnsi="Times New Roman"/>
                <w:color w:val="000000"/>
                <w:sz w:val="20"/>
                <w:szCs w:val="20"/>
              </w:rPr>
            </w:pPr>
          </w:p>
          <w:p w:rsidR="003D3964" w:rsidRPr="00DE6B2A" w:rsidP="00893F11">
            <w:pPr>
              <w:pStyle w:val="CM4"/>
              <w:bidi w:val="0"/>
              <w:spacing w:before="60" w:after="60"/>
              <w:rPr>
                <w:rFonts w:ascii="Times New Roman" w:hAnsi="Times New Roman"/>
                <w:color w:val="000000"/>
                <w:sz w:val="20"/>
                <w:szCs w:val="20"/>
              </w:rPr>
            </w:pPr>
          </w:p>
          <w:p w:rsidR="003D3964" w:rsidRPr="00DE6B2A" w:rsidP="00893F11">
            <w:pPr>
              <w:pStyle w:val="CM4"/>
              <w:bidi w:val="0"/>
              <w:spacing w:before="60" w:after="60"/>
              <w:rPr>
                <w:rFonts w:ascii="Times New Roman" w:hAnsi="Times New Roman"/>
                <w:color w:val="000000"/>
                <w:sz w:val="20"/>
                <w:szCs w:val="20"/>
              </w:rPr>
            </w:pPr>
          </w:p>
          <w:p w:rsidR="00893F11" w:rsidRPr="00DE6B2A" w:rsidP="00893F11">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b) dopĺňa sa toto písmeno: </w:t>
            </w:r>
          </w:p>
          <w:p w:rsidR="002E1D16" w:rsidRPr="00DE6B2A" w:rsidP="00893F11">
            <w:pPr>
              <w:pStyle w:val="CM4"/>
              <w:bidi w:val="0"/>
              <w:spacing w:before="60" w:after="60"/>
              <w:rPr>
                <w:rFonts w:ascii="Times New Roman" w:hAnsi="Times New Roman"/>
                <w:sz w:val="20"/>
                <w:szCs w:val="20"/>
              </w:rPr>
            </w:pPr>
            <w:r w:rsidRPr="00DE6B2A" w:rsidR="00893F11">
              <w:rPr>
                <w:rFonts w:ascii="Times New Roman" w:hAnsi="Times New Roman"/>
                <w:color w:val="000000"/>
                <w:sz w:val="20"/>
                <w:szCs w:val="20"/>
              </w:rPr>
              <w:t>„m) ‚zmiešaná finančná holdingová spoločnosť‘ znamená zmiešanú finančnú holdingovú spoločnosť, ako je uvedené v článku 2 bode 15 smernice 2002/87/ES“</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DE6B2A">
            <w:pPr>
              <w:bidi w:val="0"/>
              <w:jc w:val="center"/>
              <w:rPr>
                <w:rFonts w:ascii="Times New Roman" w:hAnsi="Times New Roman"/>
                <w:sz w:val="20"/>
                <w:szCs w:val="20"/>
              </w:rPr>
            </w:pPr>
            <w:r w:rsidRPr="00DE6B2A" w:rsidR="0078287E">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A9063F" w:rsidRPr="00DE6B2A">
            <w:pPr>
              <w:bidi w:val="0"/>
              <w:jc w:val="center"/>
              <w:rPr>
                <w:rFonts w:ascii="Times New Roman" w:hAnsi="Times New Roman"/>
                <w:sz w:val="20"/>
                <w:szCs w:val="20"/>
              </w:rPr>
            </w:pPr>
          </w:p>
          <w:p w:rsidR="003D3964" w:rsidRPr="00DE6B2A">
            <w:pPr>
              <w:bidi w:val="0"/>
              <w:jc w:val="center"/>
              <w:rPr>
                <w:rFonts w:ascii="Times New Roman" w:hAnsi="Times New Roman"/>
                <w:sz w:val="20"/>
                <w:szCs w:val="20"/>
              </w:rPr>
            </w:pPr>
          </w:p>
          <w:p w:rsidR="003D3964" w:rsidRPr="00DE6B2A">
            <w:pPr>
              <w:bidi w:val="0"/>
              <w:jc w:val="center"/>
              <w:rPr>
                <w:rFonts w:ascii="Times New Roman" w:hAnsi="Times New Roman"/>
                <w:sz w:val="20"/>
                <w:szCs w:val="20"/>
              </w:rPr>
            </w:pPr>
          </w:p>
          <w:p w:rsidR="003D3964" w:rsidRPr="00DE6B2A">
            <w:pPr>
              <w:bidi w:val="0"/>
              <w:jc w:val="center"/>
              <w:rPr>
                <w:rFonts w:ascii="Times New Roman" w:hAnsi="Times New Roman"/>
                <w:sz w:val="20"/>
                <w:szCs w:val="20"/>
              </w:rPr>
            </w:pPr>
          </w:p>
          <w:p w:rsidR="003D3964" w:rsidRPr="00DE6B2A">
            <w:pPr>
              <w:bidi w:val="0"/>
              <w:jc w:val="center"/>
              <w:rPr>
                <w:rFonts w:ascii="Times New Roman" w:hAnsi="Times New Roman"/>
                <w:sz w:val="20"/>
                <w:szCs w:val="20"/>
              </w:rPr>
            </w:pPr>
            <w:r w:rsidRPr="00DE6B2A">
              <w:rPr>
                <w:rFonts w:ascii="Times New Roman" w:hAnsi="Times New Roman"/>
                <w:sz w:val="20"/>
                <w:szCs w:val="20"/>
              </w:rPr>
              <w:t>8/2008</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DE6B2A" w:rsidP="0091636B">
            <w:pPr>
              <w:pStyle w:val="Normlny"/>
              <w:bidi w:val="0"/>
              <w:jc w:val="center"/>
              <w:rPr>
                <w:rFonts w:ascii="Times New Roman" w:hAnsi="Times New Roman"/>
              </w:rPr>
            </w:pPr>
          </w:p>
          <w:p w:rsidR="003D3964" w:rsidRPr="00DE6B2A" w:rsidP="0091636B">
            <w:pPr>
              <w:pStyle w:val="Normlny"/>
              <w:bidi w:val="0"/>
              <w:jc w:val="center"/>
              <w:rPr>
                <w:rFonts w:ascii="Times New Roman" w:hAnsi="Times New Roman"/>
              </w:rPr>
            </w:pPr>
          </w:p>
          <w:p w:rsidR="003D3964" w:rsidRPr="00DE6B2A" w:rsidP="0091636B">
            <w:pPr>
              <w:pStyle w:val="Normlny"/>
              <w:bidi w:val="0"/>
              <w:jc w:val="center"/>
              <w:rPr>
                <w:rFonts w:ascii="Times New Roman" w:hAnsi="Times New Roman"/>
              </w:rPr>
            </w:pPr>
          </w:p>
          <w:p w:rsidR="003D3964" w:rsidRPr="00DE6B2A" w:rsidP="0091636B">
            <w:pPr>
              <w:pStyle w:val="Normlny"/>
              <w:bidi w:val="0"/>
              <w:jc w:val="center"/>
              <w:rPr>
                <w:rFonts w:ascii="Times New Roman" w:hAnsi="Times New Roman"/>
              </w:rPr>
            </w:pPr>
          </w:p>
          <w:p w:rsidR="003D3964" w:rsidRPr="00DE6B2A" w:rsidP="0091636B">
            <w:pPr>
              <w:pStyle w:val="Normlny"/>
              <w:bidi w:val="0"/>
              <w:jc w:val="center"/>
              <w:rPr>
                <w:rFonts w:ascii="Times New Roman" w:hAnsi="Times New Roman"/>
              </w:rPr>
            </w:pPr>
            <w:r w:rsidRPr="00DE6B2A">
              <w:rPr>
                <w:rFonts w:ascii="Times New Roman" w:hAnsi="Times New Roman"/>
              </w:rPr>
              <w:t>§ 49 ods.5 pís.d)</w:t>
            </w:r>
          </w:p>
          <w:p w:rsidR="003D3964" w:rsidRPr="00DE6B2A" w:rsidP="0091636B">
            <w:pPr>
              <w:pStyle w:val="Normlny"/>
              <w:bidi w:val="0"/>
              <w:jc w:val="center"/>
              <w:rPr>
                <w:rFonts w:ascii="Times New Roman" w:hAnsi="Times New Roman"/>
              </w:rPr>
            </w:pPr>
          </w:p>
          <w:p w:rsidR="003D3964" w:rsidRPr="00DE6B2A" w:rsidP="0091636B">
            <w:pPr>
              <w:pStyle w:val="Normlny"/>
              <w:bidi w:val="0"/>
              <w:jc w:val="center"/>
              <w:rPr>
                <w:rFonts w:ascii="Times New Roman" w:hAnsi="Times New Roman"/>
              </w:rPr>
            </w:pPr>
          </w:p>
          <w:p w:rsidR="003D3964" w:rsidRPr="00DE6B2A" w:rsidP="0091636B">
            <w:pPr>
              <w:pStyle w:val="Normlny"/>
              <w:bidi w:val="0"/>
              <w:jc w:val="center"/>
              <w:rPr>
                <w:rFonts w:ascii="Times New Roman" w:hAnsi="Times New Roman"/>
              </w:rPr>
            </w:pPr>
          </w:p>
          <w:p w:rsidR="003D3964" w:rsidRPr="00DE6B2A" w:rsidP="0091636B">
            <w:pPr>
              <w:pStyle w:val="Normlny"/>
              <w:bidi w:val="0"/>
              <w:jc w:val="center"/>
              <w:rPr>
                <w:rFonts w:ascii="Times New Roman" w:hAnsi="Times New Roman"/>
              </w:rPr>
            </w:pPr>
          </w:p>
          <w:p w:rsidR="003D3964" w:rsidRPr="00DE6B2A" w:rsidP="0091636B">
            <w:pPr>
              <w:pStyle w:val="Normlny"/>
              <w:bidi w:val="0"/>
              <w:jc w:val="center"/>
              <w:rPr>
                <w:rFonts w:ascii="Times New Roman" w:hAnsi="Times New Roman"/>
              </w:rPr>
            </w:pPr>
          </w:p>
          <w:p w:rsidR="003D3964" w:rsidRPr="00DE6B2A" w:rsidP="0091636B">
            <w:pPr>
              <w:pStyle w:val="Normlny"/>
              <w:bidi w:val="0"/>
              <w:jc w:val="center"/>
              <w:rPr>
                <w:rFonts w:ascii="Times New Roman" w:hAnsi="Times New Roman"/>
              </w:rPr>
            </w:pPr>
          </w:p>
          <w:p w:rsidR="003D3964" w:rsidRPr="00DE6B2A" w:rsidP="0091636B">
            <w:pPr>
              <w:pStyle w:val="Normlny"/>
              <w:bidi w:val="0"/>
              <w:jc w:val="center"/>
              <w:rPr>
                <w:rFonts w:ascii="Times New Roman" w:hAnsi="Times New Roman"/>
              </w:rPr>
            </w:pPr>
          </w:p>
          <w:p w:rsidR="003D3964" w:rsidRPr="00DE6B2A" w:rsidP="0091636B">
            <w:pPr>
              <w:pStyle w:val="Normlny"/>
              <w:bidi w:val="0"/>
              <w:jc w:val="center"/>
              <w:rPr>
                <w:rFonts w:ascii="Times New Roman" w:hAnsi="Times New Roman"/>
              </w:rPr>
            </w:pPr>
          </w:p>
          <w:p w:rsidR="003D3964" w:rsidRPr="00DE6B2A" w:rsidP="0091636B">
            <w:pPr>
              <w:pStyle w:val="Normlny"/>
              <w:bidi w:val="0"/>
              <w:jc w:val="center"/>
              <w:rPr>
                <w:rFonts w:ascii="Times New Roman" w:hAnsi="Times New Roman"/>
              </w:rPr>
            </w:pPr>
            <w:r w:rsidRPr="00DE6B2A">
              <w:rPr>
                <w:rFonts w:ascii="Times New Roman" w:hAnsi="Times New Roman"/>
              </w:rPr>
              <w:t>§ 53 pís.e)</w:t>
            </w:r>
          </w:p>
          <w:p w:rsidR="003D3964" w:rsidRPr="00DE6B2A" w:rsidP="0091636B">
            <w:pPr>
              <w:pStyle w:val="Normlny"/>
              <w:bidi w:val="0"/>
              <w:jc w:val="center"/>
              <w:rPr>
                <w:rFonts w:ascii="Times New Roman" w:hAnsi="Times New Roman"/>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A9063F" w:rsidRPr="00DE6B2A" w:rsidP="002E1D16">
            <w:pPr>
              <w:pStyle w:val="Normlny"/>
              <w:bidi w:val="0"/>
              <w:rPr>
                <w:rFonts w:ascii="Times New Roman" w:hAnsi="Times New Roman"/>
              </w:rPr>
            </w:pPr>
          </w:p>
          <w:p w:rsidR="003D3964" w:rsidRPr="00DE6B2A" w:rsidP="002E1D16">
            <w:pPr>
              <w:pStyle w:val="Normlny"/>
              <w:bidi w:val="0"/>
              <w:rPr>
                <w:rFonts w:ascii="Times New Roman" w:hAnsi="Times New Roman"/>
              </w:rPr>
            </w:pPr>
          </w:p>
          <w:p w:rsidR="003D3964" w:rsidRPr="00DE6B2A" w:rsidP="002E1D16">
            <w:pPr>
              <w:pStyle w:val="Normlny"/>
              <w:bidi w:val="0"/>
              <w:rPr>
                <w:rFonts w:ascii="Times New Roman" w:hAnsi="Times New Roman"/>
              </w:rPr>
            </w:pPr>
          </w:p>
          <w:p w:rsidR="003D3964" w:rsidRPr="00DE6B2A" w:rsidP="002E1D16">
            <w:pPr>
              <w:pStyle w:val="Normlny"/>
              <w:bidi w:val="0"/>
              <w:rPr>
                <w:rFonts w:ascii="Times New Roman" w:hAnsi="Times New Roman"/>
              </w:rPr>
            </w:pPr>
          </w:p>
          <w:p w:rsidR="003D3964" w:rsidRPr="00DE6B2A" w:rsidP="002E1D16">
            <w:pPr>
              <w:pStyle w:val="Normlny"/>
              <w:bidi w:val="0"/>
              <w:rPr>
                <w:rFonts w:ascii="Times New Roman" w:hAnsi="Times New Roman"/>
                <w:color w:val="000000"/>
              </w:rPr>
            </w:pPr>
            <w:r w:rsidRPr="00DE6B2A">
              <w:rPr>
                <w:rFonts w:ascii="Times New Roman" w:hAnsi="Times New Roman"/>
                <w:color w:val="000000"/>
              </w:rPr>
              <w:t>Na účely výkonu dohľadu nad skupinou sa rozumie</w:t>
            </w:r>
          </w:p>
          <w:p w:rsidR="003D3964" w:rsidRPr="00DE6B2A" w:rsidP="002E1D16">
            <w:pPr>
              <w:pStyle w:val="Normlny"/>
              <w:bidi w:val="0"/>
              <w:rPr>
                <w:rFonts w:ascii="Times New Roman" w:hAnsi="Times New Roman"/>
                <w:color w:val="000000"/>
              </w:rPr>
            </w:pPr>
            <w:r w:rsidRPr="00DE6B2A">
              <w:rPr>
                <w:rFonts w:ascii="Times New Roman" w:hAnsi="Times New Roman"/>
                <w:color w:val="000000"/>
              </w:rPr>
              <w:t>zmiešanou poisťovacou holdingovou spoločnosťou iná materská spoločnosť ako poisťovňa, poisťovňa z iného členského štátu, zahraničná poisťovňa vrátane jej pobočiek, zaisťovňa, zaisťovňa z iného členského štátu, zahraničná zaisťovňa vrátane jej pobočiek, holdingová poisťovňa alebo zmiešaná finančná holdingová spoločnosť podľa § 53 ods. 1 písm. e), pričom aspoň jedna z ovládaných spoločností je poisťovňou, poisťovňou z iného členského štátu alebo zaisťovňou, zaisťovňou z iného členského štátu,</w:t>
            </w:r>
          </w:p>
          <w:p w:rsidR="003D3964" w:rsidRPr="00DE6B2A" w:rsidP="002E1D16">
            <w:pPr>
              <w:pStyle w:val="Normlny"/>
              <w:bidi w:val="0"/>
              <w:rPr>
                <w:rFonts w:ascii="Times New Roman" w:hAnsi="Times New Roman"/>
                <w:color w:val="000000"/>
              </w:rPr>
            </w:pPr>
          </w:p>
          <w:p w:rsidR="003D3964" w:rsidRPr="00DE6B2A" w:rsidP="002E1D16">
            <w:pPr>
              <w:pStyle w:val="Normlny"/>
              <w:bidi w:val="0"/>
              <w:rPr>
                <w:rFonts w:ascii="Times New Roman" w:hAnsi="Times New Roman"/>
                <w:color w:val="000000"/>
              </w:rPr>
            </w:pPr>
            <w:r w:rsidRPr="00DE6B2A">
              <w:rPr>
                <w:rFonts w:ascii="Times New Roman" w:hAnsi="Times New Roman"/>
                <w:color w:val="000000"/>
              </w:rPr>
              <w:t>Na účely tohto zákona sa rozumie</w:t>
            </w:r>
          </w:p>
          <w:p w:rsidR="003D3964" w:rsidRPr="00DE6B2A" w:rsidP="002E1D16">
            <w:pPr>
              <w:pStyle w:val="Normlny"/>
              <w:bidi w:val="0"/>
              <w:rPr>
                <w:rFonts w:ascii="Times New Roman" w:hAnsi="Times New Roman"/>
              </w:rPr>
            </w:pPr>
            <w:r w:rsidRPr="00DE6B2A">
              <w:rPr>
                <w:rFonts w:ascii="Times New Roman" w:hAnsi="Times New Roman"/>
                <w:color w:val="000000"/>
              </w:rPr>
              <w:t>zmiešanou finančnou holdingovou spoločnosťou materská spoločnosť iná ako regulovaná osoba, ktorá spolu so svojimi dcérskymi spoločnosťami, z ktorých aspoň jedna je regulovanou osobou so sídlom v členskom štáte, a spolu s ostatnými ovládanými osobami tvorí finančný konglomerát.</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A9063F" w:rsidRPr="00DE6B2A">
            <w:pPr>
              <w:bidi w:val="0"/>
              <w:jc w:val="center"/>
              <w:rPr>
                <w:rFonts w:ascii="Times New Roman" w:hAnsi="Times New Roman"/>
                <w:sz w:val="20"/>
                <w:szCs w:val="20"/>
              </w:rPr>
            </w:pPr>
            <w:r w:rsidRPr="00DE6B2A" w:rsidR="0078287E">
              <w:rPr>
                <w:rFonts w:ascii="Times New Roman" w:hAnsi="Times New Roman"/>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DE6B2A">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DE6B2A" w:rsidP="004577EC">
            <w:pPr>
              <w:bidi w:val="0"/>
              <w:jc w:val="center"/>
              <w:rPr>
                <w:rFonts w:ascii="Times New Roman" w:hAnsi="Times New Roman"/>
                <w:sz w:val="20"/>
                <w:szCs w:val="20"/>
              </w:rPr>
            </w:pPr>
            <w:r w:rsidRPr="00DE6B2A" w:rsidR="002E1D16">
              <w:rPr>
                <w:rFonts w:ascii="Times New Roman" w:hAnsi="Times New Roman"/>
                <w:sz w:val="20"/>
                <w:szCs w:val="20"/>
              </w:rPr>
              <w:t xml:space="preserve">Čl. </w:t>
            </w:r>
            <w:r w:rsidRPr="00DE6B2A" w:rsidR="00893F11">
              <w:rPr>
                <w:rFonts w:ascii="Times New Roman" w:hAnsi="Times New Roman"/>
                <w:sz w:val="20"/>
                <w:szCs w:val="20"/>
              </w:rPr>
              <w:t>1 ods.</w:t>
            </w:r>
            <w:r w:rsidRPr="00DE6B2A" w:rsidR="002E1D16">
              <w:rPr>
                <w:rFonts w:ascii="Times New Roman" w:hAnsi="Times New Roman"/>
                <w:sz w:val="20"/>
                <w:szCs w:val="20"/>
              </w:rPr>
              <w:t>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893F11" w:rsidRPr="00DE6B2A" w:rsidP="00893F11">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2. Článok 2 ods. 2 sa nahrádza takto: </w:t>
            </w:r>
          </w:p>
          <w:p w:rsidR="00CB2E5D" w:rsidRPr="00DE6B2A" w:rsidP="00893F11">
            <w:pPr>
              <w:pStyle w:val="Normlny"/>
              <w:bidi w:val="0"/>
              <w:rPr>
                <w:rFonts w:ascii="Times New Roman" w:hAnsi="Times New Roman"/>
              </w:rPr>
            </w:pPr>
            <w:r w:rsidRPr="00DE6B2A" w:rsidR="00893F11">
              <w:rPr>
                <w:rFonts w:ascii="Times New Roman" w:hAnsi="Times New Roman"/>
                <w:color w:val="000000"/>
              </w:rPr>
              <w:t>„2. Každá poisťovňa alebo zaisťovňa, ktorej materským podnikom je holdingová poisťovňa, zmiešaná finančná holdingová spoločnosť, poisťovňa v nečlenskej krajine alebo zaisťovňa v nečlenskej krajine, podlieha doplnkovému dohľadu spôsobom stanoveným v článku 5 ods. 2 a v článkoch 6, 8 a 10.“</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DE6B2A">
            <w:pPr>
              <w:bidi w:val="0"/>
              <w:jc w:val="center"/>
              <w:rPr>
                <w:rFonts w:ascii="Times New Roman" w:hAnsi="Times New Roman"/>
                <w:sz w:val="20"/>
                <w:szCs w:val="20"/>
              </w:rPr>
            </w:pPr>
            <w:r w:rsidRPr="00DE6B2A" w:rsidR="00E57CA1">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5F4C48" w:rsidRPr="00DE6B2A">
            <w:pPr>
              <w:bidi w:val="0"/>
              <w:jc w:val="center"/>
              <w:rPr>
                <w:rFonts w:ascii="Times New Roman" w:hAnsi="Times New Roman"/>
                <w:sz w:val="20"/>
                <w:szCs w:val="20"/>
              </w:rPr>
            </w:pPr>
            <w:r w:rsidRPr="00DE6B2A" w:rsidR="003D3964">
              <w:rPr>
                <w:rFonts w:ascii="Times New Roman" w:hAnsi="Times New Roman"/>
                <w:sz w:val="20"/>
                <w:szCs w:val="20"/>
              </w:rPr>
              <w:t>8/2008 a </w:t>
            </w:r>
          </w:p>
          <w:p w:rsidR="00A9063F" w:rsidRPr="00DE6B2A">
            <w:pPr>
              <w:bidi w:val="0"/>
              <w:jc w:val="center"/>
              <w:rPr>
                <w:rFonts w:ascii="Times New Roman" w:hAnsi="Times New Roman"/>
                <w:sz w:val="20"/>
                <w:szCs w:val="20"/>
              </w:rPr>
            </w:pPr>
            <w:r w:rsidRPr="00DE6B2A" w:rsidR="003D3964">
              <w:rPr>
                <w:rFonts w:ascii="Times New Roman" w:hAnsi="Times New Roman"/>
                <w:b/>
                <w:sz w:val="20"/>
                <w:szCs w:val="20"/>
              </w:rPr>
              <w:t>návrh zákona</w:t>
            </w:r>
            <w:r w:rsidRPr="00DE6B2A" w:rsidR="005E6FC8">
              <w:rPr>
                <w:rFonts w:ascii="Times New Roman" w:hAnsi="Times New Roman"/>
                <w:b/>
                <w:sz w:val="20"/>
                <w:szCs w:val="20"/>
              </w:rPr>
              <w:t xml:space="preserve"> čl.</w:t>
            </w:r>
            <w:r w:rsidR="002F0615">
              <w:rPr>
                <w:rFonts w:ascii="Times New Roman" w:hAnsi="Times New Roman"/>
                <w:b/>
                <w:sz w:val="20"/>
                <w:szCs w:val="20"/>
              </w:rPr>
              <w:t>V</w:t>
            </w:r>
            <w:r w:rsidRPr="00DE6B2A" w:rsidR="005E6FC8">
              <w:rPr>
                <w:rFonts w:ascii="Times New Roman" w:hAnsi="Times New Roman"/>
                <w:b/>
                <w:sz w:val="20"/>
                <w:szCs w:val="20"/>
              </w:rPr>
              <w:t>III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D3964" w:rsidRPr="00DE6B2A" w:rsidP="004577EC">
            <w:pPr>
              <w:bidi w:val="0"/>
              <w:jc w:val="center"/>
              <w:rPr>
                <w:rFonts w:ascii="Times New Roman" w:hAnsi="Times New Roman"/>
                <w:sz w:val="20"/>
                <w:szCs w:val="20"/>
              </w:rPr>
            </w:pPr>
            <w:r w:rsidRPr="00DE6B2A">
              <w:rPr>
                <w:rFonts w:ascii="Times New Roman" w:hAnsi="Times New Roman"/>
                <w:sz w:val="20"/>
                <w:szCs w:val="20"/>
              </w:rPr>
              <w:t xml:space="preserve">§ 49 ods. 1 </w:t>
            </w:r>
          </w:p>
          <w:p w:rsidR="003D3964" w:rsidRPr="00DE6B2A" w:rsidP="004577EC">
            <w:pPr>
              <w:bidi w:val="0"/>
              <w:jc w:val="center"/>
              <w:rPr>
                <w:rFonts w:ascii="Times New Roman" w:hAnsi="Times New Roman"/>
                <w:sz w:val="20"/>
                <w:szCs w:val="20"/>
              </w:rPr>
            </w:pPr>
          </w:p>
          <w:p w:rsidR="00A9063F" w:rsidRPr="00DE6B2A" w:rsidP="004577EC">
            <w:pPr>
              <w:bidi w:val="0"/>
              <w:jc w:val="center"/>
              <w:rPr>
                <w:rFonts w:ascii="Times New Roman" w:hAnsi="Times New Roman"/>
                <w:sz w:val="20"/>
                <w:szCs w:val="20"/>
              </w:rPr>
            </w:pPr>
            <w:r w:rsidRPr="00DE6B2A" w:rsidR="003D3964">
              <w:rPr>
                <w:rFonts w:ascii="Times New Roman" w:hAnsi="Times New Roman"/>
                <w:sz w:val="20"/>
                <w:szCs w:val="20"/>
              </w:rPr>
              <w:t>pís.b)</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A9063F" w:rsidRPr="00DE6B2A" w:rsidP="003D3964">
            <w:pPr>
              <w:pStyle w:val="BodyText2"/>
              <w:bidi w:val="0"/>
              <w:spacing w:line="240" w:lineRule="exact"/>
              <w:jc w:val="left"/>
              <w:rPr>
                <w:rFonts w:ascii="Times New Roman" w:hAnsi="Times New Roman"/>
              </w:rPr>
            </w:pPr>
            <w:r w:rsidRPr="00DE6B2A" w:rsidR="003D3964">
              <w:rPr>
                <w:rFonts w:ascii="Times New Roman" w:hAnsi="Times New Roman"/>
              </w:rPr>
              <w:t xml:space="preserve">Národná banka Slovenska vykonáva dohľad nad činnosťou poisťovne alebo zaisťovne v skupine (ďalej len "dohľad nad skupinou"), </w:t>
              <w:br/>
              <w:t>ktorej materským podnikom je poisťovacia holdingová spoločnosť</w:t>
            </w:r>
            <w:r w:rsidRPr="00DE6B2A" w:rsidR="003D3964">
              <w:rPr>
                <w:rFonts w:ascii="Times New Roman" w:hAnsi="Times New Roman"/>
                <w:b/>
              </w:rPr>
              <w:t>,</w:t>
            </w:r>
            <w:r w:rsidRPr="00DE6B2A" w:rsidR="005C68E5">
              <w:rPr>
                <w:rFonts w:ascii="Times New Roman" w:hAnsi="Times New Roman"/>
                <w:b/>
              </w:rPr>
              <w:t xml:space="preserve"> zmiešaná finančná holdingová spoločnosť podľa § 53 ods. 1 písm. e)</w:t>
            </w:r>
            <w:r w:rsidRPr="00DE6B2A" w:rsidR="005C68E5">
              <w:rPr>
                <w:rFonts w:ascii="Times New Roman" w:hAnsi="Times New Roman"/>
              </w:rPr>
              <w:t>,</w:t>
            </w:r>
            <w:r w:rsidRPr="00DE6B2A" w:rsidR="003D3964">
              <w:rPr>
                <w:rFonts w:ascii="Times New Roman" w:hAnsi="Times New Roman"/>
              </w:rPr>
              <w:t xml:space="preserve"> zahraničná poisťovňa alebo zahraničná zaisťovňa,</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A9063F" w:rsidRPr="00DE6B2A">
            <w:pPr>
              <w:bidi w:val="0"/>
              <w:jc w:val="center"/>
              <w:rPr>
                <w:rFonts w:ascii="Times New Roman" w:hAnsi="Times New Roman"/>
                <w:sz w:val="20"/>
                <w:szCs w:val="20"/>
              </w:rPr>
            </w:pPr>
            <w:r w:rsidRPr="00DE6B2A" w:rsidR="005C68E5">
              <w:rPr>
                <w:rFonts w:ascii="Times New Roman" w:hAnsi="Times New Roman"/>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DE6B2A">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DE6B2A" w:rsidP="004577EC">
            <w:pPr>
              <w:bidi w:val="0"/>
              <w:jc w:val="center"/>
              <w:rPr>
                <w:rFonts w:ascii="Times New Roman" w:hAnsi="Times New Roman"/>
                <w:sz w:val="20"/>
                <w:szCs w:val="20"/>
              </w:rPr>
            </w:pPr>
            <w:r w:rsidRPr="00DE6B2A" w:rsidR="002E1D16">
              <w:rPr>
                <w:rFonts w:ascii="Times New Roman" w:hAnsi="Times New Roman"/>
                <w:sz w:val="20"/>
                <w:szCs w:val="20"/>
              </w:rPr>
              <w:t xml:space="preserve">Čl. </w:t>
            </w:r>
            <w:r w:rsidRPr="00DE6B2A" w:rsidR="00893F11">
              <w:rPr>
                <w:rFonts w:ascii="Times New Roman" w:hAnsi="Times New Roman"/>
                <w:sz w:val="20"/>
                <w:szCs w:val="20"/>
              </w:rPr>
              <w:t>1 ods.</w:t>
            </w:r>
            <w:r w:rsidRPr="00DE6B2A" w:rsidR="002E1D16">
              <w:rPr>
                <w:rFonts w:ascii="Times New Roman" w:hAnsi="Times New Roman"/>
                <w:sz w:val="20"/>
                <w:szCs w:val="20"/>
              </w:rPr>
              <w:t>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893F11" w:rsidRPr="00DE6B2A" w:rsidP="00893F11">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3. Vkladá sa tento článok: </w:t>
            </w:r>
          </w:p>
          <w:p w:rsidR="00893F11" w:rsidRPr="00DE6B2A" w:rsidP="00893F11">
            <w:pPr>
              <w:pStyle w:val="CM4"/>
              <w:bidi w:val="0"/>
              <w:spacing w:before="60" w:after="60"/>
              <w:rPr>
                <w:rFonts w:ascii="Times New Roman" w:hAnsi="Times New Roman"/>
                <w:color w:val="000000"/>
                <w:sz w:val="20"/>
                <w:szCs w:val="20"/>
              </w:rPr>
            </w:pPr>
            <w:r w:rsidRPr="00DE6B2A">
              <w:rPr>
                <w:rFonts w:ascii="Times New Roman" w:hAnsi="Times New Roman"/>
                <w:i/>
                <w:iCs/>
                <w:color w:val="000000"/>
                <w:sz w:val="20"/>
                <w:szCs w:val="20"/>
              </w:rPr>
              <w:t xml:space="preserve">„Článok 2a </w:t>
            </w:r>
          </w:p>
          <w:p w:rsidR="00893F11" w:rsidRPr="00DE6B2A" w:rsidP="00893F11">
            <w:pPr>
              <w:pStyle w:val="CM4"/>
              <w:bidi w:val="0"/>
              <w:spacing w:before="60" w:after="60"/>
              <w:rPr>
                <w:rFonts w:ascii="Times New Roman" w:hAnsi="Times New Roman"/>
                <w:color w:val="000000"/>
                <w:sz w:val="20"/>
                <w:szCs w:val="20"/>
              </w:rPr>
            </w:pPr>
            <w:r w:rsidRPr="00DE6B2A">
              <w:rPr>
                <w:rFonts w:ascii="Times New Roman" w:hAnsi="Times New Roman"/>
                <w:b/>
                <w:bCs/>
                <w:color w:val="000000"/>
                <w:sz w:val="20"/>
                <w:szCs w:val="20"/>
              </w:rPr>
              <w:t xml:space="preserve">Úroveň uplatňovania, pokiaľ ide o zmiešané finančné holdingové spoločnosti </w:t>
            </w:r>
          </w:p>
          <w:p w:rsidR="00893F11" w:rsidRPr="00DE6B2A" w:rsidP="00893F11">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1. Ak sa na zmiešanú finančnú holdingovú spoločnosť vzťahujú rovnaké ustanovenia uvedené v tejto smernici a v smernici 2002/87/ES, najmä čo sa týka dohľadu zameraného na riziká, môže príslušný orgán zodpovedný za vykonávanie doplnkového dohľadu po konzultácii s ostatnými dotknutými príslušnými orgánmi uplatniť vo vzťahu k tejto zmiešanej finančnej holdingovej spoločnosti len príslušné ustanovenie smernice 2002/87/ES. </w:t>
            </w:r>
          </w:p>
          <w:p w:rsidR="00893F11" w:rsidRPr="00DE6B2A" w:rsidP="00893F11">
            <w:pPr>
              <w:pStyle w:val="CM1"/>
              <w:bidi w:val="0"/>
              <w:spacing w:before="200" w:after="200"/>
              <w:rPr>
                <w:rFonts w:ascii="Times New Roman" w:hAnsi="Times New Roman"/>
                <w:color w:val="000000"/>
                <w:sz w:val="20"/>
                <w:szCs w:val="20"/>
              </w:rPr>
            </w:pPr>
            <w:r w:rsidRPr="00DE6B2A">
              <w:rPr>
                <w:rFonts w:ascii="Times New Roman" w:hAnsi="Times New Roman"/>
                <w:color w:val="000000"/>
                <w:sz w:val="20"/>
                <w:szCs w:val="20"/>
              </w:rPr>
              <w:t xml:space="preserve">2. Ak sa na zmiešanú finančnú holdingovú spoločnosť vzťahujú rovnaké ustanovenia uvedené v tejto smernici aj v smernici 2006/48/ES, najmä čo sa týka dohľadu zameraného na riziká, môže príslušný orgán zodpovedný za vykonávanie doplnkového dohľadu na základe dohody s orgánom konsolidovaného dohľadu v sektore bankovníctva a investičných služieb uplatniť len ustanovenie smernice, ktoré sa vzťahuje na najvýznamnejší sektor, v súlade s článkom 3 ods. 2 smernice 2002/87/ES. </w:t>
            </w:r>
          </w:p>
          <w:p w:rsidR="00893F11" w:rsidRPr="00DE6B2A" w:rsidP="00893F11">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3. Príslušný orgán zodpovedný za vykonávanie doplnkového dohľadu informuje Európsky orgán dohľadu (Európsky orgán pre bankovníctvo) zriadený nariadením Európskeho parlamentu a Rady (EÚ) č. 1093/2010 (*) (ďalej len ‚EBA‘) a Európsky orgán dohľadu (Európsky orgán pre poisťovníctvo a dôchodkové poistenie zamestnancov) zriadený nariadením Európskeho parlamentu a Rady (EÚ) č. 1094/2010 (**) (ďalej len ‚EIOPA‘) o rozhodnutiach prijatých podľa odsekov 1 a 2. EBA, EIOPA a Európsky orgán dohľadu (Európsky orgán pre cenné papiere a trhy) zriadený nariadením Európskeho parlamentu a Rady (EÚ) č. 1095/2010 (***) vypracujú prostredníctvom Spoločného výboru európskych orgánov dohľadu (ďalej len ‚spoločný výbor‘) usmernenia zamerané na zbližovanie postupov dohľadu a vypracujú návrh regulačných technických predpisov, ktoré predložia Komisii do troch rokov od prijatia týchto usmernení. </w:t>
            </w:r>
          </w:p>
          <w:p w:rsidR="00A9063F" w:rsidRPr="00DE6B2A" w:rsidP="00893F11">
            <w:pPr>
              <w:pStyle w:val="Normlny"/>
              <w:bidi w:val="0"/>
              <w:jc w:val="both"/>
              <w:rPr>
                <w:rFonts w:ascii="Times New Roman" w:hAnsi="Times New Roman"/>
              </w:rPr>
            </w:pPr>
            <w:r w:rsidRPr="00DE6B2A" w:rsidR="00893F11">
              <w:rPr>
                <w:rFonts w:ascii="Times New Roman" w:hAnsi="Times New Roman"/>
                <w:color w:val="000000"/>
              </w:rPr>
              <w:t>Na Komisiu sa deleguje právomoc prijať regulačné technické predpisy uvedené v prvom pododseku v súlade s článkami 10 až 14 nariadenia (EÚ) č. 1093/2010, nariadenia (EÚ) č. 1094/2010 a nariadenia (EÚ) č. 1095/2010.</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DE6B2A">
            <w:pPr>
              <w:bidi w:val="0"/>
              <w:jc w:val="center"/>
              <w:rPr>
                <w:rFonts w:ascii="Times New Roman" w:hAnsi="Times New Roman"/>
                <w:sz w:val="20"/>
                <w:szCs w:val="20"/>
              </w:rPr>
            </w:pPr>
            <w:r w:rsidRPr="00DE6B2A" w:rsidR="00E57CA1">
              <w:rPr>
                <w:rFonts w:ascii="Times New Roman" w:hAnsi="Times New Roman"/>
                <w:sz w:val="20"/>
                <w:szCs w:val="20"/>
              </w:rPr>
              <w:t>N</w:t>
            </w:r>
          </w:p>
          <w:p w:rsidR="00E57CA1" w:rsidRPr="00DE6B2A">
            <w:pPr>
              <w:bidi w:val="0"/>
              <w:jc w:val="center"/>
              <w:rPr>
                <w:rFonts w:ascii="Times New Roman" w:hAnsi="Times New Roman"/>
                <w:sz w:val="20"/>
                <w:szCs w:val="20"/>
              </w:rPr>
            </w:pPr>
          </w:p>
          <w:p w:rsidR="00E57CA1" w:rsidRPr="00DE6B2A">
            <w:pPr>
              <w:bidi w:val="0"/>
              <w:jc w:val="center"/>
              <w:rPr>
                <w:rFonts w:ascii="Times New Roman" w:hAnsi="Times New Roman"/>
                <w:sz w:val="20"/>
                <w:szCs w:val="20"/>
              </w:rPr>
            </w:pPr>
          </w:p>
          <w:p w:rsidR="00E57CA1" w:rsidRPr="00DE6B2A">
            <w:pPr>
              <w:bidi w:val="0"/>
              <w:jc w:val="center"/>
              <w:rPr>
                <w:rFonts w:ascii="Times New Roman" w:hAnsi="Times New Roman"/>
                <w:sz w:val="20"/>
                <w:szCs w:val="20"/>
              </w:rPr>
            </w:pPr>
          </w:p>
          <w:p w:rsidR="00E57CA1" w:rsidRPr="00DE6B2A">
            <w:pPr>
              <w:bidi w:val="0"/>
              <w:jc w:val="center"/>
              <w:rPr>
                <w:rFonts w:ascii="Times New Roman" w:hAnsi="Times New Roman"/>
                <w:sz w:val="20"/>
                <w:szCs w:val="20"/>
              </w:rPr>
            </w:pPr>
          </w:p>
          <w:p w:rsidR="00E57CA1" w:rsidRPr="00DE6B2A">
            <w:pPr>
              <w:bidi w:val="0"/>
              <w:jc w:val="center"/>
              <w:rPr>
                <w:rFonts w:ascii="Times New Roman" w:hAnsi="Times New Roman"/>
                <w:sz w:val="20"/>
                <w:szCs w:val="20"/>
              </w:rPr>
            </w:pPr>
          </w:p>
          <w:p w:rsidR="00E57CA1" w:rsidRPr="00DE6B2A">
            <w:pPr>
              <w:bidi w:val="0"/>
              <w:jc w:val="center"/>
              <w:rPr>
                <w:rFonts w:ascii="Times New Roman" w:hAnsi="Times New Roman"/>
                <w:sz w:val="20"/>
                <w:szCs w:val="20"/>
              </w:rPr>
            </w:pPr>
          </w:p>
          <w:p w:rsidR="00E57CA1" w:rsidRPr="00DE6B2A">
            <w:pPr>
              <w:bidi w:val="0"/>
              <w:jc w:val="center"/>
              <w:rPr>
                <w:rFonts w:ascii="Times New Roman" w:hAnsi="Times New Roman"/>
                <w:sz w:val="20"/>
                <w:szCs w:val="20"/>
              </w:rPr>
            </w:pPr>
          </w:p>
          <w:p w:rsidR="00E57CA1" w:rsidRPr="00DE6B2A">
            <w:pPr>
              <w:bidi w:val="0"/>
              <w:jc w:val="center"/>
              <w:rPr>
                <w:rFonts w:ascii="Times New Roman" w:hAnsi="Times New Roman"/>
                <w:sz w:val="20"/>
                <w:szCs w:val="20"/>
              </w:rPr>
            </w:pPr>
          </w:p>
          <w:p w:rsidR="00E57CA1" w:rsidRPr="00DE6B2A">
            <w:pPr>
              <w:bidi w:val="0"/>
              <w:jc w:val="center"/>
              <w:rPr>
                <w:rFonts w:ascii="Times New Roman" w:hAnsi="Times New Roman"/>
                <w:sz w:val="20"/>
                <w:szCs w:val="20"/>
              </w:rPr>
            </w:pPr>
          </w:p>
          <w:p w:rsidR="00E57CA1" w:rsidRPr="00DE6B2A">
            <w:pPr>
              <w:bidi w:val="0"/>
              <w:jc w:val="center"/>
              <w:rPr>
                <w:rFonts w:ascii="Times New Roman" w:hAnsi="Times New Roman"/>
                <w:sz w:val="20"/>
                <w:szCs w:val="20"/>
              </w:rPr>
            </w:pPr>
          </w:p>
          <w:p w:rsidR="00E57CA1" w:rsidRPr="00DE6B2A">
            <w:pPr>
              <w:bidi w:val="0"/>
              <w:jc w:val="center"/>
              <w:rPr>
                <w:rFonts w:ascii="Times New Roman" w:hAnsi="Times New Roman"/>
                <w:sz w:val="20"/>
                <w:szCs w:val="20"/>
              </w:rPr>
            </w:pPr>
          </w:p>
          <w:p w:rsidR="00E57CA1" w:rsidRPr="00DE6B2A">
            <w:pPr>
              <w:bidi w:val="0"/>
              <w:jc w:val="center"/>
              <w:rPr>
                <w:rFonts w:ascii="Times New Roman" w:hAnsi="Times New Roman"/>
                <w:sz w:val="20"/>
                <w:szCs w:val="20"/>
              </w:rPr>
            </w:pPr>
          </w:p>
          <w:p w:rsidR="00E57CA1" w:rsidRPr="00DE6B2A">
            <w:pPr>
              <w:bidi w:val="0"/>
              <w:jc w:val="center"/>
              <w:rPr>
                <w:rFonts w:ascii="Times New Roman" w:hAnsi="Times New Roman"/>
                <w:sz w:val="20"/>
                <w:szCs w:val="20"/>
              </w:rPr>
            </w:pPr>
          </w:p>
          <w:p w:rsidR="00E57CA1" w:rsidRPr="00DE6B2A">
            <w:pPr>
              <w:bidi w:val="0"/>
              <w:jc w:val="center"/>
              <w:rPr>
                <w:rFonts w:ascii="Times New Roman" w:hAnsi="Times New Roman"/>
                <w:sz w:val="20"/>
                <w:szCs w:val="20"/>
              </w:rPr>
            </w:pPr>
          </w:p>
          <w:p w:rsidR="00E57CA1" w:rsidRPr="00DE6B2A">
            <w:pPr>
              <w:bidi w:val="0"/>
              <w:jc w:val="center"/>
              <w:rPr>
                <w:rFonts w:ascii="Times New Roman" w:hAnsi="Times New Roman"/>
                <w:sz w:val="20"/>
                <w:szCs w:val="20"/>
              </w:rPr>
            </w:pPr>
          </w:p>
          <w:p w:rsidR="00E57CA1" w:rsidRPr="00DE6B2A">
            <w:pPr>
              <w:bidi w:val="0"/>
              <w:jc w:val="center"/>
              <w:rPr>
                <w:rFonts w:ascii="Times New Roman" w:hAnsi="Times New Roman"/>
                <w:sz w:val="20"/>
                <w:szCs w:val="20"/>
              </w:rPr>
            </w:pPr>
          </w:p>
          <w:p w:rsidR="00E57CA1" w:rsidRPr="00DE6B2A">
            <w:pPr>
              <w:bidi w:val="0"/>
              <w:jc w:val="center"/>
              <w:rPr>
                <w:rFonts w:ascii="Times New Roman" w:hAnsi="Times New Roman"/>
                <w:sz w:val="20"/>
                <w:szCs w:val="20"/>
              </w:rPr>
            </w:pPr>
          </w:p>
          <w:p w:rsidR="00E57CA1" w:rsidRPr="00DE6B2A">
            <w:pPr>
              <w:bidi w:val="0"/>
              <w:jc w:val="center"/>
              <w:rPr>
                <w:rFonts w:ascii="Times New Roman" w:hAnsi="Times New Roman"/>
                <w:sz w:val="20"/>
                <w:szCs w:val="20"/>
              </w:rPr>
            </w:pPr>
          </w:p>
          <w:p w:rsidR="00E57CA1" w:rsidRPr="00DE6B2A">
            <w:pPr>
              <w:bidi w:val="0"/>
              <w:jc w:val="center"/>
              <w:rPr>
                <w:rFonts w:ascii="Times New Roman" w:hAnsi="Times New Roman"/>
                <w:sz w:val="20"/>
                <w:szCs w:val="20"/>
              </w:rPr>
            </w:pPr>
          </w:p>
          <w:p w:rsidR="00E57CA1" w:rsidRPr="00DE6B2A">
            <w:pPr>
              <w:bidi w:val="0"/>
              <w:jc w:val="center"/>
              <w:rPr>
                <w:rFonts w:ascii="Times New Roman" w:hAnsi="Times New Roman"/>
                <w:sz w:val="20"/>
                <w:szCs w:val="20"/>
              </w:rPr>
            </w:pPr>
          </w:p>
          <w:p w:rsidR="00E57CA1" w:rsidRPr="00DE6B2A">
            <w:pPr>
              <w:bidi w:val="0"/>
              <w:jc w:val="center"/>
              <w:rPr>
                <w:rFonts w:ascii="Times New Roman" w:hAnsi="Times New Roman"/>
                <w:sz w:val="20"/>
                <w:szCs w:val="20"/>
              </w:rPr>
            </w:pPr>
          </w:p>
          <w:p w:rsidR="00E57CA1" w:rsidRPr="00DE6B2A">
            <w:pPr>
              <w:bidi w:val="0"/>
              <w:jc w:val="center"/>
              <w:rPr>
                <w:rFonts w:ascii="Times New Roman" w:hAnsi="Times New Roman"/>
                <w:sz w:val="20"/>
                <w:szCs w:val="20"/>
              </w:rPr>
            </w:pPr>
          </w:p>
          <w:p w:rsidR="00E57CA1" w:rsidRPr="00DE6B2A">
            <w:pPr>
              <w:bidi w:val="0"/>
              <w:jc w:val="center"/>
              <w:rPr>
                <w:rFonts w:ascii="Times New Roman" w:hAnsi="Times New Roman"/>
                <w:sz w:val="20"/>
                <w:szCs w:val="20"/>
              </w:rPr>
            </w:pPr>
          </w:p>
          <w:p w:rsidR="00E57CA1" w:rsidRPr="00DE6B2A">
            <w:pPr>
              <w:bidi w:val="0"/>
              <w:jc w:val="center"/>
              <w:rPr>
                <w:rFonts w:ascii="Times New Roman" w:hAnsi="Times New Roman"/>
                <w:sz w:val="20"/>
                <w:szCs w:val="20"/>
              </w:rPr>
            </w:pPr>
          </w:p>
          <w:p w:rsidR="00E57CA1" w:rsidRPr="00DE6B2A">
            <w:pPr>
              <w:bidi w:val="0"/>
              <w:jc w:val="center"/>
              <w:rPr>
                <w:rFonts w:ascii="Times New Roman" w:hAnsi="Times New Roman"/>
                <w:sz w:val="20"/>
                <w:szCs w:val="20"/>
              </w:rPr>
            </w:pPr>
            <w:r w:rsidRPr="00DE6B2A">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6B5A43" w:rsidRPr="00DE6B2A">
            <w:pPr>
              <w:bidi w:val="0"/>
              <w:jc w:val="center"/>
              <w:rPr>
                <w:rFonts w:ascii="Times New Roman" w:hAnsi="Times New Roman"/>
                <w:sz w:val="20"/>
                <w:szCs w:val="20"/>
              </w:rPr>
            </w:pPr>
          </w:p>
          <w:p w:rsidR="006B5A43" w:rsidRPr="00DE6B2A">
            <w:pPr>
              <w:bidi w:val="0"/>
              <w:jc w:val="center"/>
              <w:rPr>
                <w:rFonts w:ascii="Times New Roman" w:hAnsi="Times New Roman"/>
                <w:sz w:val="20"/>
                <w:szCs w:val="20"/>
              </w:rPr>
            </w:pPr>
          </w:p>
          <w:p w:rsidR="006B5A43" w:rsidRPr="00DE6B2A">
            <w:pPr>
              <w:bidi w:val="0"/>
              <w:jc w:val="center"/>
              <w:rPr>
                <w:rFonts w:ascii="Times New Roman" w:hAnsi="Times New Roman"/>
                <w:sz w:val="20"/>
                <w:szCs w:val="20"/>
              </w:rPr>
            </w:pPr>
          </w:p>
          <w:p w:rsidR="00A9063F" w:rsidRPr="00DE6B2A">
            <w:pPr>
              <w:bidi w:val="0"/>
              <w:jc w:val="center"/>
              <w:rPr>
                <w:rFonts w:ascii="Times New Roman" w:hAnsi="Times New Roman"/>
                <w:b/>
                <w:sz w:val="20"/>
                <w:szCs w:val="20"/>
              </w:rPr>
            </w:pPr>
            <w:r w:rsidRPr="00DE6B2A" w:rsidR="006B5A43">
              <w:rPr>
                <w:rFonts w:ascii="Times New Roman" w:hAnsi="Times New Roman"/>
                <w:sz w:val="20"/>
                <w:szCs w:val="20"/>
              </w:rPr>
              <w:t>747/ 2004</w:t>
            </w:r>
            <w:r w:rsidRPr="00DE6B2A" w:rsidR="001E544E">
              <w:rPr>
                <w:rFonts w:ascii="Times New Roman" w:hAnsi="Times New Roman"/>
                <w:sz w:val="20"/>
                <w:szCs w:val="20"/>
              </w:rPr>
              <w:t xml:space="preserve"> a  </w:t>
            </w:r>
            <w:r w:rsidRPr="00DE6B2A" w:rsidR="001E544E">
              <w:rPr>
                <w:rFonts w:ascii="Times New Roman" w:hAnsi="Times New Roman"/>
                <w:b/>
                <w:sz w:val="20"/>
                <w:szCs w:val="20"/>
              </w:rPr>
              <w:t>návrh zákona čl. V</w:t>
            </w:r>
            <w:r w:rsidR="002F0615">
              <w:rPr>
                <w:rFonts w:ascii="Times New Roman" w:hAnsi="Times New Roman"/>
                <w:b/>
                <w:sz w:val="20"/>
                <w:szCs w:val="20"/>
              </w:rPr>
              <w:t>I</w:t>
            </w:r>
            <w:r w:rsidRPr="00DE6B2A" w:rsidR="001E544E">
              <w:rPr>
                <w:rFonts w:ascii="Times New Roman" w:hAnsi="Times New Roman"/>
                <w:b/>
                <w:sz w:val="20"/>
                <w:szCs w:val="20"/>
              </w:rPr>
              <w:t xml:space="preserve"> </w:t>
            </w:r>
          </w:p>
          <w:p w:rsidR="00AE69AD" w:rsidRPr="00DE6B2A">
            <w:pPr>
              <w:bidi w:val="0"/>
              <w:jc w:val="center"/>
              <w:rPr>
                <w:rFonts w:ascii="Times New Roman" w:hAnsi="Times New Roman"/>
                <w:b/>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B5A43" w:rsidRPr="00DE6B2A" w:rsidP="006B5A43">
            <w:pPr>
              <w:pStyle w:val="Normlny"/>
              <w:bidi w:val="0"/>
              <w:jc w:val="center"/>
              <w:rPr>
                <w:rFonts w:ascii="Times New Roman" w:hAnsi="Times New Roman"/>
              </w:rPr>
            </w:pPr>
          </w:p>
          <w:p w:rsidR="006B5A43" w:rsidRPr="00DE6B2A" w:rsidP="006B5A43">
            <w:pPr>
              <w:pStyle w:val="Normlny"/>
              <w:bidi w:val="0"/>
              <w:jc w:val="center"/>
              <w:rPr>
                <w:rFonts w:ascii="Times New Roman" w:hAnsi="Times New Roman"/>
              </w:rPr>
            </w:pPr>
          </w:p>
          <w:p w:rsidR="006B5A43" w:rsidRPr="00DE6B2A" w:rsidP="006B5A43">
            <w:pPr>
              <w:pStyle w:val="Normlny"/>
              <w:bidi w:val="0"/>
              <w:jc w:val="center"/>
              <w:rPr>
                <w:rFonts w:ascii="Times New Roman" w:hAnsi="Times New Roman"/>
              </w:rPr>
            </w:pPr>
          </w:p>
          <w:p w:rsidR="006B5A43" w:rsidRPr="00DE6B2A" w:rsidP="006B5A43">
            <w:pPr>
              <w:pStyle w:val="Normlny"/>
              <w:bidi w:val="0"/>
              <w:jc w:val="center"/>
              <w:rPr>
                <w:rFonts w:ascii="Times New Roman" w:hAnsi="Times New Roman"/>
              </w:rPr>
            </w:pPr>
            <w:r w:rsidRPr="00DE6B2A" w:rsidR="00AE69AD">
              <w:rPr>
                <w:rFonts w:ascii="Times New Roman" w:hAnsi="Times New Roman"/>
              </w:rPr>
              <w:t xml:space="preserve">§ </w:t>
            </w:r>
            <w:r w:rsidRPr="00DE6B2A">
              <w:rPr>
                <w:rFonts w:ascii="Times New Roman" w:hAnsi="Times New Roman"/>
              </w:rPr>
              <w:t xml:space="preserve"> 1 ods.3 </w:t>
            </w:r>
            <w:r w:rsidRPr="00DE6B2A">
              <w:rPr>
                <w:rFonts w:ascii="Times New Roman" w:hAnsi="Times New Roman"/>
                <w:b/>
              </w:rPr>
              <w:t>pís.</w:t>
            </w:r>
            <w:r w:rsidRPr="00DE6B2A" w:rsidR="001E544E">
              <w:rPr>
                <w:rFonts w:ascii="Times New Roman" w:hAnsi="Times New Roman"/>
                <w:b/>
              </w:rPr>
              <w:t>g</w:t>
            </w:r>
            <w:r w:rsidRPr="00DE6B2A">
              <w:rPr>
                <w:rFonts w:ascii="Times New Roman" w:hAnsi="Times New Roman"/>
                <w:b/>
              </w:rPr>
              <w:t>)</w:t>
            </w:r>
            <w:r w:rsidRPr="00DE6B2A">
              <w:rPr>
                <w:rFonts w:ascii="Times New Roman" w:hAnsi="Times New Roman"/>
              </w:rPr>
              <w:t xml:space="preserve"> </w:t>
            </w:r>
          </w:p>
          <w:p w:rsidR="00AE69AD" w:rsidRPr="00DE6B2A" w:rsidP="004577EC">
            <w:pPr>
              <w:pStyle w:val="Normlny"/>
              <w:bidi w:val="0"/>
              <w:jc w:val="center"/>
              <w:rPr>
                <w:rFonts w:ascii="Times New Roman" w:hAnsi="Times New Roman"/>
              </w:rPr>
            </w:pPr>
          </w:p>
          <w:p w:rsidR="00AE69AD" w:rsidRPr="00DE6B2A" w:rsidP="004577EC">
            <w:pPr>
              <w:pStyle w:val="Normlny"/>
              <w:bidi w:val="0"/>
              <w:jc w:val="center"/>
              <w:rPr>
                <w:rFonts w:ascii="Times New Roman" w:hAnsi="Times New Roman"/>
              </w:rPr>
            </w:pPr>
            <w:r w:rsidRPr="00DE6B2A">
              <w:rPr>
                <w:rFonts w:ascii="Times New Roman" w:hAnsi="Times New Roman"/>
              </w:rPr>
              <w:t xml:space="preserve"> </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6B5A43" w:rsidRPr="00DE6B2A" w:rsidP="004577EC">
            <w:pPr>
              <w:tabs>
                <w:tab w:val="left" w:pos="1425"/>
              </w:tabs>
              <w:bidi w:val="0"/>
              <w:rPr>
                <w:rFonts w:ascii="Times New Roman" w:hAnsi="Times New Roman"/>
                <w:sz w:val="20"/>
                <w:szCs w:val="20"/>
                <w:lang w:eastAsia="en-US"/>
              </w:rPr>
            </w:pPr>
          </w:p>
          <w:p w:rsidR="006B5A43" w:rsidRPr="00DE6B2A" w:rsidP="004577EC">
            <w:pPr>
              <w:tabs>
                <w:tab w:val="left" w:pos="1425"/>
              </w:tabs>
              <w:bidi w:val="0"/>
              <w:rPr>
                <w:rFonts w:ascii="Times New Roman" w:hAnsi="Times New Roman"/>
                <w:sz w:val="20"/>
                <w:szCs w:val="20"/>
                <w:lang w:eastAsia="en-US"/>
              </w:rPr>
            </w:pPr>
          </w:p>
          <w:p w:rsidR="006B5A43" w:rsidRPr="00DE6B2A" w:rsidP="004577EC">
            <w:pPr>
              <w:tabs>
                <w:tab w:val="left" w:pos="1425"/>
              </w:tabs>
              <w:bidi w:val="0"/>
              <w:rPr>
                <w:rFonts w:ascii="Times New Roman" w:hAnsi="Times New Roman"/>
                <w:sz w:val="20"/>
                <w:szCs w:val="20"/>
                <w:lang w:eastAsia="en-US"/>
              </w:rPr>
            </w:pPr>
          </w:p>
          <w:p w:rsidR="006B5A43" w:rsidRPr="00DE6B2A" w:rsidP="004577EC">
            <w:pPr>
              <w:tabs>
                <w:tab w:val="left" w:pos="1425"/>
              </w:tabs>
              <w:bidi w:val="0"/>
              <w:rPr>
                <w:rFonts w:ascii="Times New Roman" w:hAnsi="Times New Roman"/>
                <w:sz w:val="20"/>
                <w:szCs w:val="20"/>
                <w:lang w:eastAsia="en-US"/>
              </w:rPr>
            </w:pPr>
            <w:r w:rsidRPr="00DE6B2A">
              <w:rPr>
                <w:rFonts w:ascii="Times New Roman" w:hAnsi="Times New Roman"/>
                <w:sz w:val="20"/>
                <w:szCs w:val="20"/>
                <w:lang w:eastAsia="en-US"/>
              </w:rPr>
              <w:t>Národná banka Slovenska v rámci dohľadu nad finančným trhom</w:t>
            </w:r>
          </w:p>
          <w:p w:rsidR="002C4C88" w:rsidRPr="00DE6B2A" w:rsidP="004577EC">
            <w:pPr>
              <w:tabs>
                <w:tab w:val="left" w:pos="1425"/>
              </w:tabs>
              <w:bidi w:val="0"/>
              <w:rPr>
                <w:rFonts w:ascii="Times New Roman" w:hAnsi="Times New Roman"/>
                <w:sz w:val="20"/>
                <w:szCs w:val="20"/>
                <w:lang w:eastAsia="en-US"/>
              </w:rPr>
            </w:pPr>
            <w:r w:rsidRPr="00DE6B2A" w:rsidR="006B5A43">
              <w:rPr>
                <w:rFonts w:ascii="Times New Roman" w:hAnsi="Times New Roman"/>
                <w:sz w:val="20"/>
                <w:szCs w:val="20"/>
                <w:lang w:eastAsia="en-US"/>
              </w:rPr>
              <w:t>spolupracuje a vymieňa si informácie v rozsahu potrebnom na plnenie jej úloh a za podmienok ustanovených týmto zákonom a osobitnými predpismi, 1b) a to s účastníkmi Európskeho systému finančného dohľadu so zahraničnými orgánmi dohľadu v oblasti finančného trhu (ďalej len "zahraničný orgán dohľadu"), s ďalšími orgánmi verejnej moci v Slovenskej republike a v iných štátoch a s inými osobami, ktoré majú informácie o dohliadaných subjektoch alebo ktorých činnosť súvisí s dohliadanými subjektmi,</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A9063F" w:rsidRPr="00DE6B2A">
            <w:pPr>
              <w:bidi w:val="0"/>
              <w:jc w:val="center"/>
              <w:rPr>
                <w:rFonts w:ascii="Times New Roman" w:hAnsi="Times New Roman"/>
                <w:sz w:val="20"/>
                <w:szCs w:val="20"/>
              </w:rPr>
            </w:pPr>
            <w:r w:rsidRPr="00DE6B2A" w:rsidR="002E4869">
              <w:rPr>
                <w:rFonts w:ascii="Times New Roman" w:hAnsi="Times New Roman"/>
                <w:sz w:val="20"/>
                <w:szCs w:val="20"/>
              </w:rPr>
              <w:t>Ú</w:t>
            </w:r>
          </w:p>
          <w:p w:rsidR="00947F79" w:rsidRPr="00DE6B2A">
            <w:pPr>
              <w:bidi w:val="0"/>
              <w:jc w:val="center"/>
              <w:rPr>
                <w:rFonts w:ascii="Times New Roman" w:hAnsi="Times New Roman"/>
                <w:sz w:val="20"/>
                <w:szCs w:val="20"/>
              </w:rPr>
            </w:pPr>
          </w:p>
          <w:p w:rsidR="00947F79" w:rsidRPr="00DE6B2A">
            <w:pPr>
              <w:bidi w:val="0"/>
              <w:jc w:val="center"/>
              <w:rPr>
                <w:rFonts w:ascii="Times New Roman" w:hAnsi="Times New Roman"/>
                <w:sz w:val="20"/>
                <w:szCs w:val="20"/>
              </w:rPr>
            </w:pPr>
          </w:p>
          <w:p w:rsidR="00947F79" w:rsidRPr="00DE6B2A">
            <w:pPr>
              <w:bidi w:val="0"/>
              <w:jc w:val="center"/>
              <w:rPr>
                <w:rFonts w:ascii="Times New Roman" w:hAnsi="Times New Roman"/>
                <w:sz w:val="20"/>
                <w:szCs w:val="20"/>
              </w:rPr>
            </w:pPr>
          </w:p>
          <w:p w:rsidR="00947F79" w:rsidRPr="00DE6B2A">
            <w:pPr>
              <w:bidi w:val="0"/>
              <w:jc w:val="center"/>
              <w:rPr>
                <w:rFonts w:ascii="Times New Roman" w:hAnsi="Times New Roman"/>
                <w:sz w:val="20"/>
                <w:szCs w:val="20"/>
              </w:rPr>
            </w:pPr>
          </w:p>
          <w:p w:rsidR="00947F79" w:rsidRPr="00DE6B2A">
            <w:pPr>
              <w:bidi w:val="0"/>
              <w:jc w:val="center"/>
              <w:rPr>
                <w:rFonts w:ascii="Times New Roman" w:hAnsi="Times New Roman"/>
                <w:sz w:val="20"/>
                <w:szCs w:val="20"/>
              </w:rPr>
            </w:pPr>
          </w:p>
          <w:p w:rsidR="00947F79" w:rsidRPr="00DE6B2A">
            <w:pPr>
              <w:bidi w:val="0"/>
              <w:jc w:val="center"/>
              <w:rPr>
                <w:rFonts w:ascii="Times New Roman" w:hAnsi="Times New Roman"/>
                <w:sz w:val="20"/>
                <w:szCs w:val="20"/>
              </w:rPr>
            </w:pPr>
          </w:p>
          <w:p w:rsidR="00947F79" w:rsidRPr="00DE6B2A">
            <w:pPr>
              <w:bidi w:val="0"/>
              <w:jc w:val="center"/>
              <w:rPr>
                <w:rFonts w:ascii="Times New Roman" w:hAnsi="Times New Roman"/>
                <w:sz w:val="20"/>
                <w:szCs w:val="20"/>
              </w:rPr>
            </w:pPr>
          </w:p>
          <w:p w:rsidR="00947F79" w:rsidRPr="00DE6B2A">
            <w:pPr>
              <w:bidi w:val="0"/>
              <w:jc w:val="center"/>
              <w:rPr>
                <w:rFonts w:ascii="Times New Roman" w:hAnsi="Times New Roman"/>
                <w:sz w:val="20"/>
                <w:szCs w:val="20"/>
              </w:rPr>
            </w:pPr>
          </w:p>
          <w:p w:rsidR="00947F79" w:rsidRPr="00DE6B2A">
            <w:pPr>
              <w:bidi w:val="0"/>
              <w:jc w:val="center"/>
              <w:rPr>
                <w:rFonts w:ascii="Times New Roman" w:hAnsi="Times New Roman"/>
                <w:sz w:val="20"/>
                <w:szCs w:val="20"/>
              </w:rPr>
            </w:pPr>
          </w:p>
          <w:p w:rsidR="00947F79" w:rsidRPr="00DE6B2A">
            <w:pPr>
              <w:bidi w:val="0"/>
              <w:jc w:val="center"/>
              <w:rPr>
                <w:rFonts w:ascii="Times New Roman" w:hAnsi="Times New Roman"/>
                <w:sz w:val="20"/>
                <w:szCs w:val="20"/>
              </w:rPr>
            </w:pPr>
          </w:p>
          <w:p w:rsidR="00947F79" w:rsidRPr="00DE6B2A">
            <w:pPr>
              <w:bidi w:val="0"/>
              <w:jc w:val="center"/>
              <w:rPr>
                <w:rFonts w:ascii="Times New Roman" w:hAnsi="Times New Roman"/>
                <w:sz w:val="20"/>
                <w:szCs w:val="20"/>
              </w:rPr>
            </w:pPr>
          </w:p>
          <w:p w:rsidR="00947F79" w:rsidRPr="00DE6B2A">
            <w:pPr>
              <w:bidi w:val="0"/>
              <w:jc w:val="center"/>
              <w:rPr>
                <w:rFonts w:ascii="Times New Roman" w:hAnsi="Times New Roman"/>
                <w:sz w:val="20"/>
                <w:szCs w:val="20"/>
              </w:rPr>
            </w:pPr>
          </w:p>
          <w:p w:rsidR="00947F79" w:rsidRPr="00DE6B2A">
            <w:pPr>
              <w:bidi w:val="0"/>
              <w:jc w:val="center"/>
              <w:rPr>
                <w:rFonts w:ascii="Times New Roman" w:hAnsi="Times New Roman"/>
                <w:sz w:val="20"/>
                <w:szCs w:val="20"/>
              </w:rPr>
            </w:pPr>
          </w:p>
          <w:p w:rsidR="00947F79" w:rsidRPr="00DE6B2A">
            <w:pPr>
              <w:bidi w:val="0"/>
              <w:jc w:val="center"/>
              <w:rPr>
                <w:rFonts w:ascii="Times New Roman" w:hAnsi="Times New Roman"/>
                <w:sz w:val="20"/>
                <w:szCs w:val="20"/>
              </w:rPr>
            </w:pPr>
          </w:p>
          <w:p w:rsidR="00947F79" w:rsidRPr="00DE6B2A">
            <w:pPr>
              <w:bidi w:val="0"/>
              <w:jc w:val="center"/>
              <w:rPr>
                <w:rFonts w:ascii="Times New Roman" w:hAnsi="Times New Roman"/>
                <w:sz w:val="20"/>
                <w:szCs w:val="20"/>
              </w:rPr>
            </w:pPr>
          </w:p>
          <w:p w:rsidR="00947F79" w:rsidRPr="00DE6B2A">
            <w:pPr>
              <w:bidi w:val="0"/>
              <w:jc w:val="center"/>
              <w:rPr>
                <w:rFonts w:ascii="Times New Roman" w:hAnsi="Times New Roman"/>
                <w:sz w:val="20"/>
                <w:szCs w:val="20"/>
              </w:rPr>
            </w:pPr>
          </w:p>
          <w:p w:rsidR="00947F79" w:rsidRPr="00DE6B2A">
            <w:pPr>
              <w:bidi w:val="0"/>
              <w:jc w:val="center"/>
              <w:rPr>
                <w:rFonts w:ascii="Times New Roman" w:hAnsi="Times New Roman"/>
                <w:sz w:val="20"/>
                <w:szCs w:val="20"/>
              </w:rPr>
            </w:pPr>
          </w:p>
          <w:p w:rsidR="00947F79" w:rsidRPr="00DE6B2A">
            <w:pPr>
              <w:bidi w:val="0"/>
              <w:jc w:val="center"/>
              <w:rPr>
                <w:rFonts w:ascii="Times New Roman" w:hAnsi="Times New Roman"/>
                <w:sz w:val="20"/>
                <w:szCs w:val="20"/>
              </w:rPr>
            </w:pPr>
          </w:p>
          <w:p w:rsidR="00947F79" w:rsidRPr="00DE6B2A">
            <w:pPr>
              <w:bidi w:val="0"/>
              <w:jc w:val="center"/>
              <w:rPr>
                <w:rFonts w:ascii="Times New Roman" w:hAnsi="Times New Roman"/>
                <w:sz w:val="20"/>
                <w:szCs w:val="20"/>
              </w:rPr>
            </w:pPr>
          </w:p>
          <w:p w:rsidR="00947F79" w:rsidRPr="00DE6B2A">
            <w:pPr>
              <w:bidi w:val="0"/>
              <w:jc w:val="center"/>
              <w:rPr>
                <w:rFonts w:ascii="Times New Roman" w:hAnsi="Times New Roman"/>
                <w:sz w:val="20"/>
                <w:szCs w:val="20"/>
              </w:rPr>
            </w:pPr>
          </w:p>
          <w:p w:rsidR="00947F79" w:rsidRPr="00DE6B2A">
            <w:pPr>
              <w:bidi w:val="0"/>
              <w:jc w:val="center"/>
              <w:rPr>
                <w:rFonts w:ascii="Times New Roman" w:hAnsi="Times New Roman"/>
                <w:sz w:val="20"/>
                <w:szCs w:val="20"/>
              </w:rPr>
            </w:pPr>
          </w:p>
          <w:p w:rsidR="00947F79" w:rsidRPr="00DE6B2A">
            <w:pPr>
              <w:bidi w:val="0"/>
              <w:jc w:val="center"/>
              <w:rPr>
                <w:rFonts w:ascii="Times New Roman" w:hAnsi="Times New Roman"/>
                <w:sz w:val="20"/>
                <w:szCs w:val="20"/>
              </w:rPr>
            </w:pPr>
          </w:p>
          <w:p w:rsidR="00947F79" w:rsidRPr="00DE6B2A">
            <w:pPr>
              <w:bidi w:val="0"/>
              <w:jc w:val="center"/>
              <w:rPr>
                <w:rFonts w:ascii="Times New Roman" w:hAnsi="Times New Roman"/>
                <w:sz w:val="20"/>
                <w:szCs w:val="20"/>
              </w:rPr>
            </w:pPr>
          </w:p>
          <w:p w:rsidR="00947F79" w:rsidRPr="00DE6B2A">
            <w:pPr>
              <w:bidi w:val="0"/>
              <w:jc w:val="center"/>
              <w:rPr>
                <w:rFonts w:ascii="Times New Roman" w:hAnsi="Times New Roman"/>
                <w:sz w:val="20"/>
                <w:szCs w:val="20"/>
              </w:rPr>
            </w:pPr>
          </w:p>
          <w:p w:rsidR="00947F79" w:rsidRPr="00DE6B2A">
            <w:pPr>
              <w:bidi w:val="0"/>
              <w:jc w:val="center"/>
              <w:rPr>
                <w:rFonts w:ascii="Times New Roman" w:hAnsi="Times New Roman"/>
                <w:sz w:val="20"/>
                <w:szCs w:val="20"/>
              </w:rPr>
            </w:pPr>
            <w:r w:rsidRPr="00DE6B2A">
              <w:rPr>
                <w:rFonts w:ascii="Times New Roman" w:hAnsi="Times New Roman"/>
                <w:sz w:val="20"/>
                <w:szCs w:val="20"/>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DE6B2A">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DE6B2A">
            <w:pPr>
              <w:bidi w:val="0"/>
              <w:jc w:val="center"/>
              <w:rPr>
                <w:rFonts w:ascii="Times New Roman" w:hAnsi="Times New Roman"/>
                <w:sz w:val="20"/>
                <w:szCs w:val="20"/>
              </w:rPr>
            </w:pPr>
            <w:r w:rsidRPr="00DE6B2A" w:rsidR="002E1D16">
              <w:rPr>
                <w:rFonts w:ascii="Times New Roman" w:hAnsi="Times New Roman"/>
                <w:sz w:val="20"/>
                <w:szCs w:val="20"/>
              </w:rPr>
              <w:t xml:space="preserve">Čl. </w:t>
            </w:r>
            <w:r w:rsidRPr="00DE6B2A" w:rsidR="00893F11">
              <w:rPr>
                <w:rFonts w:ascii="Times New Roman" w:hAnsi="Times New Roman"/>
                <w:sz w:val="20"/>
                <w:szCs w:val="20"/>
              </w:rPr>
              <w:t xml:space="preserve">1 ods. </w:t>
            </w:r>
            <w:r w:rsidRPr="00DE6B2A" w:rsidR="002E1D16">
              <w:rPr>
                <w:rFonts w:ascii="Times New Roman" w:hAnsi="Times New Roman"/>
                <w:sz w:val="20"/>
                <w:szCs w:val="20"/>
              </w:rPr>
              <w:t>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893F11" w:rsidRPr="00DE6B2A" w:rsidP="00893F11">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4. V článku 3 sa odsek 1 nahrádza takto: </w:t>
            </w:r>
          </w:p>
          <w:p w:rsidR="002E1D16" w:rsidRPr="00DE6B2A" w:rsidP="00893F11">
            <w:pPr>
              <w:bidi w:val="0"/>
              <w:adjustRightInd w:val="0"/>
              <w:rPr>
                <w:rFonts w:ascii="Times New Roman" w:hAnsi="Times New Roman"/>
                <w:sz w:val="20"/>
                <w:szCs w:val="20"/>
              </w:rPr>
            </w:pPr>
            <w:r w:rsidRPr="00DE6B2A" w:rsidR="00893F11">
              <w:rPr>
                <w:rFonts w:ascii="Times New Roman" w:hAnsi="Times New Roman"/>
                <w:color w:val="000000"/>
                <w:sz w:val="20"/>
                <w:szCs w:val="20"/>
              </w:rPr>
              <w:t>„1. Výkon doplnkového dohľadu v súlade s článkom 2 v žiadnom prípade neznamená, že príslušné orgány majú plniť funkciu dohľadu jednotlivo vo vzťahu k poisťovni v nečlenskej krajine, zaisťovni v nečlenskej krajine, holdingovej poisťovni, zmiešanej finančnej holdingovej spoločnosti alebo zmiešanej holdingovej poisťovni.“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DE6B2A">
            <w:pPr>
              <w:bidi w:val="0"/>
              <w:jc w:val="center"/>
              <w:rPr>
                <w:rFonts w:ascii="Times New Roman" w:hAnsi="Times New Roman"/>
                <w:sz w:val="20"/>
                <w:szCs w:val="20"/>
              </w:rPr>
            </w:pPr>
          </w:p>
          <w:p w:rsidR="00E57CA1" w:rsidRPr="00DE6B2A">
            <w:pPr>
              <w:bidi w:val="0"/>
              <w:jc w:val="center"/>
              <w:rPr>
                <w:rFonts w:ascii="Times New Roman" w:hAnsi="Times New Roman"/>
                <w:sz w:val="20"/>
                <w:szCs w:val="20"/>
              </w:rPr>
            </w:pPr>
            <w:r w:rsidRPr="00DE6B2A">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A9063F" w:rsidRPr="00DE6B2A" w:rsidP="00A67B28">
            <w:pPr>
              <w:bidi w:val="0"/>
              <w:jc w:val="center"/>
              <w:rPr>
                <w:rFonts w:ascii="Times New Roman" w:hAnsi="Times New Roman"/>
                <w:sz w:val="20"/>
                <w:szCs w:val="20"/>
              </w:rPr>
            </w:pPr>
            <w:r w:rsidRPr="00DE6B2A" w:rsidR="005F4C48">
              <w:rPr>
                <w:rFonts w:ascii="Times New Roman" w:hAnsi="Times New Roman"/>
                <w:sz w:val="20"/>
                <w:szCs w:val="20"/>
              </w:rPr>
              <w:t xml:space="preserve">8/2008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DE6B2A">
            <w:pPr>
              <w:pStyle w:val="Normlny"/>
              <w:bidi w:val="0"/>
              <w:jc w:val="center"/>
              <w:rPr>
                <w:rFonts w:ascii="Times New Roman" w:hAnsi="Times New Roman"/>
              </w:rPr>
            </w:pPr>
            <w:r w:rsidRPr="00DE6B2A" w:rsidR="003123E2">
              <w:rPr>
                <w:rFonts w:ascii="Times New Roman" w:hAnsi="Times New Roman"/>
              </w:rPr>
              <w:t>§ 49 ods. 3</w:t>
            </w:r>
            <w:r w:rsidRPr="00DE6B2A" w:rsidR="00A67B28">
              <w:rPr>
                <w:rFonts w:ascii="Times New Roman" w:hAnsi="Times New Roman"/>
              </w:rPr>
              <w:t xml:space="preserve"> pís.a)</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A67B28" w:rsidRPr="00DE6B2A">
            <w:pPr>
              <w:pStyle w:val="Normlny"/>
              <w:bidi w:val="0"/>
              <w:jc w:val="both"/>
              <w:rPr>
                <w:rFonts w:ascii="Times New Roman" w:hAnsi="Times New Roman"/>
              </w:rPr>
            </w:pPr>
            <w:r w:rsidRPr="00DE6B2A">
              <w:rPr>
                <w:rFonts w:ascii="Times New Roman" w:hAnsi="Times New Roman"/>
              </w:rPr>
              <w:t>Národná banka Slovenska je oprávnená nezahrnúť do dohľadu nad skupinou právnickú osobu,</w:t>
            </w:r>
          </w:p>
          <w:p w:rsidR="00A9063F" w:rsidRPr="00DE6B2A" w:rsidP="00A67B28">
            <w:pPr>
              <w:pStyle w:val="Normlny"/>
              <w:bidi w:val="0"/>
              <w:jc w:val="both"/>
              <w:rPr>
                <w:rFonts w:ascii="Times New Roman" w:hAnsi="Times New Roman"/>
              </w:rPr>
            </w:pPr>
            <w:r w:rsidRPr="00DE6B2A" w:rsidR="00A67B28">
              <w:rPr>
                <w:rFonts w:ascii="Times New Roman" w:hAnsi="Times New Roman"/>
              </w:rPr>
              <w:t>ktorá má sídlo na území štátu, ktorý nie je členským štátom a právny poriadok tohto štátu neumožňuje výmenu informácií na účely výkonu dohľadu nad skupinou,</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A9063F" w:rsidRPr="00DE6B2A">
            <w:pPr>
              <w:bidi w:val="0"/>
              <w:jc w:val="center"/>
              <w:rPr>
                <w:rFonts w:ascii="Times New Roman" w:hAnsi="Times New Roman"/>
                <w:sz w:val="20"/>
                <w:szCs w:val="20"/>
              </w:rPr>
            </w:pPr>
            <w:r w:rsidRPr="00DE6B2A" w:rsidR="00A67B28">
              <w:rPr>
                <w:rFonts w:ascii="Times New Roman" w:hAnsi="Times New Roman"/>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DE6B2A">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DE6B2A">
            <w:pPr>
              <w:bidi w:val="0"/>
              <w:jc w:val="center"/>
              <w:rPr>
                <w:rFonts w:ascii="Times New Roman" w:hAnsi="Times New Roman"/>
                <w:sz w:val="20"/>
                <w:szCs w:val="20"/>
              </w:rPr>
            </w:pPr>
            <w:r w:rsidRPr="00DE6B2A" w:rsidR="002E1D16">
              <w:rPr>
                <w:rFonts w:ascii="Times New Roman" w:hAnsi="Times New Roman"/>
                <w:sz w:val="20"/>
                <w:szCs w:val="20"/>
              </w:rPr>
              <w:t xml:space="preserve">Čl. </w:t>
            </w:r>
            <w:r w:rsidRPr="00DE6B2A" w:rsidR="00893F11">
              <w:rPr>
                <w:rFonts w:ascii="Times New Roman" w:hAnsi="Times New Roman"/>
                <w:sz w:val="20"/>
                <w:szCs w:val="20"/>
              </w:rPr>
              <w:t xml:space="preserve">1 ods. </w:t>
            </w:r>
            <w:r w:rsidRPr="00DE6B2A" w:rsidR="002E1D16">
              <w:rPr>
                <w:rFonts w:ascii="Times New Roman" w:hAnsi="Times New Roman"/>
                <w:sz w:val="20"/>
                <w:szCs w:val="20"/>
              </w:rPr>
              <w:t>5</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893F11" w:rsidRPr="00DE6B2A" w:rsidP="00893F11">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5. V článku 4 sa odsek 2 nahrádza takto: </w:t>
            </w:r>
          </w:p>
          <w:p w:rsidR="002E1D16" w:rsidRPr="00DE6B2A" w:rsidP="00893F11">
            <w:pPr>
              <w:pStyle w:val="Normlny"/>
              <w:bidi w:val="0"/>
              <w:rPr>
                <w:rFonts w:ascii="Times New Roman" w:hAnsi="Times New Roman"/>
              </w:rPr>
            </w:pPr>
            <w:r w:rsidRPr="00DE6B2A" w:rsidR="00893F11">
              <w:rPr>
                <w:rFonts w:ascii="Times New Roman" w:hAnsi="Times New Roman"/>
                <w:color w:val="000000"/>
              </w:rPr>
              <w:t>„2. Ak boli poisťovniam alebo zaisťovniam, ktorých materským podnikom je tá istá holdingová poisťovňa, poisťovňa v nečlenskej krajine, zaisťovňa v nečlenskej krajine, zmiešaná finančná holdingová spoločnosť alebo zmiešaná holdingová poisťovňa, udelené povolenia v dvoch alebo viacerých členských štátoch, môžu sa príslušné orgány dotknutých členských štátov dohodnúť na tom, ktorý z nich bude zodpovedný za výkon doplnkového dohľadu.“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DE6B2A">
            <w:pPr>
              <w:bidi w:val="0"/>
              <w:jc w:val="center"/>
              <w:rPr>
                <w:rFonts w:ascii="Times New Roman" w:hAnsi="Times New Roman"/>
                <w:sz w:val="20"/>
                <w:szCs w:val="20"/>
              </w:rPr>
            </w:pPr>
          </w:p>
          <w:p w:rsidR="00E57CA1" w:rsidRPr="00DE6B2A">
            <w:pPr>
              <w:bidi w:val="0"/>
              <w:jc w:val="center"/>
              <w:rPr>
                <w:rFonts w:ascii="Times New Roman" w:hAnsi="Times New Roman"/>
                <w:sz w:val="20"/>
                <w:szCs w:val="20"/>
              </w:rPr>
            </w:pPr>
            <w:r w:rsidRPr="00DE6B2A">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A9063F" w:rsidRPr="00DE6B2A">
            <w:pPr>
              <w:bidi w:val="0"/>
              <w:jc w:val="center"/>
              <w:rPr>
                <w:rFonts w:ascii="Times New Roman" w:hAnsi="Times New Roman"/>
                <w:sz w:val="20"/>
                <w:szCs w:val="20"/>
              </w:rPr>
            </w:pPr>
            <w:r w:rsidRPr="00DE6B2A" w:rsidR="00A67B28">
              <w:rPr>
                <w:rFonts w:ascii="Times New Roman" w:hAnsi="Times New Roman"/>
                <w:sz w:val="20"/>
                <w:szCs w:val="20"/>
              </w:rPr>
              <w:t>8/2008</w:t>
            </w:r>
            <w:r w:rsidRPr="00DE6B2A" w:rsidR="00A67B28">
              <w:rPr>
                <w:rFonts w:ascii="Times New Roman" w:hAnsi="Times New Roman"/>
                <w:b/>
                <w:sz w:val="20"/>
                <w:szCs w:val="20"/>
              </w:rPr>
              <w:t xml:space="preserve"> a návrh zákona</w:t>
            </w:r>
            <w:r w:rsidRPr="00DE6B2A" w:rsidR="005E6FC8">
              <w:rPr>
                <w:rFonts w:ascii="Times New Roman" w:hAnsi="Times New Roman"/>
                <w:b/>
                <w:sz w:val="20"/>
                <w:szCs w:val="20"/>
              </w:rPr>
              <w:t xml:space="preserve"> čl.</w:t>
            </w:r>
            <w:r w:rsidR="002F0615">
              <w:rPr>
                <w:rFonts w:ascii="Times New Roman" w:hAnsi="Times New Roman"/>
                <w:b/>
                <w:sz w:val="20"/>
                <w:szCs w:val="20"/>
              </w:rPr>
              <w:t>V</w:t>
            </w:r>
            <w:r w:rsidRPr="00DE6B2A" w:rsidR="005E6FC8">
              <w:rPr>
                <w:rFonts w:ascii="Times New Roman" w:hAnsi="Times New Roman"/>
                <w:b/>
                <w:sz w:val="20"/>
                <w:szCs w:val="20"/>
              </w:rPr>
              <w:t>III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DE6B2A" w:rsidP="00B64B09">
            <w:pPr>
              <w:pStyle w:val="Normlny"/>
              <w:bidi w:val="0"/>
              <w:jc w:val="center"/>
              <w:rPr>
                <w:rFonts w:ascii="Times New Roman" w:hAnsi="Times New Roman"/>
              </w:rPr>
            </w:pPr>
            <w:r w:rsidRPr="00DE6B2A" w:rsidR="00A67B28">
              <w:rPr>
                <w:rFonts w:ascii="Times New Roman" w:hAnsi="Times New Roman"/>
              </w:rPr>
              <w:t>§ 49 ods. 4</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A9063F" w:rsidRPr="00DE6B2A" w:rsidP="00B64B09">
            <w:pPr>
              <w:pStyle w:val="Normlny"/>
              <w:bidi w:val="0"/>
              <w:rPr>
                <w:rFonts w:ascii="Times New Roman" w:hAnsi="Times New Roman"/>
              </w:rPr>
            </w:pPr>
            <w:r w:rsidRPr="00DE6B2A" w:rsidR="00A67B28">
              <w:rPr>
                <w:rFonts w:ascii="Times New Roman" w:hAnsi="Times New Roman"/>
              </w:rPr>
              <w:t>Ak je poisťovniam alebo zaisťovniam, ktorých materským podnikom je tá istá holdingová poisťovňa, zahraničná poisťovňa, zahraničná zaisťovňa</w:t>
            </w:r>
            <w:r w:rsidRPr="00DE6B2A" w:rsidR="00A67B28">
              <w:rPr>
                <w:rFonts w:ascii="Times New Roman" w:hAnsi="Times New Roman"/>
                <w:b/>
              </w:rPr>
              <w:t>, zmiešaná finančná holdingová spoločnosť podľa § 53 ods. 1 písm. e)</w:t>
            </w:r>
            <w:r w:rsidRPr="00DE6B2A" w:rsidR="00A67B28">
              <w:rPr>
                <w:rFonts w:ascii="Times New Roman" w:hAnsi="Times New Roman"/>
              </w:rPr>
              <w:t xml:space="preserve"> alebo zmiešaná holdingová poisťovňa, udelené povolenie v dvoch alebo vo viacerých členských štátoch, Národná banka Slovenska je oprávnená dohodnúť podmienky výkonu dohľadu nad skupinou v písomnej dohode uzavretej medzi Národnou bankou Slovenska a príslušným orgánom dohľadu iného štátu a ich vzájomnú výmenu informácií.</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A9063F" w:rsidRPr="00DE6B2A">
            <w:pPr>
              <w:bidi w:val="0"/>
              <w:jc w:val="center"/>
              <w:rPr>
                <w:rFonts w:ascii="Times New Roman" w:hAnsi="Times New Roman"/>
                <w:sz w:val="20"/>
                <w:szCs w:val="20"/>
              </w:rPr>
            </w:pPr>
            <w:r w:rsidRPr="00DE6B2A" w:rsidR="00A67B28">
              <w:rPr>
                <w:rFonts w:ascii="Times New Roman" w:hAnsi="Times New Roman"/>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DE6B2A">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DE6B2A">
            <w:pPr>
              <w:bidi w:val="0"/>
              <w:jc w:val="center"/>
              <w:rPr>
                <w:rFonts w:ascii="Times New Roman" w:hAnsi="Times New Roman"/>
                <w:sz w:val="20"/>
                <w:szCs w:val="20"/>
              </w:rPr>
            </w:pPr>
            <w:r w:rsidRPr="00DE6B2A" w:rsidR="002E1D16">
              <w:rPr>
                <w:rFonts w:ascii="Times New Roman" w:hAnsi="Times New Roman"/>
                <w:sz w:val="20"/>
                <w:szCs w:val="20"/>
              </w:rPr>
              <w:t xml:space="preserve">Čl. </w:t>
            </w:r>
            <w:r w:rsidRPr="00DE6B2A" w:rsidR="00893F11">
              <w:rPr>
                <w:rFonts w:ascii="Times New Roman" w:hAnsi="Times New Roman"/>
                <w:sz w:val="20"/>
                <w:szCs w:val="20"/>
              </w:rPr>
              <w:t xml:space="preserve">1 ods. </w:t>
            </w:r>
            <w:r w:rsidRPr="00DE6B2A" w:rsidR="002E1D16">
              <w:rPr>
                <w:rFonts w:ascii="Times New Roman" w:hAnsi="Times New Roman"/>
                <w:sz w:val="20"/>
                <w:szCs w:val="20"/>
              </w:rPr>
              <w:t>6</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893F11" w:rsidRPr="00DE6B2A" w:rsidP="00893F11">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6. Článok 10 sa nahrádza takto: </w:t>
            </w:r>
          </w:p>
          <w:p w:rsidR="00893F11" w:rsidRPr="00DE6B2A" w:rsidP="00893F11">
            <w:pPr>
              <w:pStyle w:val="CM4"/>
              <w:bidi w:val="0"/>
              <w:spacing w:before="60" w:after="60"/>
              <w:rPr>
                <w:rFonts w:ascii="Times New Roman" w:hAnsi="Times New Roman"/>
                <w:color w:val="000000"/>
                <w:sz w:val="20"/>
                <w:szCs w:val="20"/>
              </w:rPr>
            </w:pPr>
            <w:r w:rsidRPr="00DE6B2A">
              <w:rPr>
                <w:rFonts w:ascii="Times New Roman" w:hAnsi="Times New Roman"/>
                <w:i/>
                <w:iCs/>
                <w:color w:val="000000"/>
                <w:sz w:val="20"/>
                <w:szCs w:val="20"/>
              </w:rPr>
              <w:t xml:space="preserve">„Článok 10 </w:t>
            </w:r>
          </w:p>
          <w:p w:rsidR="00893F11" w:rsidRPr="00DE6B2A" w:rsidP="00893F11">
            <w:pPr>
              <w:pStyle w:val="CM4"/>
              <w:bidi w:val="0"/>
              <w:spacing w:before="60" w:after="60"/>
              <w:rPr>
                <w:rFonts w:ascii="Times New Roman" w:hAnsi="Times New Roman"/>
                <w:color w:val="000000"/>
                <w:sz w:val="20"/>
                <w:szCs w:val="20"/>
              </w:rPr>
            </w:pPr>
            <w:r w:rsidRPr="00DE6B2A">
              <w:rPr>
                <w:rFonts w:ascii="Times New Roman" w:hAnsi="Times New Roman"/>
                <w:b/>
                <w:bCs/>
                <w:color w:val="000000"/>
                <w:sz w:val="20"/>
                <w:szCs w:val="20"/>
              </w:rPr>
              <w:t xml:space="preserve">Holdingové poisťovne, zmiešané finančné holdingové spoločnosti, poisťovne nečlenskej krajiny a zaisťovne nečlenskej krajiny </w:t>
            </w:r>
          </w:p>
          <w:p w:rsidR="00893F11" w:rsidRPr="00DE6B2A" w:rsidP="00893F11">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1. Pokiaľ ide o článok 2 ods. 2, členské štáty vyžadujú, aby bola metóda doplnkového dohľadu uplatnená v súlade s prílohou II. Výpočet zahŕňa všetky prepojené podniky holdingovej poisťovne, zmiešanej finančnej holdingovej spoločnosti, poisťovne nečlenskej krajiny alebo zaisťovne nečlenskej krajiny. </w:t>
            </w:r>
          </w:p>
          <w:p w:rsidR="00A9063F" w:rsidRPr="00DE6B2A" w:rsidP="00893F11">
            <w:pPr>
              <w:bidi w:val="0"/>
              <w:adjustRightInd w:val="0"/>
              <w:rPr>
                <w:rFonts w:ascii="Times New Roman" w:hAnsi="Times New Roman"/>
                <w:sz w:val="20"/>
                <w:szCs w:val="20"/>
              </w:rPr>
            </w:pPr>
            <w:r w:rsidRPr="00DE6B2A" w:rsidR="00893F11">
              <w:rPr>
                <w:rFonts w:ascii="Times New Roman" w:hAnsi="Times New Roman"/>
                <w:color w:val="000000"/>
                <w:sz w:val="20"/>
                <w:szCs w:val="20"/>
              </w:rPr>
              <w:t>2. Ak na základe výpočtu uvedeného v odseku 1 príslušné orgány dospejú k záveru, že solventnosť dcérskej poisťovne alebo zaisťovne holdingovej poisťovne, zmiešanej finančnej holdingovej spoločnosti, poisťovne v nečlenskej krajine alebo zaisťovne v nečlenskej krajine je alebo môže byť ohrozená, prijmú primerané opatrenia na úrovni tejto poisťovne alebo zaisťovne.“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E57CA1" w:rsidRPr="00DE6B2A">
            <w:pPr>
              <w:bidi w:val="0"/>
              <w:jc w:val="center"/>
              <w:rPr>
                <w:rFonts w:ascii="Times New Roman" w:hAnsi="Times New Roman"/>
                <w:sz w:val="20"/>
                <w:szCs w:val="20"/>
              </w:rPr>
            </w:pPr>
            <w:r w:rsidRPr="00DE6B2A">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A9063F" w:rsidRPr="00DE6B2A">
            <w:pPr>
              <w:bidi w:val="0"/>
              <w:jc w:val="center"/>
              <w:rPr>
                <w:rFonts w:ascii="Times New Roman" w:hAnsi="Times New Roman"/>
                <w:sz w:val="20"/>
                <w:szCs w:val="20"/>
              </w:rPr>
            </w:pPr>
            <w:r w:rsidRPr="00DE6B2A" w:rsidR="00C56E04">
              <w:rPr>
                <w:rFonts w:ascii="Times New Roman" w:hAnsi="Times New Roman"/>
                <w:sz w:val="20"/>
                <w:szCs w:val="20"/>
                <w:lang w:eastAsia="en-US"/>
              </w:rPr>
              <w:t>Opatrenie NBS</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DE6B2A">
            <w:pPr>
              <w:pStyle w:val="Normlny"/>
              <w:bidi w:val="0"/>
              <w:jc w:val="center"/>
              <w:rPr>
                <w:rFonts w:ascii="Times New Roman" w:hAnsi="Times New Roman"/>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A9063F" w:rsidRPr="00DE6B2A" w:rsidP="00B64B09">
            <w:pPr>
              <w:bidi w:val="0"/>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A9063F" w:rsidRPr="00DE6B2A">
            <w:pPr>
              <w:bidi w:val="0"/>
              <w:jc w:val="center"/>
              <w:rPr>
                <w:rFonts w:ascii="Times New Roman" w:hAnsi="Times New Roman"/>
                <w:sz w:val="20"/>
                <w:szCs w:val="20"/>
              </w:rPr>
            </w:pPr>
            <w:r w:rsidRPr="00DE6B2A" w:rsidR="00E8400B">
              <w:rPr>
                <w:rFonts w:ascii="Times New Roman" w:hAnsi="Times New Roman"/>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DE6B2A">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2E1D16" w:rsidRPr="00DE6B2A">
            <w:pPr>
              <w:bidi w:val="0"/>
              <w:jc w:val="center"/>
              <w:rPr>
                <w:rFonts w:ascii="Times New Roman" w:hAnsi="Times New Roman"/>
                <w:sz w:val="20"/>
                <w:szCs w:val="20"/>
              </w:rPr>
            </w:pPr>
            <w:r w:rsidRPr="00DE6B2A">
              <w:rPr>
                <w:rFonts w:ascii="Times New Roman" w:hAnsi="Times New Roman"/>
                <w:sz w:val="20"/>
                <w:szCs w:val="20"/>
              </w:rPr>
              <w:t xml:space="preserve">Čl. </w:t>
            </w:r>
            <w:r w:rsidRPr="00DE6B2A" w:rsidR="00B77C15">
              <w:rPr>
                <w:rFonts w:ascii="Times New Roman" w:hAnsi="Times New Roman"/>
                <w:sz w:val="20"/>
                <w:szCs w:val="20"/>
              </w:rPr>
              <w:t>1 ods.</w:t>
            </w:r>
            <w:r w:rsidRPr="00DE6B2A">
              <w:rPr>
                <w:rFonts w:ascii="Times New Roman" w:hAnsi="Times New Roman"/>
                <w:sz w:val="20"/>
                <w:szCs w:val="20"/>
              </w:rPr>
              <w:t>7</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2E1D16" w:rsidRPr="00DE6B2A" w:rsidP="00893F11">
            <w:pPr>
              <w:bidi w:val="0"/>
              <w:adjustRightInd w:val="0"/>
              <w:rPr>
                <w:rFonts w:ascii="Times New Roman" w:hAnsi="Times New Roman"/>
                <w:color w:val="000000"/>
                <w:sz w:val="20"/>
                <w:szCs w:val="20"/>
              </w:rPr>
            </w:pPr>
            <w:r w:rsidRPr="00DE6B2A" w:rsidR="00893F11">
              <w:rPr>
                <w:rFonts w:ascii="Times New Roman" w:hAnsi="Times New Roman"/>
                <w:color w:val="000000"/>
                <w:sz w:val="20"/>
                <w:szCs w:val="20"/>
              </w:rPr>
              <w:t>7. Prílohy I a II sa menia a dopĺňajú v súlade s prílohou I k tejto smernici.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2E1D16" w:rsidRPr="00DE6B2A">
            <w:pPr>
              <w:bidi w:val="0"/>
              <w:jc w:val="center"/>
              <w:rPr>
                <w:rFonts w:ascii="Times New Roman" w:hAnsi="Times New Roman"/>
                <w:sz w:val="20"/>
                <w:szCs w:val="20"/>
              </w:rPr>
            </w:pPr>
            <w:r w:rsidRPr="00DE6B2A" w:rsidR="00E57CA1">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2E1D16" w:rsidRPr="00DE6B2A">
            <w:pPr>
              <w:bidi w:val="0"/>
              <w:jc w:val="center"/>
              <w:rPr>
                <w:rFonts w:ascii="Times New Roman" w:hAnsi="Times New Roman"/>
                <w:sz w:val="20"/>
                <w:szCs w:val="20"/>
              </w:rPr>
            </w:pPr>
            <w:r w:rsidRPr="00DE6B2A" w:rsidR="00C56E04">
              <w:rPr>
                <w:rFonts w:ascii="Times New Roman" w:hAnsi="Times New Roman"/>
                <w:sz w:val="20"/>
                <w:szCs w:val="20"/>
                <w:lang w:eastAsia="en-US"/>
              </w:rPr>
              <w:t>Opatrenie NBS</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E1D16" w:rsidRPr="00DE6B2A">
            <w:pPr>
              <w:pStyle w:val="Normlny"/>
              <w:bidi w:val="0"/>
              <w:jc w:val="center"/>
              <w:rPr>
                <w:rFonts w:ascii="Times New Roman" w:hAnsi="Times New Roman"/>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2E1D16" w:rsidRPr="00DE6B2A" w:rsidP="00B64B09">
            <w:pPr>
              <w:bidi w:val="0"/>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2E1D16" w:rsidRPr="00DE6B2A">
            <w:pPr>
              <w:bidi w:val="0"/>
              <w:jc w:val="center"/>
              <w:rPr>
                <w:rFonts w:ascii="Times New Roman" w:hAnsi="Times New Roman"/>
                <w:sz w:val="20"/>
                <w:szCs w:val="20"/>
              </w:rPr>
            </w:pPr>
            <w:r w:rsidRPr="00DE6B2A" w:rsidR="00E8400B">
              <w:rPr>
                <w:rFonts w:ascii="Times New Roman" w:hAnsi="Times New Roman"/>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2E1D16" w:rsidRPr="00DE6B2A">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2E1D16" w:rsidRPr="00DE6B2A">
            <w:pPr>
              <w:bidi w:val="0"/>
              <w:jc w:val="center"/>
              <w:rPr>
                <w:rFonts w:ascii="Times New Roman" w:hAnsi="Times New Roman"/>
                <w:sz w:val="20"/>
                <w:szCs w:val="20"/>
              </w:rPr>
            </w:pPr>
            <w:r w:rsidRPr="00DE6B2A" w:rsidR="00893F11">
              <w:rPr>
                <w:rFonts w:ascii="Times New Roman" w:hAnsi="Times New Roman"/>
                <w:sz w:val="20"/>
                <w:szCs w:val="20"/>
              </w:rPr>
              <w:t>Čl 2 ods. 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893F11" w:rsidRPr="00DE6B2A" w:rsidP="00893F11">
            <w:pPr>
              <w:pStyle w:val="CM4"/>
              <w:bidi w:val="0"/>
              <w:spacing w:before="60" w:after="60"/>
              <w:rPr>
                <w:rFonts w:ascii="Times New Roman" w:hAnsi="Times New Roman"/>
                <w:color w:val="000000"/>
                <w:sz w:val="20"/>
                <w:szCs w:val="20"/>
              </w:rPr>
            </w:pPr>
            <w:r w:rsidRPr="00DE6B2A">
              <w:rPr>
                <w:rFonts w:ascii="Times New Roman" w:hAnsi="Times New Roman"/>
                <w:b/>
                <w:bCs/>
                <w:color w:val="000000"/>
                <w:sz w:val="20"/>
                <w:szCs w:val="20"/>
              </w:rPr>
              <w:t xml:space="preserve">Zmeny a doplnenia smernice 2002/87/ES </w:t>
            </w:r>
          </w:p>
          <w:p w:rsidR="00893F11" w:rsidRPr="00DE6B2A" w:rsidP="00893F11">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Smernica 2002/87/ES sa mení a dopĺňa takto: </w:t>
            </w:r>
          </w:p>
          <w:p w:rsidR="00893F11" w:rsidRPr="00DE6B2A" w:rsidP="00893F11">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1. Články 1 a 2 sa nahrádzajú takto: </w:t>
            </w:r>
          </w:p>
          <w:p w:rsidR="00893F11" w:rsidRPr="00DE6B2A" w:rsidP="00893F11">
            <w:pPr>
              <w:pStyle w:val="CM4"/>
              <w:bidi w:val="0"/>
              <w:spacing w:before="60" w:after="60"/>
              <w:rPr>
                <w:rFonts w:ascii="Times New Roman" w:hAnsi="Times New Roman"/>
                <w:color w:val="000000"/>
                <w:sz w:val="20"/>
                <w:szCs w:val="20"/>
              </w:rPr>
            </w:pPr>
            <w:r w:rsidRPr="00DE6B2A">
              <w:rPr>
                <w:rFonts w:ascii="Times New Roman" w:hAnsi="Times New Roman"/>
                <w:i/>
                <w:iCs/>
                <w:color w:val="000000"/>
                <w:sz w:val="20"/>
                <w:szCs w:val="20"/>
              </w:rPr>
              <w:t xml:space="preserve">„Článok 1 </w:t>
            </w:r>
          </w:p>
          <w:p w:rsidR="00893F11" w:rsidRPr="00DE6B2A" w:rsidP="00893F11">
            <w:pPr>
              <w:pStyle w:val="CM4"/>
              <w:bidi w:val="0"/>
              <w:spacing w:before="60" w:after="60"/>
              <w:rPr>
                <w:rFonts w:ascii="Times New Roman" w:hAnsi="Times New Roman"/>
                <w:color w:val="000000"/>
                <w:sz w:val="20"/>
                <w:szCs w:val="20"/>
              </w:rPr>
            </w:pPr>
            <w:r w:rsidRPr="00DE6B2A">
              <w:rPr>
                <w:rFonts w:ascii="Times New Roman" w:hAnsi="Times New Roman"/>
                <w:b/>
                <w:bCs/>
                <w:color w:val="000000"/>
                <w:sz w:val="20"/>
                <w:szCs w:val="20"/>
              </w:rPr>
              <w:t xml:space="preserve">Predmet úpravy </w:t>
            </w:r>
          </w:p>
          <w:p w:rsidR="00893F11" w:rsidRPr="00DE6B2A" w:rsidP="00893F11">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Táto smernica ustanovuje pravidlá doplnkového dohľadu nad regulovanými subjektmi, ktorým bolo udelené oprávnenie v súlade s článkom 6 smernice 73/239/EHS, článkom 4 smernice 2002/83/ES (*), článkom 5 smernice 2004/39/ES (**), článkom 3 smernice 2005/68/ES (***), článkom 6 smernice 2006/48/ES (****), článkom 5 smernice 2009/65/ES (*****), článkom 14 smernice 2009/138/ES (******) alebo článkami 6 až 11 smernice 2011/61/EÚ (*******) a ktoré sú súčasťou finančného konglomerátu. </w:t>
            </w:r>
          </w:p>
          <w:p w:rsidR="002E1D16" w:rsidRPr="00DE6B2A" w:rsidP="00893F11">
            <w:pPr>
              <w:pStyle w:val="CM1"/>
              <w:bidi w:val="0"/>
              <w:spacing w:before="200" w:after="200"/>
              <w:jc w:val="both"/>
              <w:rPr>
                <w:rFonts w:ascii="Times New Roman" w:hAnsi="Times New Roman"/>
                <w:color w:val="000000"/>
                <w:sz w:val="20"/>
                <w:szCs w:val="20"/>
              </w:rPr>
            </w:pPr>
            <w:r w:rsidRPr="00DE6B2A" w:rsidR="00893F11">
              <w:rPr>
                <w:rFonts w:ascii="Times New Roman" w:hAnsi="Times New Roman"/>
                <w:color w:val="000000"/>
                <w:sz w:val="20"/>
                <w:szCs w:val="20"/>
              </w:rPr>
              <w:t>Táto smernica taktiež mení a dopĺňa príslušné sektorové predpisy platné pre subjekty, ktorých činnosť upravujú uvedené smernice.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2E1D16" w:rsidRPr="00DE6B2A">
            <w:pPr>
              <w:bidi w:val="0"/>
              <w:jc w:val="center"/>
              <w:rPr>
                <w:rFonts w:ascii="Times New Roman" w:hAnsi="Times New Roman"/>
                <w:sz w:val="20"/>
                <w:szCs w:val="20"/>
              </w:rPr>
            </w:pPr>
          </w:p>
          <w:p w:rsidR="00E57CA1" w:rsidRPr="00DE6B2A">
            <w:pPr>
              <w:bidi w:val="0"/>
              <w:jc w:val="center"/>
              <w:rPr>
                <w:rFonts w:ascii="Times New Roman" w:hAnsi="Times New Roman"/>
                <w:sz w:val="20"/>
                <w:szCs w:val="20"/>
              </w:rPr>
            </w:pPr>
          </w:p>
          <w:p w:rsidR="00E57CA1" w:rsidRPr="00DE6B2A">
            <w:pPr>
              <w:bidi w:val="0"/>
              <w:jc w:val="center"/>
              <w:rPr>
                <w:rFonts w:ascii="Times New Roman" w:hAnsi="Times New Roman"/>
                <w:sz w:val="20"/>
                <w:szCs w:val="20"/>
              </w:rPr>
            </w:pPr>
            <w:r w:rsidRPr="00DE6B2A">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2E1D16" w:rsidRPr="00DE6B2A">
            <w:pPr>
              <w:bidi w:val="0"/>
              <w:jc w:val="center"/>
              <w:rPr>
                <w:rFonts w:ascii="Times New Roman" w:hAnsi="Times New Roman"/>
                <w:sz w:val="20"/>
                <w:szCs w:val="20"/>
              </w:rPr>
            </w:pPr>
          </w:p>
          <w:p w:rsidR="001B7A23" w:rsidRPr="00DE6B2A">
            <w:pPr>
              <w:bidi w:val="0"/>
              <w:jc w:val="center"/>
              <w:rPr>
                <w:rFonts w:ascii="Times New Roman" w:hAnsi="Times New Roman"/>
                <w:sz w:val="20"/>
                <w:szCs w:val="20"/>
              </w:rPr>
            </w:pPr>
          </w:p>
          <w:p w:rsidR="001B7A23" w:rsidRPr="00DE6B2A">
            <w:pPr>
              <w:bidi w:val="0"/>
              <w:jc w:val="center"/>
              <w:rPr>
                <w:rFonts w:ascii="Times New Roman" w:hAnsi="Times New Roman"/>
                <w:sz w:val="20"/>
                <w:szCs w:val="20"/>
              </w:rPr>
            </w:pPr>
          </w:p>
          <w:p w:rsidR="001B7A23" w:rsidRPr="00DE6B2A">
            <w:pPr>
              <w:bidi w:val="0"/>
              <w:jc w:val="center"/>
              <w:rPr>
                <w:rFonts w:ascii="Times New Roman" w:hAnsi="Times New Roman"/>
                <w:sz w:val="20"/>
                <w:szCs w:val="20"/>
              </w:rPr>
            </w:pPr>
          </w:p>
          <w:p w:rsidR="001B7A23" w:rsidRPr="00DE6B2A">
            <w:pPr>
              <w:bidi w:val="0"/>
              <w:jc w:val="center"/>
              <w:rPr>
                <w:rFonts w:ascii="Times New Roman" w:hAnsi="Times New Roman"/>
                <w:sz w:val="20"/>
                <w:szCs w:val="20"/>
              </w:rPr>
            </w:pPr>
          </w:p>
          <w:p w:rsidR="001B7A23" w:rsidRPr="00DE6B2A">
            <w:pPr>
              <w:bidi w:val="0"/>
              <w:jc w:val="center"/>
              <w:rPr>
                <w:rFonts w:ascii="Times New Roman" w:hAnsi="Times New Roman"/>
                <w:sz w:val="20"/>
                <w:szCs w:val="20"/>
              </w:rPr>
            </w:pPr>
          </w:p>
          <w:p w:rsidR="001B7A23" w:rsidRPr="00DE6B2A">
            <w:pPr>
              <w:bidi w:val="0"/>
              <w:jc w:val="center"/>
              <w:rPr>
                <w:rFonts w:ascii="Times New Roman" w:hAnsi="Times New Roman"/>
                <w:sz w:val="20"/>
                <w:szCs w:val="20"/>
              </w:rPr>
            </w:pPr>
            <w:r w:rsidRPr="00DE6B2A">
              <w:rPr>
                <w:rFonts w:ascii="Times New Roman" w:hAnsi="Times New Roman"/>
                <w:sz w:val="20"/>
                <w:szCs w:val="20"/>
              </w:rPr>
              <w:t>8/2008</w:t>
            </w:r>
          </w:p>
          <w:p w:rsidR="00EB5731" w:rsidRPr="00DE6B2A">
            <w:pPr>
              <w:bidi w:val="0"/>
              <w:jc w:val="center"/>
              <w:rPr>
                <w:rFonts w:ascii="Times New Roman" w:hAnsi="Times New Roman"/>
                <w:sz w:val="20"/>
                <w:szCs w:val="20"/>
              </w:rPr>
            </w:pPr>
          </w:p>
          <w:p w:rsidR="00EB5731" w:rsidRPr="00DE6B2A">
            <w:pPr>
              <w:bidi w:val="0"/>
              <w:jc w:val="center"/>
              <w:rPr>
                <w:rFonts w:ascii="Times New Roman" w:hAnsi="Times New Roman"/>
                <w:sz w:val="20"/>
                <w:szCs w:val="20"/>
              </w:rPr>
            </w:pPr>
          </w:p>
          <w:p w:rsidR="00EB5731" w:rsidRPr="00DE6B2A">
            <w:pPr>
              <w:bidi w:val="0"/>
              <w:jc w:val="center"/>
              <w:rPr>
                <w:rFonts w:ascii="Times New Roman" w:hAnsi="Times New Roman"/>
                <w:sz w:val="20"/>
                <w:szCs w:val="20"/>
              </w:rPr>
            </w:pPr>
          </w:p>
          <w:p w:rsidR="00EB5731" w:rsidRPr="00DE6B2A">
            <w:pPr>
              <w:bidi w:val="0"/>
              <w:jc w:val="center"/>
              <w:rPr>
                <w:rFonts w:ascii="Times New Roman" w:hAnsi="Times New Roman"/>
                <w:sz w:val="20"/>
                <w:szCs w:val="20"/>
              </w:rPr>
            </w:pPr>
          </w:p>
          <w:p w:rsidR="00EB5731" w:rsidRPr="00DE6B2A">
            <w:pPr>
              <w:bidi w:val="0"/>
              <w:jc w:val="center"/>
              <w:rPr>
                <w:rFonts w:ascii="Times New Roman" w:hAnsi="Times New Roman"/>
                <w:sz w:val="20"/>
                <w:szCs w:val="20"/>
              </w:rPr>
            </w:pPr>
          </w:p>
          <w:p w:rsidR="00EB5731" w:rsidRPr="00DE6B2A">
            <w:pPr>
              <w:bidi w:val="0"/>
              <w:jc w:val="center"/>
              <w:rPr>
                <w:rFonts w:ascii="Times New Roman" w:hAnsi="Times New Roman"/>
                <w:sz w:val="20"/>
                <w:szCs w:val="20"/>
              </w:rPr>
            </w:pPr>
          </w:p>
          <w:p w:rsidR="00EB5731" w:rsidRPr="00DE6B2A">
            <w:pPr>
              <w:bidi w:val="0"/>
              <w:jc w:val="center"/>
              <w:rPr>
                <w:rFonts w:ascii="Times New Roman" w:hAnsi="Times New Roman"/>
                <w:sz w:val="20"/>
                <w:szCs w:val="20"/>
              </w:rPr>
            </w:pPr>
          </w:p>
          <w:p w:rsidR="00EB5731" w:rsidRPr="00DE6B2A">
            <w:pPr>
              <w:bidi w:val="0"/>
              <w:jc w:val="center"/>
              <w:rPr>
                <w:rFonts w:ascii="Times New Roman" w:hAnsi="Times New Roman"/>
                <w:sz w:val="20"/>
                <w:szCs w:val="20"/>
              </w:rPr>
            </w:pPr>
          </w:p>
          <w:p w:rsidR="00EB5731" w:rsidRPr="00DE6B2A">
            <w:pPr>
              <w:bidi w:val="0"/>
              <w:jc w:val="center"/>
              <w:rPr>
                <w:rFonts w:ascii="Times New Roman" w:hAnsi="Times New Roman"/>
                <w:sz w:val="20"/>
                <w:szCs w:val="20"/>
              </w:rPr>
            </w:pPr>
          </w:p>
          <w:p w:rsidR="00EB5731" w:rsidRPr="00DE6B2A">
            <w:pPr>
              <w:bidi w:val="0"/>
              <w:jc w:val="center"/>
              <w:rPr>
                <w:rFonts w:ascii="Times New Roman" w:hAnsi="Times New Roman"/>
                <w:sz w:val="20"/>
                <w:szCs w:val="20"/>
              </w:rPr>
            </w:pPr>
          </w:p>
          <w:p w:rsidR="00EB5731" w:rsidRPr="00DE6B2A">
            <w:pPr>
              <w:bidi w:val="0"/>
              <w:jc w:val="center"/>
              <w:rPr>
                <w:rFonts w:ascii="Times New Roman" w:hAnsi="Times New Roman"/>
                <w:sz w:val="20"/>
                <w:szCs w:val="20"/>
              </w:rPr>
            </w:pPr>
          </w:p>
          <w:p w:rsidR="00EB5731" w:rsidRPr="00DE6B2A">
            <w:pPr>
              <w:bidi w:val="0"/>
              <w:jc w:val="center"/>
              <w:rPr>
                <w:rFonts w:ascii="Times New Roman" w:hAnsi="Times New Roman"/>
                <w:sz w:val="20"/>
                <w:szCs w:val="20"/>
              </w:rPr>
            </w:pPr>
          </w:p>
          <w:p w:rsidR="00EB5731" w:rsidRPr="00DE6B2A">
            <w:pPr>
              <w:bidi w:val="0"/>
              <w:jc w:val="center"/>
              <w:rPr>
                <w:rFonts w:ascii="Times New Roman" w:hAnsi="Times New Roman"/>
                <w:sz w:val="20"/>
                <w:szCs w:val="20"/>
              </w:rPr>
            </w:pPr>
          </w:p>
          <w:p w:rsidR="00EB5731" w:rsidRPr="00DE6B2A">
            <w:pPr>
              <w:bidi w:val="0"/>
              <w:jc w:val="center"/>
              <w:rPr>
                <w:rFonts w:ascii="Times New Roman" w:hAnsi="Times New Roman"/>
                <w:sz w:val="20"/>
                <w:szCs w:val="20"/>
              </w:rPr>
            </w:pPr>
          </w:p>
          <w:p w:rsidR="00EB5731" w:rsidRPr="00DE6B2A">
            <w:pPr>
              <w:bidi w:val="0"/>
              <w:jc w:val="center"/>
              <w:rPr>
                <w:rFonts w:ascii="Times New Roman" w:hAnsi="Times New Roman"/>
                <w:sz w:val="20"/>
                <w:szCs w:val="20"/>
              </w:rPr>
            </w:pPr>
          </w:p>
          <w:p w:rsidR="00EB5731" w:rsidRPr="00DE6B2A">
            <w:pPr>
              <w:bidi w:val="0"/>
              <w:jc w:val="center"/>
              <w:rPr>
                <w:rFonts w:ascii="Times New Roman" w:hAnsi="Times New Roman"/>
                <w:sz w:val="20"/>
                <w:szCs w:val="20"/>
              </w:rPr>
            </w:pPr>
            <w:r w:rsidRPr="00DE6B2A">
              <w:rPr>
                <w:rFonts w:ascii="Times New Roman" w:hAnsi="Times New Roman"/>
                <w:sz w:val="20"/>
                <w:szCs w:val="20"/>
              </w:rPr>
              <w:t>483/ 2001</w:t>
            </w:r>
          </w:p>
          <w:p w:rsidR="006E00A4" w:rsidRPr="00DE6B2A">
            <w:pPr>
              <w:bidi w:val="0"/>
              <w:jc w:val="center"/>
              <w:rPr>
                <w:rFonts w:ascii="Times New Roman" w:hAnsi="Times New Roman"/>
                <w:sz w:val="20"/>
                <w:szCs w:val="20"/>
              </w:rPr>
            </w:pPr>
          </w:p>
          <w:p w:rsidR="006E00A4" w:rsidRPr="00DE6B2A">
            <w:pPr>
              <w:bidi w:val="0"/>
              <w:jc w:val="center"/>
              <w:rPr>
                <w:rFonts w:ascii="Times New Roman" w:hAnsi="Times New Roman"/>
                <w:sz w:val="20"/>
                <w:szCs w:val="20"/>
              </w:rPr>
            </w:pPr>
          </w:p>
          <w:p w:rsidR="006E00A4" w:rsidRPr="00DE6B2A">
            <w:pPr>
              <w:bidi w:val="0"/>
              <w:jc w:val="center"/>
              <w:rPr>
                <w:rFonts w:ascii="Times New Roman" w:hAnsi="Times New Roman"/>
                <w:sz w:val="20"/>
                <w:szCs w:val="20"/>
              </w:rPr>
            </w:pPr>
          </w:p>
          <w:p w:rsidR="006E00A4" w:rsidRPr="00DE6B2A">
            <w:pPr>
              <w:bidi w:val="0"/>
              <w:jc w:val="center"/>
              <w:rPr>
                <w:rFonts w:ascii="Times New Roman" w:hAnsi="Times New Roman"/>
                <w:sz w:val="20"/>
                <w:szCs w:val="20"/>
              </w:rPr>
            </w:pPr>
          </w:p>
          <w:p w:rsidR="006E00A4" w:rsidRPr="00DE6B2A">
            <w:pPr>
              <w:bidi w:val="0"/>
              <w:jc w:val="center"/>
              <w:rPr>
                <w:rFonts w:ascii="Times New Roman" w:hAnsi="Times New Roman"/>
                <w:sz w:val="20"/>
                <w:szCs w:val="20"/>
              </w:rPr>
            </w:pPr>
          </w:p>
          <w:p w:rsidR="006E00A4" w:rsidRPr="00DE6B2A">
            <w:pPr>
              <w:bidi w:val="0"/>
              <w:jc w:val="center"/>
              <w:rPr>
                <w:rFonts w:ascii="Times New Roman" w:hAnsi="Times New Roman"/>
                <w:sz w:val="20"/>
                <w:szCs w:val="20"/>
              </w:rPr>
            </w:pPr>
          </w:p>
          <w:p w:rsidR="006E00A4" w:rsidRPr="00DE6B2A">
            <w:pPr>
              <w:bidi w:val="0"/>
              <w:jc w:val="center"/>
              <w:rPr>
                <w:rFonts w:ascii="Times New Roman" w:hAnsi="Times New Roman"/>
                <w:sz w:val="20"/>
                <w:szCs w:val="20"/>
              </w:rPr>
            </w:pPr>
          </w:p>
          <w:p w:rsidR="006E00A4" w:rsidRPr="00DE6B2A">
            <w:pPr>
              <w:bidi w:val="0"/>
              <w:jc w:val="center"/>
              <w:rPr>
                <w:rFonts w:ascii="Times New Roman" w:hAnsi="Times New Roman"/>
                <w:sz w:val="20"/>
                <w:szCs w:val="20"/>
              </w:rPr>
            </w:pPr>
          </w:p>
          <w:p w:rsidR="006E00A4" w:rsidRPr="00DE6B2A">
            <w:pPr>
              <w:bidi w:val="0"/>
              <w:jc w:val="center"/>
              <w:rPr>
                <w:rFonts w:ascii="Times New Roman" w:hAnsi="Times New Roman"/>
                <w:sz w:val="20"/>
                <w:szCs w:val="20"/>
              </w:rPr>
            </w:pPr>
            <w:r w:rsidRPr="00DE6B2A">
              <w:rPr>
                <w:rFonts w:ascii="Times New Roman" w:hAnsi="Times New Roman"/>
                <w:sz w:val="20"/>
                <w:szCs w:val="20"/>
              </w:rPr>
              <w:t>566/ 2001</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E1D16" w:rsidRPr="00DE6B2A">
            <w:pPr>
              <w:pStyle w:val="Normlny"/>
              <w:bidi w:val="0"/>
              <w:jc w:val="center"/>
              <w:rPr>
                <w:rFonts w:ascii="Times New Roman" w:hAnsi="Times New Roman"/>
              </w:rPr>
            </w:pPr>
          </w:p>
          <w:p w:rsidR="001B7A23" w:rsidRPr="00DE6B2A">
            <w:pPr>
              <w:pStyle w:val="Normlny"/>
              <w:bidi w:val="0"/>
              <w:jc w:val="center"/>
              <w:rPr>
                <w:rFonts w:ascii="Times New Roman" w:hAnsi="Times New Roman"/>
              </w:rPr>
            </w:pPr>
          </w:p>
          <w:p w:rsidR="001B7A23" w:rsidRPr="00DE6B2A">
            <w:pPr>
              <w:pStyle w:val="Normlny"/>
              <w:bidi w:val="0"/>
              <w:jc w:val="center"/>
              <w:rPr>
                <w:rFonts w:ascii="Times New Roman" w:hAnsi="Times New Roman"/>
              </w:rPr>
            </w:pPr>
          </w:p>
          <w:p w:rsidR="001B7A23" w:rsidRPr="00DE6B2A">
            <w:pPr>
              <w:pStyle w:val="Normlny"/>
              <w:bidi w:val="0"/>
              <w:jc w:val="center"/>
              <w:rPr>
                <w:rFonts w:ascii="Times New Roman" w:hAnsi="Times New Roman"/>
              </w:rPr>
            </w:pPr>
          </w:p>
          <w:p w:rsidR="001B7A23" w:rsidRPr="00DE6B2A">
            <w:pPr>
              <w:pStyle w:val="Normlny"/>
              <w:bidi w:val="0"/>
              <w:jc w:val="center"/>
              <w:rPr>
                <w:rFonts w:ascii="Times New Roman" w:hAnsi="Times New Roman"/>
              </w:rPr>
            </w:pPr>
          </w:p>
          <w:p w:rsidR="001B7A23" w:rsidRPr="00DE6B2A">
            <w:pPr>
              <w:pStyle w:val="Normlny"/>
              <w:bidi w:val="0"/>
              <w:jc w:val="center"/>
              <w:rPr>
                <w:rFonts w:ascii="Times New Roman" w:hAnsi="Times New Roman"/>
              </w:rPr>
            </w:pPr>
          </w:p>
          <w:p w:rsidR="001B7A23" w:rsidRPr="00DE6B2A">
            <w:pPr>
              <w:pStyle w:val="Normlny"/>
              <w:bidi w:val="0"/>
              <w:jc w:val="center"/>
              <w:rPr>
                <w:rFonts w:ascii="Times New Roman" w:hAnsi="Times New Roman"/>
              </w:rPr>
            </w:pPr>
            <w:r w:rsidRPr="00DE6B2A">
              <w:rPr>
                <w:rFonts w:ascii="Times New Roman" w:hAnsi="Times New Roman"/>
              </w:rPr>
              <w:t>§ 1 pís.c)</w:t>
            </w:r>
          </w:p>
          <w:p w:rsidR="001B7A23" w:rsidRPr="00DE6B2A">
            <w:pPr>
              <w:pStyle w:val="Normlny"/>
              <w:bidi w:val="0"/>
              <w:jc w:val="center"/>
              <w:rPr>
                <w:rFonts w:ascii="Times New Roman" w:hAnsi="Times New Roman"/>
              </w:rPr>
            </w:pPr>
          </w:p>
          <w:p w:rsidR="001B7A23" w:rsidRPr="00DE6B2A">
            <w:pPr>
              <w:pStyle w:val="Normlny"/>
              <w:bidi w:val="0"/>
              <w:jc w:val="center"/>
              <w:rPr>
                <w:rFonts w:ascii="Times New Roman" w:hAnsi="Times New Roman"/>
              </w:rPr>
            </w:pPr>
            <w:r w:rsidRPr="00DE6B2A">
              <w:rPr>
                <w:rFonts w:ascii="Times New Roman" w:hAnsi="Times New Roman"/>
              </w:rPr>
              <w:t>§ 52</w:t>
            </w:r>
          </w:p>
          <w:p w:rsidR="00EB5731" w:rsidRPr="00DE6B2A">
            <w:pPr>
              <w:pStyle w:val="Normlny"/>
              <w:bidi w:val="0"/>
              <w:jc w:val="center"/>
              <w:rPr>
                <w:rFonts w:ascii="Times New Roman" w:hAnsi="Times New Roman"/>
              </w:rPr>
            </w:pPr>
          </w:p>
          <w:p w:rsidR="00EB5731" w:rsidRPr="00DE6B2A">
            <w:pPr>
              <w:pStyle w:val="Normlny"/>
              <w:bidi w:val="0"/>
              <w:jc w:val="center"/>
              <w:rPr>
                <w:rFonts w:ascii="Times New Roman" w:hAnsi="Times New Roman"/>
              </w:rPr>
            </w:pPr>
          </w:p>
          <w:p w:rsidR="00EB5731" w:rsidRPr="00DE6B2A">
            <w:pPr>
              <w:pStyle w:val="Normlny"/>
              <w:bidi w:val="0"/>
              <w:jc w:val="center"/>
              <w:rPr>
                <w:rFonts w:ascii="Times New Roman" w:hAnsi="Times New Roman"/>
              </w:rPr>
            </w:pPr>
          </w:p>
          <w:p w:rsidR="00EB5731" w:rsidRPr="00DE6B2A">
            <w:pPr>
              <w:pStyle w:val="Normlny"/>
              <w:bidi w:val="0"/>
              <w:jc w:val="center"/>
              <w:rPr>
                <w:rFonts w:ascii="Times New Roman" w:hAnsi="Times New Roman"/>
              </w:rPr>
            </w:pPr>
          </w:p>
          <w:p w:rsidR="00EB5731" w:rsidRPr="00DE6B2A">
            <w:pPr>
              <w:pStyle w:val="Normlny"/>
              <w:bidi w:val="0"/>
              <w:jc w:val="center"/>
              <w:rPr>
                <w:rFonts w:ascii="Times New Roman" w:hAnsi="Times New Roman"/>
              </w:rPr>
            </w:pPr>
          </w:p>
          <w:p w:rsidR="00EB5731" w:rsidRPr="00DE6B2A">
            <w:pPr>
              <w:pStyle w:val="Normlny"/>
              <w:bidi w:val="0"/>
              <w:jc w:val="center"/>
              <w:rPr>
                <w:rFonts w:ascii="Times New Roman" w:hAnsi="Times New Roman"/>
              </w:rPr>
            </w:pPr>
          </w:p>
          <w:p w:rsidR="00EB5731" w:rsidRPr="00DE6B2A">
            <w:pPr>
              <w:pStyle w:val="Normlny"/>
              <w:bidi w:val="0"/>
              <w:jc w:val="center"/>
              <w:rPr>
                <w:rFonts w:ascii="Times New Roman" w:hAnsi="Times New Roman"/>
              </w:rPr>
            </w:pPr>
          </w:p>
          <w:p w:rsidR="00EB5731" w:rsidRPr="00DE6B2A">
            <w:pPr>
              <w:pStyle w:val="Normlny"/>
              <w:bidi w:val="0"/>
              <w:jc w:val="center"/>
              <w:rPr>
                <w:rFonts w:ascii="Times New Roman" w:hAnsi="Times New Roman"/>
              </w:rPr>
            </w:pPr>
          </w:p>
          <w:p w:rsidR="00EB5731" w:rsidRPr="00DE6B2A">
            <w:pPr>
              <w:pStyle w:val="Normlny"/>
              <w:bidi w:val="0"/>
              <w:jc w:val="center"/>
              <w:rPr>
                <w:rFonts w:ascii="Times New Roman" w:hAnsi="Times New Roman"/>
              </w:rPr>
            </w:pPr>
          </w:p>
          <w:p w:rsidR="00EB5731" w:rsidRPr="00DE6B2A">
            <w:pPr>
              <w:pStyle w:val="Normlny"/>
              <w:bidi w:val="0"/>
              <w:jc w:val="center"/>
              <w:rPr>
                <w:rFonts w:ascii="Times New Roman" w:hAnsi="Times New Roman"/>
              </w:rPr>
            </w:pPr>
          </w:p>
          <w:p w:rsidR="00EB5731" w:rsidRPr="00DE6B2A">
            <w:pPr>
              <w:pStyle w:val="Normlny"/>
              <w:bidi w:val="0"/>
              <w:jc w:val="center"/>
              <w:rPr>
                <w:rFonts w:ascii="Times New Roman" w:hAnsi="Times New Roman"/>
              </w:rPr>
            </w:pPr>
          </w:p>
          <w:p w:rsidR="00EB5731" w:rsidRPr="00DE6B2A">
            <w:pPr>
              <w:pStyle w:val="Normlny"/>
              <w:bidi w:val="0"/>
              <w:jc w:val="center"/>
              <w:rPr>
                <w:rFonts w:ascii="Times New Roman" w:hAnsi="Times New Roman"/>
              </w:rPr>
            </w:pPr>
          </w:p>
          <w:p w:rsidR="00EB5731" w:rsidRPr="00DE6B2A">
            <w:pPr>
              <w:pStyle w:val="Normlny"/>
              <w:bidi w:val="0"/>
              <w:jc w:val="center"/>
              <w:rPr>
                <w:rFonts w:ascii="Times New Roman" w:hAnsi="Times New Roman"/>
              </w:rPr>
            </w:pPr>
            <w:r w:rsidRPr="00DE6B2A">
              <w:rPr>
                <w:rFonts w:ascii="Times New Roman" w:hAnsi="Times New Roman"/>
              </w:rPr>
              <w:t>§ 6 ods.1</w:t>
            </w:r>
          </w:p>
          <w:p w:rsidR="006E00A4" w:rsidRPr="00DE6B2A">
            <w:pPr>
              <w:pStyle w:val="Normlny"/>
              <w:bidi w:val="0"/>
              <w:jc w:val="center"/>
              <w:rPr>
                <w:rFonts w:ascii="Times New Roman" w:hAnsi="Times New Roman"/>
              </w:rPr>
            </w:pPr>
          </w:p>
          <w:p w:rsidR="006E00A4" w:rsidRPr="00DE6B2A">
            <w:pPr>
              <w:pStyle w:val="Normlny"/>
              <w:bidi w:val="0"/>
              <w:jc w:val="center"/>
              <w:rPr>
                <w:rFonts w:ascii="Times New Roman" w:hAnsi="Times New Roman"/>
              </w:rPr>
            </w:pPr>
          </w:p>
          <w:p w:rsidR="006E00A4" w:rsidRPr="00DE6B2A">
            <w:pPr>
              <w:pStyle w:val="Normlny"/>
              <w:bidi w:val="0"/>
              <w:jc w:val="center"/>
              <w:rPr>
                <w:rFonts w:ascii="Times New Roman" w:hAnsi="Times New Roman"/>
              </w:rPr>
            </w:pPr>
          </w:p>
          <w:p w:rsidR="006E00A4" w:rsidRPr="00DE6B2A">
            <w:pPr>
              <w:pStyle w:val="Normlny"/>
              <w:bidi w:val="0"/>
              <w:jc w:val="center"/>
              <w:rPr>
                <w:rFonts w:ascii="Times New Roman" w:hAnsi="Times New Roman"/>
              </w:rPr>
            </w:pPr>
          </w:p>
          <w:p w:rsidR="006E00A4" w:rsidRPr="00DE6B2A">
            <w:pPr>
              <w:pStyle w:val="Normlny"/>
              <w:bidi w:val="0"/>
              <w:jc w:val="center"/>
              <w:rPr>
                <w:rFonts w:ascii="Times New Roman" w:hAnsi="Times New Roman"/>
              </w:rPr>
            </w:pPr>
          </w:p>
          <w:p w:rsidR="006E00A4" w:rsidRPr="00DE6B2A">
            <w:pPr>
              <w:pStyle w:val="Normlny"/>
              <w:bidi w:val="0"/>
              <w:jc w:val="center"/>
              <w:rPr>
                <w:rFonts w:ascii="Times New Roman" w:hAnsi="Times New Roman"/>
              </w:rPr>
            </w:pPr>
          </w:p>
          <w:p w:rsidR="006E00A4" w:rsidRPr="00DE6B2A">
            <w:pPr>
              <w:pStyle w:val="Normlny"/>
              <w:bidi w:val="0"/>
              <w:jc w:val="center"/>
              <w:rPr>
                <w:rFonts w:ascii="Times New Roman" w:hAnsi="Times New Roman"/>
              </w:rPr>
            </w:pPr>
          </w:p>
          <w:p w:rsidR="006E00A4" w:rsidRPr="00DE6B2A">
            <w:pPr>
              <w:pStyle w:val="Normlny"/>
              <w:bidi w:val="0"/>
              <w:jc w:val="center"/>
              <w:rPr>
                <w:rFonts w:ascii="Times New Roman" w:hAnsi="Times New Roman"/>
              </w:rPr>
            </w:pPr>
          </w:p>
          <w:p w:rsidR="006E00A4" w:rsidRPr="00DE6B2A">
            <w:pPr>
              <w:pStyle w:val="Normlny"/>
              <w:bidi w:val="0"/>
              <w:jc w:val="center"/>
              <w:rPr>
                <w:rFonts w:ascii="Times New Roman" w:hAnsi="Times New Roman"/>
              </w:rPr>
            </w:pPr>
            <w:r w:rsidRPr="00DE6B2A">
              <w:rPr>
                <w:rFonts w:ascii="Times New Roman" w:hAnsi="Times New Roman"/>
              </w:rPr>
              <w:t>§ 135 ods.1</w:t>
            </w:r>
          </w:p>
          <w:p w:rsidR="006E00A4" w:rsidRPr="00DE6B2A">
            <w:pPr>
              <w:pStyle w:val="Normlny"/>
              <w:bidi w:val="0"/>
              <w:jc w:val="center"/>
              <w:rPr>
                <w:rFonts w:ascii="Times New Roman" w:hAnsi="Times New Roman"/>
              </w:rPr>
            </w:pPr>
          </w:p>
          <w:p w:rsidR="001B7A23" w:rsidRPr="00DE6B2A">
            <w:pPr>
              <w:pStyle w:val="Normlny"/>
              <w:bidi w:val="0"/>
              <w:jc w:val="center"/>
              <w:rPr>
                <w:rFonts w:ascii="Times New Roman" w:hAnsi="Times New Roman"/>
              </w:rPr>
            </w:pPr>
          </w:p>
          <w:p w:rsidR="001B7A23" w:rsidRPr="00DE6B2A">
            <w:pPr>
              <w:pStyle w:val="Normlny"/>
              <w:bidi w:val="0"/>
              <w:jc w:val="center"/>
              <w:rPr>
                <w:rFonts w:ascii="Times New Roman" w:hAnsi="Times New Roman"/>
              </w:rPr>
            </w:pPr>
          </w:p>
          <w:p w:rsidR="001B7A23" w:rsidRPr="00DE6B2A">
            <w:pPr>
              <w:pStyle w:val="Normlny"/>
              <w:bidi w:val="0"/>
              <w:jc w:val="center"/>
              <w:rPr>
                <w:rFonts w:ascii="Times New Roman" w:hAnsi="Times New Roman"/>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2E1D16" w:rsidRPr="00DE6B2A" w:rsidP="00B64B09">
            <w:pPr>
              <w:bidi w:val="0"/>
              <w:rPr>
                <w:rFonts w:ascii="Times New Roman" w:hAnsi="Times New Roman"/>
                <w:sz w:val="20"/>
                <w:szCs w:val="20"/>
                <w:lang w:eastAsia="en-US"/>
              </w:rPr>
            </w:pPr>
          </w:p>
          <w:p w:rsidR="001B7A23" w:rsidRPr="00DE6B2A" w:rsidP="00B64B09">
            <w:pPr>
              <w:bidi w:val="0"/>
              <w:rPr>
                <w:rFonts w:ascii="Times New Roman" w:hAnsi="Times New Roman"/>
                <w:sz w:val="20"/>
                <w:szCs w:val="20"/>
                <w:lang w:eastAsia="en-US"/>
              </w:rPr>
            </w:pPr>
          </w:p>
          <w:p w:rsidR="001B7A23" w:rsidRPr="00DE6B2A" w:rsidP="00B64B09">
            <w:pPr>
              <w:bidi w:val="0"/>
              <w:rPr>
                <w:rFonts w:ascii="Times New Roman" w:hAnsi="Times New Roman"/>
                <w:sz w:val="20"/>
                <w:szCs w:val="20"/>
                <w:lang w:eastAsia="en-US"/>
              </w:rPr>
            </w:pPr>
          </w:p>
          <w:p w:rsidR="001B7A23" w:rsidRPr="00DE6B2A" w:rsidP="00B64B09">
            <w:pPr>
              <w:bidi w:val="0"/>
              <w:rPr>
                <w:rFonts w:ascii="Times New Roman" w:hAnsi="Times New Roman"/>
                <w:sz w:val="20"/>
                <w:szCs w:val="20"/>
                <w:lang w:eastAsia="en-US"/>
              </w:rPr>
            </w:pPr>
          </w:p>
          <w:p w:rsidR="001B7A23" w:rsidRPr="00DE6B2A" w:rsidP="00B64B09">
            <w:pPr>
              <w:bidi w:val="0"/>
              <w:rPr>
                <w:rFonts w:ascii="Times New Roman" w:hAnsi="Times New Roman"/>
                <w:sz w:val="20"/>
                <w:szCs w:val="20"/>
                <w:lang w:eastAsia="en-US"/>
              </w:rPr>
            </w:pPr>
          </w:p>
          <w:p w:rsidR="001B7A23" w:rsidRPr="00DE6B2A" w:rsidP="00B64B09">
            <w:pPr>
              <w:bidi w:val="0"/>
              <w:rPr>
                <w:rFonts w:ascii="Times New Roman" w:hAnsi="Times New Roman"/>
                <w:sz w:val="20"/>
                <w:szCs w:val="20"/>
                <w:lang w:eastAsia="en-US"/>
              </w:rPr>
            </w:pPr>
          </w:p>
          <w:p w:rsidR="001B7A23" w:rsidRPr="00DE6B2A" w:rsidP="00B64B09">
            <w:pPr>
              <w:bidi w:val="0"/>
              <w:rPr>
                <w:rFonts w:ascii="Times New Roman" w:hAnsi="Times New Roman"/>
                <w:sz w:val="20"/>
                <w:szCs w:val="20"/>
                <w:lang w:eastAsia="en-US"/>
              </w:rPr>
            </w:pPr>
            <w:r w:rsidRPr="00DE6B2A">
              <w:rPr>
                <w:rFonts w:ascii="Times New Roman" w:hAnsi="Times New Roman"/>
                <w:sz w:val="20"/>
                <w:szCs w:val="20"/>
                <w:lang w:eastAsia="en-US"/>
              </w:rPr>
              <w:t>Tento zákon upravuje</w:t>
            </w:r>
          </w:p>
          <w:p w:rsidR="001B7A23" w:rsidRPr="00DE6B2A" w:rsidP="00B64B09">
            <w:pPr>
              <w:bidi w:val="0"/>
              <w:rPr>
                <w:rFonts w:ascii="Times New Roman" w:hAnsi="Times New Roman"/>
                <w:sz w:val="20"/>
                <w:szCs w:val="20"/>
                <w:lang w:eastAsia="en-US"/>
              </w:rPr>
            </w:pPr>
            <w:r w:rsidRPr="00DE6B2A">
              <w:rPr>
                <w:rFonts w:ascii="Times New Roman" w:hAnsi="Times New Roman"/>
                <w:sz w:val="20"/>
                <w:szCs w:val="20"/>
                <w:lang w:eastAsia="en-US"/>
              </w:rPr>
              <w:t>výkon dohľadu.</w:t>
            </w:r>
          </w:p>
          <w:p w:rsidR="001B7A23" w:rsidRPr="00DE6B2A" w:rsidP="00B64B09">
            <w:pPr>
              <w:bidi w:val="0"/>
              <w:rPr>
                <w:rFonts w:ascii="Times New Roman" w:hAnsi="Times New Roman"/>
                <w:sz w:val="20"/>
                <w:szCs w:val="20"/>
                <w:lang w:eastAsia="en-US"/>
              </w:rPr>
            </w:pPr>
          </w:p>
          <w:p w:rsidR="001B7A23" w:rsidRPr="00DE6B2A" w:rsidP="001B7A23">
            <w:pPr>
              <w:bidi w:val="0"/>
              <w:rPr>
                <w:rFonts w:ascii="Times New Roman" w:hAnsi="Times New Roman"/>
                <w:sz w:val="20"/>
                <w:szCs w:val="20"/>
              </w:rPr>
            </w:pPr>
            <w:r w:rsidRPr="00DE6B2A">
              <w:rPr>
                <w:rFonts w:ascii="Times New Roman" w:hAnsi="Times New Roman"/>
                <w:sz w:val="20"/>
                <w:szCs w:val="20"/>
              </w:rPr>
              <w:t>Doplňujúcim dohľadom je sledovanie a regulácia rizík finančných konglomerátov, ktorých súčasťou sú poisťovne, poisťovne z iného členského štátu, zahraničné poisťovne vrátane ich pobočiek, zaisťovne, zaisťovne z iného členského štátu, zahraničné zaisťovne vrátane ich pobočiek, obchodníci s cennými papiermi, banky, inštitúcie elektronických peňazí, správcovské spoločnosti, na účely obmedzenia rizík, ktorým je poisťovňa, poisťovňa z iného členského štátu, zahraničná poisťovňa vrátane ich pobočiek, zaisťovňa, zaisťovňa z iného členského štátu, zahraničná zaisťovňa vrátane ich pobočiek alebo iná regulovaná osoba vystavená z dôvodu svojej účasti vo finančnom konglomeráte.</w:t>
            </w:r>
          </w:p>
          <w:p w:rsidR="00EB5731" w:rsidRPr="00DE6B2A" w:rsidP="001B7A23">
            <w:pPr>
              <w:bidi w:val="0"/>
              <w:rPr>
                <w:rFonts w:ascii="Times New Roman" w:hAnsi="Times New Roman"/>
                <w:sz w:val="20"/>
                <w:szCs w:val="20"/>
              </w:rPr>
            </w:pPr>
          </w:p>
          <w:p w:rsidR="00EB5731" w:rsidRPr="00DE6B2A" w:rsidP="001B7A23">
            <w:pPr>
              <w:bidi w:val="0"/>
              <w:rPr>
                <w:rFonts w:ascii="Times New Roman" w:hAnsi="Times New Roman"/>
                <w:sz w:val="20"/>
                <w:szCs w:val="20"/>
              </w:rPr>
            </w:pPr>
            <w:r w:rsidRPr="00DE6B2A">
              <w:rPr>
                <w:rFonts w:ascii="Times New Roman" w:hAnsi="Times New Roman"/>
                <w:sz w:val="20"/>
                <w:szCs w:val="20"/>
              </w:rPr>
              <w:t>Činnosť bánk a pobočiek zahraničných bánk podlieha dohľadu vykonávanému Národnou bankou Slovenska;8) v rozsahu ustanovenom týmto zákonom podlieha dohľadu aj činnosť iných osôb a subjektov súvisiaca s činnosťou alebo riadením bánk alebo pobočiek zahraničných bánk. Dohľad sa vykonáva v rozsahu ustanovenom týmto zákonom nad jednotlivými bankami, pobočkami zahraničných bánk alebo inými subjektmi a tiež nad konsolidovanými celkami, ktorých súčasťou sú aj banky, a nad finančnými konglomerátmi podľa § 49c.</w:t>
            </w:r>
          </w:p>
          <w:p w:rsidR="006E00A4" w:rsidRPr="00DE6B2A" w:rsidP="001B7A23">
            <w:pPr>
              <w:bidi w:val="0"/>
              <w:rPr>
                <w:rFonts w:ascii="Times New Roman" w:hAnsi="Times New Roman"/>
                <w:sz w:val="20"/>
                <w:szCs w:val="20"/>
              </w:rPr>
            </w:pPr>
          </w:p>
          <w:p w:rsidR="006E00A4" w:rsidRPr="00DE6B2A" w:rsidP="001B7A23">
            <w:pPr>
              <w:bidi w:val="0"/>
              <w:rPr>
                <w:rFonts w:ascii="Times New Roman" w:hAnsi="Times New Roman"/>
                <w:sz w:val="20"/>
                <w:szCs w:val="20"/>
              </w:rPr>
            </w:pPr>
            <w:r w:rsidRPr="00DE6B2A">
              <w:rPr>
                <w:rFonts w:ascii="Times New Roman" w:hAnsi="Times New Roman"/>
                <w:sz w:val="20"/>
                <w:szCs w:val="20"/>
              </w:rPr>
              <w:t>Dohľad podľa tohto zákona sa vykonáva nad činnosťou, centrálneho depozitára, osobou s riadiacou zodpovednosťou u emitenta a osobou s ňou spriaznenou, obchodníka s cennými papiermi a zahraničného obchodníka s cennými papiermi v rozsahu ich činnosti na území Slovenskej republiky, fondu, ratingovej agentúry, navrhovateľa ponuky na prevzatie, vyhlasovateľa verejnej ponuky cenných papierov, osoby žiadajúcej o prijatie na obchodovanie na regulovanom trhu a vyhlasovateľa verejnej ponuky majetkových hodnôt; dohľad sa vykonáva tiež nad inými osobami, ktorých postavenie, obchody alebo iná činnosť súvisí s obchodníkmi s cennými papiermi, s pobočkami zahraničných obchodníkov s cennými papiermi, so sprostredkovateľmi investičných služieb alebo s centrálnym depozitárom a v rozsahu ustanovenom týmto zákonom podlieha dohľadu aj činnosť emitenta cenného papiera, osoby s riadiacou zodpovednosťou u emitenta a osobou s ňou spriaznenou, činnosť vyhlasovateľa verejnej ponuky cenných papierov, činnosť osoby žiadajúcej o prijatie na obchodovanie na regulovanom trhu a činnosť ďalších osôb, ktorým tento zákon ukladá povinnosti. Dohľad sa vykonáva aj nad konsolidovanými celkami a subkonsolidovanými celkami (§ 138), ktorých súčasťou sú aj obchodníci s cennými papiermi alebo centrálny depozitár, a nad finančnými konglomerátmi podľa § 143j, nad osobami, na ktoré sa vzťahujú povinnosti a zákazy týkajúce sa dôverných informácií, manipulácie s trhom a vypracúvania a rozširovania investičných odporúčaní, nad zmiešanou finančnou holdingovou spoločnosťou a nad finančnou holdingovou spoločnosťou, na ktorú sa vzťahujú povinnosti podľa tohto zákona. Toto ustanovenie sa nevzťahuje na činnosť vykonávanú Národnou bankou Slovenska podľa osobitného predpisu.</w:t>
            </w:r>
          </w:p>
          <w:p w:rsidR="00EB5731" w:rsidRPr="00DE6B2A" w:rsidP="001B7A23">
            <w:pPr>
              <w:bidi w:val="0"/>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2E1D16" w:rsidRPr="00DE6B2A">
            <w:pPr>
              <w:bidi w:val="0"/>
              <w:jc w:val="center"/>
              <w:rPr>
                <w:rFonts w:ascii="Times New Roman" w:hAnsi="Times New Roman"/>
                <w:sz w:val="20"/>
                <w:szCs w:val="20"/>
              </w:rPr>
            </w:pPr>
          </w:p>
          <w:p w:rsidR="001B7A23" w:rsidRPr="00DE6B2A">
            <w:pPr>
              <w:bidi w:val="0"/>
              <w:jc w:val="center"/>
              <w:rPr>
                <w:rFonts w:ascii="Times New Roman" w:hAnsi="Times New Roman"/>
                <w:sz w:val="20"/>
                <w:szCs w:val="20"/>
              </w:rPr>
            </w:pPr>
          </w:p>
          <w:p w:rsidR="001B7A23" w:rsidRPr="00DE6B2A">
            <w:pPr>
              <w:bidi w:val="0"/>
              <w:jc w:val="center"/>
              <w:rPr>
                <w:rFonts w:ascii="Times New Roman" w:hAnsi="Times New Roman"/>
                <w:sz w:val="20"/>
                <w:szCs w:val="20"/>
              </w:rPr>
            </w:pPr>
            <w:r w:rsidRPr="00DE6B2A">
              <w:rPr>
                <w:rFonts w:ascii="Times New Roman" w:hAnsi="Times New Roman"/>
                <w:sz w:val="20"/>
                <w:szCs w:val="20"/>
              </w:rPr>
              <w:t>Ú</w:t>
            </w:r>
          </w:p>
          <w:p w:rsidR="001B7A23" w:rsidRPr="00DE6B2A">
            <w:pPr>
              <w:bidi w:val="0"/>
              <w:jc w:val="center"/>
              <w:rPr>
                <w:rFonts w:ascii="Times New Roman" w:hAnsi="Times New Roman"/>
                <w:sz w:val="20"/>
                <w:szCs w:val="20"/>
              </w:rPr>
            </w:pPr>
          </w:p>
          <w:p w:rsidR="001B7A23" w:rsidRPr="00DE6B2A">
            <w:pPr>
              <w:bidi w:val="0"/>
              <w:jc w:val="center"/>
              <w:rPr>
                <w:rFonts w:ascii="Times New Roman" w:hAnsi="Times New Roman"/>
                <w:sz w:val="20"/>
                <w:szCs w:val="20"/>
              </w:rPr>
            </w:pP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2E1D16" w:rsidRPr="00DE6B2A">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vMerge w:val="restart"/>
            <w:tcBorders>
              <w:top w:val="nil"/>
              <w:left w:val="single" w:sz="12" w:space="0" w:color="auto"/>
              <w:bottom w:val="none" w:sz="0" w:space="0" w:color="auto"/>
              <w:right w:val="single" w:sz="4" w:space="0" w:color="auto"/>
            </w:tcBorders>
            <w:textDirection w:val="lrTb"/>
            <w:vAlign w:val="top"/>
          </w:tcPr>
          <w:p w:rsidR="00B77C15" w:rsidRPr="00DE6B2A" w:rsidP="00893F11">
            <w:pPr>
              <w:bidi w:val="0"/>
              <w:rPr>
                <w:rFonts w:ascii="Times New Roman" w:hAnsi="Times New Roman"/>
                <w:sz w:val="20"/>
                <w:szCs w:val="20"/>
              </w:rPr>
            </w:pPr>
            <w:r w:rsidRPr="00DE6B2A">
              <w:rPr>
                <w:rFonts w:ascii="Times New Roman" w:hAnsi="Times New Roman"/>
                <w:sz w:val="20"/>
                <w:szCs w:val="20"/>
              </w:rPr>
              <w:t>Čl. 2 ods. 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B77C15" w:rsidRPr="00DE6B2A" w:rsidP="00893F11">
            <w:pPr>
              <w:pStyle w:val="CM4"/>
              <w:bidi w:val="0"/>
              <w:spacing w:before="60" w:after="60"/>
              <w:rPr>
                <w:rFonts w:ascii="Times New Roman" w:hAnsi="Times New Roman"/>
                <w:color w:val="000000"/>
                <w:sz w:val="20"/>
                <w:szCs w:val="20"/>
              </w:rPr>
            </w:pPr>
            <w:r w:rsidRPr="00DE6B2A">
              <w:rPr>
                <w:rFonts w:ascii="Times New Roman" w:hAnsi="Times New Roman"/>
                <w:i/>
                <w:iCs/>
                <w:color w:val="000000"/>
                <w:sz w:val="20"/>
                <w:szCs w:val="20"/>
              </w:rPr>
              <w:t xml:space="preserve">Článok 2 </w:t>
            </w:r>
          </w:p>
          <w:p w:rsidR="00B77C15" w:rsidRPr="00DE6B2A" w:rsidP="00893F11">
            <w:pPr>
              <w:pStyle w:val="CM4"/>
              <w:bidi w:val="0"/>
              <w:spacing w:before="60" w:after="60"/>
              <w:rPr>
                <w:rFonts w:ascii="Times New Roman" w:hAnsi="Times New Roman"/>
                <w:color w:val="000000"/>
                <w:sz w:val="20"/>
                <w:szCs w:val="20"/>
              </w:rPr>
            </w:pPr>
            <w:r w:rsidRPr="00DE6B2A">
              <w:rPr>
                <w:rFonts w:ascii="Times New Roman" w:hAnsi="Times New Roman"/>
                <w:b/>
                <w:bCs/>
                <w:color w:val="000000"/>
                <w:sz w:val="20"/>
                <w:szCs w:val="20"/>
              </w:rPr>
              <w:t xml:space="preserve">Vymedzenie pojmov </w:t>
            </w:r>
          </w:p>
          <w:p w:rsidR="00B77C15" w:rsidRPr="00DE6B2A" w:rsidP="00893F11">
            <w:pPr>
              <w:bidi w:val="0"/>
              <w:adjustRightInd w:val="0"/>
              <w:rPr>
                <w:rFonts w:ascii="Times New Roman" w:hAnsi="Times New Roman"/>
                <w:color w:val="000000"/>
                <w:sz w:val="20"/>
                <w:szCs w:val="20"/>
              </w:rPr>
            </w:pPr>
            <w:r w:rsidRPr="00DE6B2A">
              <w:rPr>
                <w:rFonts w:ascii="Times New Roman" w:hAnsi="Times New Roman"/>
                <w:color w:val="000000"/>
                <w:sz w:val="20"/>
                <w:szCs w:val="20"/>
              </w:rPr>
              <w:t>Na účel tejto smernice:</w:t>
            </w:r>
          </w:p>
          <w:p w:rsidR="00B77C15" w:rsidRPr="00DE6B2A" w:rsidP="00893F11">
            <w:pPr>
              <w:bidi w:val="0"/>
              <w:adjustRightInd w:val="0"/>
              <w:rPr>
                <w:rFonts w:ascii="Times New Roman" w:hAnsi="Times New Roman"/>
                <w:color w:val="000000"/>
                <w:sz w:val="20"/>
                <w:szCs w:val="20"/>
              </w:rPr>
            </w:pPr>
            <w:r w:rsidRPr="00DE6B2A">
              <w:rPr>
                <w:rFonts w:ascii="Times New Roman" w:hAnsi="Times New Roman"/>
                <w:color w:val="000000"/>
                <w:sz w:val="20"/>
                <w:szCs w:val="20"/>
              </w:rPr>
              <w:t>1. ‚úverová inštitúcia‘ znamená úverovú inštitúciu v zmysle článku 4 ods. 1 smernice 2006/48/ES;</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77C15" w:rsidRPr="00DE6B2A">
            <w:pPr>
              <w:bidi w:val="0"/>
              <w:jc w:val="center"/>
              <w:rPr>
                <w:rFonts w:ascii="Times New Roman" w:hAnsi="Times New Roman"/>
                <w:sz w:val="20"/>
                <w:szCs w:val="20"/>
              </w:rPr>
            </w:pPr>
          </w:p>
          <w:p w:rsidR="00E57CA1" w:rsidRPr="00DE6B2A">
            <w:pPr>
              <w:bidi w:val="0"/>
              <w:jc w:val="center"/>
              <w:rPr>
                <w:rFonts w:ascii="Times New Roman" w:hAnsi="Times New Roman"/>
                <w:sz w:val="20"/>
                <w:szCs w:val="20"/>
              </w:rPr>
            </w:pPr>
          </w:p>
          <w:p w:rsidR="00EB5731" w:rsidRPr="00DE6B2A">
            <w:pPr>
              <w:bidi w:val="0"/>
              <w:jc w:val="center"/>
              <w:rPr>
                <w:rFonts w:ascii="Times New Roman" w:hAnsi="Times New Roman"/>
                <w:sz w:val="20"/>
                <w:szCs w:val="20"/>
              </w:rPr>
            </w:pPr>
          </w:p>
          <w:p w:rsidR="00E57CA1" w:rsidRPr="00DE6B2A">
            <w:pPr>
              <w:bidi w:val="0"/>
              <w:jc w:val="center"/>
              <w:rPr>
                <w:rFonts w:ascii="Times New Roman" w:hAnsi="Times New Roman"/>
                <w:sz w:val="20"/>
                <w:szCs w:val="20"/>
              </w:rPr>
            </w:pPr>
            <w:r w:rsidRPr="00DE6B2A">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B77C15" w:rsidRPr="00DE6B2A">
            <w:pPr>
              <w:bidi w:val="0"/>
              <w:jc w:val="center"/>
              <w:rPr>
                <w:rFonts w:ascii="Times New Roman" w:hAnsi="Times New Roman"/>
                <w:sz w:val="20"/>
                <w:szCs w:val="20"/>
              </w:rPr>
            </w:pPr>
          </w:p>
          <w:p w:rsidR="00EB5731" w:rsidRPr="00DE6B2A">
            <w:pPr>
              <w:bidi w:val="0"/>
              <w:jc w:val="center"/>
              <w:rPr>
                <w:rFonts w:ascii="Times New Roman" w:hAnsi="Times New Roman"/>
                <w:sz w:val="20"/>
                <w:szCs w:val="20"/>
              </w:rPr>
            </w:pPr>
          </w:p>
          <w:p w:rsidR="00EB5731" w:rsidRPr="00DE6B2A">
            <w:pPr>
              <w:bidi w:val="0"/>
              <w:jc w:val="center"/>
              <w:rPr>
                <w:rFonts w:ascii="Times New Roman" w:hAnsi="Times New Roman"/>
                <w:sz w:val="20"/>
                <w:szCs w:val="20"/>
              </w:rPr>
            </w:pPr>
          </w:p>
          <w:p w:rsidR="00EB5731" w:rsidRPr="00DE6B2A">
            <w:pPr>
              <w:bidi w:val="0"/>
              <w:jc w:val="center"/>
              <w:rPr>
                <w:rFonts w:ascii="Times New Roman" w:hAnsi="Times New Roman"/>
                <w:sz w:val="20"/>
                <w:szCs w:val="20"/>
              </w:rPr>
            </w:pPr>
            <w:r w:rsidRPr="00DE6B2A">
              <w:rPr>
                <w:rFonts w:ascii="Times New Roman" w:hAnsi="Times New Roman"/>
                <w:sz w:val="20"/>
                <w:szCs w:val="20"/>
              </w:rPr>
              <w:t>483/ 2001</w:t>
            </w:r>
          </w:p>
          <w:p w:rsidR="00BC498D" w:rsidRPr="00DE6B2A">
            <w:pPr>
              <w:bidi w:val="0"/>
              <w:jc w:val="center"/>
              <w:rPr>
                <w:rFonts w:ascii="Times New Roman" w:hAnsi="Times New Roman"/>
                <w:sz w:val="20"/>
                <w:szCs w:val="20"/>
              </w:rPr>
            </w:pPr>
          </w:p>
          <w:p w:rsidR="00BC498D" w:rsidRPr="00DE6B2A">
            <w:pPr>
              <w:bidi w:val="0"/>
              <w:jc w:val="center"/>
              <w:rPr>
                <w:rFonts w:ascii="Times New Roman" w:hAnsi="Times New Roman"/>
                <w:sz w:val="20"/>
                <w:szCs w:val="20"/>
              </w:rPr>
            </w:pPr>
          </w:p>
          <w:p w:rsidR="00BC498D" w:rsidRPr="00DE6B2A">
            <w:pPr>
              <w:bidi w:val="0"/>
              <w:jc w:val="center"/>
              <w:rPr>
                <w:rFonts w:ascii="Times New Roman" w:hAnsi="Times New Roman"/>
                <w:sz w:val="20"/>
                <w:szCs w:val="20"/>
              </w:rPr>
            </w:pPr>
          </w:p>
          <w:p w:rsidR="00DB64CF" w:rsidRPr="00DE6B2A" w:rsidP="00B52C66">
            <w:pPr>
              <w:bidi w:val="0"/>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77C15" w:rsidRPr="00DE6B2A">
            <w:pPr>
              <w:pStyle w:val="Normlny"/>
              <w:bidi w:val="0"/>
              <w:jc w:val="center"/>
              <w:rPr>
                <w:rFonts w:ascii="Times New Roman" w:hAnsi="Times New Roman"/>
              </w:rPr>
            </w:pPr>
          </w:p>
          <w:p w:rsidR="00EB5731" w:rsidRPr="00DE6B2A">
            <w:pPr>
              <w:pStyle w:val="Normlny"/>
              <w:bidi w:val="0"/>
              <w:jc w:val="center"/>
              <w:rPr>
                <w:rFonts w:ascii="Times New Roman" w:hAnsi="Times New Roman"/>
              </w:rPr>
            </w:pPr>
          </w:p>
          <w:p w:rsidR="00EB5731" w:rsidRPr="00DE6B2A">
            <w:pPr>
              <w:pStyle w:val="Normlny"/>
              <w:bidi w:val="0"/>
              <w:jc w:val="center"/>
              <w:rPr>
                <w:rFonts w:ascii="Times New Roman" w:hAnsi="Times New Roman"/>
              </w:rPr>
            </w:pPr>
          </w:p>
          <w:p w:rsidR="00EB5731" w:rsidRPr="00DE6B2A" w:rsidP="00DB64CF">
            <w:pPr>
              <w:pStyle w:val="Normlny"/>
              <w:bidi w:val="0"/>
              <w:jc w:val="center"/>
              <w:rPr>
                <w:rFonts w:ascii="Times New Roman" w:hAnsi="Times New Roman"/>
              </w:rPr>
            </w:pPr>
            <w:r w:rsidRPr="00DE6B2A">
              <w:rPr>
                <w:rFonts w:ascii="Times New Roman" w:hAnsi="Times New Roman"/>
              </w:rPr>
              <w:t xml:space="preserve">§ </w:t>
            </w:r>
            <w:r w:rsidRPr="00DE6B2A" w:rsidR="00B52C66">
              <w:rPr>
                <w:rFonts w:ascii="Times New Roman" w:hAnsi="Times New Roman"/>
              </w:rPr>
              <w:t>2</w:t>
            </w:r>
            <w:r w:rsidRPr="00DE6B2A" w:rsidR="00DB64CF">
              <w:rPr>
                <w:rFonts w:ascii="Times New Roman" w:hAnsi="Times New Roman"/>
              </w:rPr>
              <w:t xml:space="preserve"> </w:t>
            </w:r>
            <w:r w:rsidRPr="00DE6B2A" w:rsidR="00B52C66">
              <w:rPr>
                <w:rFonts w:ascii="Times New Roman" w:hAnsi="Times New Roman"/>
              </w:rPr>
              <w:t>ods. 1</w:t>
            </w:r>
          </w:p>
          <w:p w:rsidR="00BC498D" w:rsidRPr="00DE6B2A" w:rsidP="00DB64CF">
            <w:pPr>
              <w:pStyle w:val="Normlny"/>
              <w:bidi w:val="0"/>
              <w:jc w:val="center"/>
              <w:rPr>
                <w:rFonts w:ascii="Times New Roman" w:hAnsi="Times New Roman"/>
              </w:rPr>
            </w:pPr>
          </w:p>
          <w:p w:rsidR="00BC498D" w:rsidRPr="00DE6B2A" w:rsidP="00DB64CF">
            <w:pPr>
              <w:pStyle w:val="Normlny"/>
              <w:bidi w:val="0"/>
              <w:jc w:val="center"/>
              <w:rPr>
                <w:rFonts w:ascii="Times New Roman" w:hAnsi="Times New Roman"/>
              </w:rPr>
            </w:pPr>
          </w:p>
          <w:p w:rsidR="00BC498D" w:rsidRPr="00DE6B2A" w:rsidP="00DB64CF">
            <w:pPr>
              <w:pStyle w:val="Normlny"/>
              <w:bidi w:val="0"/>
              <w:jc w:val="center"/>
              <w:rPr>
                <w:rFonts w:ascii="Times New Roman" w:hAnsi="Times New Roman"/>
              </w:rPr>
            </w:pPr>
          </w:p>
          <w:p w:rsidR="00BC498D" w:rsidRPr="00DE6B2A" w:rsidP="00DB64CF">
            <w:pPr>
              <w:pStyle w:val="Normlny"/>
              <w:bidi w:val="0"/>
              <w:jc w:val="center"/>
              <w:rPr>
                <w:rFonts w:ascii="Times New Roman" w:hAnsi="Times New Roman"/>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B77C15" w:rsidRPr="00DE6B2A" w:rsidP="00B64B09">
            <w:pPr>
              <w:bidi w:val="0"/>
              <w:rPr>
                <w:rFonts w:ascii="Times New Roman" w:hAnsi="Times New Roman"/>
                <w:sz w:val="20"/>
                <w:szCs w:val="20"/>
                <w:lang w:eastAsia="en-US"/>
              </w:rPr>
            </w:pPr>
          </w:p>
          <w:p w:rsidR="00DB64CF" w:rsidRPr="00DE6B2A" w:rsidP="00B64B09">
            <w:pPr>
              <w:bidi w:val="0"/>
              <w:rPr>
                <w:rFonts w:ascii="Times New Roman" w:hAnsi="Times New Roman"/>
                <w:sz w:val="20"/>
                <w:szCs w:val="20"/>
                <w:lang w:eastAsia="en-US"/>
              </w:rPr>
            </w:pPr>
          </w:p>
          <w:p w:rsidR="00DB64CF" w:rsidRPr="00DE6B2A" w:rsidP="00B64B09">
            <w:pPr>
              <w:bidi w:val="0"/>
              <w:rPr>
                <w:rFonts w:ascii="Times New Roman" w:hAnsi="Times New Roman"/>
                <w:sz w:val="20"/>
                <w:szCs w:val="20"/>
                <w:lang w:eastAsia="en-US"/>
              </w:rPr>
            </w:pPr>
          </w:p>
          <w:p w:rsidR="00B52C66" w:rsidRPr="00DE6B2A" w:rsidP="00B52C66">
            <w:pPr>
              <w:bidi w:val="0"/>
              <w:rPr>
                <w:rFonts w:ascii="Times New Roman" w:hAnsi="Times New Roman"/>
                <w:sz w:val="20"/>
                <w:szCs w:val="20"/>
                <w:lang w:eastAsia="en-US"/>
              </w:rPr>
            </w:pPr>
            <w:r w:rsidRPr="00DE6B2A">
              <w:rPr>
                <w:rFonts w:ascii="Times New Roman" w:hAnsi="Times New Roman"/>
                <w:sz w:val="20"/>
                <w:szCs w:val="20"/>
                <w:lang w:eastAsia="en-US"/>
              </w:rPr>
              <w:t>Banka je právnická osoba so sídlom na území Slovenskej republiky založená ako akciová spoločnosť,1) ktorá</w:t>
            </w:r>
          </w:p>
          <w:p w:rsidR="00B52C66" w:rsidRPr="00DE6B2A" w:rsidP="00B52C66">
            <w:pPr>
              <w:bidi w:val="0"/>
              <w:rPr>
                <w:rFonts w:ascii="Times New Roman" w:hAnsi="Times New Roman"/>
                <w:sz w:val="20"/>
                <w:szCs w:val="20"/>
                <w:lang w:eastAsia="en-US"/>
              </w:rPr>
            </w:pPr>
            <w:r w:rsidRPr="00DE6B2A">
              <w:rPr>
                <w:rFonts w:ascii="Times New Roman" w:hAnsi="Times New Roman"/>
                <w:sz w:val="20"/>
                <w:szCs w:val="20"/>
                <w:lang w:eastAsia="en-US"/>
              </w:rPr>
              <w:t>a) prijíma vklady a</w:t>
            </w:r>
          </w:p>
          <w:p w:rsidR="00B52C66" w:rsidRPr="00DE6B2A" w:rsidP="00B52C66">
            <w:pPr>
              <w:bidi w:val="0"/>
              <w:rPr>
                <w:rFonts w:ascii="Times New Roman" w:hAnsi="Times New Roman"/>
                <w:sz w:val="20"/>
                <w:szCs w:val="20"/>
                <w:lang w:eastAsia="en-US"/>
              </w:rPr>
            </w:pPr>
            <w:r w:rsidRPr="00DE6B2A">
              <w:rPr>
                <w:rFonts w:ascii="Times New Roman" w:hAnsi="Times New Roman"/>
                <w:sz w:val="20"/>
                <w:szCs w:val="20"/>
                <w:lang w:eastAsia="en-US"/>
              </w:rPr>
              <w:t>b) poskytuje úvery</w:t>
            </w:r>
          </w:p>
          <w:p w:rsidR="00BC498D" w:rsidRPr="00DE6B2A" w:rsidP="00B52C66">
            <w:pPr>
              <w:bidi w:val="0"/>
              <w:rPr>
                <w:rFonts w:ascii="Times New Roman" w:hAnsi="Times New Roman"/>
                <w:sz w:val="20"/>
                <w:szCs w:val="20"/>
                <w:lang w:eastAsia="en-US"/>
              </w:rPr>
            </w:pPr>
            <w:r w:rsidRPr="00DE6B2A" w:rsidR="00B52C66">
              <w:rPr>
                <w:rFonts w:ascii="Times New Roman" w:hAnsi="Times New Roman"/>
                <w:sz w:val="20"/>
                <w:szCs w:val="20"/>
                <w:lang w:eastAsia="en-US"/>
              </w:rPr>
              <w:t>a ktorá má na výkon činností podľa písmen a) a b) udelené bankové povolenie. Iná právna forma banky sa zakazuje</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B77C15" w:rsidRPr="00DE6B2A">
            <w:pPr>
              <w:bidi w:val="0"/>
              <w:jc w:val="center"/>
              <w:rPr>
                <w:rFonts w:ascii="Times New Roman" w:hAnsi="Times New Roman"/>
                <w:sz w:val="20"/>
                <w:szCs w:val="20"/>
              </w:rPr>
            </w:pPr>
          </w:p>
          <w:p w:rsidR="00BC498D" w:rsidRPr="00DE6B2A">
            <w:pPr>
              <w:bidi w:val="0"/>
              <w:jc w:val="center"/>
              <w:rPr>
                <w:rFonts w:ascii="Times New Roman" w:hAnsi="Times New Roman"/>
                <w:sz w:val="20"/>
                <w:szCs w:val="20"/>
              </w:rPr>
            </w:pPr>
          </w:p>
          <w:p w:rsidR="00BC498D" w:rsidRPr="00DE6B2A">
            <w:pPr>
              <w:bidi w:val="0"/>
              <w:jc w:val="center"/>
              <w:rPr>
                <w:rFonts w:ascii="Times New Roman" w:hAnsi="Times New Roman"/>
                <w:sz w:val="20"/>
                <w:szCs w:val="20"/>
              </w:rPr>
            </w:pPr>
            <w:r w:rsidRPr="00DE6B2A">
              <w:rPr>
                <w:rFonts w:ascii="Times New Roman" w:hAnsi="Times New Roman"/>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B77C15" w:rsidRPr="00DE6B2A">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vMerge/>
            <w:tcBorders>
              <w:top w:val="none" w:sz="0" w:space="0" w:color="auto"/>
              <w:left w:val="single" w:sz="12" w:space="0" w:color="auto"/>
              <w:bottom w:val="none" w:sz="0" w:space="0" w:color="auto"/>
              <w:right w:val="single" w:sz="4" w:space="0" w:color="auto"/>
            </w:tcBorders>
            <w:textDirection w:val="lrTb"/>
            <w:vAlign w:val="top"/>
          </w:tcPr>
          <w:p w:rsidR="00B77C15" w:rsidRPr="00DE6B2A">
            <w:pPr>
              <w:bidi w:val="0"/>
              <w:jc w:val="center"/>
              <w:rPr>
                <w:rFonts w:ascii="Times New Roman" w:hAnsi="Times New Roman"/>
                <w:sz w:val="20"/>
                <w:szCs w:val="20"/>
              </w:rPr>
            </w:pP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B77C15" w:rsidRPr="00DE6B2A" w:rsidP="00893F11">
            <w:pPr>
              <w:bidi w:val="0"/>
              <w:adjustRightInd w:val="0"/>
              <w:rPr>
                <w:rFonts w:ascii="Times New Roman" w:hAnsi="Times New Roman"/>
                <w:color w:val="000000"/>
                <w:sz w:val="20"/>
                <w:szCs w:val="20"/>
              </w:rPr>
            </w:pPr>
            <w:r w:rsidRPr="00DE6B2A">
              <w:rPr>
                <w:rFonts w:ascii="Times New Roman" w:hAnsi="Times New Roman"/>
                <w:color w:val="000000"/>
                <w:sz w:val="20"/>
                <w:szCs w:val="20"/>
              </w:rPr>
              <w:t>2. ‚poisťovňa‘ znamená poisťovňu v zmysle článku 13 ods. 1, 2 alebo 3 smernice 2009/138/ES;</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77C15" w:rsidRPr="00DE6B2A">
            <w:pPr>
              <w:bidi w:val="0"/>
              <w:jc w:val="center"/>
              <w:rPr>
                <w:rFonts w:ascii="Times New Roman" w:hAnsi="Times New Roman"/>
                <w:sz w:val="20"/>
                <w:szCs w:val="20"/>
              </w:rPr>
            </w:pPr>
            <w:r w:rsidRPr="00DE6B2A" w:rsidR="00E57CA1">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1B7A23" w:rsidRPr="00DE6B2A">
            <w:pPr>
              <w:bidi w:val="0"/>
              <w:jc w:val="center"/>
              <w:rPr>
                <w:rFonts w:ascii="Times New Roman" w:hAnsi="Times New Roman"/>
                <w:sz w:val="20"/>
                <w:szCs w:val="20"/>
              </w:rPr>
            </w:pPr>
            <w:r w:rsidRPr="00DE6B2A">
              <w:rPr>
                <w:rFonts w:ascii="Times New Roman" w:hAnsi="Times New Roman"/>
                <w:sz w:val="20"/>
                <w:szCs w:val="20"/>
              </w:rPr>
              <w:t xml:space="preserve">8/2008  </w:t>
            </w:r>
          </w:p>
          <w:p w:rsidR="001B7A23" w:rsidRPr="00DE6B2A">
            <w:pPr>
              <w:bidi w:val="0"/>
              <w:jc w:val="center"/>
              <w:rPr>
                <w:rFonts w:ascii="Times New Roman" w:hAnsi="Times New Roman"/>
                <w:sz w:val="20"/>
                <w:szCs w:val="20"/>
              </w:rPr>
            </w:pPr>
          </w:p>
          <w:p w:rsidR="001B7A23" w:rsidRPr="00DE6B2A">
            <w:pPr>
              <w:bidi w:val="0"/>
              <w:jc w:val="center"/>
              <w:rPr>
                <w:rFonts w:ascii="Times New Roman" w:hAnsi="Times New Roman"/>
                <w:sz w:val="20"/>
                <w:szCs w:val="20"/>
              </w:rPr>
            </w:pPr>
          </w:p>
          <w:p w:rsidR="001B7A23" w:rsidRPr="00DE6B2A">
            <w:pPr>
              <w:bidi w:val="0"/>
              <w:jc w:val="center"/>
              <w:rPr>
                <w:rFonts w:ascii="Times New Roman" w:hAnsi="Times New Roman"/>
                <w:sz w:val="20"/>
                <w:szCs w:val="20"/>
              </w:rPr>
            </w:pPr>
          </w:p>
          <w:p w:rsidR="001B7A23" w:rsidRPr="00DE6B2A">
            <w:pPr>
              <w:bidi w:val="0"/>
              <w:jc w:val="center"/>
              <w:rPr>
                <w:rFonts w:ascii="Times New Roman" w:hAnsi="Times New Roman"/>
                <w:sz w:val="20"/>
                <w:szCs w:val="20"/>
              </w:rPr>
            </w:pPr>
          </w:p>
          <w:p w:rsidR="001B7A23" w:rsidRPr="00DE6B2A">
            <w:pPr>
              <w:bidi w:val="0"/>
              <w:jc w:val="center"/>
              <w:rPr>
                <w:rFonts w:ascii="Times New Roman" w:hAnsi="Times New Roman"/>
                <w:sz w:val="20"/>
                <w:szCs w:val="20"/>
              </w:rPr>
            </w:pPr>
          </w:p>
          <w:p w:rsidR="001B7A23" w:rsidRPr="00DE6B2A">
            <w:pPr>
              <w:bidi w:val="0"/>
              <w:jc w:val="center"/>
              <w:rPr>
                <w:rFonts w:ascii="Times New Roman" w:hAnsi="Times New Roman"/>
                <w:sz w:val="20"/>
                <w:szCs w:val="20"/>
              </w:rPr>
            </w:pPr>
          </w:p>
          <w:p w:rsidR="001B7A23" w:rsidRPr="00DE6B2A">
            <w:pPr>
              <w:bidi w:val="0"/>
              <w:jc w:val="center"/>
              <w:rPr>
                <w:rFonts w:ascii="Times New Roman" w:hAnsi="Times New Roman"/>
                <w:sz w:val="20"/>
                <w:szCs w:val="20"/>
              </w:rPr>
            </w:pPr>
          </w:p>
          <w:p w:rsidR="001B7A23" w:rsidRPr="00DE6B2A">
            <w:pPr>
              <w:bidi w:val="0"/>
              <w:jc w:val="center"/>
              <w:rPr>
                <w:rFonts w:ascii="Times New Roman" w:hAnsi="Times New Roman"/>
                <w:sz w:val="20"/>
                <w:szCs w:val="20"/>
              </w:rPr>
            </w:pPr>
          </w:p>
          <w:p w:rsidR="001B7A23" w:rsidRPr="00DE6B2A">
            <w:pPr>
              <w:bidi w:val="0"/>
              <w:jc w:val="center"/>
              <w:rPr>
                <w:rFonts w:ascii="Times New Roman" w:hAnsi="Times New Roman"/>
                <w:sz w:val="20"/>
                <w:szCs w:val="20"/>
              </w:rPr>
            </w:pPr>
          </w:p>
          <w:p w:rsidR="001B7A23" w:rsidRPr="00DE6B2A">
            <w:pPr>
              <w:bidi w:val="0"/>
              <w:jc w:val="center"/>
              <w:rPr>
                <w:rFonts w:ascii="Times New Roman" w:hAnsi="Times New Roman"/>
                <w:sz w:val="20"/>
                <w:szCs w:val="20"/>
              </w:rPr>
            </w:pPr>
          </w:p>
          <w:p w:rsidR="001B7A23" w:rsidRPr="00DE6B2A">
            <w:pPr>
              <w:bidi w:val="0"/>
              <w:jc w:val="center"/>
              <w:rPr>
                <w:rFonts w:ascii="Times New Roman" w:hAnsi="Times New Roman"/>
                <w:sz w:val="20"/>
                <w:szCs w:val="20"/>
              </w:rPr>
            </w:pPr>
          </w:p>
          <w:p w:rsidR="001B7A23" w:rsidRPr="00DE6B2A">
            <w:pPr>
              <w:bidi w:val="0"/>
              <w:jc w:val="center"/>
              <w:rPr>
                <w:rFonts w:ascii="Times New Roman" w:hAnsi="Times New Roman"/>
                <w:sz w:val="20"/>
                <w:szCs w:val="20"/>
              </w:rPr>
            </w:pPr>
          </w:p>
          <w:p w:rsidR="001B7A23" w:rsidRPr="00DE6B2A">
            <w:pPr>
              <w:bidi w:val="0"/>
              <w:jc w:val="center"/>
              <w:rPr>
                <w:rFonts w:ascii="Times New Roman" w:hAnsi="Times New Roman"/>
                <w:sz w:val="20"/>
                <w:szCs w:val="20"/>
              </w:rPr>
            </w:pPr>
          </w:p>
          <w:p w:rsidR="001B7A23" w:rsidRPr="00DE6B2A">
            <w:pPr>
              <w:bidi w:val="0"/>
              <w:jc w:val="center"/>
              <w:rPr>
                <w:rFonts w:ascii="Times New Roman" w:hAnsi="Times New Roman"/>
                <w:sz w:val="20"/>
                <w:szCs w:val="20"/>
              </w:rPr>
            </w:pPr>
          </w:p>
          <w:p w:rsidR="001B7A23" w:rsidRPr="00DE6B2A">
            <w:pPr>
              <w:bidi w:val="0"/>
              <w:jc w:val="center"/>
              <w:rPr>
                <w:rFonts w:ascii="Times New Roman" w:hAnsi="Times New Roman"/>
                <w:sz w:val="20"/>
                <w:szCs w:val="20"/>
              </w:rPr>
            </w:pPr>
          </w:p>
          <w:p w:rsidR="001B7A23" w:rsidRPr="00DE6B2A">
            <w:pPr>
              <w:bidi w:val="0"/>
              <w:jc w:val="center"/>
              <w:rPr>
                <w:rFonts w:ascii="Times New Roman" w:hAnsi="Times New Roman"/>
                <w:sz w:val="20"/>
                <w:szCs w:val="20"/>
              </w:rPr>
            </w:pPr>
          </w:p>
          <w:p w:rsidR="001B7A23" w:rsidRPr="00DE6B2A">
            <w:pPr>
              <w:bidi w:val="0"/>
              <w:jc w:val="center"/>
              <w:rPr>
                <w:rFonts w:ascii="Times New Roman" w:hAnsi="Times New Roman"/>
                <w:sz w:val="20"/>
                <w:szCs w:val="20"/>
              </w:rPr>
            </w:pPr>
          </w:p>
          <w:p w:rsidR="001B7A23" w:rsidRPr="00DE6B2A">
            <w:pPr>
              <w:bidi w:val="0"/>
              <w:jc w:val="center"/>
              <w:rPr>
                <w:rFonts w:ascii="Times New Roman" w:hAnsi="Times New Roman"/>
                <w:sz w:val="20"/>
                <w:szCs w:val="20"/>
              </w:rPr>
            </w:pPr>
          </w:p>
          <w:p w:rsidR="001B7A23" w:rsidRPr="00DE6B2A">
            <w:pPr>
              <w:bidi w:val="0"/>
              <w:jc w:val="center"/>
              <w:rPr>
                <w:rFonts w:ascii="Times New Roman" w:hAnsi="Times New Roman"/>
                <w:sz w:val="20"/>
                <w:szCs w:val="20"/>
              </w:rPr>
            </w:pPr>
          </w:p>
          <w:p w:rsidR="001B7A23" w:rsidRPr="00DE6B2A">
            <w:pPr>
              <w:bidi w:val="0"/>
              <w:jc w:val="center"/>
              <w:rPr>
                <w:rFonts w:ascii="Times New Roman" w:hAnsi="Times New Roman"/>
                <w:sz w:val="20"/>
                <w:szCs w:val="20"/>
              </w:rPr>
            </w:pPr>
          </w:p>
          <w:p w:rsidR="001B7A23" w:rsidRPr="00DE6B2A">
            <w:pPr>
              <w:bidi w:val="0"/>
              <w:jc w:val="center"/>
              <w:rPr>
                <w:rFonts w:ascii="Times New Roman" w:hAnsi="Times New Roman"/>
                <w:sz w:val="20"/>
                <w:szCs w:val="20"/>
              </w:rPr>
            </w:pPr>
          </w:p>
          <w:p w:rsidR="001B7A23" w:rsidRPr="00DE6B2A">
            <w:pPr>
              <w:bidi w:val="0"/>
              <w:jc w:val="center"/>
              <w:rPr>
                <w:rFonts w:ascii="Times New Roman" w:hAnsi="Times New Roman"/>
                <w:sz w:val="20"/>
                <w:szCs w:val="20"/>
              </w:rPr>
            </w:pPr>
          </w:p>
          <w:p w:rsidR="001B7A23" w:rsidRPr="00DE6B2A">
            <w:pPr>
              <w:bidi w:val="0"/>
              <w:jc w:val="center"/>
              <w:rPr>
                <w:rFonts w:ascii="Times New Roman" w:hAnsi="Times New Roman"/>
                <w:sz w:val="20"/>
                <w:szCs w:val="20"/>
              </w:rPr>
            </w:pPr>
          </w:p>
          <w:p w:rsidR="001B7A23" w:rsidRPr="00DE6B2A">
            <w:pPr>
              <w:bidi w:val="0"/>
              <w:jc w:val="center"/>
              <w:rPr>
                <w:rFonts w:ascii="Times New Roman" w:hAnsi="Times New Roman"/>
                <w:sz w:val="20"/>
                <w:szCs w:val="20"/>
              </w:rPr>
            </w:pPr>
          </w:p>
          <w:p w:rsidR="00B77C15" w:rsidRPr="00DE6B2A">
            <w:pPr>
              <w:bidi w:val="0"/>
              <w:jc w:val="center"/>
              <w:rPr>
                <w:rFonts w:ascii="Times New Roman" w:hAnsi="Times New Roman"/>
                <w:sz w:val="20"/>
                <w:szCs w:val="20"/>
              </w:rPr>
            </w:pPr>
            <w:r w:rsidRPr="00DE6B2A" w:rsidR="001B7A23">
              <w:rPr>
                <w:rFonts w:ascii="Times New Roman" w:hAnsi="Times New Roman"/>
                <w:b/>
                <w:sz w:val="20"/>
                <w:szCs w:val="20"/>
              </w:rPr>
              <w:t>návrh zákona</w:t>
            </w:r>
            <w:r w:rsidRPr="00DE6B2A" w:rsidR="005E6FC8">
              <w:rPr>
                <w:rFonts w:ascii="Times New Roman" w:hAnsi="Times New Roman"/>
                <w:b/>
                <w:sz w:val="20"/>
                <w:szCs w:val="20"/>
              </w:rPr>
              <w:t xml:space="preserve"> čl.</w:t>
            </w:r>
            <w:r w:rsidR="002F0615">
              <w:rPr>
                <w:rFonts w:ascii="Times New Roman" w:hAnsi="Times New Roman"/>
                <w:b/>
                <w:sz w:val="20"/>
                <w:szCs w:val="20"/>
              </w:rPr>
              <w:t>V</w:t>
            </w:r>
            <w:r w:rsidRPr="00DE6B2A" w:rsidR="005E6FC8">
              <w:rPr>
                <w:rFonts w:ascii="Times New Roman" w:hAnsi="Times New Roman"/>
                <w:b/>
                <w:sz w:val="20"/>
                <w:szCs w:val="20"/>
              </w:rPr>
              <w:t>III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B7A23" w:rsidRPr="00DE6B2A">
            <w:pPr>
              <w:pStyle w:val="Normlny"/>
              <w:bidi w:val="0"/>
              <w:jc w:val="center"/>
              <w:rPr>
                <w:rFonts w:ascii="Times New Roman" w:hAnsi="Times New Roman"/>
              </w:rPr>
            </w:pPr>
            <w:r w:rsidRPr="00DE6B2A">
              <w:rPr>
                <w:rFonts w:ascii="Times New Roman" w:hAnsi="Times New Roman"/>
              </w:rPr>
              <w:t xml:space="preserve">§ 2 ods.1 </w:t>
            </w:r>
          </w:p>
          <w:p w:rsidR="001B7A23" w:rsidRPr="00DE6B2A">
            <w:pPr>
              <w:pStyle w:val="Normlny"/>
              <w:bidi w:val="0"/>
              <w:jc w:val="center"/>
              <w:rPr>
                <w:rFonts w:ascii="Times New Roman" w:hAnsi="Times New Roman"/>
              </w:rPr>
            </w:pPr>
          </w:p>
          <w:p w:rsidR="001B7A23" w:rsidRPr="00DE6B2A">
            <w:pPr>
              <w:pStyle w:val="Normlny"/>
              <w:bidi w:val="0"/>
              <w:jc w:val="center"/>
              <w:rPr>
                <w:rFonts w:ascii="Times New Roman" w:hAnsi="Times New Roman"/>
              </w:rPr>
            </w:pPr>
          </w:p>
          <w:p w:rsidR="001B7A23" w:rsidRPr="00DE6B2A">
            <w:pPr>
              <w:pStyle w:val="Normlny"/>
              <w:bidi w:val="0"/>
              <w:jc w:val="center"/>
              <w:rPr>
                <w:rFonts w:ascii="Times New Roman" w:hAnsi="Times New Roman"/>
              </w:rPr>
            </w:pPr>
          </w:p>
          <w:p w:rsidR="001B7A23" w:rsidRPr="00DE6B2A">
            <w:pPr>
              <w:pStyle w:val="Normlny"/>
              <w:bidi w:val="0"/>
              <w:jc w:val="center"/>
              <w:rPr>
                <w:rFonts w:ascii="Times New Roman" w:hAnsi="Times New Roman"/>
              </w:rPr>
            </w:pPr>
          </w:p>
          <w:p w:rsidR="001B7A23" w:rsidRPr="00DE6B2A">
            <w:pPr>
              <w:pStyle w:val="Normlny"/>
              <w:bidi w:val="0"/>
              <w:jc w:val="center"/>
              <w:rPr>
                <w:rFonts w:ascii="Times New Roman" w:hAnsi="Times New Roman"/>
              </w:rPr>
            </w:pPr>
            <w:r w:rsidRPr="00DE6B2A">
              <w:rPr>
                <w:rFonts w:ascii="Times New Roman" w:hAnsi="Times New Roman"/>
              </w:rPr>
              <w:t xml:space="preserve">ods.2 </w:t>
            </w:r>
          </w:p>
          <w:p w:rsidR="001B7A23" w:rsidRPr="00DE6B2A">
            <w:pPr>
              <w:pStyle w:val="Normlny"/>
              <w:bidi w:val="0"/>
              <w:jc w:val="center"/>
              <w:rPr>
                <w:rFonts w:ascii="Times New Roman" w:hAnsi="Times New Roman"/>
              </w:rPr>
            </w:pPr>
          </w:p>
          <w:p w:rsidR="001B7A23" w:rsidRPr="00DE6B2A">
            <w:pPr>
              <w:pStyle w:val="Normlny"/>
              <w:bidi w:val="0"/>
              <w:jc w:val="center"/>
              <w:rPr>
                <w:rFonts w:ascii="Times New Roman" w:hAnsi="Times New Roman"/>
              </w:rPr>
            </w:pPr>
          </w:p>
          <w:p w:rsidR="001B7A23" w:rsidRPr="00DE6B2A">
            <w:pPr>
              <w:pStyle w:val="Normlny"/>
              <w:bidi w:val="0"/>
              <w:jc w:val="center"/>
              <w:rPr>
                <w:rFonts w:ascii="Times New Roman" w:hAnsi="Times New Roman"/>
              </w:rPr>
            </w:pPr>
          </w:p>
          <w:p w:rsidR="001B7A23" w:rsidRPr="00DE6B2A">
            <w:pPr>
              <w:pStyle w:val="Normlny"/>
              <w:bidi w:val="0"/>
              <w:jc w:val="center"/>
              <w:rPr>
                <w:rFonts w:ascii="Times New Roman" w:hAnsi="Times New Roman"/>
              </w:rPr>
            </w:pPr>
            <w:r w:rsidRPr="00DE6B2A">
              <w:rPr>
                <w:rFonts w:ascii="Times New Roman" w:hAnsi="Times New Roman"/>
              </w:rPr>
              <w:t xml:space="preserve">ods.3 </w:t>
            </w:r>
          </w:p>
          <w:p w:rsidR="001B7A23" w:rsidRPr="00DE6B2A">
            <w:pPr>
              <w:pStyle w:val="Normlny"/>
              <w:bidi w:val="0"/>
              <w:jc w:val="center"/>
              <w:rPr>
                <w:rFonts w:ascii="Times New Roman" w:hAnsi="Times New Roman"/>
              </w:rPr>
            </w:pPr>
          </w:p>
          <w:p w:rsidR="001B7A23" w:rsidRPr="00DE6B2A">
            <w:pPr>
              <w:pStyle w:val="Normlny"/>
              <w:bidi w:val="0"/>
              <w:jc w:val="center"/>
              <w:rPr>
                <w:rFonts w:ascii="Times New Roman" w:hAnsi="Times New Roman"/>
              </w:rPr>
            </w:pPr>
          </w:p>
          <w:p w:rsidR="001B7A23" w:rsidRPr="00DE6B2A">
            <w:pPr>
              <w:pStyle w:val="Normlny"/>
              <w:bidi w:val="0"/>
              <w:jc w:val="center"/>
              <w:rPr>
                <w:rFonts w:ascii="Times New Roman" w:hAnsi="Times New Roman"/>
              </w:rPr>
            </w:pPr>
          </w:p>
          <w:p w:rsidR="001B7A23" w:rsidRPr="00DE6B2A">
            <w:pPr>
              <w:pStyle w:val="Normlny"/>
              <w:bidi w:val="0"/>
              <w:jc w:val="center"/>
              <w:rPr>
                <w:rFonts w:ascii="Times New Roman" w:hAnsi="Times New Roman"/>
              </w:rPr>
            </w:pPr>
          </w:p>
          <w:p w:rsidR="001B7A23" w:rsidRPr="00DE6B2A">
            <w:pPr>
              <w:pStyle w:val="Normlny"/>
              <w:bidi w:val="0"/>
              <w:jc w:val="center"/>
              <w:rPr>
                <w:rFonts w:ascii="Times New Roman" w:hAnsi="Times New Roman"/>
              </w:rPr>
            </w:pPr>
          </w:p>
          <w:p w:rsidR="001B7A23" w:rsidRPr="00DE6B2A">
            <w:pPr>
              <w:pStyle w:val="Normlny"/>
              <w:bidi w:val="0"/>
              <w:jc w:val="center"/>
              <w:rPr>
                <w:rFonts w:ascii="Times New Roman" w:hAnsi="Times New Roman"/>
              </w:rPr>
            </w:pPr>
          </w:p>
          <w:p w:rsidR="001B7A23" w:rsidRPr="00DE6B2A">
            <w:pPr>
              <w:pStyle w:val="Normlny"/>
              <w:bidi w:val="0"/>
              <w:jc w:val="center"/>
              <w:rPr>
                <w:rFonts w:ascii="Times New Roman" w:hAnsi="Times New Roman"/>
              </w:rPr>
            </w:pPr>
            <w:r w:rsidRPr="00DE6B2A">
              <w:rPr>
                <w:rFonts w:ascii="Times New Roman" w:hAnsi="Times New Roman"/>
              </w:rPr>
              <w:t xml:space="preserve">ods.4 </w:t>
            </w:r>
          </w:p>
          <w:p w:rsidR="001B7A23" w:rsidRPr="00DE6B2A">
            <w:pPr>
              <w:pStyle w:val="Normlny"/>
              <w:bidi w:val="0"/>
              <w:jc w:val="center"/>
              <w:rPr>
                <w:rFonts w:ascii="Times New Roman" w:hAnsi="Times New Roman"/>
              </w:rPr>
            </w:pPr>
          </w:p>
          <w:p w:rsidR="001B7A23" w:rsidRPr="00DE6B2A">
            <w:pPr>
              <w:pStyle w:val="Normlny"/>
              <w:bidi w:val="0"/>
              <w:jc w:val="center"/>
              <w:rPr>
                <w:rFonts w:ascii="Times New Roman" w:hAnsi="Times New Roman"/>
              </w:rPr>
            </w:pPr>
          </w:p>
          <w:p w:rsidR="001B7A23" w:rsidRPr="00DE6B2A">
            <w:pPr>
              <w:pStyle w:val="Normlny"/>
              <w:bidi w:val="0"/>
              <w:jc w:val="center"/>
              <w:rPr>
                <w:rFonts w:ascii="Times New Roman" w:hAnsi="Times New Roman"/>
              </w:rPr>
            </w:pPr>
          </w:p>
          <w:p w:rsidR="001B7A23" w:rsidRPr="00DE6B2A">
            <w:pPr>
              <w:pStyle w:val="Normlny"/>
              <w:bidi w:val="0"/>
              <w:jc w:val="center"/>
              <w:rPr>
                <w:rFonts w:ascii="Times New Roman" w:hAnsi="Times New Roman"/>
              </w:rPr>
            </w:pPr>
            <w:r w:rsidRPr="00DE6B2A">
              <w:rPr>
                <w:rFonts w:ascii="Times New Roman" w:hAnsi="Times New Roman"/>
              </w:rPr>
              <w:t xml:space="preserve">ods.5 </w:t>
            </w:r>
          </w:p>
          <w:p w:rsidR="001B7A23" w:rsidRPr="00DE6B2A">
            <w:pPr>
              <w:pStyle w:val="Normlny"/>
              <w:bidi w:val="0"/>
              <w:jc w:val="center"/>
              <w:rPr>
                <w:rFonts w:ascii="Times New Roman" w:hAnsi="Times New Roman"/>
              </w:rPr>
            </w:pPr>
          </w:p>
          <w:p w:rsidR="001B7A23" w:rsidRPr="00DE6B2A">
            <w:pPr>
              <w:pStyle w:val="Normlny"/>
              <w:bidi w:val="0"/>
              <w:jc w:val="center"/>
              <w:rPr>
                <w:rFonts w:ascii="Times New Roman" w:hAnsi="Times New Roman"/>
              </w:rPr>
            </w:pPr>
          </w:p>
          <w:p w:rsidR="001B7A23" w:rsidRPr="00DE6B2A">
            <w:pPr>
              <w:pStyle w:val="Normlny"/>
              <w:bidi w:val="0"/>
              <w:jc w:val="center"/>
              <w:rPr>
                <w:rFonts w:ascii="Times New Roman" w:hAnsi="Times New Roman"/>
              </w:rPr>
            </w:pPr>
          </w:p>
          <w:p w:rsidR="00B77C15" w:rsidRPr="00DE6B2A">
            <w:pPr>
              <w:pStyle w:val="Normlny"/>
              <w:bidi w:val="0"/>
              <w:jc w:val="center"/>
              <w:rPr>
                <w:rFonts w:ascii="Times New Roman" w:hAnsi="Times New Roman"/>
              </w:rPr>
            </w:pPr>
            <w:r w:rsidRPr="00DE6B2A" w:rsidR="001B7A23">
              <w:rPr>
                <w:rFonts w:ascii="Times New Roman" w:hAnsi="Times New Roman"/>
              </w:rPr>
              <w:t>ods.22</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B77C15" w:rsidRPr="00DE6B2A" w:rsidP="001B7A23">
            <w:pPr>
              <w:bidi w:val="0"/>
              <w:rPr>
                <w:rFonts w:ascii="Times New Roman" w:hAnsi="Times New Roman"/>
                <w:sz w:val="20"/>
                <w:szCs w:val="20"/>
                <w:lang w:eastAsia="en-US"/>
              </w:rPr>
            </w:pPr>
            <w:r w:rsidRPr="00DE6B2A" w:rsidR="001B7A23">
              <w:rPr>
                <w:rFonts w:ascii="Times New Roman" w:hAnsi="Times New Roman"/>
                <w:sz w:val="20"/>
                <w:szCs w:val="20"/>
                <w:lang w:eastAsia="en-US"/>
              </w:rPr>
              <w:t xml:space="preserve"> Poisťovňa je právnická osoba, ktorá je akciovou spoločnosťou so sídlom na území Slovenskej republiky, ktorá vykonáva poisťovaciu činnosť na základe povolenia na vykonávanie poisťovacej činnosti udeleného Národnou bankou Slovenska v konaní podľa osobitného predpisu;2) poisťovňa môže mať aj právnu formu európskej spoločnosti.3)</w:t>
              <w:br/>
              <w:t xml:space="preserve"> Poisťovňa z iného členského štátu je právnická osoba so sídlom na území iného členského štátu, ktorá má oprávnenie na vykonávanie poisťovacej činnosti udelené v domovskom členskom štáte.</w:t>
              <w:br/>
              <w:t>Pobočka poisťovne z iného členského štátu je organizačná zložka poisťovne z iného členského štátu umiestnená na území Slovenskej republiky; za pobočku sa považuje aj zriadenie kancelárie vedenej zamestnancom poisťovne z iného členského štátu alebo inou osobou, ktorá má oprávnenie časovo neobmedzene vykonávať poisťovaciu činnosť v mene poisťovne z iného členského štátu.</w:t>
              <w:br/>
              <w:t xml:space="preserve"> Zahraničná poisťovňa je právnická osoba so sídlom na území štátu, ktorý nie je členským štátom, ktorá má oprávnenie na vykonávanie poisťovacej činnosti udelené v štáte, v ktorom má sídlo.</w:t>
              <w:br/>
              <w:t>Pobočka zahraničnej poisťovne je organizačná zložka zahraničnej poisťovne umiestnená na území Slovenskej republiky.</w:t>
            </w:r>
          </w:p>
          <w:p w:rsidR="001B7A23" w:rsidRPr="00DE6B2A" w:rsidP="001B7A23">
            <w:pPr>
              <w:bidi w:val="0"/>
              <w:rPr>
                <w:rFonts w:ascii="Times New Roman" w:hAnsi="Times New Roman"/>
                <w:sz w:val="20"/>
                <w:szCs w:val="20"/>
                <w:lang w:eastAsia="en-US"/>
              </w:rPr>
            </w:pPr>
          </w:p>
          <w:p w:rsidR="001B7A23" w:rsidRPr="00DE6B2A" w:rsidP="001B7A23">
            <w:pPr>
              <w:bidi w:val="0"/>
              <w:rPr>
                <w:rFonts w:ascii="Times New Roman" w:hAnsi="Times New Roman"/>
                <w:b/>
                <w:sz w:val="20"/>
                <w:szCs w:val="20"/>
                <w:lang w:eastAsia="en-US"/>
              </w:rPr>
            </w:pPr>
            <w:r w:rsidRPr="00DE6B2A">
              <w:rPr>
                <w:rFonts w:ascii="Times New Roman" w:hAnsi="Times New Roman"/>
                <w:b/>
                <w:sz w:val="20"/>
                <w:szCs w:val="20"/>
              </w:rPr>
              <w:t>Kaptívna poisťovňa je poisťovňa vo vlastníctve finančnej inštitúcie inej ako poisťovňa, zaisťovňa, skupina poisťovní alebo skupina zaisťovní, alebo vo vlastníctve inej ako finančnej inštitúcie, ktorej cieľom je poskytovať poistenie výlučne na riziká inštitúcie alebo inštitúcií, ktorá alebo ktoré ju kontrolujú, alebo ktorej alebo ktorých tvorí súčasť</w:t>
            </w:r>
            <w:r w:rsidRPr="00DE6B2A" w:rsidR="00655206">
              <w:rPr>
                <w:rFonts w:ascii="Times New Roman" w:hAnsi="Times New Roman"/>
                <w:b/>
                <w:sz w:val="20"/>
                <w:szCs w:val="20"/>
              </w:rPr>
              <w:t>.</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B77C15" w:rsidRPr="00DE6B2A">
            <w:pPr>
              <w:bidi w:val="0"/>
              <w:jc w:val="center"/>
              <w:rPr>
                <w:rFonts w:ascii="Times New Roman" w:hAnsi="Times New Roman"/>
                <w:sz w:val="20"/>
                <w:szCs w:val="20"/>
              </w:rPr>
            </w:pPr>
            <w:r w:rsidRPr="00DE6B2A" w:rsidR="00655206">
              <w:rPr>
                <w:rFonts w:ascii="Times New Roman" w:hAnsi="Times New Roman"/>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B77C15" w:rsidRPr="00DE6B2A">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vMerge/>
            <w:tcBorders>
              <w:top w:val="none" w:sz="0" w:space="0" w:color="auto"/>
              <w:left w:val="single" w:sz="12" w:space="0" w:color="auto"/>
              <w:bottom w:val="none" w:sz="0" w:space="0" w:color="auto"/>
              <w:right w:val="single" w:sz="4" w:space="0" w:color="auto"/>
            </w:tcBorders>
            <w:textDirection w:val="lrTb"/>
            <w:vAlign w:val="top"/>
          </w:tcPr>
          <w:p w:rsidR="00B77C15" w:rsidRPr="00DE6B2A">
            <w:pPr>
              <w:bidi w:val="0"/>
              <w:jc w:val="center"/>
              <w:rPr>
                <w:rFonts w:ascii="Times New Roman" w:hAnsi="Times New Roman"/>
                <w:sz w:val="20"/>
                <w:szCs w:val="20"/>
              </w:rPr>
            </w:pP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B77C15" w:rsidRPr="00DE6B2A" w:rsidP="00893F11">
            <w:pPr>
              <w:bidi w:val="0"/>
              <w:adjustRightInd w:val="0"/>
              <w:rPr>
                <w:rFonts w:ascii="Times New Roman" w:hAnsi="Times New Roman"/>
                <w:color w:val="000000"/>
                <w:sz w:val="20"/>
                <w:szCs w:val="20"/>
              </w:rPr>
            </w:pPr>
            <w:r w:rsidRPr="00DE6B2A">
              <w:rPr>
                <w:rFonts w:ascii="Times New Roman" w:hAnsi="Times New Roman"/>
                <w:color w:val="000000"/>
                <w:sz w:val="20"/>
                <w:szCs w:val="20"/>
              </w:rPr>
              <w:t>3. ‚investičná spoločnosť‘ znamená investičnú spoločnosť v zmysle článku 4 ods. 1 bod 1 smernice 2004/39/ES vrátane podnikov uvedených v článku 3 ods. 1 písm. d) smernice Európskeho parlamentu a Rady 2006/49/ES zo 14. júna 2006 o kapitálovej primeranosti investičných spoločností a úverových inštitúcií (********), alebo podnik s ústredím v tretej krajine, ktorý by v prípade, keby mal svoje ústredie v Únii, potreboval podľa smernice 2004/39/ES povolenie;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77C15" w:rsidRPr="00DE6B2A">
            <w:pPr>
              <w:bidi w:val="0"/>
              <w:jc w:val="center"/>
              <w:rPr>
                <w:rFonts w:ascii="Times New Roman" w:hAnsi="Times New Roman"/>
                <w:sz w:val="20"/>
                <w:szCs w:val="20"/>
              </w:rPr>
            </w:pPr>
            <w:r w:rsidRPr="00DE6B2A" w:rsidR="00E57CA1">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B77C15" w:rsidRPr="00DE6B2A">
            <w:pPr>
              <w:bidi w:val="0"/>
              <w:jc w:val="center"/>
              <w:rPr>
                <w:rFonts w:ascii="Times New Roman" w:hAnsi="Times New Roman"/>
                <w:sz w:val="20"/>
                <w:szCs w:val="20"/>
              </w:rPr>
            </w:pPr>
            <w:r w:rsidRPr="00DE6B2A" w:rsidR="006E00A4">
              <w:rPr>
                <w:rFonts w:ascii="Times New Roman" w:hAnsi="Times New Roman"/>
                <w:sz w:val="20"/>
                <w:szCs w:val="20"/>
              </w:rPr>
              <w:t>566/ 2001</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77C15" w:rsidRPr="00DE6B2A">
            <w:pPr>
              <w:pStyle w:val="Normlny"/>
              <w:bidi w:val="0"/>
              <w:jc w:val="center"/>
              <w:rPr>
                <w:rFonts w:ascii="Times New Roman" w:hAnsi="Times New Roman"/>
              </w:rPr>
            </w:pPr>
            <w:r w:rsidRPr="00DE6B2A" w:rsidR="006E00A4">
              <w:rPr>
                <w:rFonts w:ascii="Times New Roman" w:hAnsi="Times New Roman"/>
              </w:rPr>
              <w:t>§ 54 ods.1</w:t>
            </w:r>
          </w:p>
          <w:p w:rsidR="006E00A4" w:rsidRPr="00DE6B2A">
            <w:pPr>
              <w:pStyle w:val="Normlny"/>
              <w:bidi w:val="0"/>
              <w:jc w:val="center"/>
              <w:rPr>
                <w:rFonts w:ascii="Times New Roman" w:hAnsi="Times New Roman"/>
              </w:rPr>
            </w:pPr>
          </w:p>
          <w:p w:rsidR="006E00A4" w:rsidRPr="00DE6B2A">
            <w:pPr>
              <w:pStyle w:val="Normlny"/>
              <w:bidi w:val="0"/>
              <w:jc w:val="center"/>
              <w:rPr>
                <w:rFonts w:ascii="Times New Roman" w:hAnsi="Times New Roman"/>
              </w:rPr>
            </w:pPr>
          </w:p>
          <w:p w:rsidR="006E00A4" w:rsidRPr="00DE6B2A">
            <w:pPr>
              <w:pStyle w:val="Normlny"/>
              <w:bidi w:val="0"/>
              <w:jc w:val="center"/>
              <w:rPr>
                <w:rFonts w:ascii="Times New Roman" w:hAnsi="Times New Roman"/>
              </w:rPr>
            </w:pPr>
          </w:p>
          <w:p w:rsidR="006E00A4" w:rsidRPr="00DE6B2A">
            <w:pPr>
              <w:pStyle w:val="Normlny"/>
              <w:bidi w:val="0"/>
              <w:jc w:val="center"/>
              <w:rPr>
                <w:rFonts w:ascii="Times New Roman" w:hAnsi="Times New Roman"/>
              </w:rPr>
            </w:pPr>
          </w:p>
          <w:p w:rsidR="006E00A4" w:rsidRPr="00DE6B2A">
            <w:pPr>
              <w:pStyle w:val="Normlny"/>
              <w:bidi w:val="0"/>
              <w:jc w:val="center"/>
              <w:rPr>
                <w:rFonts w:ascii="Times New Roman" w:hAnsi="Times New Roman"/>
              </w:rPr>
            </w:pPr>
          </w:p>
          <w:p w:rsidR="006E00A4" w:rsidRPr="00DE6B2A">
            <w:pPr>
              <w:pStyle w:val="Normlny"/>
              <w:bidi w:val="0"/>
              <w:jc w:val="center"/>
              <w:rPr>
                <w:rFonts w:ascii="Times New Roman" w:hAnsi="Times New Roman"/>
              </w:rPr>
            </w:pPr>
            <w:r w:rsidRPr="00DE6B2A">
              <w:rPr>
                <w:rFonts w:ascii="Times New Roman" w:hAnsi="Times New Roman"/>
              </w:rPr>
              <w:t>ods.4</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B77C15" w:rsidRPr="00DE6B2A" w:rsidP="00B64B09">
            <w:pPr>
              <w:bidi w:val="0"/>
              <w:rPr>
                <w:rFonts w:ascii="Times New Roman" w:hAnsi="Times New Roman"/>
                <w:sz w:val="20"/>
                <w:szCs w:val="20"/>
                <w:lang w:eastAsia="en-US"/>
              </w:rPr>
            </w:pPr>
            <w:r w:rsidRPr="00DE6B2A" w:rsidR="006E00A4">
              <w:rPr>
                <w:rFonts w:ascii="Times New Roman" w:hAnsi="Times New Roman"/>
                <w:sz w:val="20"/>
                <w:szCs w:val="20"/>
                <w:lang w:eastAsia="en-US"/>
              </w:rPr>
              <w:t>Obchodníkom s cennými papiermi je akciová spoločnosť so sídlom na území Slovenskej republiky, ktorej predmetom činnosti je poskytovanie jednej alebo viacerých investičných služieb klientom alebo výkon jednej alebo viacerých investičných činností na základe povolenia na poskytovanie investičných služieb udeleného Národnou bankou Slovenska.</w:t>
            </w:r>
          </w:p>
          <w:p w:rsidR="006E00A4" w:rsidRPr="00DE6B2A" w:rsidP="00B64B09">
            <w:pPr>
              <w:bidi w:val="0"/>
              <w:rPr>
                <w:rFonts w:ascii="Times New Roman" w:hAnsi="Times New Roman"/>
                <w:sz w:val="20"/>
                <w:szCs w:val="20"/>
                <w:lang w:eastAsia="en-US"/>
              </w:rPr>
            </w:pPr>
          </w:p>
          <w:p w:rsidR="006E00A4" w:rsidRPr="00DE6B2A" w:rsidP="00B64B09">
            <w:pPr>
              <w:bidi w:val="0"/>
              <w:rPr>
                <w:rFonts w:ascii="Times New Roman" w:hAnsi="Times New Roman"/>
                <w:sz w:val="20"/>
                <w:szCs w:val="20"/>
                <w:lang w:eastAsia="en-US"/>
              </w:rPr>
            </w:pPr>
            <w:r w:rsidRPr="00DE6B2A">
              <w:rPr>
                <w:rFonts w:ascii="Times New Roman" w:hAnsi="Times New Roman"/>
                <w:sz w:val="20"/>
                <w:szCs w:val="20"/>
                <w:lang w:eastAsia="en-US"/>
              </w:rPr>
              <w:t>Zahraničným obchodníkom s cennými papiermi je právnická osoba alebo fyzická osoba so sídlom mimo územia Slovenskej republiky, ktorá vykonáva investičné služby a ktorá má oprávnenie na výkon týchto činností udelené v štáte, v ktorom má sídlo.</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B77C15" w:rsidRPr="00DE6B2A">
            <w:pPr>
              <w:bidi w:val="0"/>
              <w:jc w:val="center"/>
              <w:rPr>
                <w:rFonts w:ascii="Times New Roman" w:hAnsi="Times New Roman"/>
                <w:sz w:val="20"/>
                <w:szCs w:val="20"/>
              </w:rPr>
            </w:pPr>
            <w:r w:rsidRPr="00DE6B2A" w:rsidR="006E00A4">
              <w:rPr>
                <w:rFonts w:ascii="Times New Roman" w:hAnsi="Times New Roman"/>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B77C15" w:rsidRPr="00DE6B2A">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vMerge/>
            <w:tcBorders>
              <w:top w:val="none" w:sz="0" w:space="0" w:color="auto"/>
              <w:left w:val="single" w:sz="12" w:space="0" w:color="auto"/>
              <w:bottom w:val="none" w:sz="0" w:space="0" w:color="auto"/>
              <w:right w:val="single" w:sz="4" w:space="0" w:color="auto"/>
            </w:tcBorders>
            <w:textDirection w:val="lrTb"/>
            <w:vAlign w:val="top"/>
          </w:tcPr>
          <w:p w:rsidR="00B77C15" w:rsidRPr="00DE6B2A">
            <w:pPr>
              <w:bidi w:val="0"/>
              <w:jc w:val="center"/>
              <w:rPr>
                <w:rFonts w:ascii="Times New Roman" w:hAnsi="Times New Roman"/>
                <w:sz w:val="20"/>
                <w:szCs w:val="20"/>
              </w:rPr>
            </w:pP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B77C15" w:rsidRPr="00DE6B2A" w:rsidP="00893F11">
            <w:pPr>
              <w:bidi w:val="0"/>
              <w:adjustRightInd w:val="0"/>
              <w:rPr>
                <w:rFonts w:ascii="Times New Roman" w:hAnsi="Times New Roman"/>
                <w:color w:val="000000"/>
                <w:sz w:val="20"/>
                <w:szCs w:val="20"/>
              </w:rPr>
            </w:pPr>
            <w:r w:rsidRPr="00DE6B2A">
              <w:rPr>
                <w:rFonts w:ascii="Times New Roman" w:hAnsi="Times New Roman"/>
                <w:color w:val="000000"/>
                <w:sz w:val="20"/>
                <w:szCs w:val="20"/>
              </w:rPr>
              <w:t>4. ‚regulovaný subjekt‘ znamená úverovú inštitúciu, poisťovňu, zaisťovňu, investičnú spoločnosť, správcovskú spoločnosť alebo správcu alternatívneho investičného fondu;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77C15" w:rsidRPr="00DE6B2A">
            <w:pPr>
              <w:bidi w:val="0"/>
              <w:jc w:val="center"/>
              <w:rPr>
                <w:rFonts w:ascii="Times New Roman" w:hAnsi="Times New Roman"/>
                <w:sz w:val="20"/>
                <w:szCs w:val="20"/>
              </w:rPr>
            </w:pPr>
            <w:r w:rsidRPr="00DE6B2A" w:rsidR="00E57CA1">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B77C15" w:rsidRPr="00DE6B2A">
            <w:pPr>
              <w:bidi w:val="0"/>
              <w:jc w:val="center"/>
              <w:rPr>
                <w:rFonts w:ascii="Times New Roman" w:hAnsi="Times New Roman"/>
                <w:b/>
                <w:sz w:val="20"/>
                <w:szCs w:val="20"/>
              </w:rPr>
            </w:pPr>
            <w:r w:rsidRPr="00DE6B2A" w:rsidR="00655206">
              <w:rPr>
                <w:rFonts w:ascii="Times New Roman" w:hAnsi="Times New Roman"/>
                <w:sz w:val="20"/>
                <w:szCs w:val="20"/>
              </w:rPr>
              <w:t xml:space="preserve">8/2008 a </w:t>
            </w:r>
            <w:r w:rsidRPr="00DE6B2A" w:rsidR="00655206">
              <w:rPr>
                <w:rFonts w:ascii="Times New Roman" w:hAnsi="Times New Roman"/>
                <w:b/>
                <w:sz w:val="20"/>
                <w:szCs w:val="20"/>
              </w:rPr>
              <w:t>návrh zákona</w:t>
            </w:r>
            <w:r w:rsidRPr="00DE6B2A" w:rsidR="005E6FC8">
              <w:rPr>
                <w:rFonts w:ascii="Times New Roman" w:hAnsi="Times New Roman"/>
                <w:b/>
                <w:sz w:val="20"/>
                <w:szCs w:val="20"/>
              </w:rPr>
              <w:t xml:space="preserve"> čl.</w:t>
            </w:r>
            <w:r w:rsidR="002F0615">
              <w:rPr>
                <w:rFonts w:ascii="Times New Roman" w:hAnsi="Times New Roman"/>
                <w:b/>
                <w:sz w:val="20"/>
                <w:szCs w:val="20"/>
              </w:rPr>
              <w:t>V</w:t>
            </w:r>
            <w:r w:rsidRPr="00DE6B2A" w:rsidR="005E6FC8">
              <w:rPr>
                <w:rFonts w:ascii="Times New Roman" w:hAnsi="Times New Roman"/>
                <w:b/>
                <w:sz w:val="20"/>
                <w:szCs w:val="20"/>
              </w:rPr>
              <w:t>III</w:t>
            </w:r>
          </w:p>
          <w:p w:rsidR="00391731" w:rsidRPr="00DE6B2A">
            <w:pPr>
              <w:bidi w:val="0"/>
              <w:jc w:val="center"/>
              <w:rPr>
                <w:rFonts w:ascii="Times New Roman" w:hAnsi="Times New Roman"/>
                <w:b/>
                <w:sz w:val="20"/>
                <w:szCs w:val="20"/>
              </w:rPr>
            </w:pPr>
          </w:p>
          <w:p w:rsidR="00391731" w:rsidRPr="00DE6B2A">
            <w:pPr>
              <w:bidi w:val="0"/>
              <w:jc w:val="center"/>
              <w:rPr>
                <w:rFonts w:ascii="Times New Roman" w:hAnsi="Times New Roman"/>
                <w:b/>
                <w:sz w:val="20"/>
                <w:szCs w:val="20"/>
              </w:rPr>
            </w:pPr>
          </w:p>
          <w:p w:rsidR="00391731" w:rsidRPr="00DE6B2A">
            <w:pPr>
              <w:bidi w:val="0"/>
              <w:jc w:val="center"/>
              <w:rPr>
                <w:rFonts w:ascii="Times New Roman" w:hAnsi="Times New Roman"/>
                <w:b/>
                <w:sz w:val="20"/>
                <w:szCs w:val="20"/>
              </w:rPr>
            </w:pPr>
          </w:p>
          <w:p w:rsidR="00391731" w:rsidRPr="00DE6B2A" w:rsidP="00391731">
            <w:pPr>
              <w:bidi w:val="0"/>
              <w:jc w:val="center"/>
              <w:rPr>
                <w:rFonts w:ascii="Times New Roman" w:hAnsi="Times New Roman"/>
                <w:sz w:val="20"/>
                <w:szCs w:val="20"/>
              </w:rPr>
            </w:pPr>
            <w:r w:rsidRPr="00DE6B2A">
              <w:rPr>
                <w:rFonts w:ascii="Times New Roman" w:hAnsi="Times New Roman"/>
                <w:sz w:val="20"/>
                <w:szCs w:val="20"/>
              </w:rPr>
              <w:t>483/ 2001</w:t>
            </w:r>
            <w:r w:rsidRPr="00DE6B2A">
              <w:rPr>
                <w:rFonts w:ascii="Times New Roman" w:hAnsi="Times New Roman"/>
                <w:b/>
                <w:sz w:val="20"/>
                <w:szCs w:val="20"/>
              </w:rPr>
              <w:t xml:space="preserve"> </w:t>
            </w:r>
            <w:r w:rsidRPr="00DE6B2A">
              <w:rPr>
                <w:rFonts w:ascii="Times New Roman" w:hAnsi="Times New Roman"/>
                <w:sz w:val="20"/>
                <w:szCs w:val="20"/>
              </w:rPr>
              <w:t>a</w:t>
            </w:r>
            <w:r w:rsidRPr="00DE6B2A">
              <w:rPr>
                <w:rFonts w:ascii="Times New Roman" w:hAnsi="Times New Roman"/>
                <w:b/>
                <w:sz w:val="20"/>
                <w:szCs w:val="20"/>
              </w:rPr>
              <w:t xml:space="preserve"> návrh zákona  č. 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91731" w:rsidRPr="00DE6B2A">
            <w:pPr>
              <w:pStyle w:val="Normlny"/>
              <w:bidi w:val="0"/>
              <w:jc w:val="center"/>
              <w:rPr>
                <w:rFonts w:ascii="Times New Roman" w:hAnsi="Times New Roman"/>
              </w:rPr>
            </w:pPr>
            <w:r w:rsidRPr="00DE6B2A" w:rsidR="00655206">
              <w:rPr>
                <w:rFonts w:ascii="Times New Roman" w:hAnsi="Times New Roman"/>
              </w:rPr>
              <w:t>§ 53 pís.d)</w:t>
            </w:r>
          </w:p>
          <w:p w:rsidR="00391731" w:rsidRPr="00DE6B2A">
            <w:pPr>
              <w:pStyle w:val="Normlny"/>
              <w:bidi w:val="0"/>
              <w:jc w:val="center"/>
              <w:rPr>
                <w:rFonts w:ascii="Times New Roman" w:hAnsi="Times New Roman"/>
              </w:rPr>
            </w:pPr>
          </w:p>
          <w:p w:rsidR="00391731" w:rsidRPr="00DE6B2A">
            <w:pPr>
              <w:pStyle w:val="Normlny"/>
              <w:bidi w:val="0"/>
              <w:jc w:val="center"/>
              <w:rPr>
                <w:rFonts w:ascii="Times New Roman" w:hAnsi="Times New Roman"/>
              </w:rPr>
            </w:pPr>
          </w:p>
          <w:p w:rsidR="00391731" w:rsidRPr="00DE6B2A">
            <w:pPr>
              <w:pStyle w:val="Normlny"/>
              <w:bidi w:val="0"/>
              <w:jc w:val="center"/>
              <w:rPr>
                <w:rFonts w:ascii="Times New Roman" w:hAnsi="Times New Roman"/>
              </w:rPr>
            </w:pPr>
          </w:p>
          <w:p w:rsidR="00391731" w:rsidRPr="00DE6B2A">
            <w:pPr>
              <w:pStyle w:val="Normlny"/>
              <w:bidi w:val="0"/>
              <w:jc w:val="center"/>
              <w:rPr>
                <w:rFonts w:ascii="Times New Roman" w:hAnsi="Times New Roman"/>
              </w:rPr>
            </w:pPr>
          </w:p>
          <w:p w:rsidR="00391731" w:rsidRPr="00DE6B2A">
            <w:pPr>
              <w:pStyle w:val="Normlny"/>
              <w:bidi w:val="0"/>
              <w:jc w:val="center"/>
              <w:rPr>
                <w:rFonts w:ascii="Times New Roman" w:hAnsi="Times New Roman"/>
              </w:rPr>
            </w:pPr>
          </w:p>
          <w:p w:rsidR="00391731" w:rsidRPr="00DE6B2A">
            <w:pPr>
              <w:pStyle w:val="Normlny"/>
              <w:bidi w:val="0"/>
              <w:jc w:val="center"/>
              <w:rPr>
                <w:rFonts w:ascii="Times New Roman" w:hAnsi="Times New Roman"/>
              </w:rPr>
            </w:pPr>
          </w:p>
          <w:p w:rsidR="00B77C15" w:rsidRPr="00DE6B2A" w:rsidP="00D87D36">
            <w:pPr>
              <w:pStyle w:val="Normlny"/>
              <w:bidi w:val="0"/>
              <w:jc w:val="center"/>
              <w:rPr>
                <w:rFonts w:ascii="Times New Roman" w:hAnsi="Times New Roman"/>
              </w:rPr>
            </w:pPr>
            <w:r w:rsidRPr="00DE6B2A" w:rsidR="00391731">
              <w:rPr>
                <w:rFonts w:ascii="Times New Roman" w:hAnsi="Times New Roman"/>
              </w:rPr>
              <w:t xml:space="preserve">§ 44 </w:t>
            </w:r>
            <w:r w:rsidRPr="00DE6B2A" w:rsidR="00D87D36">
              <w:rPr>
                <w:rFonts w:ascii="Times New Roman" w:hAnsi="Times New Roman"/>
              </w:rPr>
              <w:t>ods.</w:t>
            </w:r>
            <w:r w:rsidRPr="00DE6B2A" w:rsidR="00391731">
              <w:rPr>
                <w:rFonts w:ascii="Times New Roman" w:hAnsi="Times New Roman"/>
              </w:rPr>
              <w:t>13 pís. e)</w:t>
            </w:r>
            <w:r w:rsidRPr="00DE6B2A" w:rsidR="00655206">
              <w:rPr>
                <w:rFonts w:ascii="Times New Roman" w:hAnsi="Times New Roman"/>
              </w:rPr>
              <w:t xml:space="preserve"> </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B77C15" w:rsidRPr="00DE6B2A" w:rsidP="00B64B09">
            <w:pPr>
              <w:bidi w:val="0"/>
              <w:rPr>
                <w:rFonts w:ascii="Times New Roman" w:hAnsi="Times New Roman"/>
                <w:sz w:val="20"/>
                <w:szCs w:val="20"/>
                <w:lang w:eastAsia="en-US"/>
              </w:rPr>
            </w:pPr>
            <w:r w:rsidRPr="00DE6B2A" w:rsidR="00655206">
              <w:rPr>
                <w:rFonts w:ascii="Times New Roman" w:hAnsi="Times New Roman"/>
                <w:sz w:val="20"/>
                <w:szCs w:val="20"/>
                <w:lang w:eastAsia="en-US"/>
              </w:rPr>
              <w:t>Na účely tohto zákona sa rozumie</w:t>
            </w:r>
          </w:p>
          <w:p w:rsidR="00655206" w:rsidRPr="00DE6B2A" w:rsidP="00B64B09">
            <w:pPr>
              <w:bidi w:val="0"/>
              <w:rPr>
                <w:rFonts w:ascii="Times New Roman" w:hAnsi="Times New Roman"/>
                <w:sz w:val="20"/>
                <w:szCs w:val="20"/>
                <w:lang w:eastAsia="en-US"/>
              </w:rPr>
            </w:pPr>
            <w:r w:rsidRPr="00DE6B2A">
              <w:rPr>
                <w:rFonts w:ascii="Times New Roman" w:hAnsi="Times New Roman"/>
                <w:sz w:val="20"/>
                <w:szCs w:val="20"/>
                <w:lang w:eastAsia="en-US"/>
              </w:rPr>
              <w:t>regulovanou osobou poisťovňa, poisťovňa z iného členského štátu, zahraničná poisťovňa vrátane jej pobočiek, zaisťovňa, zaisťovňa z iného členského štátu alebo zahraničná zaisťovňa vrátane jej pobočiek, banka, obchodník s cennými papiermi, správcovská spoločnosť</w:t>
            </w:r>
            <w:r w:rsidRPr="00DE6B2A">
              <w:rPr>
                <w:rFonts w:ascii="Times New Roman" w:hAnsi="Times New Roman"/>
                <w:b/>
                <w:sz w:val="20"/>
                <w:szCs w:val="20"/>
                <w:lang w:eastAsia="en-US"/>
              </w:rPr>
              <w:t xml:space="preserve">, </w:t>
            </w:r>
            <w:r w:rsidRPr="00DE6B2A">
              <w:rPr>
                <w:rFonts w:ascii="Times New Roman" w:hAnsi="Times New Roman"/>
                <w:b/>
                <w:sz w:val="20"/>
                <w:szCs w:val="20"/>
              </w:rPr>
              <w:t>správca alternatívneho investičného fondu</w:t>
            </w:r>
            <w:r w:rsidRPr="00DE6B2A">
              <w:rPr>
                <w:rFonts w:ascii="Times New Roman" w:hAnsi="Times New Roman"/>
                <w:b/>
                <w:sz w:val="20"/>
                <w:szCs w:val="20"/>
                <w:lang w:eastAsia="en-US"/>
              </w:rPr>
              <w:t xml:space="preserve"> </w:t>
            </w:r>
            <w:r w:rsidRPr="00DE6B2A">
              <w:rPr>
                <w:rFonts w:ascii="Times New Roman" w:hAnsi="Times New Roman"/>
                <w:sz w:val="20"/>
                <w:szCs w:val="20"/>
                <w:lang w:eastAsia="en-US"/>
              </w:rPr>
              <w:t>a rovnaká zahraničná osoba,</w:t>
            </w:r>
          </w:p>
          <w:p w:rsidR="00391731" w:rsidRPr="00DE6B2A" w:rsidP="00B64B09">
            <w:pPr>
              <w:bidi w:val="0"/>
              <w:rPr>
                <w:rFonts w:ascii="Times New Roman" w:hAnsi="Times New Roman"/>
                <w:sz w:val="20"/>
                <w:szCs w:val="20"/>
                <w:lang w:eastAsia="en-US"/>
              </w:rPr>
            </w:pPr>
          </w:p>
          <w:p w:rsidR="00391731" w:rsidRPr="00DE6B2A" w:rsidP="00B64B09">
            <w:pPr>
              <w:bidi w:val="0"/>
              <w:rPr>
                <w:rFonts w:ascii="Times New Roman" w:hAnsi="Times New Roman"/>
                <w:sz w:val="20"/>
                <w:szCs w:val="20"/>
                <w:lang w:eastAsia="en-US"/>
              </w:rPr>
            </w:pPr>
            <w:r w:rsidRPr="00DE6B2A">
              <w:rPr>
                <w:rFonts w:ascii="Times New Roman" w:hAnsi="Times New Roman"/>
                <w:sz w:val="20"/>
                <w:szCs w:val="20"/>
                <w:lang w:eastAsia="en-US"/>
              </w:rPr>
              <w:t>Na účely tohto zákona sa rozumie</w:t>
            </w:r>
          </w:p>
          <w:p w:rsidR="00391731" w:rsidRPr="00DE6B2A" w:rsidP="00B64B09">
            <w:pPr>
              <w:bidi w:val="0"/>
              <w:rPr>
                <w:rFonts w:ascii="Times New Roman" w:hAnsi="Times New Roman"/>
                <w:sz w:val="20"/>
                <w:szCs w:val="20"/>
                <w:lang w:eastAsia="en-US"/>
              </w:rPr>
            </w:pPr>
          </w:p>
          <w:p w:rsidR="00655206" w:rsidRPr="00DE6B2A" w:rsidP="00391731">
            <w:pPr>
              <w:bidi w:val="0"/>
              <w:rPr>
                <w:rFonts w:ascii="Times New Roman" w:hAnsi="Times New Roman"/>
                <w:sz w:val="20"/>
                <w:szCs w:val="20"/>
                <w:lang w:eastAsia="en-US"/>
              </w:rPr>
            </w:pPr>
            <w:r w:rsidRPr="00DE6B2A" w:rsidR="00391731">
              <w:rPr>
                <w:rFonts w:ascii="Times New Roman" w:hAnsi="Times New Roman"/>
                <w:sz w:val="20"/>
                <w:szCs w:val="20"/>
                <w:lang w:eastAsia="en-US"/>
              </w:rPr>
              <w:t xml:space="preserve">regulovanou osobou banka, obchodník s cennými papiermi, poisťovňa, </w:t>
            </w:r>
            <w:r w:rsidRPr="00DE6B2A" w:rsidR="00391731">
              <w:rPr>
                <w:rFonts w:ascii="Times New Roman" w:hAnsi="Times New Roman"/>
                <w:b/>
                <w:sz w:val="20"/>
                <w:szCs w:val="20"/>
                <w:lang w:eastAsia="en-US"/>
              </w:rPr>
              <w:t xml:space="preserve">zaisťovňa, </w:t>
            </w:r>
            <w:r w:rsidRPr="00DE6B2A" w:rsidR="00391731">
              <w:rPr>
                <w:rFonts w:ascii="Times New Roman" w:hAnsi="Times New Roman"/>
                <w:sz w:val="20"/>
                <w:szCs w:val="20"/>
                <w:lang w:eastAsia="en-US"/>
              </w:rPr>
              <w:t>správcovská spoločnosť</w:t>
            </w:r>
            <w:r w:rsidRPr="00DE6B2A" w:rsidR="00391731">
              <w:rPr>
                <w:rFonts w:ascii="Times New Roman" w:hAnsi="Times New Roman"/>
                <w:b/>
                <w:sz w:val="20"/>
                <w:szCs w:val="20"/>
                <w:lang w:eastAsia="en-US"/>
              </w:rPr>
              <w:t>, správca alternatívneho investičného fondu</w:t>
            </w:r>
            <w:r w:rsidRPr="00DE6B2A" w:rsidR="00391731">
              <w:rPr>
                <w:rFonts w:ascii="Times New Roman" w:hAnsi="Times New Roman"/>
                <w:sz w:val="20"/>
                <w:szCs w:val="20"/>
                <w:lang w:eastAsia="en-US"/>
              </w:rPr>
              <w:t xml:space="preserve"> a rovnaká zahraničná osoba,</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B77C15" w:rsidRPr="00DE6B2A">
            <w:pPr>
              <w:bidi w:val="0"/>
              <w:jc w:val="center"/>
              <w:rPr>
                <w:rFonts w:ascii="Times New Roman" w:hAnsi="Times New Roman"/>
                <w:sz w:val="20"/>
                <w:szCs w:val="20"/>
              </w:rPr>
            </w:pPr>
            <w:r w:rsidRPr="00DE6B2A" w:rsidR="00655206">
              <w:rPr>
                <w:rFonts w:ascii="Times New Roman" w:hAnsi="Times New Roman"/>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B77C15" w:rsidRPr="00DE6B2A">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vMerge/>
            <w:tcBorders>
              <w:top w:val="none" w:sz="0" w:space="0" w:color="auto"/>
              <w:left w:val="single" w:sz="12" w:space="0" w:color="auto"/>
              <w:bottom w:val="none" w:sz="0" w:space="0" w:color="auto"/>
              <w:right w:val="single" w:sz="4" w:space="0" w:color="auto"/>
            </w:tcBorders>
            <w:textDirection w:val="lrTb"/>
            <w:vAlign w:val="top"/>
          </w:tcPr>
          <w:p w:rsidR="00B77C15" w:rsidRPr="00DE6B2A">
            <w:pPr>
              <w:bidi w:val="0"/>
              <w:jc w:val="center"/>
              <w:rPr>
                <w:rFonts w:ascii="Times New Roman" w:hAnsi="Times New Roman"/>
                <w:sz w:val="20"/>
                <w:szCs w:val="20"/>
              </w:rPr>
            </w:pP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B77C15" w:rsidRPr="00DE6B2A" w:rsidP="00893F11">
            <w:pPr>
              <w:bidi w:val="0"/>
              <w:adjustRightInd w:val="0"/>
              <w:rPr>
                <w:rFonts w:ascii="Times New Roman" w:hAnsi="Times New Roman"/>
                <w:color w:val="000000"/>
                <w:sz w:val="20"/>
                <w:szCs w:val="20"/>
              </w:rPr>
            </w:pPr>
            <w:r w:rsidRPr="00DE6B2A">
              <w:rPr>
                <w:rFonts w:ascii="Times New Roman" w:hAnsi="Times New Roman"/>
                <w:color w:val="000000"/>
                <w:sz w:val="20"/>
                <w:szCs w:val="20"/>
              </w:rPr>
              <w:t>5. ‚správcovská spoločnosť‘ znamená správcovskú spoločnosť v zmysle článku 2 ods. 1 písm. b) smernice 2009/65/ES alebo podnik so sídlom v tretej krajine, ktorý by v prípade, keby mal svoje sídlo v Únii, potreboval podľa uvedenej smernice povolenie;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77C15" w:rsidRPr="00DE6B2A">
            <w:pPr>
              <w:bidi w:val="0"/>
              <w:jc w:val="center"/>
              <w:rPr>
                <w:rFonts w:ascii="Times New Roman" w:hAnsi="Times New Roman"/>
                <w:sz w:val="20"/>
                <w:szCs w:val="20"/>
              </w:rPr>
            </w:pPr>
            <w:r w:rsidRPr="00DE6B2A" w:rsidR="00E57CA1">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291F7A" w:rsidRPr="00DE6B2A">
            <w:pPr>
              <w:bidi w:val="0"/>
              <w:jc w:val="center"/>
              <w:rPr>
                <w:rFonts w:ascii="Times New Roman" w:hAnsi="Times New Roman"/>
                <w:sz w:val="20"/>
                <w:szCs w:val="20"/>
              </w:rPr>
            </w:pPr>
            <w:r w:rsidRPr="00DE6B2A" w:rsidR="00F15ACA">
              <w:rPr>
                <w:rFonts w:ascii="Times New Roman" w:hAnsi="Times New Roman"/>
                <w:sz w:val="20"/>
                <w:szCs w:val="20"/>
              </w:rPr>
              <w:t>návrh novely z. č. 203/ 2011 čl. 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77C15" w:rsidRPr="00DE6B2A">
            <w:pPr>
              <w:pStyle w:val="Normlny"/>
              <w:bidi w:val="0"/>
              <w:jc w:val="center"/>
              <w:rPr>
                <w:rFonts w:ascii="Times New Roman" w:hAnsi="Times New Roman"/>
              </w:rPr>
            </w:pPr>
            <w:r w:rsidRPr="00DE6B2A" w:rsidR="00F15ACA">
              <w:rPr>
                <w:rFonts w:ascii="Times New Roman" w:hAnsi="Times New Roman"/>
              </w:rPr>
              <w:t>§ 27</w:t>
            </w:r>
            <w:r w:rsidRPr="00DE6B2A" w:rsidR="00D701A3">
              <w:rPr>
                <w:rFonts w:ascii="Times New Roman" w:hAnsi="Times New Roman"/>
              </w:rPr>
              <w:t xml:space="preserve"> ods.1</w:t>
            </w:r>
          </w:p>
          <w:p w:rsidR="00D701A3" w:rsidRPr="00DE6B2A">
            <w:pPr>
              <w:pStyle w:val="Normlny"/>
              <w:bidi w:val="0"/>
              <w:jc w:val="center"/>
              <w:rPr>
                <w:rFonts w:ascii="Times New Roman" w:hAnsi="Times New Roman"/>
              </w:rPr>
            </w:pPr>
          </w:p>
          <w:p w:rsidR="00D701A3" w:rsidRPr="00DE6B2A">
            <w:pPr>
              <w:pStyle w:val="Normlny"/>
              <w:bidi w:val="0"/>
              <w:jc w:val="center"/>
              <w:rPr>
                <w:rFonts w:ascii="Times New Roman" w:hAnsi="Times New Roman"/>
              </w:rPr>
            </w:pPr>
          </w:p>
          <w:p w:rsidR="00D701A3" w:rsidRPr="00DE6B2A">
            <w:pPr>
              <w:pStyle w:val="Normlny"/>
              <w:bidi w:val="0"/>
              <w:jc w:val="center"/>
              <w:rPr>
                <w:rFonts w:ascii="Times New Roman" w:hAnsi="Times New Roman"/>
              </w:rPr>
            </w:pPr>
          </w:p>
          <w:p w:rsidR="00D701A3" w:rsidRPr="00DE6B2A">
            <w:pPr>
              <w:pStyle w:val="Normlny"/>
              <w:bidi w:val="0"/>
              <w:jc w:val="center"/>
              <w:rPr>
                <w:rFonts w:ascii="Times New Roman" w:hAnsi="Times New Roman"/>
              </w:rPr>
            </w:pPr>
          </w:p>
          <w:p w:rsidR="00D701A3" w:rsidRPr="00DE6B2A">
            <w:pPr>
              <w:pStyle w:val="Normlny"/>
              <w:bidi w:val="0"/>
              <w:jc w:val="center"/>
              <w:rPr>
                <w:rFonts w:ascii="Times New Roman" w:hAnsi="Times New Roman"/>
              </w:rPr>
            </w:pPr>
          </w:p>
          <w:p w:rsidR="00F15ACA" w:rsidRPr="00DE6B2A">
            <w:pPr>
              <w:pStyle w:val="Normlny"/>
              <w:bidi w:val="0"/>
              <w:jc w:val="center"/>
              <w:rPr>
                <w:rFonts w:ascii="Times New Roman" w:hAnsi="Times New Roman"/>
              </w:rPr>
            </w:pPr>
          </w:p>
          <w:p w:rsidR="00F15ACA" w:rsidRPr="00DE6B2A">
            <w:pPr>
              <w:pStyle w:val="Normlny"/>
              <w:bidi w:val="0"/>
              <w:jc w:val="center"/>
              <w:rPr>
                <w:rFonts w:ascii="Times New Roman" w:hAnsi="Times New Roman"/>
              </w:rPr>
            </w:pPr>
          </w:p>
          <w:p w:rsidR="00D701A3" w:rsidRPr="00DE6B2A">
            <w:pPr>
              <w:pStyle w:val="Normlny"/>
              <w:bidi w:val="0"/>
              <w:jc w:val="center"/>
              <w:rPr>
                <w:rFonts w:ascii="Times New Roman" w:hAnsi="Times New Roman"/>
              </w:rPr>
            </w:pPr>
            <w:r w:rsidRPr="00DE6B2A" w:rsidR="00F15ACA">
              <w:rPr>
                <w:rFonts w:ascii="Times New Roman" w:hAnsi="Times New Roman"/>
              </w:rPr>
              <w:t>ods.14</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F15ACA" w:rsidRPr="00DE6B2A" w:rsidP="00B64B09">
            <w:pPr>
              <w:bidi w:val="0"/>
              <w:rPr>
                <w:rFonts w:ascii="Times New Roman" w:hAnsi="Times New Roman"/>
                <w:sz w:val="20"/>
                <w:szCs w:val="20"/>
              </w:rPr>
            </w:pPr>
            <w:r w:rsidRPr="00DE6B2A">
              <w:rPr>
                <w:rFonts w:ascii="Times New Roman" w:hAnsi="Times New Roman"/>
                <w:sz w:val="20"/>
                <w:szCs w:val="20"/>
              </w:rPr>
              <w:t xml:space="preserve">Správcovská spoločnosť je akciová spoločnosť založená na účel podnikania so sídlom na území Slovenskej republiky, ktorej predmetom činnosti je vytváranie a spravovanie štandardných podielových fondov a európskych štandardných fondov alebo alternatívnych investičných fondov a zahraničných alternatívnych investičných fondov na základe povolenia udeleného Národnou bankou Slovenska; zapisuje sa do obchodného registra. </w:t>
            </w:r>
          </w:p>
          <w:p w:rsidR="00F15ACA" w:rsidRPr="00DE6B2A" w:rsidP="00B64B09">
            <w:pPr>
              <w:bidi w:val="0"/>
              <w:rPr>
                <w:rFonts w:ascii="Times New Roman" w:hAnsi="Times New Roman"/>
                <w:sz w:val="20"/>
                <w:szCs w:val="20"/>
              </w:rPr>
            </w:pPr>
          </w:p>
          <w:p w:rsidR="00D701A3" w:rsidRPr="00DE6B2A" w:rsidP="00F15ACA">
            <w:pPr>
              <w:bidi w:val="0"/>
              <w:rPr>
                <w:rFonts w:ascii="Times New Roman" w:hAnsi="Times New Roman"/>
                <w:sz w:val="20"/>
                <w:szCs w:val="20"/>
                <w:lang w:eastAsia="en-US"/>
              </w:rPr>
            </w:pPr>
            <w:r w:rsidRPr="00DE6B2A" w:rsidR="00F15ACA">
              <w:rPr>
                <w:rFonts w:ascii="Times New Roman" w:hAnsi="Times New Roman"/>
                <w:sz w:val="20"/>
                <w:szCs w:val="20"/>
              </w:rPr>
              <w:t>Zahraničná správcovská spoločnosť je právnická osoba so sídlom mimo územia Slovenskej republiky, ktorá má povolenie na vytváranie a spravovanie subjektov kolektívneho investovania udelené v štáte, v ktorom má sídlo.</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B77C15" w:rsidRPr="00DE6B2A">
            <w:pPr>
              <w:bidi w:val="0"/>
              <w:jc w:val="center"/>
              <w:rPr>
                <w:rFonts w:ascii="Times New Roman" w:hAnsi="Times New Roman"/>
                <w:sz w:val="20"/>
                <w:szCs w:val="20"/>
              </w:rPr>
            </w:pPr>
            <w:r w:rsidRPr="00DE6B2A" w:rsidR="00D701A3">
              <w:rPr>
                <w:rFonts w:ascii="Times New Roman" w:hAnsi="Times New Roman"/>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B77C15" w:rsidRPr="00DE6B2A">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vMerge/>
            <w:tcBorders>
              <w:top w:val="none" w:sz="0" w:space="0" w:color="auto"/>
              <w:left w:val="single" w:sz="12" w:space="0" w:color="auto"/>
              <w:bottom w:val="none" w:sz="0" w:space="0" w:color="auto"/>
              <w:right w:val="single" w:sz="4" w:space="0" w:color="auto"/>
            </w:tcBorders>
            <w:textDirection w:val="lrTb"/>
            <w:vAlign w:val="top"/>
          </w:tcPr>
          <w:p w:rsidR="00B77C15" w:rsidRPr="00DE6B2A">
            <w:pPr>
              <w:bidi w:val="0"/>
              <w:jc w:val="center"/>
              <w:rPr>
                <w:rFonts w:ascii="Times New Roman" w:hAnsi="Times New Roman"/>
                <w:sz w:val="20"/>
                <w:szCs w:val="20"/>
              </w:rPr>
            </w:pP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B77C15" w:rsidRPr="00DE6B2A" w:rsidP="00893F11">
            <w:pPr>
              <w:bidi w:val="0"/>
              <w:adjustRightInd w:val="0"/>
              <w:rPr>
                <w:rFonts w:ascii="Times New Roman" w:hAnsi="Times New Roman"/>
                <w:color w:val="000000"/>
                <w:sz w:val="20"/>
                <w:szCs w:val="20"/>
              </w:rPr>
            </w:pPr>
            <w:r w:rsidRPr="00DE6B2A">
              <w:rPr>
                <w:rFonts w:ascii="Times New Roman" w:hAnsi="Times New Roman"/>
                <w:color w:val="000000"/>
                <w:sz w:val="20"/>
                <w:szCs w:val="20"/>
              </w:rPr>
              <w:t>5a. ‚správca alternatívnych investičných fondov‘ znamená správcu alternatívnych investičných fondov v zmysle článku 4 ods. 1 písm. b), l) a ab) smernice 2011/61/EÚ alebo podnik s ústredím v tretej krajine, ktorý by v prípade, keby mal svoje ústredie v Únii, potreboval podľa uvedenej smernice povolenie;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77C15" w:rsidRPr="00DE6B2A">
            <w:pPr>
              <w:bidi w:val="0"/>
              <w:jc w:val="center"/>
              <w:rPr>
                <w:rFonts w:ascii="Times New Roman" w:hAnsi="Times New Roman"/>
                <w:sz w:val="20"/>
                <w:szCs w:val="20"/>
              </w:rPr>
            </w:pPr>
            <w:r w:rsidRPr="00DE6B2A" w:rsidR="00E57CA1">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B77C15" w:rsidRPr="00DE6B2A">
            <w:pPr>
              <w:bidi w:val="0"/>
              <w:jc w:val="center"/>
              <w:rPr>
                <w:rFonts w:ascii="Times New Roman" w:hAnsi="Times New Roman"/>
                <w:sz w:val="20"/>
                <w:szCs w:val="20"/>
              </w:rPr>
            </w:pPr>
            <w:r w:rsidRPr="00DE6B2A" w:rsidR="004F56F8">
              <w:rPr>
                <w:rFonts w:ascii="Times New Roman" w:hAnsi="Times New Roman"/>
                <w:sz w:val="20"/>
                <w:szCs w:val="20"/>
              </w:rPr>
              <w:t>návrh novely z. č. 203/ 2011 čl. 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77C15" w:rsidRPr="00DE6B2A">
            <w:pPr>
              <w:pStyle w:val="Normlny"/>
              <w:bidi w:val="0"/>
              <w:jc w:val="center"/>
              <w:rPr>
                <w:rFonts w:ascii="Times New Roman" w:hAnsi="Times New Roman"/>
              </w:rPr>
            </w:pPr>
            <w:r w:rsidRPr="00DE6B2A" w:rsidR="004F56F8">
              <w:rPr>
                <w:rFonts w:ascii="Times New Roman" w:hAnsi="Times New Roman"/>
              </w:rPr>
              <w:t>§ 27 ods.1</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B77C15" w:rsidRPr="00DE6B2A" w:rsidP="004F56F8">
            <w:pPr>
              <w:autoSpaceDE/>
              <w:autoSpaceDN/>
              <w:bidi w:val="0"/>
              <w:jc w:val="both"/>
              <w:rPr>
                <w:rFonts w:ascii="Times New Roman" w:hAnsi="Times New Roman"/>
                <w:sz w:val="20"/>
                <w:szCs w:val="20"/>
                <w:lang w:eastAsia="en-US"/>
              </w:rPr>
            </w:pPr>
            <w:r w:rsidRPr="00DE6B2A" w:rsidR="004F56F8">
              <w:rPr>
                <w:rFonts w:ascii="Times New Roman" w:hAnsi="Times New Roman"/>
                <w:sz w:val="20"/>
                <w:szCs w:val="20"/>
              </w:rPr>
              <w:t xml:space="preserve">Správcovská spoločnosť je akciová spoločnosť založená na účel podnikania so sídlom na území Slovenskej republiky, ktorej predmetom činnosti je vytváranie a spravovanie štandardných podielových fondov a európskych štandardných fondov alebo alternatívnych investičných fondov a zahraničných alternatívnych investičných fondov na základe povolenia udeleného Národnou bankou Slovenska; zapisuje sa do obchodného registra. </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B77C15" w:rsidRPr="00DE6B2A">
            <w:pPr>
              <w:bidi w:val="0"/>
              <w:jc w:val="center"/>
              <w:rPr>
                <w:rFonts w:ascii="Times New Roman" w:hAnsi="Times New Roman"/>
                <w:sz w:val="20"/>
                <w:szCs w:val="20"/>
              </w:rPr>
            </w:pPr>
            <w:r w:rsidRPr="00DE6B2A" w:rsidR="004F56F8">
              <w:rPr>
                <w:rFonts w:ascii="Times New Roman" w:hAnsi="Times New Roman"/>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B77C15" w:rsidRPr="00DE6B2A">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vMerge/>
            <w:tcBorders>
              <w:top w:val="none" w:sz="0" w:space="0" w:color="auto"/>
              <w:left w:val="single" w:sz="12" w:space="0" w:color="auto"/>
              <w:bottom w:val="none" w:sz="0" w:space="0" w:color="auto"/>
              <w:right w:val="single" w:sz="4" w:space="0" w:color="auto"/>
            </w:tcBorders>
            <w:textDirection w:val="lrTb"/>
            <w:vAlign w:val="top"/>
          </w:tcPr>
          <w:p w:rsidR="00B77C15" w:rsidRPr="00DE6B2A">
            <w:pPr>
              <w:bidi w:val="0"/>
              <w:jc w:val="center"/>
              <w:rPr>
                <w:rFonts w:ascii="Times New Roman" w:hAnsi="Times New Roman"/>
                <w:sz w:val="20"/>
                <w:szCs w:val="20"/>
              </w:rPr>
            </w:pP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B77C15" w:rsidRPr="00DE6B2A" w:rsidP="00893F11">
            <w:pPr>
              <w:bidi w:val="0"/>
              <w:adjustRightInd w:val="0"/>
              <w:rPr>
                <w:rFonts w:ascii="Times New Roman" w:hAnsi="Times New Roman"/>
                <w:color w:val="000000"/>
                <w:sz w:val="20"/>
                <w:szCs w:val="20"/>
              </w:rPr>
            </w:pPr>
            <w:r w:rsidRPr="00DE6B2A">
              <w:rPr>
                <w:rFonts w:ascii="Times New Roman" w:hAnsi="Times New Roman"/>
                <w:color w:val="000000"/>
                <w:sz w:val="20"/>
                <w:szCs w:val="20"/>
              </w:rPr>
              <w:t>6. ‚zaisťovňa‘ znamená zaisťovňu v zmysle článku 13 ods. 4, 5 a 6 smernice 2009/138/ES alebo účelovo vytvorený subjekt v zmysle článku 13 ods. 26 smernice 2009/138/ES;</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77C15" w:rsidRPr="00DE6B2A">
            <w:pPr>
              <w:bidi w:val="0"/>
              <w:jc w:val="center"/>
              <w:rPr>
                <w:rFonts w:ascii="Times New Roman" w:hAnsi="Times New Roman"/>
                <w:sz w:val="20"/>
                <w:szCs w:val="20"/>
              </w:rPr>
            </w:pPr>
            <w:r w:rsidRPr="00DE6B2A" w:rsidR="00E57CA1">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655206" w:rsidRPr="00DE6B2A">
            <w:pPr>
              <w:bidi w:val="0"/>
              <w:jc w:val="center"/>
              <w:rPr>
                <w:rFonts w:ascii="Times New Roman" w:hAnsi="Times New Roman"/>
                <w:sz w:val="20"/>
                <w:szCs w:val="20"/>
              </w:rPr>
            </w:pPr>
            <w:r w:rsidRPr="00DE6B2A">
              <w:rPr>
                <w:rFonts w:ascii="Times New Roman" w:hAnsi="Times New Roman"/>
                <w:sz w:val="20"/>
                <w:szCs w:val="20"/>
              </w:rPr>
              <w:t xml:space="preserve">8/2008  </w:t>
            </w:r>
          </w:p>
          <w:p w:rsidR="00655206" w:rsidRPr="00DE6B2A">
            <w:pPr>
              <w:bidi w:val="0"/>
              <w:jc w:val="center"/>
              <w:rPr>
                <w:rFonts w:ascii="Times New Roman" w:hAnsi="Times New Roman"/>
                <w:sz w:val="20"/>
                <w:szCs w:val="20"/>
              </w:rPr>
            </w:pPr>
          </w:p>
          <w:p w:rsidR="00655206" w:rsidRPr="00DE6B2A">
            <w:pPr>
              <w:bidi w:val="0"/>
              <w:jc w:val="center"/>
              <w:rPr>
                <w:rFonts w:ascii="Times New Roman" w:hAnsi="Times New Roman"/>
                <w:sz w:val="20"/>
                <w:szCs w:val="20"/>
              </w:rPr>
            </w:pPr>
          </w:p>
          <w:p w:rsidR="00655206" w:rsidRPr="00DE6B2A">
            <w:pPr>
              <w:bidi w:val="0"/>
              <w:jc w:val="center"/>
              <w:rPr>
                <w:rFonts w:ascii="Times New Roman" w:hAnsi="Times New Roman"/>
                <w:sz w:val="20"/>
                <w:szCs w:val="20"/>
              </w:rPr>
            </w:pPr>
          </w:p>
          <w:p w:rsidR="00655206" w:rsidRPr="00DE6B2A">
            <w:pPr>
              <w:bidi w:val="0"/>
              <w:jc w:val="center"/>
              <w:rPr>
                <w:rFonts w:ascii="Times New Roman" w:hAnsi="Times New Roman"/>
                <w:sz w:val="20"/>
                <w:szCs w:val="20"/>
              </w:rPr>
            </w:pPr>
          </w:p>
          <w:p w:rsidR="00655206" w:rsidRPr="00DE6B2A">
            <w:pPr>
              <w:bidi w:val="0"/>
              <w:jc w:val="center"/>
              <w:rPr>
                <w:rFonts w:ascii="Times New Roman" w:hAnsi="Times New Roman"/>
                <w:sz w:val="20"/>
                <w:szCs w:val="20"/>
              </w:rPr>
            </w:pPr>
          </w:p>
          <w:p w:rsidR="00655206" w:rsidRPr="00DE6B2A">
            <w:pPr>
              <w:bidi w:val="0"/>
              <w:jc w:val="center"/>
              <w:rPr>
                <w:rFonts w:ascii="Times New Roman" w:hAnsi="Times New Roman"/>
                <w:sz w:val="20"/>
                <w:szCs w:val="20"/>
              </w:rPr>
            </w:pPr>
          </w:p>
          <w:p w:rsidR="00655206" w:rsidRPr="00DE6B2A">
            <w:pPr>
              <w:bidi w:val="0"/>
              <w:jc w:val="center"/>
              <w:rPr>
                <w:rFonts w:ascii="Times New Roman" w:hAnsi="Times New Roman"/>
                <w:sz w:val="20"/>
                <w:szCs w:val="20"/>
              </w:rPr>
            </w:pPr>
          </w:p>
          <w:p w:rsidR="00655206" w:rsidRPr="00DE6B2A">
            <w:pPr>
              <w:bidi w:val="0"/>
              <w:jc w:val="center"/>
              <w:rPr>
                <w:rFonts w:ascii="Times New Roman" w:hAnsi="Times New Roman"/>
                <w:sz w:val="20"/>
                <w:szCs w:val="20"/>
              </w:rPr>
            </w:pPr>
          </w:p>
          <w:p w:rsidR="00655206" w:rsidRPr="00DE6B2A">
            <w:pPr>
              <w:bidi w:val="0"/>
              <w:jc w:val="center"/>
              <w:rPr>
                <w:rFonts w:ascii="Times New Roman" w:hAnsi="Times New Roman"/>
                <w:sz w:val="20"/>
                <w:szCs w:val="20"/>
              </w:rPr>
            </w:pPr>
          </w:p>
          <w:p w:rsidR="00655206" w:rsidRPr="00DE6B2A">
            <w:pPr>
              <w:bidi w:val="0"/>
              <w:jc w:val="center"/>
              <w:rPr>
                <w:rFonts w:ascii="Times New Roman" w:hAnsi="Times New Roman"/>
                <w:sz w:val="20"/>
                <w:szCs w:val="20"/>
              </w:rPr>
            </w:pPr>
          </w:p>
          <w:p w:rsidR="00655206" w:rsidRPr="00DE6B2A">
            <w:pPr>
              <w:bidi w:val="0"/>
              <w:jc w:val="center"/>
              <w:rPr>
                <w:rFonts w:ascii="Times New Roman" w:hAnsi="Times New Roman"/>
                <w:sz w:val="20"/>
                <w:szCs w:val="20"/>
              </w:rPr>
            </w:pPr>
          </w:p>
          <w:p w:rsidR="00655206" w:rsidRPr="00DE6B2A">
            <w:pPr>
              <w:bidi w:val="0"/>
              <w:jc w:val="center"/>
              <w:rPr>
                <w:rFonts w:ascii="Times New Roman" w:hAnsi="Times New Roman"/>
                <w:sz w:val="20"/>
                <w:szCs w:val="20"/>
              </w:rPr>
            </w:pPr>
          </w:p>
          <w:p w:rsidR="00655206" w:rsidRPr="00DE6B2A">
            <w:pPr>
              <w:bidi w:val="0"/>
              <w:jc w:val="center"/>
              <w:rPr>
                <w:rFonts w:ascii="Times New Roman" w:hAnsi="Times New Roman"/>
                <w:sz w:val="20"/>
                <w:szCs w:val="20"/>
              </w:rPr>
            </w:pPr>
          </w:p>
          <w:p w:rsidR="00655206" w:rsidRPr="00DE6B2A">
            <w:pPr>
              <w:bidi w:val="0"/>
              <w:jc w:val="center"/>
              <w:rPr>
                <w:rFonts w:ascii="Times New Roman" w:hAnsi="Times New Roman"/>
                <w:sz w:val="20"/>
                <w:szCs w:val="20"/>
              </w:rPr>
            </w:pPr>
          </w:p>
          <w:p w:rsidR="00655206" w:rsidRPr="00DE6B2A">
            <w:pPr>
              <w:bidi w:val="0"/>
              <w:jc w:val="center"/>
              <w:rPr>
                <w:rFonts w:ascii="Times New Roman" w:hAnsi="Times New Roman"/>
                <w:sz w:val="20"/>
                <w:szCs w:val="20"/>
              </w:rPr>
            </w:pPr>
          </w:p>
          <w:p w:rsidR="00655206" w:rsidRPr="00DE6B2A">
            <w:pPr>
              <w:bidi w:val="0"/>
              <w:jc w:val="center"/>
              <w:rPr>
                <w:rFonts w:ascii="Times New Roman" w:hAnsi="Times New Roman"/>
                <w:sz w:val="20"/>
                <w:szCs w:val="20"/>
              </w:rPr>
            </w:pPr>
          </w:p>
          <w:p w:rsidR="00655206" w:rsidRPr="00DE6B2A">
            <w:pPr>
              <w:bidi w:val="0"/>
              <w:jc w:val="center"/>
              <w:rPr>
                <w:rFonts w:ascii="Times New Roman" w:hAnsi="Times New Roman"/>
                <w:sz w:val="20"/>
                <w:szCs w:val="20"/>
              </w:rPr>
            </w:pPr>
          </w:p>
          <w:p w:rsidR="00655206" w:rsidRPr="00DE6B2A">
            <w:pPr>
              <w:bidi w:val="0"/>
              <w:jc w:val="center"/>
              <w:rPr>
                <w:rFonts w:ascii="Times New Roman" w:hAnsi="Times New Roman"/>
                <w:sz w:val="20"/>
                <w:szCs w:val="20"/>
              </w:rPr>
            </w:pPr>
          </w:p>
          <w:p w:rsidR="00655206" w:rsidRPr="00DE6B2A">
            <w:pPr>
              <w:bidi w:val="0"/>
              <w:jc w:val="center"/>
              <w:rPr>
                <w:rFonts w:ascii="Times New Roman" w:hAnsi="Times New Roman"/>
                <w:sz w:val="20"/>
                <w:szCs w:val="20"/>
              </w:rPr>
            </w:pPr>
          </w:p>
          <w:p w:rsidR="00655206" w:rsidRPr="00DE6B2A">
            <w:pPr>
              <w:bidi w:val="0"/>
              <w:jc w:val="center"/>
              <w:rPr>
                <w:rFonts w:ascii="Times New Roman" w:hAnsi="Times New Roman"/>
                <w:sz w:val="20"/>
                <w:szCs w:val="20"/>
              </w:rPr>
            </w:pPr>
          </w:p>
          <w:p w:rsidR="00655206" w:rsidRPr="00DE6B2A">
            <w:pPr>
              <w:bidi w:val="0"/>
              <w:jc w:val="center"/>
              <w:rPr>
                <w:rFonts w:ascii="Times New Roman" w:hAnsi="Times New Roman"/>
                <w:sz w:val="20"/>
                <w:szCs w:val="20"/>
              </w:rPr>
            </w:pPr>
          </w:p>
          <w:p w:rsidR="00655206" w:rsidRPr="00DE6B2A">
            <w:pPr>
              <w:bidi w:val="0"/>
              <w:jc w:val="center"/>
              <w:rPr>
                <w:rFonts w:ascii="Times New Roman" w:hAnsi="Times New Roman"/>
                <w:sz w:val="20"/>
                <w:szCs w:val="20"/>
              </w:rPr>
            </w:pPr>
          </w:p>
          <w:p w:rsidR="00655206" w:rsidRPr="00DE6B2A">
            <w:pPr>
              <w:bidi w:val="0"/>
              <w:jc w:val="center"/>
              <w:rPr>
                <w:rFonts w:ascii="Times New Roman" w:hAnsi="Times New Roman"/>
                <w:sz w:val="20"/>
                <w:szCs w:val="20"/>
              </w:rPr>
            </w:pPr>
          </w:p>
          <w:p w:rsidR="00655206" w:rsidRPr="00DE6B2A">
            <w:pPr>
              <w:bidi w:val="0"/>
              <w:jc w:val="center"/>
              <w:rPr>
                <w:rFonts w:ascii="Times New Roman" w:hAnsi="Times New Roman"/>
                <w:sz w:val="20"/>
                <w:szCs w:val="20"/>
              </w:rPr>
            </w:pPr>
          </w:p>
          <w:p w:rsidR="00655206" w:rsidRPr="00DE6B2A">
            <w:pPr>
              <w:bidi w:val="0"/>
              <w:jc w:val="center"/>
              <w:rPr>
                <w:rFonts w:ascii="Times New Roman" w:hAnsi="Times New Roman"/>
                <w:sz w:val="20"/>
                <w:szCs w:val="20"/>
              </w:rPr>
            </w:pPr>
          </w:p>
          <w:p w:rsidR="00655206" w:rsidRPr="00DE6B2A">
            <w:pPr>
              <w:bidi w:val="0"/>
              <w:jc w:val="center"/>
              <w:rPr>
                <w:rFonts w:ascii="Times New Roman" w:hAnsi="Times New Roman"/>
                <w:sz w:val="20"/>
                <w:szCs w:val="20"/>
              </w:rPr>
            </w:pPr>
          </w:p>
          <w:p w:rsidR="00655206" w:rsidRPr="00DE6B2A">
            <w:pPr>
              <w:bidi w:val="0"/>
              <w:jc w:val="center"/>
              <w:rPr>
                <w:rFonts w:ascii="Times New Roman" w:hAnsi="Times New Roman"/>
                <w:sz w:val="20"/>
                <w:szCs w:val="20"/>
              </w:rPr>
            </w:pPr>
          </w:p>
          <w:p w:rsidR="00EB44A0" w:rsidRPr="00DE6B2A">
            <w:pPr>
              <w:bidi w:val="0"/>
              <w:jc w:val="center"/>
              <w:rPr>
                <w:rFonts w:ascii="Times New Roman" w:hAnsi="Times New Roman"/>
                <w:sz w:val="20"/>
                <w:szCs w:val="20"/>
              </w:rPr>
            </w:pPr>
          </w:p>
          <w:p w:rsidR="00655206" w:rsidRPr="00DE6B2A">
            <w:pPr>
              <w:bidi w:val="0"/>
              <w:jc w:val="center"/>
              <w:rPr>
                <w:rFonts w:ascii="Times New Roman" w:hAnsi="Times New Roman"/>
                <w:sz w:val="20"/>
                <w:szCs w:val="20"/>
              </w:rPr>
            </w:pPr>
          </w:p>
          <w:p w:rsidR="00655206" w:rsidRPr="00DE6B2A">
            <w:pPr>
              <w:bidi w:val="0"/>
              <w:jc w:val="center"/>
              <w:rPr>
                <w:rFonts w:ascii="Times New Roman" w:hAnsi="Times New Roman"/>
                <w:sz w:val="20"/>
                <w:szCs w:val="20"/>
              </w:rPr>
            </w:pPr>
          </w:p>
          <w:p w:rsidR="00655206" w:rsidRPr="00DE6B2A">
            <w:pPr>
              <w:bidi w:val="0"/>
              <w:jc w:val="center"/>
              <w:rPr>
                <w:rFonts w:ascii="Times New Roman" w:hAnsi="Times New Roman"/>
                <w:sz w:val="20"/>
                <w:szCs w:val="20"/>
              </w:rPr>
            </w:pPr>
            <w:r w:rsidRPr="00DE6B2A">
              <w:rPr>
                <w:rFonts w:ascii="Times New Roman" w:hAnsi="Times New Roman"/>
                <w:sz w:val="20"/>
                <w:szCs w:val="20"/>
              </w:rPr>
              <w:t>8/2008 a</w:t>
            </w:r>
          </w:p>
          <w:p w:rsidR="00B77C15" w:rsidRPr="00DE6B2A">
            <w:pPr>
              <w:bidi w:val="0"/>
              <w:jc w:val="center"/>
              <w:rPr>
                <w:rFonts w:ascii="Times New Roman" w:hAnsi="Times New Roman"/>
                <w:sz w:val="20"/>
                <w:szCs w:val="20"/>
              </w:rPr>
            </w:pPr>
            <w:r w:rsidRPr="00DE6B2A" w:rsidR="00655206">
              <w:rPr>
                <w:rFonts w:ascii="Times New Roman" w:hAnsi="Times New Roman"/>
                <w:b/>
                <w:sz w:val="20"/>
                <w:szCs w:val="20"/>
              </w:rPr>
              <w:t>návrh zákona</w:t>
            </w:r>
            <w:r w:rsidRPr="00DE6B2A" w:rsidR="005E6FC8">
              <w:rPr>
                <w:rFonts w:ascii="Times New Roman" w:hAnsi="Times New Roman"/>
                <w:b/>
                <w:sz w:val="20"/>
                <w:szCs w:val="20"/>
              </w:rPr>
              <w:t xml:space="preserve"> čl.</w:t>
            </w:r>
            <w:r w:rsidR="002F0615">
              <w:rPr>
                <w:rFonts w:ascii="Times New Roman" w:hAnsi="Times New Roman"/>
                <w:b/>
                <w:sz w:val="20"/>
                <w:szCs w:val="20"/>
              </w:rPr>
              <w:t>V</w:t>
            </w:r>
            <w:r w:rsidRPr="00DE6B2A" w:rsidR="005E6FC8">
              <w:rPr>
                <w:rFonts w:ascii="Times New Roman" w:hAnsi="Times New Roman"/>
                <w:b/>
                <w:sz w:val="20"/>
                <w:szCs w:val="20"/>
              </w:rPr>
              <w:t>III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5206" w:rsidRPr="00DE6B2A">
            <w:pPr>
              <w:pStyle w:val="Normlny"/>
              <w:bidi w:val="0"/>
              <w:jc w:val="center"/>
              <w:rPr>
                <w:rFonts w:ascii="Times New Roman" w:hAnsi="Times New Roman"/>
              </w:rPr>
            </w:pPr>
            <w:r w:rsidRPr="00DE6B2A">
              <w:rPr>
                <w:rFonts w:ascii="Times New Roman" w:hAnsi="Times New Roman"/>
              </w:rPr>
              <w:t xml:space="preserve">§ 2 ods.6 </w:t>
            </w:r>
          </w:p>
          <w:p w:rsidR="00655206" w:rsidRPr="00DE6B2A">
            <w:pPr>
              <w:pStyle w:val="Normlny"/>
              <w:bidi w:val="0"/>
              <w:jc w:val="center"/>
              <w:rPr>
                <w:rFonts w:ascii="Times New Roman" w:hAnsi="Times New Roman"/>
              </w:rPr>
            </w:pPr>
          </w:p>
          <w:p w:rsidR="00655206" w:rsidRPr="00DE6B2A">
            <w:pPr>
              <w:pStyle w:val="Normlny"/>
              <w:bidi w:val="0"/>
              <w:jc w:val="center"/>
              <w:rPr>
                <w:rFonts w:ascii="Times New Roman" w:hAnsi="Times New Roman"/>
              </w:rPr>
            </w:pPr>
          </w:p>
          <w:p w:rsidR="00655206" w:rsidRPr="00DE6B2A">
            <w:pPr>
              <w:pStyle w:val="Normlny"/>
              <w:bidi w:val="0"/>
              <w:jc w:val="center"/>
              <w:rPr>
                <w:rFonts w:ascii="Times New Roman" w:hAnsi="Times New Roman"/>
              </w:rPr>
            </w:pPr>
          </w:p>
          <w:p w:rsidR="00655206" w:rsidRPr="00DE6B2A">
            <w:pPr>
              <w:pStyle w:val="Normlny"/>
              <w:bidi w:val="0"/>
              <w:jc w:val="center"/>
              <w:rPr>
                <w:rFonts w:ascii="Times New Roman" w:hAnsi="Times New Roman"/>
              </w:rPr>
            </w:pPr>
          </w:p>
          <w:p w:rsidR="00655206" w:rsidRPr="00DE6B2A">
            <w:pPr>
              <w:pStyle w:val="Normlny"/>
              <w:bidi w:val="0"/>
              <w:jc w:val="center"/>
              <w:rPr>
                <w:rFonts w:ascii="Times New Roman" w:hAnsi="Times New Roman"/>
              </w:rPr>
            </w:pPr>
            <w:r w:rsidRPr="00DE6B2A">
              <w:rPr>
                <w:rFonts w:ascii="Times New Roman" w:hAnsi="Times New Roman"/>
              </w:rPr>
              <w:t xml:space="preserve">ods.7 </w:t>
            </w:r>
          </w:p>
          <w:p w:rsidR="00655206" w:rsidRPr="00DE6B2A">
            <w:pPr>
              <w:pStyle w:val="Normlny"/>
              <w:bidi w:val="0"/>
              <w:jc w:val="center"/>
              <w:rPr>
                <w:rFonts w:ascii="Times New Roman" w:hAnsi="Times New Roman"/>
              </w:rPr>
            </w:pPr>
          </w:p>
          <w:p w:rsidR="00655206" w:rsidRPr="00DE6B2A">
            <w:pPr>
              <w:pStyle w:val="Normlny"/>
              <w:bidi w:val="0"/>
              <w:jc w:val="center"/>
              <w:rPr>
                <w:rFonts w:ascii="Times New Roman" w:hAnsi="Times New Roman"/>
              </w:rPr>
            </w:pPr>
          </w:p>
          <w:p w:rsidR="00655206" w:rsidRPr="00DE6B2A">
            <w:pPr>
              <w:pStyle w:val="Normlny"/>
              <w:bidi w:val="0"/>
              <w:jc w:val="center"/>
              <w:rPr>
                <w:rFonts w:ascii="Times New Roman" w:hAnsi="Times New Roman"/>
              </w:rPr>
            </w:pPr>
          </w:p>
          <w:p w:rsidR="00655206" w:rsidRPr="00DE6B2A">
            <w:pPr>
              <w:pStyle w:val="Normlny"/>
              <w:bidi w:val="0"/>
              <w:jc w:val="center"/>
              <w:rPr>
                <w:rFonts w:ascii="Times New Roman" w:hAnsi="Times New Roman"/>
              </w:rPr>
            </w:pPr>
          </w:p>
          <w:p w:rsidR="00655206" w:rsidRPr="00DE6B2A">
            <w:pPr>
              <w:pStyle w:val="Normlny"/>
              <w:bidi w:val="0"/>
              <w:jc w:val="center"/>
              <w:rPr>
                <w:rFonts w:ascii="Times New Roman" w:hAnsi="Times New Roman"/>
              </w:rPr>
            </w:pPr>
          </w:p>
          <w:p w:rsidR="00655206" w:rsidRPr="00DE6B2A">
            <w:pPr>
              <w:pStyle w:val="Normlny"/>
              <w:bidi w:val="0"/>
              <w:jc w:val="center"/>
              <w:rPr>
                <w:rFonts w:ascii="Times New Roman" w:hAnsi="Times New Roman"/>
              </w:rPr>
            </w:pPr>
            <w:r w:rsidRPr="00DE6B2A">
              <w:rPr>
                <w:rFonts w:ascii="Times New Roman" w:hAnsi="Times New Roman"/>
              </w:rPr>
              <w:t xml:space="preserve">ods.8 </w:t>
            </w:r>
          </w:p>
          <w:p w:rsidR="00655206" w:rsidRPr="00DE6B2A">
            <w:pPr>
              <w:pStyle w:val="Normlny"/>
              <w:bidi w:val="0"/>
              <w:jc w:val="center"/>
              <w:rPr>
                <w:rFonts w:ascii="Times New Roman" w:hAnsi="Times New Roman"/>
              </w:rPr>
            </w:pPr>
          </w:p>
          <w:p w:rsidR="00655206" w:rsidRPr="00DE6B2A">
            <w:pPr>
              <w:pStyle w:val="Normlny"/>
              <w:bidi w:val="0"/>
              <w:jc w:val="center"/>
              <w:rPr>
                <w:rFonts w:ascii="Times New Roman" w:hAnsi="Times New Roman"/>
              </w:rPr>
            </w:pPr>
          </w:p>
          <w:p w:rsidR="00655206" w:rsidRPr="00DE6B2A">
            <w:pPr>
              <w:pStyle w:val="Normlny"/>
              <w:bidi w:val="0"/>
              <w:jc w:val="center"/>
              <w:rPr>
                <w:rFonts w:ascii="Times New Roman" w:hAnsi="Times New Roman"/>
              </w:rPr>
            </w:pPr>
          </w:p>
          <w:p w:rsidR="00655206" w:rsidRPr="00DE6B2A">
            <w:pPr>
              <w:pStyle w:val="Normlny"/>
              <w:bidi w:val="0"/>
              <w:jc w:val="center"/>
              <w:rPr>
                <w:rFonts w:ascii="Times New Roman" w:hAnsi="Times New Roman"/>
              </w:rPr>
            </w:pPr>
            <w:r w:rsidRPr="00DE6B2A">
              <w:rPr>
                <w:rFonts w:ascii="Times New Roman" w:hAnsi="Times New Roman"/>
              </w:rPr>
              <w:t xml:space="preserve">ods.9 </w:t>
            </w:r>
          </w:p>
          <w:p w:rsidR="00655206" w:rsidRPr="00DE6B2A">
            <w:pPr>
              <w:pStyle w:val="Normlny"/>
              <w:bidi w:val="0"/>
              <w:jc w:val="center"/>
              <w:rPr>
                <w:rFonts w:ascii="Times New Roman" w:hAnsi="Times New Roman"/>
              </w:rPr>
            </w:pPr>
          </w:p>
          <w:p w:rsidR="00655206" w:rsidRPr="00DE6B2A">
            <w:pPr>
              <w:pStyle w:val="Normlny"/>
              <w:bidi w:val="0"/>
              <w:jc w:val="center"/>
              <w:rPr>
                <w:rFonts w:ascii="Times New Roman" w:hAnsi="Times New Roman"/>
              </w:rPr>
            </w:pPr>
          </w:p>
          <w:p w:rsidR="00655206" w:rsidRPr="00DE6B2A">
            <w:pPr>
              <w:pStyle w:val="Normlny"/>
              <w:bidi w:val="0"/>
              <w:jc w:val="center"/>
              <w:rPr>
                <w:rFonts w:ascii="Times New Roman" w:hAnsi="Times New Roman"/>
              </w:rPr>
            </w:pPr>
          </w:p>
          <w:p w:rsidR="00655206" w:rsidRPr="00DE6B2A">
            <w:pPr>
              <w:pStyle w:val="Normlny"/>
              <w:bidi w:val="0"/>
              <w:jc w:val="center"/>
              <w:rPr>
                <w:rFonts w:ascii="Times New Roman" w:hAnsi="Times New Roman"/>
              </w:rPr>
            </w:pPr>
          </w:p>
          <w:p w:rsidR="00655206" w:rsidRPr="00DE6B2A">
            <w:pPr>
              <w:pStyle w:val="Normlny"/>
              <w:bidi w:val="0"/>
              <w:jc w:val="center"/>
              <w:rPr>
                <w:rFonts w:ascii="Times New Roman" w:hAnsi="Times New Roman"/>
              </w:rPr>
            </w:pPr>
          </w:p>
          <w:p w:rsidR="00655206" w:rsidRPr="00DE6B2A">
            <w:pPr>
              <w:pStyle w:val="Normlny"/>
              <w:bidi w:val="0"/>
              <w:jc w:val="center"/>
              <w:rPr>
                <w:rFonts w:ascii="Times New Roman" w:hAnsi="Times New Roman"/>
              </w:rPr>
            </w:pPr>
          </w:p>
          <w:p w:rsidR="00655206" w:rsidRPr="00DE6B2A">
            <w:pPr>
              <w:pStyle w:val="Normlny"/>
              <w:bidi w:val="0"/>
              <w:jc w:val="center"/>
              <w:rPr>
                <w:rFonts w:ascii="Times New Roman" w:hAnsi="Times New Roman"/>
              </w:rPr>
            </w:pPr>
            <w:r w:rsidRPr="00DE6B2A">
              <w:rPr>
                <w:rFonts w:ascii="Times New Roman" w:hAnsi="Times New Roman"/>
              </w:rPr>
              <w:t xml:space="preserve">ods.10 </w:t>
            </w:r>
          </w:p>
          <w:p w:rsidR="00655206" w:rsidRPr="00DE6B2A">
            <w:pPr>
              <w:pStyle w:val="Normlny"/>
              <w:bidi w:val="0"/>
              <w:jc w:val="center"/>
              <w:rPr>
                <w:rFonts w:ascii="Times New Roman" w:hAnsi="Times New Roman"/>
              </w:rPr>
            </w:pPr>
          </w:p>
          <w:p w:rsidR="00655206" w:rsidRPr="00DE6B2A">
            <w:pPr>
              <w:pStyle w:val="Normlny"/>
              <w:bidi w:val="0"/>
              <w:jc w:val="center"/>
              <w:rPr>
                <w:rFonts w:ascii="Times New Roman" w:hAnsi="Times New Roman"/>
              </w:rPr>
            </w:pPr>
          </w:p>
          <w:p w:rsidR="00655206" w:rsidRPr="00DE6B2A">
            <w:pPr>
              <w:pStyle w:val="Normlny"/>
              <w:bidi w:val="0"/>
              <w:jc w:val="center"/>
              <w:rPr>
                <w:rFonts w:ascii="Times New Roman" w:hAnsi="Times New Roman"/>
              </w:rPr>
            </w:pPr>
          </w:p>
          <w:p w:rsidR="00655206" w:rsidRPr="00DE6B2A">
            <w:pPr>
              <w:pStyle w:val="Normlny"/>
              <w:bidi w:val="0"/>
              <w:jc w:val="center"/>
              <w:rPr>
                <w:rFonts w:ascii="Times New Roman" w:hAnsi="Times New Roman"/>
              </w:rPr>
            </w:pPr>
            <w:r w:rsidRPr="00DE6B2A">
              <w:rPr>
                <w:rFonts w:ascii="Times New Roman" w:hAnsi="Times New Roman"/>
              </w:rPr>
              <w:t xml:space="preserve">ods.11  </w:t>
            </w:r>
          </w:p>
          <w:p w:rsidR="00655206" w:rsidRPr="00DE6B2A">
            <w:pPr>
              <w:pStyle w:val="Normlny"/>
              <w:bidi w:val="0"/>
              <w:jc w:val="center"/>
              <w:rPr>
                <w:rFonts w:ascii="Times New Roman" w:hAnsi="Times New Roman"/>
              </w:rPr>
            </w:pPr>
          </w:p>
          <w:p w:rsidR="00655206" w:rsidRPr="00DE6B2A">
            <w:pPr>
              <w:pStyle w:val="Normlny"/>
              <w:bidi w:val="0"/>
              <w:jc w:val="center"/>
              <w:rPr>
                <w:rFonts w:ascii="Times New Roman" w:hAnsi="Times New Roman"/>
              </w:rPr>
            </w:pPr>
          </w:p>
          <w:p w:rsidR="00655206" w:rsidRPr="00DE6B2A">
            <w:pPr>
              <w:pStyle w:val="Normlny"/>
              <w:bidi w:val="0"/>
              <w:jc w:val="center"/>
              <w:rPr>
                <w:rFonts w:ascii="Times New Roman" w:hAnsi="Times New Roman"/>
              </w:rPr>
            </w:pPr>
          </w:p>
          <w:p w:rsidR="00B77C15" w:rsidRPr="00DE6B2A">
            <w:pPr>
              <w:pStyle w:val="Normlny"/>
              <w:bidi w:val="0"/>
              <w:jc w:val="center"/>
              <w:rPr>
                <w:rFonts w:ascii="Times New Roman" w:hAnsi="Times New Roman"/>
              </w:rPr>
            </w:pPr>
            <w:r w:rsidRPr="00DE6B2A" w:rsidR="00655206">
              <w:rPr>
                <w:rFonts w:ascii="Times New Roman" w:hAnsi="Times New Roman"/>
              </w:rPr>
              <w:t>§ 3 pís.w)</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B77C15" w:rsidRPr="00DE6B2A" w:rsidP="00B64B09">
            <w:pPr>
              <w:bidi w:val="0"/>
              <w:rPr>
                <w:rFonts w:ascii="Times New Roman" w:hAnsi="Times New Roman"/>
                <w:sz w:val="20"/>
                <w:szCs w:val="20"/>
                <w:lang w:eastAsia="en-US"/>
              </w:rPr>
            </w:pPr>
            <w:r w:rsidRPr="00DE6B2A" w:rsidR="00655206">
              <w:rPr>
                <w:rFonts w:ascii="Times New Roman" w:hAnsi="Times New Roman"/>
                <w:sz w:val="20"/>
                <w:szCs w:val="20"/>
                <w:lang w:eastAsia="en-US"/>
              </w:rPr>
              <w:t>Zaisťovňa je právnická osoba, ktorá je akciovou spoločnosťou so sídlom na území Slovenskej republiky, ktorá vykonáva zaisťovaciu činnosť na základe povolenia na vykonávanie zaisťovacej činnosti udeleného Národnou bankou Slovenska v konaní podľa osobitného predpisu;2) zaisťovňa môže mať aj právnu formu európskej spoločnosti.3)</w:t>
              <w:br/>
              <w:t xml:space="preserve"> Kaptívna zaisťovňa je zaisťovňa vo vlastníctve finančnej inštitúcie inej ako poisťovňa, zaisťovňa, skupina poisťovní alebo skupina zaisťovní alebo je vo vlastníctve inej ako finančnej inštitúcie, ktorej cieľom je poskytnúť zaistenie výlučne na riziká inštitúcie alebo inštitúcií, ktorá alebo ktoré ju kontrolujú alebo ktorej alebo ktorých tvorí súčasť.</w:t>
              <w:br/>
              <w:t>Zaisťovňa z iného členského štátu je právnická osoba so sídlom na území iného členského štátu, ktorá má oprávnenie na vykonávanie zaisťovacej činnosti udelené v domovskom členskom štáte.</w:t>
              <w:br/>
              <w:t>Pobočka zaisťovne z iného členského štátu je organizačná zložka zaisťovne z iného členského štátu umiestnená na území Slovenskej republiky; za pobočku sa považuje aj zriadenie kancelárie vedenej zamestnancom zaisťovne z iného členského štátu alebo inou osobou, ktorá má oprávnenie časovo neobmedzene vykonávať zaisťovaciu činnosť v mene zaisťovne z iného členského štátu.</w:t>
              <w:br/>
              <w:t>Zahraničná zaisťovňa je právnická osoba so sídlom na území štátu, ktorý nie je členským štátom, ktorá má oprávnenie na vykonávanie zaisťovacej činnosti udelené v štáte, v ktorom má sídlo.</w:t>
              <w:br/>
              <w:t>Pobočka zahraničnej zaisťovne je organizačná zložka zahraničnej zaisťovne umiestnená na území Slovenskej republiky.</w:t>
            </w:r>
          </w:p>
          <w:p w:rsidR="00655206" w:rsidRPr="00DE6B2A" w:rsidP="00B64B09">
            <w:pPr>
              <w:bidi w:val="0"/>
              <w:rPr>
                <w:rFonts w:ascii="Times New Roman" w:hAnsi="Times New Roman"/>
                <w:sz w:val="20"/>
                <w:szCs w:val="20"/>
                <w:lang w:eastAsia="en-US"/>
              </w:rPr>
            </w:pPr>
          </w:p>
          <w:p w:rsidR="00655206" w:rsidRPr="00DE6B2A" w:rsidP="00B64B09">
            <w:pPr>
              <w:bidi w:val="0"/>
              <w:rPr>
                <w:rFonts w:ascii="Times New Roman" w:hAnsi="Times New Roman"/>
                <w:sz w:val="20"/>
                <w:szCs w:val="20"/>
                <w:lang w:eastAsia="en-US"/>
              </w:rPr>
            </w:pPr>
            <w:r w:rsidRPr="00DE6B2A">
              <w:rPr>
                <w:rFonts w:ascii="Times New Roman" w:hAnsi="Times New Roman"/>
                <w:sz w:val="20"/>
                <w:szCs w:val="20"/>
                <w:lang w:eastAsia="en-US"/>
              </w:rPr>
              <w:t>Na účely tohto zákona sa rozumie</w:t>
            </w:r>
          </w:p>
          <w:p w:rsidR="00655206" w:rsidRPr="00DE6B2A" w:rsidP="00B64B09">
            <w:pPr>
              <w:bidi w:val="0"/>
              <w:rPr>
                <w:rFonts w:ascii="Times New Roman" w:hAnsi="Times New Roman"/>
                <w:sz w:val="20"/>
                <w:szCs w:val="20"/>
                <w:lang w:eastAsia="en-US"/>
              </w:rPr>
            </w:pPr>
            <w:r w:rsidRPr="00DE6B2A">
              <w:rPr>
                <w:rFonts w:ascii="Times New Roman" w:hAnsi="Times New Roman"/>
                <w:b/>
                <w:sz w:val="20"/>
                <w:szCs w:val="20"/>
              </w:rPr>
              <w:t>účelovo vytvoreným subjektom</w:t>
            </w:r>
            <w:r w:rsidRPr="00DE6B2A">
              <w:rPr>
                <w:rFonts w:ascii="Times New Roman" w:hAnsi="Times New Roman"/>
                <w:sz w:val="20"/>
                <w:szCs w:val="20"/>
                <w:lang w:eastAsia="en-US"/>
              </w:rPr>
              <w:t xml:space="preserve"> spoločnosť iná ako poisťovňa alebo zaisťovňa, ktorá na seba preberá riziká poisťovní alebo zaisťovní, ktoré v plnej miere financuje z výnosov z vydávania dlhových cenných papierov alebo iných finančných mechanizmov, keď právo na splatenie pre investorov týchto finančných nástrojov je podriadené zaisťovacím záväzkom tejto spoločnosti,</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B77C15" w:rsidRPr="00DE6B2A">
            <w:pPr>
              <w:bidi w:val="0"/>
              <w:jc w:val="center"/>
              <w:rPr>
                <w:rFonts w:ascii="Times New Roman" w:hAnsi="Times New Roman"/>
                <w:sz w:val="20"/>
                <w:szCs w:val="20"/>
              </w:rPr>
            </w:pPr>
            <w:r w:rsidRPr="00DE6B2A" w:rsidR="00655206">
              <w:rPr>
                <w:rFonts w:ascii="Times New Roman" w:hAnsi="Times New Roman"/>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B77C15" w:rsidRPr="00DE6B2A">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vMerge/>
            <w:tcBorders>
              <w:top w:val="none" w:sz="0" w:space="0" w:color="auto"/>
              <w:left w:val="single" w:sz="12" w:space="0" w:color="auto"/>
              <w:bottom w:val="single" w:sz="4" w:space="0" w:color="auto"/>
              <w:right w:val="single" w:sz="4" w:space="0" w:color="auto"/>
            </w:tcBorders>
            <w:textDirection w:val="lrTb"/>
            <w:vAlign w:val="top"/>
          </w:tcPr>
          <w:p w:rsidR="00B77C15" w:rsidRPr="00DE6B2A">
            <w:pPr>
              <w:bidi w:val="0"/>
              <w:jc w:val="center"/>
              <w:rPr>
                <w:rFonts w:ascii="Times New Roman" w:hAnsi="Times New Roman"/>
                <w:sz w:val="20"/>
                <w:szCs w:val="20"/>
              </w:rPr>
            </w:pP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B77C15" w:rsidRPr="00DE6B2A" w:rsidP="00893F11">
            <w:pPr>
              <w:bidi w:val="0"/>
              <w:adjustRightInd w:val="0"/>
              <w:rPr>
                <w:rFonts w:ascii="Times New Roman" w:hAnsi="Times New Roman"/>
                <w:color w:val="000000"/>
                <w:sz w:val="20"/>
                <w:szCs w:val="20"/>
              </w:rPr>
            </w:pPr>
            <w:r w:rsidRPr="00DE6B2A">
              <w:rPr>
                <w:rFonts w:ascii="Times New Roman" w:hAnsi="Times New Roman"/>
                <w:color w:val="000000"/>
                <w:sz w:val="20"/>
                <w:szCs w:val="20"/>
              </w:rPr>
              <w:t>7. ‚sektorové predpisy‘ znamenajú právne predpisy Únie týkajúce sa dohľadu nad obozretným podnikaním regulovaných subjektov, najmä smernice 2004/39/ES, 2006/48/ES, 2006/49/ES a 2009/138/ES;</w:t>
            </w:r>
          </w:p>
          <w:p w:rsidR="00B77C15" w:rsidRPr="00DE6B2A" w:rsidP="00893F11">
            <w:pPr>
              <w:bidi w:val="0"/>
              <w:adjustRightInd w:val="0"/>
              <w:rPr>
                <w:rFonts w:ascii="Times New Roman" w:hAnsi="Times New Roman"/>
                <w:color w:val="000000"/>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77C15" w:rsidRPr="00DE6B2A">
            <w:pPr>
              <w:bidi w:val="0"/>
              <w:jc w:val="center"/>
              <w:rPr>
                <w:rFonts w:ascii="Times New Roman" w:hAnsi="Times New Roman"/>
                <w:sz w:val="20"/>
                <w:szCs w:val="20"/>
              </w:rPr>
            </w:pPr>
            <w:r w:rsidRPr="00DE6B2A" w:rsidR="00655206">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B77C15" w:rsidRPr="00DE6B2A">
            <w:pPr>
              <w:bidi w:val="0"/>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77C15" w:rsidRPr="00DE6B2A">
            <w:pPr>
              <w:pStyle w:val="Normlny"/>
              <w:bidi w:val="0"/>
              <w:jc w:val="center"/>
              <w:rPr>
                <w:rFonts w:ascii="Times New Roman" w:hAnsi="Times New Roman"/>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B77C15" w:rsidRPr="00DE6B2A" w:rsidP="00B64B09">
            <w:pPr>
              <w:bidi w:val="0"/>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B77C15" w:rsidRPr="00DE6B2A">
            <w:pPr>
              <w:bidi w:val="0"/>
              <w:jc w:val="center"/>
              <w:rPr>
                <w:rFonts w:ascii="Times New Roman" w:hAnsi="Times New Roman"/>
                <w:sz w:val="20"/>
                <w:szCs w:val="20"/>
              </w:rPr>
            </w:pPr>
            <w:r w:rsidRPr="00DE6B2A" w:rsidR="00655206">
              <w:rPr>
                <w:rFonts w:ascii="Times New Roman" w:hAnsi="Times New Roman"/>
                <w:sz w:val="20"/>
                <w:szCs w:val="20"/>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B77C15" w:rsidRPr="00DE6B2A">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vMerge w:val="restart"/>
            <w:tcBorders>
              <w:top w:val="nil"/>
              <w:left w:val="single" w:sz="12" w:space="0" w:color="auto"/>
              <w:bottom w:val="none" w:sz="0" w:space="0" w:color="auto"/>
              <w:right w:val="single" w:sz="4" w:space="0" w:color="auto"/>
            </w:tcBorders>
            <w:textDirection w:val="lrTb"/>
            <w:vAlign w:val="top"/>
          </w:tcPr>
          <w:p w:rsidR="00B77C15" w:rsidRPr="00DE6B2A">
            <w:pPr>
              <w:bidi w:val="0"/>
              <w:jc w:val="center"/>
              <w:rPr>
                <w:rFonts w:ascii="Times New Roman" w:hAnsi="Times New Roman"/>
                <w:sz w:val="20"/>
                <w:szCs w:val="20"/>
              </w:rPr>
            </w:pP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B77C15" w:rsidRPr="00DE6B2A" w:rsidP="00235ED0">
            <w:pPr>
              <w:pStyle w:val="CM4"/>
              <w:bidi w:val="0"/>
              <w:rPr>
                <w:rFonts w:ascii="Times New Roman" w:hAnsi="Times New Roman"/>
                <w:color w:val="000000"/>
                <w:sz w:val="20"/>
                <w:szCs w:val="20"/>
              </w:rPr>
            </w:pPr>
            <w:r w:rsidRPr="00DE6B2A">
              <w:rPr>
                <w:rFonts w:ascii="Times New Roman" w:hAnsi="Times New Roman"/>
                <w:color w:val="000000"/>
                <w:sz w:val="20"/>
                <w:szCs w:val="20"/>
              </w:rPr>
              <w:t xml:space="preserve">8. ‚finančný sektor‘ znamená sektor, ktorý tvorí jeden alebo viaceré nasledujúce subjekty: </w:t>
            </w:r>
          </w:p>
          <w:p w:rsidR="00B77C15" w:rsidRPr="00DE6B2A" w:rsidP="00893F11">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a) úverová inštitúcia, finančná inštitúcia alebo podnik poskytujúci doplnkové služby v zmysle článku 4 ods. 1, 5 alebo 21 smernice 2006/48/ES (ďalej spoločne len ‚bankový sektor‘); </w:t>
            </w:r>
          </w:p>
          <w:p w:rsidR="00E37DF2" w:rsidRPr="00DE6B2A" w:rsidP="00E37DF2">
            <w:pPr>
              <w:pStyle w:val="Default"/>
              <w:bidi w:val="0"/>
              <w:rPr>
                <w:rFonts w:ascii="Times New Roman" w:hAnsi="Times New Roman" w:cs="Times New Roman"/>
                <w:sz w:val="20"/>
                <w:szCs w:val="20"/>
              </w:rPr>
            </w:pPr>
          </w:p>
          <w:p w:rsidR="00B77C15" w:rsidRPr="00DE6B2A" w:rsidP="00893F11">
            <w:pPr>
              <w:bidi w:val="0"/>
              <w:adjustRightInd w:val="0"/>
              <w:rPr>
                <w:rFonts w:ascii="Times New Roman" w:hAnsi="Times New Roman"/>
                <w:color w:val="000000"/>
                <w:sz w:val="20"/>
                <w:szCs w:val="20"/>
              </w:rPr>
            </w:pPr>
            <w:r w:rsidRPr="00DE6B2A">
              <w:rPr>
                <w:rFonts w:ascii="Times New Roman" w:hAnsi="Times New Roman"/>
                <w:color w:val="000000"/>
                <w:sz w:val="20"/>
                <w:szCs w:val="20"/>
              </w:rPr>
              <w:t>b) poisťovňa, zaisťovňa alebo holdingová poisťovňa v zmysle článku 13 ods. 1, 2,4 alebo 5 alebo článku 212 ods. 1 písm. f) smernice 2009/138/ES (ďalej spoločne len ‚sektor poisťovníctva‘);</w:t>
            </w:r>
          </w:p>
          <w:p w:rsidR="00063E81" w:rsidRPr="00DE6B2A" w:rsidP="00893F11">
            <w:pPr>
              <w:bidi w:val="0"/>
              <w:adjustRightInd w:val="0"/>
              <w:rPr>
                <w:rFonts w:ascii="Times New Roman" w:hAnsi="Times New Roman"/>
                <w:color w:val="000000"/>
                <w:sz w:val="20"/>
                <w:szCs w:val="20"/>
              </w:rPr>
            </w:pPr>
          </w:p>
          <w:p w:rsidR="00063E81" w:rsidRPr="00DE6B2A" w:rsidP="00893F11">
            <w:pPr>
              <w:bidi w:val="0"/>
              <w:adjustRightInd w:val="0"/>
              <w:rPr>
                <w:rFonts w:ascii="Times New Roman" w:hAnsi="Times New Roman"/>
                <w:color w:val="000000"/>
                <w:sz w:val="20"/>
                <w:szCs w:val="20"/>
              </w:rPr>
            </w:pPr>
          </w:p>
          <w:p w:rsidR="00063E81" w:rsidRPr="00DE6B2A" w:rsidP="00893F11">
            <w:pPr>
              <w:bidi w:val="0"/>
              <w:adjustRightInd w:val="0"/>
              <w:rPr>
                <w:rFonts w:ascii="Times New Roman" w:hAnsi="Times New Roman"/>
                <w:color w:val="000000"/>
                <w:sz w:val="20"/>
                <w:szCs w:val="20"/>
              </w:rPr>
            </w:pPr>
          </w:p>
          <w:p w:rsidR="00B77C15" w:rsidRPr="00DE6B2A" w:rsidP="00893F11">
            <w:pPr>
              <w:bidi w:val="0"/>
              <w:adjustRightInd w:val="0"/>
              <w:rPr>
                <w:rFonts w:ascii="Times New Roman" w:hAnsi="Times New Roman"/>
                <w:color w:val="000000"/>
                <w:sz w:val="20"/>
                <w:szCs w:val="20"/>
              </w:rPr>
            </w:pPr>
            <w:r w:rsidRPr="00DE6B2A">
              <w:rPr>
                <w:rFonts w:ascii="Times New Roman" w:hAnsi="Times New Roman"/>
                <w:color w:val="000000"/>
                <w:sz w:val="20"/>
                <w:szCs w:val="20"/>
              </w:rPr>
              <w:t>c) investičná spoločnosť v zmysle článku 3 ods. 1 písm. b) smernice 2006/49/ES (ďalej spoločne len ‚sektor investičných služieb‘);</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77C15" w:rsidRPr="00DE6B2A">
            <w:pPr>
              <w:bidi w:val="0"/>
              <w:jc w:val="center"/>
              <w:rPr>
                <w:rFonts w:ascii="Times New Roman" w:hAnsi="Times New Roman"/>
                <w:sz w:val="20"/>
                <w:szCs w:val="20"/>
              </w:rPr>
            </w:pPr>
            <w:r w:rsidRPr="00DE6B2A" w:rsidR="00E57CA1">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063E81" w:rsidRPr="00DE6B2A">
            <w:pPr>
              <w:bidi w:val="0"/>
              <w:jc w:val="center"/>
              <w:rPr>
                <w:rFonts w:ascii="Times New Roman" w:hAnsi="Times New Roman"/>
                <w:sz w:val="20"/>
                <w:szCs w:val="20"/>
              </w:rPr>
            </w:pPr>
            <w:r w:rsidRPr="00DE6B2A" w:rsidR="00655206">
              <w:rPr>
                <w:rFonts w:ascii="Times New Roman" w:hAnsi="Times New Roman"/>
                <w:sz w:val="20"/>
                <w:szCs w:val="20"/>
              </w:rPr>
              <w:t xml:space="preserve">8/2008 a </w:t>
            </w:r>
          </w:p>
          <w:p w:rsidR="00B77C15" w:rsidRPr="00DE6B2A">
            <w:pPr>
              <w:bidi w:val="0"/>
              <w:jc w:val="center"/>
              <w:rPr>
                <w:rFonts w:ascii="Times New Roman" w:hAnsi="Times New Roman"/>
                <w:b/>
                <w:sz w:val="20"/>
                <w:szCs w:val="20"/>
              </w:rPr>
            </w:pPr>
            <w:r w:rsidRPr="00DE6B2A" w:rsidR="00655206">
              <w:rPr>
                <w:rFonts w:ascii="Times New Roman" w:hAnsi="Times New Roman"/>
                <w:b/>
                <w:sz w:val="20"/>
                <w:szCs w:val="20"/>
              </w:rPr>
              <w:t>návrh zákona</w:t>
            </w:r>
            <w:r w:rsidRPr="00DE6B2A" w:rsidR="005E6FC8">
              <w:rPr>
                <w:rFonts w:ascii="Times New Roman" w:hAnsi="Times New Roman"/>
                <w:b/>
                <w:sz w:val="20"/>
                <w:szCs w:val="20"/>
              </w:rPr>
              <w:t xml:space="preserve"> čl.</w:t>
            </w:r>
            <w:r w:rsidR="002F0615">
              <w:rPr>
                <w:rFonts w:ascii="Times New Roman" w:hAnsi="Times New Roman"/>
                <w:b/>
                <w:sz w:val="20"/>
                <w:szCs w:val="20"/>
              </w:rPr>
              <w:t>V</w:t>
            </w:r>
            <w:r w:rsidRPr="00DE6B2A" w:rsidR="005E6FC8">
              <w:rPr>
                <w:rFonts w:ascii="Times New Roman" w:hAnsi="Times New Roman"/>
                <w:b/>
                <w:sz w:val="20"/>
                <w:szCs w:val="20"/>
              </w:rPr>
              <w:t>III</w:t>
            </w:r>
          </w:p>
          <w:p w:rsidR="00EB44A0" w:rsidRPr="00DE6B2A">
            <w:pPr>
              <w:bidi w:val="0"/>
              <w:jc w:val="center"/>
              <w:rPr>
                <w:rFonts w:ascii="Times New Roman" w:hAnsi="Times New Roman"/>
                <w:b/>
                <w:sz w:val="20"/>
                <w:szCs w:val="20"/>
              </w:rPr>
            </w:pPr>
          </w:p>
          <w:p w:rsidR="00EB44A0" w:rsidRPr="00DE6B2A">
            <w:pPr>
              <w:bidi w:val="0"/>
              <w:jc w:val="center"/>
              <w:rPr>
                <w:rFonts w:ascii="Times New Roman" w:hAnsi="Times New Roman"/>
                <w:b/>
                <w:sz w:val="20"/>
                <w:szCs w:val="20"/>
              </w:rPr>
            </w:pPr>
          </w:p>
          <w:p w:rsidR="00EB44A0" w:rsidRPr="00DE6B2A">
            <w:pPr>
              <w:bidi w:val="0"/>
              <w:jc w:val="center"/>
              <w:rPr>
                <w:rFonts w:ascii="Times New Roman" w:hAnsi="Times New Roman"/>
                <w:b/>
                <w:sz w:val="20"/>
                <w:szCs w:val="20"/>
              </w:rPr>
            </w:pPr>
          </w:p>
          <w:p w:rsidR="00EB44A0" w:rsidRPr="00DE6B2A">
            <w:pPr>
              <w:bidi w:val="0"/>
              <w:jc w:val="center"/>
              <w:rPr>
                <w:rFonts w:ascii="Times New Roman" w:hAnsi="Times New Roman"/>
                <w:b/>
                <w:sz w:val="20"/>
                <w:szCs w:val="20"/>
              </w:rPr>
            </w:pPr>
          </w:p>
          <w:p w:rsidR="00E37DF2" w:rsidRPr="00DE6B2A">
            <w:pPr>
              <w:bidi w:val="0"/>
              <w:jc w:val="center"/>
              <w:rPr>
                <w:rFonts w:ascii="Times New Roman" w:hAnsi="Times New Roman"/>
                <w:b/>
                <w:sz w:val="20"/>
                <w:szCs w:val="20"/>
              </w:rPr>
            </w:pPr>
          </w:p>
          <w:p w:rsidR="00E37DF2" w:rsidRPr="00DE6B2A">
            <w:pPr>
              <w:bidi w:val="0"/>
              <w:jc w:val="center"/>
              <w:rPr>
                <w:rFonts w:ascii="Times New Roman" w:hAnsi="Times New Roman"/>
                <w:b/>
                <w:sz w:val="20"/>
                <w:szCs w:val="20"/>
              </w:rPr>
            </w:pPr>
          </w:p>
          <w:p w:rsidR="00E37DF2" w:rsidRPr="00DE6B2A">
            <w:pPr>
              <w:bidi w:val="0"/>
              <w:jc w:val="center"/>
              <w:rPr>
                <w:rFonts w:ascii="Times New Roman" w:hAnsi="Times New Roman"/>
                <w:b/>
                <w:sz w:val="20"/>
                <w:szCs w:val="20"/>
              </w:rPr>
            </w:pPr>
          </w:p>
          <w:p w:rsidR="00E37DF2" w:rsidRPr="00DE6B2A">
            <w:pPr>
              <w:bidi w:val="0"/>
              <w:jc w:val="center"/>
              <w:rPr>
                <w:rFonts w:ascii="Times New Roman" w:hAnsi="Times New Roman"/>
                <w:b/>
                <w:sz w:val="20"/>
                <w:szCs w:val="20"/>
              </w:rPr>
            </w:pPr>
          </w:p>
          <w:p w:rsidR="00E37DF2" w:rsidRPr="00DE6B2A">
            <w:pPr>
              <w:bidi w:val="0"/>
              <w:jc w:val="center"/>
              <w:rPr>
                <w:rFonts w:ascii="Times New Roman" w:hAnsi="Times New Roman"/>
                <w:b/>
                <w:sz w:val="20"/>
                <w:szCs w:val="20"/>
              </w:rPr>
            </w:pPr>
          </w:p>
          <w:p w:rsidR="00E37DF2" w:rsidRPr="00DE6B2A">
            <w:pPr>
              <w:bidi w:val="0"/>
              <w:jc w:val="center"/>
              <w:rPr>
                <w:rFonts w:ascii="Times New Roman" w:hAnsi="Times New Roman"/>
                <w:b/>
                <w:sz w:val="20"/>
                <w:szCs w:val="20"/>
              </w:rPr>
            </w:pPr>
          </w:p>
          <w:p w:rsidR="00E37DF2" w:rsidRPr="00DE6B2A">
            <w:pPr>
              <w:bidi w:val="0"/>
              <w:jc w:val="center"/>
              <w:rPr>
                <w:rFonts w:ascii="Times New Roman" w:hAnsi="Times New Roman"/>
                <w:b/>
                <w:sz w:val="20"/>
                <w:szCs w:val="20"/>
              </w:rPr>
            </w:pPr>
          </w:p>
          <w:p w:rsidR="00EB44A0" w:rsidRPr="00DE6B2A">
            <w:pPr>
              <w:bidi w:val="0"/>
              <w:jc w:val="center"/>
              <w:rPr>
                <w:rFonts w:ascii="Times New Roman" w:hAnsi="Times New Roman"/>
                <w:b/>
                <w:sz w:val="20"/>
                <w:szCs w:val="20"/>
              </w:rPr>
            </w:pPr>
            <w:r w:rsidRPr="00DE6B2A">
              <w:rPr>
                <w:rFonts w:ascii="Times New Roman" w:hAnsi="Times New Roman"/>
                <w:b/>
                <w:sz w:val="20"/>
                <w:szCs w:val="20"/>
              </w:rPr>
              <w:t>návrh zákona čl.I</w:t>
            </w:r>
          </w:p>
          <w:p w:rsidR="00D701A3" w:rsidRPr="00DE6B2A">
            <w:pPr>
              <w:bidi w:val="0"/>
              <w:jc w:val="center"/>
              <w:rPr>
                <w:rFonts w:ascii="Times New Roman" w:hAnsi="Times New Roman"/>
                <w:b/>
                <w:sz w:val="20"/>
                <w:szCs w:val="20"/>
              </w:rPr>
            </w:pPr>
          </w:p>
          <w:p w:rsidR="00ED52EA" w:rsidRPr="00DE6B2A">
            <w:pPr>
              <w:bidi w:val="0"/>
              <w:jc w:val="center"/>
              <w:rPr>
                <w:rFonts w:ascii="Times New Roman" w:hAnsi="Times New Roman"/>
                <w:b/>
                <w:sz w:val="20"/>
                <w:szCs w:val="20"/>
              </w:rPr>
            </w:pPr>
          </w:p>
          <w:p w:rsidR="00ED52EA" w:rsidRPr="00DE6B2A">
            <w:pPr>
              <w:bidi w:val="0"/>
              <w:jc w:val="center"/>
              <w:rPr>
                <w:rFonts w:ascii="Times New Roman" w:hAnsi="Times New Roman"/>
                <w:b/>
                <w:sz w:val="20"/>
                <w:szCs w:val="20"/>
              </w:rPr>
            </w:pPr>
          </w:p>
          <w:p w:rsidR="00ED52EA" w:rsidRPr="00DE6B2A">
            <w:pPr>
              <w:bidi w:val="0"/>
              <w:jc w:val="center"/>
              <w:rPr>
                <w:rFonts w:ascii="Times New Roman" w:hAnsi="Times New Roman"/>
                <w:b/>
                <w:sz w:val="20"/>
                <w:szCs w:val="20"/>
              </w:rPr>
            </w:pPr>
          </w:p>
          <w:p w:rsidR="00D701A3" w:rsidRPr="00DE6B2A">
            <w:pPr>
              <w:bidi w:val="0"/>
              <w:jc w:val="center"/>
              <w:rPr>
                <w:rFonts w:ascii="Times New Roman" w:hAnsi="Times New Roman"/>
                <w:b/>
                <w:sz w:val="20"/>
                <w:szCs w:val="20"/>
              </w:rPr>
            </w:pPr>
          </w:p>
          <w:p w:rsidR="00D701A3" w:rsidRPr="00DE6B2A">
            <w:pPr>
              <w:bidi w:val="0"/>
              <w:jc w:val="center"/>
              <w:rPr>
                <w:rFonts w:ascii="Times New Roman" w:hAnsi="Times New Roman"/>
                <w:b/>
                <w:sz w:val="20"/>
                <w:szCs w:val="20"/>
              </w:rPr>
            </w:pPr>
          </w:p>
          <w:p w:rsidR="000A7D7C" w:rsidRPr="00DE6B2A">
            <w:pPr>
              <w:bidi w:val="0"/>
              <w:jc w:val="center"/>
              <w:rPr>
                <w:rFonts w:ascii="Times New Roman" w:hAnsi="Times New Roman"/>
                <w:b/>
                <w:sz w:val="20"/>
                <w:szCs w:val="20"/>
              </w:rPr>
            </w:pPr>
          </w:p>
          <w:p w:rsidR="00D701A3" w:rsidRPr="00DE6B2A">
            <w:pPr>
              <w:bidi w:val="0"/>
              <w:jc w:val="center"/>
              <w:rPr>
                <w:rFonts w:ascii="Times New Roman" w:hAnsi="Times New Roman"/>
                <w:b/>
                <w:sz w:val="20"/>
                <w:szCs w:val="20"/>
              </w:rPr>
            </w:pPr>
          </w:p>
          <w:p w:rsidR="00D701A3" w:rsidRPr="00DE6B2A">
            <w:pPr>
              <w:bidi w:val="0"/>
              <w:jc w:val="center"/>
              <w:rPr>
                <w:rFonts w:ascii="Times New Roman" w:hAnsi="Times New Roman"/>
                <w:b/>
                <w:sz w:val="20"/>
                <w:szCs w:val="20"/>
              </w:rPr>
            </w:pPr>
          </w:p>
          <w:p w:rsidR="00C56E04" w:rsidRPr="00DE6B2A" w:rsidP="00C56E04">
            <w:pPr>
              <w:bidi w:val="0"/>
              <w:jc w:val="center"/>
              <w:rPr>
                <w:rFonts w:ascii="Times New Roman" w:hAnsi="Times New Roman"/>
                <w:b/>
                <w:sz w:val="20"/>
                <w:szCs w:val="20"/>
              </w:rPr>
            </w:pPr>
            <w:r w:rsidRPr="00DE6B2A" w:rsidR="00D701A3">
              <w:rPr>
                <w:rFonts w:ascii="Times New Roman" w:hAnsi="Times New Roman"/>
                <w:sz w:val="20"/>
                <w:szCs w:val="20"/>
              </w:rPr>
              <w:t>566/ 2001</w:t>
            </w:r>
            <w:r w:rsidRPr="00DE6B2A">
              <w:rPr>
                <w:rFonts w:ascii="Times New Roman" w:hAnsi="Times New Roman"/>
                <w:sz w:val="20"/>
                <w:szCs w:val="20"/>
              </w:rPr>
              <w:t xml:space="preserve"> a </w:t>
            </w:r>
            <w:r w:rsidRPr="00DE6B2A">
              <w:rPr>
                <w:rFonts w:ascii="Times New Roman" w:hAnsi="Times New Roman"/>
                <w:b/>
                <w:sz w:val="20"/>
                <w:szCs w:val="20"/>
              </w:rPr>
              <w:t>návrh zákona čl.II</w:t>
            </w:r>
            <w:r w:rsidR="002F0615">
              <w:rPr>
                <w:rFonts w:ascii="Times New Roman" w:hAnsi="Times New Roman"/>
                <w:b/>
                <w:sz w:val="20"/>
                <w:szCs w:val="20"/>
              </w:rPr>
              <w:t>I</w:t>
            </w:r>
          </w:p>
          <w:p w:rsidR="00D701A3" w:rsidRPr="00DE6B2A">
            <w:pPr>
              <w:bidi w:val="0"/>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35ED0" w:rsidRPr="00DE6B2A">
            <w:pPr>
              <w:pStyle w:val="Normlny"/>
              <w:bidi w:val="0"/>
              <w:jc w:val="center"/>
              <w:rPr>
                <w:rFonts w:ascii="Times New Roman" w:hAnsi="Times New Roman"/>
              </w:rPr>
            </w:pPr>
            <w:r w:rsidRPr="00DE6B2A" w:rsidR="00655206">
              <w:rPr>
                <w:rFonts w:ascii="Times New Roman" w:hAnsi="Times New Roman"/>
              </w:rPr>
              <w:t xml:space="preserve">§ 53 </w:t>
            </w:r>
          </w:p>
          <w:p w:rsidR="00235ED0" w:rsidRPr="00DE6B2A">
            <w:pPr>
              <w:pStyle w:val="Normlny"/>
              <w:bidi w:val="0"/>
              <w:jc w:val="center"/>
              <w:rPr>
                <w:rFonts w:ascii="Times New Roman" w:hAnsi="Times New Roman"/>
              </w:rPr>
            </w:pPr>
          </w:p>
          <w:p w:rsidR="00B77C15" w:rsidRPr="00DE6B2A">
            <w:pPr>
              <w:pStyle w:val="Normlny"/>
              <w:bidi w:val="0"/>
              <w:jc w:val="center"/>
              <w:rPr>
                <w:rFonts w:ascii="Times New Roman" w:hAnsi="Times New Roman"/>
              </w:rPr>
            </w:pPr>
            <w:r w:rsidRPr="00DE6B2A" w:rsidR="00655206">
              <w:rPr>
                <w:rFonts w:ascii="Times New Roman" w:hAnsi="Times New Roman"/>
              </w:rPr>
              <w:t>pís.b)</w:t>
            </w:r>
          </w:p>
          <w:p w:rsidR="00EB44A0" w:rsidRPr="00DE6B2A">
            <w:pPr>
              <w:pStyle w:val="Normlny"/>
              <w:bidi w:val="0"/>
              <w:jc w:val="center"/>
              <w:rPr>
                <w:rFonts w:ascii="Times New Roman" w:hAnsi="Times New Roman"/>
              </w:rPr>
            </w:pPr>
          </w:p>
          <w:p w:rsidR="00EB44A0" w:rsidRPr="00DE6B2A">
            <w:pPr>
              <w:pStyle w:val="Normlny"/>
              <w:bidi w:val="0"/>
              <w:jc w:val="center"/>
              <w:rPr>
                <w:rFonts w:ascii="Times New Roman" w:hAnsi="Times New Roman"/>
              </w:rPr>
            </w:pPr>
          </w:p>
          <w:p w:rsidR="00EB44A0" w:rsidRPr="00DE6B2A">
            <w:pPr>
              <w:pStyle w:val="Normlny"/>
              <w:bidi w:val="0"/>
              <w:jc w:val="center"/>
              <w:rPr>
                <w:rFonts w:ascii="Times New Roman" w:hAnsi="Times New Roman"/>
              </w:rPr>
            </w:pPr>
          </w:p>
          <w:p w:rsidR="00EB44A0" w:rsidRPr="00DE6B2A">
            <w:pPr>
              <w:pStyle w:val="Normlny"/>
              <w:bidi w:val="0"/>
              <w:jc w:val="center"/>
              <w:rPr>
                <w:rFonts w:ascii="Times New Roman" w:hAnsi="Times New Roman"/>
              </w:rPr>
            </w:pPr>
          </w:p>
          <w:p w:rsidR="00EB44A0" w:rsidRPr="00DE6B2A">
            <w:pPr>
              <w:pStyle w:val="Normlny"/>
              <w:bidi w:val="0"/>
              <w:jc w:val="center"/>
              <w:rPr>
                <w:rFonts w:ascii="Times New Roman" w:hAnsi="Times New Roman"/>
              </w:rPr>
            </w:pPr>
          </w:p>
          <w:p w:rsidR="00EB44A0" w:rsidRPr="00DE6B2A">
            <w:pPr>
              <w:pStyle w:val="Normlny"/>
              <w:bidi w:val="0"/>
              <w:jc w:val="center"/>
              <w:rPr>
                <w:rFonts w:ascii="Times New Roman" w:hAnsi="Times New Roman"/>
              </w:rPr>
            </w:pPr>
          </w:p>
          <w:p w:rsidR="00EB44A0" w:rsidRPr="00DE6B2A">
            <w:pPr>
              <w:pStyle w:val="Normlny"/>
              <w:bidi w:val="0"/>
              <w:jc w:val="center"/>
              <w:rPr>
                <w:rFonts w:ascii="Times New Roman" w:hAnsi="Times New Roman"/>
              </w:rPr>
            </w:pPr>
          </w:p>
          <w:p w:rsidR="00EB44A0" w:rsidRPr="00DE6B2A">
            <w:pPr>
              <w:pStyle w:val="Normlny"/>
              <w:bidi w:val="0"/>
              <w:jc w:val="center"/>
              <w:rPr>
                <w:rFonts w:ascii="Times New Roman" w:hAnsi="Times New Roman"/>
              </w:rPr>
            </w:pPr>
          </w:p>
          <w:p w:rsidR="00EB44A0" w:rsidRPr="00DE6B2A">
            <w:pPr>
              <w:pStyle w:val="Normlny"/>
              <w:bidi w:val="0"/>
              <w:jc w:val="center"/>
              <w:rPr>
                <w:rFonts w:ascii="Times New Roman" w:hAnsi="Times New Roman"/>
              </w:rPr>
            </w:pPr>
          </w:p>
          <w:p w:rsidR="00EB44A0" w:rsidRPr="00DE6B2A">
            <w:pPr>
              <w:pStyle w:val="Normlny"/>
              <w:bidi w:val="0"/>
              <w:jc w:val="center"/>
              <w:rPr>
                <w:rFonts w:ascii="Times New Roman" w:hAnsi="Times New Roman"/>
              </w:rPr>
            </w:pPr>
          </w:p>
          <w:p w:rsidR="00EB44A0" w:rsidRPr="00DE6B2A">
            <w:pPr>
              <w:pStyle w:val="Normlny"/>
              <w:bidi w:val="0"/>
              <w:jc w:val="center"/>
              <w:rPr>
                <w:rFonts w:ascii="Times New Roman" w:hAnsi="Times New Roman"/>
              </w:rPr>
            </w:pPr>
          </w:p>
          <w:p w:rsidR="00EB44A0" w:rsidRPr="00DE6B2A">
            <w:pPr>
              <w:pStyle w:val="Normlny"/>
              <w:bidi w:val="0"/>
              <w:jc w:val="center"/>
              <w:rPr>
                <w:rFonts w:ascii="Times New Roman" w:hAnsi="Times New Roman"/>
              </w:rPr>
            </w:pPr>
          </w:p>
          <w:p w:rsidR="00EB44A0" w:rsidRPr="00DE6B2A">
            <w:pPr>
              <w:pStyle w:val="Normlny"/>
              <w:bidi w:val="0"/>
              <w:jc w:val="center"/>
              <w:rPr>
                <w:rFonts w:ascii="Times New Roman" w:hAnsi="Times New Roman"/>
              </w:rPr>
            </w:pPr>
          </w:p>
          <w:p w:rsidR="00EB44A0" w:rsidRPr="00DE6B2A">
            <w:pPr>
              <w:pStyle w:val="Normlny"/>
              <w:bidi w:val="0"/>
              <w:jc w:val="center"/>
              <w:rPr>
                <w:rFonts w:ascii="Times New Roman" w:hAnsi="Times New Roman"/>
              </w:rPr>
            </w:pPr>
            <w:r w:rsidRPr="00DE6B2A">
              <w:rPr>
                <w:rFonts w:ascii="Times New Roman" w:hAnsi="Times New Roman"/>
              </w:rPr>
              <w:t>§ 49b pís.b)</w:t>
            </w:r>
          </w:p>
          <w:p w:rsidR="00D701A3" w:rsidRPr="00DE6B2A">
            <w:pPr>
              <w:pStyle w:val="Normlny"/>
              <w:bidi w:val="0"/>
              <w:jc w:val="center"/>
              <w:rPr>
                <w:rFonts w:ascii="Times New Roman" w:hAnsi="Times New Roman"/>
              </w:rPr>
            </w:pPr>
          </w:p>
          <w:p w:rsidR="00D701A3" w:rsidRPr="00DE6B2A">
            <w:pPr>
              <w:pStyle w:val="Normlny"/>
              <w:bidi w:val="0"/>
              <w:jc w:val="center"/>
              <w:rPr>
                <w:rFonts w:ascii="Times New Roman" w:hAnsi="Times New Roman"/>
              </w:rPr>
            </w:pPr>
          </w:p>
          <w:p w:rsidR="00D701A3" w:rsidRPr="00DE6B2A">
            <w:pPr>
              <w:pStyle w:val="Normlny"/>
              <w:bidi w:val="0"/>
              <w:jc w:val="center"/>
              <w:rPr>
                <w:rFonts w:ascii="Times New Roman" w:hAnsi="Times New Roman"/>
              </w:rPr>
            </w:pPr>
          </w:p>
          <w:p w:rsidR="00D701A3" w:rsidRPr="00DE6B2A">
            <w:pPr>
              <w:pStyle w:val="Normlny"/>
              <w:bidi w:val="0"/>
              <w:jc w:val="center"/>
              <w:rPr>
                <w:rFonts w:ascii="Times New Roman" w:hAnsi="Times New Roman"/>
              </w:rPr>
            </w:pPr>
          </w:p>
          <w:p w:rsidR="00D701A3" w:rsidRPr="00DE6B2A">
            <w:pPr>
              <w:pStyle w:val="Normlny"/>
              <w:bidi w:val="0"/>
              <w:jc w:val="center"/>
              <w:rPr>
                <w:rFonts w:ascii="Times New Roman" w:hAnsi="Times New Roman"/>
              </w:rPr>
            </w:pPr>
          </w:p>
          <w:p w:rsidR="00D701A3" w:rsidRPr="00DE6B2A">
            <w:pPr>
              <w:pStyle w:val="Normlny"/>
              <w:bidi w:val="0"/>
              <w:jc w:val="center"/>
              <w:rPr>
                <w:rFonts w:ascii="Times New Roman" w:hAnsi="Times New Roman"/>
              </w:rPr>
            </w:pPr>
          </w:p>
          <w:p w:rsidR="00D701A3" w:rsidRPr="00DE6B2A">
            <w:pPr>
              <w:pStyle w:val="Normlny"/>
              <w:bidi w:val="0"/>
              <w:jc w:val="center"/>
              <w:rPr>
                <w:rFonts w:ascii="Times New Roman" w:hAnsi="Times New Roman"/>
              </w:rPr>
            </w:pPr>
          </w:p>
          <w:p w:rsidR="000A7D7C" w:rsidRPr="00DE6B2A">
            <w:pPr>
              <w:pStyle w:val="Normlny"/>
              <w:bidi w:val="0"/>
              <w:jc w:val="center"/>
              <w:rPr>
                <w:rFonts w:ascii="Times New Roman" w:hAnsi="Times New Roman"/>
              </w:rPr>
            </w:pPr>
          </w:p>
          <w:p w:rsidR="00D701A3" w:rsidRPr="00DE6B2A">
            <w:pPr>
              <w:pStyle w:val="Normlny"/>
              <w:bidi w:val="0"/>
              <w:jc w:val="center"/>
              <w:rPr>
                <w:rFonts w:ascii="Times New Roman" w:hAnsi="Times New Roman"/>
              </w:rPr>
            </w:pPr>
          </w:p>
          <w:p w:rsidR="00D701A3" w:rsidRPr="00DE6B2A">
            <w:pPr>
              <w:pStyle w:val="Normlny"/>
              <w:bidi w:val="0"/>
              <w:jc w:val="center"/>
              <w:rPr>
                <w:rFonts w:ascii="Times New Roman" w:hAnsi="Times New Roman"/>
              </w:rPr>
            </w:pPr>
          </w:p>
          <w:p w:rsidR="00D701A3" w:rsidRPr="00DE6B2A">
            <w:pPr>
              <w:pStyle w:val="Normlny"/>
              <w:bidi w:val="0"/>
              <w:jc w:val="center"/>
              <w:rPr>
                <w:rFonts w:ascii="Times New Roman" w:hAnsi="Times New Roman"/>
              </w:rPr>
            </w:pPr>
            <w:r w:rsidRPr="00DE6B2A">
              <w:rPr>
                <w:rFonts w:ascii="Times New Roman" w:hAnsi="Times New Roman"/>
              </w:rPr>
              <w:t xml:space="preserve">§ 143b pís.b) </w:t>
            </w:r>
          </w:p>
          <w:p w:rsidR="00E37DF2" w:rsidRPr="00DE6B2A">
            <w:pPr>
              <w:pStyle w:val="Normlny"/>
              <w:bidi w:val="0"/>
              <w:jc w:val="center"/>
              <w:rPr>
                <w:rFonts w:ascii="Times New Roman" w:hAnsi="Times New Roman"/>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E37DF2" w:rsidRPr="00DE6B2A" w:rsidP="00E37DF2">
            <w:pPr>
              <w:bidi w:val="0"/>
              <w:jc w:val="both"/>
              <w:rPr>
                <w:rFonts w:ascii="Times New Roman" w:hAnsi="Times New Roman"/>
                <w:sz w:val="20"/>
                <w:szCs w:val="20"/>
                <w:lang w:bidi="si-LK"/>
              </w:rPr>
            </w:pPr>
            <w:r w:rsidRPr="00DE6B2A">
              <w:rPr>
                <w:rFonts w:ascii="Times New Roman" w:hAnsi="Times New Roman"/>
                <w:sz w:val="20"/>
                <w:szCs w:val="20"/>
                <w:lang w:bidi="si-LK"/>
              </w:rPr>
              <w:t>Na účely tohto zákona sa rozumie</w:t>
            </w:r>
          </w:p>
          <w:p w:rsidR="00235ED0" w:rsidRPr="00DE6B2A" w:rsidP="00E37DF2">
            <w:pPr>
              <w:bidi w:val="0"/>
              <w:jc w:val="both"/>
              <w:rPr>
                <w:rFonts w:ascii="Times New Roman" w:hAnsi="Times New Roman"/>
                <w:b/>
                <w:sz w:val="20"/>
                <w:szCs w:val="20"/>
                <w:lang w:bidi="si-LK"/>
              </w:rPr>
            </w:pPr>
          </w:p>
          <w:p w:rsidR="00E37DF2" w:rsidRPr="00DE6B2A" w:rsidP="00E37DF2">
            <w:pPr>
              <w:bidi w:val="0"/>
              <w:jc w:val="both"/>
              <w:rPr>
                <w:rFonts w:ascii="Times New Roman" w:hAnsi="Times New Roman"/>
                <w:b/>
                <w:sz w:val="20"/>
                <w:szCs w:val="20"/>
                <w:lang w:bidi="si-LK"/>
              </w:rPr>
            </w:pPr>
            <w:r w:rsidRPr="00DE6B2A">
              <w:rPr>
                <w:rFonts w:ascii="Times New Roman" w:hAnsi="Times New Roman"/>
                <w:b/>
                <w:sz w:val="20"/>
                <w:szCs w:val="20"/>
                <w:lang w:bidi="si-LK"/>
              </w:rPr>
              <w:t>finančným sektorom sektor, v ktorom pôsobí jedna právnická osoba alebo viaceré z týchto právnických osôb:</w:t>
            </w:r>
          </w:p>
          <w:p w:rsidR="00E37DF2" w:rsidRPr="00DE6B2A" w:rsidP="00E37DF2">
            <w:pPr>
              <w:numPr>
                <w:numId w:val="21"/>
              </w:numPr>
              <w:tabs>
                <w:tab w:val="left" w:pos="240"/>
              </w:tabs>
              <w:bidi w:val="0"/>
              <w:adjustRightInd w:val="0"/>
              <w:ind w:left="0" w:firstLine="0"/>
              <w:jc w:val="both"/>
              <w:rPr>
                <w:rFonts w:ascii="Times New Roman" w:hAnsi="Times New Roman"/>
                <w:b/>
                <w:sz w:val="20"/>
                <w:szCs w:val="20"/>
              </w:rPr>
            </w:pPr>
            <w:r w:rsidRPr="00DE6B2A">
              <w:rPr>
                <w:rFonts w:ascii="Times New Roman" w:hAnsi="Times New Roman"/>
                <w:b/>
                <w:sz w:val="20"/>
                <w:szCs w:val="20"/>
              </w:rPr>
              <w:t>banka, iná finančná inštitúcia podľa osobitného zákona</w:t>
            </w:r>
            <w:r w:rsidRPr="00DE6B2A">
              <w:rPr>
                <w:rFonts w:ascii="Times New Roman" w:hAnsi="Times New Roman"/>
                <w:b/>
                <w:sz w:val="20"/>
                <w:szCs w:val="20"/>
                <w:vertAlign w:val="superscript"/>
              </w:rPr>
              <w:t>55</w:t>
            </w:r>
            <w:r w:rsidRPr="00DE6B2A">
              <w:rPr>
                <w:rFonts w:ascii="Times New Roman" w:hAnsi="Times New Roman"/>
                <w:b/>
                <w:sz w:val="20"/>
                <w:szCs w:val="20"/>
              </w:rPr>
              <w:t>) alebo podnik pomocných bankových služieb; tieto tvoria bankový sektor,</w:t>
            </w:r>
          </w:p>
          <w:p w:rsidR="00E37DF2" w:rsidRPr="00DE6B2A" w:rsidP="00E37DF2">
            <w:pPr>
              <w:numPr>
                <w:numId w:val="21"/>
              </w:numPr>
              <w:tabs>
                <w:tab w:val="left" w:pos="-43"/>
                <w:tab w:val="left" w:pos="240"/>
              </w:tabs>
              <w:bidi w:val="0"/>
              <w:adjustRightInd w:val="0"/>
              <w:ind w:left="0" w:firstLine="0"/>
              <w:jc w:val="both"/>
              <w:rPr>
                <w:rFonts w:ascii="Times New Roman" w:hAnsi="Times New Roman"/>
                <w:b/>
                <w:sz w:val="20"/>
                <w:szCs w:val="20"/>
              </w:rPr>
            </w:pPr>
            <w:r w:rsidRPr="00DE6B2A">
              <w:rPr>
                <w:rFonts w:ascii="Times New Roman" w:hAnsi="Times New Roman"/>
                <w:b/>
                <w:sz w:val="20"/>
                <w:szCs w:val="20"/>
              </w:rPr>
              <w:t>poisťovňa, poisťovňa z iného členského štátu, zahraničná poisťovňa vrátane ich pobočiek, zaisťovňa, zaisťovňa z iného členského štátu alebo zahraničná zaisťovňa vrátane ich pobočiek, kaptívna poisťovňa, kaptívna zaisťovňa alebo poisťovacia holdingová spoločnosť; tieto tvoria sektor poisťovníctva,</w:t>
            </w:r>
          </w:p>
          <w:p w:rsidR="00EB44A0" w:rsidRPr="00DE6B2A" w:rsidP="00E37DF2">
            <w:pPr>
              <w:bidi w:val="0"/>
              <w:rPr>
                <w:rFonts w:ascii="Times New Roman" w:hAnsi="Times New Roman"/>
                <w:b/>
                <w:strike/>
                <w:sz w:val="20"/>
                <w:szCs w:val="20"/>
                <w:lang w:eastAsia="en-US"/>
              </w:rPr>
            </w:pPr>
            <w:r w:rsidRPr="00DE6B2A" w:rsidR="00E37DF2">
              <w:rPr>
                <w:rFonts w:ascii="Times New Roman" w:hAnsi="Times New Roman"/>
                <w:b/>
                <w:sz w:val="20"/>
                <w:szCs w:val="20"/>
              </w:rPr>
              <w:t>3. obchodník s cennými papiermi alebo iná právnická osoba podľa prvého bodu; tieto tvoria sektor investičných služieb.</w:t>
            </w:r>
          </w:p>
          <w:p w:rsidR="00E37DF2" w:rsidRPr="00DE6B2A" w:rsidP="0026101C">
            <w:pPr>
              <w:bidi w:val="0"/>
              <w:rPr>
                <w:rFonts w:ascii="Times New Roman" w:hAnsi="Times New Roman"/>
                <w:b/>
                <w:sz w:val="20"/>
                <w:szCs w:val="20"/>
                <w:lang w:eastAsia="en-US"/>
              </w:rPr>
            </w:pPr>
          </w:p>
          <w:p w:rsidR="0026101C" w:rsidRPr="00DE6B2A" w:rsidP="0026101C">
            <w:pPr>
              <w:bidi w:val="0"/>
              <w:rPr>
                <w:rFonts w:ascii="Times New Roman" w:hAnsi="Times New Roman"/>
                <w:sz w:val="20"/>
                <w:szCs w:val="20"/>
                <w:lang w:eastAsia="en-US"/>
              </w:rPr>
            </w:pPr>
            <w:r w:rsidRPr="00DE6B2A">
              <w:rPr>
                <w:rFonts w:ascii="Times New Roman" w:hAnsi="Times New Roman"/>
                <w:sz w:val="20"/>
                <w:szCs w:val="20"/>
                <w:lang w:eastAsia="en-US"/>
              </w:rPr>
              <w:t>Na účely tohto zákona sa rozumie</w:t>
            </w:r>
          </w:p>
          <w:p w:rsidR="0026101C" w:rsidRPr="00DE6B2A" w:rsidP="0026101C">
            <w:pPr>
              <w:bidi w:val="0"/>
              <w:rPr>
                <w:rFonts w:ascii="Times New Roman" w:hAnsi="Times New Roman"/>
                <w:b/>
                <w:sz w:val="20"/>
                <w:szCs w:val="20"/>
                <w:lang w:eastAsia="en-US"/>
              </w:rPr>
            </w:pPr>
            <w:r w:rsidRPr="00DE6B2A">
              <w:rPr>
                <w:rFonts w:ascii="Times New Roman" w:hAnsi="Times New Roman"/>
                <w:b/>
                <w:sz w:val="20"/>
                <w:szCs w:val="20"/>
                <w:lang w:eastAsia="en-US"/>
              </w:rPr>
              <w:t>b) finančným sektorom sektor, v ktorom pôsobí jedna právnická osoba alebo viaceré z týchto právnických osôb:</w:t>
            </w:r>
          </w:p>
          <w:p w:rsidR="0026101C" w:rsidRPr="00DE6B2A" w:rsidP="0026101C">
            <w:pPr>
              <w:bidi w:val="0"/>
              <w:rPr>
                <w:rFonts w:ascii="Times New Roman" w:hAnsi="Times New Roman"/>
                <w:b/>
                <w:sz w:val="20"/>
                <w:szCs w:val="20"/>
                <w:lang w:eastAsia="en-US"/>
              </w:rPr>
            </w:pPr>
            <w:r w:rsidRPr="00DE6B2A">
              <w:rPr>
                <w:rFonts w:ascii="Times New Roman" w:hAnsi="Times New Roman"/>
                <w:b/>
                <w:sz w:val="20"/>
                <w:szCs w:val="20"/>
                <w:lang w:eastAsia="en-US"/>
              </w:rPr>
              <w:t>1. banka,  iná finančná inštitúcia podľa § 6 ods. 21 alebo podnik pomocných bankových služieb; tieto tvoria bankový sektor,</w:t>
            </w:r>
          </w:p>
          <w:p w:rsidR="0026101C" w:rsidRPr="00DE6B2A" w:rsidP="0026101C">
            <w:pPr>
              <w:bidi w:val="0"/>
              <w:rPr>
                <w:rFonts w:ascii="Times New Roman" w:hAnsi="Times New Roman"/>
                <w:b/>
                <w:sz w:val="20"/>
                <w:szCs w:val="20"/>
                <w:lang w:eastAsia="en-US"/>
              </w:rPr>
            </w:pPr>
            <w:r w:rsidRPr="00DE6B2A">
              <w:rPr>
                <w:rFonts w:ascii="Times New Roman" w:hAnsi="Times New Roman"/>
                <w:b/>
                <w:sz w:val="20"/>
                <w:szCs w:val="20"/>
                <w:lang w:eastAsia="en-US"/>
              </w:rPr>
              <w:t>2. poisťovňa, zaisťovň45ae) alebo poisťovacia holdingová spoločnosť podľa osobitného predpisu;45a)  tieto tvoria sektor poisťovníctva,</w:t>
            </w:r>
          </w:p>
          <w:p w:rsidR="00D701A3" w:rsidRPr="00DE6B2A" w:rsidP="0026101C">
            <w:pPr>
              <w:bidi w:val="0"/>
              <w:rPr>
                <w:rFonts w:ascii="Times New Roman" w:hAnsi="Times New Roman"/>
                <w:b/>
                <w:strike/>
                <w:sz w:val="20"/>
                <w:szCs w:val="20"/>
                <w:lang w:eastAsia="en-US"/>
              </w:rPr>
            </w:pPr>
            <w:r w:rsidRPr="00DE6B2A" w:rsidR="0026101C">
              <w:rPr>
                <w:rFonts w:ascii="Times New Roman" w:hAnsi="Times New Roman"/>
                <w:b/>
                <w:sz w:val="20"/>
                <w:szCs w:val="20"/>
                <w:lang w:eastAsia="en-US"/>
              </w:rPr>
              <w:t>3. obchodník s cennými papiermi alebo iná právnická osoba podľa prvého bodu; tieto tvoria sektor investičných služieb.</w:t>
            </w:r>
          </w:p>
          <w:p w:rsidR="0026101C" w:rsidRPr="00DE6B2A" w:rsidP="00EB44A0">
            <w:pPr>
              <w:bidi w:val="0"/>
              <w:rPr>
                <w:rFonts w:ascii="Times New Roman" w:hAnsi="Times New Roman"/>
                <w:sz w:val="20"/>
                <w:szCs w:val="20"/>
                <w:lang w:eastAsia="en-US"/>
              </w:rPr>
            </w:pPr>
          </w:p>
          <w:p w:rsidR="00D701A3" w:rsidRPr="00DE6B2A" w:rsidP="00EB44A0">
            <w:pPr>
              <w:bidi w:val="0"/>
              <w:rPr>
                <w:rFonts w:ascii="Times New Roman" w:hAnsi="Times New Roman"/>
                <w:sz w:val="20"/>
                <w:szCs w:val="20"/>
                <w:lang w:eastAsia="en-US"/>
              </w:rPr>
            </w:pPr>
            <w:r w:rsidRPr="00DE6B2A">
              <w:rPr>
                <w:rFonts w:ascii="Times New Roman" w:hAnsi="Times New Roman"/>
                <w:sz w:val="20"/>
                <w:szCs w:val="20"/>
                <w:lang w:eastAsia="en-US"/>
              </w:rPr>
              <w:t>Na účely tohto zákona sa rozumie</w:t>
            </w:r>
          </w:p>
          <w:p w:rsidR="00235ED0" w:rsidRPr="00DE6B2A" w:rsidP="00235ED0">
            <w:pPr>
              <w:bidi w:val="0"/>
              <w:rPr>
                <w:rFonts w:ascii="Times New Roman" w:hAnsi="Times New Roman"/>
                <w:b/>
                <w:sz w:val="20"/>
                <w:szCs w:val="20"/>
                <w:lang w:eastAsia="en-US"/>
              </w:rPr>
            </w:pPr>
            <w:r w:rsidRPr="00DE6B2A">
              <w:rPr>
                <w:rFonts w:ascii="Times New Roman" w:hAnsi="Times New Roman"/>
                <w:b/>
                <w:sz w:val="20"/>
                <w:szCs w:val="20"/>
                <w:lang w:eastAsia="en-US"/>
              </w:rPr>
              <w:t>finančným sektorom sektor, v ktorom pôsobí jedna právnická osoba alebo viaceré z týchto právnických osôb:</w:t>
            </w:r>
          </w:p>
          <w:p w:rsidR="00235ED0" w:rsidRPr="00DE6B2A" w:rsidP="00235ED0">
            <w:pPr>
              <w:tabs>
                <w:tab w:val="left" w:pos="240"/>
              </w:tabs>
              <w:bidi w:val="0"/>
              <w:rPr>
                <w:rFonts w:ascii="Times New Roman" w:hAnsi="Times New Roman"/>
                <w:b/>
                <w:sz w:val="20"/>
                <w:szCs w:val="20"/>
                <w:lang w:eastAsia="en-US"/>
              </w:rPr>
            </w:pPr>
            <w:r w:rsidRPr="00DE6B2A">
              <w:rPr>
                <w:rFonts w:ascii="Times New Roman" w:hAnsi="Times New Roman"/>
                <w:b/>
                <w:sz w:val="20"/>
                <w:szCs w:val="20"/>
                <w:lang w:eastAsia="en-US"/>
              </w:rPr>
              <w:t>1.</w:t>
              <w:tab/>
              <w:t>banka, iná finančná inštitúcia podľa osobitného zákona110a) alebo podnik pomocných bankových služieb; tieto tvoria bankový sektor,</w:t>
            </w:r>
          </w:p>
          <w:p w:rsidR="00235ED0" w:rsidRPr="00DE6B2A" w:rsidP="00235ED0">
            <w:pPr>
              <w:tabs>
                <w:tab w:val="left" w:pos="240"/>
              </w:tabs>
              <w:bidi w:val="0"/>
              <w:rPr>
                <w:rFonts w:ascii="Times New Roman" w:hAnsi="Times New Roman"/>
                <w:b/>
                <w:sz w:val="20"/>
                <w:szCs w:val="20"/>
                <w:lang w:eastAsia="en-US"/>
              </w:rPr>
            </w:pPr>
            <w:r w:rsidRPr="00DE6B2A">
              <w:rPr>
                <w:rFonts w:ascii="Times New Roman" w:hAnsi="Times New Roman"/>
                <w:b/>
                <w:sz w:val="20"/>
                <w:szCs w:val="20"/>
                <w:lang w:eastAsia="en-US"/>
              </w:rPr>
              <w:t>2.</w:t>
              <w:tab/>
              <w:t>poisťovňa, zaisťovňa110aa) alebo poisťovacia holdingová spoločnosť podľa osobitného predpisu;23) tieto tvoria sektor poisťovníctva,</w:t>
            </w:r>
          </w:p>
          <w:p w:rsidR="00D701A3" w:rsidRPr="00DE6B2A" w:rsidP="00235ED0">
            <w:pPr>
              <w:tabs>
                <w:tab w:val="left" w:pos="240"/>
              </w:tabs>
              <w:bidi w:val="0"/>
              <w:rPr>
                <w:rFonts w:ascii="Times New Roman" w:hAnsi="Times New Roman"/>
                <w:sz w:val="20"/>
                <w:szCs w:val="20"/>
                <w:lang w:eastAsia="en-US"/>
              </w:rPr>
            </w:pPr>
            <w:r w:rsidRPr="00DE6B2A" w:rsidR="00235ED0">
              <w:rPr>
                <w:rFonts w:ascii="Times New Roman" w:hAnsi="Times New Roman"/>
                <w:b/>
                <w:sz w:val="20"/>
                <w:szCs w:val="20"/>
                <w:lang w:eastAsia="en-US"/>
              </w:rPr>
              <w:t>3.</w:t>
              <w:tab/>
              <w:t>obchodník s cennými papiermi alebo iná právnická osoba podľa prvého bodu; tieto tvoria sektor investičných služieb.</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B77C15" w:rsidRPr="00DE6B2A">
            <w:pPr>
              <w:bidi w:val="0"/>
              <w:jc w:val="center"/>
              <w:rPr>
                <w:rFonts w:ascii="Times New Roman" w:hAnsi="Times New Roman"/>
                <w:sz w:val="20"/>
                <w:szCs w:val="20"/>
              </w:rPr>
            </w:pPr>
            <w:r w:rsidRPr="00DE6B2A" w:rsidR="00063E81">
              <w:rPr>
                <w:rFonts w:ascii="Times New Roman" w:hAnsi="Times New Roman"/>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B77C15" w:rsidRPr="00DE6B2A">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vMerge/>
            <w:tcBorders>
              <w:top w:val="nil"/>
              <w:left w:val="single" w:sz="12" w:space="0" w:color="auto"/>
              <w:bottom w:val="none" w:sz="0" w:space="0" w:color="auto"/>
              <w:right w:val="single" w:sz="4" w:space="0" w:color="auto"/>
            </w:tcBorders>
            <w:textDirection w:val="lrTb"/>
            <w:vAlign w:val="top"/>
          </w:tcPr>
          <w:p w:rsidR="00B77C15" w:rsidRPr="00DE6B2A">
            <w:pPr>
              <w:bidi w:val="0"/>
              <w:jc w:val="center"/>
              <w:rPr>
                <w:rFonts w:ascii="Times New Roman" w:hAnsi="Times New Roman"/>
                <w:sz w:val="20"/>
                <w:szCs w:val="20"/>
              </w:rPr>
            </w:pP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B77C15" w:rsidRPr="00DE6B2A" w:rsidP="00893F11">
            <w:pPr>
              <w:bidi w:val="0"/>
              <w:adjustRightInd w:val="0"/>
              <w:rPr>
                <w:rFonts w:ascii="Times New Roman" w:hAnsi="Times New Roman"/>
                <w:color w:val="000000"/>
                <w:sz w:val="20"/>
                <w:szCs w:val="20"/>
              </w:rPr>
            </w:pPr>
            <w:r w:rsidRPr="00DE6B2A">
              <w:rPr>
                <w:rFonts w:ascii="Times New Roman" w:hAnsi="Times New Roman"/>
                <w:color w:val="000000"/>
                <w:sz w:val="20"/>
                <w:szCs w:val="20"/>
              </w:rPr>
              <w:t>9. ‚materský podnik‘ znamená materský podnik v zmysle článku 1 siedmej smernice Rady 83/349/EHS z 13. júna 1983 o konsolidovaných účtovných závierkach (*********) alebo každú spoločnosť, ktorá podľa názoru príslušných orgánov efektívne uplatňuje dominantný vplyv nad inou spoločnosťou;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77C15" w:rsidRPr="00DE6B2A">
            <w:pPr>
              <w:bidi w:val="0"/>
              <w:jc w:val="center"/>
              <w:rPr>
                <w:rFonts w:ascii="Times New Roman" w:hAnsi="Times New Roman"/>
                <w:sz w:val="20"/>
                <w:szCs w:val="20"/>
              </w:rPr>
            </w:pPr>
            <w:r w:rsidRPr="00DE6B2A" w:rsidR="00E57CA1">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B77C15" w:rsidRPr="00DE6B2A">
            <w:pPr>
              <w:bidi w:val="0"/>
              <w:jc w:val="center"/>
              <w:rPr>
                <w:rFonts w:ascii="Times New Roman" w:hAnsi="Times New Roman"/>
                <w:sz w:val="20"/>
                <w:szCs w:val="20"/>
              </w:rPr>
            </w:pPr>
            <w:r w:rsidRPr="00DE6B2A" w:rsidR="00063E81">
              <w:rPr>
                <w:rFonts w:ascii="Times New Roman" w:hAnsi="Times New Roman"/>
                <w:sz w:val="20"/>
                <w:szCs w:val="20"/>
              </w:rPr>
              <w:t>8/2008</w:t>
            </w:r>
          </w:p>
          <w:p w:rsidR="00744522" w:rsidRPr="00DE6B2A">
            <w:pPr>
              <w:bidi w:val="0"/>
              <w:jc w:val="center"/>
              <w:rPr>
                <w:rFonts w:ascii="Times New Roman" w:hAnsi="Times New Roman"/>
                <w:sz w:val="20"/>
                <w:szCs w:val="20"/>
              </w:rPr>
            </w:pPr>
          </w:p>
          <w:p w:rsidR="00744522" w:rsidRPr="00DE6B2A">
            <w:pPr>
              <w:bidi w:val="0"/>
              <w:jc w:val="center"/>
              <w:rPr>
                <w:rFonts w:ascii="Times New Roman" w:hAnsi="Times New Roman"/>
                <w:sz w:val="20"/>
                <w:szCs w:val="20"/>
              </w:rPr>
            </w:pPr>
          </w:p>
          <w:p w:rsidR="00744522" w:rsidRPr="00DE6B2A">
            <w:pPr>
              <w:bidi w:val="0"/>
              <w:jc w:val="center"/>
              <w:rPr>
                <w:rFonts w:ascii="Times New Roman" w:hAnsi="Times New Roman"/>
                <w:sz w:val="20"/>
                <w:szCs w:val="20"/>
              </w:rPr>
            </w:pPr>
          </w:p>
          <w:p w:rsidR="00744522" w:rsidRPr="00DE6B2A">
            <w:pPr>
              <w:bidi w:val="0"/>
              <w:jc w:val="center"/>
              <w:rPr>
                <w:rFonts w:ascii="Times New Roman" w:hAnsi="Times New Roman"/>
                <w:sz w:val="20"/>
                <w:szCs w:val="20"/>
              </w:rPr>
            </w:pPr>
            <w:r w:rsidRPr="00DE6B2A">
              <w:rPr>
                <w:rFonts w:ascii="Times New Roman" w:hAnsi="Times New Roman"/>
                <w:sz w:val="20"/>
                <w:szCs w:val="20"/>
              </w:rPr>
              <w:t>483/ 2001</w:t>
            </w:r>
          </w:p>
          <w:p w:rsidR="00D701A3" w:rsidRPr="00DE6B2A">
            <w:pPr>
              <w:bidi w:val="0"/>
              <w:jc w:val="center"/>
              <w:rPr>
                <w:rFonts w:ascii="Times New Roman" w:hAnsi="Times New Roman"/>
                <w:sz w:val="20"/>
                <w:szCs w:val="20"/>
              </w:rPr>
            </w:pPr>
          </w:p>
          <w:p w:rsidR="00D701A3" w:rsidRPr="00DE6B2A">
            <w:pPr>
              <w:bidi w:val="0"/>
              <w:jc w:val="center"/>
              <w:rPr>
                <w:rFonts w:ascii="Times New Roman" w:hAnsi="Times New Roman"/>
                <w:sz w:val="20"/>
                <w:szCs w:val="20"/>
              </w:rPr>
            </w:pPr>
            <w:r w:rsidRPr="00DE6B2A">
              <w:rPr>
                <w:rFonts w:ascii="Times New Roman" w:hAnsi="Times New Roman"/>
                <w:sz w:val="20"/>
                <w:szCs w:val="20"/>
              </w:rPr>
              <w:t>566/ 2001</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77C15" w:rsidRPr="00DE6B2A">
            <w:pPr>
              <w:pStyle w:val="Normlny"/>
              <w:bidi w:val="0"/>
              <w:jc w:val="center"/>
              <w:rPr>
                <w:rFonts w:ascii="Times New Roman" w:hAnsi="Times New Roman"/>
              </w:rPr>
            </w:pPr>
            <w:r w:rsidRPr="00DE6B2A" w:rsidR="00063E81">
              <w:rPr>
                <w:rFonts w:ascii="Times New Roman" w:hAnsi="Times New Roman"/>
              </w:rPr>
              <w:t>§ 3 pís.h)</w:t>
            </w:r>
          </w:p>
          <w:p w:rsidR="00744522" w:rsidRPr="00DE6B2A">
            <w:pPr>
              <w:pStyle w:val="Normlny"/>
              <w:bidi w:val="0"/>
              <w:jc w:val="center"/>
              <w:rPr>
                <w:rFonts w:ascii="Times New Roman" w:hAnsi="Times New Roman"/>
              </w:rPr>
            </w:pPr>
          </w:p>
          <w:p w:rsidR="00744522" w:rsidRPr="00DE6B2A">
            <w:pPr>
              <w:pStyle w:val="Normlny"/>
              <w:bidi w:val="0"/>
              <w:jc w:val="center"/>
              <w:rPr>
                <w:rFonts w:ascii="Times New Roman" w:hAnsi="Times New Roman"/>
              </w:rPr>
            </w:pPr>
          </w:p>
          <w:p w:rsidR="00744522" w:rsidRPr="00DE6B2A">
            <w:pPr>
              <w:pStyle w:val="Normlny"/>
              <w:bidi w:val="0"/>
              <w:jc w:val="center"/>
              <w:rPr>
                <w:rFonts w:ascii="Times New Roman" w:hAnsi="Times New Roman"/>
              </w:rPr>
            </w:pPr>
            <w:r w:rsidRPr="00DE6B2A">
              <w:rPr>
                <w:rFonts w:ascii="Times New Roman" w:hAnsi="Times New Roman"/>
              </w:rPr>
              <w:t>§ 7 ods.18</w:t>
            </w:r>
          </w:p>
          <w:p w:rsidR="00D701A3" w:rsidRPr="00DE6B2A">
            <w:pPr>
              <w:pStyle w:val="Normlny"/>
              <w:bidi w:val="0"/>
              <w:jc w:val="center"/>
              <w:rPr>
                <w:rFonts w:ascii="Times New Roman" w:hAnsi="Times New Roman"/>
              </w:rPr>
            </w:pPr>
          </w:p>
          <w:p w:rsidR="00D701A3" w:rsidRPr="00DE6B2A">
            <w:pPr>
              <w:pStyle w:val="Normlny"/>
              <w:bidi w:val="0"/>
              <w:jc w:val="center"/>
              <w:rPr>
                <w:rFonts w:ascii="Times New Roman" w:hAnsi="Times New Roman"/>
              </w:rPr>
            </w:pPr>
            <w:r w:rsidRPr="00DE6B2A">
              <w:rPr>
                <w:rFonts w:ascii="Times New Roman" w:hAnsi="Times New Roman"/>
              </w:rPr>
              <w:t>§ 8 pís.j)</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B77C15" w:rsidRPr="00DE6B2A" w:rsidP="00B64B09">
            <w:pPr>
              <w:bidi w:val="0"/>
              <w:rPr>
                <w:rFonts w:ascii="Times New Roman" w:hAnsi="Times New Roman"/>
                <w:sz w:val="20"/>
                <w:szCs w:val="20"/>
                <w:lang w:eastAsia="en-US"/>
              </w:rPr>
            </w:pPr>
            <w:r w:rsidRPr="00DE6B2A" w:rsidR="00063E81">
              <w:rPr>
                <w:rFonts w:ascii="Times New Roman" w:hAnsi="Times New Roman"/>
                <w:sz w:val="20"/>
                <w:szCs w:val="20"/>
                <w:lang w:eastAsia="en-US"/>
              </w:rPr>
              <w:t>Na účely tohto zákona sa rozumie</w:t>
            </w:r>
          </w:p>
          <w:p w:rsidR="00063E81" w:rsidRPr="00DE6B2A" w:rsidP="00B64B09">
            <w:pPr>
              <w:bidi w:val="0"/>
              <w:rPr>
                <w:rFonts w:ascii="Times New Roman" w:hAnsi="Times New Roman"/>
                <w:sz w:val="20"/>
                <w:szCs w:val="20"/>
                <w:lang w:eastAsia="en-US"/>
              </w:rPr>
            </w:pPr>
            <w:r w:rsidRPr="00DE6B2A">
              <w:rPr>
                <w:rFonts w:ascii="Times New Roman" w:hAnsi="Times New Roman"/>
                <w:sz w:val="20"/>
                <w:szCs w:val="20"/>
                <w:lang w:eastAsia="en-US"/>
              </w:rPr>
              <w:t>materskou spoločnosťou právnická osoba, ktorá vykonáva kontrolu podľa písmena f),</w:t>
            </w:r>
          </w:p>
          <w:p w:rsidR="00744522" w:rsidRPr="00DE6B2A" w:rsidP="00B64B09">
            <w:pPr>
              <w:bidi w:val="0"/>
              <w:rPr>
                <w:rFonts w:ascii="Times New Roman" w:hAnsi="Times New Roman"/>
                <w:sz w:val="20"/>
                <w:szCs w:val="20"/>
                <w:lang w:eastAsia="en-US"/>
              </w:rPr>
            </w:pPr>
          </w:p>
          <w:p w:rsidR="00744522" w:rsidRPr="00DE6B2A" w:rsidP="00B64B09">
            <w:pPr>
              <w:bidi w:val="0"/>
              <w:rPr>
                <w:rFonts w:ascii="Times New Roman" w:hAnsi="Times New Roman"/>
                <w:sz w:val="20"/>
                <w:szCs w:val="20"/>
                <w:lang w:eastAsia="en-US"/>
              </w:rPr>
            </w:pPr>
            <w:r w:rsidRPr="00DE6B2A">
              <w:rPr>
                <w:rFonts w:ascii="Times New Roman" w:hAnsi="Times New Roman"/>
                <w:sz w:val="20"/>
                <w:szCs w:val="20"/>
                <w:lang w:eastAsia="en-US"/>
              </w:rPr>
              <w:t>Materskou spoločnosťou sa na účely tohto zákona rozumie právnická osoba, ktorá vykonáva kontrolu.</w:t>
            </w:r>
          </w:p>
          <w:p w:rsidR="00D701A3" w:rsidRPr="00DE6B2A" w:rsidP="00B64B09">
            <w:pPr>
              <w:bidi w:val="0"/>
              <w:rPr>
                <w:rFonts w:ascii="Times New Roman" w:hAnsi="Times New Roman"/>
                <w:sz w:val="20"/>
                <w:szCs w:val="20"/>
                <w:lang w:eastAsia="en-US"/>
              </w:rPr>
            </w:pPr>
          </w:p>
          <w:p w:rsidR="00D701A3" w:rsidRPr="00DE6B2A" w:rsidP="00B64B09">
            <w:pPr>
              <w:bidi w:val="0"/>
              <w:rPr>
                <w:rFonts w:ascii="Times New Roman" w:hAnsi="Times New Roman"/>
                <w:sz w:val="20"/>
                <w:szCs w:val="20"/>
                <w:lang w:eastAsia="en-US"/>
              </w:rPr>
            </w:pPr>
            <w:r w:rsidRPr="00DE6B2A">
              <w:rPr>
                <w:rFonts w:ascii="Times New Roman" w:hAnsi="Times New Roman"/>
                <w:sz w:val="20"/>
                <w:szCs w:val="20"/>
                <w:lang w:eastAsia="en-US"/>
              </w:rPr>
              <w:t>Na účely tohto zákona sa rozumie</w:t>
            </w:r>
          </w:p>
          <w:p w:rsidR="00D701A3" w:rsidRPr="00DE6B2A" w:rsidP="00B64B09">
            <w:pPr>
              <w:bidi w:val="0"/>
              <w:rPr>
                <w:rFonts w:ascii="Times New Roman" w:hAnsi="Times New Roman"/>
                <w:sz w:val="20"/>
                <w:szCs w:val="20"/>
                <w:lang w:eastAsia="en-US"/>
              </w:rPr>
            </w:pPr>
            <w:r w:rsidRPr="00DE6B2A">
              <w:rPr>
                <w:rFonts w:ascii="Times New Roman" w:hAnsi="Times New Roman"/>
                <w:sz w:val="20"/>
                <w:szCs w:val="20"/>
                <w:lang w:eastAsia="en-US"/>
              </w:rPr>
              <w:t>materskou spoločnosťou právnická osoba, ktorá vykonáva kontrolu podľa písmena h),</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B77C15" w:rsidRPr="00DE6B2A">
            <w:pPr>
              <w:bidi w:val="0"/>
              <w:jc w:val="center"/>
              <w:rPr>
                <w:rFonts w:ascii="Times New Roman" w:hAnsi="Times New Roman"/>
                <w:sz w:val="20"/>
                <w:szCs w:val="20"/>
              </w:rPr>
            </w:pPr>
            <w:r w:rsidRPr="00DE6B2A" w:rsidR="00EC4F26">
              <w:rPr>
                <w:rFonts w:ascii="Times New Roman" w:hAnsi="Times New Roman"/>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B77C15" w:rsidRPr="00DE6B2A">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vMerge/>
            <w:tcBorders>
              <w:top w:val="nil"/>
              <w:left w:val="single" w:sz="12" w:space="0" w:color="auto"/>
              <w:bottom w:val="none" w:sz="0" w:space="0" w:color="auto"/>
              <w:right w:val="single" w:sz="4" w:space="0" w:color="auto"/>
            </w:tcBorders>
            <w:textDirection w:val="lrTb"/>
            <w:vAlign w:val="top"/>
          </w:tcPr>
          <w:p w:rsidR="00B77C15" w:rsidRPr="00DE6B2A">
            <w:pPr>
              <w:bidi w:val="0"/>
              <w:jc w:val="center"/>
              <w:rPr>
                <w:rFonts w:ascii="Times New Roman" w:hAnsi="Times New Roman"/>
                <w:sz w:val="20"/>
                <w:szCs w:val="20"/>
              </w:rPr>
            </w:pP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B77C15" w:rsidRPr="00DE6B2A" w:rsidP="008348E4">
            <w:pPr>
              <w:bidi w:val="0"/>
              <w:adjustRightInd w:val="0"/>
              <w:rPr>
                <w:rFonts w:ascii="Times New Roman" w:hAnsi="Times New Roman"/>
                <w:color w:val="000000"/>
                <w:sz w:val="20"/>
                <w:szCs w:val="20"/>
              </w:rPr>
            </w:pPr>
            <w:r w:rsidRPr="00DE6B2A">
              <w:rPr>
                <w:rFonts w:ascii="Times New Roman" w:hAnsi="Times New Roman"/>
                <w:color w:val="000000"/>
                <w:sz w:val="20"/>
                <w:szCs w:val="20"/>
              </w:rPr>
              <w:t>10. ‚dcérsky podnik‘ znamená dcérsky podnik v zmysle článku 1 smernice 83/349/EHS alebo každú spoločnosť, nad ktorou podľa názoru príslušných orgánov materský podnik efektívne uplatňuje dominantný vplyv alebo všetky dcérske spoločnosti takýchto dcérskych spoločností;</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77C15" w:rsidRPr="00DE6B2A">
            <w:pPr>
              <w:bidi w:val="0"/>
              <w:jc w:val="center"/>
              <w:rPr>
                <w:rFonts w:ascii="Times New Roman" w:hAnsi="Times New Roman"/>
                <w:sz w:val="20"/>
                <w:szCs w:val="20"/>
              </w:rPr>
            </w:pPr>
            <w:r w:rsidRPr="00DE6B2A" w:rsidR="00E57CA1">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B77C15" w:rsidRPr="00DE6B2A">
            <w:pPr>
              <w:bidi w:val="0"/>
              <w:jc w:val="center"/>
              <w:rPr>
                <w:rFonts w:ascii="Times New Roman" w:hAnsi="Times New Roman"/>
                <w:sz w:val="20"/>
                <w:szCs w:val="20"/>
              </w:rPr>
            </w:pPr>
            <w:r w:rsidRPr="00DE6B2A" w:rsidR="00EC4F26">
              <w:rPr>
                <w:rFonts w:ascii="Times New Roman" w:hAnsi="Times New Roman"/>
                <w:sz w:val="20"/>
                <w:szCs w:val="20"/>
              </w:rPr>
              <w:t>8/2008</w:t>
            </w:r>
          </w:p>
          <w:p w:rsidR="00B61EEE" w:rsidRPr="00DE6B2A">
            <w:pPr>
              <w:bidi w:val="0"/>
              <w:jc w:val="center"/>
              <w:rPr>
                <w:rFonts w:ascii="Times New Roman" w:hAnsi="Times New Roman"/>
                <w:sz w:val="20"/>
                <w:szCs w:val="20"/>
              </w:rPr>
            </w:pPr>
          </w:p>
          <w:p w:rsidR="00B61EEE" w:rsidRPr="00DE6B2A">
            <w:pPr>
              <w:bidi w:val="0"/>
              <w:jc w:val="center"/>
              <w:rPr>
                <w:rFonts w:ascii="Times New Roman" w:hAnsi="Times New Roman"/>
                <w:sz w:val="20"/>
                <w:szCs w:val="20"/>
              </w:rPr>
            </w:pPr>
          </w:p>
          <w:p w:rsidR="00B61EEE" w:rsidRPr="00DE6B2A">
            <w:pPr>
              <w:bidi w:val="0"/>
              <w:jc w:val="center"/>
              <w:rPr>
                <w:rFonts w:ascii="Times New Roman" w:hAnsi="Times New Roman"/>
                <w:sz w:val="20"/>
                <w:szCs w:val="20"/>
              </w:rPr>
            </w:pPr>
          </w:p>
          <w:p w:rsidR="00B61EEE" w:rsidRPr="00DE6B2A">
            <w:pPr>
              <w:bidi w:val="0"/>
              <w:jc w:val="center"/>
              <w:rPr>
                <w:rFonts w:ascii="Times New Roman" w:hAnsi="Times New Roman"/>
                <w:sz w:val="20"/>
                <w:szCs w:val="20"/>
              </w:rPr>
            </w:pPr>
          </w:p>
          <w:p w:rsidR="00B61EEE" w:rsidRPr="00DE6B2A">
            <w:pPr>
              <w:bidi w:val="0"/>
              <w:jc w:val="center"/>
              <w:rPr>
                <w:rFonts w:ascii="Times New Roman" w:hAnsi="Times New Roman"/>
                <w:sz w:val="20"/>
                <w:szCs w:val="20"/>
              </w:rPr>
            </w:pPr>
            <w:r w:rsidRPr="00DE6B2A">
              <w:rPr>
                <w:rFonts w:ascii="Times New Roman" w:hAnsi="Times New Roman"/>
                <w:sz w:val="20"/>
                <w:szCs w:val="20"/>
              </w:rPr>
              <w:t>483/ 2001</w:t>
            </w:r>
          </w:p>
          <w:p w:rsidR="00D701A3" w:rsidRPr="00DE6B2A">
            <w:pPr>
              <w:bidi w:val="0"/>
              <w:jc w:val="center"/>
              <w:rPr>
                <w:rFonts w:ascii="Times New Roman" w:hAnsi="Times New Roman"/>
                <w:sz w:val="20"/>
                <w:szCs w:val="20"/>
              </w:rPr>
            </w:pPr>
          </w:p>
          <w:p w:rsidR="00D701A3" w:rsidRPr="00DE6B2A">
            <w:pPr>
              <w:bidi w:val="0"/>
              <w:jc w:val="center"/>
              <w:rPr>
                <w:rFonts w:ascii="Times New Roman" w:hAnsi="Times New Roman"/>
                <w:sz w:val="20"/>
                <w:szCs w:val="20"/>
              </w:rPr>
            </w:pPr>
          </w:p>
          <w:p w:rsidR="00D701A3" w:rsidRPr="00DE6B2A">
            <w:pPr>
              <w:bidi w:val="0"/>
              <w:jc w:val="center"/>
              <w:rPr>
                <w:rFonts w:ascii="Times New Roman" w:hAnsi="Times New Roman"/>
                <w:sz w:val="20"/>
                <w:szCs w:val="20"/>
              </w:rPr>
            </w:pPr>
            <w:r w:rsidRPr="00DE6B2A">
              <w:rPr>
                <w:rFonts w:ascii="Times New Roman" w:hAnsi="Times New Roman"/>
                <w:sz w:val="20"/>
                <w:szCs w:val="20"/>
              </w:rPr>
              <w:t>566/ 2001</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77C15" w:rsidRPr="00DE6B2A" w:rsidP="00EC4F26">
            <w:pPr>
              <w:pStyle w:val="Normlny"/>
              <w:bidi w:val="0"/>
              <w:jc w:val="center"/>
              <w:rPr>
                <w:rFonts w:ascii="Times New Roman" w:hAnsi="Times New Roman"/>
              </w:rPr>
            </w:pPr>
            <w:r w:rsidRPr="00DE6B2A" w:rsidR="00EC4F26">
              <w:rPr>
                <w:rFonts w:ascii="Times New Roman" w:hAnsi="Times New Roman"/>
              </w:rPr>
              <w:t>§ 3 pís.g)</w:t>
            </w:r>
          </w:p>
          <w:p w:rsidR="00B61EEE" w:rsidRPr="00DE6B2A" w:rsidP="00EC4F26">
            <w:pPr>
              <w:pStyle w:val="Normlny"/>
              <w:bidi w:val="0"/>
              <w:jc w:val="center"/>
              <w:rPr>
                <w:rFonts w:ascii="Times New Roman" w:hAnsi="Times New Roman"/>
              </w:rPr>
            </w:pPr>
          </w:p>
          <w:p w:rsidR="00B61EEE" w:rsidRPr="00DE6B2A" w:rsidP="00EC4F26">
            <w:pPr>
              <w:pStyle w:val="Normlny"/>
              <w:bidi w:val="0"/>
              <w:jc w:val="center"/>
              <w:rPr>
                <w:rFonts w:ascii="Times New Roman" w:hAnsi="Times New Roman"/>
              </w:rPr>
            </w:pPr>
          </w:p>
          <w:p w:rsidR="00B61EEE" w:rsidRPr="00DE6B2A" w:rsidP="00EC4F26">
            <w:pPr>
              <w:pStyle w:val="Normlny"/>
              <w:bidi w:val="0"/>
              <w:jc w:val="center"/>
              <w:rPr>
                <w:rFonts w:ascii="Times New Roman" w:hAnsi="Times New Roman"/>
              </w:rPr>
            </w:pPr>
          </w:p>
          <w:p w:rsidR="00B61EEE" w:rsidRPr="00DE6B2A" w:rsidP="00EC4F26">
            <w:pPr>
              <w:pStyle w:val="Normlny"/>
              <w:bidi w:val="0"/>
              <w:jc w:val="center"/>
              <w:rPr>
                <w:rFonts w:ascii="Times New Roman" w:hAnsi="Times New Roman"/>
              </w:rPr>
            </w:pPr>
            <w:r w:rsidRPr="00DE6B2A">
              <w:rPr>
                <w:rFonts w:ascii="Times New Roman" w:hAnsi="Times New Roman"/>
              </w:rPr>
              <w:t>§ 7 ods.17</w:t>
            </w:r>
          </w:p>
          <w:p w:rsidR="00D701A3" w:rsidRPr="00DE6B2A" w:rsidP="00EC4F26">
            <w:pPr>
              <w:pStyle w:val="Normlny"/>
              <w:bidi w:val="0"/>
              <w:jc w:val="center"/>
              <w:rPr>
                <w:rFonts w:ascii="Times New Roman" w:hAnsi="Times New Roman"/>
              </w:rPr>
            </w:pPr>
          </w:p>
          <w:p w:rsidR="00D701A3" w:rsidRPr="00DE6B2A" w:rsidP="00EC4F26">
            <w:pPr>
              <w:pStyle w:val="Normlny"/>
              <w:bidi w:val="0"/>
              <w:jc w:val="center"/>
              <w:rPr>
                <w:rFonts w:ascii="Times New Roman" w:hAnsi="Times New Roman"/>
              </w:rPr>
            </w:pPr>
          </w:p>
          <w:p w:rsidR="00D701A3" w:rsidRPr="00DE6B2A" w:rsidP="00EC4F26">
            <w:pPr>
              <w:pStyle w:val="Normlny"/>
              <w:bidi w:val="0"/>
              <w:jc w:val="center"/>
              <w:rPr>
                <w:rFonts w:ascii="Times New Roman" w:hAnsi="Times New Roman"/>
              </w:rPr>
            </w:pPr>
            <w:r w:rsidRPr="00DE6B2A" w:rsidR="001C4383">
              <w:rPr>
                <w:rFonts w:ascii="Times New Roman" w:hAnsi="Times New Roman"/>
              </w:rPr>
              <w:t>§ 8 pís.i)</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B77C15" w:rsidRPr="00DE6B2A" w:rsidP="00B64B09">
            <w:pPr>
              <w:bidi w:val="0"/>
              <w:rPr>
                <w:rFonts w:ascii="Times New Roman" w:hAnsi="Times New Roman"/>
                <w:sz w:val="20"/>
                <w:szCs w:val="20"/>
                <w:lang w:eastAsia="en-US"/>
              </w:rPr>
            </w:pPr>
            <w:r w:rsidRPr="00DE6B2A" w:rsidR="00EC4F26">
              <w:rPr>
                <w:rFonts w:ascii="Times New Roman" w:hAnsi="Times New Roman"/>
                <w:sz w:val="20"/>
                <w:szCs w:val="20"/>
                <w:lang w:eastAsia="en-US"/>
              </w:rPr>
              <w:t>Na účely tohto zákona sa rozumie</w:t>
            </w:r>
          </w:p>
          <w:p w:rsidR="00EC4F26" w:rsidRPr="00DE6B2A" w:rsidP="00B64B09">
            <w:pPr>
              <w:bidi w:val="0"/>
              <w:rPr>
                <w:rFonts w:ascii="Times New Roman" w:hAnsi="Times New Roman"/>
                <w:sz w:val="20"/>
                <w:szCs w:val="20"/>
                <w:lang w:eastAsia="en-US"/>
              </w:rPr>
            </w:pPr>
            <w:r w:rsidRPr="00DE6B2A">
              <w:rPr>
                <w:rFonts w:ascii="Times New Roman" w:hAnsi="Times New Roman"/>
                <w:sz w:val="20"/>
                <w:szCs w:val="20"/>
                <w:lang w:eastAsia="en-US"/>
              </w:rPr>
              <w:t>dcérskou spoločnosťou právnická osoba, nad ktorou sa vykonáva kontrola podľa písmena f), ako aj dcérska spoločnosť dcérskej spoločnosti,</w:t>
            </w:r>
          </w:p>
          <w:p w:rsidR="00B61EEE" w:rsidRPr="00DE6B2A" w:rsidP="00B64B09">
            <w:pPr>
              <w:bidi w:val="0"/>
              <w:rPr>
                <w:rFonts w:ascii="Times New Roman" w:hAnsi="Times New Roman"/>
                <w:sz w:val="20"/>
                <w:szCs w:val="20"/>
                <w:lang w:eastAsia="en-US"/>
              </w:rPr>
            </w:pPr>
          </w:p>
          <w:p w:rsidR="00B61EEE" w:rsidRPr="00DE6B2A" w:rsidP="00B64B09">
            <w:pPr>
              <w:bidi w:val="0"/>
              <w:rPr>
                <w:rFonts w:ascii="Times New Roman" w:hAnsi="Times New Roman"/>
                <w:sz w:val="20"/>
                <w:szCs w:val="20"/>
                <w:lang w:eastAsia="en-US"/>
              </w:rPr>
            </w:pPr>
            <w:r w:rsidRPr="00DE6B2A">
              <w:rPr>
                <w:rFonts w:ascii="Times New Roman" w:hAnsi="Times New Roman"/>
                <w:sz w:val="20"/>
                <w:szCs w:val="20"/>
                <w:lang w:eastAsia="en-US"/>
              </w:rPr>
              <w:t>Dcérskou spoločnosťou sa na účely tohto zákona rozumie právnická osoba, nad ktorou je vykonávaná kontrola, a tiež akákoľvek dcérska spoločnosť dcérskej spoločnosti.</w:t>
            </w:r>
          </w:p>
          <w:p w:rsidR="001C4383" w:rsidRPr="00DE6B2A" w:rsidP="00B64B09">
            <w:pPr>
              <w:bidi w:val="0"/>
              <w:rPr>
                <w:rFonts w:ascii="Times New Roman" w:hAnsi="Times New Roman"/>
                <w:sz w:val="20"/>
                <w:szCs w:val="20"/>
                <w:lang w:eastAsia="en-US"/>
              </w:rPr>
            </w:pPr>
          </w:p>
          <w:p w:rsidR="001C4383" w:rsidRPr="00DE6B2A" w:rsidP="00B64B09">
            <w:pPr>
              <w:bidi w:val="0"/>
              <w:rPr>
                <w:rFonts w:ascii="Times New Roman" w:hAnsi="Times New Roman"/>
                <w:sz w:val="20"/>
                <w:szCs w:val="20"/>
                <w:lang w:eastAsia="en-US"/>
              </w:rPr>
            </w:pPr>
            <w:r w:rsidRPr="00DE6B2A">
              <w:rPr>
                <w:rFonts w:ascii="Times New Roman" w:hAnsi="Times New Roman"/>
                <w:sz w:val="20"/>
                <w:szCs w:val="20"/>
                <w:lang w:eastAsia="en-US"/>
              </w:rPr>
              <w:t>Na účely tohto zákona sa rozumie</w:t>
            </w:r>
          </w:p>
          <w:p w:rsidR="001C4383" w:rsidRPr="00DE6B2A" w:rsidP="00B64B09">
            <w:pPr>
              <w:bidi w:val="0"/>
              <w:rPr>
                <w:rFonts w:ascii="Times New Roman" w:hAnsi="Times New Roman"/>
                <w:sz w:val="20"/>
                <w:szCs w:val="20"/>
                <w:lang w:eastAsia="en-US"/>
              </w:rPr>
            </w:pPr>
            <w:r w:rsidRPr="00DE6B2A">
              <w:rPr>
                <w:rFonts w:ascii="Times New Roman" w:hAnsi="Times New Roman"/>
                <w:sz w:val="20"/>
                <w:szCs w:val="20"/>
                <w:lang w:eastAsia="en-US"/>
              </w:rPr>
              <w:t>dcérskou spoločnosťou právnická osoba, nad ktorou sa vykonáva kontrola podľa písmena h), a tiež akákoľvek dcérska spoločnosť dcérskej spoločnosti,</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B77C15" w:rsidRPr="00DE6B2A">
            <w:pPr>
              <w:bidi w:val="0"/>
              <w:jc w:val="center"/>
              <w:rPr>
                <w:rFonts w:ascii="Times New Roman" w:hAnsi="Times New Roman"/>
                <w:sz w:val="20"/>
                <w:szCs w:val="20"/>
              </w:rPr>
            </w:pPr>
            <w:r w:rsidRPr="00DE6B2A" w:rsidR="00EC4F26">
              <w:rPr>
                <w:rFonts w:ascii="Times New Roman" w:hAnsi="Times New Roman"/>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B77C15" w:rsidRPr="00DE6B2A">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vMerge/>
            <w:tcBorders>
              <w:top w:val="nil"/>
              <w:left w:val="single" w:sz="12" w:space="0" w:color="auto"/>
              <w:bottom w:val="none" w:sz="0" w:space="0" w:color="auto"/>
              <w:right w:val="single" w:sz="4" w:space="0" w:color="auto"/>
            </w:tcBorders>
            <w:textDirection w:val="lrTb"/>
            <w:vAlign w:val="top"/>
          </w:tcPr>
          <w:p w:rsidR="00B77C15" w:rsidRPr="00DE6B2A">
            <w:pPr>
              <w:bidi w:val="0"/>
              <w:jc w:val="center"/>
              <w:rPr>
                <w:rFonts w:ascii="Times New Roman" w:hAnsi="Times New Roman"/>
                <w:sz w:val="20"/>
                <w:szCs w:val="20"/>
              </w:rPr>
            </w:pP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B77C15" w:rsidRPr="00DE6B2A" w:rsidP="008348E4">
            <w:pPr>
              <w:bidi w:val="0"/>
              <w:adjustRightInd w:val="0"/>
              <w:rPr>
                <w:rFonts w:ascii="Times New Roman" w:hAnsi="Times New Roman"/>
                <w:color w:val="000000"/>
                <w:sz w:val="20"/>
                <w:szCs w:val="20"/>
              </w:rPr>
            </w:pPr>
            <w:r w:rsidRPr="00DE6B2A">
              <w:rPr>
                <w:rFonts w:ascii="Times New Roman" w:hAnsi="Times New Roman"/>
                <w:color w:val="000000"/>
                <w:sz w:val="20"/>
                <w:szCs w:val="20"/>
              </w:rPr>
              <w:t>11. ‚účasť‘ znamená účasť v zmysle prvej vety článku 17 štvrtej smernice Rady 78/660/EHS z 25. júla 1978 o ročnej účtovnej závierke niektorých typov spoločností (**********), alebo priame alebo nepriame vlastníctvo 20 % alebo viac hlasovacích práv alebo základného imania podniku;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77C15" w:rsidRPr="00DE6B2A">
            <w:pPr>
              <w:bidi w:val="0"/>
              <w:jc w:val="center"/>
              <w:rPr>
                <w:rFonts w:ascii="Times New Roman" w:hAnsi="Times New Roman"/>
                <w:sz w:val="20"/>
                <w:szCs w:val="20"/>
              </w:rPr>
            </w:pPr>
            <w:r w:rsidRPr="00DE6B2A" w:rsidR="00E57CA1">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B77C15" w:rsidRPr="00DE6B2A">
            <w:pPr>
              <w:bidi w:val="0"/>
              <w:jc w:val="center"/>
              <w:rPr>
                <w:rFonts w:ascii="Times New Roman" w:hAnsi="Times New Roman"/>
                <w:sz w:val="20"/>
                <w:szCs w:val="20"/>
              </w:rPr>
            </w:pPr>
            <w:r w:rsidRPr="00DE6B2A" w:rsidR="00EC4F26">
              <w:rPr>
                <w:rFonts w:ascii="Times New Roman" w:hAnsi="Times New Roman"/>
                <w:sz w:val="20"/>
                <w:szCs w:val="20"/>
              </w:rPr>
              <w:t>8/2008</w:t>
            </w:r>
          </w:p>
          <w:p w:rsidR="00B61EEE" w:rsidRPr="00DE6B2A">
            <w:pPr>
              <w:bidi w:val="0"/>
              <w:jc w:val="center"/>
              <w:rPr>
                <w:rFonts w:ascii="Times New Roman" w:hAnsi="Times New Roman"/>
                <w:sz w:val="20"/>
                <w:szCs w:val="20"/>
              </w:rPr>
            </w:pPr>
          </w:p>
          <w:p w:rsidR="00B61EEE" w:rsidRPr="00DE6B2A">
            <w:pPr>
              <w:bidi w:val="0"/>
              <w:jc w:val="center"/>
              <w:rPr>
                <w:rFonts w:ascii="Times New Roman" w:hAnsi="Times New Roman"/>
                <w:sz w:val="20"/>
                <w:szCs w:val="20"/>
              </w:rPr>
            </w:pPr>
          </w:p>
          <w:p w:rsidR="00B61EEE" w:rsidRPr="00DE6B2A">
            <w:pPr>
              <w:bidi w:val="0"/>
              <w:jc w:val="center"/>
              <w:rPr>
                <w:rFonts w:ascii="Times New Roman" w:hAnsi="Times New Roman"/>
                <w:sz w:val="20"/>
                <w:szCs w:val="20"/>
              </w:rPr>
            </w:pPr>
          </w:p>
          <w:p w:rsidR="00B61EEE" w:rsidRPr="00DE6B2A">
            <w:pPr>
              <w:bidi w:val="0"/>
              <w:jc w:val="center"/>
              <w:rPr>
                <w:rFonts w:ascii="Times New Roman" w:hAnsi="Times New Roman"/>
                <w:sz w:val="20"/>
                <w:szCs w:val="20"/>
              </w:rPr>
            </w:pPr>
          </w:p>
          <w:p w:rsidR="00B61EEE" w:rsidRPr="00DE6B2A">
            <w:pPr>
              <w:bidi w:val="0"/>
              <w:jc w:val="center"/>
              <w:rPr>
                <w:rFonts w:ascii="Times New Roman" w:hAnsi="Times New Roman"/>
                <w:sz w:val="20"/>
                <w:szCs w:val="20"/>
              </w:rPr>
            </w:pPr>
          </w:p>
          <w:p w:rsidR="00B61EEE" w:rsidRPr="00DE6B2A">
            <w:pPr>
              <w:bidi w:val="0"/>
              <w:jc w:val="center"/>
              <w:rPr>
                <w:rFonts w:ascii="Times New Roman" w:hAnsi="Times New Roman"/>
                <w:sz w:val="20"/>
                <w:szCs w:val="20"/>
              </w:rPr>
            </w:pPr>
          </w:p>
          <w:p w:rsidR="00B61EEE" w:rsidRPr="00DE6B2A">
            <w:pPr>
              <w:bidi w:val="0"/>
              <w:jc w:val="center"/>
              <w:rPr>
                <w:rFonts w:ascii="Times New Roman" w:hAnsi="Times New Roman"/>
                <w:sz w:val="20"/>
                <w:szCs w:val="20"/>
              </w:rPr>
            </w:pPr>
            <w:r w:rsidRPr="00DE6B2A">
              <w:rPr>
                <w:rFonts w:ascii="Times New Roman" w:hAnsi="Times New Roman"/>
                <w:sz w:val="20"/>
                <w:szCs w:val="20"/>
              </w:rPr>
              <w:t>483/ 2001</w:t>
            </w:r>
          </w:p>
          <w:p w:rsidR="001C4383" w:rsidRPr="00DE6B2A">
            <w:pPr>
              <w:bidi w:val="0"/>
              <w:jc w:val="center"/>
              <w:rPr>
                <w:rFonts w:ascii="Times New Roman" w:hAnsi="Times New Roman"/>
                <w:sz w:val="20"/>
                <w:szCs w:val="20"/>
              </w:rPr>
            </w:pPr>
          </w:p>
          <w:p w:rsidR="001C4383" w:rsidRPr="00DE6B2A">
            <w:pPr>
              <w:bidi w:val="0"/>
              <w:jc w:val="center"/>
              <w:rPr>
                <w:rFonts w:ascii="Times New Roman" w:hAnsi="Times New Roman"/>
                <w:sz w:val="20"/>
                <w:szCs w:val="20"/>
              </w:rPr>
            </w:pPr>
          </w:p>
          <w:p w:rsidR="001C4383" w:rsidRPr="00DE6B2A">
            <w:pPr>
              <w:bidi w:val="0"/>
              <w:jc w:val="center"/>
              <w:rPr>
                <w:rFonts w:ascii="Times New Roman" w:hAnsi="Times New Roman"/>
                <w:sz w:val="20"/>
                <w:szCs w:val="20"/>
              </w:rPr>
            </w:pPr>
          </w:p>
          <w:p w:rsidR="001C4383" w:rsidRPr="00DE6B2A">
            <w:pPr>
              <w:bidi w:val="0"/>
              <w:jc w:val="center"/>
              <w:rPr>
                <w:rFonts w:ascii="Times New Roman" w:hAnsi="Times New Roman"/>
                <w:sz w:val="20"/>
                <w:szCs w:val="20"/>
              </w:rPr>
            </w:pPr>
          </w:p>
          <w:p w:rsidR="001C4383" w:rsidRPr="00DE6B2A">
            <w:pPr>
              <w:bidi w:val="0"/>
              <w:jc w:val="center"/>
              <w:rPr>
                <w:rFonts w:ascii="Times New Roman" w:hAnsi="Times New Roman"/>
                <w:sz w:val="20"/>
                <w:szCs w:val="20"/>
              </w:rPr>
            </w:pPr>
          </w:p>
          <w:p w:rsidR="001C4383" w:rsidRPr="00DE6B2A">
            <w:pPr>
              <w:bidi w:val="0"/>
              <w:jc w:val="center"/>
              <w:rPr>
                <w:rFonts w:ascii="Times New Roman" w:hAnsi="Times New Roman"/>
                <w:sz w:val="20"/>
                <w:szCs w:val="20"/>
              </w:rPr>
            </w:pPr>
            <w:r w:rsidRPr="00DE6B2A">
              <w:rPr>
                <w:rFonts w:ascii="Times New Roman" w:hAnsi="Times New Roman"/>
                <w:sz w:val="20"/>
                <w:szCs w:val="20"/>
              </w:rPr>
              <w:t>566/ 2001</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77C15" w:rsidRPr="00DE6B2A">
            <w:pPr>
              <w:pStyle w:val="Normlny"/>
              <w:bidi w:val="0"/>
              <w:jc w:val="center"/>
              <w:rPr>
                <w:rFonts w:ascii="Times New Roman" w:hAnsi="Times New Roman"/>
              </w:rPr>
            </w:pPr>
            <w:r w:rsidRPr="00DE6B2A" w:rsidR="00EC4F26">
              <w:rPr>
                <w:rFonts w:ascii="Times New Roman" w:hAnsi="Times New Roman"/>
              </w:rPr>
              <w:t>§ 49</w:t>
            </w:r>
            <w:r w:rsidRPr="00DE6B2A" w:rsidR="00AF288A">
              <w:rPr>
                <w:rFonts w:ascii="Times New Roman" w:hAnsi="Times New Roman"/>
              </w:rPr>
              <w:t xml:space="preserve"> ods. 5 pís.f)</w:t>
            </w:r>
          </w:p>
          <w:p w:rsidR="00B61EEE" w:rsidRPr="00DE6B2A">
            <w:pPr>
              <w:pStyle w:val="Normlny"/>
              <w:bidi w:val="0"/>
              <w:jc w:val="center"/>
              <w:rPr>
                <w:rFonts w:ascii="Times New Roman" w:hAnsi="Times New Roman"/>
              </w:rPr>
            </w:pPr>
          </w:p>
          <w:p w:rsidR="00B61EEE" w:rsidRPr="00DE6B2A">
            <w:pPr>
              <w:pStyle w:val="Normlny"/>
              <w:bidi w:val="0"/>
              <w:jc w:val="center"/>
              <w:rPr>
                <w:rFonts w:ascii="Times New Roman" w:hAnsi="Times New Roman"/>
              </w:rPr>
            </w:pPr>
          </w:p>
          <w:p w:rsidR="00B61EEE" w:rsidRPr="00DE6B2A">
            <w:pPr>
              <w:pStyle w:val="Normlny"/>
              <w:bidi w:val="0"/>
              <w:jc w:val="center"/>
              <w:rPr>
                <w:rFonts w:ascii="Times New Roman" w:hAnsi="Times New Roman"/>
              </w:rPr>
            </w:pPr>
          </w:p>
          <w:p w:rsidR="00B61EEE" w:rsidRPr="00DE6B2A">
            <w:pPr>
              <w:pStyle w:val="Normlny"/>
              <w:bidi w:val="0"/>
              <w:jc w:val="center"/>
              <w:rPr>
                <w:rFonts w:ascii="Times New Roman" w:hAnsi="Times New Roman"/>
              </w:rPr>
            </w:pPr>
          </w:p>
          <w:p w:rsidR="00B61EEE" w:rsidRPr="00DE6B2A">
            <w:pPr>
              <w:pStyle w:val="Normlny"/>
              <w:bidi w:val="0"/>
              <w:jc w:val="center"/>
              <w:rPr>
                <w:rFonts w:ascii="Times New Roman" w:hAnsi="Times New Roman"/>
              </w:rPr>
            </w:pPr>
            <w:r w:rsidRPr="00DE6B2A">
              <w:rPr>
                <w:rFonts w:ascii="Times New Roman" w:hAnsi="Times New Roman"/>
              </w:rPr>
              <w:t>§ 44 ods. 13 pís.d)</w:t>
            </w:r>
          </w:p>
          <w:p w:rsidR="001C4383" w:rsidRPr="00DE6B2A">
            <w:pPr>
              <w:pStyle w:val="Normlny"/>
              <w:bidi w:val="0"/>
              <w:jc w:val="center"/>
              <w:rPr>
                <w:rFonts w:ascii="Times New Roman" w:hAnsi="Times New Roman"/>
              </w:rPr>
            </w:pPr>
          </w:p>
          <w:p w:rsidR="001C4383" w:rsidRPr="00DE6B2A">
            <w:pPr>
              <w:pStyle w:val="Normlny"/>
              <w:bidi w:val="0"/>
              <w:jc w:val="center"/>
              <w:rPr>
                <w:rFonts w:ascii="Times New Roman" w:hAnsi="Times New Roman"/>
              </w:rPr>
            </w:pPr>
          </w:p>
          <w:p w:rsidR="001C4383" w:rsidRPr="00DE6B2A">
            <w:pPr>
              <w:pStyle w:val="Normlny"/>
              <w:bidi w:val="0"/>
              <w:jc w:val="center"/>
              <w:rPr>
                <w:rFonts w:ascii="Times New Roman" w:hAnsi="Times New Roman"/>
              </w:rPr>
            </w:pPr>
          </w:p>
          <w:p w:rsidR="001C4383" w:rsidRPr="00DE6B2A">
            <w:pPr>
              <w:pStyle w:val="Normlny"/>
              <w:bidi w:val="0"/>
              <w:jc w:val="center"/>
              <w:rPr>
                <w:rFonts w:ascii="Times New Roman" w:hAnsi="Times New Roman"/>
              </w:rPr>
            </w:pPr>
          </w:p>
          <w:p w:rsidR="001C4383" w:rsidRPr="00DE6B2A">
            <w:pPr>
              <w:pStyle w:val="Normlny"/>
              <w:bidi w:val="0"/>
              <w:jc w:val="center"/>
              <w:rPr>
                <w:rFonts w:ascii="Times New Roman" w:hAnsi="Times New Roman"/>
              </w:rPr>
            </w:pPr>
            <w:r w:rsidRPr="00DE6B2A">
              <w:rPr>
                <w:rFonts w:ascii="Times New Roman" w:hAnsi="Times New Roman"/>
              </w:rPr>
              <w:t>§ 8 pís.l)</w:t>
            </w:r>
          </w:p>
          <w:p w:rsidR="001C4383" w:rsidRPr="00DE6B2A">
            <w:pPr>
              <w:pStyle w:val="Normlny"/>
              <w:bidi w:val="0"/>
              <w:jc w:val="center"/>
              <w:rPr>
                <w:rFonts w:ascii="Times New Roman" w:hAnsi="Times New Roman"/>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AF288A" w:rsidRPr="00DE6B2A" w:rsidP="00B64B09">
            <w:pPr>
              <w:bidi w:val="0"/>
              <w:rPr>
                <w:rFonts w:ascii="Times New Roman" w:hAnsi="Times New Roman"/>
                <w:sz w:val="20"/>
                <w:szCs w:val="20"/>
                <w:lang w:eastAsia="en-US"/>
              </w:rPr>
            </w:pPr>
            <w:r w:rsidRPr="00DE6B2A">
              <w:rPr>
                <w:rFonts w:ascii="Times New Roman" w:hAnsi="Times New Roman"/>
                <w:sz w:val="20"/>
                <w:szCs w:val="20"/>
                <w:lang w:eastAsia="en-US"/>
              </w:rPr>
              <w:t>Na účely výkonu dohľadu nad skupinou sa rozumie</w:t>
            </w:r>
          </w:p>
          <w:p w:rsidR="00B77C15" w:rsidRPr="00DE6B2A" w:rsidP="00B64B09">
            <w:pPr>
              <w:bidi w:val="0"/>
              <w:rPr>
                <w:rFonts w:ascii="Times New Roman" w:hAnsi="Times New Roman"/>
                <w:sz w:val="20"/>
                <w:szCs w:val="20"/>
                <w:lang w:eastAsia="en-US"/>
              </w:rPr>
            </w:pPr>
            <w:r w:rsidRPr="00DE6B2A" w:rsidR="00EC4F26">
              <w:rPr>
                <w:rFonts w:ascii="Times New Roman" w:hAnsi="Times New Roman"/>
                <w:sz w:val="20"/>
                <w:szCs w:val="20"/>
                <w:lang w:eastAsia="en-US"/>
              </w:rPr>
              <w:t>účasťou priamy alebo nepriamy podiel alebo ich súčet, ktorý predstavuje najmenej 20 % na základnom imaní právnickej osoby alebo na hlasovacích právach v právnickej osobe, alebo možnosť uplatňovania vplyvu na riadení právnickej osoby porovnateľného s vplyvom zodpovedajúcim tomuto podielu.</w:t>
            </w:r>
          </w:p>
          <w:p w:rsidR="00B61EEE" w:rsidRPr="00DE6B2A" w:rsidP="00B64B09">
            <w:pPr>
              <w:bidi w:val="0"/>
              <w:rPr>
                <w:rFonts w:ascii="Times New Roman" w:hAnsi="Times New Roman"/>
                <w:sz w:val="20"/>
                <w:szCs w:val="20"/>
                <w:lang w:eastAsia="en-US"/>
              </w:rPr>
            </w:pPr>
          </w:p>
          <w:p w:rsidR="00B61EEE" w:rsidRPr="00DE6B2A" w:rsidP="00B64B09">
            <w:pPr>
              <w:bidi w:val="0"/>
              <w:rPr>
                <w:rFonts w:ascii="Times New Roman" w:hAnsi="Times New Roman"/>
                <w:sz w:val="20"/>
                <w:szCs w:val="20"/>
                <w:lang w:eastAsia="en-US"/>
              </w:rPr>
            </w:pPr>
            <w:r w:rsidRPr="00DE6B2A">
              <w:rPr>
                <w:rFonts w:ascii="Times New Roman" w:hAnsi="Times New Roman"/>
                <w:sz w:val="20"/>
                <w:szCs w:val="20"/>
                <w:lang w:eastAsia="en-US"/>
              </w:rPr>
              <w:t>Na účely tohto zákona sa rozumie</w:t>
            </w:r>
          </w:p>
          <w:p w:rsidR="00B61EEE" w:rsidRPr="00DE6B2A" w:rsidP="00B64B09">
            <w:pPr>
              <w:bidi w:val="0"/>
              <w:rPr>
                <w:rFonts w:ascii="Times New Roman" w:hAnsi="Times New Roman"/>
                <w:sz w:val="20"/>
                <w:szCs w:val="20"/>
                <w:lang w:eastAsia="en-US"/>
              </w:rPr>
            </w:pPr>
            <w:r w:rsidRPr="00DE6B2A">
              <w:rPr>
                <w:rFonts w:ascii="Times New Roman" w:hAnsi="Times New Roman"/>
                <w:sz w:val="20"/>
                <w:szCs w:val="20"/>
                <w:lang w:eastAsia="en-US"/>
              </w:rPr>
              <w:t>majetkovou účasťou priamy alebo nepriamy podiel alebo ich súčet najmenej 20 % na základnom imaní právnickej osoby alebo na hlasovacích právach v právnickej osobe, alebo možnosť uplatňovania vplyvu na riadení tejto právnickej osoby porovnateľného s vplyvom zodpovedajúcim tomuto podielu,</w:t>
            </w:r>
          </w:p>
          <w:p w:rsidR="001C4383" w:rsidRPr="00DE6B2A" w:rsidP="00B64B09">
            <w:pPr>
              <w:bidi w:val="0"/>
              <w:rPr>
                <w:rFonts w:ascii="Times New Roman" w:hAnsi="Times New Roman"/>
                <w:sz w:val="20"/>
                <w:szCs w:val="20"/>
                <w:lang w:eastAsia="en-US"/>
              </w:rPr>
            </w:pPr>
          </w:p>
          <w:p w:rsidR="001C4383" w:rsidRPr="00DE6B2A" w:rsidP="00B64B09">
            <w:pPr>
              <w:bidi w:val="0"/>
              <w:rPr>
                <w:rFonts w:ascii="Times New Roman" w:hAnsi="Times New Roman"/>
                <w:sz w:val="20"/>
                <w:szCs w:val="20"/>
                <w:lang w:eastAsia="en-US"/>
              </w:rPr>
            </w:pPr>
            <w:r w:rsidRPr="00DE6B2A">
              <w:rPr>
                <w:rFonts w:ascii="Times New Roman" w:hAnsi="Times New Roman"/>
                <w:sz w:val="20"/>
                <w:szCs w:val="20"/>
                <w:lang w:eastAsia="en-US"/>
              </w:rPr>
              <w:t>Na účely tohto zákona sa rozumie</w:t>
            </w:r>
          </w:p>
          <w:p w:rsidR="001C4383" w:rsidRPr="00DE6B2A" w:rsidP="00B64B09">
            <w:pPr>
              <w:bidi w:val="0"/>
              <w:rPr>
                <w:rFonts w:ascii="Times New Roman" w:hAnsi="Times New Roman"/>
                <w:sz w:val="20"/>
                <w:szCs w:val="20"/>
                <w:lang w:eastAsia="en-US"/>
              </w:rPr>
            </w:pPr>
            <w:r w:rsidRPr="00DE6B2A">
              <w:rPr>
                <w:rFonts w:ascii="Times New Roman" w:hAnsi="Times New Roman"/>
                <w:sz w:val="20"/>
                <w:szCs w:val="20"/>
                <w:lang w:eastAsia="en-US"/>
              </w:rPr>
              <w:t>majetkovou účasťou priamy alebo nepriamy podiel alebo ich súčet, ktorý predstavuje najmenej 20% na základnom imaní právnickej osoby alebo na hlasovacích právach v právnickej osobe, alebo možnosť uplatňovania vplyvu na riadení tejto právnickej osoby porovnateľného s vplyvom zodpovedajúcim tomuto podielu,</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B77C15" w:rsidRPr="00DE6B2A">
            <w:pPr>
              <w:bidi w:val="0"/>
              <w:jc w:val="center"/>
              <w:rPr>
                <w:rFonts w:ascii="Times New Roman" w:hAnsi="Times New Roman"/>
                <w:sz w:val="20"/>
                <w:szCs w:val="20"/>
              </w:rPr>
            </w:pPr>
            <w:r w:rsidRPr="00DE6B2A" w:rsidR="00AF288A">
              <w:rPr>
                <w:rFonts w:ascii="Times New Roman" w:hAnsi="Times New Roman"/>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B77C15" w:rsidRPr="00DE6B2A">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vMerge/>
            <w:tcBorders>
              <w:top w:val="nil"/>
              <w:left w:val="single" w:sz="12" w:space="0" w:color="auto"/>
              <w:bottom w:val="none" w:sz="0" w:space="0" w:color="auto"/>
              <w:right w:val="single" w:sz="4" w:space="0" w:color="auto"/>
            </w:tcBorders>
            <w:textDirection w:val="lrTb"/>
            <w:vAlign w:val="top"/>
          </w:tcPr>
          <w:p w:rsidR="00B77C15" w:rsidRPr="00DE6B2A">
            <w:pPr>
              <w:bidi w:val="0"/>
              <w:jc w:val="center"/>
              <w:rPr>
                <w:rFonts w:ascii="Times New Roman" w:hAnsi="Times New Roman"/>
                <w:sz w:val="20"/>
                <w:szCs w:val="20"/>
              </w:rPr>
            </w:pP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B77C15" w:rsidRPr="00DE6B2A" w:rsidP="008348E4">
            <w:pPr>
              <w:bidi w:val="0"/>
              <w:adjustRightInd w:val="0"/>
              <w:rPr>
                <w:rFonts w:ascii="Times New Roman" w:hAnsi="Times New Roman"/>
                <w:color w:val="000000"/>
                <w:sz w:val="20"/>
                <w:szCs w:val="20"/>
              </w:rPr>
            </w:pPr>
            <w:r w:rsidRPr="00DE6B2A">
              <w:rPr>
                <w:rFonts w:ascii="Times New Roman" w:hAnsi="Times New Roman"/>
                <w:color w:val="000000"/>
                <w:sz w:val="20"/>
                <w:szCs w:val="20"/>
              </w:rPr>
              <w:t>12. ‚skupina‘ znamená skupinu podnikov, ktorá sa skladá z materského podniku, jeho dcérskych podnikov a subjektov, v ktorých materský podnik alebo jeho dcérske podniky majú účasť, alebo podnikov navzájom prepojených vzťahom v zmysle článku 12 ods. 1 smernice 83/349/EHS, a zahŕňa akúkoľvek podskupinu;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77C15" w:rsidRPr="00DE6B2A">
            <w:pPr>
              <w:bidi w:val="0"/>
              <w:jc w:val="center"/>
              <w:rPr>
                <w:rFonts w:ascii="Times New Roman" w:hAnsi="Times New Roman"/>
                <w:sz w:val="20"/>
                <w:szCs w:val="20"/>
              </w:rPr>
            </w:pPr>
            <w:r w:rsidRPr="00DE6B2A" w:rsidR="00E57CA1">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B77C15" w:rsidRPr="00DE6B2A">
            <w:pPr>
              <w:bidi w:val="0"/>
              <w:jc w:val="center"/>
              <w:rPr>
                <w:rFonts w:ascii="Times New Roman" w:hAnsi="Times New Roman"/>
                <w:b/>
                <w:sz w:val="20"/>
                <w:szCs w:val="20"/>
              </w:rPr>
            </w:pPr>
            <w:r w:rsidRPr="00DE6B2A" w:rsidR="00AF288A">
              <w:rPr>
                <w:rFonts w:ascii="Times New Roman" w:hAnsi="Times New Roman"/>
                <w:sz w:val="20"/>
                <w:szCs w:val="20"/>
              </w:rPr>
              <w:t xml:space="preserve">8/2008 a </w:t>
            </w:r>
            <w:r w:rsidRPr="00DE6B2A" w:rsidR="00AF288A">
              <w:rPr>
                <w:rFonts w:ascii="Times New Roman" w:hAnsi="Times New Roman"/>
                <w:b/>
                <w:sz w:val="20"/>
                <w:szCs w:val="20"/>
              </w:rPr>
              <w:t>návrh zákona</w:t>
            </w:r>
            <w:r w:rsidRPr="00DE6B2A" w:rsidR="005E6FC8">
              <w:rPr>
                <w:rFonts w:ascii="Times New Roman" w:hAnsi="Times New Roman"/>
                <w:b/>
                <w:sz w:val="20"/>
                <w:szCs w:val="20"/>
              </w:rPr>
              <w:t xml:space="preserve"> čl.</w:t>
            </w:r>
            <w:r w:rsidR="002F0615">
              <w:rPr>
                <w:rFonts w:ascii="Times New Roman" w:hAnsi="Times New Roman"/>
                <w:b/>
                <w:sz w:val="20"/>
                <w:szCs w:val="20"/>
              </w:rPr>
              <w:t>V</w:t>
            </w:r>
            <w:r w:rsidRPr="00DE6B2A" w:rsidR="005E6FC8">
              <w:rPr>
                <w:rFonts w:ascii="Times New Roman" w:hAnsi="Times New Roman"/>
                <w:b/>
                <w:sz w:val="20"/>
                <w:szCs w:val="20"/>
              </w:rPr>
              <w:t>III</w:t>
            </w:r>
          </w:p>
          <w:p w:rsidR="00B61EEE" w:rsidRPr="00DE6B2A">
            <w:pPr>
              <w:bidi w:val="0"/>
              <w:jc w:val="center"/>
              <w:rPr>
                <w:rFonts w:ascii="Times New Roman" w:hAnsi="Times New Roman"/>
                <w:b/>
                <w:sz w:val="20"/>
                <w:szCs w:val="20"/>
              </w:rPr>
            </w:pPr>
          </w:p>
          <w:p w:rsidR="00B61EEE" w:rsidRPr="00DE6B2A">
            <w:pPr>
              <w:bidi w:val="0"/>
              <w:jc w:val="center"/>
              <w:rPr>
                <w:rFonts w:ascii="Times New Roman" w:hAnsi="Times New Roman"/>
                <w:b/>
                <w:sz w:val="20"/>
                <w:szCs w:val="20"/>
              </w:rPr>
            </w:pPr>
            <w:r w:rsidRPr="00DE6B2A">
              <w:rPr>
                <w:rFonts w:ascii="Times New Roman" w:hAnsi="Times New Roman"/>
                <w:sz w:val="20"/>
                <w:szCs w:val="20"/>
              </w:rPr>
              <w:t xml:space="preserve">483/ 2001 a </w:t>
            </w:r>
            <w:r w:rsidRPr="00DE6B2A">
              <w:rPr>
                <w:rFonts w:ascii="Times New Roman" w:hAnsi="Times New Roman"/>
                <w:b/>
                <w:sz w:val="20"/>
                <w:szCs w:val="20"/>
              </w:rPr>
              <w:t>návrh zákona čl.I</w:t>
            </w:r>
          </w:p>
          <w:p w:rsidR="001F3681" w:rsidRPr="00DE6B2A">
            <w:pPr>
              <w:bidi w:val="0"/>
              <w:jc w:val="center"/>
              <w:rPr>
                <w:rFonts w:ascii="Times New Roman" w:hAnsi="Times New Roman"/>
                <w:b/>
                <w:sz w:val="20"/>
                <w:szCs w:val="20"/>
              </w:rPr>
            </w:pPr>
          </w:p>
          <w:p w:rsidR="001F3681" w:rsidRPr="00DE6B2A">
            <w:pPr>
              <w:bidi w:val="0"/>
              <w:jc w:val="center"/>
              <w:rPr>
                <w:rFonts w:ascii="Times New Roman" w:hAnsi="Times New Roman"/>
                <w:sz w:val="20"/>
                <w:szCs w:val="20"/>
              </w:rPr>
            </w:pPr>
            <w:r w:rsidRPr="00DE6B2A">
              <w:rPr>
                <w:rFonts w:ascii="Times New Roman" w:hAnsi="Times New Roman"/>
                <w:sz w:val="20"/>
                <w:szCs w:val="20"/>
              </w:rPr>
              <w:t xml:space="preserve">566/ 2001 a  </w:t>
            </w:r>
            <w:r w:rsidRPr="00DE6B2A">
              <w:rPr>
                <w:rFonts w:ascii="Times New Roman" w:hAnsi="Times New Roman"/>
                <w:b/>
                <w:sz w:val="20"/>
                <w:szCs w:val="20"/>
              </w:rPr>
              <w:t>návrh zákona čl. I</w:t>
            </w:r>
            <w:r w:rsidR="002F0615">
              <w:rPr>
                <w:rFonts w:ascii="Times New Roman" w:hAnsi="Times New Roman"/>
                <w:b/>
                <w:sz w:val="20"/>
                <w:szCs w:val="20"/>
              </w:rPr>
              <w:t>I</w:t>
            </w:r>
            <w:r w:rsidRPr="00DE6B2A">
              <w:rPr>
                <w:rFonts w:ascii="Times New Roman" w:hAnsi="Times New Roman"/>
                <w:b/>
                <w:sz w:val="20"/>
                <w:szCs w:val="20"/>
              </w:rPr>
              <w:t>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77C15" w:rsidRPr="00DE6B2A">
            <w:pPr>
              <w:pStyle w:val="Normlny"/>
              <w:bidi w:val="0"/>
              <w:jc w:val="center"/>
              <w:rPr>
                <w:rFonts w:ascii="Times New Roman" w:hAnsi="Times New Roman"/>
              </w:rPr>
            </w:pPr>
            <w:r w:rsidRPr="00DE6B2A" w:rsidR="00AF288A">
              <w:rPr>
                <w:rFonts w:ascii="Times New Roman" w:hAnsi="Times New Roman"/>
              </w:rPr>
              <w:t>§ 53 pís.c)</w:t>
            </w:r>
          </w:p>
          <w:p w:rsidR="00B61EEE" w:rsidRPr="00DE6B2A">
            <w:pPr>
              <w:pStyle w:val="Normlny"/>
              <w:bidi w:val="0"/>
              <w:jc w:val="center"/>
              <w:rPr>
                <w:rFonts w:ascii="Times New Roman" w:hAnsi="Times New Roman"/>
              </w:rPr>
            </w:pPr>
          </w:p>
          <w:p w:rsidR="00B61EEE" w:rsidRPr="00DE6B2A">
            <w:pPr>
              <w:pStyle w:val="Normlny"/>
              <w:bidi w:val="0"/>
              <w:jc w:val="center"/>
              <w:rPr>
                <w:rFonts w:ascii="Times New Roman" w:hAnsi="Times New Roman"/>
              </w:rPr>
            </w:pPr>
          </w:p>
          <w:p w:rsidR="00B61EEE" w:rsidRPr="00DE6B2A">
            <w:pPr>
              <w:pStyle w:val="Normlny"/>
              <w:bidi w:val="0"/>
              <w:jc w:val="center"/>
              <w:rPr>
                <w:rFonts w:ascii="Times New Roman" w:hAnsi="Times New Roman"/>
              </w:rPr>
            </w:pPr>
          </w:p>
          <w:p w:rsidR="00B61EEE" w:rsidRPr="00DE6B2A">
            <w:pPr>
              <w:pStyle w:val="Normlny"/>
              <w:bidi w:val="0"/>
              <w:jc w:val="center"/>
              <w:rPr>
                <w:rFonts w:ascii="Times New Roman" w:hAnsi="Times New Roman"/>
              </w:rPr>
            </w:pPr>
          </w:p>
          <w:p w:rsidR="00B61EEE" w:rsidRPr="00DE6B2A">
            <w:pPr>
              <w:pStyle w:val="Normlny"/>
              <w:bidi w:val="0"/>
              <w:jc w:val="center"/>
              <w:rPr>
                <w:rFonts w:ascii="Times New Roman" w:hAnsi="Times New Roman"/>
              </w:rPr>
            </w:pPr>
            <w:r w:rsidRPr="00DE6B2A">
              <w:rPr>
                <w:rFonts w:ascii="Times New Roman" w:hAnsi="Times New Roman"/>
              </w:rPr>
              <w:t>§ 49b pís.c)</w:t>
            </w:r>
          </w:p>
          <w:p w:rsidR="00B61EEE" w:rsidRPr="00DE6B2A">
            <w:pPr>
              <w:pStyle w:val="Normlny"/>
              <w:bidi w:val="0"/>
              <w:jc w:val="center"/>
              <w:rPr>
                <w:rFonts w:ascii="Times New Roman" w:hAnsi="Times New Roman"/>
              </w:rPr>
            </w:pPr>
          </w:p>
          <w:p w:rsidR="001F3681" w:rsidRPr="00DE6B2A">
            <w:pPr>
              <w:pStyle w:val="Normlny"/>
              <w:bidi w:val="0"/>
              <w:jc w:val="center"/>
              <w:rPr>
                <w:rFonts w:ascii="Times New Roman" w:hAnsi="Times New Roman"/>
              </w:rPr>
            </w:pPr>
          </w:p>
          <w:p w:rsidR="001F3681" w:rsidRPr="00DE6B2A">
            <w:pPr>
              <w:pStyle w:val="Normlny"/>
              <w:bidi w:val="0"/>
              <w:jc w:val="center"/>
              <w:rPr>
                <w:rFonts w:ascii="Times New Roman" w:hAnsi="Times New Roman"/>
              </w:rPr>
            </w:pPr>
          </w:p>
          <w:p w:rsidR="001F3681" w:rsidRPr="00DE6B2A">
            <w:pPr>
              <w:pStyle w:val="Normlny"/>
              <w:bidi w:val="0"/>
              <w:jc w:val="center"/>
              <w:rPr>
                <w:rFonts w:ascii="Times New Roman" w:hAnsi="Times New Roman"/>
              </w:rPr>
            </w:pPr>
          </w:p>
          <w:p w:rsidR="001F3681" w:rsidRPr="00DE6B2A">
            <w:pPr>
              <w:pStyle w:val="Normlny"/>
              <w:bidi w:val="0"/>
              <w:jc w:val="center"/>
              <w:rPr>
                <w:rFonts w:ascii="Times New Roman" w:hAnsi="Times New Roman"/>
              </w:rPr>
            </w:pPr>
            <w:r w:rsidRPr="00DE6B2A">
              <w:rPr>
                <w:rFonts w:ascii="Times New Roman" w:hAnsi="Times New Roman"/>
              </w:rPr>
              <w:t>§ 143b pís.c)</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B77C15" w:rsidRPr="00DE6B2A" w:rsidP="00B64B09">
            <w:pPr>
              <w:bidi w:val="0"/>
              <w:rPr>
                <w:rFonts w:ascii="Times New Roman" w:hAnsi="Times New Roman"/>
                <w:sz w:val="20"/>
                <w:szCs w:val="20"/>
                <w:lang w:eastAsia="en-US"/>
              </w:rPr>
            </w:pPr>
            <w:r w:rsidRPr="00DE6B2A" w:rsidR="00AF288A">
              <w:rPr>
                <w:rFonts w:ascii="Times New Roman" w:hAnsi="Times New Roman"/>
                <w:sz w:val="20"/>
                <w:szCs w:val="20"/>
                <w:lang w:eastAsia="en-US"/>
              </w:rPr>
              <w:t>Na účely tohto zákona sa rozumie</w:t>
            </w:r>
          </w:p>
          <w:p w:rsidR="00AF288A" w:rsidRPr="00DE6B2A" w:rsidP="00B64B09">
            <w:pPr>
              <w:bidi w:val="0"/>
              <w:rPr>
                <w:rFonts w:ascii="Times New Roman" w:hAnsi="Times New Roman"/>
                <w:sz w:val="20"/>
                <w:szCs w:val="20"/>
                <w:lang w:eastAsia="en-US"/>
              </w:rPr>
            </w:pPr>
            <w:r w:rsidRPr="00DE6B2A">
              <w:rPr>
                <w:rFonts w:ascii="Times New Roman" w:hAnsi="Times New Roman"/>
                <w:sz w:val="20"/>
                <w:szCs w:val="20"/>
                <w:lang w:eastAsia="en-US"/>
              </w:rPr>
              <w:t xml:space="preserve">skupinou skupina osôb navzájom prepojených vzťahom ovládania podľa § 49 ods. 5 písm. e) prvého bodu </w:t>
            </w:r>
            <w:r w:rsidRPr="00DE6B2A">
              <w:rPr>
                <w:rFonts w:ascii="Times New Roman" w:hAnsi="Times New Roman"/>
                <w:b/>
                <w:sz w:val="20"/>
                <w:szCs w:val="20"/>
                <w:lang w:bidi="si-LK"/>
              </w:rPr>
              <w:t>vrátane podskupiny</w:t>
            </w:r>
            <w:r w:rsidRPr="00DE6B2A">
              <w:rPr>
                <w:rFonts w:ascii="Times New Roman" w:hAnsi="Times New Roman"/>
                <w:sz w:val="20"/>
                <w:szCs w:val="20"/>
                <w:lang w:eastAsia="en-US"/>
              </w:rPr>
              <w:t>,</w:t>
            </w:r>
          </w:p>
          <w:p w:rsidR="00B61EEE" w:rsidRPr="00DE6B2A" w:rsidP="00B64B09">
            <w:pPr>
              <w:bidi w:val="0"/>
              <w:rPr>
                <w:rFonts w:ascii="Times New Roman" w:hAnsi="Times New Roman"/>
                <w:sz w:val="20"/>
                <w:szCs w:val="20"/>
                <w:lang w:eastAsia="en-US"/>
              </w:rPr>
            </w:pPr>
          </w:p>
          <w:p w:rsidR="00B61EEE" w:rsidRPr="00DE6B2A" w:rsidP="00B64B09">
            <w:pPr>
              <w:bidi w:val="0"/>
              <w:rPr>
                <w:rFonts w:ascii="Times New Roman" w:hAnsi="Times New Roman"/>
                <w:sz w:val="20"/>
                <w:szCs w:val="20"/>
                <w:lang w:eastAsia="en-US"/>
              </w:rPr>
            </w:pPr>
          </w:p>
          <w:p w:rsidR="00B61EEE" w:rsidRPr="00DE6B2A" w:rsidP="00B64B09">
            <w:pPr>
              <w:bidi w:val="0"/>
              <w:rPr>
                <w:rFonts w:ascii="Times New Roman" w:hAnsi="Times New Roman"/>
                <w:sz w:val="20"/>
                <w:szCs w:val="20"/>
                <w:lang w:eastAsia="en-US"/>
              </w:rPr>
            </w:pPr>
            <w:r w:rsidRPr="00DE6B2A">
              <w:rPr>
                <w:rFonts w:ascii="Times New Roman" w:hAnsi="Times New Roman"/>
                <w:sz w:val="20"/>
                <w:szCs w:val="20"/>
                <w:lang w:eastAsia="en-US"/>
              </w:rPr>
              <w:t>Na účely tohto zákona sa rozumie</w:t>
            </w:r>
          </w:p>
          <w:p w:rsidR="00B61EEE" w:rsidRPr="00DE6B2A" w:rsidP="00B61EEE">
            <w:pPr>
              <w:bidi w:val="0"/>
              <w:rPr>
                <w:rFonts w:ascii="Times New Roman" w:hAnsi="Times New Roman"/>
                <w:sz w:val="20"/>
                <w:szCs w:val="20"/>
                <w:lang w:eastAsia="en-US"/>
              </w:rPr>
            </w:pPr>
            <w:r w:rsidRPr="00DE6B2A">
              <w:rPr>
                <w:rFonts w:ascii="Times New Roman" w:hAnsi="Times New Roman"/>
                <w:sz w:val="20"/>
                <w:szCs w:val="20"/>
                <w:lang w:eastAsia="en-US"/>
              </w:rPr>
              <w:t xml:space="preserve">skupinou skupina osôb navzájom prepojených vzťahom ovládania podľa </w:t>
            </w:r>
            <w:r w:rsidRPr="00DE6B2A">
              <w:rPr>
                <w:rFonts w:ascii="Times New Roman" w:hAnsi="Times New Roman"/>
                <w:b/>
                <w:sz w:val="20"/>
                <w:szCs w:val="20"/>
              </w:rPr>
              <w:t>písmena d), vrátane podskupiny</w:t>
            </w:r>
            <w:r w:rsidRPr="00DE6B2A">
              <w:rPr>
                <w:rFonts w:ascii="Times New Roman" w:hAnsi="Times New Roman"/>
                <w:sz w:val="20"/>
                <w:szCs w:val="20"/>
                <w:lang w:eastAsia="en-US"/>
              </w:rPr>
              <w:t>,</w:t>
            </w:r>
          </w:p>
          <w:p w:rsidR="001F3681" w:rsidRPr="00DE6B2A" w:rsidP="00B61EEE">
            <w:pPr>
              <w:bidi w:val="0"/>
              <w:rPr>
                <w:rFonts w:ascii="Times New Roman" w:hAnsi="Times New Roman"/>
                <w:sz w:val="20"/>
                <w:szCs w:val="20"/>
                <w:lang w:eastAsia="en-US"/>
              </w:rPr>
            </w:pPr>
          </w:p>
          <w:p w:rsidR="001F3681" w:rsidRPr="00DE6B2A" w:rsidP="00B61EEE">
            <w:pPr>
              <w:bidi w:val="0"/>
              <w:rPr>
                <w:rFonts w:ascii="Times New Roman" w:hAnsi="Times New Roman"/>
                <w:sz w:val="20"/>
                <w:szCs w:val="20"/>
                <w:lang w:eastAsia="en-US"/>
              </w:rPr>
            </w:pPr>
          </w:p>
          <w:p w:rsidR="001F3681" w:rsidRPr="00DE6B2A" w:rsidP="00B61EEE">
            <w:pPr>
              <w:bidi w:val="0"/>
              <w:rPr>
                <w:rFonts w:ascii="Times New Roman" w:hAnsi="Times New Roman"/>
                <w:sz w:val="20"/>
                <w:szCs w:val="20"/>
                <w:lang w:eastAsia="en-US"/>
              </w:rPr>
            </w:pPr>
          </w:p>
          <w:p w:rsidR="001F3681" w:rsidRPr="00DE6B2A" w:rsidP="00B61EEE">
            <w:pPr>
              <w:bidi w:val="0"/>
              <w:rPr>
                <w:rFonts w:ascii="Times New Roman" w:hAnsi="Times New Roman"/>
                <w:sz w:val="20"/>
                <w:szCs w:val="20"/>
                <w:lang w:eastAsia="en-US"/>
              </w:rPr>
            </w:pPr>
            <w:r w:rsidRPr="00DE6B2A">
              <w:rPr>
                <w:rFonts w:ascii="Times New Roman" w:hAnsi="Times New Roman"/>
                <w:sz w:val="20"/>
                <w:szCs w:val="20"/>
                <w:lang w:eastAsia="en-US"/>
              </w:rPr>
              <w:t>Na účely tohto zákona sa rozumie</w:t>
            </w:r>
          </w:p>
          <w:p w:rsidR="001F3681" w:rsidRPr="00DE6B2A" w:rsidP="00B61EEE">
            <w:pPr>
              <w:bidi w:val="0"/>
              <w:rPr>
                <w:rFonts w:ascii="Times New Roman" w:hAnsi="Times New Roman"/>
                <w:sz w:val="20"/>
                <w:szCs w:val="20"/>
                <w:lang w:eastAsia="en-US"/>
              </w:rPr>
            </w:pPr>
            <w:r w:rsidRPr="00DE6B2A">
              <w:rPr>
                <w:rFonts w:ascii="Times New Roman" w:hAnsi="Times New Roman"/>
                <w:sz w:val="20"/>
                <w:szCs w:val="20"/>
                <w:lang w:eastAsia="en-US"/>
              </w:rPr>
              <w:t>skupinou skupina osôb navzájom prepojených vzťahom ovládania podľa písmena d)</w:t>
            </w:r>
            <w:r w:rsidRPr="00DE6B2A" w:rsidR="00347920">
              <w:rPr>
                <w:rFonts w:ascii="Times New Roman" w:hAnsi="Times New Roman"/>
                <w:sz w:val="20"/>
                <w:szCs w:val="20"/>
                <w:lang w:eastAsia="en-US"/>
              </w:rPr>
              <w:t xml:space="preserve"> </w:t>
            </w:r>
            <w:r w:rsidRPr="00DE6B2A" w:rsidR="00347920">
              <w:rPr>
                <w:rFonts w:ascii="Times New Roman" w:hAnsi="Times New Roman"/>
                <w:b/>
                <w:sz w:val="20"/>
                <w:szCs w:val="20"/>
                <w:lang w:eastAsia="en-US"/>
              </w:rPr>
              <w:t>vrátane podskupiny</w:t>
            </w:r>
            <w:r w:rsidRPr="00DE6B2A">
              <w:rPr>
                <w:rFonts w:ascii="Times New Roman" w:hAnsi="Times New Roman"/>
                <w:sz w:val="20"/>
                <w:szCs w:val="20"/>
                <w:lang w:eastAsia="en-US"/>
              </w:rPr>
              <w:t>,</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B77C15" w:rsidRPr="00DE6B2A">
            <w:pPr>
              <w:bidi w:val="0"/>
              <w:jc w:val="center"/>
              <w:rPr>
                <w:rFonts w:ascii="Times New Roman" w:hAnsi="Times New Roman"/>
                <w:sz w:val="20"/>
                <w:szCs w:val="20"/>
              </w:rPr>
            </w:pPr>
            <w:r w:rsidRPr="00DE6B2A" w:rsidR="00AF288A">
              <w:rPr>
                <w:rFonts w:ascii="Times New Roman" w:hAnsi="Times New Roman"/>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B77C15" w:rsidRPr="00DE6B2A">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vMerge/>
            <w:tcBorders>
              <w:top w:val="nil"/>
              <w:left w:val="single" w:sz="12" w:space="0" w:color="auto"/>
              <w:bottom w:val="none" w:sz="0" w:space="0" w:color="auto"/>
              <w:right w:val="single" w:sz="4" w:space="0" w:color="auto"/>
            </w:tcBorders>
            <w:textDirection w:val="lrTb"/>
            <w:vAlign w:val="top"/>
          </w:tcPr>
          <w:p w:rsidR="00B77C15" w:rsidRPr="00DE6B2A">
            <w:pPr>
              <w:bidi w:val="0"/>
              <w:jc w:val="center"/>
              <w:rPr>
                <w:rFonts w:ascii="Times New Roman" w:hAnsi="Times New Roman"/>
                <w:sz w:val="20"/>
                <w:szCs w:val="20"/>
              </w:rPr>
            </w:pP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B77C15" w:rsidRPr="00DE6B2A" w:rsidP="008348E4">
            <w:pPr>
              <w:bidi w:val="0"/>
              <w:adjustRightInd w:val="0"/>
              <w:rPr>
                <w:rFonts w:ascii="Times New Roman" w:hAnsi="Times New Roman"/>
                <w:color w:val="000000"/>
                <w:sz w:val="20"/>
                <w:szCs w:val="20"/>
              </w:rPr>
            </w:pPr>
            <w:r w:rsidRPr="00DE6B2A">
              <w:rPr>
                <w:rFonts w:ascii="Times New Roman" w:hAnsi="Times New Roman"/>
                <w:color w:val="000000"/>
                <w:sz w:val="20"/>
                <w:szCs w:val="20"/>
              </w:rPr>
              <w:t>12a. ‚kontrola‘ znamená vzťah medzi materským podnikom a dcérskym podnikom ako sa stanovuje v článku 1 smernice 83/349EHS alebo podobný vzťah medzi fyzickou alebo právnickou osobou a podnikom;</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77C15" w:rsidRPr="00DE6B2A">
            <w:pPr>
              <w:bidi w:val="0"/>
              <w:jc w:val="center"/>
              <w:rPr>
                <w:rFonts w:ascii="Times New Roman" w:hAnsi="Times New Roman"/>
                <w:sz w:val="20"/>
                <w:szCs w:val="20"/>
              </w:rPr>
            </w:pPr>
            <w:r w:rsidRPr="00DE6B2A" w:rsidR="00E57CA1">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D34ED0" w:rsidRPr="00DE6B2A" w:rsidP="00D34ED0">
            <w:pPr>
              <w:bidi w:val="0"/>
              <w:jc w:val="center"/>
              <w:rPr>
                <w:rFonts w:ascii="Times New Roman" w:hAnsi="Times New Roman"/>
                <w:sz w:val="20"/>
                <w:szCs w:val="20"/>
              </w:rPr>
            </w:pPr>
            <w:r w:rsidRPr="00DE6B2A">
              <w:rPr>
                <w:rFonts w:ascii="Times New Roman" w:hAnsi="Times New Roman"/>
                <w:sz w:val="20"/>
                <w:szCs w:val="20"/>
              </w:rPr>
              <w:t>8/2008</w:t>
            </w:r>
          </w:p>
          <w:p w:rsidR="00DF49F9" w:rsidRPr="00DE6B2A" w:rsidP="00D34ED0">
            <w:pPr>
              <w:bidi w:val="0"/>
              <w:jc w:val="center"/>
              <w:rPr>
                <w:rFonts w:ascii="Times New Roman" w:hAnsi="Times New Roman"/>
                <w:sz w:val="20"/>
                <w:szCs w:val="20"/>
              </w:rPr>
            </w:pPr>
          </w:p>
          <w:p w:rsidR="00DF49F9" w:rsidRPr="00DE6B2A" w:rsidP="00D34ED0">
            <w:pPr>
              <w:bidi w:val="0"/>
              <w:jc w:val="center"/>
              <w:rPr>
                <w:rFonts w:ascii="Times New Roman" w:hAnsi="Times New Roman"/>
                <w:sz w:val="20"/>
                <w:szCs w:val="20"/>
              </w:rPr>
            </w:pPr>
          </w:p>
          <w:p w:rsidR="00DF49F9" w:rsidRPr="00DE6B2A" w:rsidP="00D34ED0">
            <w:pPr>
              <w:bidi w:val="0"/>
              <w:jc w:val="center"/>
              <w:rPr>
                <w:rFonts w:ascii="Times New Roman" w:hAnsi="Times New Roman"/>
                <w:sz w:val="20"/>
                <w:szCs w:val="20"/>
              </w:rPr>
            </w:pPr>
          </w:p>
          <w:p w:rsidR="00DF49F9" w:rsidRPr="00DE6B2A" w:rsidP="00D34ED0">
            <w:pPr>
              <w:bidi w:val="0"/>
              <w:jc w:val="center"/>
              <w:rPr>
                <w:rFonts w:ascii="Times New Roman" w:hAnsi="Times New Roman"/>
                <w:sz w:val="20"/>
                <w:szCs w:val="20"/>
              </w:rPr>
            </w:pPr>
          </w:p>
          <w:p w:rsidR="00DF49F9" w:rsidRPr="00DE6B2A" w:rsidP="00D34ED0">
            <w:pPr>
              <w:bidi w:val="0"/>
              <w:jc w:val="center"/>
              <w:rPr>
                <w:rFonts w:ascii="Times New Roman" w:hAnsi="Times New Roman"/>
                <w:sz w:val="20"/>
                <w:szCs w:val="20"/>
              </w:rPr>
            </w:pPr>
          </w:p>
          <w:p w:rsidR="00DF49F9" w:rsidRPr="00DE6B2A" w:rsidP="00D34ED0">
            <w:pPr>
              <w:bidi w:val="0"/>
              <w:jc w:val="center"/>
              <w:rPr>
                <w:rFonts w:ascii="Times New Roman" w:hAnsi="Times New Roman"/>
                <w:sz w:val="20"/>
                <w:szCs w:val="20"/>
              </w:rPr>
            </w:pPr>
          </w:p>
          <w:p w:rsidR="00DF49F9" w:rsidRPr="00DE6B2A" w:rsidP="00D34ED0">
            <w:pPr>
              <w:bidi w:val="0"/>
              <w:jc w:val="center"/>
              <w:rPr>
                <w:rFonts w:ascii="Times New Roman" w:hAnsi="Times New Roman"/>
                <w:sz w:val="20"/>
                <w:szCs w:val="20"/>
              </w:rPr>
            </w:pPr>
          </w:p>
          <w:p w:rsidR="00DF49F9" w:rsidRPr="00DE6B2A" w:rsidP="00D34ED0">
            <w:pPr>
              <w:bidi w:val="0"/>
              <w:jc w:val="center"/>
              <w:rPr>
                <w:rFonts w:ascii="Times New Roman" w:hAnsi="Times New Roman"/>
                <w:sz w:val="20"/>
                <w:szCs w:val="20"/>
              </w:rPr>
            </w:pPr>
          </w:p>
          <w:p w:rsidR="00DF49F9" w:rsidRPr="00DE6B2A" w:rsidP="00D34ED0">
            <w:pPr>
              <w:bidi w:val="0"/>
              <w:jc w:val="center"/>
              <w:rPr>
                <w:rFonts w:ascii="Times New Roman" w:hAnsi="Times New Roman"/>
                <w:sz w:val="20"/>
                <w:szCs w:val="20"/>
              </w:rPr>
            </w:pPr>
          </w:p>
          <w:p w:rsidR="00DF49F9" w:rsidRPr="00DE6B2A" w:rsidP="00D34ED0">
            <w:pPr>
              <w:bidi w:val="0"/>
              <w:jc w:val="center"/>
              <w:rPr>
                <w:rFonts w:ascii="Times New Roman" w:hAnsi="Times New Roman"/>
                <w:sz w:val="20"/>
                <w:szCs w:val="20"/>
              </w:rPr>
            </w:pPr>
          </w:p>
          <w:p w:rsidR="00DF49F9" w:rsidRPr="00DE6B2A" w:rsidP="00D34ED0">
            <w:pPr>
              <w:bidi w:val="0"/>
              <w:jc w:val="center"/>
              <w:rPr>
                <w:rFonts w:ascii="Times New Roman" w:hAnsi="Times New Roman"/>
                <w:sz w:val="20"/>
                <w:szCs w:val="20"/>
              </w:rPr>
            </w:pPr>
          </w:p>
          <w:p w:rsidR="00DF49F9" w:rsidRPr="00DE6B2A" w:rsidP="00D34ED0">
            <w:pPr>
              <w:bidi w:val="0"/>
              <w:jc w:val="center"/>
              <w:rPr>
                <w:rFonts w:ascii="Times New Roman" w:hAnsi="Times New Roman"/>
                <w:sz w:val="20"/>
                <w:szCs w:val="20"/>
              </w:rPr>
            </w:pPr>
          </w:p>
          <w:p w:rsidR="00DF49F9" w:rsidRPr="00DE6B2A" w:rsidP="00D34ED0">
            <w:pPr>
              <w:bidi w:val="0"/>
              <w:jc w:val="center"/>
              <w:rPr>
                <w:rFonts w:ascii="Times New Roman" w:hAnsi="Times New Roman"/>
                <w:sz w:val="20"/>
                <w:szCs w:val="20"/>
              </w:rPr>
            </w:pPr>
          </w:p>
          <w:p w:rsidR="00DF49F9" w:rsidRPr="00DE6B2A" w:rsidP="00D34ED0">
            <w:pPr>
              <w:bidi w:val="0"/>
              <w:jc w:val="center"/>
              <w:rPr>
                <w:rFonts w:ascii="Times New Roman" w:hAnsi="Times New Roman"/>
                <w:sz w:val="20"/>
                <w:szCs w:val="20"/>
              </w:rPr>
            </w:pPr>
          </w:p>
          <w:p w:rsidR="00DF49F9" w:rsidRPr="00DE6B2A" w:rsidP="00D34ED0">
            <w:pPr>
              <w:bidi w:val="0"/>
              <w:jc w:val="center"/>
              <w:rPr>
                <w:rFonts w:ascii="Times New Roman" w:hAnsi="Times New Roman"/>
                <w:sz w:val="20"/>
                <w:szCs w:val="20"/>
              </w:rPr>
            </w:pPr>
            <w:r w:rsidRPr="00DE6B2A">
              <w:rPr>
                <w:rFonts w:ascii="Times New Roman" w:hAnsi="Times New Roman"/>
                <w:sz w:val="20"/>
                <w:szCs w:val="20"/>
              </w:rPr>
              <w:t>483/ 2001</w:t>
            </w:r>
          </w:p>
          <w:p w:rsidR="00A44E8D" w:rsidRPr="00DE6B2A" w:rsidP="00D34ED0">
            <w:pPr>
              <w:bidi w:val="0"/>
              <w:jc w:val="center"/>
              <w:rPr>
                <w:rFonts w:ascii="Times New Roman" w:hAnsi="Times New Roman"/>
                <w:sz w:val="20"/>
                <w:szCs w:val="20"/>
              </w:rPr>
            </w:pPr>
          </w:p>
          <w:p w:rsidR="00A44E8D" w:rsidRPr="00DE6B2A" w:rsidP="00D34ED0">
            <w:pPr>
              <w:bidi w:val="0"/>
              <w:jc w:val="center"/>
              <w:rPr>
                <w:rFonts w:ascii="Times New Roman" w:hAnsi="Times New Roman"/>
                <w:sz w:val="20"/>
                <w:szCs w:val="20"/>
              </w:rPr>
            </w:pPr>
          </w:p>
          <w:p w:rsidR="00A44E8D" w:rsidRPr="00DE6B2A" w:rsidP="00D34ED0">
            <w:pPr>
              <w:bidi w:val="0"/>
              <w:jc w:val="center"/>
              <w:rPr>
                <w:rFonts w:ascii="Times New Roman" w:hAnsi="Times New Roman"/>
                <w:sz w:val="20"/>
                <w:szCs w:val="20"/>
              </w:rPr>
            </w:pPr>
          </w:p>
          <w:p w:rsidR="00A44E8D" w:rsidRPr="00DE6B2A" w:rsidP="00D34ED0">
            <w:pPr>
              <w:bidi w:val="0"/>
              <w:jc w:val="center"/>
              <w:rPr>
                <w:rFonts w:ascii="Times New Roman" w:hAnsi="Times New Roman"/>
                <w:sz w:val="20"/>
                <w:szCs w:val="20"/>
              </w:rPr>
            </w:pPr>
          </w:p>
          <w:p w:rsidR="00A44E8D" w:rsidRPr="00DE6B2A" w:rsidP="00D34ED0">
            <w:pPr>
              <w:bidi w:val="0"/>
              <w:jc w:val="center"/>
              <w:rPr>
                <w:rFonts w:ascii="Times New Roman" w:hAnsi="Times New Roman"/>
                <w:sz w:val="20"/>
                <w:szCs w:val="20"/>
              </w:rPr>
            </w:pPr>
          </w:p>
          <w:p w:rsidR="00A44E8D" w:rsidRPr="00DE6B2A" w:rsidP="00D34ED0">
            <w:pPr>
              <w:bidi w:val="0"/>
              <w:jc w:val="center"/>
              <w:rPr>
                <w:rFonts w:ascii="Times New Roman" w:hAnsi="Times New Roman"/>
                <w:sz w:val="20"/>
                <w:szCs w:val="20"/>
              </w:rPr>
            </w:pPr>
          </w:p>
          <w:p w:rsidR="00A44E8D" w:rsidRPr="00DE6B2A" w:rsidP="00D34ED0">
            <w:pPr>
              <w:bidi w:val="0"/>
              <w:jc w:val="center"/>
              <w:rPr>
                <w:rFonts w:ascii="Times New Roman" w:hAnsi="Times New Roman"/>
                <w:sz w:val="20"/>
                <w:szCs w:val="20"/>
              </w:rPr>
            </w:pPr>
          </w:p>
          <w:p w:rsidR="00A44E8D" w:rsidRPr="00DE6B2A" w:rsidP="00D34ED0">
            <w:pPr>
              <w:bidi w:val="0"/>
              <w:jc w:val="center"/>
              <w:rPr>
                <w:rFonts w:ascii="Times New Roman" w:hAnsi="Times New Roman"/>
                <w:sz w:val="20"/>
                <w:szCs w:val="20"/>
              </w:rPr>
            </w:pPr>
          </w:p>
          <w:p w:rsidR="00A44E8D" w:rsidRPr="00DE6B2A" w:rsidP="00D34ED0">
            <w:pPr>
              <w:bidi w:val="0"/>
              <w:jc w:val="center"/>
              <w:rPr>
                <w:rFonts w:ascii="Times New Roman" w:hAnsi="Times New Roman"/>
                <w:sz w:val="20"/>
                <w:szCs w:val="20"/>
              </w:rPr>
            </w:pPr>
            <w:r w:rsidRPr="00DE6B2A">
              <w:rPr>
                <w:rFonts w:ascii="Times New Roman" w:hAnsi="Times New Roman"/>
                <w:sz w:val="20"/>
                <w:szCs w:val="20"/>
              </w:rPr>
              <w:t>566/ 2001</w:t>
            </w:r>
          </w:p>
          <w:p w:rsidR="00B77C15" w:rsidRPr="00DE6B2A">
            <w:pPr>
              <w:bidi w:val="0"/>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77C15" w:rsidRPr="00DE6B2A">
            <w:pPr>
              <w:pStyle w:val="Normlny"/>
              <w:bidi w:val="0"/>
              <w:jc w:val="center"/>
              <w:rPr>
                <w:rFonts w:ascii="Times New Roman" w:hAnsi="Times New Roman"/>
              </w:rPr>
            </w:pPr>
            <w:r w:rsidRPr="00DE6B2A" w:rsidR="00D34ED0">
              <w:rPr>
                <w:rFonts w:ascii="Times New Roman" w:hAnsi="Times New Roman"/>
              </w:rPr>
              <w:t>§ 49 ods. 5 pís.e)</w:t>
            </w:r>
          </w:p>
          <w:p w:rsidR="00DF49F9" w:rsidRPr="00DE6B2A">
            <w:pPr>
              <w:pStyle w:val="Normlny"/>
              <w:bidi w:val="0"/>
              <w:jc w:val="center"/>
              <w:rPr>
                <w:rFonts w:ascii="Times New Roman" w:hAnsi="Times New Roman"/>
              </w:rPr>
            </w:pPr>
          </w:p>
          <w:p w:rsidR="00DF49F9" w:rsidRPr="00DE6B2A">
            <w:pPr>
              <w:pStyle w:val="Normlny"/>
              <w:bidi w:val="0"/>
              <w:jc w:val="center"/>
              <w:rPr>
                <w:rFonts w:ascii="Times New Roman" w:hAnsi="Times New Roman"/>
              </w:rPr>
            </w:pPr>
          </w:p>
          <w:p w:rsidR="00DF49F9" w:rsidRPr="00DE6B2A">
            <w:pPr>
              <w:pStyle w:val="Normlny"/>
              <w:bidi w:val="0"/>
              <w:jc w:val="center"/>
              <w:rPr>
                <w:rFonts w:ascii="Times New Roman" w:hAnsi="Times New Roman"/>
              </w:rPr>
            </w:pPr>
          </w:p>
          <w:p w:rsidR="00DF49F9" w:rsidRPr="00DE6B2A">
            <w:pPr>
              <w:pStyle w:val="Normlny"/>
              <w:bidi w:val="0"/>
              <w:jc w:val="center"/>
              <w:rPr>
                <w:rFonts w:ascii="Times New Roman" w:hAnsi="Times New Roman"/>
              </w:rPr>
            </w:pPr>
          </w:p>
          <w:p w:rsidR="00DF49F9" w:rsidRPr="00DE6B2A">
            <w:pPr>
              <w:pStyle w:val="Normlny"/>
              <w:bidi w:val="0"/>
              <w:jc w:val="center"/>
              <w:rPr>
                <w:rFonts w:ascii="Times New Roman" w:hAnsi="Times New Roman"/>
              </w:rPr>
            </w:pPr>
          </w:p>
          <w:p w:rsidR="00DF49F9" w:rsidRPr="00DE6B2A">
            <w:pPr>
              <w:pStyle w:val="Normlny"/>
              <w:bidi w:val="0"/>
              <w:jc w:val="center"/>
              <w:rPr>
                <w:rFonts w:ascii="Times New Roman" w:hAnsi="Times New Roman"/>
              </w:rPr>
            </w:pPr>
          </w:p>
          <w:p w:rsidR="00DF49F9" w:rsidRPr="00DE6B2A">
            <w:pPr>
              <w:pStyle w:val="Normlny"/>
              <w:bidi w:val="0"/>
              <w:jc w:val="center"/>
              <w:rPr>
                <w:rFonts w:ascii="Times New Roman" w:hAnsi="Times New Roman"/>
              </w:rPr>
            </w:pPr>
          </w:p>
          <w:p w:rsidR="00DF49F9" w:rsidRPr="00DE6B2A">
            <w:pPr>
              <w:pStyle w:val="Normlny"/>
              <w:bidi w:val="0"/>
              <w:jc w:val="center"/>
              <w:rPr>
                <w:rFonts w:ascii="Times New Roman" w:hAnsi="Times New Roman"/>
              </w:rPr>
            </w:pPr>
          </w:p>
          <w:p w:rsidR="00DF49F9" w:rsidRPr="00DE6B2A">
            <w:pPr>
              <w:pStyle w:val="Normlny"/>
              <w:bidi w:val="0"/>
              <w:jc w:val="center"/>
              <w:rPr>
                <w:rFonts w:ascii="Times New Roman" w:hAnsi="Times New Roman"/>
              </w:rPr>
            </w:pPr>
          </w:p>
          <w:p w:rsidR="00DF49F9" w:rsidRPr="00DE6B2A">
            <w:pPr>
              <w:pStyle w:val="Normlny"/>
              <w:bidi w:val="0"/>
              <w:jc w:val="center"/>
              <w:rPr>
                <w:rFonts w:ascii="Times New Roman" w:hAnsi="Times New Roman"/>
              </w:rPr>
            </w:pPr>
          </w:p>
          <w:p w:rsidR="00DF49F9" w:rsidRPr="00DE6B2A">
            <w:pPr>
              <w:pStyle w:val="Normlny"/>
              <w:bidi w:val="0"/>
              <w:jc w:val="center"/>
              <w:rPr>
                <w:rFonts w:ascii="Times New Roman" w:hAnsi="Times New Roman"/>
              </w:rPr>
            </w:pPr>
          </w:p>
          <w:p w:rsidR="00DF49F9" w:rsidRPr="00DE6B2A">
            <w:pPr>
              <w:pStyle w:val="Normlny"/>
              <w:bidi w:val="0"/>
              <w:jc w:val="center"/>
              <w:rPr>
                <w:rFonts w:ascii="Times New Roman" w:hAnsi="Times New Roman"/>
              </w:rPr>
            </w:pPr>
          </w:p>
          <w:p w:rsidR="00DF49F9" w:rsidRPr="00DE6B2A" w:rsidP="00DF49F9">
            <w:pPr>
              <w:pStyle w:val="Normlny"/>
              <w:bidi w:val="0"/>
              <w:jc w:val="center"/>
              <w:rPr>
                <w:rFonts w:ascii="Times New Roman" w:hAnsi="Times New Roman"/>
              </w:rPr>
            </w:pPr>
            <w:r w:rsidRPr="00DE6B2A">
              <w:rPr>
                <w:rFonts w:ascii="Times New Roman" w:hAnsi="Times New Roman"/>
              </w:rPr>
              <w:t>§ 49b pís.d)</w:t>
            </w:r>
          </w:p>
          <w:p w:rsidR="00A44E8D" w:rsidRPr="00DE6B2A" w:rsidP="00DF49F9">
            <w:pPr>
              <w:pStyle w:val="Normlny"/>
              <w:bidi w:val="0"/>
              <w:jc w:val="center"/>
              <w:rPr>
                <w:rFonts w:ascii="Times New Roman" w:hAnsi="Times New Roman"/>
              </w:rPr>
            </w:pPr>
          </w:p>
          <w:p w:rsidR="00A44E8D" w:rsidRPr="00DE6B2A" w:rsidP="00DF49F9">
            <w:pPr>
              <w:pStyle w:val="Normlny"/>
              <w:bidi w:val="0"/>
              <w:jc w:val="center"/>
              <w:rPr>
                <w:rFonts w:ascii="Times New Roman" w:hAnsi="Times New Roman"/>
              </w:rPr>
            </w:pPr>
          </w:p>
          <w:p w:rsidR="00A44E8D" w:rsidRPr="00DE6B2A" w:rsidP="00DF49F9">
            <w:pPr>
              <w:pStyle w:val="Normlny"/>
              <w:bidi w:val="0"/>
              <w:jc w:val="center"/>
              <w:rPr>
                <w:rFonts w:ascii="Times New Roman" w:hAnsi="Times New Roman"/>
              </w:rPr>
            </w:pPr>
          </w:p>
          <w:p w:rsidR="00A44E8D" w:rsidRPr="00DE6B2A" w:rsidP="00DF49F9">
            <w:pPr>
              <w:pStyle w:val="Normlny"/>
              <w:bidi w:val="0"/>
              <w:jc w:val="center"/>
              <w:rPr>
                <w:rFonts w:ascii="Times New Roman" w:hAnsi="Times New Roman"/>
              </w:rPr>
            </w:pPr>
          </w:p>
          <w:p w:rsidR="00A44E8D" w:rsidRPr="00DE6B2A" w:rsidP="00DF49F9">
            <w:pPr>
              <w:pStyle w:val="Normlny"/>
              <w:bidi w:val="0"/>
              <w:jc w:val="center"/>
              <w:rPr>
                <w:rFonts w:ascii="Times New Roman" w:hAnsi="Times New Roman"/>
              </w:rPr>
            </w:pPr>
          </w:p>
          <w:p w:rsidR="00A44E8D" w:rsidRPr="00DE6B2A" w:rsidP="00DF49F9">
            <w:pPr>
              <w:pStyle w:val="Normlny"/>
              <w:bidi w:val="0"/>
              <w:jc w:val="center"/>
              <w:rPr>
                <w:rFonts w:ascii="Times New Roman" w:hAnsi="Times New Roman"/>
              </w:rPr>
            </w:pPr>
          </w:p>
          <w:p w:rsidR="00A44E8D" w:rsidRPr="00DE6B2A" w:rsidP="00DF49F9">
            <w:pPr>
              <w:pStyle w:val="Normlny"/>
              <w:bidi w:val="0"/>
              <w:jc w:val="center"/>
              <w:rPr>
                <w:rFonts w:ascii="Times New Roman" w:hAnsi="Times New Roman"/>
              </w:rPr>
            </w:pPr>
          </w:p>
          <w:p w:rsidR="00A44E8D" w:rsidRPr="00DE6B2A" w:rsidP="00DF49F9">
            <w:pPr>
              <w:pStyle w:val="Normlny"/>
              <w:bidi w:val="0"/>
              <w:jc w:val="center"/>
              <w:rPr>
                <w:rFonts w:ascii="Times New Roman" w:hAnsi="Times New Roman"/>
              </w:rPr>
            </w:pPr>
          </w:p>
          <w:p w:rsidR="00A44E8D" w:rsidRPr="00DE6B2A" w:rsidP="00DF49F9">
            <w:pPr>
              <w:pStyle w:val="Normlny"/>
              <w:bidi w:val="0"/>
              <w:jc w:val="center"/>
              <w:rPr>
                <w:rFonts w:ascii="Times New Roman" w:hAnsi="Times New Roman"/>
              </w:rPr>
            </w:pPr>
            <w:r w:rsidRPr="00DE6B2A">
              <w:rPr>
                <w:rFonts w:ascii="Times New Roman" w:hAnsi="Times New Roman"/>
              </w:rPr>
              <w:t>§ 143b pís.d)</w:t>
            </w:r>
          </w:p>
          <w:p w:rsidR="00DF49F9" w:rsidRPr="00DE6B2A">
            <w:pPr>
              <w:pStyle w:val="Normlny"/>
              <w:bidi w:val="0"/>
              <w:jc w:val="center"/>
              <w:rPr>
                <w:rFonts w:ascii="Times New Roman" w:hAnsi="Times New Roman"/>
              </w:rPr>
            </w:pPr>
          </w:p>
          <w:p w:rsidR="00DF49F9" w:rsidRPr="00DE6B2A">
            <w:pPr>
              <w:pStyle w:val="Normlny"/>
              <w:bidi w:val="0"/>
              <w:jc w:val="center"/>
              <w:rPr>
                <w:rFonts w:ascii="Times New Roman" w:hAnsi="Times New Roman"/>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B77C15" w:rsidRPr="00DE6B2A" w:rsidP="00B64B09">
            <w:pPr>
              <w:bidi w:val="0"/>
              <w:rPr>
                <w:rFonts w:ascii="Times New Roman" w:hAnsi="Times New Roman"/>
                <w:sz w:val="20"/>
                <w:szCs w:val="20"/>
                <w:lang w:eastAsia="en-US"/>
              </w:rPr>
            </w:pPr>
            <w:r w:rsidRPr="00DE6B2A" w:rsidR="00D34ED0">
              <w:rPr>
                <w:rFonts w:ascii="Times New Roman" w:hAnsi="Times New Roman"/>
                <w:sz w:val="20"/>
                <w:szCs w:val="20"/>
                <w:lang w:eastAsia="en-US"/>
              </w:rPr>
              <w:t>Na účely výkonu dohľadu nad skupinou sa rozumie</w:t>
            </w:r>
          </w:p>
          <w:p w:rsidR="00D34ED0" w:rsidRPr="00DE6B2A" w:rsidP="00D34ED0">
            <w:pPr>
              <w:bidi w:val="0"/>
              <w:rPr>
                <w:rFonts w:ascii="Times New Roman" w:hAnsi="Times New Roman"/>
                <w:sz w:val="20"/>
                <w:szCs w:val="20"/>
                <w:lang w:eastAsia="en-US"/>
              </w:rPr>
            </w:pPr>
            <w:r w:rsidRPr="00DE6B2A">
              <w:rPr>
                <w:rFonts w:ascii="Times New Roman" w:hAnsi="Times New Roman"/>
                <w:sz w:val="20"/>
                <w:szCs w:val="20"/>
                <w:lang w:eastAsia="en-US"/>
              </w:rPr>
              <w:t>ovládaním vzťah v skupine osôb, v ktorých</w:t>
              <w:br/>
              <w:t xml:space="preserve">1. jedna osoba kontroluje inú osobu, </w:t>
              <w:br/>
              <w:t>2. jedna osoba má účasť v inej osobe alebo</w:t>
              <w:br/>
              <w:t>3. osoby sú navzájom prepojené vzťahom</w:t>
              <w:br/>
              <w:t>3a. vzniknutým na základe zmluvy medzi dvomi alebo viacerými osobami, podľa ktorej sú tieto osoby riadené jednou osobou na spoločnom základe, pričom tieto osoby nie sú prepojené vzťahom kontroly podľa § 3 písm. f) alebo</w:t>
              <w:br/>
              <w:t>3b. cez tie isté osoby v štatutárnych orgánoch alebo dozorných orgánoch dvoch alebo viacerých osôb, ktoré nie sú prepojené vzťahom kontroly podľa § 3 písm. f), pričom tieto isté osoby majú väčšinu v štatutárnych orgánoch alebo v dozorných orgánoch týchto osôb,</w:t>
            </w:r>
          </w:p>
          <w:p w:rsidR="00DF49F9" w:rsidRPr="00DE6B2A" w:rsidP="00D34ED0">
            <w:pPr>
              <w:bidi w:val="0"/>
              <w:rPr>
                <w:rFonts w:ascii="Times New Roman" w:hAnsi="Times New Roman"/>
                <w:sz w:val="20"/>
                <w:szCs w:val="20"/>
                <w:lang w:eastAsia="en-US"/>
              </w:rPr>
            </w:pPr>
          </w:p>
          <w:p w:rsidR="00DF49F9" w:rsidRPr="00DE6B2A" w:rsidP="00D34ED0">
            <w:pPr>
              <w:bidi w:val="0"/>
              <w:rPr>
                <w:rFonts w:ascii="Times New Roman" w:hAnsi="Times New Roman"/>
                <w:sz w:val="20"/>
                <w:szCs w:val="20"/>
                <w:lang w:eastAsia="en-US"/>
              </w:rPr>
            </w:pPr>
            <w:r w:rsidRPr="00DE6B2A">
              <w:rPr>
                <w:rFonts w:ascii="Times New Roman" w:hAnsi="Times New Roman"/>
                <w:sz w:val="20"/>
                <w:szCs w:val="20"/>
                <w:lang w:eastAsia="en-US"/>
              </w:rPr>
              <w:t>Na účely tohto zákona sa rozumie</w:t>
            </w:r>
          </w:p>
          <w:p w:rsidR="00DF49F9" w:rsidRPr="00DE6B2A" w:rsidP="00DF49F9">
            <w:pPr>
              <w:bidi w:val="0"/>
              <w:rPr>
                <w:rFonts w:ascii="Times New Roman" w:hAnsi="Times New Roman"/>
                <w:sz w:val="20"/>
                <w:szCs w:val="20"/>
                <w:lang w:eastAsia="en-US"/>
              </w:rPr>
            </w:pPr>
            <w:r w:rsidRPr="00DE6B2A">
              <w:rPr>
                <w:rFonts w:ascii="Times New Roman" w:hAnsi="Times New Roman"/>
                <w:sz w:val="20"/>
                <w:szCs w:val="20"/>
                <w:lang w:eastAsia="en-US"/>
              </w:rPr>
              <w:t>ovládaním vzťah, ak</w:t>
              <w:br/>
              <w:t xml:space="preserve">1. jedna osoba kontroluje inú osobu, </w:t>
              <w:br/>
              <w:t>2. jedna osoba má majetkovú účasť v inej osobe alebo</w:t>
              <w:br/>
              <w:t>3. osoby sú navzájom prepojené vzťahom vyjadrujúcim vplyv na riadení porovnateľný s vplyvom zodpovedajúcim majetkovej účasti alebo cez väčšinu tých istých osôb v štatutárnych orgánoch alebo dozorných orgánoch dvoch alebo viacerých osôb.</w:t>
            </w:r>
          </w:p>
          <w:p w:rsidR="00A44E8D" w:rsidRPr="00DE6B2A" w:rsidP="00DF49F9">
            <w:pPr>
              <w:bidi w:val="0"/>
              <w:rPr>
                <w:rFonts w:ascii="Times New Roman" w:hAnsi="Times New Roman"/>
                <w:sz w:val="20"/>
                <w:szCs w:val="20"/>
                <w:lang w:eastAsia="en-US"/>
              </w:rPr>
            </w:pPr>
          </w:p>
          <w:p w:rsidR="00A44E8D" w:rsidRPr="00DE6B2A" w:rsidP="00DF49F9">
            <w:pPr>
              <w:bidi w:val="0"/>
              <w:rPr>
                <w:rFonts w:ascii="Times New Roman" w:hAnsi="Times New Roman"/>
                <w:sz w:val="20"/>
                <w:szCs w:val="20"/>
                <w:lang w:eastAsia="en-US"/>
              </w:rPr>
            </w:pPr>
            <w:r w:rsidRPr="00DE6B2A">
              <w:rPr>
                <w:rFonts w:ascii="Times New Roman" w:hAnsi="Times New Roman"/>
                <w:sz w:val="20"/>
                <w:szCs w:val="20"/>
                <w:lang w:eastAsia="en-US"/>
              </w:rPr>
              <w:t>Na účely tohto zákona sa rozumie</w:t>
            </w:r>
          </w:p>
          <w:p w:rsidR="00A44E8D" w:rsidRPr="00DE6B2A" w:rsidP="00DF49F9">
            <w:pPr>
              <w:bidi w:val="0"/>
              <w:rPr>
                <w:rFonts w:ascii="Times New Roman" w:hAnsi="Times New Roman"/>
                <w:sz w:val="20"/>
                <w:szCs w:val="20"/>
                <w:lang w:eastAsia="en-US"/>
              </w:rPr>
            </w:pPr>
            <w:r w:rsidRPr="00DE6B2A">
              <w:rPr>
                <w:rFonts w:ascii="Times New Roman" w:hAnsi="Times New Roman"/>
                <w:sz w:val="20"/>
                <w:szCs w:val="20"/>
                <w:lang w:eastAsia="en-US"/>
              </w:rPr>
              <w:t>ovládaním sa na účely doplňujúceho dohľadu rozumie vzťah v skupine osôb, v ktorej</w:t>
              <w:br/>
              <w:t xml:space="preserve">1. jedna osoba kontroluje inú osobu, </w:t>
              <w:br/>
              <w:t>2. jedna osoba má majetkovú účasť v inej osobe alebo</w:t>
              <w:br/>
              <w:t>3. osoby sú navzájom prepojené vzťahom vyjadrujúcim vplyv na riadení porovnateľný s vplyvom zodpovedajúcim majetkovej účasti alebo cez väčšinu tých istých osôb v štatutárnych orgánoch alebo dozorných orgánoch dvoch alebo viacerých osôb,</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B77C15" w:rsidRPr="00DE6B2A">
            <w:pPr>
              <w:bidi w:val="0"/>
              <w:jc w:val="center"/>
              <w:rPr>
                <w:rFonts w:ascii="Times New Roman" w:hAnsi="Times New Roman"/>
                <w:sz w:val="20"/>
                <w:szCs w:val="20"/>
              </w:rPr>
            </w:pPr>
            <w:r w:rsidRPr="00DE6B2A" w:rsidR="00947F79">
              <w:rPr>
                <w:rFonts w:ascii="Times New Roman" w:hAnsi="Times New Roman"/>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B77C15" w:rsidRPr="00DE6B2A">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vMerge/>
            <w:tcBorders>
              <w:top w:val="nil"/>
              <w:left w:val="single" w:sz="12" w:space="0" w:color="auto"/>
              <w:bottom w:val="none" w:sz="0" w:space="0" w:color="auto"/>
              <w:right w:val="single" w:sz="4" w:space="0" w:color="auto"/>
            </w:tcBorders>
            <w:textDirection w:val="lrTb"/>
            <w:vAlign w:val="top"/>
          </w:tcPr>
          <w:p w:rsidR="00B77C15" w:rsidRPr="00DE6B2A">
            <w:pPr>
              <w:bidi w:val="0"/>
              <w:jc w:val="center"/>
              <w:rPr>
                <w:rFonts w:ascii="Times New Roman" w:hAnsi="Times New Roman"/>
                <w:sz w:val="20"/>
                <w:szCs w:val="20"/>
              </w:rPr>
            </w:pP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B77C15" w:rsidRPr="00DE6B2A" w:rsidP="008348E4">
            <w:pPr>
              <w:bidi w:val="0"/>
              <w:adjustRightInd w:val="0"/>
              <w:rPr>
                <w:rFonts w:ascii="Times New Roman" w:hAnsi="Times New Roman"/>
                <w:color w:val="000000"/>
                <w:sz w:val="20"/>
                <w:szCs w:val="20"/>
              </w:rPr>
            </w:pPr>
            <w:r w:rsidRPr="00DE6B2A">
              <w:rPr>
                <w:rFonts w:ascii="Times New Roman" w:hAnsi="Times New Roman"/>
                <w:color w:val="000000"/>
                <w:sz w:val="20"/>
                <w:szCs w:val="20"/>
              </w:rPr>
              <w:t>13. ‚úzke väzby‘ znamenajú situáciu, v ktorej sú dve alebo viaceré fyzické alebo právnické osoby prepojené na základe kontroly alebo účasti, alebo podobný vzťah medzi fyzickou alebo právnickou osobou a podnikom alebo situáciu, v ktorej sú dve alebo viaceré fyzické alebo právnické osoby trvalo spojené s tou istou osobou na základe kontrolného vzťahu;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77C15" w:rsidRPr="00DE6B2A">
            <w:pPr>
              <w:bidi w:val="0"/>
              <w:jc w:val="center"/>
              <w:rPr>
                <w:rFonts w:ascii="Times New Roman" w:hAnsi="Times New Roman"/>
                <w:sz w:val="20"/>
                <w:szCs w:val="20"/>
              </w:rPr>
            </w:pPr>
            <w:r w:rsidRPr="00DE6B2A" w:rsidR="00E57CA1">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B77C15" w:rsidRPr="00DE6B2A">
            <w:pPr>
              <w:bidi w:val="0"/>
              <w:jc w:val="center"/>
              <w:rPr>
                <w:rFonts w:ascii="Times New Roman" w:hAnsi="Times New Roman"/>
                <w:sz w:val="20"/>
                <w:szCs w:val="20"/>
              </w:rPr>
            </w:pPr>
            <w:r w:rsidRPr="00DE6B2A" w:rsidR="005A5F8D">
              <w:rPr>
                <w:rFonts w:ascii="Times New Roman" w:hAnsi="Times New Roman"/>
                <w:sz w:val="20"/>
                <w:szCs w:val="20"/>
              </w:rPr>
              <w:t>8/2008</w:t>
            </w:r>
          </w:p>
          <w:p w:rsidR="00B57653" w:rsidRPr="00DE6B2A">
            <w:pPr>
              <w:bidi w:val="0"/>
              <w:jc w:val="center"/>
              <w:rPr>
                <w:rFonts w:ascii="Times New Roman" w:hAnsi="Times New Roman"/>
                <w:sz w:val="20"/>
                <w:szCs w:val="20"/>
              </w:rPr>
            </w:pPr>
          </w:p>
          <w:p w:rsidR="00B57653" w:rsidRPr="00DE6B2A">
            <w:pPr>
              <w:bidi w:val="0"/>
              <w:jc w:val="center"/>
              <w:rPr>
                <w:rFonts w:ascii="Times New Roman" w:hAnsi="Times New Roman"/>
                <w:sz w:val="20"/>
                <w:szCs w:val="20"/>
              </w:rPr>
            </w:pPr>
          </w:p>
          <w:p w:rsidR="00B57653" w:rsidRPr="00DE6B2A">
            <w:pPr>
              <w:bidi w:val="0"/>
              <w:jc w:val="center"/>
              <w:rPr>
                <w:rFonts w:ascii="Times New Roman" w:hAnsi="Times New Roman"/>
                <w:sz w:val="20"/>
                <w:szCs w:val="20"/>
              </w:rPr>
            </w:pPr>
          </w:p>
          <w:p w:rsidR="00B57653" w:rsidRPr="00DE6B2A">
            <w:pPr>
              <w:bidi w:val="0"/>
              <w:jc w:val="center"/>
              <w:rPr>
                <w:rFonts w:ascii="Times New Roman" w:hAnsi="Times New Roman"/>
                <w:sz w:val="20"/>
                <w:szCs w:val="20"/>
              </w:rPr>
            </w:pPr>
          </w:p>
          <w:p w:rsidR="00B57653" w:rsidRPr="00DE6B2A">
            <w:pPr>
              <w:bidi w:val="0"/>
              <w:jc w:val="center"/>
              <w:rPr>
                <w:rFonts w:ascii="Times New Roman" w:hAnsi="Times New Roman"/>
                <w:sz w:val="20"/>
                <w:szCs w:val="20"/>
              </w:rPr>
            </w:pPr>
          </w:p>
          <w:p w:rsidR="00B57653" w:rsidRPr="00DE6B2A">
            <w:pPr>
              <w:bidi w:val="0"/>
              <w:jc w:val="center"/>
              <w:rPr>
                <w:rFonts w:ascii="Times New Roman" w:hAnsi="Times New Roman"/>
                <w:sz w:val="20"/>
                <w:szCs w:val="20"/>
              </w:rPr>
            </w:pPr>
          </w:p>
          <w:p w:rsidR="00B57653" w:rsidRPr="00DE6B2A">
            <w:pPr>
              <w:bidi w:val="0"/>
              <w:jc w:val="center"/>
              <w:rPr>
                <w:rFonts w:ascii="Times New Roman" w:hAnsi="Times New Roman"/>
                <w:sz w:val="20"/>
                <w:szCs w:val="20"/>
              </w:rPr>
            </w:pPr>
            <w:r w:rsidRPr="00DE6B2A">
              <w:rPr>
                <w:rFonts w:ascii="Times New Roman" w:hAnsi="Times New Roman"/>
                <w:sz w:val="20"/>
                <w:szCs w:val="20"/>
              </w:rPr>
              <w:t>483/ 2001</w:t>
            </w:r>
          </w:p>
          <w:p w:rsidR="00A44E8D" w:rsidRPr="00DE6B2A">
            <w:pPr>
              <w:bidi w:val="0"/>
              <w:jc w:val="center"/>
              <w:rPr>
                <w:rFonts w:ascii="Times New Roman" w:hAnsi="Times New Roman"/>
                <w:sz w:val="20"/>
                <w:szCs w:val="20"/>
              </w:rPr>
            </w:pPr>
          </w:p>
          <w:p w:rsidR="00A44E8D" w:rsidRPr="00DE6B2A">
            <w:pPr>
              <w:bidi w:val="0"/>
              <w:jc w:val="center"/>
              <w:rPr>
                <w:rFonts w:ascii="Times New Roman" w:hAnsi="Times New Roman"/>
                <w:sz w:val="20"/>
                <w:szCs w:val="20"/>
              </w:rPr>
            </w:pPr>
          </w:p>
          <w:p w:rsidR="00A44E8D" w:rsidRPr="00DE6B2A">
            <w:pPr>
              <w:bidi w:val="0"/>
              <w:jc w:val="center"/>
              <w:rPr>
                <w:rFonts w:ascii="Times New Roman" w:hAnsi="Times New Roman"/>
                <w:sz w:val="20"/>
                <w:szCs w:val="20"/>
              </w:rPr>
            </w:pPr>
          </w:p>
          <w:p w:rsidR="00A44E8D" w:rsidRPr="00DE6B2A">
            <w:pPr>
              <w:bidi w:val="0"/>
              <w:jc w:val="center"/>
              <w:rPr>
                <w:rFonts w:ascii="Times New Roman" w:hAnsi="Times New Roman"/>
                <w:sz w:val="20"/>
                <w:szCs w:val="20"/>
              </w:rPr>
            </w:pPr>
          </w:p>
          <w:p w:rsidR="00A44E8D" w:rsidRPr="00DE6B2A">
            <w:pPr>
              <w:bidi w:val="0"/>
              <w:jc w:val="center"/>
              <w:rPr>
                <w:rFonts w:ascii="Times New Roman" w:hAnsi="Times New Roman"/>
                <w:sz w:val="20"/>
                <w:szCs w:val="20"/>
              </w:rPr>
            </w:pPr>
          </w:p>
          <w:p w:rsidR="00A44E8D" w:rsidRPr="00DE6B2A">
            <w:pPr>
              <w:bidi w:val="0"/>
              <w:jc w:val="center"/>
              <w:rPr>
                <w:rFonts w:ascii="Times New Roman" w:hAnsi="Times New Roman"/>
                <w:sz w:val="20"/>
                <w:szCs w:val="20"/>
              </w:rPr>
            </w:pPr>
          </w:p>
          <w:p w:rsidR="00A44E8D" w:rsidRPr="00DE6B2A">
            <w:pPr>
              <w:bidi w:val="0"/>
              <w:jc w:val="center"/>
              <w:rPr>
                <w:rFonts w:ascii="Times New Roman" w:hAnsi="Times New Roman"/>
                <w:sz w:val="20"/>
                <w:szCs w:val="20"/>
              </w:rPr>
            </w:pPr>
            <w:r w:rsidRPr="00DE6B2A">
              <w:rPr>
                <w:rFonts w:ascii="Times New Roman" w:hAnsi="Times New Roman"/>
                <w:sz w:val="20"/>
                <w:szCs w:val="20"/>
              </w:rPr>
              <w:t>566/ 2001</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77C15" w:rsidRPr="00DE6B2A">
            <w:pPr>
              <w:pStyle w:val="Normlny"/>
              <w:bidi w:val="0"/>
              <w:jc w:val="center"/>
              <w:rPr>
                <w:rFonts w:ascii="Times New Roman" w:hAnsi="Times New Roman"/>
              </w:rPr>
            </w:pPr>
            <w:r w:rsidRPr="00DE6B2A" w:rsidR="005A5F8D">
              <w:rPr>
                <w:rFonts w:ascii="Times New Roman" w:hAnsi="Times New Roman"/>
              </w:rPr>
              <w:t>§ 3 pís.c)</w:t>
            </w:r>
          </w:p>
          <w:p w:rsidR="00B57653" w:rsidRPr="00DE6B2A">
            <w:pPr>
              <w:pStyle w:val="Normlny"/>
              <w:bidi w:val="0"/>
              <w:jc w:val="center"/>
              <w:rPr>
                <w:rFonts w:ascii="Times New Roman" w:hAnsi="Times New Roman"/>
              </w:rPr>
            </w:pPr>
          </w:p>
          <w:p w:rsidR="00B57653" w:rsidRPr="00DE6B2A">
            <w:pPr>
              <w:pStyle w:val="Normlny"/>
              <w:bidi w:val="0"/>
              <w:jc w:val="center"/>
              <w:rPr>
                <w:rFonts w:ascii="Times New Roman" w:hAnsi="Times New Roman"/>
              </w:rPr>
            </w:pPr>
          </w:p>
          <w:p w:rsidR="00B57653" w:rsidRPr="00DE6B2A">
            <w:pPr>
              <w:pStyle w:val="Normlny"/>
              <w:bidi w:val="0"/>
              <w:jc w:val="center"/>
              <w:rPr>
                <w:rFonts w:ascii="Times New Roman" w:hAnsi="Times New Roman"/>
              </w:rPr>
            </w:pPr>
          </w:p>
          <w:p w:rsidR="00B57653" w:rsidRPr="00DE6B2A">
            <w:pPr>
              <w:pStyle w:val="Normlny"/>
              <w:bidi w:val="0"/>
              <w:jc w:val="center"/>
              <w:rPr>
                <w:rFonts w:ascii="Times New Roman" w:hAnsi="Times New Roman"/>
              </w:rPr>
            </w:pPr>
          </w:p>
          <w:p w:rsidR="00B57653" w:rsidRPr="00DE6B2A">
            <w:pPr>
              <w:pStyle w:val="Normlny"/>
              <w:bidi w:val="0"/>
              <w:jc w:val="center"/>
              <w:rPr>
                <w:rFonts w:ascii="Times New Roman" w:hAnsi="Times New Roman"/>
              </w:rPr>
            </w:pPr>
          </w:p>
          <w:p w:rsidR="00B57653" w:rsidRPr="00DE6B2A">
            <w:pPr>
              <w:pStyle w:val="Normlny"/>
              <w:bidi w:val="0"/>
              <w:jc w:val="center"/>
              <w:rPr>
                <w:rFonts w:ascii="Times New Roman" w:hAnsi="Times New Roman"/>
              </w:rPr>
            </w:pPr>
            <w:r w:rsidRPr="00DE6B2A">
              <w:rPr>
                <w:rFonts w:ascii="Times New Roman" w:hAnsi="Times New Roman"/>
              </w:rPr>
              <w:t>§ 7 ods.13</w:t>
            </w:r>
          </w:p>
          <w:p w:rsidR="00A44E8D" w:rsidRPr="00DE6B2A">
            <w:pPr>
              <w:pStyle w:val="Normlny"/>
              <w:bidi w:val="0"/>
              <w:jc w:val="center"/>
              <w:rPr>
                <w:rFonts w:ascii="Times New Roman" w:hAnsi="Times New Roman"/>
              </w:rPr>
            </w:pPr>
          </w:p>
          <w:p w:rsidR="00A44E8D" w:rsidRPr="00DE6B2A">
            <w:pPr>
              <w:pStyle w:val="Normlny"/>
              <w:bidi w:val="0"/>
              <w:jc w:val="center"/>
              <w:rPr>
                <w:rFonts w:ascii="Times New Roman" w:hAnsi="Times New Roman"/>
              </w:rPr>
            </w:pPr>
          </w:p>
          <w:p w:rsidR="00A44E8D" w:rsidRPr="00DE6B2A">
            <w:pPr>
              <w:pStyle w:val="Normlny"/>
              <w:bidi w:val="0"/>
              <w:jc w:val="center"/>
              <w:rPr>
                <w:rFonts w:ascii="Times New Roman" w:hAnsi="Times New Roman"/>
              </w:rPr>
            </w:pPr>
          </w:p>
          <w:p w:rsidR="00A44E8D" w:rsidRPr="00DE6B2A">
            <w:pPr>
              <w:pStyle w:val="Normlny"/>
              <w:bidi w:val="0"/>
              <w:jc w:val="center"/>
              <w:rPr>
                <w:rFonts w:ascii="Times New Roman" w:hAnsi="Times New Roman"/>
              </w:rPr>
            </w:pPr>
          </w:p>
          <w:p w:rsidR="00A44E8D" w:rsidRPr="00DE6B2A">
            <w:pPr>
              <w:pStyle w:val="Normlny"/>
              <w:bidi w:val="0"/>
              <w:jc w:val="center"/>
              <w:rPr>
                <w:rFonts w:ascii="Times New Roman" w:hAnsi="Times New Roman"/>
              </w:rPr>
            </w:pPr>
          </w:p>
          <w:p w:rsidR="00A44E8D" w:rsidRPr="00DE6B2A">
            <w:pPr>
              <w:pStyle w:val="Normlny"/>
              <w:bidi w:val="0"/>
              <w:jc w:val="center"/>
              <w:rPr>
                <w:rFonts w:ascii="Times New Roman" w:hAnsi="Times New Roman"/>
              </w:rPr>
            </w:pPr>
          </w:p>
          <w:p w:rsidR="00A44E8D" w:rsidRPr="00DE6B2A">
            <w:pPr>
              <w:pStyle w:val="Normlny"/>
              <w:bidi w:val="0"/>
              <w:jc w:val="center"/>
              <w:rPr>
                <w:rFonts w:ascii="Times New Roman" w:hAnsi="Times New Roman"/>
              </w:rPr>
            </w:pPr>
            <w:r w:rsidRPr="00DE6B2A">
              <w:rPr>
                <w:rFonts w:ascii="Times New Roman" w:hAnsi="Times New Roman"/>
              </w:rPr>
              <w:t>§ 8 pís.e)</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5A5F8D" w:rsidRPr="00DE6B2A" w:rsidP="00B64B09">
            <w:pPr>
              <w:bidi w:val="0"/>
              <w:rPr>
                <w:rFonts w:ascii="Times New Roman" w:hAnsi="Times New Roman"/>
                <w:sz w:val="20"/>
                <w:szCs w:val="20"/>
                <w:lang w:eastAsia="en-US"/>
              </w:rPr>
            </w:pPr>
            <w:r w:rsidRPr="00DE6B2A">
              <w:rPr>
                <w:rFonts w:ascii="Times New Roman" w:hAnsi="Times New Roman"/>
                <w:sz w:val="20"/>
                <w:szCs w:val="20"/>
                <w:lang w:eastAsia="en-US"/>
              </w:rPr>
              <w:t>Na účely tohto zákona sa rozumie</w:t>
            </w:r>
          </w:p>
          <w:p w:rsidR="00B77C15" w:rsidRPr="00DE6B2A" w:rsidP="00B64B09">
            <w:pPr>
              <w:bidi w:val="0"/>
              <w:rPr>
                <w:rFonts w:ascii="Times New Roman" w:hAnsi="Times New Roman"/>
                <w:sz w:val="20"/>
                <w:szCs w:val="20"/>
                <w:lang w:eastAsia="en-US"/>
              </w:rPr>
            </w:pPr>
            <w:r w:rsidRPr="00DE6B2A" w:rsidR="005A5F8D">
              <w:rPr>
                <w:rFonts w:ascii="Times New Roman" w:hAnsi="Times New Roman"/>
                <w:sz w:val="20"/>
                <w:szCs w:val="20"/>
                <w:lang w:eastAsia="en-US"/>
              </w:rPr>
              <w:t>skupinou s úzkymi väzbami najmenej dve osoby, keď má jedna z osôb na druhej osobe priamy alebo nepriamy podiel na základnom imaní alebo na hlasovacích právach najmenej 20 %, alebo túto osobu priamo či nepriamo kontroluje, alebo vzťah dvoch alebo viacerých osôb kontrolovaných tou istou osobou,</w:t>
            </w:r>
          </w:p>
          <w:p w:rsidR="00B57653" w:rsidRPr="00DE6B2A" w:rsidP="00B64B09">
            <w:pPr>
              <w:bidi w:val="0"/>
              <w:rPr>
                <w:rFonts w:ascii="Times New Roman" w:hAnsi="Times New Roman"/>
                <w:sz w:val="20"/>
                <w:szCs w:val="20"/>
                <w:lang w:eastAsia="en-US"/>
              </w:rPr>
            </w:pPr>
          </w:p>
          <w:p w:rsidR="00B57653" w:rsidRPr="00DE6B2A" w:rsidP="00B64B09">
            <w:pPr>
              <w:bidi w:val="0"/>
              <w:rPr>
                <w:rFonts w:ascii="Times New Roman" w:hAnsi="Times New Roman"/>
                <w:sz w:val="20"/>
                <w:szCs w:val="20"/>
                <w:lang w:eastAsia="en-US"/>
              </w:rPr>
            </w:pPr>
            <w:r w:rsidRPr="00DE6B2A">
              <w:rPr>
                <w:rFonts w:ascii="Times New Roman" w:hAnsi="Times New Roman"/>
                <w:sz w:val="20"/>
                <w:szCs w:val="20"/>
                <w:lang w:eastAsia="en-US"/>
              </w:rPr>
              <w:t>Skupinou s úzkymi väzbami sa na účely tohto zákona rozumie akýkoľvek vzťah medzi dvoma alebo viacerými osobami, pri ktorom má jedna z osôb na druhej osobe priamy alebo nepriamy podiel na základnom imaní alebo na hlasovacích právach najmenej 20 % alebo túto osobu priamo či nepriamo kontroluje, alebo akýkoľvek vzťah dvoch alebo viacerých osôb kontrolovaných tou istou osobou.</w:t>
            </w:r>
          </w:p>
          <w:p w:rsidR="00A44E8D" w:rsidRPr="00DE6B2A" w:rsidP="00B64B09">
            <w:pPr>
              <w:bidi w:val="0"/>
              <w:rPr>
                <w:rFonts w:ascii="Times New Roman" w:hAnsi="Times New Roman"/>
                <w:sz w:val="20"/>
                <w:szCs w:val="20"/>
                <w:lang w:eastAsia="en-US"/>
              </w:rPr>
            </w:pPr>
          </w:p>
          <w:p w:rsidR="00A44E8D" w:rsidRPr="00DE6B2A" w:rsidP="00B64B09">
            <w:pPr>
              <w:bidi w:val="0"/>
              <w:rPr>
                <w:rFonts w:ascii="Times New Roman" w:hAnsi="Times New Roman"/>
                <w:sz w:val="20"/>
                <w:szCs w:val="20"/>
                <w:lang w:eastAsia="en-US"/>
              </w:rPr>
            </w:pPr>
            <w:r w:rsidRPr="00DE6B2A">
              <w:rPr>
                <w:rFonts w:ascii="Times New Roman" w:hAnsi="Times New Roman"/>
                <w:sz w:val="20"/>
                <w:szCs w:val="20"/>
                <w:lang w:eastAsia="en-US"/>
              </w:rPr>
              <w:t>Na účely tohto zákona sa rozumie</w:t>
            </w:r>
          </w:p>
          <w:p w:rsidR="00A44E8D" w:rsidRPr="00DE6B2A" w:rsidP="00B64B09">
            <w:pPr>
              <w:bidi w:val="0"/>
              <w:rPr>
                <w:rFonts w:ascii="Times New Roman" w:hAnsi="Times New Roman"/>
                <w:sz w:val="20"/>
                <w:szCs w:val="20"/>
                <w:lang w:eastAsia="en-US"/>
              </w:rPr>
            </w:pPr>
            <w:r w:rsidRPr="00DE6B2A">
              <w:rPr>
                <w:rFonts w:ascii="Times New Roman" w:hAnsi="Times New Roman"/>
                <w:sz w:val="20"/>
                <w:szCs w:val="20"/>
                <w:lang w:eastAsia="en-US"/>
              </w:rPr>
              <w:t>skupinou s úzkymi väzbami dve alebo viac fyzických osôb alebo právnických osôb, kde má jedna z právnických osôb alebo fyzických osôb na druhej právnickej osobe priamy alebo nepriamy podiel na základnom imaní alebo na hlasovacích právach najmenej 20% alebo túto právnickú osobu priamo či nepriamo kontroluje, alebo akýkoľvek vzťah dvoch alebo viacerých právnických osôb kontrolovaných tou istou právnickou osobou alebo fyzickou osobou,</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B77C15" w:rsidRPr="00DE6B2A">
            <w:pPr>
              <w:bidi w:val="0"/>
              <w:jc w:val="center"/>
              <w:rPr>
                <w:rFonts w:ascii="Times New Roman" w:hAnsi="Times New Roman"/>
                <w:sz w:val="20"/>
                <w:szCs w:val="20"/>
              </w:rPr>
            </w:pPr>
            <w:r w:rsidRPr="00DE6B2A" w:rsidR="005A5F8D">
              <w:rPr>
                <w:rFonts w:ascii="Times New Roman" w:hAnsi="Times New Roman"/>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B77C15" w:rsidRPr="00DE6B2A">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vMerge/>
            <w:tcBorders>
              <w:top w:val="nil"/>
              <w:left w:val="single" w:sz="12" w:space="0" w:color="auto"/>
              <w:bottom w:val="single" w:sz="4" w:space="0" w:color="auto"/>
              <w:right w:val="single" w:sz="4" w:space="0" w:color="auto"/>
            </w:tcBorders>
            <w:textDirection w:val="lrTb"/>
            <w:vAlign w:val="top"/>
          </w:tcPr>
          <w:p w:rsidR="00B77C15" w:rsidRPr="00DE6B2A">
            <w:pPr>
              <w:bidi w:val="0"/>
              <w:jc w:val="center"/>
              <w:rPr>
                <w:rFonts w:ascii="Times New Roman" w:hAnsi="Times New Roman"/>
                <w:sz w:val="20"/>
                <w:szCs w:val="20"/>
              </w:rPr>
            </w:pP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B77C15" w:rsidRPr="00DE6B2A" w:rsidP="008348E4">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14. ‚finančný konglomerát‘ znamená skupinu alebo podskupinu, kde je na vrchole regulovaný subjekt alebo kde aspoň jeden z dcérskych podnikov v tejto skupine alebo v podskupine je regulovaným subjektom, a ktorá spĺňa tieto podmienky: </w:t>
            </w:r>
          </w:p>
          <w:p w:rsidR="00B77C15" w:rsidRPr="00DE6B2A" w:rsidP="008348E4">
            <w:pPr>
              <w:bidi w:val="0"/>
              <w:adjustRightInd w:val="0"/>
              <w:rPr>
                <w:rFonts w:ascii="Times New Roman" w:hAnsi="Times New Roman"/>
                <w:color w:val="000000"/>
                <w:sz w:val="20"/>
                <w:szCs w:val="20"/>
              </w:rPr>
            </w:pPr>
            <w:r w:rsidRPr="00DE6B2A">
              <w:rPr>
                <w:rFonts w:ascii="Times New Roman" w:hAnsi="Times New Roman"/>
                <w:color w:val="000000"/>
                <w:sz w:val="20"/>
                <w:szCs w:val="20"/>
              </w:rPr>
              <w:t>a) ak je na vrchole skupiny alebo podskupiny regulovaný subjekt:</w:t>
            </w:r>
          </w:p>
          <w:p w:rsidR="00B77C15" w:rsidRPr="00DE6B2A" w:rsidP="008348E4">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i) tento subjekt je materským podnikom subjektu vo finančnom sektore, subjektom, ktorý vlastní účasť v subjekte vo finančnom sektore, alebo subjektom prepojeným so subjektom vo finančnom sektore vzťahom v zmysle článku 12 ods. 1 smernice 83/349/EHS; </w:t>
            </w:r>
          </w:p>
          <w:p w:rsidR="00B77C15" w:rsidRPr="00DE6B2A" w:rsidP="008348E4">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ii) aspoň jeden zo subjektov v skupine alebo v podskupine sa nachádza v sektore poisťovníctva a aspoň jeden v bankovom sektore alebo v sektore investičných služieb a </w:t>
            </w:r>
          </w:p>
          <w:p w:rsidR="00B77C15" w:rsidRPr="00DE6B2A" w:rsidP="008348E4">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iii) konsolidované alebo agregované činnosti subjektov skupiny v sektore poisťovníctva, ako aj konsolidované alebo agregované činnosti subjektov v skupine alebo v podskupine v bankovom sektore a v sektore investičných služieb, sú významné v zmysle článku 3 ods. 2 alebo 3 tejto smernice alebo </w:t>
            </w:r>
          </w:p>
          <w:p w:rsidR="00B77C15" w:rsidRPr="00DE6B2A" w:rsidP="008348E4">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b) ak na vrchole skupiny alebo podskupiny nie je regulovaný subjekt: </w:t>
            </w:r>
          </w:p>
          <w:p w:rsidR="00B77C15" w:rsidRPr="00DE6B2A" w:rsidP="008348E4">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i) činnosti skupiny alebo podskupiny sa sústreďujú prevažne vo finančnom sektore v zmysle článku 3 ods. 1 tejto smernice; </w:t>
            </w:r>
          </w:p>
          <w:p w:rsidR="00B77C15" w:rsidRPr="00DE6B2A" w:rsidP="008348E4">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ii) aspoň jeden zo subjektov v skupine alebo podskupine sa nachádza v sektore poisťovníctva a aspoň jeden v bankovom sektore alebo v sektore investičných služieb a </w:t>
            </w:r>
          </w:p>
          <w:p w:rsidR="00B77C15" w:rsidRPr="00DE6B2A" w:rsidP="008348E4">
            <w:pPr>
              <w:bidi w:val="0"/>
              <w:adjustRightInd w:val="0"/>
              <w:rPr>
                <w:rFonts w:ascii="Times New Roman" w:hAnsi="Times New Roman"/>
                <w:color w:val="000000"/>
                <w:sz w:val="20"/>
                <w:szCs w:val="20"/>
              </w:rPr>
            </w:pPr>
            <w:r w:rsidRPr="00DE6B2A">
              <w:rPr>
                <w:rFonts w:ascii="Times New Roman" w:hAnsi="Times New Roman"/>
                <w:color w:val="000000"/>
                <w:sz w:val="20"/>
                <w:szCs w:val="20"/>
              </w:rPr>
              <w:t>iii) konsolidované alebo agregované činnosti subjektov v skupine alebo v podskupine v sektore poisťovníctva, ako aj konsolidované alebo agregované činnosti subjektov skupiny v bankovom sektore a v sektore investičných služieb, sú významné v zmysle článku 3 ods. 2 alebo 3 tejto smernice;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77C15" w:rsidRPr="00DE6B2A">
            <w:pPr>
              <w:bidi w:val="0"/>
              <w:jc w:val="center"/>
              <w:rPr>
                <w:rFonts w:ascii="Times New Roman" w:hAnsi="Times New Roman"/>
                <w:sz w:val="20"/>
                <w:szCs w:val="20"/>
              </w:rPr>
            </w:pPr>
            <w:r w:rsidRPr="00DE6B2A" w:rsidR="00E57CA1">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BC45AE" w:rsidRPr="00DE6B2A">
            <w:pPr>
              <w:bidi w:val="0"/>
              <w:jc w:val="center"/>
              <w:rPr>
                <w:rFonts w:ascii="Times New Roman" w:hAnsi="Times New Roman"/>
                <w:sz w:val="20"/>
                <w:szCs w:val="20"/>
              </w:rPr>
            </w:pPr>
            <w:r w:rsidRPr="00DE6B2A" w:rsidR="005A5F8D">
              <w:rPr>
                <w:rFonts w:ascii="Times New Roman" w:hAnsi="Times New Roman"/>
                <w:sz w:val="20"/>
                <w:szCs w:val="20"/>
              </w:rPr>
              <w:t>8/2008</w:t>
            </w:r>
            <w:r w:rsidRPr="00DE6B2A">
              <w:rPr>
                <w:rFonts w:ascii="Times New Roman" w:hAnsi="Times New Roman"/>
                <w:sz w:val="20"/>
                <w:szCs w:val="20"/>
              </w:rPr>
              <w:t xml:space="preserve"> a  </w:t>
            </w:r>
          </w:p>
          <w:p w:rsidR="00BC45AE" w:rsidRPr="00DE6B2A">
            <w:pPr>
              <w:bidi w:val="0"/>
              <w:jc w:val="center"/>
              <w:rPr>
                <w:rFonts w:ascii="Times New Roman" w:hAnsi="Times New Roman"/>
                <w:sz w:val="20"/>
                <w:szCs w:val="20"/>
              </w:rPr>
            </w:pPr>
          </w:p>
          <w:p w:rsidR="00BC45AE" w:rsidRPr="00DE6B2A">
            <w:pPr>
              <w:bidi w:val="0"/>
              <w:jc w:val="center"/>
              <w:rPr>
                <w:rFonts w:ascii="Times New Roman" w:hAnsi="Times New Roman"/>
                <w:sz w:val="20"/>
                <w:szCs w:val="20"/>
              </w:rPr>
            </w:pPr>
          </w:p>
          <w:p w:rsidR="00BC45AE" w:rsidRPr="00DE6B2A">
            <w:pPr>
              <w:bidi w:val="0"/>
              <w:jc w:val="center"/>
              <w:rPr>
                <w:rFonts w:ascii="Times New Roman" w:hAnsi="Times New Roman"/>
                <w:sz w:val="20"/>
                <w:szCs w:val="20"/>
              </w:rPr>
            </w:pPr>
          </w:p>
          <w:p w:rsidR="00BC45AE" w:rsidRPr="00DE6B2A">
            <w:pPr>
              <w:bidi w:val="0"/>
              <w:jc w:val="center"/>
              <w:rPr>
                <w:rFonts w:ascii="Times New Roman" w:hAnsi="Times New Roman"/>
                <w:sz w:val="20"/>
                <w:szCs w:val="20"/>
              </w:rPr>
            </w:pPr>
          </w:p>
          <w:p w:rsidR="00BC45AE" w:rsidRPr="00DE6B2A">
            <w:pPr>
              <w:bidi w:val="0"/>
              <w:jc w:val="center"/>
              <w:rPr>
                <w:rFonts w:ascii="Times New Roman" w:hAnsi="Times New Roman"/>
                <w:sz w:val="20"/>
                <w:szCs w:val="20"/>
              </w:rPr>
            </w:pPr>
          </w:p>
          <w:p w:rsidR="00BC45AE" w:rsidRPr="00DE6B2A">
            <w:pPr>
              <w:bidi w:val="0"/>
              <w:jc w:val="center"/>
              <w:rPr>
                <w:rFonts w:ascii="Times New Roman" w:hAnsi="Times New Roman"/>
                <w:sz w:val="20"/>
                <w:szCs w:val="20"/>
              </w:rPr>
            </w:pPr>
          </w:p>
          <w:p w:rsidR="00BC45AE" w:rsidRPr="00DE6B2A">
            <w:pPr>
              <w:bidi w:val="0"/>
              <w:jc w:val="center"/>
              <w:rPr>
                <w:rFonts w:ascii="Times New Roman" w:hAnsi="Times New Roman"/>
                <w:sz w:val="20"/>
                <w:szCs w:val="20"/>
              </w:rPr>
            </w:pPr>
          </w:p>
          <w:p w:rsidR="00BC45AE" w:rsidRPr="00DE6B2A">
            <w:pPr>
              <w:bidi w:val="0"/>
              <w:jc w:val="center"/>
              <w:rPr>
                <w:rFonts w:ascii="Times New Roman" w:hAnsi="Times New Roman"/>
                <w:sz w:val="20"/>
                <w:szCs w:val="20"/>
              </w:rPr>
            </w:pPr>
          </w:p>
          <w:p w:rsidR="00BC45AE" w:rsidRPr="00DE6B2A">
            <w:pPr>
              <w:bidi w:val="0"/>
              <w:jc w:val="center"/>
              <w:rPr>
                <w:rFonts w:ascii="Times New Roman" w:hAnsi="Times New Roman"/>
                <w:sz w:val="20"/>
                <w:szCs w:val="20"/>
              </w:rPr>
            </w:pPr>
          </w:p>
          <w:p w:rsidR="00BC45AE" w:rsidRPr="00DE6B2A">
            <w:pPr>
              <w:bidi w:val="0"/>
              <w:jc w:val="center"/>
              <w:rPr>
                <w:rFonts w:ascii="Times New Roman" w:hAnsi="Times New Roman"/>
                <w:sz w:val="20"/>
                <w:szCs w:val="20"/>
              </w:rPr>
            </w:pPr>
          </w:p>
          <w:p w:rsidR="00BC45AE" w:rsidRPr="00DE6B2A">
            <w:pPr>
              <w:bidi w:val="0"/>
              <w:jc w:val="center"/>
              <w:rPr>
                <w:rFonts w:ascii="Times New Roman" w:hAnsi="Times New Roman"/>
                <w:sz w:val="20"/>
                <w:szCs w:val="20"/>
              </w:rPr>
            </w:pPr>
          </w:p>
          <w:p w:rsidR="00BC45AE" w:rsidRPr="00DE6B2A">
            <w:pPr>
              <w:bidi w:val="0"/>
              <w:jc w:val="center"/>
              <w:rPr>
                <w:rFonts w:ascii="Times New Roman" w:hAnsi="Times New Roman"/>
                <w:sz w:val="20"/>
                <w:szCs w:val="20"/>
              </w:rPr>
            </w:pPr>
          </w:p>
          <w:p w:rsidR="00BC45AE" w:rsidRPr="00DE6B2A">
            <w:pPr>
              <w:bidi w:val="0"/>
              <w:jc w:val="center"/>
              <w:rPr>
                <w:rFonts w:ascii="Times New Roman" w:hAnsi="Times New Roman"/>
                <w:sz w:val="20"/>
                <w:szCs w:val="20"/>
              </w:rPr>
            </w:pPr>
          </w:p>
          <w:p w:rsidR="00BC45AE" w:rsidRPr="00DE6B2A">
            <w:pPr>
              <w:bidi w:val="0"/>
              <w:jc w:val="center"/>
              <w:rPr>
                <w:rFonts w:ascii="Times New Roman" w:hAnsi="Times New Roman"/>
                <w:sz w:val="20"/>
                <w:szCs w:val="20"/>
              </w:rPr>
            </w:pPr>
          </w:p>
          <w:p w:rsidR="00B77C15" w:rsidRPr="00DE6B2A">
            <w:pPr>
              <w:bidi w:val="0"/>
              <w:jc w:val="center"/>
              <w:rPr>
                <w:rFonts w:ascii="Times New Roman" w:hAnsi="Times New Roman"/>
                <w:sz w:val="20"/>
                <w:szCs w:val="20"/>
              </w:rPr>
            </w:pPr>
            <w:r w:rsidRPr="00DE6B2A" w:rsidR="00BC45AE">
              <w:rPr>
                <w:rFonts w:ascii="Times New Roman" w:hAnsi="Times New Roman"/>
                <w:b/>
                <w:sz w:val="20"/>
                <w:szCs w:val="20"/>
              </w:rPr>
              <w:t xml:space="preserve">návrh zákona čl. </w:t>
            </w:r>
            <w:r w:rsidR="002F0615">
              <w:rPr>
                <w:rFonts w:ascii="Times New Roman" w:hAnsi="Times New Roman"/>
                <w:b/>
                <w:sz w:val="20"/>
                <w:szCs w:val="20"/>
              </w:rPr>
              <w:t>V</w:t>
            </w:r>
            <w:r w:rsidRPr="00DE6B2A" w:rsidR="00BC45AE">
              <w:rPr>
                <w:rFonts w:ascii="Times New Roman" w:hAnsi="Times New Roman"/>
                <w:b/>
                <w:sz w:val="20"/>
                <w:szCs w:val="20"/>
              </w:rPr>
              <w:t>III</w:t>
            </w:r>
          </w:p>
          <w:p w:rsidR="00B57653" w:rsidRPr="00DE6B2A">
            <w:pPr>
              <w:bidi w:val="0"/>
              <w:jc w:val="center"/>
              <w:rPr>
                <w:rFonts w:ascii="Times New Roman" w:hAnsi="Times New Roman"/>
                <w:sz w:val="20"/>
                <w:szCs w:val="20"/>
              </w:rPr>
            </w:pPr>
          </w:p>
          <w:p w:rsidR="00B57653" w:rsidRPr="00DE6B2A">
            <w:pPr>
              <w:bidi w:val="0"/>
              <w:jc w:val="center"/>
              <w:rPr>
                <w:rFonts w:ascii="Times New Roman" w:hAnsi="Times New Roman"/>
                <w:sz w:val="20"/>
                <w:szCs w:val="20"/>
              </w:rPr>
            </w:pPr>
          </w:p>
          <w:p w:rsidR="00B57653" w:rsidRPr="00DE6B2A">
            <w:pPr>
              <w:bidi w:val="0"/>
              <w:jc w:val="center"/>
              <w:rPr>
                <w:rFonts w:ascii="Times New Roman" w:hAnsi="Times New Roman"/>
                <w:sz w:val="20"/>
                <w:szCs w:val="20"/>
              </w:rPr>
            </w:pPr>
          </w:p>
          <w:p w:rsidR="00B57653" w:rsidRPr="00DE6B2A">
            <w:pPr>
              <w:bidi w:val="0"/>
              <w:jc w:val="center"/>
              <w:rPr>
                <w:rFonts w:ascii="Times New Roman" w:hAnsi="Times New Roman"/>
                <w:sz w:val="20"/>
                <w:szCs w:val="20"/>
              </w:rPr>
            </w:pPr>
          </w:p>
          <w:p w:rsidR="00B57653" w:rsidRPr="00DE6B2A">
            <w:pPr>
              <w:bidi w:val="0"/>
              <w:jc w:val="center"/>
              <w:rPr>
                <w:rFonts w:ascii="Times New Roman" w:hAnsi="Times New Roman"/>
                <w:sz w:val="20"/>
                <w:szCs w:val="20"/>
              </w:rPr>
            </w:pPr>
          </w:p>
          <w:p w:rsidR="00B57653" w:rsidRPr="00DE6B2A">
            <w:pPr>
              <w:bidi w:val="0"/>
              <w:jc w:val="center"/>
              <w:rPr>
                <w:rFonts w:ascii="Times New Roman" w:hAnsi="Times New Roman"/>
                <w:sz w:val="20"/>
                <w:szCs w:val="20"/>
              </w:rPr>
            </w:pPr>
          </w:p>
          <w:p w:rsidR="00B57653" w:rsidRPr="00DE6B2A">
            <w:pPr>
              <w:bidi w:val="0"/>
              <w:jc w:val="center"/>
              <w:rPr>
                <w:rFonts w:ascii="Times New Roman" w:hAnsi="Times New Roman"/>
                <w:sz w:val="20"/>
                <w:szCs w:val="20"/>
              </w:rPr>
            </w:pPr>
          </w:p>
          <w:p w:rsidR="00B57653" w:rsidRPr="00DE6B2A">
            <w:pPr>
              <w:bidi w:val="0"/>
              <w:jc w:val="center"/>
              <w:rPr>
                <w:rFonts w:ascii="Times New Roman" w:hAnsi="Times New Roman"/>
                <w:sz w:val="20"/>
                <w:szCs w:val="20"/>
              </w:rPr>
            </w:pPr>
          </w:p>
          <w:p w:rsidR="00B57653" w:rsidRPr="00DE6B2A">
            <w:pPr>
              <w:bidi w:val="0"/>
              <w:jc w:val="center"/>
              <w:rPr>
                <w:rFonts w:ascii="Times New Roman" w:hAnsi="Times New Roman"/>
                <w:sz w:val="20"/>
                <w:szCs w:val="20"/>
              </w:rPr>
            </w:pPr>
          </w:p>
          <w:p w:rsidR="00B57653" w:rsidRPr="00DE6B2A">
            <w:pPr>
              <w:bidi w:val="0"/>
              <w:jc w:val="center"/>
              <w:rPr>
                <w:rFonts w:ascii="Times New Roman" w:hAnsi="Times New Roman"/>
                <w:sz w:val="20"/>
                <w:szCs w:val="20"/>
              </w:rPr>
            </w:pPr>
          </w:p>
          <w:p w:rsidR="00B57653" w:rsidRPr="00DE6B2A">
            <w:pPr>
              <w:bidi w:val="0"/>
              <w:jc w:val="center"/>
              <w:rPr>
                <w:rFonts w:ascii="Times New Roman" w:hAnsi="Times New Roman"/>
                <w:sz w:val="20"/>
                <w:szCs w:val="20"/>
              </w:rPr>
            </w:pPr>
          </w:p>
          <w:p w:rsidR="00B57653" w:rsidRPr="00DE6B2A">
            <w:pPr>
              <w:bidi w:val="0"/>
              <w:jc w:val="center"/>
              <w:rPr>
                <w:rFonts w:ascii="Times New Roman" w:hAnsi="Times New Roman"/>
                <w:sz w:val="20"/>
                <w:szCs w:val="20"/>
              </w:rPr>
            </w:pPr>
          </w:p>
          <w:p w:rsidR="00B57653" w:rsidRPr="00DE6B2A">
            <w:pPr>
              <w:bidi w:val="0"/>
              <w:jc w:val="center"/>
              <w:rPr>
                <w:rFonts w:ascii="Times New Roman" w:hAnsi="Times New Roman"/>
                <w:sz w:val="20"/>
                <w:szCs w:val="20"/>
              </w:rPr>
            </w:pPr>
          </w:p>
          <w:p w:rsidR="00B57653" w:rsidRPr="00DE6B2A">
            <w:pPr>
              <w:bidi w:val="0"/>
              <w:jc w:val="center"/>
              <w:rPr>
                <w:rFonts w:ascii="Times New Roman" w:hAnsi="Times New Roman"/>
                <w:sz w:val="20"/>
                <w:szCs w:val="20"/>
              </w:rPr>
            </w:pPr>
            <w:r w:rsidRPr="00DE6B2A">
              <w:rPr>
                <w:rFonts w:ascii="Times New Roman" w:hAnsi="Times New Roman"/>
                <w:sz w:val="20"/>
                <w:szCs w:val="20"/>
              </w:rPr>
              <w:t>483/ 2001</w:t>
            </w:r>
          </w:p>
          <w:p w:rsidR="00A44E8D" w:rsidRPr="00DE6B2A">
            <w:pPr>
              <w:bidi w:val="0"/>
              <w:jc w:val="center"/>
              <w:rPr>
                <w:rFonts w:ascii="Times New Roman" w:hAnsi="Times New Roman"/>
                <w:sz w:val="20"/>
                <w:szCs w:val="20"/>
              </w:rPr>
            </w:pPr>
          </w:p>
          <w:p w:rsidR="00A44E8D" w:rsidRPr="00DE6B2A">
            <w:pPr>
              <w:bidi w:val="0"/>
              <w:jc w:val="center"/>
              <w:rPr>
                <w:rFonts w:ascii="Times New Roman" w:hAnsi="Times New Roman"/>
                <w:sz w:val="20"/>
                <w:szCs w:val="20"/>
              </w:rPr>
            </w:pPr>
          </w:p>
          <w:p w:rsidR="00A44E8D" w:rsidRPr="00DE6B2A">
            <w:pPr>
              <w:bidi w:val="0"/>
              <w:jc w:val="center"/>
              <w:rPr>
                <w:rFonts w:ascii="Times New Roman" w:hAnsi="Times New Roman"/>
                <w:sz w:val="20"/>
                <w:szCs w:val="20"/>
              </w:rPr>
            </w:pPr>
          </w:p>
          <w:p w:rsidR="00A44E8D" w:rsidRPr="00DE6B2A">
            <w:pPr>
              <w:bidi w:val="0"/>
              <w:jc w:val="center"/>
              <w:rPr>
                <w:rFonts w:ascii="Times New Roman" w:hAnsi="Times New Roman"/>
                <w:sz w:val="20"/>
                <w:szCs w:val="20"/>
              </w:rPr>
            </w:pPr>
          </w:p>
          <w:p w:rsidR="00A44E8D" w:rsidRPr="00DE6B2A">
            <w:pPr>
              <w:bidi w:val="0"/>
              <w:jc w:val="center"/>
              <w:rPr>
                <w:rFonts w:ascii="Times New Roman" w:hAnsi="Times New Roman"/>
                <w:sz w:val="20"/>
                <w:szCs w:val="20"/>
              </w:rPr>
            </w:pPr>
          </w:p>
          <w:p w:rsidR="00A44E8D" w:rsidRPr="00DE6B2A">
            <w:pPr>
              <w:bidi w:val="0"/>
              <w:jc w:val="center"/>
              <w:rPr>
                <w:rFonts w:ascii="Times New Roman" w:hAnsi="Times New Roman"/>
                <w:sz w:val="20"/>
                <w:szCs w:val="20"/>
              </w:rPr>
            </w:pPr>
          </w:p>
          <w:p w:rsidR="00A44E8D" w:rsidRPr="00DE6B2A">
            <w:pPr>
              <w:bidi w:val="0"/>
              <w:jc w:val="center"/>
              <w:rPr>
                <w:rFonts w:ascii="Times New Roman" w:hAnsi="Times New Roman"/>
                <w:sz w:val="20"/>
                <w:szCs w:val="20"/>
              </w:rPr>
            </w:pPr>
          </w:p>
          <w:p w:rsidR="00A44E8D" w:rsidRPr="00DE6B2A">
            <w:pPr>
              <w:bidi w:val="0"/>
              <w:jc w:val="center"/>
              <w:rPr>
                <w:rFonts w:ascii="Times New Roman" w:hAnsi="Times New Roman"/>
                <w:sz w:val="20"/>
                <w:szCs w:val="20"/>
              </w:rPr>
            </w:pPr>
          </w:p>
          <w:p w:rsidR="00A44E8D" w:rsidRPr="00DE6B2A">
            <w:pPr>
              <w:bidi w:val="0"/>
              <w:jc w:val="center"/>
              <w:rPr>
                <w:rFonts w:ascii="Times New Roman" w:hAnsi="Times New Roman"/>
                <w:sz w:val="20"/>
                <w:szCs w:val="20"/>
              </w:rPr>
            </w:pPr>
          </w:p>
          <w:p w:rsidR="00A44E8D" w:rsidRPr="00DE6B2A">
            <w:pPr>
              <w:bidi w:val="0"/>
              <w:jc w:val="center"/>
              <w:rPr>
                <w:rFonts w:ascii="Times New Roman" w:hAnsi="Times New Roman"/>
                <w:sz w:val="20"/>
                <w:szCs w:val="20"/>
              </w:rPr>
            </w:pPr>
          </w:p>
          <w:p w:rsidR="00A44E8D" w:rsidRPr="00DE6B2A">
            <w:pPr>
              <w:bidi w:val="0"/>
              <w:jc w:val="center"/>
              <w:rPr>
                <w:rFonts w:ascii="Times New Roman" w:hAnsi="Times New Roman"/>
                <w:sz w:val="20"/>
                <w:szCs w:val="20"/>
              </w:rPr>
            </w:pPr>
          </w:p>
          <w:p w:rsidR="00A44E8D" w:rsidRPr="00DE6B2A">
            <w:pPr>
              <w:bidi w:val="0"/>
              <w:jc w:val="center"/>
              <w:rPr>
                <w:rFonts w:ascii="Times New Roman" w:hAnsi="Times New Roman"/>
                <w:sz w:val="20"/>
                <w:szCs w:val="20"/>
              </w:rPr>
            </w:pPr>
          </w:p>
          <w:p w:rsidR="00A44E8D" w:rsidRPr="00DE6B2A">
            <w:pPr>
              <w:bidi w:val="0"/>
              <w:jc w:val="center"/>
              <w:rPr>
                <w:rFonts w:ascii="Times New Roman" w:hAnsi="Times New Roman"/>
                <w:sz w:val="20"/>
                <w:szCs w:val="20"/>
              </w:rPr>
            </w:pPr>
          </w:p>
          <w:p w:rsidR="00A44E8D" w:rsidRPr="00DE6B2A">
            <w:pPr>
              <w:bidi w:val="0"/>
              <w:jc w:val="center"/>
              <w:rPr>
                <w:rFonts w:ascii="Times New Roman" w:hAnsi="Times New Roman"/>
                <w:sz w:val="20"/>
                <w:szCs w:val="20"/>
              </w:rPr>
            </w:pPr>
          </w:p>
          <w:p w:rsidR="00B57653" w:rsidRPr="00DE6B2A">
            <w:pPr>
              <w:bidi w:val="0"/>
              <w:jc w:val="center"/>
              <w:rPr>
                <w:rFonts w:ascii="Times New Roman" w:hAnsi="Times New Roman"/>
                <w:sz w:val="20"/>
                <w:szCs w:val="20"/>
              </w:rPr>
            </w:pPr>
          </w:p>
          <w:p w:rsidR="00A44E8D" w:rsidRPr="00DE6B2A">
            <w:pPr>
              <w:bidi w:val="0"/>
              <w:jc w:val="center"/>
              <w:rPr>
                <w:rFonts w:ascii="Times New Roman" w:hAnsi="Times New Roman"/>
                <w:sz w:val="20"/>
                <w:szCs w:val="20"/>
              </w:rPr>
            </w:pPr>
          </w:p>
          <w:p w:rsidR="00A44E8D" w:rsidRPr="00DE6B2A">
            <w:pPr>
              <w:bidi w:val="0"/>
              <w:jc w:val="center"/>
              <w:rPr>
                <w:rFonts w:ascii="Times New Roman" w:hAnsi="Times New Roman"/>
                <w:sz w:val="20"/>
                <w:szCs w:val="20"/>
              </w:rPr>
            </w:pPr>
          </w:p>
          <w:p w:rsidR="00A44E8D" w:rsidRPr="00DE6B2A">
            <w:pPr>
              <w:bidi w:val="0"/>
              <w:jc w:val="center"/>
              <w:rPr>
                <w:rFonts w:ascii="Times New Roman" w:hAnsi="Times New Roman"/>
                <w:sz w:val="20"/>
                <w:szCs w:val="20"/>
              </w:rPr>
            </w:pPr>
          </w:p>
          <w:p w:rsidR="00A44E8D" w:rsidRPr="00DE6B2A">
            <w:pPr>
              <w:bidi w:val="0"/>
              <w:jc w:val="center"/>
              <w:rPr>
                <w:rFonts w:ascii="Times New Roman" w:hAnsi="Times New Roman"/>
                <w:sz w:val="20"/>
                <w:szCs w:val="20"/>
              </w:rPr>
            </w:pPr>
          </w:p>
          <w:p w:rsidR="00A44E8D" w:rsidRPr="00DE6B2A">
            <w:pPr>
              <w:bidi w:val="0"/>
              <w:jc w:val="center"/>
              <w:rPr>
                <w:rFonts w:ascii="Times New Roman" w:hAnsi="Times New Roman"/>
                <w:sz w:val="20"/>
                <w:szCs w:val="20"/>
              </w:rPr>
            </w:pPr>
          </w:p>
          <w:p w:rsidR="00A44E8D" w:rsidRPr="00DE6B2A">
            <w:pPr>
              <w:bidi w:val="0"/>
              <w:jc w:val="center"/>
              <w:rPr>
                <w:rFonts w:ascii="Times New Roman" w:hAnsi="Times New Roman"/>
                <w:sz w:val="20"/>
                <w:szCs w:val="20"/>
              </w:rPr>
            </w:pPr>
          </w:p>
          <w:p w:rsidR="00A44E8D" w:rsidRPr="00DE6B2A">
            <w:pPr>
              <w:bidi w:val="0"/>
              <w:jc w:val="center"/>
              <w:rPr>
                <w:rFonts w:ascii="Times New Roman" w:hAnsi="Times New Roman"/>
                <w:sz w:val="20"/>
                <w:szCs w:val="20"/>
              </w:rPr>
            </w:pPr>
          </w:p>
          <w:p w:rsidR="00A44E8D" w:rsidRPr="00DE6B2A">
            <w:pPr>
              <w:bidi w:val="0"/>
              <w:jc w:val="center"/>
              <w:rPr>
                <w:rFonts w:ascii="Times New Roman" w:hAnsi="Times New Roman"/>
                <w:sz w:val="20"/>
                <w:szCs w:val="20"/>
              </w:rPr>
            </w:pPr>
          </w:p>
          <w:p w:rsidR="00A44E8D" w:rsidRPr="00DE6B2A">
            <w:pPr>
              <w:bidi w:val="0"/>
              <w:jc w:val="center"/>
              <w:rPr>
                <w:rFonts w:ascii="Times New Roman" w:hAnsi="Times New Roman"/>
                <w:sz w:val="20"/>
                <w:szCs w:val="20"/>
              </w:rPr>
            </w:pPr>
          </w:p>
          <w:p w:rsidR="00A44E8D" w:rsidRPr="00DE6B2A">
            <w:pPr>
              <w:bidi w:val="0"/>
              <w:jc w:val="center"/>
              <w:rPr>
                <w:rFonts w:ascii="Times New Roman" w:hAnsi="Times New Roman"/>
                <w:sz w:val="20"/>
                <w:szCs w:val="20"/>
              </w:rPr>
            </w:pPr>
          </w:p>
          <w:p w:rsidR="00A44E8D" w:rsidRPr="00DE6B2A">
            <w:pPr>
              <w:bidi w:val="0"/>
              <w:jc w:val="center"/>
              <w:rPr>
                <w:rFonts w:ascii="Times New Roman" w:hAnsi="Times New Roman"/>
                <w:sz w:val="20"/>
                <w:szCs w:val="20"/>
              </w:rPr>
            </w:pPr>
          </w:p>
          <w:p w:rsidR="00A44E8D" w:rsidRPr="00DE6B2A">
            <w:pPr>
              <w:bidi w:val="0"/>
              <w:jc w:val="center"/>
              <w:rPr>
                <w:rFonts w:ascii="Times New Roman" w:hAnsi="Times New Roman"/>
                <w:sz w:val="20"/>
                <w:szCs w:val="20"/>
              </w:rPr>
            </w:pPr>
          </w:p>
          <w:p w:rsidR="00A44E8D" w:rsidRPr="00DE6B2A">
            <w:pPr>
              <w:bidi w:val="0"/>
              <w:jc w:val="center"/>
              <w:rPr>
                <w:rFonts w:ascii="Times New Roman" w:hAnsi="Times New Roman"/>
                <w:sz w:val="20"/>
                <w:szCs w:val="20"/>
              </w:rPr>
            </w:pPr>
          </w:p>
          <w:p w:rsidR="00A44E8D" w:rsidRPr="00DE6B2A">
            <w:pPr>
              <w:bidi w:val="0"/>
              <w:jc w:val="center"/>
              <w:rPr>
                <w:rFonts w:ascii="Times New Roman" w:hAnsi="Times New Roman"/>
                <w:sz w:val="20"/>
                <w:szCs w:val="20"/>
              </w:rPr>
            </w:pPr>
          </w:p>
          <w:p w:rsidR="00A44E8D" w:rsidRPr="00DE6B2A">
            <w:pPr>
              <w:bidi w:val="0"/>
              <w:jc w:val="center"/>
              <w:rPr>
                <w:rFonts w:ascii="Times New Roman" w:hAnsi="Times New Roman"/>
                <w:sz w:val="20"/>
                <w:szCs w:val="20"/>
              </w:rPr>
            </w:pPr>
            <w:r w:rsidRPr="00DE6B2A">
              <w:rPr>
                <w:rFonts w:ascii="Times New Roman" w:hAnsi="Times New Roman"/>
                <w:sz w:val="20"/>
                <w:szCs w:val="20"/>
              </w:rPr>
              <w:t>566/ 2001</w:t>
            </w:r>
          </w:p>
          <w:p w:rsidR="00A44E8D" w:rsidRPr="00DE6B2A">
            <w:pPr>
              <w:bidi w:val="0"/>
              <w:jc w:val="center"/>
              <w:rPr>
                <w:rFonts w:ascii="Times New Roman" w:hAnsi="Times New Roman"/>
                <w:sz w:val="20"/>
                <w:szCs w:val="20"/>
              </w:rPr>
            </w:pPr>
          </w:p>
          <w:p w:rsidR="00A44E8D" w:rsidRPr="00DE6B2A">
            <w:pPr>
              <w:bidi w:val="0"/>
              <w:jc w:val="center"/>
              <w:rPr>
                <w:rFonts w:ascii="Times New Roman" w:hAnsi="Times New Roman"/>
                <w:sz w:val="20"/>
                <w:szCs w:val="20"/>
              </w:rPr>
            </w:pPr>
          </w:p>
          <w:p w:rsidR="00A44E8D" w:rsidRPr="00DE6B2A">
            <w:pPr>
              <w:bidi w:val="0"/>
              <w:jc w:val="center"/>
              <w:rPr>
                <w:rFonts w:ascii="Times New Roman" w:hAnsi="Times New Roman"/>
                <w:sz w:val="20"/>
                <w:szCs w:val="20"/>
              </w:rPr>
            </w:pPr>
          </w:p>
          <w:p w:rsidR="00A44E8D" w:rsidRPr="00DE6B2A">
            <w:pPr>
              <w:bidi w:val="0"/>
              <w:jc w:val="center"/>
              <w:rPr>
                <w:rFonts w:ascii="Times New Roman" w:hAnsi="Times New Roman"/>
                <w:sz w:val="20"/>
                <w:szCs w:val="20"/>
              </w:rPr>
            </w:pPr>
          </w:p>
          <w:p w:rsidR="00A44E8D" w:rsidRPr="00DE6B2A">
            <w:pPr>
              <w:bidi w:val="0"/>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77C15" w:rsidRPr="00DE6B2A">
            <w:pPr>
              <w:pStyle w:val="Normlny"/>
              <w:bidi w:val="0"/>
              <w:jc w:val="center"/>
              <w:rPr>
                <w:rFonts w:ascii="Times New Roman" w:hAnsi="Times New Roman"/>
              </w:rPr>
            </w:pPr>
            <w:r w:rsidRPr="00DE6B2A" w:rsidR="005A5F8D">
              <w:rPr>
                <w:rFonts w:ascii="Times New Roman" w:hAnsi="Times New Roman"/>
              </w:rPr>
              <w:t>§ 53 pís.a)</w:t>
            </w:r>
          </w:p>
          <w:p w:rsidR="00B57653" w:rsidRPr="00DE6B2A">
            <w:pPr>
              <w:pStyle w:val="Normlny"/>
              <w:bidi w:val="0"/>
              <w:jc w:val="center"/>
              <w:rPr>
                <w:rFonts w:ascii="Times New Roman" w:hAnsi="Times New Roman"/>
              </w:rPr>
            </w:pPr>
          </w:p>
          <w:p w:rsidR="00B57653" w:rsidRPr="00DE6B2A">
            <w:pPr>
              <w:pStyle w:val="Normlny"/>
              <w:bidi w:val="0"/>
              <w:jc w:val="center"/>
              <w:rPr>
                <w:rFonts w:ascii="Times New Roman" w:hAnsi="Times New Roman"/>
              </w:rPr>
            </w:pPr>
          </w:p>
          <w:p w:rsidR="00B57653" w:rsidRPr="00DE6B2A">
            <w:pPr>
              <w:pStyle w:val="Normlny"/>
              <w:bidi w:val="0"/>
              <w:jc w:val="center"/>
              <w:rPr>
                <w:rFonts w:ascii="Times New Roman" w:hAnsi="Times New Roman"/>
              </w:rPr>
            </w:pPr>
          </w:p>
          <w:p w:rsidR="00B57653" w:rsidRPr="00DE6B2A">
            <w:pPr>
              <w:pStyle w:val="Normlny"/>
              <w:bidi w:val="0"/>
              <w:jc w:val="center"/>
              <w:rPr>
                <w:rFonts w:ascii="Times New Roman" w:hAnsi="Times New Roman"/>
              </w:rPr>
            </w:pPr>
          </w:p>
          <w:p w:rsidR="00B57653" w:rsidRPr="00DE6B2A">
            <w:pPr>
              <w:pStyle w:val="Normlny"/>
              <w:bidi w:val="0"/>
              <w:jc w:val="center"/>
              <w:rPr>
                <w:rFonts w:ascii="Times New Roman" w:hAnsi="Times New Roman"/>
              </w:rPr>
            </w:pPr>
          </w:p>
          <w:p w:rsidR="00B57653" w:rsidRPr="00DE6B2A">
            <w:pPr>
              <w:pStyle w:val="Normlny"/>
              <w:bidi w:val="0"/>
              <w:jc w:val="center"/>
              <w:rPr>
                <w:rFonts w:ascii="Times New Roman" w:hAnsi="Times New Roman"/>
              </w:rPr>
            </w:pPr>
          </w:p>
          <w:p w:rsidR="00B57653" w:rsidRPr="00DE6B2A">
            <w:pPr>
              <w:pStyle w:val="Normlny"/>
              <w:bidi w:val="0"/>
              <w:jc w:val="center"/>
              <w:rPr>
                <w:rFonts w:ascii="Times New Roman" w:hAnsi="Times New Roman"/>
              </w:rPr>
            </w:pPr>
          </w:p>
          <w:p w:rsidR="00B57653" w:rsidRPr="00DE6B2A">
            <w:pPr>
              <w:pStyle w:val="Normlny"/>
              <w:bidi w:val="0"/>
              <w:jc w:val="center"/>
              <w:rPr>
                <w:rFonts w:ascii="Times New Roman" w:hAnsi="Times New Roman"/>
              </w:rPr>
            </w:pPr>
          </w:p>
          <w:p w:rsidR="00B57653" w:rsidRPr="00DE6B2A">
            <w:pPr>
              <w:pStyle w:val="Normlny"/>
              <w:bidi w:val="0"/>
              <w:jc w:val="center"/>
              <w:rPr>
                <w:rFonts w:ascii="Times New Roman" w:hAnsi="Times New Roman"/>
              </w:rPr>
            </w:pPr>
          </w:p>
          <w:p w:rsidR="00B57653" w:rsidRPr="00DE6B2A">
            <w:pPr>
              <w:pStyle w:val="Normlny"/>
              <w:bidi w:val="0"/>
              <w:jc w:val="center"/>
              <w:rPr>
                <w:rFonts w:ascii="Times New Roman" w:hAnsi="Times New Roman"/>
              </w:rPr>
            </w:pPr>
          </w:p>
          <w:p w:rsidR="00B57653" w:rsidRPr="00DE6B2A">
            <w:pPr>
              <w:pStyle w:val="Normlny"/>
              <w:bidi w:val="0"/>
              <w:jc w:val="center"/>
              <w:rPr>
                <w:rFonts w:ascii="Times New Roman" w:hAnsi="Times New Roman"/>
              </w:rPr>
            </w:pPr>
          </w:p>
          <w:p w:rsidR="00B57653" w:rsidRPr="00DE6B2A">
            <w:pPr>
              <w:pStyle w:val="Normlny"/>
              <w:bidi w:val="0"/>
              <w:jc w:val="center"/>
              <w:rPr>
                <w:rFonts w:ascii="Times New Roman" w:hAnsi="Times New Roman"/>
              </w:rPr>
            </w:pPr>
          </w:p>
          <w:p w:rsidR="00B57653" w:rsidRPr="00DE6B2A">
            <w:pPr>
              <w:pStyle w:val="Normlny"/>
              <w:bidi w:val="0"/>
              <w:jc w:val="center"/>
              <w:rPr>
                <w:rFonts w:ascii="Times New Roman" w:hAnsi="Times New Roman"/>
              </w:rPr>
            </w:pPr>
          </w:p>
          <w:p w:rsidR="00B57653" w:rsidRPr="00DE6B2A">
            <w:pPr>
              <w:pStyle w:val="Normlny"/>
              <w:bidi w:val="0"/>
              <w:jc w:val="center"/>
              <w:rPr>
                <w:rFonts w:ascii="Times New Roman" w:hAnsi="Times New Roman"/>
              </w:rPr>
            </w:pPr>
          </w:p>
          <w:p w:rsidR="00B57653" w:rsidRPr="00DE6B2A">
            <w:pPr>
              <w:pStyle w:val="Normlny"/>
              <w:bidi w:val="0"/>
              <w:jc w:val="center"/>
              <w:rPr>
                <w:rFonts w:ascii="Times New Roman" w:hAnsi="Times New Roman"/>
              </w:rPr>
            </w:pPr>
          </w:p>
          <w:p w:rsidR="00B57653" w:rsidRPr="00DE6B2A">
            <w:pPr>
              <w:pStyle w:val="Normlny"/>
              <w:bidi w:val="0"/>
              <w:jc w:val="center"/>
              <w:rPr>
                <w:rFonts w:ascii="Times New Roman" w:hAnsi="Times New Roman"/>
              </w:rPr>
            </w:pPr>
          </w:p>
          <w:p w:rsidR="00B57653" w:rsidRPr="00DE6B2A">
            <w:pPr>
              <w:pStyle w:val="Normlny"/>
              <w:bidi w:val="0"/>
              <w:jc w:val="center"/>
              <w:rPr>
                <w:rFonts w:ascii="Times New Roman" w:hAnsi="Times New Roman"/>
              </w:rPr>
            </w:pPr>
          </w:p>
          <w:p w:rsidR="00B57653" w:rsidRPr="00DE6B2A">
            <w:pPr>
              <w:pStyle w:val="Normlny"/>
              <w:bidi w:val="0"/>
              <w:jc w:val="center"/>
              <w:rPr>
                <w:rFonts w:ascii="Times New Roman" w:hAnsi="Times New Roman"/>
              </w:rPr>
            </w:pPr>
          </w:p>
          <w:p w:rsidR="00B57653" w:rsidRPr="00DE6B2A">
            <w:pPr>
              <w:pStyle w:val="Normlny"/>
              <w:bidi w:val="0"/>
              <w:jc w:val="center"/>
              <w:rPr>
                <w:rFonts w:ascii="Times New Roman" w:hAnsi="Times New Roman"/>
              </w:rPr>
            </w:pPr>
          </w:p>
          <w:p w:rsidR="00B57653" w:rsidRPr="00DE6B2A">
            <w:pPr>
              <w:pStyle w:val="Normlny"/>
              <w:bidi w:val="0"/>
              <w:jc w:val="center"/>
              <w:rPr>
                <w:rFonts w:ascii="Times New Roman" w:hAnsi="Times New Roman"/>
              </w:rPr>
            </w:pPr>
          </w:p>
          <w:p w:rsidR="00B57653" w:rsidRPr="00DE6B2A">
            <w:pPr>
              <w:pStyle w:val="Normlny"/>
              <w:bidi w:val="0"/>
              <w:jc w:val="center"/>
              <w:rPr>
                <w:rFonts w:ascii="Times New Roman" w:hAnsi="Times New Roman"/>
              </w:rPr>
            </w:pPr>
          </w:p>
          <w:p w:rsidR="00B57653" w:rsidRPr="00DE6B2A">
            <w:pPr>
              <w:pStyle w:val="Normlny"/>
              <w:bidi w:val="0"/>
              <w:jc w:val="center"/>
              <w:rPr>
                <w:rFonts w:ascii="Times New Roman" w:hAnsi="Times New Roman"/>
              </w:rPr>
            </w:pPr>
          </w:p>
          <w:p w:rsidR="00B57653" w:rsidRPr="00DE6B2A">
            <w:pPr>
              <w:pStyle w:val="Normlny"/>
              <w:bidi w:val="0"/>
              <w:jc w:val="center"/>
              <w:rPr>
                <w:rFonts w:ascii="Times New Roman" w:hAnsi="Times New Roman"/>
              </w:rPr>
            </w:pPr>
          </w:p>
          <w:p w:rsidR="00B57653" w:rsidRPr="00DE6B2A">
            <w:pPr>
              <w:pStyle w:val="Normlny"/>
              <w:bidi w:val="0"/>
              <w:jc w:val="center"/>
              <w:rPr>
                <w:rFonts w:ascii="Times New Roman" w:hAnsi="Times New Roman"/>
              </w:rPr>
            </w:pPr>
          </w:p>
          <w:p w:rsidR="00B57653" w:rsidRPr="00DE6B2A">
            <w:pPr>
              <w:pStyle w:val="Normlny"/>
              <w:bidi w:val="0"/>
              <w:jc w:val="center"/>
              <w:rPr>
                <w:rFonts w:ascii="Times New Roman" w:hAnsi="Times New Roman"/>
              </w:rPr>
            </w:pPr>
          </w:p>
          <w:p w:rsidR="00B57653" w:rsidRPr="00DE6B2A">
            <w:pPr>
              <w:pStyle w:val="Normlny"/>
              <w:bidi w:val="0"/>
              <w:jc w:val="center"/>
              <w:rPr>
                <w:rFonts w:ascii="Times New Roman" w:hAnsi="Times New Roman"/>
              </w:rPr>
            </w:pPr>
          </w:p>
          <w:p w:rsidR="00B57653" w:rsidRPr="00DE6B2A">
            <w:pPr>
              <w:pStyle w:val="Normlny"/>
              <w:bidi w:val="0"/>
              <w:jc w:val="center"/>
              <w:rPr>
                <w:rFonts w:ascii="Times New Roman" w:hAnsi="Times New Roman"/>
              </w:rPr>
            </w:pPr>
          </w:p>
          <w:p w:rsidR="00B57653" w:rsidRPr="00DE6B2A">
            <w:pPr>
              <w:pStyle w:val="Normlny"/>
              <w:bidi w:val="0"/>
              <w:jc w:val="center"/>
              <w:rPr>
                <w:rFonts w:ascii="Times New Roman" w:hAnsi="Times New Roman"/>
              </w:rPr>
            </w:pPr>
          </w:p>
          <w:p w:rsidR="00B57653" w:rsidRPr="00DE6B2A">
            <w:pPr>
              <w:pStyle w:val="Normlny"/>
              <w:bidi w:val="0"/>
              <w:jc w:val="center"/>
              <w:rPr>
                <w:rFonts w:ascii="Times New Roman" w:hAnsi="Times New Roman"/>
              </w:rPr>
            </w:pPr>
          </w:p>
          <w:p w:rsidR="00B57653" w:rsidRPr="00DE6B2A">
            <w:pPr>
              <w:pStyle w:val="Normlny"/>
              <w:bidi w:val="0"/>
              <w:jc w:val="center"/>
              <w:rPr>
                <w:rFonts w:ascii="Times New Roman" w:hAnsi="Times New Roman"/>
              </w:rPr>
            </w:pPr>
          </w:p>
          <w:p w:rsidR="00B57653" w:rsidRPr="00DE6B2A">
            <w:pPr>
              <w:pStyle w:val="Normlny"/>
              <w:bidi w:val="0"/>
              <w:jc w:val="center"/>
              <w:rPr>
                <w:rFonts w:ascii="Times New Roman" w:hAnsi="Times New Roman"/>
              </w:rPr>
            </w:pPr>
            <w:r w:rsidRPr="00DE6B2A">
              <w:rPr>
                <w:rFonts w:ascii="Times New Roman" w:hAnsi="Times New Roman"/>
              </w:rPr>
              <w:t>§ 49b pís.a)</w:t>
            </w:r>
          </w:p>
          <w:p w:rsidR="00A44E8D" w:rsidRPr="00DE6B2A">
            <w:pPr>
              <w:pStyle w:val="Normlny"/>
              <w:bidi w:val="0"/>
              <w:jc w:val="center"/>
              <w:rPr>
                <w:rFonts w:ascii="Times New Roman" w:hAnsi="Times New Roman"/>
              </w:rPr>
            </w:pPr>
          </w:p>
          <w:p w:rsidR="00A44E8D" w:rsidRPr="00DE6B2A">
            <w:pPr>
              <w:pStyle w:val="Normlny"/>
              <w:bidi w:val="0"/>
              <w:jc w:val="center"/>
              <w:rPr>
                <w:rFonts w:ascii="Times New Roman" w:hAnsi="Times New Roman"/>
              </w:rPr>
            </w:pPr>
          </w:p>
          <w:p w:rsidR="00A44E8D" w:rsidRPr="00DE6B2A">
            <w:pPr>
              <w:pStyle w:val="Normlny"/>
              <w:bidi w:val="0"/>
              <w:jc w:val="center"/>
              <w:rPr>
                <w:rFonts w:ascii="Times New Roman" w:hAnsi="Times New Roman"/>
              </w:rPr>
            </w:pPr>
          </w:p>
          <w:p w:rsidR="00A44E8D" w:rsidRPr="00DE6B2A">
            <w:pPr>
              <w:pStyle w:val="Normlny"/>
              <w:bidi w:val="0"/>
              <w:jc w:val="center"/>
              <w:rPr>
                <w:rFonts w:ascii="Times New Roman" w:hAnsi="Times New Roman"/>
              </w:rPr>
            </w:pPr>
          </w:p>
          <w:p w:rsidR="00A44E8D" w:rsidRPr="00DE6B2A">
            <w:pPr>
              <w:pStyle w:val="Normlny"/>
              <w:bidi w:val="0"/>
              <w:jc w:val="center"/>
              <w:rPr>
                <w:rFonts w:ascii="Times New Roman" w:hAnsi="Times New Roman"/>
              </w:rPr>
            </w:pPr>
          </w:p>
          <w:p w:rsidR="00A44E8D" w:rsidRPr="00DE6B2A">
            <w:pPr>
              <w:pStyle w:val="Normlny"/>
              <w:bidi w:val="0"/>
              <w:jc w:val="center"/>
              <w:rPr>
                <w:rFonts w:ascii="Times New Roman" w:hAnsi="Times New Roman"/>
              </w:rPr>
            </w:pPr>
          </w:p>
          <w:p w:rsidR="00A44E8D" w:rsidRPr="00DE6B2A">
            <w:pPr>
              <w:pStyle w:val="Normlny"/>
              <w:bidi w:val="0"/>
              <w:jc w:val="center"/>
              <w:rPr>
                <w:rFonts w:ascii="Times New Roman" w:hAnsi="Times New Roman"/>
              </w:rPr>
            </w:pPr>
          </w:p>
          <w:p w:rsidR="00A44E8D" w:rsidRPr="00DE6B2A">
            <w:pPr>
              <w:pStyle w:val="Normlny"/>
              <w:bidi w:val="0"/>
              <w:jc w:val="center"/>
              <w:rPr>
                <w:rFonts w:ascii="Times New Roman" w:hAnsi="Times New Roman"/>
              </w:rPr>
            </w:pPr>
          </w:p>
          <w:p w:rsidR="00A44E8D" w:rsidRPr="00DE6B2A">
            <w:pPr>
              <w:pStyle w:val="Normlny"/>
              <w:bidi w:val="0"/>
              <w:jc w:val="center"/>
              <w:rPr>
                <w:rFonts w:ascii="Times New Roman" w:hAnsi="Times New Roman"/>
              </w:rPr>
            </w:pPr>
          </w:p>
          <w:p w:rsidR="00A44E8D" w:rsidRPr="00DE6B2A">
            <w:pPr>
              <w:pStyle w:val="Normlny"/>
              <w:bidi w:val="0"/>
              <w:jc w:val="center"/>
              <w:rPr>
                <w:rFonts w:ascii="Times New Roman" w:hAnsi="Times New Roman"/>
              </w:rPr>
            </w:pPr>
          </w:p>
          <w:p w:rsidR="00A44E8D" w:rsidRPr="00DE6B2A">
            <w:pPr>
              <w:pStyle w:val="Normlny"/>
              <w:bidi w:val="0"/>
              <w:jc w:val="center"/>
              <w:rPr>
                <w:rFonts w:ascii="Times New Roman" w:hAnsi="Times New Roman"/>
              </w:rPr>
            </w:pPr>
          </w:p>
          <w:p w:rsidR="00A44E8D" w:rsidRPr="00DE6B2A">
            <w:pPr>
              <w:pStyle w:val="Normlny"/>
              <w:bidi w:val="0"/>
              <w:jc w:val="center"/>
              <w:rPr>
                <w:rFonts w:ascii="Times New Roman" w:hAnsi="Times New Roman"/>
              </w:rPr>
            </w:pPr>
          </w:p>
          <w:p w:rsidR="00A44E8D" w:rsidRPr="00DE6B2A">
            <w:pPr>
              <w:pStyle w:val="Normlny"/>
              <w:bidi w:val="0"/>
              <w:jc w:val="center"/>
              <w:rPr>
                <w:rFonts w:ascii="Times New Roman" w:hAnsi="Times New Roman"/>
              </w:rPr>
            </w:pPr>
          </w:p>
          <w:p w:rsidR="00A44E8D" w:rsidRPr="00DE6B2A">
            <w:pPr>
              <w:pStyle w:val="Normlny"/>
              <w:bidi w:val="0"/>
              <w:jc w:val="center"/>
              <w:rPr>
                <w:rFonts w:ascii="Times New Roman" w:hAnsi="Times New Roman"/>
              </w:rPr>
            </w:pPr>
          </w:p>
          <w:p w:rsidR="00A44E8D" w:rsidRPr="00DE6B2A">
            <w:pPr>
              <w:pStyle w:val="Normlny"/>
              <w:bidi w:val="0"/>
              <w:jc w:val="center"/>
              <w:rPr>
                <w:rFonts w:ascii="Times New Roman" w:hAnsi="Times New Roman"/>
              </w:rPr>
            </w:pPr>
          </w:p>
          <w:p w:rsidR="00A44E8D" w:rsidRPr="00DE6B2A">
            <w:pPr>
              <w:pStyle w:val="Normlny"/>
              <w:bidi w:val="0"/>
              <w:jc w:val="center"/>
              <w:rPr>
                <w:rFonts w:ascii="Times New Roman" w:hAnsi="Times New Roman"/>
              </w:rPr>
            </w:pPr>
          </w:p>
          <w:p w:rsidR="00A44E8D" w:rsidRPr="00DE6B2A">
            <w:pPr>
              <w:pStyle w:val="Normlny"/>
              <w:bidi w:val="0"/>
              <w:jc w:val="center"/>
              <w:rPr>
                <w:rFonts w:ascii="Times New Roman" w:hAnsi="Times New Roman"/>
              </w:rPr>
            </w:pPr>
          </w:p>
          <w:p w:rsidR="00A44E8D" w:rsidRPr="00DE6B2A">
            <w:pPr>
              <w:pStyle w:val="Normlny"/>
              <w:bidi w:val="0"/>
              <w:jc w:val="center"/>
              <w:rPr>
                <w:rFonts w:ascii="Times New Roman" w:hAnsi="Times New Roman"/>
              </w:rPr>
            </w:pPr>
          </w:p>
          <w:p w:rsidR="00A44E8D" w:rsidRPr="00DE6B2A">
            <w:pPr>
              <w:pStyle w:val="Normlny"/>
              <w:bidi w:val="0"/>
              <w:jc w:val="center"/>
              <w:rPr>
                <w:rFonts w:ascii="Times New Roman" w:hAnsi="Times New Roman"/>
              </w:rPr>
            </w:pPr>
          </w:p>
          <w:p w:rsidR="00A44E8D" w:rsidRPr="00DE6B2A">
            <w:pPr>
              <w:pStyle w:val="Normlny"/>
              <w:bidi w:val="0"/>
              <w:jc w:val="center"/>
              <w:rPr>
                <w:rFonts w:ascii="Times New Roman" w:hAnsi="Times New Roman"/>
              </w:rPr>
            </w:pPr>
          </w:p>
          <w:p w:rsidR="00A44E8D" w:rsidRPr="00DE6B2A">
            <w:pPr>
              <w:pStyle w:val="Normlny"/>
              <w:bidi w:val="0"/>
              <w:jc w:val="center"/>
              <w:rPr>
                <w:rFonts w:ascii="Times New Roman" w:hAnsi="Times New Roman"/>
              </w:rPr>
            </w:pPr>
          </w:p>
          <w:p w:rsidR="00A44E8D" w:rsidRPr="00DE6B2A">
            <w:pPr>
              <w:pStyle w:val="Normlny"/>
              <w:bidi w:val="0"/>
              <w:jc w:val="center"/>
              <w:rPr>
                <w:rFonts w:ascii="Times New Roman" w:hAnsi="Times New Roman"/>
              </w:rPr>
            </w:pPr>
          </w:p>
          <w:p w:rsidR="00A44E8D" w:rsidRPr="00DE6B2A">
            <w:pPr>
              <w:pStyle w:val="Normlny"/>
              <w:bidi w:val="0"/>
              <w:jc w:val="center"/>
              <w:rPr>
                <w:rFonts w:ascii="Times New Roman" w:hAnsi="Times New Roman"/>
              </w:rPr>
            </w:pPr>
          </w:p>
          <w:p w:rsidR="00A44E8D" w:rsidRPr="00DE6B2A">
            <w:pPr>
              <w:pStyle w:val="Normlny"/>
              <w:bidi w:val="0"/>
              <w:jc w:val="center"/>
              <w:rPr>
                <w:rFonts w:ascii="Times New Roman" w:hAnsi="Times New Roman"/>
              </w:rPr>
            </w:pPr>
          </w:p>
          <w:p w:rsidR="00A44E8D" w:rsidRPr="00DE6B2A">
            <w:pPr>
              <w:pStyle w:val="Normlny"/>
              <w:bidi w:val="0"/>
              <w:jc w:val="center"/>
              <w:rPr>
                <w:rFonts w:ascii="Times New Roman" w:hAnsi="Times New Roman"/>
              </w:rPr>
            </w:pPr>
          </w:p>
          <w:p w:rsidR="00A44E8D" w:rsidRPr="00DE6B2A">
            <w:pPr>
              <w:pStyle w:val="Normlny"/>
              <w:bidi w:val="0"/>
              <w:jc w:val="center"/>
              <w:rPr>
                <w:rFonts w:ascii="Times New Roman" w:hAnsi="Times New Roman"/>
              </w:rPr>
            </w:pPr>
          </w:p>
          <w:p w:rsidR="00A44E8D" w:rsidRPr="00DE6B2A">
            <w:pPr>
              <w:pStyle w:val="Normlny"/>
              <w:bidi w:val="0"/>
              <w:jc w:val="center"/>
              <w:rPr>
                <w:rFonts w:ascii="Times New Roman" w:hAnsi="Times New Roman"/>
              </w:rPr>
            </w:pPr>
          </w:p>
          <w:p w:rsidR="00A44E8D" w:rsidRPr="00DE6B2A">
            <w:pPr>
              <w:pStyle w:val="Normlny"/>
              <w:bidi w:val="0"/>
              <w:jc w:val="center"/>
              <w:rPr>
                <w:rFonts w:ascii="Times New Roman" w:hAnsi="Times New Roman"/>
              </w:rPr>
            </w:pPr>
          </w:p>
          <w:p w:rsidR="00A44E8D" w:rsidRPr="00DE6B2A">
            <w:pPr>
              <w:pStyle w:val="Normlny"/>
              <w:bidi w:val="0"/>
              <w:jc w:val="center"/>
              <w:rPr>
                <w:rFonts w:ascii="Times New Roman" w:hAnsi="Times New Roman"/>
              </w:rPr>
            </w:pPr>
          </w:p>
          <w:p w:rsidR="00A44E8D" w:rsidRPr="00DE6B2A">
            <w:pPr>
              <w:pStyle w:val="Normlny"/>
              <w:bidi w:val="0"/>
              <w:jc w:val="center"/>
              <w:rPr>
                <w:rFonts w:ascii="Times New Roman" w:hAnsi="Times New Roman"/>
              </w:rPr>
            </w:pPr>
            <w:r w:rsidRPr="00DE6B2A">
              <w:rPr>
                <w:rFonts w:ascii="Times New Roman" w:hAnsi="Times New Roman"/>
              </w:rPr>
              <w:t>§ 143b pís.a)</w:t>
            </w:r>
          </w:p>
          <w:p w:rsidR="00A44E8D" w:rsidRPr="00DE6B2A">
            <w:pPr>
              <w:pStyle w:val="Normlny"/>
              <w:bidi w:val="0"/>
              <w:jc w:val="center"/>
              <w:rPr>
                <w:rFonts w:ascii="Times New Roman" w:hAnsi="Times New Roman"/>
              </w:rPr>
            </w:pPr>
          </w:p>
          <w:p w:rsidR="00A44E8D" w:rsidRPr="00DE6B2A">
            <w:pPr>
              <w:pStyle w:val="Normlny"/>
              <w:bidi w:val="0"/>
              <w:jc w:val="center"/>
              <w:rPr>
                <w:rFonts w:ascii="Times New Roman" w:hAnsi="Times New Roman"/>
              </w:rPr>
            </w:pPr>
          </w:p>
          <w:p w:rsidR="00A44E8D" w:rsidRPr="00DE6B2A">
            <w:pPr>
              <w:pStyle w:val="Normlny"/>
              <w:bidi w:val="0"/>
              <w:jc w:val="center"/>
              <w:rPr>
                <w:rFonts w:ascii="Times New Roman" w:hAnsi="Times New Roman"/>
              </w:rPr>
            </w:pPr>
          </w:p>
          <w:p w:rsidR="00A44E8D" w:rsidRPr="00DE6B2A">
            <w:pPr>
              <w:pStyle w:val="Normlny"/>
              <w:bidi w:val="0"/>
              <w:jc w:val="center"/>
              <w:rPr>
                <w:rFonts w:ascii="Times New Roman" w:hAnsi="Times New Roman"/>
              </w:rPr>
            </w:pPr>
          </w:p>
          <w:p w:rsidR="00A44E8D" w:rsidRPr="00DE6B2A">
            <w:pPr>
              <w:pStyle w:val="Normlny"/>
              <w:bidi w:val="0"/>
              <w:jc w:val="center"/>
              <w:rPr>
                <w:rFonts w:ascii="Times New Roman" w:hAnsi="Times New Roman"/>
              </w:rPr>
            </w:pPr>
          </w:p>
          <w:p w:rsidR="00A44E8D" w:rsidRPr="00DE6B2A">
            <w:pPr>
              <w:pStyle w:val="Normlny"/>
              <w:bidi w:val="0"/>
              <w:jc w:val="center"/>
              <w:rPr>
                <w:rFonts w:ascii="Times New Roman" w:hAnsi="Times New Roman"/>
              </w:rPr>
            </w:pPr>
          </w:p>
          <w:p w:rsidR="00A44E8D" w:rsidRPr="00DE6B2A">
            <w:pPr>
              <w:pStyle w:val="Normlny"/>
              <w:bidi w:val="0"/>
              <w:jc w:val="center"/>
              <w:rPr>
                <w:rFonts w:ascii="Times New Roman" w:hAnsi="Times New Roman"/>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B77C15" w:rsidRPr="00DE6B2A" w:rsidP="005A5F8D">
            <w:pPr>
              <w:bidi w:val="0"/>
              <w:rPr>
                <w:rFonts w:ascii="Times New Roman" w:hAnsi="Times New Roman"/>
                <w:sz w:val="20"/>
                <w:szCs w:val="20"/>
                <w:lang w:eastAsia="en-US"/>
              </w:rPr>
            </w:pPr>
            <w:r w:rsidRPr="00DE6B2A" w:rsidR="005A5F8D">
              <w:rPr>
                <w:rFonts w:ascii="Times New Roman" w:hAnsi="Times New Roman"/>
                <w:sz w:val="20"/>
                <w:szCs w:val="20"/>
                <w:lang w:eastAsia="en-US"/>
              </w:rPr>
              <w:t>Na účely tohto zákona sa rozumie</w:t>
              <w:br/>
              <w:t xml:space="preserve"> finančným konglomerátom</w:t>
              <w:br/>
              <w:t>1. skupina, ak</w:t>
              <w:br/>
              <w:t xml:space="preserve">1a. je ovládaná regulovanou osobou, </w:t>
              <w:br/>
              <w:t xml:space="preserve">1b. regulovaná osoba podľa bodu 1a. je materskou spoločnosťou osoby vo finančnom sektore alebo je osobou, ktorá má účasť podľa § 49 ods. 5 písm. f) na osobe vo finančnom sektore alebo je osobou prepojenou s osobou vo finančnom sektore vzťahom ovládania podľa § 49 ods. 5 písm. e), </w:t>
              <w:br/>
              <w:t>1c. aspoň jedna z osôb v skupine je zo sektora poisťovníctva a aspoň jedna z bankového sektora alebo zo sektora investičných služieb a</w:t>
              <w:br/>
              <w:t xml:space="preserve">1d. konsolidované činnosti alebo súhrn činností osôb v skupine v sektore poisťovníctva a konsolidované činnosti alebo súhrn činností osôb v skupine v bankovom sektore a v sektore investičných služieb sú významné podľa § </w:t>
            </w:r>
            <w:r w:rsidRPr="00DE6B2A" w:rsidR="00BC45AE">
              <w:rPr>
                <w:rFonts w:ascii="Times New Roman" w:hAnsi="Times New Roman"/>
                <w:b/>
                <w:sz w:val="20"/>
                <w:szCs w:val="20"/>
                <w:lang w:eastAsia="en-US"/>
              </w:rPr>
              <w:t>56 ods. 2 a 4</w:t>
            </w:r>
            <w:r w:rsidRPr="00DE6B2A" w:rsidR="005A5F8D">
              <w:rPr>
                <w:rFonts w:ascii="Times New Roman" w:hAnsi="Times New Roman"/>
                <w:sz w:val="20"/>
                <w:szCs w:val="20"/>
                <w:lang w:eastAsia="en-US"/>
              </w:rPr>
              <w:t xml:space="preserve">, </w:t>
              <w:br/>
              <w:t>2. skupina, ak</w:t>
              <w:br/>
              <w:t xml:space="preserve">2a. aspoň jedna z dcérskych spoločností v skupine je regulovanou osobou, </w:t>
              <w:br/>
              <w:t xml:space="preserve">2b. nie je ovládaná regulovanou osobou a činnosť skupiny sa sústreďuje vo finančnom sektore podľa § </w:t>
            </w:r>
            <w:r w:rsidRPr="00DE6B2A" w:rsidR="00BC45AE">
              <w:rPr>
                <w:rFonts w:ascii="Times New Roman" w:hAnsi="Times New Roman"/>
                <w:b/>
                <w:sz w:val="20"/>
                <w:szCs w:val="20"/>
                <w:lang w:eastAsia="en-US"/>
              </w:rPr>
              <w:t>56 ods. 1</w:t>
            </w:r>
            <w:r w:rsidRPr="00DE6B2A" w:rsidR="005A5F8D">
              <w:rPr>
                <w:rFonts w:ascii="Times New Roman" w:hAnsi="Times New Roman"/>
                <w:sz w:val="20"/>
                <w:szCs w:val="20"/>
                <w:lang w:eastAsia="en-US"/>
              </w:rPr>
              <w:t xml:space="preserve">, </w:t>
              <w:br/>
              <w:t>2c. aspoň jedna z osôb v skupine je zo sektora poisťovníctva a aspoň jedna z bankového sektora alebo zo sektora investičných služieb a</w:t>
              <w:br/>
              <w:t xml:space="preserve">2d. konsolidované činnosti alebo súhrn činností osôb v skupine v sektore poisťovníctva a konsolidované činnosti alebo súhrn činností osôb v skupine v bankovom sektore a v sektore investičných služieb sú významné podľa § </w:t>
            </w:r>
            <w:r w:rsidRPr="00DE6B2A" w:rsidR="00BC45AE">
              <w:rPr>
                <w:rFonts w:ascii="Times New Roman" w:hAnsi="Times New Roman"/>
                <w:b/>
                <w:sz w:val="20"/>
                <w:szCs w:val="20"/>
                <w:lang w:eastAsia="en-US"/>
              </w:rPr>
              <w:t>56 ods. 2 a 4</w:t>
            </w:r>
            <w:r w:rsidRPr="00DE6B2A" w:rsidR="005A5F8D">
              <w:rPr>
                <w:rFonts w:ascii="Times New Roman" w:hAnsi="Times New Roman"/>
                <w:sz w:val="20"/>
                <w:szCs w:val="20"/>
                <w:lang w:eastAsia="en-US"/>
              </w:rPr>
              <w:t xml:space="preserve">, </w:t>
              <w:br/>
              <w:t>3. podskupina iného finančného konglomerátu, ktorá spĺňa podmienky podľa prvého bodu alebo druhého bodu,</w:t>
            </w:r>
          </w:p>
          <w:p w:rsidR="00B57653" w:rsidRPr="00DE6B2A" w:rsidP="005A5F8D">
            <w:pPr>
              <w:bidi w:val="0"/>
              <w:rPr>
                <w:rFonts w:ascii="Times New Roman" w:hAnsi="Times New Roman"/>
                <w:sz w:val="20"/>
                <w:szCs w:val="20"/>
                <w:lang w:eastAsia="en-US"/>
              </w:rPr>
            </w:pPr>
          </w:p>
          <w:p w:rsidR="00B57653" w:rsidRPr="00DE6B2A" w:rsidP="00B57653">
            <w:pPr>
              <w:bidi w:val="0"/>
              <w:rPr>
                <w:rFonts w:ascii="Times New Roman" w:hAnsi="Times New Roman"/>
                <w:sz w:val="20"/>
                <w:szCs w:val="20"/>
                <w:lang w:eastAsia="en-US"/>
              </w:rPr>
            </w:pPr>
            <w:r w:rsidRPr="00DE6B2A">
              <w:rPr>
                <w:rFonts w:ascii="Times New Roman" w:hAnsi="Times New Roman"/>
                <w:sz w:val="20"/>
                <w:szCs w:val="20"/>
                <w:lang w:eastAsia="en-US"/>
              </w:rPr>
              <w:t>Na účely tohto zákona sa rozumie</w:t>
              <w:br/>
              <w:t>finančným konglomerátom</w:t>
              <w:br/>
              <w:t>1. skupina, ak</w:t>
              <w:br/>
              <w:t xml:space="preserve">1a. je ovládaná regulovanou osobou, </w:t>
              <w:br/>
              <w:t xml:space="preserve">1b. regulovaná osoba podľa bodu 1a je materskou spoločnosťou osoby vo finančnom sektore alebo je osobou, ktorá má majetkovú účasť podľa § 44 ods. 5 písm. m) na osobe vo finančnom sektore, alebo je osobou prepojenou s osobou vo finančnom sektore vzťahom ovládania podľa § 49b písm. d) tretieho bodu, </w:t>
              <w:br/>
              <w:t>1c. aspoň jedna z osôb v skupine je zo sektora poisťovníctva a aspoň jedna z bankového sektora alebo zo sektora investičných služieb a</w:t>
              <w:br/>
              <w:t xml:space="preserve">1d. konsolidované činnosti alebo súhrn činností osôb v skupine v sektore poisťovníctva a konsolidované činnosti alebo súhrn činností osôb v skupine v bankovom sektore a v sektore investičných služieb sú významné podľa § 49e ods. 2 a 4, </w:t>
              <w:br/>
              <w:t>2. skupina, ak</w:t>
              <w:br/>
              <w:t xml:space="preserve">2a. aspoň jedna z osôb v skupine je regulovanou osobou, </w:t>
              <w:br/>
              <w:t xml:space="preserve">2b. nie je ovládaná regulovanou osobou a činnosť skupiny je sústredená vo finančnom sektore podľa § 49e ods. 1, </w:t>
              <w:br/>
              <w:t>2c. aspoň jedna z osôb v skupine je zo sektora poisťovníctva a aspoň jedna z bankového sektora alebo zo sektora investičných služieb a</w:t>
              <w:br/>
              <w:t>2d. konsolidované činnosti alebo súhrn činností osôb v skupine v sektore poisťovníctva a konsolidované činnosti alebo súhrn činností osôb v skupine v bankovom sektore a v sektore investičných služieb sú významné podľa § 49e ods. 2 a 4 alebo</w:t>
              <w:br/>
              <w:t>3. podskupina iného finančného konglomerátu, ktorá spĺňa podmienky podľa prvého alebo druhého bodu,</w:t>
            </w:r>
          </w:p>
          <w:p w:rsidR="00A44E8D" w:rsidRPr="00DE6B2A" w:rsidP="00B57653">
            <w:pPr>
              <w:bidi w:val="0"/>
              <w:rPr>
                <w:rFonts w:ascii="Times New Roman" w:hAnsi="Times New Roman"/>
                <w:sz w:val="20"/>
                <w:szCs w:val="20"/>
                <w:lang w:eastAsia="en-US"/>
              </w:rPr>
            </w:pPr>
          </w:p>
          <w:p w:rsidR="00A44E8D" w:rsidRPr="00DE6B2A" w:rsidP="00A44E8D">
            <w:pPr>
              <w:bidi w:val="0"/>
              <w:rPr>
                <w:rFonts w:ascii="Times New Roman" w:hAnsi="Times New Roman"/>
                <w:sz w:val="20"/>
                <w:szCs w:val="20"/>
                <w:lang w:eastAsia="en-US"/>
              </w:rPr>
            </w:pPr>
            <w:r w:rsidRPr="00DE6B2A">
              <w:rPr>
                <w:rFonts w:ascii="Times New Roman" w:hAnsi="Times New Roman"/>
                <w:sz w:val="20"/>
                <w:szCs w:val="20"/>
                <w:lang w:eastAsia="en-US"/>
              </w:rPr>
              <w:t>Na účely tohto zákona sa rozumie</w:t>
              <w:br/>
              <w:t>finančným konglomerátom</w:t>
              <w:br/>
              <w:t>1. skupina, ak</w:t>
              <w:br/>
              <w:t xml:space="preserve">1a. je ovládaná regulovanou osobou, </w:t>
              <w:br/>
              <w:t xml:space="preserve">1b. regulovaná osoba podľa bodu 1a je materskou spoločnosťou osoby vo finančnom sektore alebo je osobou, ktorá má majetkovú účasť podľa § 8 písm. l) na osobe vo finančnom sektore, alebo je osobou prepojenou s osobou vo finančnom sektore vzťahom ovládania podľa § 143b písm. d) tretieho bodu, </w:t>
              <w:br/>
              <w:t>1c. aspoň jedna z osôb v skupine je zo sektora poisťovníctva a aspoň jedna z bankového sektora alebo zo sektora investičných služieb a</w:t>
              <w:br/>
              <w:t xml:space="preserve">1d. konsolidované činnosti alebo súhrn činností osôb v skupine v sektore poisťovníctva a konsolidované činnosti, alebo súhrn činností osôb v skupine v bankovom sektore a v sektore investičných služieb sú významné podľa § 143e ods. 2 a 4, </w:t>
              <w:br/>
              <w:t>2. skupina, ak</w:t>
              <w:br/>
              <w:t xml:space="preserve">2a. aspoň jedna z osôb v skupine je regulovanou osobou, </w:t>
              <w:br/>
              <w:t xml:space="preserve">2b. nie je ovládaná regulovanou osobou a činnosť skupiny sa sústreďuje vo finančnom sektore podľa § 143e ods. 1, </w:t>
              <w:br/>
              <w:t>2c. aspoň jedna z osôb v skupine je zo sektora poisťovníctva a aspoň jedna z bankového sektora alebo zo sektora investičných služieb a</w:t>
              <w:br/>
              <w:t xml:space="preserve">2d. konsolidované činnosti alebo súhrn činností osôb v skupine v sektore poisťovníctva a konsolidované činnosti, alebo súhrn činností osôb v skupine v bankovom sektore a v sektore investičných služieb sú významné podľa § 143e ods. 2 a 4, </w:t>
              <w:br/>
              <w:t>3. podskupina iného finančného konglomerátu, ktorá spĺňa podmienky podľa prvého a druhého bodu,</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B77C15" w:rsidRPr="00DE6B2A">
            <w:pPr>
              <w:bidi w:val="0"/>
              <w:jc w:val="center"/>
              <w:rPr>
                <w:rFonts w:ascii="Times New Roman" w:hAnsi="Times New Roman"/>
                <w:sz w:val="20"/>
                <w:szCs w:val="20"/>
              </w:rPr>
            </w:pPr>
            <w:r w:rsidRPr="00DE6B2A" w:rsidR="005A5F8D">
              <w:rPr>
                <w:rFonts w:ascii="Times New Roman" w:hAnsi="Times New Roman"/>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B77C15" w:rsidRPr="00DE6B2A">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893F11" w:rsidRPr="00DE6B2A" w:rsidP="008348E4">
            <w:pPr>
              <w:bidi w:val="0"/>
              <w:adjustRightInd w:val="0"/>
              <w:rPr>
                <w:rFonts w:ascii="Times New Roman" w:hAnsi="Times New Roman"/>
                <w:color w:val="000000"/>
                <w:sz w:val="20"/>
                <w:szCs w:val="20"/>
              </w:rPr>
            </w:pPr>
            <w:r w:rsidRPr="00DE6B2A" w:rsidR="008348E4">
              <w:rPr>
                <w:rFonts w:ascii="Times New Roman" w:hAnsi="Times New Roman"/>
                <w:color w:val="000000"/>
                <w:sz w:val="20"/>
                <w:szCs w:val="20"/>
              </w:rPr>
              <w:t>15. ‚zmiešaná finančná holdingová spoločnosť‘ znamená materský podnik iný ako regulovaný subjekt, ktorý spolu so svojimi dcérskymi podnikmi, z ktorých aspoň jeden je regulovaným subjektom so sídlom v Únii, a s ostatnými subjektmi predstavuje finančný konglomerát;</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bidi w:val="0"/>
              <w:jc w:val="center"/>
              <w:rPr>
                <w:rFonts w:ascii="Times New Roman" w:hAnsi="Times New Roman"/>
                <w:sz w:val="20"/>
                <w:szCs w:val="20"/>
              </w:rPr>
            </w:pPr>
            <w:r w:rsidRPr="00DE6B2A" w:rsidR="00E57CA1">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5A5F8D">
              <w:rPr>
                <w:rFonts w:ascii="Times New Roman" w:hAnsi="Times New Roman"/>
                <w:sz w:val="20"/>
                <w:szCs w:val="20"/>
              </w:rPr>
              <w:t>8/2008</w:t>
            </w:r>
          </w:p>
          <w:p w:rsidR="00B57653" w:rsidRPr="00DE6B2A">
            <w:pPr>
              <w:bidi w:val="0"/>
              <w:jc w:val="center"/>
              <w:rPr>
                <w:rFonts w:ascii="Times New Roman" w:hAnsi="Times New Roman"/>
                <w:sz w:val="20"/>
                <w:szCs w:val="20"/>
              </w:rPr>
            </w:pPr>
          </w:p>
          <w:p w:rsidR="00B57653" w:rsidRPr="00DE6B2A">
            <w:pPr>
              <w:bidi w:val="0"/>
              <w:jc w:val="center"/>
              <w:rPr>
                <w:rFonts w:ascii="Times New Roman" w:hAnsi="Times New Roman"/>
                <w:sz w:val="20"/>
                <w:szCs w:val="20"/>
              </w:rPr>
            </w:pPr>
          </w:p>
          <w:p w:rsidR="00B57653" w:rsidRPr="00DE6B2A">
            <w:pPr>
              <w:bidi w:val="0"/>
              <w:jc w:val="center"/>
              <w:rPr>
                <w:rFonts w:ascii="Times New Roman" w:hAnsi="Times New Roman"/>
                <w:sz w:val="20"/>
                <w:szCs w:val="20"/>
              </w:rPr>
            </w:pPr>
          </w:p>
          <w:p w:rsidR="00B57653" w:rsidRPr="00DE6B2A">
            <w:pPr>
              <w:bidi w:val="0"/>
              <w:jc w:val="center"/>
              <w:rPr>
                <w:rFonts w:ascii="Times New Roman" w:hAnsi="Times New Roman"/>
                <w:sz w:val="20"/>
                <w:szCs w:val="20"/>
              </w:rPr>
            </w:pPr>
          </w:p>
          <w:p w:rsidR="00B57653" w:rsidRPr="00DE6B2A">
            <w:pPr>
              <w:bidi w:val="0"/>
              <w:jc w:val="center"/>
              <w:rPr>
                <w:rFonts w:ascii="Times New Roman" w:hAnsi="Times New Roman"/>
                <w:sz w:val="20"/>
                <w:szCs w:val="20"/>
              </w:rPr>
            </w:pPr>
          </w:p>
          <w:p w:rsidR="00B57653" w:rsidRPr="00DE6B2A">
            <w:pPr>
              <w:bidi w:val="0"/>
              <w:jc w:val="center"/>
              <w:rPr>
                <w:rFonts w:ascii="Times New Roman" w:hAnsi="Times New Roman"/>
                <w:sz w:val="20"/>
                <w:szCs w:val="20"/>
              </w:rPr>
            </w:pPr>
          </w:p>
          <w:p w:rsidR="00B57653" w:rsidRPr="00DE6B2A">
            <w:pPr>
              <w:bidi w:val="0"/>
              <w:jc w:val="center"/>
              <w:rPr>
                <w:rFonts w:ascii="Times New Roman" w:hAnsi="Times New Roman"/>
                <w:sz w:val="20"/>
                <w:szCs w:val="20"/>
              </w:rPr>
            </w:pPr>
            <w:r w:rsidRPr="00DE6B2A">
              <w:rPr>
                <w:rFonts w:ascii="Times New Roman" w:hAnsi="Times New Roman"/>
                <w:sz w:val="20"/>
                <w:szCs w:val="20"/>
              </w:rPr>
              <w:t>483/ 2001</w:t>
            </w:r>
          </w:p>
          <w:p w:rsidR="00E83402" w:rsidRPr="00DE6B2A">
            <w:pPr>
              <w:bidi w:val="0"/>
              <w:jc w:val="center"/>
              <w:rPr>
                <w:rFonts w:ascii="Times New Roman" w:hAnsi="Times New Roman"/>
                <w:sz w:val="20"/>
                <w:szCs w:val="20"/>
              </w:rPr>
            </w:pPr>
          </w:p>
          <w:p w:rsidR="00E83402" w:rsidRPr="00DE6B2A">
            <w:pPr>
              <w:bidi w:val="0"/>
              <w:jc w:val="center"/>
              <w:rPr>
                <w:rFonts w:ascii="Times New Roman" w:hAnsi="Times New Roman"/>
                <w:sz w:val="20"/>
                <w:szCs w:val="20"/>
              </w:rPr>
            </w:pPr>
          </w:p>
          <w:p w:rsidR="00E83402" w:rsidRPr="00DE6B2A">
            <w:pPr>
              <w:bidi w:val="0"/>
              <w:jc w:val="center"/>
              <w:rPr>
                <w:rFonts w:ascii="Times New Roman" w:hAnsi="Times New Roman"/>
                <w:sz w:val="20"/>
                <w:szCs w:val="20"/>
              </w:rPr>
            </w:pPr>
          </w:p>
          <w:p w:rsidR="00E83402" w:rsidRPr="00DE6B2A">
            <w:pPr>
              <w:bidi w:val="0"/>
              <w:jc w:val="center"/>
              <w:rPr>
                <w:rFonts w:ascii="Times New Roman" w:hAnsi="Times New Roman"/>
                <w:sz w:val="20"/>
                <w:szCs w:val="20"/>
              </w:rPr>
            </w:pPr>
          </w:p>
          <w:p w:rsidR="00E83402" w:rsidRPr="00DE6B2A">
            <w:pPr>
              <w:bidi w:val="0"/>
              <w:jc w:val="center"/>
              <w:rPr>
                <w:rFonts w:ascii="Times New Roman" w:hAnsi="Times New Roman"/>
                <w:sz w:val="20"/>
                <w:szCs w:val="20"/>
              </w:rPr>
            </w:pPr>
          </w:p>
          <w:p w:rsidR="00E83402" w:rsidRPr="00DE6B2A">
            <w:pPr>
              <w:bidi w:val="0"/>
              <w:jc w:val="center"/>
              <w:rPr>
                <w:rFonts w:ascii="Times New Roman" w:hAnsi="Times New Roman"/>
                <w:sz w:val="20"/>
                <w:szCs w:val="20"/>
              </w:rPr>
            </w:pPr>
            <w:r w:rsidRPr="00DE6B2A">
              <w:rPr>
                <w:rFonts w:ascii="Times New Roman" w:hAnsi="Times New Roman"/>
                <w:sz w:val="20"/>
                <w:szCs w:val="20"/>
              </w:rPr>
              <w:t>566/ 2001</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pStyle w:val="Normlny"/>
              <w:bidi w:val="0"/>
              <w:jc w:val="center"/>
              <w:rPr>
                <w:rFonts w:ascii="Times New Roman" w:hAnsi="Times New Roman"/>
              </w:rPr>
            </w:pPr>
            <w:r w:rsidRPr="00DE6B2A" w:rsidR="005A5F8D">
              <w:rPr>
                <w:rFonts w:ascii="Times New Roman" w:hAnsi="Times New Roman"/>
              </w:rPr>
              <w:t>§ 53 pís.e)</w:t>
            </w:r>
          </w:p>
          <w:p w:rsidR="00B57653" w:rsidRPr="00DE6B2A">
            <w:pPr>
              <w:pStyle w:val="Normlny"/>
              <w:bidi w:val="0"/>
              <w:jc w:val="center"/>
              <w:rPr>
                <w:rFonts w:ascii="Times New Roman" w:hAnsi="Times New Roman"/>
              </w:rPr>
            </w:pPr>
          </w:p>
          <w:p w:rsidR="00B57653" w:rsidRPr="00DE6B2A">
            <w:pPr>
              <w:pStyle w:val="Normlny"/>
              <w:bidi w:val="0"/>
              <w:jc w:val="center"/>
              <w:rPr>
                <w:rFonts w:ascii="Times New Roman" w:hAnsi="Times New Roman"/>
              </w:rPr>
            </w:pPr>
          </w:p>
          <w:p w:rsidR="00B57653" w:rsidRPr="00DE6B2A">
            <w:pPr>
              <w:pStyle w:val="Normlny"/>
              <w:bidi w:val="0"/>
              <w:jc w:val="center"/>
              <w:rPr>
                <w:rFonts w:ascii="Times New Roman" w:hAnsi="Times New Roman"/>
              </w:rPr>
            </w:pPr>
          </w:p>
          <w:p w:rsidR="00B57653" w:rsidRPr="00DE6B2A">
            <w:pPr>
              <w:pStyle w:val="Normlny"/>
              <w:bidi w:val="0"/>
              <w:jc w:val="center"/>
              <w:rPr>
                <w:rFonts w:ascii="Times New Roman" w:hAnsi="Times New Roman"/>
              </w:rPr>
            </w:pPr>
          </w:p>
          <w:p w:rsidR="00B57653" w:rsidRPr="00DE6B2A">
            <w:pPr>
              <w:pStyle w:val="Normlny"/>
              <w:bidi w:val="0"/>
              <w:jc w:val="center"/>
              <w:rPr>
                <w:rFonts w:ascii="Times New Roman" w:hAnsi="Times New Roman"/>
              </w:rPr>
            </w:pPr>
          </w:p>
          <w:p w:rsidR="00B57653" w:rsidRPr="00DE6B2A">
            <w:pPr>
              <w:pStyle w:val="Normlny"/>
              <w:bidi w:val="0"/>
              <w:jc w:val="center"/>
              <w:rPr>
                <w:rFonts w:ascii="Times New Roman" w:hAnsi="Times New Roman"/>
              </w:rPr>
            </w:pPr>
            <w:r w:rsidRPr="00DE6B2A">
              <w:rPr>
                <w:rFonts w:ascii="Times New Roman" w:hAnsi="Times New Roman"/>
              </w:rPr>
              <w:t>§ 44 ods. 13 pís.c)</w:t>
            </w:r>
          </w:p>
          <w:p w:rsidR="00E83402" w:rsidRPr="00DE6B2A">
            <w:pPr>
              <w:pStyle w:val="Normlny"/>
              <w:bidi w:val="0"/>
              <w:jc w:val="center"/>
              <w:rPr>
                <w:rFonts w:ascii="Times New Roman" w:hAnsi="Times New Roman"/>
              </w:rPr>
            </w:pPr>
          </w:p>
          <w:p w:rsidR="00E83402" w:rsidRPr="00DE6B2A">
            <w:pPr>
              <w:pStyle w:val="Normlny"/>
              <w:bidi w:val="0"/>
              <w:jc w:val="center"/>
              <w:rPr>
                <w:rFonts w:ascii="Times New Roman" w:hAnsi="Times New Roman"/>
              </w:rPr>
            </w:pPr>
          </w:p>
          <w:p w:rsidR="00E83402" w:rsidRPr="00DE6B2A">
            <w:pPr>
              <w:pStyle w:val="Normlny"/>
              <w:bidi w:val="0"/>
              <w:jc w:val="center"/>
              <w:rPr>
                <w:rFonts w:ascii="Times New Roman" w:hAnsi="Times New Roman"/>
              </w:rPr>
            </w:pPr>
          </w:p>
          <w:p w:rsidR="00E83402" w:rsidRPr="00DE6B2A">
            <w:pPr>
              <w:pStyle w:val="Normlny"/>
              <w:bidi w:val="0"/>
              <w:jc w:val="center"/>
              <w:rPr>
                <w:rFonts w:ascii="Times New Roman" w:hAnsi="Times New Roman"/>
              </w:rPr>
            </w:pPr>
          </w:p>
          <w:p w:rsidR="00E83402" w:rsidRPr="00DE6B2A">
            <w:pPr>
              <w:pStyle w:val="Normlny"/>
              <w:bidi w:val="0"/>
              <w:jc w:val="center"/>
              <w:rPr>
                <w:rFonts w:ascii="Times New Roman" w:hAnsi="Times New Roman"/>
              </w:rPr>
            </w:pPr>
            <w:r w:rsidRPr="00DE6B2A">
              <w:rPr>
                <w:rFonts w:ascii="Times New Roman" w:hAnsi="Times New Roman"/>
              </w:rPr>
              <w:t>§ 138 ods. 10 pís.c)</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rsidP="00B64B09">
            <w:pPr>
              <w:bidi w:val="0"/>
              <w:rPr>
                <w:rFonts w:ascii="Times New Roman" w:hAnsi="Times New Roman"/>
                <w:sz w:val="20"/>
                <w:szCs w:val="20"/>
                <w:lang w:eastAsia="en-US"/>
              </w:rPr>
            </w:pPr>
            <w:r w:rsidRPr="00DE6B2A" w:rsidR="005A5F8D">
              <w:rPr>
                <w:rFonts w:ascii="Times New Roman" w:hAnsi="Times New Roman"/>
                <w:sz w:val="20"/>
                <w:szCs w:val="20"/>
                <w:lang w:eastAsia="en-US"/>
              </w:rPr>
              <w:t>Na účely tohto zákona sa rozumie</w:t>
            </w:r>
          </w:p>
          <w:p w:rsidR="005A5F8D" w:rsidRPr="00DE6B2A" w:rsidP="00B64B09">
            <w:pPr>
              <w:bidi w:val="0"/>
              <w:rPr>
                <w:rFonts w:ascii="Times New Roman" w:hAnsi="Times New Roman"/>
                <w:sz w:val="20"/>
                <w:szCs w:val="20"/>
                <w:lang w:eastAsia="en-US"/>
              </w:rPr>
            </w:pPr>
            <w:r w:rsidRPr="00DE6B2A">
              <w:rPr>
                <w:rFonts w:ascii="Times New Roman" w:hAnsi="Times New Roman"/>
                <w:sz w:val="20"/>
                <w:szCs w:val="20"/>
                <w:lang w:eastAsia="en-US"/>
              </w:rPr>
              <w:t>zmiešanou finančnou holdingovou spoločnosťou materská spoločnosť iná ako regulovaná osoba, ktorá spolu so svojimi dcérskymi spoločnosťami, z ktorých aspoň jedna je regulovanou osobou so sídlom v členskom štáte, a spolu s ostatnými ovládanými osobami tvorí finančný konglomerát.</w:t>
            </w:r>
          </w:p>
          <w:p w:rsidR="00B57653" w:rsidRPr="00DE6B2A" w:rsidP="00B64B09">
            <w:pPr>
              <w:bidi w:val="0"/>
              <w:rPr>
                <w:rFonts w:ascii="Times New Roman" w:hAnsi="Times New Roman"/>
                <w:sz w:val="20"/>
                <w:szCs w:val="20"/>
                <w:lang w:eastAsia="en-US"/>
              </w:rPr>
            </w:pPr>
          </w:p>
          <w:p w:rsidR="00B57653" w:rsidRPr="00DE6B2A" w:rsidP="00B64B09">
            <w:pPr>
              <w:bidi w:val="0"/>
              <w:rPr>
                <w:rFonts w:ascii="Times New Roman" w:hAnsi="Times New Roman"/>
                <w:sz w:val="20"/>
                <w:szCs w:val="20"/>
                <w:lang w:eastAsia="en-US"/>
              </w:rPr>
            </w:pPr>
            <w:r w:rsidRPr="00DE6B2A">
              <w:rPr>
                <w:rFonts w:ascii="Times New Roman" w:hAnsi="Times New Roman"/>
                <w:sz w:val="20"/>
                <w:szCs w:val="20"/>
                <w:lang w:eastAsia="en-US"/>
              </w:rPr>
              <w:t>Na účely tohto zákona sa rozumie</w:t>
            </w:r>
          </w:p>
          <w:p w:rsidR="00B57653" w:rsidRPr="00DE6B2A" w:rsidP="00B64B09">
            <w:pPr>
              <w:bidi w:val="0"/>
              <w:rPr>
                <w:rFonts w:ascii="Times New Roman" w:hAnsi="Times New Roman"/>
                <w:sz w:val="20"/>
                <w:szCs w:val="20"/>
                <w:lang w:eastAsia="en-US"/>
              </w:rPr>
            </w:pPr>
            <w:r w:rsidRPr="00DE6B2A">
              <w:rPr>
                <w:rFonts w:ascii="Times New Roman" w:hAnsi="Times New Roman"/>
                <w:sz w:val="20"/>
                <w:szCs w:val="20"/>
                <w:lang w:eastAsia="en-US"/>
              </w:rPr>
              <w:t>zmiešanou finančnou holdingovou spoločnosťou materská spoločnosť iná ako regulovaná osoba, ktorá spolu so svojimi dcérskymi spoločnosťami, z ktorých aspoň jedna je regulovanou osobou so sídlom v členskom štáte, a spolu s ostatnými ovládanými osobami tvorí finančný konglomerát,</w:t>
            </w:r>
          </w:p>
          <w:p w:rsidR="00E83402" w:rsidRPr="00DE6B2A" w:rsidP="00B64B09">
            <w:pPr>
              <w:bidi w:val="0"/>
              <w:rPr>
                <w:rFonts w:ascii="Times New Roman" w:hAnsi="Times New Roman"/>
                <w:sz w:val="20"/>
                <w:szCs w:val="20"/>
                <w:lang w:eastAsia="en-US"/>
              </w:rPr>
            </w:pPr>
          </w:p>
          <w:p w:rsidR="00E83402" w:rsidRPr="00DE6B2A" w:rsidP="00E83402">
            <w:pPr>
              <w:bidi w:val="0"/>
              <w:rPr>
                <w:rFonts w:ascii="Times New Roman" w:hAnsi="Times New Roman"/>
                <w:sz w:val="20"/>
                <w:szCs w:val="20"/>
                <w:lang w:eastAsia="en-US"/>
              </w:rPr>
            </w:pPr>
            <w:r w:rsidRPr="00DE6B2A">
              <w:rPr>
                <w:rFonts w:ascii="Times New Roman" w:hAnsi="Times New Roman"/>
                <w:sz w:val="20"/>
                <w:szCs w:val="20"/>
                <w:lang w:eastAsia="en-US"/>
              </w:rPr>
              <w:t>Na účely tohto zákona sa rozumie</w:t>
              <w:br/>
              <w:br/>
              <w:t>zmiešanou finančnou holdingovou spoločnosťou materská spoločnosť iná ako regulovaná osoba, ktorá spolu so svojimi dcérskymi spoločnosťami, z ktorých aspoň jedna je regulovanou osobou so sídlom v členskom štáte, a spolu s ostatnými ovládanými osobami tvorí finančný konglomerát,</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5A5F8D">
              <w:rPr>
                <w:rFonts w:ascii="Times New Roman" w:hAnsi="Times New Roman"/>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893F11" w:rsidRPr="00DE6B2A" w:rsidP="008348E4">
            <w:pPr>
              <w:bidi w:val="0"/>
              <w:adjustRightInd w:val="0"/>
              <w:rPr>
                <w:rFonts w:ascii="Times New Roman" w:hAnsi="Times New Roman"/>
                <w:color w:val="000000"/>
                <w:sz w:val="20"/>
                <w:szCs w:val="20"/>
              </w:rPr>
            </w:pPr>
            <w:r w:rsidRPr="00DE6B2A" w:rsidR="008348E4">
              <w:rPr>
                <w:rFonts w:ascii="Times New Roman" w:hAnsi="Times New Roman"/>
                <w:color w:val="000000"/>
                <w:sz w:val="20"/>
                <w:szCs w:val="20"/>
              </w:rPr>
              <w:t>16. ‚príslušné orgány‘ znamenajú vnútroštátne orgány členských štátov, ktoré majú právomoc na základe zákona alebo nariadenia vykonávať dohľad nad úverovými inštitúciami, poisťovňami, zaisťovňami, investičnými spoločnosťami, správcovskými spoločnosťami alebo správcami alternatívnych investičných fondov buď na individuálnom, alebo celoskupinovom základe;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bidi w:val="0"/>
              <w:jc w:val="center"/>
              <w:rPr>
                <w:rFonts w:ascii="Times New Roman" w:hAnsi="Times New Roman"/>
                <w:sz w:val="20"/>
                <w:szCs w:val="20"/>
              </w:rPr>
            </w:pPr>
            <w:r w:rsidRPr="00DE6B2A" w:rsidR="00E57CA1">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5A5F8D">
              <w:rPr>
                <w:rFonts w:ascii="Times New Roman" w:hAnsi="Times New Roman"/>
                <w:sz w:val="20"/>
                <w:szCs w:val="20"/>
              </w:rPr>
              <w:t>8/2008</w:t>
            </w:r>
          </w:p>
          <w:p w:rsidR="00B57653" w:rsidRPr="00DE6B2A">
            <w:pPr>
              <w:bidi w:val="0"/>
              <w:jc w:val="center"/>
              <w:rPr>
                <w:rFonts w:ascii="Times New Roman" w:hAnsi="Times New Roman"/>
                <w:sz w:val="20"/>
                <w:szCs w:val="20"/>
              </w:rPr>
            </w:pPr>
          </w:p>
          <w:p w:rsidR="00B57653" w:rsidRPr="00DE6B2A">
            <w:pPr>
              <w:bidi w:val="0"/>
              <w:jc w:val="center"/>
              <w:rPr>
                <w:rFonts w:ascii="Times New Roman" w:hAnsi="Times New Roman"/>
                <w:sz w:val="20"/>
                <w:szCs w:val="20"/>
              </w:rPr>
            </w:pPr>
          </w:p>
          <w:p w:rsidR="00B57653" w:rsidRPr="00DE6B2A">
            <w:pPr>
              <w:bidi w:val="0"/>
              <w:jc w:val="center"/>
              <w:rPr>
                <w:rFonts w:ascii="Times New Roman" w:hAnsi="Times New Roman"/>
                <w:sz w:val="20"/>
                <w:szCs w:val="20"/>
              </w:rPr>
            </w:pPr>
          </w:p>
          <w:p w:rsidR="00B57653" w:rsidRPr="00DE6B2A">
            <w:pPr>
              <w:bidi w:val="0"/>
              <w:jc w:val="center"/>
              <w:rPr>
                <w:rFonts w:ascii="Times New Roman" w:hAnsi="Times New Roman"/>
                <w:sz w:val="20"/>
                <w:szCs w:val="20"/>
              </w:rPr>
            </w:pPr>
          </w:p>
          <w:p w:rsidR="00B57653" w:rsidRPr="00DE6B2A">
            <w:pPr>
              <w:bidi w:val="0"/>
              <w:jc w:val="center"/>
              <w:rPr>
                <w:rFonts w:ascii="Times New Roman" w:hAnsi="Times New Roman"/>
                <w:sz w:val="20"/>
                <w:szCs w:val="20"/>
              </w:rPr>
            </w:pPr>
          </w:p>
          <w:p w:rsidR="00B57653" w:rsidRPr="00DE6B2A">
            <w:pPr>
              <w:bidi w:val="0"/>
              <w:jc w:val="center"/>
              <w:rPr>
                <w:rFonts w:ascii="Times New Roman" w:hAnsi="Times New Roman"/>
                <w:sz w:val="20"/>
                <w:szCs w:val="20"/>
              </w:rPr>
            </w:pPr>
          </w:p>
          <w:p w:rsidR="00B57653" w:rsidRPr="00DE6B2A">
            <w:pPr>
              <w:bidi w:val="0"/>
              <w:jc w:val="center"/>
              <w:rPr>
                <w:rFonts w:ascii="Times New Roman" w:hAnsi="Times New Roman"/>
                <w:sz w:val="20"/>
                <w:szCs w:val="20"/>
              </w:rPr>
            </w:pPr>
          </w:p>
          <w:p w:rsidR="00B57653" w:rsidRPr="00DE6B2A">
            <w:pPr>
              <w:bidi w:val="0"/>
              <w:jc w:val="center"/>
              <w:rPr>
                <w:rFonts w:ascii="Times New Roman" w:hAnsi="Times New Roman"/>
                <w:sz w:val="20"/>
                <w:szCs w:val="20"/>
              </w:rPr>
            </w:pPr>
          </w:p>
          <w:p w:rsidR="00B57653" w:rsidRPr="00DE6B2A">
            <w:pPr>
              <w:bidi w:val="0"/>
              <w:jc w:val="center"/>
              <w:rPr>
                <w:rFonts w:ascii="Times New Roman" w:hAnsi="Times New Roman"/>
                <w:sz w:val="20"/>
                <w:szCs w:val="20"/>
              </w:rPr>
            </w:pPr>
          </w:p>
          <w:p w:rsidR="00B57653" w:rsidRPr="00DE6B2A">
            <w:pPr>
              <w:bidi w:val="0"/>
              <w:jc w:val="center"/>
              <w:rPr>
                <w:rFonts w:ascii="Times New Roman" w:hAnsi="Times New Roman"/>
                <w:sz w:val="20"/>
                <w:szCs w:val="20"/>
              </w:rPr>
            </w:pPr>
          </w:p>
          <w:p w:rsidR="00B57653" w:rsidRPr="00DE6B2A">
            <w:pPr>
              <w:bidi w:val="0"/>
              <w:jc w:val="center"/>
              <w:rPr>
                <w:rFonts w:ascii="Times New Roman" w:hAnsi="Times New Roman"/>
                <w:sz w:val="20"/>
                <w:szCs w:val="20"/>
              </w:rPr>
            </w:pPr>
          </w:p>
          <w:p w:rsidR="00B57653" w:rsidRPr="00DE6B2A">
            <w:pPr>
              <w:bidi w:val="0"/>
              <w:jc w:val="center"/>
              <w:rPr>
                <w:rFonts w:ascii="Times New Roman" w:hAnsi="Times New Roman"/>
                <w:sz w:val="20"/>
                <w:szCs w:val="20"/>
              </w:rPr>
            </w:pPr>
          </w:p>
          <w:p w:rsidR="00B57653" w:rsidRPr="00DE6B2A">
            <w:pPr>
              <w:bidi w:val="0"/>
              <w:jc w:val="center"/>
              <w:rPr>
                <w:rFonts w:ascii="Times New Roman" w:hAnsi="Times New Roman"/>
                <w:sz w:val="20"/>
                <w:szCs w:val="20"/>
              </w:rPr>
            </w:pPr>
          </w:p>
          <w:p w:rsidR="00B57653" w:rsidRPr="00DE6B2A">
            <w:pPr>
              <w:bidi w:val="0"/>
              <w:jc w:val="center"/>
              <w:rPr>
                <w:rFonts w:ascii="Times New Roman" w:hAnsi="Times New Roman"/>
                <w:sz w:val="20"/>
                <w:szCs w:val="20"/>
              </w:rPr>
            </w:pPr>
          </w:p>
          <w:p w:rsidR="00B57653" w:rsidRPr="00DE6B2A">
            <w:pPr>
              <w:bidi w:val="0"/>
              <w:jc w:val="center"/>
              <w:rPr>
                <w:rFonts w:ascii="Times New Roman" w:hAnsi="Times New Roman"/>
                <w:sz w:val="20"/>
                <w:szCs w:val="20"/>
              </w:rPr>
            </w:pPr>
          </w:p>
          <w:p w:rsidR="00B57653" w:rsidRPr="00DE6B2A">
            <w:pPr>
              <w:bidi w:val="0"/>
              <w:jc w:val="center"/>
              <w:rPr>
                <w:rFonts w:ascii="Times New Roman" w:hAnsi="Times New Roman"/>
                <w:sz w:val="20"/>
                <w:szCs w:val="20"/>
              </w:rPr>
            </w:pPr>
          </w:p>
          <w:p w:rsidR="00B57653" w:rsidRPr="00DE6B2A">
            <w:pPr>
              <w:bidi w:val="0"/>
              <w:jc w:val="center"/>
              <w:rPr>
                <w:rFonts w:ascii="Times New Roman" w:hAnsi="Times New Roman"/>
                <w:sz w:val="20"/>
                <w:szCs w:val="20"/>
              </w:rPr>
            </w:pPr>
          </w:p>
          <w:p w:rsidR="00B57653" w:rsidRPr="00DE6B2A">
            <w:pPr>
              <w:bidi w:val="0"/>
              <w:jc w:val="center"/>
              <w:rPr>
                <w:rFonts w:ascii="Times New Roman" w:hAnsi="Times New Roman"/>
                <w:sz w:val="20"/>
                <w:szCs w:val="20"/>
              </w:rPr>
            </w:pPr>
          </w:p>
          <w:p w:rsidR="00B57653" w:rsidRPr="00DE6B2A">
            <w:pPr>
              <w:bidi w:val="0"/>
              <w:jc w:val="center"/>
              <w:rPr>
                <w:rFonts w:ascii="Times New Roman" w:hAnsi="Times New Roman"/>
                <w:sz w:val="20"/>
                <w:szCs w:val="20"/>
              </w:rPr>
            </w:pPr>
          </w:p>
          <w:p w:rsidR="00B57653" w:rsidRPr="00DE6B2A">
            <w:pPr>
              <w:bidi w:val="0"/>
              <w:jc w:val="center"/>
              <w:rPr>
                <w:rFonts w:ascii="Times New Roman" w:hAnsi="Times New Roman"/>
                <w:sz w:val="20"/>
                <w:szCs w:val="20"/>
              </w:rPr>
            </w:pPr>
          </w:p>
          <w:p w:rsidR="00B57653" w:rsidRPr="00DE6B2A">
            <w:pPr>
              <w:bidi w:val="0"/>
              <w:jc w:val="center"/>
              <w:rPr>
                <w:rFonts w:ascii="Times New Roman" w:hAnsi="Times New Roman"/>
                <w:sz w:val="20"/>
                <w:szCs w:val="20"/>
              </w:rPr>
            </w:pPr>
            <w:r w:rsidRPr="00DE6B2A" w:rsidR="00BC1F60">
              <w:rPr>
                <w:rFonts w:ascii="Times New Roman" w:hAnsi="Times New Roman"/>
                <w:sz w:val="20"/>
                <w:szCs w:val="20"/>
              </w:rPr>
              <w:t>483/ 2001</w:t>
            </w:r>
          </w:p>
          <w:p w:rsidR="00E83402" w:rsidRPr="00DE6B2A">
            <w:pPr>
              <w:bidi w:val="0"/>
              <w:jc w:val="center"/>
              <w:rPr>
                <w:rFonts w:ascii="Times New Roman" w:hAnsi="Times New Roman"/>
                <w:sz w:val="20"/>
                <w:szCs w:val="20"/>
              </w:rPr>
            </w:pPr>
          </w:p>
          <w:p w:rsidR="00E83402" w:rsidRPr="00DE6B2A">
            <w:pPr>
              <w:bidi w:val="0"/>
              <w:jc w:val="center"/>
              <w:rPr>
                <w:rFonts w:ascii="Times New Roman" w:hAnsi="Times New Roman"/>
                <w:sz w:val="20"/>
                <w:szCs w:val="20"/>
              </w:rPr>
            </w:pPr>
          </w:p>
          <w:p w:rsidR="00E83402" w:rsidRPr="00DE6B2A">
            <w:pPr>
              <w:bidi w:val="0"/>
              <w:jc w:val="center"/>
              <w:rPr>
                <w:rFonts w:ascii="Times New Roman" w:hAnsi="Times New Roman"/>
                <w:sz w:val="20"/>
                <w:szCs w:val="20"/>
              </w:rPr>
            </w:pPr>
          </w:p>
          <w:p w:rsidR="00E83402" w:rsidRPr="00DE6B2A">
            <w:pPr>
              <w:bidi w:val="0"/>
              <w:jc w:val="center"/>
              <w:rPr>
                <w:rFonts w:ascii="Times New Roman" w:hAnsi="Times New Roman"/>
                <w:sz w:val="20"/>
                <w:szCs w:val="20"/>
              </w:rPr>
            </w:pPr>
          </w:p>
          <w:p w:rsidR="00E83402" w:rsidRPr="00DE6B2A">
            <w:pPr>
              <w:bidi w:val="0"/>
              <w:jc w:val="center"/>
              <w:rPr>
                <w:rFonts w:ascii="Times New Roman" w:hAnsi="Times New Roman"/>
                <w:sz w:val="20"/>
                <w:szCs w:val="20"/>
              </w:rPr>
            </w:pPr>
          </w:p>
          <w:p w:rsidR="00E83402" w:rsidRPr="00DE6B2A">
            <w:pPr>
              <w:bidi w:val="0"/>
              <w:jc w:val="center"/>
              <w:rPr>
                <w:rFonts w:ascii="Times New Roman" w:hAnsi="Times New Roman"/>
                <w:sz w:val="20"/>
                <w:szCs w:val="20"/>
              </w:rPr>
            </w:pPr>
          </w:p>
          <w:p w:rsidR="00E83402" w:rsidRPr="00DE6B2A">
            <w:pPr>
              <w:bidi w:val="0"/>
              <w:jc w:val="center"/>
              <w:rPr>
                <w:rFonts w:ascii="Times New Roman" w:hAnsi="Times New Roman"/>
                <w:sz w:val="20"/>
                <w:szCs w:val="20"/>
              </w:rPr>
            </w:pPr>
          </w:p>
          <w:p w:rsidR="00E83402" w:rsidRPr="00DE6B2A">
            <w:pPr>
              <w:bidi w:val="0"/>
              <w:jc w:val="center"/>
              <w:rPr>
                <w:rFonts w:ascii="Times New Roman" w:hAnsi="Times New Roman"/>
                <w:sz w:val="20"/>
                <w:szCs w:val="20"/>
              </w:rPr>
            </w:pPr>
          </w:p>
          <w:p w:rsidR="00E83402" w:rsidRPr="00DE6B2A">
            <w:pPr>
              <w:bidi w:val="0"/>
              <w:jc w:val="center"/>
              <w:rPr>
                <w:rFonts w:ascii="Times New Roman" w:hAnsi="Times New Roman"/>
                <w:sz w:val="20"/>
                <w:szCs w:val="20"/>
              </w:rPr>
            </w:pPr>
            <w:r w:rsidRPr="00DE6B2A">
              <w:rPr>
                <w:rFonts w:ascii="Times New Roman" w:hAnsi="Times New Roman"/>
                <w:sz w:val="20"/>
                <w:szCs w:val="20"/>
              </w:rPr>
              <w:t>566/ 2001</w:t>
            </w:r>
          </w:p>
          <w:p w:rsidR="00E83402" w:rsidRPr="00DE6B2A">
            <w:pPr>
              <w:bidi w:val="0"/>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A5F8D" w:rsidRPr="00DE6B2A" w:rsidP="005A5F8D">
            <w:pPr>
              <w:pStyle w:val="Normlny"/>
              <w:bidi w:val="0"/>
              <w:jc w:val="center"/>
              <w:rPr>
                <w:rFonts w:ascii="Times New Roman" w:hAnsi="Times New Roman"/>
              </w:rPr>
            </w:pPr>
            <w:r w:rsidRPr="00DE6B2A">
              <w:rPr>
                <w:rFonts w:ascii="Times New Roman" w:hAnsi="Times New Roman"/>
              </w:rPr>
              <w:t xml:space="preserve">§ 48 ods. 1 </w:t>
            </w:r>
          </w:p>
          <w:p w:rsidR="005A5F8D" w:rsidRPr="00DE6B2A" w:rsidP="005A5F8D">
            <w:pPr>
              <w:pStyle w:val="Normlny"/>
              <w:bidi w:val="0"/>
              <w:jc w:val="center"/>
              <w:rPr>
                <w:rFonts w:ascii="Times New Roman" w:hAnsi="Times New Roman"/>
              </w:rPr>
            </w:pPr>
          </w:p>
          <w:p w:rsidR="005A5F8D" w:rsidRPr="00DE6B2A" w:rsidP="005A5F8D">
            <w:pPr>
              <w:pStyle w:val="Normlny"/>
              <w:bidi w:val="0"/>
              <w:jc w:val="center"/>
              <w:rPr>
                <w:rFonts w:ascii="Times New Roman" w:hAnsi="Times New Roman"/>
              </w:rPr>
            </w:pPr>
          </w:p>
          <w:p w:rsidR="005A5F8D" w:rsidRPr="00DE6B2A" w:rsidP="005A5F8D">
            <w:pPr>
              <w:pStyle w:val="Normlny"/>
              <w:bidi w:val="0"/>
              <w:jc w:val="center"/>
              <w:rPr>
                <w:rFonts w:ascii="Times New Roman" w:hAnsi="Times New Roman"/>
              </w:rPr>
            </w:pPr>
          </w:p>
          <w:p w:rsidR="005A5F8D" w:rsidRPr="00DE6B2A" w:rsidP="005A5F8D">
            <w:pPr>
              <w:pStyle w:val="Normlny"/>
              <w:bidi w:val="0"/>
              <w:jc w:val="center"/>
              <w:rPr>
                <w:rFonts w:ascii="Times New Roman" w:hAnsi="Times New Roman"/>
              </w:rPr>
            </w:pPr>
          </w:p>
          <w:p w:rsidR="005A5F8D" w:rsidRPr="00DE6B2A" w:rsidP="005A5F8D">
            <w:pPr>
              <w:pStyle w:val="Normlny"/>
              <w:bidi w:val="0"/>
              <w:jc w:val="center"/>
              <w:rPr>
                <w:rFonts w:ascii="Times New Roman" w:hAnsi="Times New Roman"/>
              </w:rPr>
            </w:pPr>
          </w:p>
          <w:p w:rsidR="005A5F8D" w:rsidRPr="00DE6B2A" w:rsidP="005A5F8D">
            <w:pPr>
              <w:pStyle w:val="Normlny"/>
              <w:bidi w:val="0"/>
              <w:jc w:val="center"/>
              <w:rPr>
                <w:rFonts w:ascii="Times New Roman" w:hAnsi="Times New Roman"/>
              </w:rPr>
            </w:pPr>
          </w:p>
          <w:p w:rsidR="005A5F8D" w:rsidRPr="00DE6B2A" w:rsidP="005A5F8D">
            <w:pPr>
              <w:pStyle w:val="Normlny"/>
              <w:bidi w:val="0"/>
              <w:jc w:val="center"/>
              <w:rPr>
                <w:rFonts w:ascii="Times New Roman" w:hAnsi="Times New Roman"/>
              </w:rPr>
            </w:pPr>
          </w:p>
          <w:p w:rsidR="005A5F8D" w:rsidRPr="00DE6B2A" w:rsidP="005A5F8D">
            <w:pPr>
              <w:pStyle w:val="Normlny"/>
              <w:bidi w:val="0"/>
              <w:jc w:val="center"/>
              <w:rPr>
                <w:rFonts w:ascii="Times New Roman" w:hAnsi="Times New Roman"/>
              </w:rPr>
            </w:pPr>
          </w:p>
          <w:p w:rsidR="005A5F8D" w:rsidRPr="00DE6B2A" w:rsidP="005A5F8D">
            <w:pPr>
              <w:pStyle w:val="Normlny"/>
              <w:bidi w:val="0"/>
              <w:jc w:val="center"/>
              <w:rPr>
                <w:rFonts w:ascii="Times New Roman" w:hAnsi="Times New Roman"/>
              </w:rPr>
            </w:pPr>
          </w:p>
          <w:p w:rsidR="005A5F8D" w:rsidRPr="00DE6B2A" w:rsidP="005A5F8D">
            <w:pPr>
              <w:pStyle w:val="Normlny"/>
              <w:bidi w:val="0"/>
              <w:jc w:val="center"/>
              <w:rPr>
                <w:rFonts w:ascii="Times New Roman" w:hAnsi="Times New Roman"/>
              </w:rPr>
            </w:pPr>
          </w:p>
          <w:p w:rsidR="005A5F8D" w:rsidRPr="00DE6B2A" w:rsidP="005A5F8D">
            <w:pPr>
              <w:pStyle w:val="Normlny"/>
              <w:bidi w:val="0"/>
              <w:jc w:val="center"/>
              <w:rPr>
                <w:rFonts w:ascii="Times New Roman" w:hAnsi="Times New Roman"/>
              </w:rPr>
            </w:pPr>
          </w:p>
          <w:p w:rsidR="005A5F8D" w:rsidRPr="00DE6B2A" w:rsidP="005A5F8D">
            <w:pPr>
              <w:pStyle w:val="Normlny"/>
              <w:bidi w:val="0"/>
              <w:jc w:val="center"/>
              <w:rPr>
                <w:rFonts w:ascii="Times New Roman" w:hAnsi="Times New Roman"/>
              </w:rPr>
            </w:pPr>
          </w:p>
          <w:p w:rsidR="005A5F8D" w:rsidRPr="00DE6B2A" w:rsidP="005A5F8D">
            <w:pPr>
              <w:pStyle w:val="Normlny"/>
              <w:bidi w:val="0"/>
              <w:jc w:val="center"/>
              <w:rPr>
                <w:rFonts w:ascii="Times New Roman" w:hAnsi="Times New Roman"/>
              </w:rPr>
            </w:pPr>
          </w:p>
          <w:p w:rsidR="005A5F8D" w:rsidRPr="00DE6B2A" w:rsidP="005A5F8D">
            <w:pPr>
              <w:pStyle w:val="Normlny"/>
              <w:bidi w:val="0"/>
              <w:jc w:val="center"/>
              <w:rPr>
                <w:rFonts w:ascii="Times New Roman" w:hAnsi="Times New Roman"/>
              </w:rPr>
            </w:pPr>
          </w:p>
          <w:p w:rsidR="005A5F8D" w:rsidRPr="00DE6B2A" w:rsidP="005A5F8D">
            <w:pPr>
              <w:pStyle w:val="Normlny"/>
              <w:bidi w:val="0"/>
              <w:jc w:val="center"/>
              <w:rPr>
                <w:rFonts w:ascii="Times New Roman" w:hAnsi="Times New Roman"/>
              </w:rPr>
            </w:pPr>
          </w:p>
          <w:p w:rsidR="005A5F8D" w:rsidRPr="00DE6B2A" w:rsidP="005A5F8D">
            <w:pPr>
              <w:pStyle w:val="Normlny"/>
              <w:bidi w:val="0"/>
              <w:jc w:val="center"/>
              <w:rPr>
                <w:rFonts w:ascii="Times New Roman" w:hAnsi="Times New Roman"/>
              </w:rPr>
            </w:pPr>
          </w:p>
          <w:p w:rsidR="005A5F8D" w:rsidRPr="00DE6B2A" w:rsidP="005A5F8D">
            <w:pPr>
              <w:pStyle w:val="Normlny"/>
              <w:bidi w:val="0"/>
              <w:jc w:val="center"/>
              <w:rPr>
                <w:rFonts w:ascii="Times New Roman" w:hAnsi="Times New Roman"/>
              </w:rPr>
            </w:pPr>
          </w:p>
          <w:p w:rsidR="00893F11" w:rsidRPr="00DE6B2A" w:rsidP="005A5F8D">
            <w:pPr>
              <w:pStyle w:val="Normlny"/>
              <w:bidi w:val="0"/>
              <w:jc w:val="center"/>
              <w:rPr>
                <w:rFonts w:ascii="Times New Roman" w:hAnsi="Times New Roman"/>
              </w:rPr>
            </w:pPr>
            <w:r w:rsidRPr="00DE6B2A" w:rsidR="005A5F8D">
              <w:rPr>
                <w:rFonts w:ascii="Times New Roman" w:hAnsi="Times New Roman"/>
              </w:rPr>
              <w:t>ods.3</w:t>
            </w:r>
          </w:p>
          <w:p w:rsidR="00B57653" w:rsidRPr="00DE6B2A" w:rsidP="005A5F8D">
            <w:pPr>
              <w:pStyle w:val="Normlny"/>
              <w:bidi w:val="0"/>
              <w:jc w:val="center"/>
              <w:rPr>
                <w:rFonts w:ascii="Times New Roman" w:hAnsi="Times New Roman"/>
              </w:rPr>
            </w:pPr>
          </w:p>
          <w:p w:rsidR="00B57653" w:rsidRPr="00DE6B2A" w:rsidP="005A5F8D">
            <w:pPr>
              <w:pStyle w:val="Normlny"/>
              <w:bidi w:val="0"/>
              <w:jc w:val="center"/>
              <w:rPr>
                <w:rFonts w:ascii="Times New Roman" w:hAnsi="Times New Roman"/>
              </w:rPr>
            </w:pPr>
            <w:r w:rsidRPr="00DE6B2A" w:rsidR="00BC1F60">
              <w:rPr>
                <w:rFonts w:ascii="Times New Roman" w:hAnsi="Times New Roman"/>
              </w:rPr>
              <w:t>§ 6 ods.1</w:t>
            </w:r>
          </w:p>
          <w:p w:rsidR="00E83402" w:rsidRPr="00DE6B2A" w:rsidP="005A5F8D">
            <w:pPr>
              <w:pStyle w:val="Normlny"/>
              <w:bidi w:val="0"/>
              <w:jc w:val="center"/>
              <w:rPr>
                <w:rFonts w:ascii="Times New Roman" w:hAnsi="Times New Roman"/>
              </w:rPr>
            </w:pPr>
          </w:p>
          <w:p w:rsidR="00E83402" w:rsidRPr="00DE6B2A" w:rsidP="005A5F8D">
            <w:pPr>
              <w:pStyle w:val="Normlny"/>
              <w:bidi w:val="0"/>
              <w:jc w:val="center"/>
              <w:rPr>
                <w:rFonts w:ascii="Times New Roman" w:hAnsi="Times New Roman"/>
              </w:rPr>
            </w:pPr>
          </w:p>
          <w:p w:rsidR="00E83402" w:rsidRPr="00DE6B2A" w:rsidP="005A5F8D">
            <w:pPr>
              <w:pStyle w:val="Normlny"/>
              <w:bidi w:val="0"/>
              <w:jc w:val="center"/>
              <w:rPr>
                <w:rFonts w:ascii="Times New Roman" w:hAnsi="Times New Roman"/>
              </w:rPr>
            </w:pPr>
          </w:p>
          <w:p w:rsidR="00E83402" w:rsidRPr="00DE6B2A" w:rsidP="005A5F8D">
            <w:pPr>
              <w:pStyle w:val="Normlny"/>
              <w:bidi w:val="0"/>
              <w:jc w:val="center"/>
              <w:rPr>
                <w:rFonts w:ascii="Times New Roman" w:hAnsi="Times New Roman"/>
              </w:rPr>
            </w:pPr>
          </w:p>
          <w:p w:rsidR="00E83402" w:rsidRPr="00DE6B2A" w:rsidP="005A5F8D">
            <w:pPr>
              <w:pStyle w:val="Normlny"/>
              <w:bidi w:val="0"/>
              <w:jc w:val="center"/>
              <w:rPr>
                <w:rFonts w:ascii="Times New Roman" w:hAnsi="Times New Roman"/>
              </w:rPr>
            </w:pPr>
          </w:p>
          <w:p w:rsidR="00E83402" w:rsidRPr="00DE6B2A" w:rsidP="005A5F8D">
            <w:pPr>
              <w:pStyle w:val="Normlny"/>
              <w:bidi w:val="0"/>
              <w:jc w:val="center"/>
              <w:rPr>
                <w:rFonts w:ascii="Times New Roman" w:hAnsi="Times New Roman"/>
              </w:rPr>
            </w:pPr>
          </w:p>
          <w:p w:rsidR="00E83402" w:rsidRPr="00DE6B2A" w:rsidP="005A5F8D">
            <w:pPr>
              <w:pStyle w:val="Normlny"/>
              <w:bidi w:val="0"/>
              <w:jc w:val="center"/>
              <w:rPr>
                <w:rFonts w:ascii="Times New Roman" w:hAnsi="Times New Roman"/>
              </w:rPr>
            </w:pPr>
          </w:p>
          <w:p w:rsidR="00E83402" w:rsidRPr="00DE6B2A" w:rsidP="005A5F8D">
            <w:pPr>
              <w:pStyle w:val="Normlny"/>
              <w:bidi w:val="0"/>
              <w:jc w:val="center"/>
              <w:rPr>
                <w:rFonts w:ascii="Times New Roman" w:hAnsi="Times New Roman"/>
              </w:rPr>
            </w:pPr>
          </w:p>
          <w:p w:rsidR="00E83402" w:rsidRPr="00DE6B2A" w:rsidP="00E83402">
            <w:pPr>
              <w:bidi w:val="0"/>
              <w:jc w:val="center"/>
              <w:rPr>
                <w:rFonts w:ascii="Times New Roman" w:hAnsi="Times New Roman"/>
                <w:sz w:val="20"/>
                <w:szCs w:val="20"/>
              </w:rPr>
            </w:pPr>
            <w:r w:rsidRPr="00DE6B2A">
              <w:rPr>
                <w:rFonts w:ascii="Times New Roman" w:hAnsi="Times New Roman"/>
                <w:sz w:val="20"/>
                <w:szCs w:val="20"/>
              </w:rPr>
              <w:t xml:space="preserve">§ 135 ods.1 </w:t>
            </w:r>
          </w:p>
          <w:p w:rsidR="00E83402" w:rsidRPr="00DE6B2A" w:rsidP="00E83402">
            <w:pPr>
              <w:bidi w:val="0"/>
              <w:jc w:val="center"/>
              <w:rPr>
                <w:rFonts w:ascii="Times New Roman" w:hAnsi="Times New Roman"/>
                <w:sz w:val="20"/>
                <w:szCs w:val="20"/>
              </w:rPr>
            </w:pPr>
          </w:p>
          <w:p w:rsidR="00E83402" w:rsidRPr="00DE6B2A" w:rsidP="00E83402">
            <w:pPr>
              <w:bidi w:val="0"/>
              <w:jc w:val="center"/>
              <w:rPr>
                <w:rFonts w:ascii="Times New Roman" w:hAnsi="Times New Roman"/>
                <w:sz w:val="20"/>
                <w:szCs w:val="20"/>
              </w:rPr>
            </w:pPr>
          </w:p>
          <w:p w:rsidR="00E83402" w:rsidRPr="00DE6B2A" w:rsidP="00E83402">
            <w:pPr>
              <w:bidi w:val="0"/>
              <w:jc w:val="center"/>
              <w:rPr>
                <w:rFonts w:ascii="Times New Roman" w:hAnsi="Times New Roman"/>
                <w:sz w:val="20"/>
                <w:szCs w:val="20"/>
              </w:rPr>
            </w:pPr>
          </w:p>
          <w:p w:rsidR="00E83402" w:rsidRPr="00DE6B2A" w:rsidP="00E83402">
            <w:pPr>
              <w:bidi w:val="0"/>
              <w:jc w:val="center"/>
              <w:rPr>
                <w:rFonts w:ascii="Times New Roman" w:hAnsi="Times New Roman"/>
                <w:sz w:val="20"/>
                <w:szCs w:val="20"/>
              </w:rPr>
            </w:pPr>
          </w:p>
          <w:p w:rsidR="00E83402" w:rsidRPr="00DE6B2A" w:rsidP="00E83402">
            <w:pPr>
              <w:bidi w:val="0"/>
              <w:jc w:val="center"/>
              <w:rPr>
                <w:rFonts w:ascii="Times New Roman" w:hAnsi="Times New Roman"/>
                <w:sz w:val="20"/>
                <w:szCs w:val="20"/>
              </w:rPr>
            </w:pPr>
          </w:p>
          <w:p w:rsidR="00E83402" w:rsidRPr="00DE6B2A" w:rsidP="00E83402">
            <w:pPr>
              <w:bidi w:val="0"/>
              <w:jc w:val="center"/>
              <w:rPr>
                <w:rFonts w:ascii="Times New Roman" w:hAnsi="Times New Roman"/>
                <w:sz w:val="20"/>
                <w:szCs w:val="20"/>
              </w:rPr>
            </w:pPr>
          </w:p>
          <w:p w:rsidR="00E83402" w:rsidRPr="00DE6B2A" w:rsidP="00E83402">
            <w:pPr>
              <w:bidi w:val="0"/>
              <w:jc w:val="center"/>
              <w:rPr>
                <w:rFonts w:ascii="Times New Roman" w:hAnsi="Times New Roman"/>
                <w:sz w:val="20"/>
                <w:szCs w:val="20"/>
              </w:rPr>
            </w:pPr>
          </w:p>
          <w:p w:rsidR="00E83402" w:rsidRPr="00DE6B2A" w:rsidP="00E83402">
            <w:pPr>
              <w:bidi w:val="0"/>
              <w:jc w:val="center"/>
              <w:rPr>
                <w:rFonts w:ascii="Times New Roman" w:hAnsi="Times New Roman"/>
                <w:sz w:val="20"/>
                <w:szCs w:val="20"/>
              </w:rPr>
            </w:pPr>
          </w:p>
          <w:p w:rsidR="00E83402" w:rsidRPr="00DE6B2A" w:rsidP="00E83402">
            <w:pPr>
              <w:bidi w:val="0"/>
              <w:jc w:val="center"/>
              <w:rPr>
                <w:rFonts w:ascii="Times New Roman" w:hAnsi="Times New Roman"/>
                <w:sz w:val="20"/>
                <w:szCs w:val="20"/>
              </w:rPr>
            </w:pPr>
          </w:p>
          <w:p w:rsidR="00E83402" w:rsidRPr="00DE6B2A" w:rsidP="00E83402">
            <w:pPr>
              <w:bidi w:val="0"/>
              <w:jc w:val="center"/>
              <w:rPr>
                <w:rFonts w:ascii="Times New Roman" w:hAnsi="Times New Roman"/>
                <w:sz w:val="20"/>
                <w:szCs w:val="20"/>
              </w:rPr>
            </w:pPr>
          </w:p>
          <w:p w:rsidR="00E83402" w:rsidRPr="00DE6B2A" w:rsidP="00E83402">
            <w:pPr>
              <w:bidi w:val="0"/>
              <w:jc w:val="center"/>
              <w:rPr>
                <w:rFonts w:ascii="Times New Roman" w:hAnsi="Times New Roman"/>
                <w:sz w:val="20"/>
                <w:szCs w:val="20"/>
              </w:rPr>
            </w:pPr>
          </w:p>
          <w:p w:rsidR="00E83402" w:rsidRPr="00DE6B2A" w:rsidP="00E83402">
            <w:pPr>
              <w:bidi w:val="0"/>
              <w:jc w:val="center"/>
              <w:rPr>
                <w:rFonts w:ascii="Times New Roman" w:hAnsi="Times New Roman"/>
                <w:sz w:val="20"/>
                <w:szCs w:val="20"/>
              </w:rPr>
            </w:pPr>
          </w:p>
          <w:p w:rsidR="00E83402" w:rsidRPr="00DE6B2A" w:rsidP="00E83402">
            <w:pPr>
              <w:bidi w:val="0"/>
              <w:jc w:val="center"/>
              <w:rPr>
                <w:rFonts w:ascii="Times New Roman" w:hAnsi="Times New Roman"/>
                <w:sz w:val="20"/>
                <w:szCs w:val="20"/>
              </w:rPr>
            </w:pPr>
          </w:p>
          <w:p w:rsidR="00E83402" w:rsidRPr="00DE6B2A" w:rsidP="00E83402">
            <w:pPr>
              <w:bidi w:val="0"/>
              <w:jc w:val="center"/>
              <w:rPr>
                <w:rFonts w:ascii="Times New Roman" w:hAnsi="Times New Roman"/>
                <w:sz w:val="20"/>
                <w:szCs w:val="20"/>
              </w:rPr>
            </w:pPr>
          </w:p>
          <w:p w:rsidR="00E83402" w:rsidRPr="00DE6B2A" w:rsidP="00E83402">
            <w:pPr>
              <w:bidi w:val="0"/>
              <w:jc w:val="center"/>
              <w:rPr>
                <w:rFonts w:ascii="Times New Roman" w:hAnsi="Times New Roman"/>
                <w:sz w:val="20"/>
                <w:szCs w:val="20"/>
              </w:rPr>
            </w:pPr>
          </w:p>
          <w:p w:rsidR="00E83402" w:rsidRPr="00DE6B2A" w:rsidP="00E83402">
            <w:pPr>
              <w:bidi w:val="0"/>
              <w:jc w:val="center"/>
              <w:rPr>
                <w:rFonts w:ascii="Times New Roman" w:hAnsi="Times New Roman"/>
                <w:sz w:val="20"/>
                <w:szCs w:val="20"/>
              </w:rPr>
            </w:pPr>
          </w:p>
          <w:p w:rsidR="00E83402" w:rsidRPr="00DE6B2A" w:rsidP="00E83402">
            <w:pPr>
              <w:bidi w:val="0"/>
              <w:jc w:val="center"/>
              <w:rPr>
                <w:rFonts w:ascii="Times New Roman" w:hAnsi="Times New Roman"/>
                <w:sz w:val="20"/>
                <w:szCs w:val="20"/>
              </w:rPr>
            </w:pPr>
          </w:p>
          <w:p w:rsidR="00E83402" w:rsidRPr="00DE6B2A" w:rsidP="00E83402">
            <w:pPr>
              <w:bidi w:val="0"/>
              <w:jc w:val="center"/>
              <w:rPr>
                <w:rFonts w:ascii="Times New Roman" w:hAnsi="Times New Roman"/>
                <w:sz w:val="20"/>
                <w:szCs w:val="20"/>
              </w:rPr>
            </w:pPr>
          </w:p>
          <w:p w:rsidR="00E83402" w:rsidRPr="00DE6B2A" w:rsidP="00E83402">
            <w:pPr>
              <w:bidi w:val="0"/>
              <w:jc w:val="center"/>
              <w:rPr>
                <w:rFonts w:ascii="Times New Roman" w:hAnsi="Times New Roman"/>
                <w:sz w:val="20"/>
                <w:szCs w:val="20"/>
              </w:rPr>
            </w:pPr>
          </w:p>
          <w:p w:rsidR="00E83402" w:rsidRPr="00DE6B2A" w:rsidP="00E83402">
            <w:pPr>
              <w:bidi w:val="0"/>
              <w:jc w:val="center"/>
              <w:rPr>
                <w:rFonts w:ascii="Times New Roman" w:hAnsi="Times New Roman"/>
                <w:sz w:val="20"/>
                <w:szCs w:val="20"/>
              </w:rPr>
            </w:pPr>
          </w:p>
          <w:p w:rsidR="00E83402" w:rsidRPr="00DE6B2A" w:rsidP="00E83402">
            <w:pPr>
              <w:bidi w:val="0"/>
              <w:jc w:val="center"/>
              <w:rPr>
                <w:rFonts w:ascii="Times New Roman" w:hAnsi="Times New Roman"/>
                <w:sz w:val="20"/>
                <w:szCs w:val="20"/>
              </w:rPr>
            </w:pPr>
          </w:p>
          <w:p w:rsidR="00E83402" w:rsidRPr="00DE6B2A" w:rsidP="00E83402">
            <w:pPr>
              <w:bidi w:val="0"/>
              <w:jc w:val="center"/>
              <w:rPr>
                <w:rFonts w:ascii="Times New Roman" w:hAnsi="Times New Roman"/>
                <w:sz w:val="20"/>
                <w:szCs w:val="20"/>
              </w:rPr>
            </w:pPr>
          </w:p>
          <w:p w:rsidR="00E83402" w:rsidRPr="00DE6B2A" w:rsidP="00E83402">
            <w:pPr>
              <w:bidi w:val="0"/>
              <w:jc w:val="center"/>
              <w:rPr>
                <w:rFonts w:ascii="Times New Roman" w:hAnsi="Times New Roman"/>
                <w:sz w:val="20"/>
                <w:szCs w:val="20"/>
              </w:rPr>
            </w:pPr>
          </w:p>
          <w:p w:rsidR="00E83402" w:rsidRPr="00DE6B2A" w:rsidP="00E83402">
            <w:pPr>
              <w:bidi w:val="0"/>
              <w:jc w:val="center"/>
              <w:rPr>
                <w:rFonts w:ascii="Times New Roman" w:hAnsi="Times New Roman"/>
                <w:sz w:val="20"/>
                <w:szCs w:val="20"/>
              </w:rPr>
            </w:pPr>
          </w:p>
          <w:p w:rsidR="00E83402" w:rsidRPr="00DE6B2A" w:rsidP="00E83402">
            <w:pPr>
              <w:bidi w:val="0"/>
              <w:jc w:val="center"/>
              <w:rPr>
                <w:rFonts w:ascii="Times New Roman" w:hAnsi="Times New Roman"/>
                <w:sz w:val="20"/>
                <w:szCs w:val="20"/>
              </w:rPr>
            </w:pPr>
          </w:p>
          <w:p w:rsidR="00E83402" w:rsidRPr="00DE6B2A" w:rsidP="00E83402">
            <w:pPr>
              <w:bidi w:val="0"/>
              <w:jc w:val="center"/>
              <w:rPr>
                <w:rFonts w:ascii="Times New Roman" w:hAnsi="Times New Roman"/>
                <w:sz w:val="20"/>
                <w:szCs w:val="20"/>
              </w:rPr>
            </w:pPr>
          </w:p>
          <w:p w:rsidR="00E83402" w:rsidRPr="00DE6B2A" w:rsidP="00E83402">
            <w:pPr>
              <w:bidi w:val="0"/>
              <w:jc w:val="center"/>
              <w:rPr>
                <w:rFonts w:ascii="Times New Roman" w:hAnsi="Times New Roman"/>
                <w:sz w:val="20"/>
                <w:szCs w:val="20"/>
              </w:rPr>
            </w:pPr>
          </w:p>
          <w:p w:rsidR="00E83402" w:rsidRPr="00DE6B2A" w:rsidP="00E83402">
            <w:pPr>
              <w:bidi w:val="0"/>
              <w:jc w:val="center"/>
              <w:rPr>
                <w:rFonts w:ascii="Times New Roman" w:hAnsi="Times New Roman"/>
                <w:sz w:val="20"/>
                <w:szCs w:val="20"/>
              </w:rPr>
            </w:pPr>
          </w:p>
          <w:p w:rsidR="00E83402" w:rsidRPr="00DE6B2A" w:rsidP="00E83402">
            <w:pPr>
              <w:bidi w:val="0"/>
              <w:jc w:val="center"/>
              <w:rPr>
                <w:rFonts w:ascii="Times New Roman" w:hAnsi="Times New Roman"/>
                <w:sz w:val="20"/>
                <w:szCs w:val="20"/>
              </w:rPr>
            </w:pPr>
          </w:p>
          <w:p w:rsidR="00E83402" w:rsidRPr="00DE6B2A" w:rsidP="00E83402">
            <w:pPr>
              <w:bidi w:val="0"/>
              <w:jc w:val="center"/>
              <w:rPr>
                <w:rFonts w:ascii="Times New Roman" w:hAnsi="Times New Roman"/>
                <w:sz w:val="20"/>
                <w:szCs w:val="20"/>
              </w:rPr>
            </w:pPr>
            <w:r w:rsidRPr="00DE6B2A">
              <w:rPr>
                <w:rFonts w:ascii="Times New Roman" w:hAnsi="Times New Roman"/>
                <w:sz w:val="20"/>
                <w:szCs w:val="20"/>
              </w:rPr>
              <w:t>ods.3</w:t>
            </w:r>
          </w:p>
          <w:p w:rsidR="00E83402" w:rsidRPr="00DE6B2A" w:rsidP="005A5F8D">
            <w:pPr>
              <w:pStyle w:val="Normlny"/>
              <w:bidi w:val="0"/>
              <w:jc w:val="center"/>
              <w:rPr>
                <w:rFonts w:ascii="Times New Roman" w:hAnsi="Times New Roman"/>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rsidP="005A5F8D">
            <w:pPr>
              <w:bidi w:val="0"/>
              <w:rPr>
                <w:rFonts w:ascii="Times New Roman" w:hAnsi="Times New Roman"/>
                <w:sz w:val="20"/>
                <w:szCs w:val="20"/>
                <w:lang w:eastAsia="en-US"/>
              </w:rPr>
            </w:pPr>
            <w:r w:rsidRPr="00DE6B2A" w:rsidR="005A5F8D">
              <w:rPr>
                <w:rFonts w:ascii="Times New Roman" w:hAnsi="Times New Roman"/>
                <w:sz w:val="20"/>
                <w:szCs w:val="20"/>
                <w:lang w:eastAsia="en-US"/>
              </w:rPr>
              <w:t xml:space="preserve"> Dohľad podľa tohto zákona sa vykonáva nad činnosťou poisťovne, zaisťovne, pobočky zahraničnej poisťovne, pobočky zahraničnej zaisťovne a Slovenskej kancelárie poisťovateľov a taktiež nad činnosťou iných osôb, ktorých postavenie, obchody alebo iná činnosť súvisí s poisťovňou, zaisťovňou, pobočkou zahraničnej poisťovne, pobočkou zahraničnej zaisťovne alebo Slovenskou kanceláriou poisťovateľov" a v druhej vete sa vypúšťajú slová "a činnosť iných osôb súvisiaca s činnosťou alebo riadením poisťovne, zaisťovne, pobočky zahraničnej poisťovne alebo pobočky zahraničnej zaisťovne. Za podmienok podľa § 21 ods. 3 a 4 podlieha dohľadu podľa tohto zákona aj poisťovacia činnosť poisťovne z iného členského štátu a zaisťovacia činnosť zaisťovne z iného členského štátu v rozsahu ustanovenom týmto zákonom a činnosť iných osôb súvisiaca s činnosťou alebo riadením poisťovne, zaisťovne, pobočky zahraničnej poisťovne alebo pobočky zahraničnej zaisťovne. Dohľad sa tiež vykonáva nad poisťovňami v skupine a zaisťovňami v skupine podľa § 49.</w:t>
              <w:br/>
              <w:br/>
              <w:t>Dohľad podľa odseku 1 vykonáva Národná banka Slovenska.</w:t>
            </w:r>
          </w:p>
          <w:p w:rsidR="00BC1F60" w:rsidRPr="00DE6B2A" w:rsidP="005A5F8D">
            <w:pPr>
              <w:bidi w:val="0"/>
              <w:rPr>
                <w:rFonts w:ascii="Times New Roman" w:hAnsi="Times New Roman"/>
                <w:sz w:val="20"/>
                <w:szCs w:val="20"/>
                <w:lang w:eastAsia="en-US"/>
              </w:rPr>
            </w:pPr>
          </w:p>
          <w:p w:rsidR="00BC1F60" w:rsidRPr="00DE6B2A" w:rsidP="005A5F8D">
            <w:pPr>
              <w:bidi w:val="0"/>
              <w:rPr>
                <w:rFonts w:ascii="Times New Roman" w:hAnsi="Times New Roman"/>
                <w:sz w:val="20"/>
                <w:szCs w:val="20"/>
                <w:lang w:eastAsia="en-US"/>
              </w:rPr>
            </w:pPr>
            <w:r w:rsidRPr="00DE6B2A">
              <w:rPr>
                <w:rFonts w:ascii="Times New Roman" w:hAnsi="Times New Roman"/>
                <w:sz w:val="20"/>
                <w:szCs w:val="20"/>
                <w:lang w:eastAsia="en-US"/>
              </w:rPr>
              <w:t>Činnosť bánk a pobočiek zahraničných bánk podlieha dohľadu vykonávanému Národnou bankou Slovenska;8) v rozsahu ustanovenom týmto zákonom podlieha dohľadu aj činnosť iných osôb a subjektov súvisiaca s činnosťou alebo riadením bánk alebo pobočiek zahraničných bánk. Dohľad sa vykonáva v rozsahu ustanovenom týmto zákonom nad jednotlivými bankami, pobočkami zahraničných bánk alebo inými subjektmi a tiež nad konsolidovanými celkami, ktorých súčasťou sú aj banky, a nad finančnými konglomerátmi podľa § 49c.</w:t>
            </w:r>
          </w:p>
          <w:p w:rsidR="00E83402" w:rsidRPr="00DE6B2A" w:rsidP="005A5F8D">
            <w:pPr>
              <w:bidi w:val="0"/>
              <w:rPr>
                <w:rFonts w:ascii="Times New Roman" w:hAnsi="Times New Roman"/>
                <w:sz w:val="20"/>
                <w:szCs w:val="20"/>
                <w:lang w:eastAsia="en-US"/>
              </w:rPr>
            </w:pPr>
          </w:p>
          <w:p w:rsidR="00E83402" w:rsidRPr="00DE6B2A" w:rsidP="005A5F8D">
            <w:pPr>
              <w:bidi w:val="0"/>
              <w:rPr>
                <w:rFonts w:ascii="Times New Roman" w:hAnsi="Times New Roman"/>
                <w:sz w:val="20"/>
                <w:szCs w:val="20"/>
                <w:lang w:eastAsia="en-US"/>
              </w:rPr>
            </w:pPr>
            <w:r w:rsidRPr="00DE6B2A">
              <w:rPr>
                <w:rFonts w:ascii="Times New Roman" w:hAnsi="Times New Roman"/>
                <w:sz w:val="20"/>
                <w:szCs w:val="20"/>
                <w:lang w:eastAsia="en-US"/>
              </w:rPr>
              <w:t xml:space="preserve">Dohľad podľa tohto zákona sa vykonáva nad činnosťou, centrálneho depozitára, osobou s riadiacou zodpovednosťou u emitenta a osobou s ňou spriaznenou, obchodníka s cennými papiermi a zahraničného obchodníka s cennými papiermi v rozsahu ich činnosti na území Slovenskej republiky, fondu, ratingovej agentúry, navrhovateľa ponuky na prevzatie, vyhlasovateľa verejnej ponuky cenných papierov, osoby žiadajúcej o prijatie na obchodovanie na regulovanom trhu a vyhlasovateľa verejnej ponuky majetkových hodnôt; dohľad sa vykonáva tiež nad inými osobami, ktorých postavenie, obchody alebo iná činnosť súvisí s obchodníkmi s cennými papiermi, s pobočkami zahraničných obchodníkov s cennými papiermi, so sprostredkovateľmi investičných služieb alebo s centrálnym depozitárom a v rozsahu ustanovenom týmto zákonom podlieha dohľadu aj činnosť emitenta cenného papiera, osoby s riadiacou zodpovednosťou u emitenta a osobou s ňou spriaznenou, činnosť vyhlasovateľa verejnej ponuky cenných papierov, činnosť osoby žiadajúcej o prijatie na obchodovanie na regulovanom trhu a činnosť ďalších osôb, ktorým tento zákon ukladá povinnosti. Dohľad sa vykonáva aj nad konsolidovanými celkami a subkonsolidovanými celkami (§ 138), ktorých súčasťou sú aj obchodníci s cennými papiermi alebo centrálny depozitár, a nad finančnými konglomerátmi podľa § 143j, nad osobami, na ktoré sa vzťahujú povinnosti a zákazy týkajúce sa dôverných informácií, manipulácie s trhom a vypracúvania a rozširovania investičných odporúčaní, nad zmiešanou finančnou holdingovou spoločnosťou a nad finančnou holdingovou spoločnosťou, na ktorú sa vzťahujú povinnosti podľa tohto zákona. Toto ustanovenie sa nevzťahuje na činnosť vykonávanú Národnou bankou Slovenska podľa osobitného predpisu. </w:t>
              <w:br/>
              <w:br/>
              <w:t>Dohľad podľa odseku 1 vykonáva Národná banka Slovenska.</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5A5F8D">
              <w:rPr>
                <w:rFonts w:ascii="Times New Roman" w:hAnsi="Times New Roman"/>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8348E4" w:rsidRPr="00DE6B2A" w:rsidP="008348E4">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17. ‚relevantné príslušné orgány‘ znamenajú: </w:t>
            </w:r>
          </w:p>
          <w:p w:rsidR="008348E4" w:rsidRPr="00DE6B2A" w:rsidP="008348E4">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a) príslušné orgány členských štátov, zodpovedné za celoskupinový dohľad v sektore nad každým z regulovaných subjektov vo finančnom konglomeráte, najmä hlavného materského podniku sektora; </w:t>
            </w:r>
          </w:p>
          <w:p w:rsidR="008348E4" w:rsidRPr="00DE6B2A" w:rsidP="008348E4">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b) koordinátora vymenovaného podľa článku 10, ak je rozdielny od orgánov, ktoré sa ustanovujú v písmene a); </w:t>
            </w:r>
          </w:p>
          <w:p w:rsidR="00893F11" w:rsidRPr="00DE6B2A" w:rsidP="008348E4">
            <w:pPr>
              <w:bidi w:val="0"/>
              <w:adjustRightInd w:val="0"/>
              <w:rPr>
                <w:rFonts w:ascii="Times New Roman" w:hAnsi="Times New Roman"/>
                <w:color w:val="000000"/>
                <w:sz w:val="20"/>
                <w:szCs w:val="20"/>
              </w:rPr>
            </w:pPr>
            <w:r w:rsidRPr="00DE6B2A" w:rsidR="008348E4">
              <w:rPr>
                <w:rFonts w:ascii="Times New Roman" w:hAnsi="Times New Roman"/>
                <w:color w:val="000000"/>
                <w:sz w:val="20"/>
                <w:szCs w:val="20"/>
              </w:rPr>
              <w:t>c) ak je to vhodné, iné dotknuté príslušné orgány podľa názoru orgánov uvedených v písmenách a) a b);</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bidi w:val="0"/>
              <w:jc w:val="center"/>
              <w:rPr>
                <w:rFonts w:ascii="Times New Roman" w:hAnsi="Times New Roman"/>
                <w:sz w:val="20"/>
                <w:szCs w:val="20"/>
              </w:rPr>
            </w:pPr>
            <w:r w:rsidRPr="00DE6B2A" w:rsidR="00E57CA1">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3B2D09" w:rsidRPr="00DE6B2A" w:rsidP="003B2D09">
            <w:pPr>
              <w:bidi w:val="0"/>
              <w:jc w:val="center"/>
              <w:rPr>
                <w:rFonts w:ascii="Times New Roman" w:hAnsi="Times New Roman"/>
                <w:sz w:val="20"/>
                <w:szCs w:val="20"/>
              </w:rPr>
            </w:pPr>
            <w:r w:rsidRPr="00DE6B2A">
              <w:rPr>
                <w:rFonts w:ascii="Times New Roman" w:hAnsi="Times New Roman"/>
                <w:sz w:val="20"/>
                <w:szCs w:val="20"/>
              </w:rPr>
              <w:t>483/ 2001</w:t>
            </w:r>
          </w:p>
          <w:p w:rsidR="00893F11" w:rsidRPr="00DE6B2A">
            <w:pPr>
              <w:bidi w:val="0"/>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B2D09" w:rsidRPr="00DE6B2A" w:rsidP="003B2D09">
            <w:pPr>
              <w:pStyle w:val="Normlny"/>
              <w:bidi w:val="0"/>
              <w:jc w:val="center"/>
              <w:rPr>
                <w:rFonts w:ascii="Times New Roman" w:hAnsi="Times New Roman"/>
              </w:rPr>
            </w:pPr>
            <w:r w:rsidRPr="00DE6B2A">
              <w:rPr>
                <w:rFonts w:ascii="Times New Roman" w:hAnsi="Times New Roman"/>
              </w:rPr>
              <w:t>§ 6 ods.1</w:t>
            </w:r>
          </w:p>
          <w:p w:rsidR="00893F11" w:rsidRPr="00DE6B2A">
            <w:pPr>
              <w:pStyle w:val="Normlny"/>
              <w:bidi w:val="0"/>
              <w:jc w:val="center"/>
              <w:rPr>
                <w:rFonts w:ascii="Times New Roman" w:hAnsi="Times New Roman"/>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rsidP="003B2D09">
            <w:pPr>
              <w:bidi w:val="0"/>
              <w:rPr>
                <w:rFonts w:ascii="Times New Roman" w:hAnsi="Times New Roman"/>
                <w:sz w:val="20"/>
                <w:szCs w:val="20"/>
                <w:lang w:eastAsia="en-US"/>
              </w:rPr>
            </w:pPr>
            <w:r w:rsidRPr="00DE6B2A" w:rsidR="003B2D09">
              <w:rPr>
                <w:rFonts w:ascii="Times New Roman" w:hAnsi="Times New Roman"/>
                <w:sz w:val="20"/>
                <w:szCs w:val="20"/>
                <w:lang w:eastAsia="en-US"/>
              </w:rPr>
              <w:t>Činnosť bánk a pobočiek zahraničných bánk podlieha dohľadu vykonávanému Národnou bankou Slovenska;8) v rozsahu ustanovenom týmto zákonom podlieha dohľadu aj činnosť iných osôb a subjektov súvisiaca s činnosťou alebo riadením bánk alebo pobočiek zahraničných bánk. Dohľad sa vykonáva v rozsahu ustanovenom týmto zákonom nad jednotlivými bankami, pobočkami zahraničných bánk alebo inými subjektmi a tiež nad konsolidovanými celkami, ktorých súčasťou sú aj banky, a nad finančnými konglomerátmi podľa § 49c.</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5A5F8D">
              <w:rPr>
                <w:rFonts w:ascii="Times New Roman" w:hAnsi="Times New Roman"/>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pStyle w:val="Heading1"/>
              <w:bidi w:val="0"/>
              <w:rPr>
                <w:rFonts w:ascii="Times New Roman" w:hAnsi="Times New Roman"/>
                <w:b w:val="0"/>
                <w:bCs w:val="0"/>
                <w:sz w:val="20"/>
                <w:szCs w:val="20"/>
              </w:rPr>
            </w:pPr>
            <w:r w:rsidRPr="00DE6B2A" w:rsidR="005A5F8D">
              <w:rPr>
                <w:rFonts w:ascii="Times New Roman" w:hAnsi="Times New Roman"/>
                <w:b w:val="0"/>
                <w:bCs w:val="0"/>
                <w:sz w:val="20"/>
                <w:szCs w:val="20"/>
              </w:rPr>
              <w:t>V SR iba NBS vykonáva dohľad nad finančnými konglomerátmi</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893F11" w:rsidRPr="00DE6B2A" w:rsidP="008348E4">
            <w:pPr>
              <w:bidi w:val="0"/>
              <w:adjustRightInd w:val="0"/>
              <w:rPr>
                <w:rFonts w:ascii="Times New Roman" w:hAnsi="Times New Roman"/>
                <w:color w:val="000000"/>
                <w:sz w:val="20"/>
                <w:szCs w:val="20"/>
              </w:rPr>
            </w:pPr>
            <w:r w:rsidRPr="00DE6B2A" w:rsidR="008348E4">
              <w:rPr>
                <w:rFonts w:ascii="Times New Roman" w:hAnsi="Times New Roman"/>
                <w:color w:val="000000"/>
                <w:sz w:val="20"/>
                <w:szCs w:val="20"/>
              </w:rPr>
              <w:t>18. ‚vnútroskupinové transakcie‘ znamenajú všetky transakcie, v ktorých regulované subjekty finančného konglomerátu buď priamo, alebo nepriamo využívajú iné spoločnosti tej istej skupiny alebo fyzickú alebo právnickú osobu prepojenú s podnikmi tejto skupiny úzkou väzbou na splnenie zmluvného alebo nezmluvného záväzku za odplatu alebo bezodplatne;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bidi w:val="0"/>
              <w:jc w:val="center"/>
              <w:rPr>
                <w:rFonts w:ascii="Times New Roman" w:hAnsi="Times New Roman"/>
                <w:sz w:val="20"/>
                <w:szCs w:val="20"/>
              </w:rPr>
            </w:pPr>
            <w:r w:rsidRPr="00DE6B2A" w:rsidR="00E57CA1">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5A5F8D">
              <w:rPr>
                <w:rFonts w:ascii="Times New Roman" w:hAnsi="Times New Roman"/>
                <w:sz w:val="20"/>
                <w:szCs w:val="20"/>
              </w:rPr>
              <w:t>8/2008</w:t>
            </w:r>
          </w:p>
          <w:p w:rsidR="00BC1F60" w:rsidRPr="00DE6B2A">
            <w:pPr>
              <w:bidi w:val="0"/>
              <w:jc w:val="center"/>
              <w:rPr>
                <w:rFonts w:ascii="Times New Roman" w:hAnsi="Times New Roman"/>
                <w:sz w:val="20"/>
                <w:szCs w:val="20"/>
              </w:rPr>
            </w:pPr>
          </w:p>
          <w:p w:rsidR="00BC1F60" w:rsidRPr="00DE6B2A">
            <w:pPr>
              <w:bidi w:val="0"/>
              <w:jc w:val="center"/>
              <w:rPr>
                <w:rFonts w:ascii="Times New Roman" w:hAnsi="Times New Roman"/>
                <w:sz w:val="20"/>
                <w:szCs w:val="20"/>
              </w:rPr>
            </w:pPr>
          </w:p>
          <w:p w:rsidR="00BC1F60" w:rsidRPr="00DE6B2A">
            <w:pPr>
              <w:bidi w:val="0"/>
              <w:jc w:val="center"/>
              <w:rPr>
                <w:rFonts w:ascii="Times New Roman" w:hAnsi="Times New Roman"/>
                <w:sz w:val="20"/>
                <w:szCs w:val="20"/>
              </w:rPr>
            </w:pPr>
          </w:p>
          <w:p w:rsidR="00BC1F60" w:rsidRPr="00DE6B2A">
            <w:pPr>
              <w:bidi w:val="0"/>
              <w:jc w:val="center"/>
              <w:rPr>
                <w:rFonts w:ascii="Times New Roman" w:hAnsi="Times New Roman"/>
                <w:sz w:val="20"/>
                <w:szCs w:val="20"/>
              </w:rPr>
            </w:pPr>
          </w:p>
          <w:p w:rsidR="00BC1F60" w:rsidRPr="00DE6B2A">
            <w:pPr>
              <w:bidi w:val="0"/>
              <w:jc w:val="center"/>
              <w:rPr>
                <w:rFonts w:ascii="Times New Roman" w:hAnsi="Times New Roman"/>
                <w:sz w:val="20"/>
                <w:szCs w:val="20"/>
              </w:rPr>
            </w:pPr>
          </w:p>
          <w:p w:rsidR="00BC1F60" w:rsidRPr="00DE6B2A">
            <w:pPr>
              <w:bidi w:val="0"/>
              <w:jc w:val="center"/>
              <w:rPr>
                <w:rFonts w:ascii="Times New Roman" w:hAnsi="Times New Roman"/>
                <w:sz w:val="20"/>
                <w:szCs w:val="20"/>
              </w:rPr>
            </w:pPr>
          </w:p>
          <w:p w:rsidR="00BC1F60" w:rsidRPr="00DE6B2A">
            <w:pPr>
              <w:bidi w:val="0"/>
              <w:jc w:val="center"/>
              <w:rPr>
                <w:rFonts w:ascii="Times New Roman" w:hAnsi="Times New Roman"/>
                <w:sz w:val="20"/>
                <w:szCs w:val="20"/>
              </w:rPr>
            </w:pPr>
            <w:r w:rsidRPr="00DE6B2A">
              <w:rPr>
                <w:rFonts w:ascii="Times New Roman" w:hAnsi="Times New Roman"/>
                <w:sz w:val="20"/>
                <w:szCs w:val="20"/>
              </w:rPr>
              <w:t>483/ 2001</w:t>
            </w:r>
          </w:p>
          <w:p w:rsidR="00E83402" w:rsidRPr="00DE6B2A">
            <w:pPr>
              <w:bidi w:val="0"/>
              <w:jc w:val="center"/>
              <w:rPr>
                <w:rFonts w:ascii="Times New Roman" w:hAnsi="Times New Roman"/>
                <w:sz w:val="20"/>
                <w:szCs w:val="20"/>
              </w:rPr>
            </w:pPr>
          </w:p>
          <w:p w:rsidR="00E83402" w:rsidRPr="00DE6B2A">
            <w:pPr>
              <w:bidi w:val="0"/>
              <w:jc w:val="center"/>
              <w:rPr>
                <w:rFonts w:ascii="Times New Roman" w:hAnsi="Times New Roman"/>
                <w:sz w:val="20"/>
                <w:szCs w:val="20"/>
              </w:rPr>
            </w:pPr>
          </w:p>
          <w:p w:rsidR="00E83402" w:rsidRPr="00DE6B2A">
            <w:pPr>
              <w:bidi w:val="0"/>
              <w:jc w:val="center"/>
              <w:rPr>
                <w:rFonts w:ascii="Times New Roman" w:hAnsi="Times New Roman"/>
                <w:sz w:val="20"/>
                <w:szCs w:val="20"/>
              </w:rPr>
            </w:pPr>
          </w:p>
          <w:p w:rsidR="00E83402" w:rsidRPr="00DE6B2A">
            <w:pPr>
              <w:bidi w:val="0"/>
              <w:jc w:val="center"/>
              <w:rPr>
                <w:rFonts w:ascii="Times New Roman" w:hAnsi="Times New Roman"/>
                <w:sz w:val="20"/>
                <w:szCs w:val="20"/>
              </w:rPr>
            </w:pPr>
          </w:p>
          <w:p w:rsidR="00E83402" w:rsidRPr="00DE6B2A">
            <w:pPr>
              <w:bidi w:val="0"/>
              <w:jc w:val="center"/>
              <w:rPr>
                <w:rFonts w:ascii="Times New Roman" w:hAnsi="Times New Roman"/>
                <w:sz w:val="20"/>
                <w:szCs w:val="20"/>
              </w:rPr>
            </w:pPr>
          </w:p>
          <w:p w:rsidR="00E83402" w:rsidRPr="00DE6B2A">
            <w:pPr>
              <w:bidi w:val="0"/>
              <w:jc w:val="center"/>
              <w:rPr>
                <w:rFonts w:ascii="Times New Roman" w:hAnsi="Times New Roman"/>
                <w:sz w:val="20"/>
                <w:szCs w:val="20"/>
              </w:rPr>
            </w:pPr>
          </w:p>
          <w:p w:rsidR="00E83402" w:rsidRPr="00DE6B2A">
            <w:pPr>
              <w:bidi w:val="0"/>
              <w:jc w:val="center"/>
              <w:rPr>
                <w:rFonts w:ascii="Times New Roman" w:hAnsi="Times New Roman"/>
                <w:sz w:val="20"/>
                <w:szCs w:val="20"/>
              </w:rPr>
            </w:pPr>
            <w:r w:rsidRPr="00DE6B2A">
              <w:rPr>
                <w:rFonts w:ascii="Times New Roman" w:hAnsi="Times New Roman"/>
                <w:sz w:val="20"/>
                <w:szCs w:val="20"/>
              </w:rPr>
              <w:t>566/ 2001</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pStyle w:val="Normlny"/>
              <w:bidi w:val="0"/>
              <w:jc w:val="center"/>
              <w:rPr>
                <w:rFonts w:ascii="Times New Roman" w:hAnsi="Times New Roman"/>
              </w:rPr>
            </w:pPr>
            <w:r w:rsidRPr="00DE6B2A" w:rsidR="005A5F8D">
              <w:rPr>
                <w:rFonts w:ascii="Times New Roman" w:hAnsi="Times New Roman"/>
              </w:rPr>
              <w:t>§ 60 ods. 2</w:t>
            </w:r>
          </w:p>
          <w:p w:rsidR="00BC1F60" w:rsidRPr="00DE6B2A">
            <w:pPr>
              <w:pStyle w:val="Normlny"/>
              <w:bidi w:val="0"/>
              <w:jc w:val="center"/>
              <w:rPr>
                <w:rFonts w:ascii="Times New Roman" w:hAnsi="Times New Roman"/>
              </w:rPr>
            </w:pPr>
          </w:p>
          <w:p w:rsidR="00BC1F60" w:rsidRPr="00DE6B2A">
            <w:pPr>
              <w:pStyle w:val="Normlny"/>
              <w:bidi w:val="0"/>
              <w:jc w:val="center"/>
              <w:rPr>
                <w:rFonts w:ascii="Times New Roman" w:hAnsi="Times New Roman"/>
              </w:rPr>
            </w:pPr>
          </w:p>
          <w:p w:rsidR="00BC1F60" w:rsidRPr="00DE6B2A">
            <w:pPr>
              <w:pStyle w:val="Normlny"/>
              <w:bidi w:val="0"/>
              <w:jc w:val="center"/>
              <w:rPr>
                <w:rFonts w:ascii="Times New Roman" w:hAnsi="Times New Roman"/>
              </w:rPr>
            </w:pPr>
          </w:p>
          <w:p w:rsidR="00BC1F60" w:rsidRPr="00DE6B2A">
            <w:pPr>
              <w:pStyle w:val="Normlny"/>
              <w:bidi w:val="0"/>
              <w:jc w:val="center"/>
              <w:rPr>
                <w:rFonts w:ascii="Times New Roman" w:hAnsi="Times New Roman"/>
              </w:rPr>
            </w:pPr>
          </w:p>
          <w:p w:rsidR="00BC1F60" w:rsidRPr="00DE6B2A">
            <w:pPr>
              <w:pStyle w:val="Normlny"/>
              <w:bidi w:val="0"/>
              <w:jc w:val="center"/>
              <w:rPr>
                <w:rFonts w:ascii="Times New Roman" w:hAnsi="Times New Roman"/>
              </w:rPr>
            </w:pPr>
          </w:p>
          <w:p w:rsidR="00BC1F60" w:rsidRPr="00DE6B2A">
            <w:pPr>
              <w:pStyle w:val="Normlny"/>
              <w:bidi w:val="0"/>
              <w:jc w:val="center"/>
              <w:rPr>
                <w:rFonts w:ascii="Times New Roman" w:hAnsi="Times New Roman"/>
              </w:rPr>
            </w:pPr>
            <w:r w:rsidRPr="00DE6B2A">
              <w:rPr>
                <w:rFonts w:ascii="Times New Roman" w:hAnsi="Times New Roman"/>
              </w:rPr>
              <w:t>§ 49i ods. 2</w:t>
            </w:r>
          </w:p>
          <w:p w:rsidR="00E83402" w:rsidRPr="00DE6B2A">
            <w:pPr>
              <w:pStyle w:val="Normlny"/>
              <w:bidi w:val="0"/>
              <w:jc w:val="center"/>
              <w:rPr>
                <w:rFonts w:ascii="Times New Roman" w:hAnsi="Times New Roman"/>
              </w:rPr>
            </w:pPr>
          </w:p>
          <w:p w:rsidR="00E83402" w:rsidRPr="00DE6B2A">
            <w:pPr>
              <w:pStyle w:val="Normlny"/>
              <w:bidi w:val="0"/>
              <w:jc w:val="center"/>
              <w:rPr>
                <w:rFonts w:ascii="Times New Roman" w:hAnsi="Times New Roman"/>
              </w:rPr>
            </w:pPr>
          </w:p>
          <w:p w:rsidR="00E83402" w:rsidRPr="00DE6B2A">
            <w:pPr>
              <w:pStyle w:val="Normlny"/>
              <w:bidi w:val="0"/>
              <w:jc w:val="center"/>
              <w:rPr>
                <w:rFonts w:ascii="Times New Roman" w:hAnsi="Times New Roman"/>
              </w:rPr>
            </w:pPr>
          </w:p>
          <w:p w:rsidR="00E83402" w:rsidRPr="00DE6B2A">
            <w:pPr>
              <w:pStyle w:val="Normlny"/>
              <w:bidi w:val="0"/>
              <w:jc w:val="center"/>
              <w:rPr>
                <w:rFonts w:ascii="Times New Roman" w:hAnsi="Times New Roman"/>
              </w:rPr>
            </w:pPr>
          </w:p>
          <w:p w:rsidR="00E83402" w:rsidRPr="00DE6B2A">
            <w:pPr>
              <w:pStyle w:val="Normlny"/>
              <w:bidi w:val="0"/>
              <w:jc w:val="center"/>
              <w:rPr>
                <w:rFonts w:ascii="Times New Roman" w:hAnsi="Times New Roman"/>
              </w:rPr>
            </w:pPr>
          </w:p>
          <w:p w:rsidR="00E83402" w:rsidRPr="00DE6B2A">
            <w:pPr>
              <w:pStyle w:val="Normlny"/>
              <w:bidi w:val="0"/>
              <w:jc w:val="center"/>
              <w:rPr>
                <w:rFonts w:ascii="Times New Roman" w:hAnsi="Times New Roman"/>
              </w:rPr>
            </w:pPr>
          </w:p>
          <w:p w:rsidR="00E83402" w:rsidRPr="00DE6B2A">
            <w:pPr>
              <w:pStyle w:val="Normlny"/>
              <w:bidi w:val="0"/>
              <w:jc w:val="center"/>
              <w:rPr>
                <w:rFonts w:ascii="Times New Roman" w:hAnsi="Times New Roman"/>
              </w:rPr>
            </w:pPr>
            <w:r w:rsidRPr="00DE6B2A">
              <w:rPr>
                <w:rFonts w:ascii="Times New Roman" w:hAnsi="Times New Roman"/>
              </w:rPr>
              <w:t>§ 143i ods.2</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rsidP="00B64B09">
            <w:pPr>
              <w:bidi w:val="0"/>
              <w:rPr>
                <w:rFonts w:ascii="Times New Roman" w:hAnsi="Times New Roman"/>
                <w:sz w:val="20"/>
                <w:szCs w:val="20"/>
                <w:lang w:eastAsia="en-US"/>
              </w:rPr>
            </w:pPr>
            <w:r w:rsidRPr="00DE6B2A" w:rsidR="005A5F8D">
              <w:rPr>
                <w:rFonts w:ascii="Times New Roman" w:hAnsi="Times New Roman"/>
                <w:sz w:val="20"/>
                <w:szCs w:val="20"/>
                <w:lang w:eastAsia="en-US"/>
              </w:rPr>
              <w:t>Vnútroskupinovým obchodom sa na účely tohto zákona rozumie obchod, v ktorom regulované osoby tvoriace súčasť finančného konglomerátu priamo alebo nepriamo využívajú iné spoločnosti tej istej skupiny alebo osoby, ktoré ovládajú na splnenie povinnosti, a to bez ohľadu na to, či je táto povinnosť určená zmluvou a či je splnenie tejto povinnosti za úhradu.</w:t>
            </w:r>
          </w:p>
          <w:p w:rsidR="00BC1F60" w:rsidRPr="00DE6B2A" w:rsidP="00B64B09">
            <w:pPr>
              <w:bidi w:val="0"/>
              <w:rPr>
                <w:rFonts w:ascii="Times New Roman" w:hAnsi="Times New Roman"/>
                <w:sz w:val="20"/>
                <w:szCs w:val="20"/>
                <w:lang w:eastAsia="en-US"/>
              </w:rPr>
            </w:pPr>
          </w:p>
          <w:p w:rsidR="00BC1F60" w:rsidRPr="00DE6B2A" w:rsidP="00B64B09">
            <w:pPr>
              <w:bidi w:val="0"/>
              <w:rPr>
                <w:rFonts w:ascii="Times New Roman" w:hAnsi="Times New Roman"/>
                <w:sz w:val="20"/>
                <w:szCs w:val="20"/>
                <w:lang w:eastAsia="en-US"/>
              </w:rPr>
            </w:pPr>
            <w:r w:rsidRPr="00DE6B2A">
              <w:rPr>
                <w:rFonts w:ascii="Times New Roman" w:hAnsi="Times New Roman"/>
                <w:sz w:val="20"/>
                <w:szCs w:val="20"/>
                <w:lang w:eastAsia="en-US"/>
              </w:rPr>
              <w:t>Vnútroskupinovým obchodom sa na účely doplňujúceho dohľadu rozumie obchod, v ktorom regulované osoby tvoriace finančný konglomerát priamo alebo nepriamo využívajú iné osoby tej istej skupiny alebo fyzickú osobu, alebo právnickú osobu, ktoré ovládajú, na splnenie povinnosti, a to bez ohľadu, či je táto povinnosť určená zmluvou a či je splnenie tejto povinnosti za úhradu.</w:t>
            </w:r>
          </w:p>
          <w:p w:rsidR="00E83402" w:rsidRPr="00DE6B2A" w:rsidP="00B64B09">
            <w:pPr>
              <w:bidi w:val="0"/>
              <w:rPr>
                <w:rFonts w:ascii="Times New Roman" w:hAnsi="Times New Roman"/>
                <w:sz w:val="20"/>
                <w:szCs w:val="20"/>
                <w:lang w:eastAsia="en-US"/>
              </w:rPr>
            </w:pPr>
          </w:p>
          <w:p w:rsidR="00E83402" w:rsidRPr="00DE6B2A" w:rsidP="00B64B09">
            <w:pPr>
              <w:bidi w:val="0"/>
              <w:rPr>
                <w:rFonts w:ascii="Times New Roman" w:hAnsi="Times New Roman"/>
                <w:sz w:val="20"/>
                <w:szCs w:val="20"/>
                <w:lang w:eastAsia="en-US"/>
              </w:rPr>
            </w:pPr>
            <w:r w:rsidRPr="00DE6B2A">
              <w:rPr>
                <w:rFonts w:ascii="Times New Roman" w:hAnsi="Times New Roman"/>
                <w:sz w:val="20"/>
                <w:szCs w:val="20"/>
                <w:lang w:eastAsia="en-US"/>
              </w:rPr>
              <w:t>Vnútroskupinovým obchodom sa na účely tohto zákona rozumie obchod, v ktorom regulované osoby tvoriace finančný konglomerát priamo alebo nepriamo využívajú iné spoločnosti tej istej skupiny alebo fyzickú osobu, alebo právnickú osobu, ktoré ovládajú, na splnenie povinnosti, a to bez ohľadu, či je táto povinnosť určená zmluvou a či je splnenie tejto povinnosti za úhradu.</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5A5F8D">
              <w:rPr>
                <w:rFonts w:ascii="Times New Roman" w:hAnsi="Times New Roman"/>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8348E4" w:rsidRPr="00DE6B2A" w:rsidP="008348E4">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19. ‚koncentrácia rizík‘ znamená každú angažovanosť subjektov finančného konglomerátu na riziku, ktorá potenciálne môže znamenať stratu a ktorá je dostatočne veľká, aby ohrozila platobnú schopnosť alebo všeobecnú finančnú situáciu regulovaných subjektov vo finančnom konglomeráte; takáto angažovanosť môže byť zapríčinená rizikom protistrany/úverovým rizikom, investičným rizikom, poistným rizikom, trhovým rizikom, inými rizikami alebo kombináciou, alebo interakciou týchto rizík. </w:t>
            </w:r>
          </w:p>
          <w:p w:rsidR="00BC1F60" w:rsidRPr="00DE6B2A" w:rsidP="00BC1F60">
            <w:pPr>
              <w:pStyle w:val="Default"/>
              <w:bidi w:val="0"/>
              <w:rPr>
                <w:rFonts w:ascii="Times New Roman" w:hAnsi="Times New Roman" w:cs="Times New Roman"/>
                <w:sz w:val="20"/>
                <w:szCs w:val="20"/>
              </w:rPr>
            </w:pPr>
          </w:p>
          <w:p w:rsidR="00893F11" w:rsidRPr="00DE6B2A" w:rsidP="008348E4">
            <w:pPr>
              <w:bidi w:val="0"/>
              <w:adjustRightInd w:val="0"/>
              <w:rPr>
                <w:rFonts w:ascii="Times New Roman" w:hAnsi="Times New Roman"/>
                <w:color w:val="000000"/>
                <w:sz w:val="20"/>
                <w:szCs w:val="20"/>
              </w:rPr>
            </w:pPr>
            <w:r w:rsidRPr="00DE6B2A" w:rsidR="008348E4">
              <w:rPr>
                <w:rFonts w:ascii="Times New Roman" w:hAnsi="Times New Roman"/>
                <w:color w:val="000000"/>
                <w:sz w:val="20"/>
                <w:szCs w:val="20"/>
              </w:rPr>
              <w:t>Až do nadobudnutia účinnosti akýchkoľvek technických noriem prijatých v súlade článkom 21a ods. 1 písm. b) musí názor uvedený v bode 17 písm. c) brať do úvahy najmä trhový podiel regulovaných subjektov finančného konglomerátu v iných členských štátoch, najmä ak prekračuje 5 %, a skutočnosť, aký má vo finančnom konglomeráte význam ktorýkoľvek z regulovaných subjektov zriadených v inom členskom štáte.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bidi w:val="0"/>
              <w:jc w:val="center"/>
              <w:rPr>
                <w:rFonts w:ascii="Times New Roman" w:hAnsi="Times New Roman"/>
                <w:sz w:val="20"/>
                <w:szCs w:val="20"/>
              </w:rPr>
            </w:pPr>
            <w:r w:rsidRPr="00DE6B2A" w:rsidR="00E57CA1">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5A5F8D">
              <w:rPr>
                <w:rFonts w:ascii="Times New Roman" w:hAnsi="Times New Roman"/>
                <w:sz w:val="20"/>
                <w:szCs w:val="20"/>
              </w:rPr>
              <w:t>8/2008</w:t>
            </w:r>
          </w:p>
          <w:p w:rsidR="00BC1F60" w:rsidRPr="00DE6B2A">
            <w:pPr>
              <w:bidi w:val="0"/>
              <w:jc w:val="center"/>
              <w:rPr>
                <w:rFonts w:ascii="Times New Roman" w:hAnsi="Times New Roman"/>
                <w:sz w:val="20"/>
                <w:szCs w:val="20"/>
              </w:rPr>
            </w:pPr>
          </w:p>
          <w:p w:rsidR="00BC1F60" w:rsidRPr="00DE6B2A">
            <w:pPr>
              <w:bidi w:val="0"/>
              <w:jc w:val="center"/>
              <w:rPr>
                <w:rFonts w:ascii="Times New Roman" w:hAnsi="Times New Roman"/>
                <w:sz w:val="20"/>
                <w:szCs w:val="20"/>
              </w:rPr>
            </w:pPr>
          </w:p>
          <w:p w:rsidR="00BC1F60" w:rsidRPr="00DE6B2A">
            <w:pPr>
              <w:bidi w:val="0"/>
              <w:jc w:val="center"/>
              <w:rPr>
                <w:rFonts w:ascii="Times New Roman" w:hAnsi="Times New Roman"/>
                <w:sz w:val="20"/>
                <w:szCs w:val="20"/>
              </w:rPr>
            </w:pPr>
          </w:p>
          <w:p w:rsidR="00BC1F60" w:rsidRPr="00DE6B2A">
            <w:pPr>
              <w:bidi w:val="0"/>
              <w:jc w:val="center"/>
              <w:rPr>
                <w:rFonts w:ascii="Times New Roman" w:hAnsi="Times New Roman"/>
                <w:sz w:val="20"/>
                <w:szCs w:val="20"/>
              </w:rPr>
            </w:pPr>
          </w:p>
          <w:p w:rsidR="00BC1F60" w:rsidRPr="00DE6B2A">
            <w:pPr>
              <w:bidi w:val="0"/>
              <w:jc w:val="center"/>
              <w:rPr>
                <w:rFonts w:ascii="Times New Roman" w:hAnsi="Times New Roman"/>
                <w:sz w:val="20"/>
                <w:szCs w:val="20"/>
              </w:rPr>
            </w:pPr>
          </w:p>
          <w:p w:rsidR="00BC1F60" w:rsidRPr="00DE6B2A">
            <w:pPr>
              <w:bidi w:val="0"/>
              <w:jc w:val="center"/>
              <w:rPr>
                <w:rFonts w:ascii="Times New Roman" w:hAnsi="Times New Roman"/>
                <w:sz w:val="20"/>
                <w:szCs w:val="20"/>
              </w:rPr>
            </w:pPr>
          </w:p>
          <w:p w:rsidR="00BC1F60" w:rsidRPr="00DE6B2A">
            <w:pPr>
              <w:bidi w:val="0"/>
              <w:jc w:val="center"/>
              <w:rPr>
                <w:rFonts w:ascii="Times New Roman" w:hAnsi="Times New Roman"/>
                <w:sz w:val="20"/>
                <w:szCs w:val="20"/>
              </w:rPr>
            </w:pPr>
          </w:p>
          <w:p w:rsidR="00BC1F60" w:rsidRPr="00DE6B2A">
            <w:pPr>
              <w:bidi w:val="0"/>
              <w:jc w:val="center"/>
              <w:rPr>
                <w:rFonts w:ascii="Times New Roman" w:hAnsi="Times New Roman"/>
                <w:sz w:val="20"/>
                <w:szCs w:val="20"/>
              </w:rPr>
            </w:pPr>
          </w:p>
          <w:p w:rsidR="00BC1F60" w:rsidRPr="00DE6B2A">
            <w:pPr>
              <w:bidi w:val="0"/>
              <w:jc w:val="center"/>
              <w:rPr>
                <w:rFonts w:ascii="Times New Roman" w:hAnsi="Times New Roman"/>
                <w:sz w:val="20"/>
                <w:szCs w:val="20"/>
              </w:rPr>
            </w:pPr>
            <w:r w:rsidRPr="00DE6B2A">
              <w:rPr>
                <w:rFonts w:ascii="Times New Roman" w:hAnsi="Times New Roman"/>
                <w:sz w:val="20"/>
                <w:szCs w:val="20"/>
              </w:rPr>
              <w:t>483/ 2001</w:t>
            </w:r>
          </w:p>
          <w:p w:rsidR="00E83402" w:rsidRPr="00DE6B2A">
            <w:pPr>
              <w:bidi w:val="0"/>
              <w:jc w:val="center"/>
              <w:rPr>
                <w:rFonts w:ascii="Times New Roman" w:hAnsi="Times New Roman"/>
                <w:sz w:val="20"/>
                <w:szCs w:val="20"/>
              </w:rPr>
            </w:pPr>
          </w:p>
          <w:p w:rsidR="00E83402" w:rsidRPr="00DE6B2A">
            <w:pPr>
              <w:bidi w:val="0"/>
              <w:jc w:val="center"/>
              <w:rPr>
                <w:rFonts w:ascii="Times New Roman" w:hAnsi="Times New Roman"/>
                <w:sz w:val="20"/>
                <w:szCs w:val="20"/>
              </w:rPr>
            </w:pPr>
          </w:p>
          <w:p w:rsidR="00E83402" w:rsidRPr="00DE6B2A">
            <w:pPr>
              <w:bidi w:val="0"/>
              <w:jc w:val="center"/>
              <w:rPr>
                <w:rFonts w:ascii="Times New Roman" w:hAnsi="Times New Roman"/>
                <w:sz w:val="20"/>
                <w:szCs w:val="20"/>
              </w:rPr>
            </w:pPr>
          </w:p>
          <w:p w:rsidR="00E83402" w:rsidRPr="00DE6B2A">
            <w:pPr>
              <w:bidi w:val="0"/>
              <w:jc w:val="center"/>
              <w:rPr>
                <w:rFonts w:ascii="Times New Roman" w:hAnsi="Times New Roman"/>
                <w:sz w:val="20"/>
                <w:szCs w:val="20"/>
              </w:rPr>
            </w:pPr>
          </w:p>
          <w:p w:rsidR="00E83402" w:rsidRPr="00DE6B2A">
            <w:pPr>
              <w:bidi w:val="0"/>
              <w:jc w:val="center"/>
              <w:rPr>
                <w:rFonts w:ascii="Times New Roman" w:hAnsi="Times New Roman"/>
                <w:sz w:val="20"/>
                <w:szCs w:val="20"/>
              </w:rPr>
            </w:pPr>
          </w:p>
          <w:p w:rsidR="00E83402" w:rsidRPr="00DE6B2A">
            <w:pPr>
              <w:bidi w:val="0"/>
              <w:jc w:val="center"/>
              <w:rPr>
                <w:rFonts w:ascii="Times New Roman" w:hAnsi="Times New Roman"/>
                <w:sz w:val="20"/>
                <w:szCs w:val="20"/>
              </w:rPr>
            </w:pPr>
          </w:p>
          <w:p w:rsidR="00E83402" w:rsidRPr="00DE6B2A">
            <w:pPr>
              <w:bidi w:val="0"/>
              <w:jc w:val="center"/>
              <w:rPr>
                <w:rFonts w:ascii="Times New Roman" w:hAnsi="Times New Roman"/>
                <w:sz w:val="20"/>
                <w:szCs w:val="20"/>
              </w:rPr>
            </w:pPr>
          </w:p>
          <w:p w:rsidR="00E83402" w:rsidRPr="00DE6B2A">
            <w:pPr>
              <w:bidi w:val="0"/>
              <w:jc w:val="center"/>
              <w:rPr>
                <w:rFonts w:ascii="Times New Roman" w:hAnsi="Times New Roman"/>
                <w:sz w:val="20"/>
                <w:szCs w:val="20"/>
              </w:rPr>
            </w:pPr>
            <w:r w:rsidRPr="00DE6B2A">
              <w:rPr>
                <w:rFonts w:ascii="Times New Roman" w:hAnsi="Times New Roman"/>
                <w:sz w:val="20"/>
                <w:szCs w:val="20"/>
              </w:rPr>
              <w:t>566/ 2001</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pStyle w:val="Normlny"/>
              <w:bidi w:val="0"/>
              <w:jc w:val="center"/>
              <w:rPr>
                <w:rFonts w:ascii="Times New Roman" w:hAnsi="Times New Roman"/>
              </w:rPr>
            </w:pPr>
            <w:r w:rsidRPr="00DE6B2A" w:rsidR="005A5F8D">
              <w:rPr>
                <w:rFonts w:ascii="Times New Roman" w:hAnsi="Times New Roman"/>
              </w:rPr>
              <w:t>§ 59 ods.2</w:t>
            </w:r>
          </w:p>
          <w:p w:rsidR="005E6FC8" w:rsidRPr="00DE6B2A">
            <w:pPr>
              <w:pStyle w:val="Normlny"/>
              <w:bidi w:val="0"/>
              <w:jc w:val="center"/>
              <w:rPr>
                <w:rFonts w:ascii="Times New Roman" w:hAnsi="Times New Roman"/>
              </w:rPr>
            </w:pPr>
          </w:p>
          <w:p w:rsidR="005E6FC8" w:rsidRPr="00DE6B2A">
            <w:pPr>
              <w:pStyle w:val="Normlny"/>
              <w:bidi w:val="0"/>
              <w:jc w:val="center"/>
              <w:rPr>
                <w:rFonts w:ascii="Times New Roman" w:hAnsi="Times New Roman"/>
              </w:rPr>
            </w:pPr>
          </w:p>
          <w:p w:rsidR="005E6FC8" w:rsidRPr="00DE6B2A">
            <w:pPr>
              <w:pStyle w:val="Normlny"/>
              <w:bidi w:val="0"/>
              <w:jc w:val="center"/>
              <w:rPr>
                <w:rFonts w:ascii="Times New Roman" w:hAnsi="Times New Roman"/>
              </w:rPr>
            </w:pPr>
          </w:p>
          <w:p w:rsidR="005E6FC8" w:rsidRPr="00DE6B2A">
            <w:pPr>
              <w:pStyle w:val="Normlny"/>
              <w:bidi w:val="0"/>
              <w:jc w:val="center"/>
              <w:rPr>
                <w:rFonts w:ascii="Times New Roman" w:hAnsi="Times New Roman"/>
              </w:rPr>
            </w:pPr>
          </w:p>
          <w:p w:rsidR="005E6FC8" w:rsidRPr="00DE6B2A">
            <w:pPr>
              <w:pStyle w:val="Normlny"/>
              <w:bidi w:val="0"/>
              <w:jc w:val="center"/>
              <w:rPr>
                <w:rFonts w:ascii="Times New Roman" w:hAnsi="Times New Roman"/>
              </w:rPr>
            </w:pPr>
          </w:p>
          <w:p w:rsidR="00BC1F60" w:rsidRPr="00DE6B2A">
            <w:pPr>
              <w:pStyle w:val="Normlny"/>
              <w:bidi w:val="0"/>
              <w:jc w:val="center"/>
              <w:rPr>
                <w:rFonts w:ascii="Times New Roman" w:hAnsi="Times New Roman"/>
              </w:rPr>
            </w:pPr>
          </w:p>
          <w:p w:rsidR="00BC1F60" w:rsidRPr="00DE6B2A">
            <w:pPr>
              <w:pStyle w:val="Normlny"/>
              <w:bidi w:val="0"/>
              <w:jc w:val="center"/>
              <w:rPr>
                <w:rFonts w:ascii="Times New Roman" w:hAnsi="Times New Roman"/>
              </w:rPr>
            </w:pPr>
          </w:p>
          <w:p w:rsidR="00BC1F60" w:rsidRPr="00DE6B2A">
            <w:pPr>
              <w:pStyle w:val="Normlny"/>
              <w:bidi w:val="0"/>
              <w:jc w:val="center"/>
              <w:rPr>
                <w:rFonts w:ascii="Times New Roman" w:hAnsi="Times New Roman"/>
              </w:rPr>
            </w:pPr>
            <w:r w:rsidRPr="00DE6B2A">
              <w:rPr>
                <w:rFonts w:ascii="Times New Roman" w:hAnsi="Times New Roman"/>
              </w:rPr>
              <w:t>§ 49h ods. 2</w:t>
            </w:r>
          </w:p>
          <w:p w:rsidR="00BC1F60" w:rsidRPr="00DE6B2A">
            <w:pPr>
              <w:pStyle w:val="Normlny"/>
              <w:bidi w:val="0"/>
              <w:jc w:val="center"/>
              <w:rPr>
                <w:rFonts w:ascii="Times New Roman" w:hAnsi="Times New Roman"/>
              </w:rPr>
            </w:pPr>
          </w:p>
          <w:p w:rsidR="00BC1F60" w:rsidRPr="00DE6B2A">
            <w:pPr>
              <w:pStyle w:val="Normlny"/>
              <w:bidi w:val="0"/>
              <w:jc w:val="center"/>
              <w:rPr>
                <w:rFonts w:ascii="Times New Roman" w:hAnsi="Times New Roman"/>
              </w:rPr>
            </w:pPr>
          </w:p>
          <w:p w:rsidR="00BC1F60" w:rsidRPr="00DE6B2A">
            <w:pPr>
              <w:pStyle w:val="Normlny"/>
              <w:bidi w:val="0"/>
              <w:jc w:val="center"/>
              <w:rPr>
                <w:rFonts w:ascii="Times New Roman" w:hAnsi="Times New Roman"/>
              </w:rPr>
            </w:pPr>
          </w:p>
          <w:p w:rsidR="00BC1F60" w:rsidRPr="00DE6B2A">
            <w:pPr>
              <w:pStyle w:val="Normlny"/>
              <w:bidi w:val="0"/>
              <w:jc w:val="center"/>
              <w:rPr>
                <w:rFonts w:ascii="Times New Roman" w:hAnsi="Times New Roman"/>
              </w:rPr>
            </w:pPr>
          </w:p>
          <w:p w:rsidR="00BC1F60" w:rsidRPr="00DE6B2A">
            <w:pPr>
              <w:pStyle w:val="Normlny"/>
              <w:bidi w:val="0"/>
              <w:jc w:val="center"/>
              <w:rPr>
                <w:rFonts w:ascii="Times New Roman" w:hAnsi="Times New Roman"/>
              </w:rPr>
            </w:pPr>
          </w:p>
          <w:p w:rsidR="00E83402" w:rsidRPr="00DE6B2A">
            <w:pPr>
              <w:pStyle w:val="Normlny"/>
              <w:bidi w:val="0"/>
              <w:jc w:val="center"/>
              <w:rPr>
                <w:rFonts w:ascii="Times New Roman" w:hAnsi="Times New Roman"/>
              </w:rPr>
            </w:pPr>
          </w:p>
          <w:p w:rsidR="00E83402" w:rsidRPr="00DE6B2A">
            <w:pPr>
              <w:pStyle w:val="Normlny"/>
              <w:bidi w:val="0"/>
              <w:jc w:val="center"/>
              <w:rPr>
                <w:rFonts w:ascii="Times New Roman" w:hAnsi="Times New Roman"/>
              </w:rPr>
            </w:pPr>
          </w:p>
          <w:p w:rsidR="00BC1F60" w:rsidRPr="00DE6B2A">
            <w:pPr>
              <w:pStyle w:val="Normlny"/>
              <w:bidi w:val="0"/>
              <w:jc w:val="center"/>
              <w:rPr>
                <w:rFonts w:ascii="Times New Roman" w:hAnsi="Times New Roman"/>
              </w:rPr>
            </w:pPr>
            <w:r w:rsidRPr="00DE6B2A" w:rsidR="00E83402">
              <w:rPr>
                <w:rFonts w:ascii="Times New Roman" w:hAnsi="Times New Roman"/>
              </w:rPr>
              <w:t>§ 143h ods.2</w:t>
            </w:r>
          </w:p>
          <w:p w:rsidR="00BC1F60" w:rsidRPr="00DE6B2A">
            <w:pPr>
              <w:pStyle w:val="Normlny"/>
              <w:bidi w:val="0"/>
              <w:jc w:val="center"/>
              <w:rPr>
                <w:rFonts w:ascii="Times New Roman" w:hAnsi="Times New Roman"/>
              </w:rPr>
            </w:pPr>
          </w:p>
          <w:p w:rsidR="005E6FC8" w:rsidRPr="00DE6B2A">
            <w:pPr>
              <w:pStyle w:val="Normlny"/>
              <w:bidi w:val="0"/>
              <w:jc w:val="center"/>
              <w:rPr>
                <w:rFonts w:ascii="Times New Roman" w:hAnsi="Times New Roman"/>
              </w:rPr>
            </w:pPr>
          </w:p>
          <w:p w:rsidR="00E83402" w:rsidRPr="00DE6B2A">
            <w:pPr>
              <w:pStyle w:val="Normlny"/>
              <w:bidi w:val="0"/>
              <w:jc w:val="center"/>
              <w:rPr>
                <w:rFonts w:ascii="Times New Roman" w:hAnsi="Times New Roman"/>
              </w:rPr>
            </w:pPr>
          </w:p>
          <w:p w:rsidR="00E83402" w:rsidRPr="00DE6B2A">
            <w:pPr>
              <w:pStyle w:val="Normlny"/>
              <w:bidi w:val="0"/>
              <w:jc w:val="center"/>
              <w:rPr>
                <w:rFonts w:ascii="Times New Roman" w:hAnsi="Times New Roman"/>
              </w:rPr>
            </w:pPr>
          </w:p>
          <w:p w:rsidR="00E83402" w:rsidRPr="00DE6B2A">
            <w:pPr>
              <w:pStyle w:val="Normlny"/>
              <w:bidi w:val="0"/>
              <w:jc w:val="center"/>
              <w:rPr>
                <w:rFonts w:ascii="Times New Roman" w:hAnsi="Times New Roman"/>
              </w:rPr>
            </w:pPr>
          </w:p>
          <w:p w:rsidR="005E6FC8" w:rsidRPr="00DE6B2A">
            <w:pPr>
              <w:pStyle w:val="Normlny"/>
              <w:bidi w:val="0"/>
              <w:jc w:val="center"/>
              <w:rPr>
                <w:rFonts w:ascii="Times New Roman" w:hAnsi="Times New Roman"/>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rsidP="00B64B09">
            <w:pPr>
              <w:bidi w:val="0"/>
              <w:rPr>
                <w:rFonts w:ascii="Times New Roman" w:hAnsi="Times New Roman"/>
                <w:sz w:val="20"/>
                <w:szCs w:val="20"/>
                <w:lang w:eastAsia="en-US"/>
              </w:rPr>
            </w:pPr>
            <w:r w:rsidRPr="00DE6B2A" w:rsidR="005A5F8D">
              <w:rPr>
                <w:rFonts w:ascii="Times New Roman" w:hAnsi="Times New Roman"/>
                <w:sz w:val="20"/>
                <w:szCs w:val="20"/>
                <w:lang w:eastAsia="en-US"/>
              </w:rPr>
              <w:t>Koncentráciou rizík finančného konglomerátu sa na účely doplňujúceho dohľadu rozumie každá činnosť osôb tvoriacich súčasť finančného konglomerátu, ktorá môže spôsobiť takú stratu, ktorá môže ohroziť platobnú schopnosť a bezpečnosť regulovaných osôb tvoriacich súčasť finančného konglomerátu; taká koncentrácia môže byť v riziku protistrany, úverovom riziku, investičnom riziku, poistnom riziku, trhovom riziku, riziku likvidity, operačnom riziku a inom riziku alebo v kombinácii týchto rizík.</w:t>
            </w:r>
          </w:p>
          <w:p w:rsidR="00BC1F60" w:rsidRPr="00DE6B2A" w:rsidP="00B64B09">
            <w:pPr>
              <w:bidi w:val="0"/>
              <w:rPr>
                <w:rFonts w:ascii="Times New Roman" w:hAnsi="Times New Roman"/>
                <w:sz w:val="20"/>
                <w:szCs w:val="20"/>
                <w:lang w:eastAsia="en-US"/>
              </w:rPr>
            </w:pPr>
          </w:p>
          <w:p w:rsidR="00BC1F60" w:rsidRPr="00DE6B2A" w:rsidP="00B64B09">
            <w:pPr>
              <w:bidi w:val="0"/>
              <w:rPr>
                <w:rFonts w:ascii="Times New Roman" w:hAnsi="Times New Roman"/>
                <w:sz w:val="20"/>
                <w:szCs w:val="20"/>
                <w:lang w:eastAsia="en-US"/>
              </w:rPr>
            </w:pPr>
            <w:r w:rsidRPr="00DE6B2A">
              <w:rPr>
                <w:rFonts w:ascii="Times New Roman" w:hAnsi="Times New Roman"/>
                <w:sz w:val="20"/>
                <w:szCs w:val="20"/>
                <w:lang w:eastAsia="en-US"/>
              </w:rPr>
              <w:t>Koncentráciou rizík finančného konglomerátu na účely doplňujúceho dohľadu sa rozumie každá činnosť osôb finančného konglomerátu, ktorá môže spôsobiť takú stratu, ktorá môže ohroziť platobnú schopnosť alebo bezpečnosť a zdravie regulovaných osôb vo finančnom konglomeráte; taká koncentrácia môže byť v úverom riziku, investičnom riziku, poistnom riziku, trhovom riziku, riziku likvidity, kreditnom riziku, operačnom riziku a inom riziku alebo kombinácii týchto rizík.</w:t>
            </w:r>
          </w:p>
          <w:p w:rsidR="00E83402" w:rsidRPr="00DE6B2A" w:rsidP="00B64B09">
            <w:pPr>
              <w:bidi w:val="0"/>
              <w:rPr>
                <w:rFonts w:ascii="Times New Roman" w:hAnsi="Times New Roman"/>
                <w:sz w:val="20"/>
                <w:szCs w:val="20"/>
                <w:lang w:eastAsia="en-US"/>
              </w:rPr>
            </w:pPr>
          </w:p>
          <w:p w:rsidR="00E83402" w:rsidRPr="00DE6B2A" w:rsidP="00B64B09">
            <w:pPr>
              <w:bidi w:val="0"/>
              <w:rPr>
                <w:rFonts w:ascii="Times New Roman" w:hAnsi="Times New Roman"/>
                <w:sz w:val="20"/>
                <w:szCs w:val="20"/>
                <w:lang w:eastAsia="en-US"/>
              </w:rPr>
            </w:pPr>
            <w:r w:rsidRPr="00DE6B2A">
              <w:rPr>
                <w:rFonts w:ascii="Times New Roman" w:hAnsi="Times New Roman"/>
                <w:sz w:val="20"/>
                <w:szCs w:val="20"/>
                <w:lang w:eastAsia="en-US"/>
              </w:rPr>
              <w:t>Koncentráciou rizík finančného konglomerátu na účely doplňujúceho dohľadu sa rozumie každá činnosť osôb finančného konglomerátu, ktorá môže spôsobiť takú stratu, ktorá môže ohroziť platobnú schopnosť alebo finančnú situáciu vo finančnom konglomeráte; takáto koncentrácia môže byť v úverovom riziku, investičnom riziku, poistnom riziku, trhovom riziku, riziku likvidity, operačnom riziku a inom riziku alebo v kombinácii týchto rizík.</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5A5F8D">
              <w:rPr>
                <w:rFonts w:ascii="Times New Roman" w:hAnsi="Times New Roman"/>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8348E4">
              <w:rPr>
                <w:rFonts w:ascii="Times New Roman" w:hAnsi="Times New Roman"/>
                <w:sz w:val="20"/>
                <w:szCs w:val="20"/>
              </w:rPr>
              <w:t>Čl.2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8348E4" w:rsidRPr="00DE6B2A" w:rsidP="008348E4">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2. Článok 3 sa mení a dopĺňa takto: </w:t>
            </w:r>
          </w:p>
          <w:p w:rsidR="008348E4" w:rsidRPr="00DE6B2A" w:rsidP="008348E4">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a) odseky 1, 2 a 3 sa nahrádzajú takto: </w:t>
            </w:r>
          </w:p>
          <w:p w:rsidR="008348E4" w:rsidRPr="00DE6B2A" w:rsidP="008348E4">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„1. Skupina sa považuje za skupinu, ktorej činnosti sa sústreďujú prevažne vo finančnom sektore v zmysle článku 2 bodu 14 písm. b) bodu i), ak podiel bilančnej sumy regulovaných a neregulovaných subjektov finančného sektora v skupine k bilančnej sume skupiny ako celku presahuje 40 %. </w:t>
            </w:r>
          </w:p>
          <w:p w:rsidR="005E6FC8" w:rsidRPr="00DE6B2A" w:rsidP="005E6FC8">
            <w:pPr>
              <w:pStyle w:val="Default"/>
              <w:bidi w:val="0"/>
              <w:rPr>
                <w:rFonts w:ascii="Times New Roman" w:hAnsi="Times New Roman" w:cs="Times New Roman"/>
                <w:sz w:val="20"/>
                <w:szCs w:val="20"/>
              </w:rPr>
            </w:pPr>
          </w:p>
          <w:p w:rsidR="008B53CB" w:rsidRPr="00DE6B2A" w:rsidP="005E6FC8">
            <w:pPr>
              <w:pStyle w:val="Default"/>
              <w:bidi w:val="0"/>
              <w:rPr>
                <w:rFonts w:ascii="Times New Roman" w:hAnsi="Times New Roman" w:cs="Times New Roman"/>
                <w:sz w:val="20"/>
                <w:szCs w:val="20"/>
              </w:rPr>
            </w:pPr>
          </w:p>
          <w:p w:rsidR="008B53CB" w:rsidRPr="00DE6B2A" w:rsidP="005E6FC8">
            <w:pPr>
              <w:pStyle w:val="Default"/>
              <w:bidi w:val="0"/>
              <w:rPr>
                <w:rFonts w:ascii="Times New Roman" w:hAnsi="Times New Roman" w:cs="Times New Roman"/>
                <w:sz w:val="20"/>
                <w:szCs w:val="20"/>
              </w:rPr>
            </w:pPr>
          </w:p>
          <w:p w:rsidR="00844DAF" w:rsidRPr="00DE6B2A" w:rsidP="005E6FC8">
            <w:pPr>
              <w:pStyle w:val="Default"/>
              <w:bidi w:val="0"/>
              <w:rPr>
                <w:rFonts w:ascii="Times New Roman" w:hAnsi="Times New Roman" w:cs="Times New Roman"/>
                <w:sz w:val="20"/>
                <w:szCs w:val="20"/>
              </w:rPr>
            </w:pPr>
          </w:p>
          <w:p w:rsidR="00844DAF" w:rsidRPr="00DE6B2A" w:rsidP="005E6FC8">
            <w:pPr>
              <w:pStyle w:val="Default"/>
              <w:bidi w:val="0"/>
              <w:rPr>
                <w:rFonts w:ascii="Times New Roman" w:hAnsi="Times New Roman" w:cs="Times New Roman"/>
                <w:sz w:val="20"/>
                <w:szCs w:val="20"/>
              </w:rPr>
            </w:pPr>
          </w:p>
          <w:p w:rsidR="008B53CB" w:rsidRPr="00DE6B2A" w:rsidP="005E6FC8">
            <w:pPr>
              <w:pStyle w:val="Default"/>
              <w:bidi w:val="0"/>
              <w:rPr>
                <w:rFonts w:ascii="Times New Roman" w:hAnsi="Times New Roman" w:cs="Times New Roman"/>
                <w:sz w:val="20"/>
                <w:szCs w:val="20"/>
              </w:rPr>
            </w:pPr>
          </w:p>
          <w:p w:rsidR="008B53CB" w:rsidRPr="00DE6B2A" w:rsidP="005E6FC8">
            <w:pPr>
              <w:pStyle w:val="Default"/>
              <w:bidi w:val="0"/>
              <w:rPr>
                <w:rFonts w:ascii="Times New Roman" w:hAnsi="Times New Roman" w:cs="Times New Roman"/>
                <w:sz w:val="20"/>
                <w:szCs w:val="20"/>
              </w:rPr>
            </w:pPr>
          </w:p>
          <w:p w:rsidR="008348E4" w:rsidRPr="00DE6B2A" w:rsidP="008348E4">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2. Činnosti v rôznych finančných sektoroch sa považujú za významné v zmysle článku 2 bodu 14 písm. a) bodu iii) alebo bodu 14 písm. b) bodu iii), ak priemer z podielu bilančnej sumy tohto finančného sektora k bilančnej sume subjektov finančného sektora v skupine a z podielu kapitálových požiadaviek toho istého finančného sektora k celkovým kapitálovým požiadavkám subjektov finančného sektora v skupine je za každý finančný sektor vyšší ako 10 %. </w:t>
            </w:r>
          </w:p>
          <w:p w:rsidR="008B53CB" w:rsidRPr="00DE6B2A" w:rsidP="008B53CB">
            <w:pPr>
              <w:pStyle w:val="Default"/>
              <w:bidi w:val="0"/>
              <w:rPr>
                <w:rFonts w:ascii="Times New Roman" w:hAnsi="Times New Roman" w:cs="Times New Roman"/>
                <w:sz w:val="20"/>
                <w:szCs w:val="20"/>
              </w:rPr>
            </w:pPr>
          </w:p>
          <w:p w:rsidR="008B53CB" w:rsidRPr="00DE6B2A" w:rsidP="008B53CB">
            <w:pPr>
              <w:pStyle w:val="Default"/>
              <w:bidi w:val="0"/>
              <w:rPr>
                <w:rFonts w:ascii="Times New Roman" w:hAnsi="Times New Roman" w:cs="Times New Roman"/>
                <w:sz w:val="20"/>
                <w:szCs w:val="20"/>
              </w:rPr>
            </w:pPr>
          </w:p>
          <w:p w:rsidR="008B53CB" w:rsidRPr="00DE6B2A" w:rsidP="008B53CB">
            <w:pPr>
              <w:pStyle w:val="Default"/>
              <w:bidi w:val="0"/>
              <w:rPr>
                <w:rFonts w:ascii="Times New Roman" w:hAnsi="Times New Roman" w:cs="Times New Roman"/>
                <w:sz w:val="20"/>
                <w:szCs w:val="20"/>
              </w:rPr>
            </w:pPr>
          </w:p>
          <w:p w:rsidR="008B53CB" w:rsidRPr="00DE6B2A" w:rsidP="008B53CB">
            <w:pPr>
              <w:pStyle w:val="Default"/>
              <w:bidi w:val="0"/>
              <w:rPr>
                <w:rFonts w:ascii="Times New Roman" w:hAnsi="Times New Roman" w:cs="Times New Roman"/>
                <w:sz w:val="20"/>
                <w:szCs w:val="20"/>
              </w:rPr>
            </w:pPr>
          </w:p>
          <w:p w:rsidR="008B53CB" w:rsidRPr="00DE6B2A" w:rsidP="008B53CB">
            <w:pPr>
              <w:pStyle w:val="Default"/>
              <w:bidi w:val="0"/>
              <w:rPr>
                <w:rFonts w:ascii="Times New Roman" w:hAnsi="Times New Roman" w:cs="Times New Roman"/>
                <w:sz w:val="20"/>
                <w:szCs w:val="20"/>
              </w:rPr>
            </w:pPr>
          </w:p>
          <w:p w:rsidR="00844DAF" w:rsidRPr="00DE6B2A" w:rsidP="008B53CB">
            <w:pPr>
              <w:pStyle w:val="Default"/>
              <w:bidi w:val="0"/>
              <w:rPr>
                <w:rFonts w:ascii="Times New Roman" w:hAnsi="Times New Roman" w:cs="Times New Roman"/>
                <w:sz w:val="20"/>
                <w:szCs w:val="20"/>
              </w:rPr>
            </w:pPr>
          </w:p>
          <w:p w:rsidR="00844DAF" w:rsidRPr="00DE6B2A" w:rsidP="008B53CB">
            <w:pPr>
              <w:pStyle w:val="Default"/>
              <w:bidi w:val="0"/>
              <w:rPr>
                <w:rFonts w:ascii="Times New Roman" w:hAnsi="Times New Roman" w:cs="Times New Roman"/>
                <w:sz w:val="20"/>
                <w:szCs w:val="20"/>
              </w:rPr>
            </w:pPr>
          </w:p>
          <w:p w:rsidR="00844DAF" w:rsidRPr="00DE6B2A" w:rsidP="008B53CB">
            <w:pPr>
              <w:pStyle w:val="Default"/>
              <w:bidi w:val="0"/>
              <w:rPr>
                <w:rFonts w:ascii="Times New Roman" w:hAnsi="Times New Roman" w:cs="Times New Roman"/>
                <w:sz w:val="20"/>
                <w:szCs w:val="20"/>
              </w:rPr>
            </w:pPr>
          </w:p>
          <w:p w:rsidR="00844DAF" w:rsidRPr="00DE6B2A" w:rsidP="008B53CB">
            <w:pPr>
              <w:pStyle w:val="Default"/>
              <w:bidi w:val="0"/>
              <w:rPr>
                <w:rFonts w:ascii="Times New Roman" w:hAnsi="Times New Roman" w:cs="Times New Roman"/>
                <w:sz w:val="20"/>
                <w:szCs w:val="20"/>
              </w:rPr>
            </w:pPr>
          </w:p>
          <w:p w:rsidR="00844DAF" w:rsidRPr="00DE6B2A" w:rsidP="008B53CB">
            <w:pPr>
              <w:pStyle w:val="Default"/>
              <w:bidi w:val="0"/>
              <w:rPr>
                <w:rFonts w:ascii="Times New Roman" w:hAnsi="Times New Roman" w:cs="Times New Roman"/>
                <w:sz w:val="20"/>
                <w:szCs w:val="20"/>
              </w:rPr>
            </w:pPr>
          </w:p>
          <w:p w:rsidR="00844DAF" w:rsidRPr="00DE6B2A" w:rsidP="008B53CB">
            <w:pPr>
              <w:pStyle w:val="Default"/>
              <w:bidi w:val="0"/>
              <w:rPr>
                <w:rFonts w:ascii="Times New Roman" w:hAnsi="Times New Roman" w:cs="Times New Roman"/>
                <w:sz w:val="20"/>
                <w:szCs w:val="20"/>
              </w:rPr>
            </w:pPr>
          </w:p>
          <w:p w:rsidR="00844DAF" w:rsidRPr="00DE6B2A" w:rsidP="008B53CB">
            <w:pPr>
              <w:pStyle w:val="Default"/>
              <w:bidi w:val="0"/>
              <w:rPr>
                <w:rFonts w:ascii="Times New Roman" w:hAnsi="Times New Roman" w:cs="Times New Roman"/>
                <w:sz w:val="20"/>
                <w:szCs w:val="20"/>
              </w:rPr>
            </w:pPr>
          </w:p>
          <w:p w:rsidR="00844DAF" w:rsidRPr="00DE6B2A" w:rsidP="008B53CB">
            <w:pPr>
              <w:pStyle w:val="Default"/>
              <w:bidi w:val="0"/>
              <w:rPr>
                <w:rFonts w:ascii="Times New Roman" w:hAnsi="Times New Roman" w:cs="Times New Roman"/>
                <w:sz w:val="20"/>
                <w:szCs w:val="20"/>
              </w:rPr>
            </w:pPr>
          </w:p>
          <w:p w:rsidR="00844DAF" w:rsidRPr="00DE6B2A" w:rsidP="008B53CB">
            <w:pPr>
              <w:pStyle w:val="Default"/>
              <w:bidi w:val="0"/>
              <w:rPr>
                <w:rFonts w:ascii="Times New Roman" w:hAnsi="Times New Roman" w:cs="Times New Roman"/>
                <w:sz w:val="20"/>
                <w:szCs w:val="20"/>
              </w:rPr>
            </w:pPr>
          </w:p>
          <w:p w:rsidR="008B53CB" w:rsidRPr="00DE6B2A" w:rsidP="008B53CB">
            <w:pPr>
              <w:pStyle w:val="Default"/>
              <w:bidi w:val="0"/>
              <w:rPr>
                <w:rFonts w:ascii="Times New Roman" w:hAnsi="Times New Roman" w:cs="Times New Roman"/>
                <w:sz w:val="20"/>
                <w:szCs w:val="20"/>
              </w:rPr>
            </w:pPr>
          </w:p>
          <w:p w:rsidR="008348E4" w:rsidRPr="00DE6B2A" w:rsidP="008348E4">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Na účely tejto smernice najmenší finančný sektor vo finančnom konglomeráte je sektor s najmenším priemerom a najdôležitejší finančný sektor vo finančnom konglomeráte je sektor s najvyšším priemerom. Na účely výpočtu tohto priemeru a na meranie najmenšieho a najdôležitejšieho finančného sektora sa bankový sektor a sektor investičných služieb posudzujú spolu. </w:t>
            </w:r>
          </w:p>
          <w:p w:rsidR="008348E4" w:rsidRPr="00DE6B2A" w:rsidP="008348E4">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Správcovské spoločnosti sa dopĺňajú do sektora, do ktorého patria v rámci skupiny; ak nepatria výlučne do jedného sektora v rámci skupiny, dopĺňajú sa k najmenšiemu finančnému sektoru. </w:t>
            </w:r>
          </w:p>
          <w:p w:rsidR="008B53CB" w:rsidRPr="00DE6B2A" w:rsidP="008B53CB">
            <w:pPr>
              <w:pStyle w:val="Default"/>
              <w:bidi w:val="0"/>
              <w:rPr>
                <w:rFonts w:ascii="Times New Roman" w:hAnsi="Times New Roman" w:cs="Times New Roman"/>
                <w:sz w:val="20"/>
                <w:szCs w:val="20"/>
              </w:rPr>
            </w:pPr>
          </w:p>
          <w:p w:rsidR="008B53CB" w:rsidRPr="00DE6B2A" w:rsidP="008B53CB">
            <w:pPr>
              <w:pStyle w:val="Default"/>
              <w:bidi w:val="0"/>
              <w:rPr>
                <w:rFonts w:ascii="Times New Roman" w:hAnsi="Times New Roman" w:cs="Times New Roman"/>
                <w:sz w:val="20"/>
                <w:szCs w:val="20"/>
              </w:rPr>
            </w:pPr>
          </w:p>
          <w:p w:rsidR="008B53CB" w:rsidRPr="00DE6B2A" w:rsidP="008B53CB">
            <w:pPr>
              <w:pStyle w:val="Default"/>
              <w:bidi w:val="0"/>
              <w:rPr>
                <w:rFonts w:ascii="Times New Roman" w:hAnsi="Times New Roman" w:cs="Times New Roman"/>
                <w:sz w:val="20"/>
                <w:szCs w:val="20"/>
              </w:rPr>
            </w:pPr>
          </w:p>
          <w:p w:rsidR="008B53CB" w:rsidRPr="00DE6B2A" w:rsidP="008B53CB">
            <w:pPr>
              <w:pStyle w:val="Default"/>
              <w:bidi w:val="0"/>
              <w:rPr>
                <w:rFonts w:ascii="Times New Roman" w:hAnsi="Times New Roman" w:cs="Times New Roman"/>
                <w:sz w:val="20"/>
                <w:szCs w:val="20"/>
              </w:rPr>
            </w:pPr>
          </w:p>
          <w:p w:rsidR="008B53CB" w:rsidRPr="00DE6B2A" w:rsidP="008B53CB">
            <w:pPr>
              <w:pStyle w:val="Default"/>
              <w:bidi w:val="0"/>
              <w:rPr>
                <w:rFonts w:ascii="Times New Roman" w:hAnsi="Times New Roman" w:cs="Times New Roman"/>
                <w:sz w:val="20"/>
                <w:szCs w:val="20"/>
              </w:rPr>
            </w:pPr>
          </w:p>
          <w:p w:rsidR="008B53CB" w:rsidRPr="00DE6B2A" w:rsidP="008B53CB">
            <w:pPr>
              <w:pStyle w:val="Default"/>
              <w:bidi w:val="0"/>
              <w:rPr>
                <w:rFonts w:ascii="Times New Roman" w:hAnsi="Times New Roman" w:cs="Times New Roman"/>
                <w:sz w:val="20"/>
                <w:szCs w:val="20"/>
              </w:rPr>
            </w:pPr>
          </w:p>
          <w:p w:rsidR="008B53CB" w:rsidRPr="00DE6B2A" w:rsidP="008B53CB">
            <w:pPr>
              <w:pStyle w:val="Default"/>
              <w:bidi w:val="0"/>
              <w:rPr>
                <w:rFonts w:ascii="Times New Roman" w:hAnsi="Times New Roman" w:cs="Times New Roman"/>
                <w:sz w:val="20"/>
                <w:szCs w:val="20"/>
              </w:rPr>
            </w:pPr>
          </w:p>
          <w:p w:rsidR="008B53CB" w:rsidRPr="00DE6B2A" w:rsidP="008B53CB">
            <w:pPr>
              <w:pStyle w:val="Default"/>
              <w:bidi w:val="0"/>
              <w:rPr>
                <w:rFonts w:ascii="Times New Roman" w:hAnsi="Times New Roman" w:cs="Times New Roman"/>
                <w:sz w:val="20"/>
                <w:szCs w:val="20"/>
              </w:rPr>
            </w:pPr>
          </w:p>
          <w:p w:rsidR="007750A1" w:rsidRPr="00DE6B2A" w:rsidP="008B53CB">
            <w:pPr>
              <w:pStyle w:val="Default"/>
              <w:bidi w:val="0"/>
              <w:rPr>
                <w:rFonts w:ascii="Times New Roman" w:hAnsi="Times New Roman" w:cs="Times New Roman"/>
                <w:sz w:val="20"/>
                <w:szCs w:val="20"/>
              </w:rPr>
            </w:pPr>
          </w:p>
          <w:p w:rsidR="007750A1" w:rsidRPr="00DE6B2A" w:rsidP="008B53CB">
            <w:pPr>
              <w:pStyle w:val="Default"/>
              <w:bidi w:val="0"/>
              <w:rPr>
                <w:rFonts w:ascii="Times New Roman" w:hAnsi="Times New Roman" w:cs="Times New Roman"/>
                <w:sz w:val="20"/>
                <w:szCs w:val="20"/>
              </w:rPr>
            </w:pPr>
          </w:p>
          <w:p w:rsidR="007750A1" w:rsidRPr="00DE6B2A" w:rsidP="008B53CB">
            <w:pPr>
              <w:pStyle w:val="Default"/>
              <w:bidi w:val="0"/>
              <w:rPr>
                <w:rFonts w:ascii="Times New Roman" w:hAnsi="Times New Roman" w:cs="Times New Roman"/>
                <w:sz w:val="20"/>
                <w:szCs w:val="20"/>
              </w:rPr>
            </w:pPr>
          </w:p>
          <w:p w:rsidR="007750A1" w:rsidRPr="00DE6B2A" w:rsidP="008B53CB">
            <w:pPr>
              <w:pStyle w:val="Default"/>
              <w:bidi w:val="0"/>
              <w:rPr>
                <w:rFonts w:ascii="Times New Roman" w:hAnsi="Times New Roman" w:cs="Times New Roman"/>
                <w:sz w:val="20"/>
                <w:szCs w:val="20"/>
              </w:rPr>
            </w:pPr>
          </w:p>
          <w:p w:rsidR="007750A1" w:rsidRPr="00DE6B2A" w:rsidP="008B53CB">
            <w:pPr>
              <w:pStyle w:val="Default"/>
              <w:bidi w:val="0"/>
              <w:rPr>
                <w:rFonts w:ascii="Times New Roman" w:hAnsi="Times New Roman" w:cs="Times New Roman"/>
                <w:sz w:val="20"/>
                <w:szCs w:val="20"/>
              </w:rPr>
            </w:pPr>
          </w:p>
          <w:p w:rsidR="007750A1" w:rsidRPr="00DE6B2A" w:rsidP="008B53CB">
            <w:pPr>
              <w:pStyle w:val="Default"/>
              <w:bidi w:val="0"/>
              <w:rPr>
                <w:rFonts w:ascii="Times New Roman" w:hAnsi="Times New Roman" w:cs="Times New Roman"/>
                <w:sz w:val="20"/>
                <w:szCs w:val="20"/>
              </w:rPr>
            </w:pPr>
          </w:p>
          <w:p w:rsidR="007750A1" w:rsidRPr="00DE6B2A" w:rsidP="008B53CB">
            <w:pPr>
              <w:pStyle w:val="Default"/>
              <w:bidi w:val="0"/>
              <w:rPr>
                <w:rFonts w:ascii="Times New Roman" w:hAnsi="Times New Roman" w:cs="Times New Roman"/>
                <w:sz w:val="20"/>
                <w:szCs w:val="20"/>
              </w:rPr>
            </w:pPr>
          </w:p>
          <w:p w:rsidR="008B53CB" w:rsidRPr="00DE6B2A" w:rsidP="008B53CB">
            <w:pPr>
              <w:pStyle w:val="Default"/>
              <w:bidi w:val="0"/>
              <w:rPr>
                <w:rFonts w:ascii="Times New Roman" w:hAnsi="Times New Roman" w:cs="Times New Roman"/>
                <w:sz w:val="20"/>
                <w:szCs w:val="20"/>
              </w:rPr>
            </w:pPr>
          </w:p>
          <w:p w:rsidR="008B53CB" w:rsidRPr="00DE6B2A" w:rsidP="008B53CB">
            <w:pPr>
              <w:pStyle w:val="Default"/>
              <w:bidi w:val="0"/>
              <w:rPr>
                <w:rFonts w:ascii="Times New Roman" w:hAnsi="Times New Roman" w:cs="Times New Roman"/>
                <w:sz w:val="20"/>
                <w:szCs w:val="20"/>
              </w:rPr>
            </w:pPr>
          </w:p>
          <w:p w:rsidR="00893F11" w:rsidRPr="00DE6B2A" w:rsidP="008348E4">
            <w:pPr>
              <w:bidi w:val="0"/>
              <w:adjustRightInd w:val="0"/>
              <w:rPr>
                <w:rFonts w:ascii="Times New Roman" w:hAnsi="Times New Roman"/>
                <w:color w:val="000000"/>
                <w:sz w:val="20"/>
                <w:szCs w:val="20"/>
              </w:rPr>
            </w:pPr>
            <w:r w:rsidRPr="00DE6B2A" w:rsidR="008348E4">
              <w:rPr>
                <w:rFonts w:ascii="Times New Roman" w:hAnsi="Times New Roman"/>
                <w:color w:val="000000"/>
                <w:sz w:val="20"/>
                <w:szCs w:val="20"/>
              </w:rPr>
              <w:t>Správcovia alternatívnych investičných fondov sa dopĺňajú do sektora, do ktorého patria v rámci skupiny. Ak nepatria výlučne do jedného sektora v rámci skupiny, dopĺňajú sa k najmenšiemu finančnému sektoru.</w:t>
            </w:r>
          </w:p>
          <w:p w:rsidR="005E6FC8" w:rsidRPr="00DE6B2A" w:rsidP="008348E4">
            <w:pPr>
              <w:bidi w:val="0"/>
              <w:adjustRightInd w:val="0"/>
              <w:rPr>
                <w:rFonts w:ascii="Times New Roman" w:hAnsi="Times New Roman"/>
                <w:color w:val="000000"/>
                <w:sz w:val="20"/>
                <w:szCs w:val="20"/>
              </w:rPr>
            </w:pPr>
          </w:p>
          <w:p w:rsidR="008B53CB" w:rsidRPr="00DE6B2A" w:rsidP="008348E4">
            <w:pPr>
              <w:bidi w:val="0"/>
              <w:adjustRightInd w:val="0"/>
              <w:rPr>
                <w:rFonts w:ascii="Times New Roman" w:hAnsi="Times New Roman"/>
                <w:color w:val="000000"/>
                <w:sz w:val="20"/>
                <w:szCs w:val="20"/>
              </w:rPr>
            </w:pPr>
          </w:p>
          <w:p w:rsidR="00801430" w:rsidRPr="00DE6B2A" w:rsidP="00801430">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3. Transsektorové činnosti sa považujú za významné v zmysle článku 2 bodu 14 písm. a) bodu iii) alebo bodu 14 písm. b) bodu iii), ak bilančná suma najmenšieho finančného sektora v skupine je vyššia ako 6 miliárd EUR. </w:t>
            </w:r>
          </w:p>
          <w:p w:rsidR="00801430" w:rsidRPr="00DE6B2A" w:rsidP="00801430">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Ak skupina nedosiahne prahovú hodnotu uvedenú v odseku 2 tohto článku, príslušné orgány môžu na základe spoločnej dohody rozhodnúť, že skupinu nebudú považovať za finančný konglomerát. Môžu sa takisto rozhodnúť, že nebudú uplatňovať ustanovenia článku 7, 8 alebo 9, ak sa domnievajú, že začlenenie skupiny do rozsahu tejto smernice alebo uplatňovanie takýchto ustanovení nie je potrebné, alebo by nebolo vhodné alebo by bolo zavádzajúce vo vzťahu k cieľom doplnkového dohľadu. </w:t>
            </w:r>
          </w:p>
          <w:p w:rsidR="00801430" w:rsidRPr="00DE6B2A" w:rsidP="00801430">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Rozhodnutia prijaté podľa tohto odseku sa oznámia ostatným príslušným orgánom a príslušné orgány ich s výnimkou mimoriadnych okolností zverejnia. </w:t>
            </w:r>
          </w:p>
          <w:p w:rsidR="00801430" w:rsidRPr="00DE6B2A" w:rsidP="00801430">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3a. Ak skupina dosiahne prahovú hodnotu uvedenú v odseku 2 tohto článku, ale najmenší sektor nepresiahne sumu 6 miliárd EUR, relevantné príslušné orgány môžu na základe spoločnej dohody rozhodnúť, že skupinu nebudú považovať za finančný konglomerát. Môžu sa takisto rozhodnúť, že nebudú uplatňovať ustanovenia článku 7, 8 alebo 9, ak sa domnievajú, že začlenenie skupiny do rozsahu tejto smernice alebo uplatňovanie takýchto ustanovení nie je potrebné, alebo by nebolo vhodné alebo by bolo zavádzajúce vo vzťahu k cieľom doplnkového dohľadu. </w:t>
            </w:r>
          </w:p>
          <w:p w:rsidR="00801430" w:rsidRPr="00DE6B2A" w:rsidP="00C10A93">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Rozhodnutia prijaté podľa tohto odseku budú oznámené ostatným príslušným orgánom a príslušné orgány ich s výnimkou mimoriadnych okolností zverejnia.“; </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bidi w:val="0"/>
              <w:jc w:val="center"/>
              <w:rPr>
                <w:rFonts w:ascii="Times New Roman" w:hAnsi="Times New Roman"/>
                <w:sz w:val="20"/>
                <w:szCs w:val="20"/>
              </w:rPr>
            </w:pPr>
            <w:r w:rsidRPr="00DE6B2A" w:rsidR="00E57CA1">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5A5F8D">
              <w:rPr>
                <w:rFonts w:ascii="Times New Roman" w:hAnsi="Times New Roman"/>
                <w:sz w:val="20"/>
                <w:szCs w:val="20"/>
              </w:rPr>
              <w:t>8/2008</w:t>
            </w:r>
          </w:p>
          <w:p w:rsidR="008B53CB" w:rsidRPr="00DE6B2A">
            <w:pPr>
              <w:bidi w:val="0"/>
              <w:jc w:val="center"/>
              <w:rPr>
                <w:rFonts w:ascii="Times New Roman" w:hAnsi="Times New Roman"/>
                <w:sz w:val="20"/>
                <w:szCs w:val="20"/>
              </w:rPr>
            </w:pPr>
          </w:p>
          <w:p w:rsidR="008B53CB" w:rsidRPr="00DE6B2A">
            <w:pPr>
              <w:bidi w:val="0"/>
              <w:jc w:val="center"/>
              <w:rPr>
                <w:rFonts w:ascii="Times New Roman" w:hAnsi="Times New Roman"/>
                <w:sz w:val="20"/>
                <w:szCs w:val="20"/>
              </w:rPr>
            </w:pPr>
          </w:p>
          <w:p w:rsidR="008B53CB" w:rsidRPr="00DE6B2A">
            <w:pPr>
              <w:bidi w:val="0"/>
              <w:jc w:val="center"/>
              <w:rPr>
                <w:rFonts w:ascii="Times New Roman" w:hAnsi="Times New Roman"/>
                <w:sz w:val="20"/>
                <w:szCs w:val="20"/>
              </w:rPr>
            </w:pPr>
          </w:p>
          <w:p w:rsidR="005E6FC8" w:rsidRPr="00DE6B2A">
            <w:pPr>
              <w:bidi w:val="0"/>
              <w:jc w:val="center"/>
              <w:rPr>
                <w:rFonts w:ascii="Times New Roman" w:hAnsi="Times New Roman"/>
                <w:sz w:val="20"/>
                <w:szCs w:val="20"/>
              </w:rPr>
            </w:pPr>
          </w:p>
          <w:p w:rsidR="005E6FC8" w:rsidRPr="00DE6B2A">
            <w:pPr>
              <w:bidi w:val="0"/>
              <w:jc w:val="center"/>
              <w:rPr>
                <w:rFonts w:ascii="Times New Roman" w:hAnsi="Times New Roman"/>
                <w:sz w:val="20"/>
                <w:szCs w:val="20"/>
              </w:rPr>
            </w:pPr>
            <w:r w:rsidRPr="00DE6B2A" w:rsidR="008B53CB">
              <w:rPr>
                <w:rFonts w:ascii="Times New Roman" w:hAnsi="Times New Roman"/>
                <w:sz w:val="20"/>
                <w:szCs w:val="20"/>
              </w:rPr>
              <w:t>483/ 2001</w:t>
            </w:r>
          </w:p>
          <w:p w:rsidR="005E6FC8" w:rsidRPr="00DE6B2A">
            <w:pPr>
              <w:bidi w:val="0"/>
              <w:jc w:val="center"/>
              <w:rPr>
                <w:rFonts w:ascii="Times New Roman" w:hAnsi="Times New Roman"/>
                <w:sz w:val="20"/>
                <w:szCs w:val="20"/>
              </w:rPr>
            </w:pPr>
          </w:p>
          <w:p w:rsidR="005E6FC8" w:rsidRPr="00DE6B2A">
            <w:pPr>
              <w:bidi w:val="0"/>
              <w:jc w:val="center"/>
              <w:rPr>
                <w:rFonts w:ascii="Times New Roman" w:hAnsi="Times New Roman"/>
                <w:sz w:val="20"/>
                <w:szCs w:val="20"/>
              </w:rPr>
            </w:pPr>
          </w:p>
          <w:p w:rsidR="005E6FC8" w:rsidRPr="00DE6B2A">
            <w:pPr>
              <w:bidi w:val="0"/>
              <w:jc w:val="center"/>
              <w:rPr>
                <w:rFonts w:ascii="Times New Roman" w:hAnsi="Times New Roman"/>
                <w:sz w:val="20"/>
                <w:szCs w:val="20"/>
              </w:rPr>
            </w:pPr>
          </w:p>
          <w:p w:rsidR="005E6FC8" w:rsidRPr="00DE6B2A">
            <w:pPr>
              <w:bidi w:val="0"/>
              <w:jc w:val="center"/>
              <w:rPr>
                <w:rFonts w:ascii="Times New Roman" w:hAnsi="Times New Roman"/>
                <w:sz w:val="20"/>
                <w:szCs w:val="20"/>
              </w:rPr>
            </w:pPr>
            <w:r w:rsidRPr="00DE6B2A" w:rsidR="00844DAF">
              <w:rPr>
                <w:rFonts w:ascii="Times New Roman" w:hAnsi="Times New Roman"/>
                <w:sz w:val="20"/>
                <w:szCs w:val="20"/>
              </w:rPr>
              <w:t>566/ 2001</w:t>
            </w:r>
          </w:p>
          <w:p w:rsidR="008B53CB" w:rsidRPr="00DE6B2A">
            <w:pPr>
              <w:bidi w:val="0"/>
              <w:jc w:val="center"/>
              <w:rPr>
                <w:rFonts w:ascii="Times New Roman" w:hAnsi="Times New Roman"/>
                <w:sz w:val="20"/>
                <w:szCs w:val="20"/>
              </w:rPr>
            </w:pPr>
          </w:p>
          <w:p w:rsidR="008B53CB" w:rsidRPr="00DE6B2A">
            <w:pPr>
              <w:bidi w:val="0"/>
              <w:jc w:val="center"/>
              <w:rPr>
                <w:rFonts w:ascii="Times New Roman" w:hAnsi="Times New Roman"/>
                <w:sz w:val="20"/>
                <w:szCs w:val="20"/>
              </w:rPr>
            </w:pPr>
          </w:p>
          <w:p w:rsidR="00844DAF" w:rsidRPr="00DE6B2A">
            <w:pPr>
              <w:bidi w:val="0"/>
              <w:jc w:val="center"/>
              <w:rPr>
                <w:rFonts w:ascii="Times New Roman" w:hAnsi="Times New Roman"/>
                <w:sz w:val="20"/>
                <w:szCs w:val="20"/>
              </w:rPr>
            </w:pPr>
          </w:p>
          <w:p w:rsidR="005E6FC8" w:rsidRPr="00DE6B2A">
            <w:pPr>
              <w:bidi w:val="0"/>
              <w:jc w:val="center"/>
              <w:rPr>
                <w:rFonts w:ascii="Times New Roman" w:hAnsi="Times New Roman"/>
                <w:sz w:val="20"/>
                <w:szCs w:val="20"/>
              </w:rPr>
            </w:pPr>
            <w:r w:rsidRPr="00DE6B2A">
              <w:rPr>
                <w:rFonts w:ascii="Times New Roman" w:hAnsi="Times New Roman"/>
                <w:sz w:val="20"/>
                <w:szCs w:val="20"/>
              </w:rPr>
              <w:t>8/2008</w:t>
            </w:r>
          </w:p>
          <w:p w:rsidR="005E6FC8" w:rsidRPr="00DE6B2A">
            <w:pPr>
              <w:bidi w:val="0"/>
              <w:jc w:val="center"/>
              <w:rPr>
                <w:rFonts w:ascii="Times New Roman" w:hAnsi="Times New Roman"/>
                <w:sz w:val="20"/>
                <w:szCs w:val="20"/>
              </w:rPr>
            </w:pPr>
          </w:p>
          <w:p w:rsidR="005E6FC8" w:rsidRPr="00DE6B2A">
            <w:pPr>
              <w:bidi w:val="0"/>
              <w:jc w:val="center"/>
              <w:rPr>
                <w:rFonts w:ascii="Times New Roman" w:hAnsi="Times New Roman"/>
                <w:sz w:val="20"/>
                <w:szCs w:val="20"/>
              </w:rPr>
            </w:pPr>
          </w:p>
          <w:p w:rsidR="005E6FC8" w:rsidRPr="00DE6B2A">
            <w:pPr>
              <w:bidi w:val="0"/>
              <w:jc w:val="center"/>
              <w:rPr>
                <w:rFonts w:ascii="Times New Roman" w:hAnsi="Times New Roman"/>
                <w:sz w:val="20"/>
                <w:szCs w:val="20"/>
              </w:rPr>
            </w:pPr>
          </w:p>
          <w:p w:rsidR="005E6FC8" w:rsidRPr="00DE6B2A">
            <w:pPr>
              <w:bidi w:val="0"/>
              <w:jc w:val="center"/>
              <w:rPr>
                <w:rFonts w:ascii="Times New Roman" w:hAnsi="Times New Roman"/>
                <w:sz w:val="20"/>
                <w:szCs w:val="20"/>
              </w:rPr>
            </w:pPr>
            <w:r w:rsidRPr="00DE6B2A" w:rsidR="008B53CB">
              <w:rPr>
                <w:rFonts w:ascii="Times New Roman" w:hAnsi="Times New Roman"/>
                <w:sz w:val="20"/>
                <w:szCs w:val="20"/>
              </w:rPr>
              <w:t>483/ 2001</w:t>
            </w:r>
          </w:p>
          <w:p w:rsidR="005E6FC8" w:rsidRPr="00DE6B2A">
            <w:pPr>
              <w:bidi w:val="0"/>
              <w:jc w:val="center"/>
              <w:rPr>
                <w:rFonts w:ascii="Times New Roman" w:hAnsi="Times New Roman"/>
                <w:sz w:val="20"/>
                <w:szCs w:val="20"/>
              </w:rPr>
            </w:pPr>
          </w:p>
          <w:p w:rsidR="008B53CB" w:rsidRPr="00DE6B2A">
            <w:pPr>
              <w:bidi w:val="0"/>
              <w:jc w:val="center"/>
              <w:rPr>
                <w:rFonts w:ascii="Times New Roman" w:hAnsi="Times New Roman"/>
                <w:sz w:val="20"/>
                <w:szCs w:val="20"/>
              </w:rPr>
            </w:pPr>
          </w:p>
          <w:p w:rsidR="008B53CB" w:rsidRPr="00DE6B2A">
            <w:pPr>
              <w:bidi w:val="0"/>
              <w:jc w:val="center"/>
              <w:rPr>
                <w:rFonts w:ascii="Times New Roman" w:hAnsi="Times New Roman"/>
                <w:sz w:val="20"/>
                <w:szCs w:val="20"/>
              </w:rPr>
            </w:pPr>
          </w:p>
          <w:p w:rsidR="008B53CB" w:rsidRPr="00DE6B2A">
            <w:pPr>
              <w:bidi w:val="0"/>
              <w:jc w:val="center"/>
              <w:rPr>
                <w:rFonts w:ascii="Times New Roman" w:hAnsi="Times New Roman"/>
                <w:sz w:val="20"/>
                <w:szCs w:val="20"/>
              </w:rPr>
            </w:pPr>
          </w:p>
          <w:p w:rsidR="008B53CB" w:rsidRPr="00DE6B2A">
            <w:pPr>
              <w:bidi w:val="0"/>
              <w:jc w:val="center"/>
              <w:rPr>
                <w:rFonts w:ascii="Times New Roman" w:hAnsi="Times New Roman"/>
                <w:sz w:val="20"/>
                <w:szCs w:val="20"/>
              </w:rPr>
            </w:pPr>
          </w:p>
          <w:p w:rsidR="008B53CB" w:rsidRPr="00DE6B2A">
            <w:pPr>
              <w:bidi w:val="0"/>
              <w:jc w:val="center"/>
              <w:rPr>
                <w:rFonts w:ascii="Times New Roman" w:hAnsi="Times New Roman"/>
                <w:sz w:val="20"/>
                <w:szCs w:val="20"/>
              </w:rPr>
            </w:pPr>
          </w:p>
          <w:p w:rsidR="00844DAF" w:rsidRPr="00DE6B2A">
            <w:pPr>
              <w:bidi w:val="0"/>
              <w:jc w:val="center"/>
              <w:rPr>
                <w:rFonts w:ascii="Times New Roman" w:hAnsi="Times New Roman"/>
                <w:sz w:val="20"/>
                <w:szCs w:val="20"/>
              </w:rPr>
            </w:pPr>
          </w:p>
          <w:p w:rsidR="00844DAF" w:rsidRPr="00DE6B2A">
            <w:pPr>
              <w:bidi w:val="0"/>
              <w:jc w:val="center"/>
              <w:rPr>
                <w:rFonts w:ascii="Times New Roman" w:hAnsi="Times New Roman"/>
                <w:sz w:val="20"/>
                <w:szCs w:val="20"/>
              </w:rPr>
            </w:pPr>
            <w:r w:rsidRPr="00DE6B2A">
              <w:rPr>
                <w:rFonts w:ascii="Times New Roman" w:hAnsi="Times New Roman"/>
                <w:sz w:val="20"/>
                <w:szCs w:val="20"/>
              </w:rPr>
              <w:t>566/ 2001</w:t>
            </w:r>
          </w:p>
          <w:p w:rsidR="00844DAF" w:rsidRPr="00DE6B2A">
            <w:pPr>
              <w:bidi w:val="0"/>
              <w:jc w:val="center"/>
              <w:rPr>
                <w:rFonts w:ascii="Times New Roman" w:hAnsi="Times New Roman"/>
                <w:sz w:val="20"/>
                <w:szCs w:val="20"/>
              </w:rPr>
            </w:pPr>
          </w:p>
          <w:p w:rsidR="00844DAF" w:rsidRPr="00DE6B2A">
            <w:pPr>
              <w:bidi w:val="0"/>
              <w:jc w:val="center"/>
              <w:rPr>
                <w:rFonts w:ascii="Times New Roman" w:hAnsi="Times New Roman"/>
                <w:sz w:val="20"/>
                <w:szCs w:val="20"/>
              </w:rPr>
            </w:pPr>
          </w:p>
          <w:p w:rsidR="00844DAF" w:rsidRPr="00DE6B2A">
            <w:pPr>
              <w:bidi w:val="0"/>
              <w:jc w:val="center"/>
              <w:rPr>
                <w:rFonts w:ascii="Times New Roman" w:hAnsi="Times New Roman"/>
                <w:sz w:val="20"/>
                <w:szCs w:val="20"/>
              </w:rPr>
            </w:pPr>
          </w:p>
          <w:p w:rsidR="00844DAF" w:rsidRPr="00DE6B2A">
            <w:pPr>
              <w:bidi w:val="0"/>
              <w:jc w:val="center"/>
              <w:rPr>
                <w:rFonts w:ascii="Times New Roman" w:hAnsi="Times New Roman"/>
                <w:sz w:val="20"/>
                <w:szCs w:val="20"/>
              </w:rPr>
            </w:pPr>
          </w:p>
          <w:p w:rsidR="00844DAF" w:rsidRPr="00DE6B2A">
            <w:pPr>
              <w:bidi w:val="0"/>
              <w:jc w:val="center"/>
              <w:rPr>
                <w:rFonts w:ascii="Times New Roman" w:hAnsi="Times New Roman"/>
                <w:sz w:val="20"/>
                <w:szCs w:val="20"/>
              </w:rPr>
            </w:pPr>
          </w:p>
          <w:p w:rsidR="00844DAF" w:rsidRPr="00DE6B2A">
            <w:pPr>
              <w:bidi w:val="0"/>
              <w:jc w:val="center"/>
              <w:rPr>
                <w:rFonts w:ascii="Times New Roman" w:hAnsi="Times New Roman"/>
                <w:sz w:val="20"/>
                <w:szCs w:val="20"/>
              </w:rPr>
            </w:pPr>
          </w:p>
          <w:p w:rsidR="00844DAF" w:rsidRPr="00DE6B2A">
            <w:pPr>
              <w:bidi w:val="0"/>
              <w:jc w:val="center"/>
              <w:rPr>
                <w:rFonts w:ascii="Times New Roman" w:hAnsi="Times New Roman"/>
                <w:sz w:val="20"/>
                <w:szCs w:val="20"/>
              </w:rPr>
            </w:pPr>
          </w:p>
          <w:p w:rsidR="00844DAF" w:rsidRPr="00DE6B2A">
            <w:pPr>
              <w:bidi w:val="0"/>
              <w:jc w:val="center"/>
              <w:rPr>
                <w:rFonts w:ascii="Times New Roman" w:hAnsi="Times New Roman"/>
                <w:sz w:val="20"/>
                <w:szCs w:val="20"/>
              </w:rPr>
            </w:pPr>
          </w:p>
          <w:p w:rsidR="005E6FC8" w:rsidRPr="00DE6B2A">
            <w:pPr>
              <w:bidi w:val="0"/>
              <w:jc w:val="center"/>
              <w:rPr>
                <w:rFonts w:ascii="Times New Roman" w:hAnsi="Times New Roman"/>
                <w:sz w:val="20"/>
                <w:szCs w:val="20"/>
              </w:rPr>
            </w:pPr>
            <w:r w:rsidRPr="00DE6B2A">
              <w:rPr>
                <w:rFonts w:ascii="Times New Roman" w:hAnsi="Times New Roman"/>
                <w:sz w:val="20"/>
                <w:szCs w:val="20"/>
              </w:rPr>
              <w:t>8/2008</w:t>
            </w:r>
          </w:p>
          <w:p w:rsidR="005E6FC8" w:rsidRPr="00DE6B2A">
            <w:pPr>
              <w:bidi w:val="0"/>
              <w:jc w:val="center"/>
              <w:rPr>
                <w:rFonts w:ascii="Times New Roman" w:hAnsi="Times New Roman"/>
                <w:sz w:val="20"/>
                <w:szCs w:val="20"/>
              </w:rPr>
            </w:pPr>
          </w:p>
          <w:p w:rsidR="005E6FC8" w:rsidRPr="00DE6B2A">
            <w:pPr>
              <w:bidi w:val="0"/>
              <w:jc w:val="center"/>
              <w:rPr>
                <w:rFonts w:ascii="Times New Roman" w:hAnsi="Times New Roman"/>
                <w:sz w:val="20"/>
                <w:szCs w:val="20"/>
              </w:rPr>
            </w:pPr>
          </w:p>
          <w:p w:rsidR="005E6FC8" w:rsidRPr="00DE6B2A">
            <w:pPr>
              <w:bidi w:val="0"/>
              <w:jc w:val="center"/>
              <w:rPr>
                <w:rFonts w:ascii="Times New Roman" w:hAnsi="Times New Roman"/>
                <w:sz w:val="20"/>
                <w:szCs w:val="20"/>
              </w:rPr>
            </w:pPr>
          </w:p>
          <w:p w:rsidR="005E6FC8" w:rsidRPr="00DE6B2A">
            <w:pPr>
              <w:bidi w:val="0"/>
              <w:jc w:val="center"/>
              <w:rPr>
                <w:rFonts w:ascii="Times New Roman" w:hAnsi="Times New Roman"/>
                <w:sz w:val="20"/>
                <w:szCs w:val="20"/>
              </w:rPr>
            </w:pPr>
          </w:p>
          <w:p w:rsidR="005E6FC8" w:rsidRPr="00DE6B2A">
            <w:pPr>
              <w:bidi w:val="0"/>
              <w:jc w:val="center"/>
              <w:rPr>
                <w:rFonts w:ascii="Times New Roman" w:hAnsi="Times New Roman"/>
                <w:sz w:val="20"/>
                <w:szCs w:val="20"/>
              </w:rPr>
            </w:pPr>
          </w:p>
          <w:p w:rsidR="005E6FC8" w:rsidRPr="00DE6B2A">
            <w:pPr>
              <w:bidi w:val="0"/>
              <w:jc w:val="center"/>
              <w:rPr>
                <w:rFonts w:ascii="Times New Roman" w:hAnsi="Times New Roman"/>
                <w:sz w:val="20"/>
                <w:szCs w:val="20"/>
              </w:rPr>
            </w:pPr>
          </w:p>
          <w:p w:rsidR="005E6FC8" w:rsidRPr="00DE6B2A">
            <w:pPr>
              <w:bidi w:val="0"/>
              <w:jc w:val="center"/>
              <w:rPr>
                <w:rFonts w:ascii="Times New Roman" w:hAnsi="Times New Roman"/>
                <w:sz w:val="20"/>
                <w:szCs w:val="20"/>
              </w:rPr>
            </w:pPr>
          </w:p>
          <w:p w:rsidR="005E6FC8" w:rsidRPr="00DE6B2A">
            <w:pPr>
              <w:bidi w:val="0"/>
              <w:jc w:val="center"/>
              <w:rPr>
                <w:rFonts w:ascii="Times New Roman" w:hAnsi="Times New Roman"/>
                <w:sz w:val="20"/>
                <w:szCs w:val="20"/>
              </w:rPr>
            </w:pPr>
          </w:p>
          <w:p w:rsidR="005E6FC8" w:rsidRPr="00DE6B2A">
            <w:pPr>
              <w:bidi w:val="0"/>
              <w:jc w:val="center"/>
              <w:rPr>
                <w:rFonts w:ascii="Times New Roman" w:hAnsi="Times New Roman"/>
                <w:sz w:val="20"/>
                <w:szCs w:val="20"/>
              </w:rPr>
            </w:pPr>
          </w:p>
          <w:p w:rsidR="005E6FC8" w:rsidRPr="00DE6B2A">
            <w:pPr>
              <w:bidi w:val="0"/>
              <w:jc w:val="center"/>
              <w:rPr>
                <w:rFonts w:ascii="Times New Roman" w:hAnsi="Times New Roman"/>
                <w:sz w:val="20"/>
                <w:szCs w:val="20"/>
              </w:rPr>
            </w:pPr>
            <w:r w:rsidRPr="00DE6B2A" w:rsidR="008B53CB">
              <w:rPr>
                <w:rFonts w:ascii="Times New Roman" w:hAnsi="Times New Roman"/>
                <w:sz w:val="20"/>
                <w:szCs w:val="20"/>
              </w:rPr>
              <w:t>483/ 2001</w:t>
            </w:r>
          </w:p>
          <w:p w:rsidR="005E6FC8" w:rsidRPr="00DE6B2A">
            <w:pPr>
              <w:bidi w:val="0"/>
              <w:jc w:val="center"/>
              <w:rPr>
                <w:rFonts w:ascii="Times New Roman" w:hAnsi="Times New Roman"/>
                <w:sz w:val="20"/>
                <w:szCs w:val="20"/>
              </w:rPr>
            </w:pPr>
          </w:p>
          <w:p w:rsidR="005E6FC8" w:rsidRPr="00DE6B2A">
            <w:pPr>
              <w:bidi w:val="0"/>
              <w:jc w:val="center"/>
              <w:rPr>
                <w:rFonts w:ascii="Times New Roman" w:hAnsi="Times New Roman"/>
                <w:sz w:val="20"/>
                <w:szCs w:val="20"/>
              </w:rPr>
            </w:pPr>
          </w:p>
          <w:p w:rsidR="008B53CB" w:rsidRPr="00DE6B2A">
            <w:pPr>
              <w:bidi w:val="0"/>
              <w:jc w:val="center"/>
              <w:rPr>
                <w:rFonts w:ascii="Times New Roman" w:hAnsi="Times New Roman"/>
                <w:sz w:val="20"/>
                <w:szCs w:val="20"/>
              </w:rPr>
            </w:pPr>
          </w:p>
          <w:p w:rsidR="008B53CB" w:rsidRPr="00DE6B2A">
            <w:pPr>
              <w:bidi w:val="0"/>
              <w:jc w:val="center"/>
              <w:rPr>
                <w:rFonts w:ascii="Times New Roman" w:hAnsi="Times New Roman"/>
                <w:sz w:val="20"/>
                <w:szCs w:val="20"/>
              </w:rPr>
            </w:pPr>
          </w:p>
          <w:p w:rsidR="008B53CB" w:rsidRPr="00DE6B2A">
            <w:pPr>
              <w:bidi w:val="0"/>
              <w:jc w:val="center"/>
              <w:rPr>
                <w:rFonts w:ascii="Times New Roman" w:hAnsi="Times New Roman"/>
                <w:sz w:val="20"/>
                <w:szCs w:val="20"/>
              </w:rPr>
            </w:pPr>
          </w:p>
          <w:p w:rsidR="008B53CB" w:rsidRPr="00DE6B2A">
            <w:pPr>
              <w:bidi w:val="0"/>
              <w:jc w:val="center"/>
              <w:rPr>
                <w:rFonts w:ascii="Times New Roman" w:hAnsi="Times New Roman"/>
                <w:sz w:val="20"/>
                <w:szCs w:val="20"/>
              </w:rPr>
            </w:pPr>
          </w:p>
          <w:p w:rsidR="008B53CB" w:rsidRPr="00DE6B2A">
            <w:pPr>
              <w:bidi w:val="0"/>
              <w:jc w:val="center"/>
              <w:rPr>
                <w:rFonts w:ascii="Times New Roman" w:hAnsi="Times New Roman"/>
                <w:sz w:val="20"/>
                <w:szCs w:val="20"/>
              </w:rPr>
            </w:pPr>
          </w:p>
          <w:p w:rsidR="008B53CB" w:rsidRPr="00DE6B2A">
            <w:pPr>
              <w:bidi w:val="0"/>
              <w:jc w:val="center"/>
              <w:rPr>
                <w:rFonts w:ascii="Times New Roman" w:hAnsi="Times New Roman"/>
                <w:sz w:val="20"/>
                <w:szCs w:val="20"/>
              </w:rPr>
            </w:pPr>
            <w:r w:rsidRPr="00DE6B2A" w:rsidR="007750A1">
              <w:rPr>
                <w:rFonts w:ascii="Times New Roman" w:hAnsi="Times New Roman"/>
                <w:sz w:val="20"/>
                <w:szCs w:val="20"/>
              </w:rPr>
              <w:t xml:space="preserve">566/ 2001 a  </w:t>
            </w:r>
            <w:r w:rsidRPr="00DE6B2A" w:rsidR="007750A1">
              <w:rPr>
                <w:rFonts w:ascii="Times New Roman" w:hAnsi="Times New Roman"/>
                <w:b/>
                <w:sz w:val="20"/>
                <w:szCs w:val="20"/>
              </w:rPr>
              <w:t>návrh zákona čl.II</w:t>
            </w:r>
            <w:r w:rsidR="002F0615">
              <w:rPr>
                <w:rFonts w:ascii="Times New Roman" w:hAnsi="Times New Roman"/>
                <w:b/>
                <w:sz w:val="20"/>
                <w:szCs w:val="20"/>
              </w:rPr>
              <w:t>I</w:t>
            </w:r>
          </w:p>
          <w:p w:rsidR="008B53CB" w:rsidRPr="00DE6B2A">
            <w:pPr>
              <w:bidi w:val="0"/>
              <w:jc w:val="center"/>
              <w:rPr>
                <w:rFonts w:ascii="Times New Roman" w:hAnsi="Times New Roman"/>
                <w:sz w:val="20"/>
                <w:szCs w:val="20"/>
              </w:rPr>
            </w:pPr>
          </w:p>
          <w:p w:rsidR="008B53CB" w:rsidRPr="00DE6B2A">
            <w:pPr>
              <w:bidi w:val="0"/>
              <w:jc w:val="center"/>
              <w:rPr>
                <w:rFonts w:ascii="Times New Roman" w:hAnsi="Times New Roman"/>
                <w:sz w:val="20"/>
                <w:szCs w:val="20"/>
              </w:rPr>
            </w:pPr>
          </w:p>
          <w:p w:rsidR="008B53CB" w:rsidRPr="00DE6B2A">
            <w:pPr>
              <w:bidi w:val="0"/>
              <w:jc w:val="center"/>
              <w:rPr>
                <w:rFonts w:ascii="Times New Roman" w:hAnsi="Times New Roman"/>
                <w:sz w:val="20"/>
                <w:szCs w:val="20"/>
              </w:rPr>
            </w:pPr>
          </w:p>
          <w:p w:rsidR="008B53CB" w:rsidRPr="00DE6B2A">
            <w:pPr>
              <w:bidi w:val="0"/>
              <w:jc w:val="center"/>
              <w:rPr>
                <w:rFonts w:ascii="Times New Roman" w:hAnsi="Times New Roman"/>
                <w:sz w:val="20"/>
                <w:szCs w:val="20"/>
              </w:rPr>
            </w:pPr>
          </w:p>
          <w:p w:rsidR="007750A1" w:rsidRPr="00DE6B2A">
            <w:pPr>
              <w:bidi w:val="0"/>
              <w:jc w:val="center"/>
              <w:rPr>
                <w:rFonts w:ascii="Times New Roman" w:hAnsi="Times New Roman"/>
                <w:sz w:val="20"/>
                <w:szCs w:val="20"/>
              </w:rPr>
            </w:pPr>
          </w:p>
          <w:p w:rsidR="007750A1" w:rsidRPr="00DE6B2A">
            <w:pPr>
              <w:bidi w:val="0"/>
              <w:jc w:val="center"/>
              <w:rPr>
                <w:rFonts w:ascii="Times New Roman" w:hAnsi="Times New Roman"/>
                <w:sz w:val="20"/>
                <w:szCs w:val="20"/>
              </w:rPr>
            </w:pPr>
          </w:p>
          <w:p w:rsidR="007750A1" w:rsidRPr="00DE6B2A">
            <w:pPr>
              <w:bidi w:val="0"/>
              <w:jc w:val="center"/>
              <w:rPr>
                <w:rFonts w:ascii="Times New Roman" w:hAnsi="Times New Roman"/>
                <w:sz w:val="20"/>
                <w:szCs w:val="20"/>
              </w:rPr>
            </w:pPr>
          </w:p>
          <w:p w:rsidR="007750A1" w:rsidRPr="00DE6B2A">
            <w:pPr>
              <w:bidi w:val="0"/>
              <w:jc w:val="center"/>
              <w:rPr>
                <w:rFonts w:ascii="Times New Roman" w:hAnsi="Times New Roman"/>
                <w:sz w:val="20"/>
                <w:szCs w:val="20"/>
              </w:rPr>
            </w:pPr>
          </w:p>
          <w:p w:rsidR="005E6FC8" w:rsidRPr="00DE6B2A">
            <w:pPr>
              <w:bidi w:val="0"/>
              <w:jc w:val="center"/>
              <w:rPr>
                <w:rFonts w:ascii="Times New Roman" w:hAnsi="Times New Roman"/>
                <w:b/>
                <w:sz w:val="20"/>
                <w:szCs w:val="20"/>
              </w:rPr>
            </w:pPr>
            <w:r w:rsidRPr="00DE6B2A">
              <w:rPr>
                <w:rFonts w:ascii="Times New Roman" w:hAnsi="Times New Roman"/>
                <w:b/>
                <w:sz w:val="20"/>
                <w:szCs w:val="20"/>
              </w:rPr>
              <w:t>návrh zákona čl.</w:t>
            </w:r>
            <w:r w:rsidR="002F0615">
              <w:rPr>
                <w:rFonts w:ascii="Times New Roman" w:hAnsi="Times New Roman"/>
                <w:b/>
                <w:sz w:val="20"/>
                <w:szCs w:val="20"/>
              </w:rPr>
              <w:t>V</w:t>
            </w:r>
            <w:r w:rsidRPr="00DE6B2A">
              <w:rPr>
                <w:rFonts w:ascii="Times New Roman" w:hAnsi="Times New Roman"/>
                <w:b/>
                <w:sz w:val="20"/>
                <w:szCs w:val="20"/>
              </w:rPr>
              <w:t>III</w:t>
            </w:r>
          </w:p>
          <w:p w:rsidR="005E6FC8" w:rsidRPr="00DE6B2A">
            <w:pPr>
              <w:bidi w:val="0"/>
              <w:jc w:val="center"/>
              <w:rPr>
                <w:rFonts w:ascii="Times New Roman" w:hAnsi="Times New Roman"/>
                <w:b/>
                <w:sz w:val="20"/>
                <w:szCs w:val="20"/>
              </w:rPr>
            </w:pPr>
          </w:p>
          <w:p w:rsidR="005E6FC8" w:rsidRPr="00DE6B2A">
            <w:pPr>
              <w:bidi w:val="0"/>
              <w:jc w:val="center"/>
              <w:rPr>
                <w:rFonts w:ascii="Times New Roman" w:hAnsi="Times New Roman"/>
                <w:b/>
                <w:sz w:val="20"/>
                <w:szCs w:val="20"/>
              </w:rPr>
            </w:pPr>
          </w:p>
          <w:p w:rsidR="005E6FC8" w:rsidRPr="00DE6B2A">
            <w:pPr>
              <w:bidi w:val="0"/>
              <w:jc w:val="center"/>
              <w:rPr>
                <w:rFonts w:ascii="Times New Roman" w:hAnsi="Times New Roman"/>
                <w:b/>
                <w:sz w:val="20"/>
                <w:szCs w:val="20"/>
              </w:rPr>
            </w:pPr>
          </w:p>
          <w:p w:rsidR="005E6FC8" w:rsidRPr="00DE6B2A">
            <w:pPr>
              <w:bidi w:val="0"/>
              <w:jc w:val="center"/>
              <w:rPr>
                <w:rFonts w:ascii="Times New Roman" w:hAnsi="Times New Roman"/>
                <w:b/>
                <w:sz w:val="20"/>
                <w:szCs w:val="20"/>
              </w:rPr>
            </w:pPr>
          </w:p>
          <w:p w:rsidR="005E6FC8" w:rsidRPr="00DE6B2A">
            <w:pPr>
              <w:bidi w:val="0"/>
              <w:jc w:val="center"/>
              <w:rPr>
                <w:rFonts w:ascii="Times New Roman" w:hAnsi="Times New Roman"/>
                <w:b/>
                <w:sz w:val="20"/>
                <w:szCs w:val="20"/>
              </w:rPr>
            </w:pPr>
          </w:p>
          <w:p w:rsidR="005E6FC8" w:rsidRPr="00DE6B2A">
            <w:pPr>
              <w:bidi w:val="0"/>
              <w:jc w:val="center"/>
              <w:rPr>
                <w:rFonts w:ascii="Times New Roman" w:hAnsi="Times New Roman"/>
                <w:b/>
                <w:sz w:val="20"/>
                <w:szCs w:val="20"/>
              </w:rPr>
            </w:pPr>
          </w:p>
          <w:p w:rsidR="005E6FC8" w:rsidRPr="00DE6B2A">
            <w:pPr>
              <w:bidi w:val="0"/>
              <w:jc w:val="center"/>
              <w:rPr>
                <w:rFonts w:ascii="Times New Roman" w:hAnsi="Times New Roman"/>
                <w:b/>
                <w:sz w:val="20"/>
                <w:szCs w:val="20"/>
              </w:rPr>
            </w:pPr>
          </w:p>
          <w:p w:rsidR="005E6FC8" w:rsidRPr="00DE6B2A">
            <w:pPr>
              <w:bidi w:val="0"/>
              <w:jc w:val="center"/>
              <w:rPr>
                <w:rFonts w:ascii="Times New Roman" w:hAnsi="Times New Roman"/>
                <w:b/>
                <w:sz w:val="20"/>
                <w:szCs w:val="20"/>
              </w:rPr>
            </w:pPr>
          </w:p>
          <w:p w:rsidR="005E6FC8" w:rsidRPr="00DE6B2A">
            <w:pPr>
              <w:bidi w:val="0"/>
              <w:jc w:val="center"/>
              <w:rPr>
                <w:rFonts w:ascii="Times New Roman" w:hAnsi="Times New Roman"/>
                <w:b/>
                <w:sz w:val="20"/>
                <w:szCs w:val="20"/>
              </w:rPr>
            </w:pPr>
          </w:p>
          <w:p w:rsidR="005E6FC8" w:rsidRPr="00DE6B2A">
            <w:pPr>
              <w:bidi w:val="0"/>
              <w:jc w:val="center"/>
              <w:rPr>
                <w:rFonts w:ascii="Times New Roman" w:hAnsi="Times New Roman"/>
                <w:b/>
                <w:sz w:val="20"/>
                <w:szCs w:val="20"/>
              </w:rPr>
            </w:pPr>
          </w:p>
          <w:p w:rsidR="005E6FC8" w:rsidRPr="00DE6B2A">
            <w:pPr>
              <w:bidi w:val="0"/>
              <w:jc w:val="center"/>
              <w:rPr>
                <w:rFonts w:ascii="Times New Roman" w:hAnsi="Times New Roman"/>
                <w:b/>
                <w:sz w:val="20"/>
                <w:szCs w:val="20"/>
              </w:rPr>
            </w:pPr>
          </w:p>
          <w:p w:rsidR="005E6FC8" w:rsidRPr="00DE6B2A">
            <w:pPr>
              <w:bidi w:val="0"/>
              <w:jc w:val="center"/>
              <w:rPr>
                <w:rFonts w:ascii="Times New Roman" w:hAnsi="Times New Roman"/>
                <w:b/>
                <w:sz w:val="20"/>
                <w:szCs w:val="20"/>
              </w:rPr>
            </w:pPr>
          </w:p>
          <w:p w:rsidR="005E6FC8" w:rsidRPr="00DE6B2A">
            <w:pPr>
              <w:bidi w:val="0"/>
              <w:jc w:val="center"/>
              <w:rPr>
                <w:rFonts w:ascii="Times New Roman" w:hAnsi="Times New Roman"/>
                <w:b/>
                <w:sz w:val="20"/>
                <w:szCs w:val="20"/>
              </w:rPr>
            </w:pPr>
            <w:r w:rsidRPr="00DE6B2A">
              <w:rPr>
                <w:rFonts w:ascii="Times New Roman" w:hAnsi="Times New Roman"/>
                <w:sz w:val="20"/>
                <w:szCs w:val="20"/>
              </w:rPr>
              <w:t xml:space="preserve">8/2008 a </w:t>
            </w:r>
            <w:r w:rsidRPr="00DE6B2A">
              <w:rPr>
                <w:rFonts w:ascii="Times New Roman" w:hAnsi="Times New Roman"/>
                <w:b/>
                <w:sz w:val="20"/>
                <w:szCs w:val="20"/>
              </w:rPr>
              <w:t>návrh zákona</w:t>
            </w:r>
            <w:r w:rsidRPr="00DE6B2A" w:rsidR="00625AB2">
              <w:rPr>
                <w:rFonts w:ascii="Times New Roman" w:hAnsi="Times New Roman"/>
                <w:b/>
                <w:sz w:val="20"/>
                <w:szCs w:val="20"/>
              </w:rPr>
              <w:t xml:space="preserve"> čl.</w:t>
            </w:r>
            <w:r w:rsidR="002F0615">
              <w:rPr>
                <w:rFonts w:ascii="Times New Roman" w:hAnsi="Times New Roman"/>
                <w:b/>
                <w:sz w:val="20"/>
                <w:szCs w:val="20"/>
              </w:rPr>
              <w:t xml:space="preserve"> V</w:t>
            </w:r>
            <w:r w:rsidRPr="00DE6B2A" w:rsidR="00625AB2">
              <w:rPr>
                <w:rFonts w:ascii="Times New Roman" w:hAnsi="Times New Roman"/>
                <w:b/>
                <w:sz w:val="20"/>
                <w:szCs w:val="20"/>
              </w:rPr>
              <w:t>III</w:t>
            </w:r>
          </w:p>
          <w:p w:rsidR="008B53CB" w:rsidRPr="00DE6B2A">
            <w:pPr>
              <w:bidi w:val="0"/>
              <w:jc w:val="center"/>
              <w:rPr>
                <w:rFonts w:ascii="Times New Roman" w:hAnsi="Times New Roman"/>
                <w:b/>
                <w:sz w:val="20"/>
                <w:szCs w:val="20"/>
              </w:rPr>
            </w:pPr>
          </w:p>
          <w:p w:rsidR="008B53CB" w:rsidRPr="00DE6B2A">
            <w:pPr>
              <w:bidi w:val="0"/>
              <w:jc w:val="center"/>
              <w:rPr>
                <w:rFonts w:ascii="Times New Roman" w:hAnsi="Times New Roman"/>
                <w:b/>
                <w:sz w:val="20"/>
                <w:szCs w:val="20"/>
              </w:rPr>
            </w:pPr>
          </w:p>
          <w:p w:rsidR="008B53CB" w:rsidRPr="00DE6B2A">
            <w:pPr>
              <w:bidi w:val="0"/>
              <w:jc w:val="center"/>
              <w:rPr>
                <w:rFonts w:ascii="Times New Roman" w:hAnsi="Times New Roman"/>
                <w:b/>
                <w:sz w:val="20"/>
                <w:szCs w:val="20"/>
              </w:rPr>
            </w:pPr>
          </w:p>
          <w:p w:rsidR="008B53CB" w:rsidRPr="00DE6B2A">
            <w:pPr>
              <w:bidi w:val="0"/>
              <w:jc w:val="center"/>
              <w:rPr>
                <w:rFonts w:ascii="Times New Roman" w:hAnsi="Times New Roman"/>
                <w:b/>
                <w:sz w:val="20"/>
                <w:szCs w:val="20"/>
              </w:rPr>
            </w:pPr>
            <w:r w:rsidRPr="00DE6B2A">
              <w:rPr>
                <w:rFonts w:ascii="Times New Roman" w:hAnsi="Times New Roman"/>
                <w:b/>
                <w:sz w:val="20"/>
                <w:szCs w:val="20"/>
              </w:rPr>
              <w:t>návrh zákona čl.I</w:t>
            </w:r>
          </w:p>
          <w:p w:rsidR="008B53CB" w:rsidRPr="00DE6B2A">
            <w:pPr>
              <w:bidi w:val="0"/>
              <w:jc w:val="center"/>
              <w:rPr>
                <w:rFonts w:ascii="Times New Roman" w:hAnsi="Times New Roman"/>
                <w:b/>
                <w:sz w:val="20"/>
                <w:szCs w:val="20"/>
              </w:rPr>
            </w:pPr>
          </w:p>
          <w:p w:rsidR="008B53CB" w:rsidRPr="00DE6B2A">
            <w:pPr>
              <w:bidi w:val="0"/>
              <w:jc w:val="center"/>
              <w:rPr>
                <w:rFonts w:ascii="Times New Roman" w:hAnsi="Times New Roman"/>
                <w:b/>
                <w:sz w:val="20"/>
                <w:szCs w:val="20"/>
              </w:rPr>
            </w:pPr>
          </w:p>
          <w:p w:rsidR="008B53CB" w:rsidRPr="00DE6B2A">
            <w:pPr>
              <w:bidi w:val="0"/>
              <w:jc w:val="center"/>
              <w:rPr>
                <w:rFonts w:ascii="Times New Roman" w:hAnsi="Times New Roman"/>
                <w:b/>
                <w:sz w:val="20"/>
                <w:szCs w:val="20"/>
              </w:rPr>
            </w:pPr>
          </w:p>
          <w:p w:rsidR="008B53CB" w:rsidRPr="00DE6B2A">
            <w:pPr>
              <w:bidi w:val="0"/>
              <w:jc w:val="center"/>
              <w:rPr>
                <w:rFonts w:ascii="Times New Roman" w:hAnsi="Times New Roman"/>
                <w:b/>
                <w:sz w:val="20"/>
                <w:szCs w:val="20"/>
              </w:rPr>
            </w:pPr>
          </w:p>
          <w:p w:rsidR="008B53CB" w:rsidRPr="00DE6B2A">
            <w:pPr>
              <w:bidi w:val="0"/>
              <w:jc w:val="center"/>
              <w:rPr>
                <w:rFonts w:ascii="Times New Roman" w:hAnsi="Times New Roman"/>
                <w:b/>
                <w:sz w:val="20"/>
                <w:szCs w:val="20"/>
              </w:rPr>
            </w:pPr>
          </w:p>
          <w:p w:rsidR="008B53CB" w:rsidRPr="00DE6B2A">
            <w:pPr>
              <w:bidi w:val="0"/>
              <w:jc w:val="center"/>
              <w:rPr>
                <w:rFonts w:ascii="Times New Roman" w:hAnsi="Times New Roman"/>
                <w:b/>
                <w:sz w:val="20"/>
                <w:szCs w:val="20"/>
              </w:rPr>
            </w:pPr>
          </w:p>
          <w:p w:rsidR="008B53CB" w:rsidRPr="00DE6B2A">
            <w:pPr>
              <w:bidi w:val="0"/>
              <w:jc w:val="center"/>
              <w:rPr>
                <w:rFonts w:ascii="Times New Roman" w:hAnsi="Times New Roman"/>
                <w:b/>
                <w:sz w:val="20"/>
                <w:szCs w:val="20"/>
              </w:rPr>
            </w:pPr>
          </w:p>
          <w:p w:rsidR="008B53CB" w:rsidRPr="00DE6B2A">
            <w:pPr>
              <w:bidi w:val="0"/>
              <w:jc w:val="center"/>
              <w:rPr>
                <w:rFonts w:ascii="Times New Roman" w:hAnsi="Times New Roman"/>
                <w:b/>
                <w:sz w:val="20"/>
                <w:szCs w:val="20"/>
              </w:rPr>
            </w:pPr>
          </w:p>
          <w:p w:rsidR="008B53CB" w:rsidRPr="00DE6B2A">
            <w:pPr>
              <w:bidi w:val="0"/>
              <w:jc w:val="center"/>
              <w:rPr>
                <w:rFonts w:ascii="Times New Roman" w:hAnsi="Times New Roman"/>
                <w:b/>
                <w:sz w:val="20"/>
                <w:szCs w:val="20"/>
              </w:rPr>
            </w:pPr>
          </w:p>
          <w:p w:rsidR="008B53CB" w:rsidRPr="00DE6B2A">
            <w:pPr>
              <w:bidi w:val="0"/>
              <w:jc w:val="center"/>
              <w:rPr>
                <w:rFonts w:ascii="Times New Roman" w:hAnsi="Times New Roman"/>
                <w:b/>
                <w:sz w:val="20"/>
                <w:szCs w:val="20"/>
              </w:rPr>
            </w:pPr>
          </w:p>
          <w:p w:rsidR="008B53CB" w:rsidRPr="00DE6B2A">
            <w:pPr>
              <w:bidi w:val="0"/>
              <w:jc w:val="center"/>
              <w:rPr>
                <w:rFonts w:ascii="Times New Roman" w:hAnsi="Times New Roman"/>
                <w:b/>
                <w:sz w:val="20"/>
                <w:szCs w:val="20"/>
              </w:rPr>
            </w:pPr>
          </w:p>
          <w:p w:rsidR="008B53CB" w:rsidRPr="00DE6B2A">
            <w:pPr>
              <w:bidi w:val="0"/>
              <w:jc w:val="center"/>
              <w:rPr>
                <w:rFonts w:ascii="Times New Roman" w:hAnsi="Times New Roman"/>
                <w:b/>
                <w:sz w:val="20"/>
                <w:szCs w:val="20"/>
              </w:rPr>
            </w:pPr>
          </w:p>
          <w:p w:rsidR="008B53CB" w:rsidRPr="00DE6B2A">
            <w:pPr>
              <w:bidi w:val="0"/>
              <w:jc w:val="center"/>
              <w:rPr>
                <w:rFonts w:ascii="Times New Roman" w:hAnsi="Times New Roman"/>
                <w:sz w:val="20"/>
                <w:szCs w:val="20"/>
              </w:rPr>
            </w:pPr>
            <w:r w:rsidRPr="00DE6B2A">
              <w:rPr>
                <w:rFonts w:ascii="Times New Roman" w:hAnsi="Times New Roman"/>
                <w:sz w:val="20"/>
                <w:szCs w:val="20"/>
              </w:rPr>
              <w:t>483/ 2001</w:t>
            </w:r>
          </w:p>
          <w:p w:rsidR="008B53CB" w:rsidRPr="00DE6B2A">
            <w:pPr>
              <w:bidi w:val="0"/>
              <w:jc w:val="center"/>
              <w:rPr>
                <w:rFonts w:ascii="Times New Roman" w:hAnsi="Times New Roman"/>
                <w:sz w:val="20"/>
                <w:szCs w:val="20"/>
              </w:rPr>
            </w:pPr>
            <w:r w:rsidRPr="00DE6B2A">
              <w:rPr>
                <w:rFonts w:ascii="Times New Roman" w:hAnsi="Times New Roman"/>
                <w:sz w:val="20"/>
                <w:szCs w:val="20"/>
              </w:rPr>
              <w:t xml:space="preserve">a </w:t>
            </w:r>
          </w:p>
          <w:p w:rsidR="008B53CB" w:rsidRPr="00DE6B2A">
            <w:pPr>
              <w:bidi w:val="0"/>
              <w:jc w:val="center"/>
              <w:rPr>
                <w:rFonts w:ascii="Times New Roman" w:hAnsi="Times New Roman"/>
                <w:sz w:val="20"/>
                <w:szCs w:val="20"/>
              </w:rPr>
            </w:pPr>
          </w:p>
          <w:p w:rsidR="008B53CB" w:rsidRPr="00DE6B2A">
            <w:pPr>
              <w:bidi w:val="0"/>
              <w:jc w:val="center"/>
              <w:rPr>
                <w:rFonts w:ascii="Times New Roman" w:hAnsi="Times New Roman"/>
                <w:b/>
                <w:sz w:val="20"/>
                <w:szCs w:val="20"/>
              </w:rPr>
            </w:pPr>
            <w:r w:rsidRPr="00DE6B2A">
              <w:rPr>
                <w:rFonts w:ascii="Times New Roman" w:hAnsi="Times New Roman"/>
                <w:b/>
                <w:sz w:val="20"/>
                <w:szCs w:val="20"/>
              </w:rPr>
              <w:t>návrh zákona čl.I</w:t>
            </w:r>
          </w:p>
          <w:p w:rsidR="007750A1" w:rsidRPr="00DE6B2A">
            <w:pPr>
              <w:bidi w:val="0"/>
              <w:jc w:val="center"/>
              <w:rPr>
                <w:rFonts w:ascii="Times New Roman" w:hAnsi="Times New Roman"/>
                <w:b/>
                <w:sz w:val="20"/>
                <w:szCs w:val="20"/>
              </w:rPr>
            </w:pPr>
          </w:p>
          <w:p w:rsidR="007750A1" w:rsidRPr="00DE6B2A">
            <w:pPr>
              <w:bidi w:val="0"/>
              <w:jc w:val="center"/>
              <w:rPr>
                <w:rFonts w:ascii="Times New Roman" w:hAnsi="Times New Roman"/>
                <w:sz w:val="20"/>
                <w:szCs w:val="20"/>
              </w:rPr>
            </w:pPr>
          </w:p>
          <w:p w:rsidR="007750A1" w:rsidRPr="00DE6B2A" w:rsidP="007750A1">
            <w:pPr>
              <w:bidi w:val="0"/>
              <w:jc w:val="center"/>
              <w:rPr>
                <w:rFonts w:ascii="Times New Roman" w:hAnsi="Times New Roman"/>
                <w:b/>
                <w:sz w:val="20"/>
                <w:szCs w:val="20"/>
              </w:rPr>
            </w:pPr>
            <w:r w:rsidRPr="00DE6B2A">
              <w:rPr>
                <w:rFonts w:ascii="Times New Roman" w:hAnsi="Times New Roman"/>
                <w:b/>
                <w:sz w:val="20"/>
                <w:szCs w:val="20"/>
              </w:rPr>
              <w:t>návrh zákona čl.II</w:t>
            </w:r>
            <w:r w:rsidR="002F0615">
              <w:rPr>
                <w:rFonts w:ascii="Times New Roman" w:hAnsi="Times New Roman"/>
                <w:b/>
                <w:sz w:val="20"/>
                <w:szCs w:val="20"/>
              </w:rPr>
              <w:t>I</w:t>
            </w:r>
          </w:p>
          <w:p w:rsidR="007750A1" w:rsidRPr="00DE6B2A" w:rsidP="007750A1">
            <w:pPr>
              <w:bidi w:val="0"/>
              <w:jc w:val="center"/>
              <w:rPr>
                <w:rFonts w:ascii="Times New Roman" w:hAnsi="Times New Roman"/>
                <w:b/>
                <w:sz w:val="20"/>
                <w:szCs w:val="20"/>
              </w:rPr>
            </w:pPr>
          </w:p>
          <w:p w:rsidR="007750A1" w:rsidRPr="00DE6B2A" w:rsidP="007750A1">
            <w:pPr>
              <w:bidi w:val="0"/>
              <w:jc w:val="center"/>
              <w:rPr>
                <w:rFonts w:ascii="Times New Roman" w:hAnsi="Times New Roman"/>
                <w:b/>
                <w:sz w:val="20"/>
                <w:szCs w:val="20"/>
              </w:rPr>
            </w:pPr>
          </w:p>
          <w:p w:rsidR="007750A1" w:rsidRPr="00DE6B2A" w:rsidP="007750A1">
            <w:pPr>
              <w:bidi w:val="0"/>
              <w:jc w:val="center"/>
              <w:rPr>
                <w:rFonts w:ascii="Times New Roman" w:hAnsi="Times New Roman"/>
                <w:b/>
                <w:sz w:val="20"/>
                <w:szCs w:val="20"/>
              </w:rPr>
            </w:pPr>
          </w:p>
          <w:p w:rsidR="007750A1" w:rsidRPr="00DE6B2A" w:rsidP="007750A1">
            <w:pPr>
              <w:bidi w:val="0"/>
              <w:jc w:val="center"/>
              <w:rPr>
                <w:rFonts w:ascii="Times New Roman" w:hAnsi="Times New Roman"/>
                <w:b/>
                <w:sz w:val="20"/>
                <w:szCs w:val="20"/>
              </w:rPr>
            </w:pPr>
          </w:p>
          <w:p w:rsidR="007750A1" w:rsidRPr="00DE6B2A" w:rsidP="007750A1">
            <w:pPr>
              <w:bidi w:val="0"/>
              <w:jc w:val="center"/>
              <w:rPr>
                <w:rFonts w:ascii="Times New Roman" w:hAnsi="Times New Roman"/>
                <w:b/>
                <w:sz w:val="20"/>
                <w:szCs w:val="20"/>
              </w:rPr>
            </w:pPr>
          </w:p>
          <w:p w:rsidR="007750A1" w:rsidRPr="00DE6B2A" w:rsidP="007750A1">
            <w:pPr>
              <w:bidi w:val="0"/>
              <w:jc w:val="center"/>
              <w:rPr>
                <w:rFonts w:ascii="Times New Roman" w:hAnsi="Times New Roman"/>
                <w:b/>
                <w:sz w:val="20"/>
                <w:szCs w:val="20"/>
              </w:rPr>
            </w:pPr>
          </w:p>
          <w:p w:rsidR="007750A1" w:rsidRPr="00DE6B2A" w:rsidP="007750A1">
            <w:pPr>
              <w:bidi w:val="0"/>
              <w:jc w:val="center"/>
              <w:rPr>
                <w:rFonts w:ascii="Times New Roman" w:hAnsi="Times New Roman"/>
                <w:b/>
                <w:sz w:val="20"/>
                <w:szCs w:val="20"/>
              </w:rPr>
            </w:pPr>
          </w:p>
          <w:p w:rsidR="007750A1" w:rsidRPr="00DE6B2A" w:rsidP="007750A1">
            <w:pPr>
              <w:bidi w:val="0"/>
              <w:jc w:val="center"/>
              <w:rPr>
                <w:rFonts w:ascii="Times New Roman" w:hAnsi="Times New Roman"/>
                <w:b/>
                <w:sz w:val="20"/>
                <w:szCs w:val="20"/>
              </w:rPr>
            </w:pPr>
          </w:p>
          <w:p w:rsidR="007750A1" w:rsidRPr="00DE6B2A" w:rsidP="007750A1">
            <w:pPr>
              <w:bidi w:val="0"/>
              <w:jc w:val="center"/>
              <w:rPr>
                <w:rFonts w:ascii="Times New Roman" w:hAnsi="Times New Roman"/>
                <w:b/>
                <w:sz w:val="20"/>
                <w:szCs w:val="20"/>
              </w:rPr>
            </w:pPr>
          </w:p>
          <w:p w:rsidR="007750A1" w:rsidRPr="00DE6B2A" w:rsidP="007750A1">
            <w:pPr>
              <w:bidi w:val="0"/>
              <w:jc w:val="center"/>
              <w:rPr>
                <w:rFonts w:ascii="Times New Roman" w:hAnsi="Times New Roman"/>
                <w:b/>
                <w:sz w:val="20"/>
                <w:szCs w:val="20"/>
              </w:rPr>
            </w:pPr>
          </w:p>
          <w:p w:rsidR="007750A1" w:rsidRPr="00DE6B2A" w:rsidP="007750A1">
            <w:pPr>
              <w:bidi w:val="0"/>
              <w:jc w:val="center"/>
              <w:rPr>
                <w:rFonts w:ascii="Times New Roman" w:hAnsi="Times New Roman"/>
                <w:b/>
                <w:sz w:val="20"/>
                <w:szCs w:val="20"/>
              </w:rPr>
            </w:pPr>
          </w:p>
          <w:p w:rsidR="007750A1" w:rsidRPr="00DE6B2A" w:rsidP="007750A1">
            <w:pPr>
              <w:bidi w:val="0"/>
              <w:jc w:val="center"/>
              <w:rPr>
                <w:rFonts w:ascii="Times New Roman" w:hAnsi="Times New Roman"/>
                <w:b/>
                <w:sz w:val="20"/>
                <w:szCs w:val="20"/>
              </w:rPr>
            </w:pPr>
          </w:p>
          <w:p w:rsidR="007750A1" w:rsidRPr="00DE6B2A" w:rsidP="007750A1">
            <w:pPr>
              <w:bidi w:val="0"/>
              <w:jc w:val="center"/>
              <w:rPr>
                <w:rFonts w:ascii="Times New Roman" w:hAnsi="Times New Roman"/>
                <w:sz w:val="20"/>
                <w:szCs w:val="20"/>
              </w:rPr>
            </w:pPr>
            <w:r w:rsidRPr="00DE6B2A">
              <w:rPr>
                <w:rFonts w:ascii="Times New Roman" w:hAnsi="Times New Roman"/>
                <w:sz w:val="20"/>
                <w:szCs w:val="20"/>
              </w:rPr>
              <w:t xml:space="preserve">566/ 2001 a </w:t>
            </w:r>
          </w:p>
          <w:p w:rsidR="007750A1" w:rsidRPr="00DE6B2A" w:rsidP="007750A1">
            <w:pPr>
              <w:bidi w:val="0"/>
              <w:jc w:val="center"/>
              <w:rPr>
                <w:rFonts w:ascii="Times New Roman" w:hAnsi="Times New Roman"/>
                <w:sz w:val="20"/>
                <w:szCs w:val="20"/>
              </w:rPr>
            </w:pPr>
          </w:p>
          <w:p w:rsidR="007750A1" w:rsidRPr="00DE6B2A" w:rsidP="007750A1">
            <w:pPr>
              <w:bidi w:val="0"/>
              <w:jc w:val="center"/>
              <w:rPr>
                <w:rFonts w:ascii="Times New Roman" w:hAnsi="Times New Roman"/>
                <w:sz w:val="20"/>
                <w:szCs w:val="20"/>
              </w:rPr>
            </w:pPr>
          </w:p>
          <w:p w:rsidR="005E6FC8" w:rsidRPr="00DE6B2A" w:rsidP="00347920">
            <w:pPr>
              <w:bidi w:val="0"/>
              <w:jc w:val="center"/>
              <w:rPr>
                <w:rFonts w:ascii="Times New Roman" w:hAnsi="Times New Roman"/>
                <w:b/>
                <w:sz w:val="20"/>
                <w:szCs w:val="20"/>
              </w:rPr>
            </w:pPr>
            <w:r w:rsidRPr="00DE6B2A" w:rsidR="007750A1">
              <w:rPr>
                <w:rFonts w:ascii="Times New Roman" w:hAnsi="Times New Roman"/>
                <w:b/>
                <w:sz w:val="20"/>
                <w:szCs w:val="20"/>
              </w:rPr>
              <w:t>návrh zákona čl.II</w:t>
            </w:r>
            <w:r w:rsidR="002F0615">
              <w:rPr>
                <w:rFonts w:ascii="Times New Roman" w:hAnsi="Times New Roman"/>
                <w:b/>
                <w:sz w:val="20"/>
                <w:szCs w:val="20"/>
              </w:rPr>
              <w:t>I</w:t>
            </w:r>
          </w:p>
          <w:p w:rsidR="00964DF0" w:rsidRPr="00DE6B2A" w:rsidP="00347920">
            <w:pPr>
              <w:bidi w:val="0"/>
              <w:jc w:val="center"/>
              <w:rPr>
                <w:rFonts w:ascii="Times New Roman" w:hAnsi="Times New Roman"/>
                <w:b/>
                <w:sz w:val="20"/>
                <w:szCs w:val="20"/>
              </w:rPr>
            </w:pPr>
          </w:p>
          <w:p w:rsidR="0077365E" w:rsidRPr="00DE6B2A" w:rsidP="00347920">
            <w:pPr>
              <w:bidi w:val="0"/>
              <w:jc w:val="center"/>
              <w:rPr>
                <w:rFonts w:ascii="Times New Roman" w:hAnsi="Times New Roman"/>
                <w:b/>
                <w:sz w:val="20"/>
                <w:szCs w:val="20"/>
              </w:rPr>
            </w:pPr>
            <w:r w:rsidRPr="00DE6B2A" w:rsidR="00964DF0">
              <w:rPr>
                <w:rFonts w:ascii="Times New Roman" w:hAnsi="Times New Roman"/>
                <w:sz w:val="20"/>
                <w:szCs w:val="20"/>
              </w:rPr>
              <w:t>747/ 2004</w:t>
            </w:r>
            <w:r w:rsidRPr="00DE6B2A">
              <w:rPr>
                <w:rFonts w:ascii="Times New Roman" w:hAnsi="Times New Roman"/>
                <w:sz w:val="20"/>
                <w:szCs w:val="20"/>
              </w:rPr>
              <w:t xml:space="preserve"> a</w:t>
            </w:r>
            <w:r w:rsidRPr="00DE6B2A">
              <w:rPr>
                <w:rFonts w:ascii="Times New Roman" w:hAnsi="Times New Roman"/>
                <w:b/>
                <w:sz w:val="20"/>
                <w:szCs w:val="20"/>
              </w:rPr>
              <w:t xml:space="preserve"> </w:t>
            </w:r>
          </w:p>
          <w:p w:rsidR="0077365E" w:rsidRPr="00DE6B2A" w:rsidP="00347920">
            <w:pPr>
              <w:bidi w:val="0"/>
              <w:jc w:val="center"/>
              <w:rPr>
                <w:rFonts w:ascii="Times New Roman" w:hAnsi="Times New Roman"/>
                <w:b/>
                <w:sz w:val="20"/>
                <w:szCs w:val="20"/>
              </w:rPr>
            </w:pPr>
          </w:p>
          <w:p w:rsidR="0077365E" w:rsidRPr="00DE6B2A" w:rsidP="00347920">
            <w:pPr>
              <w:bidi w:val="0"/>
              <w:jc w:val="center"/>
              <w:rPr>
                <w:rFonts w:ascii="Times New Roman" w:hAnsi="Times New Roman"/>
                <w:b/>
                <w:sz w:val="20"/>
                <w:szCs w:val="20"/>
              </w:rPr>
            </w:pPr>
          </w:p>
          <w:p w:rsidR="0077365E" w:rsidRPr="00DE6B2A" w:rsidP="00347920">
            <w:pPr>
              <w:bidi w:val="0"/>
              <w:jc w:val="center"/>
              <w:rPr>
                <w:rFonts w:ascii="Times New Roman" w:hAnsi="Times New Roman"/>
                <w:b/>
                <w:sz w:val="20"/>
                <w:szCs w:val="20"/>
              </w:rPr>
            </w:pPr>
          </w:p>
          <w:p w:rsidR="00964DF0" w:rsidRPr="00DE6B2A" w:rsidP="00347920">
            <w:pPr>
              <w:bidi w:val="0"/>
              <w:jc w:val="center"/>
              <w:rPr>
                <w:rFonts w:ascii="Times New Roman" w:hAnsi="Times New Roman"/>
                <w:sz w:val="20"/>
                <w:szCs w:val="20"/>
              </w:rPr>
            </w:pPr>
            <w:r w:rsidR="002F0615">
              <w:rPr>
                <w:rFonts w:ascii="Times New Roman" w:hAnsi="Times New Roman"/>
                <w:b/>
                <w:sz w:val="20"/>
                <w:szCs w:val="20"/>
              </w:rPr>
              <w:t xml:space="preserve">návrh zákona čl. </w:t>
            </w:r>
            <w:r w:rsidRPr="00DE6B2A" w:rsidR="0077365E">
              <w:rPr>
                <w:rFonts w:ascii="Times New Roman" w:hAnsi="Times New Roman"/>
                <w:b/>
                <w:sz w:val="20"/>
                <w:szCs w:val="20"/>
              </w:rPr>
              <w:t>V</w:t>
            </w:r>
            <w:r w:rsidR="002F0615">
              <w:rPr>
                <w:rFonts w:ascii="Times New Roman" w:hAnsi="Times New Roman"/>
                <w:b/>
                <w:sz w:val="20"/>
                <w:szCs w:val="20"/>
              </w:rPr>
              <w:t>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pStyle w:val="Normlny"/>
              <w:bidi w:val="0"/>
              <w:jc w:val="center"/>
              <w:rPr>
                <w:rFonts w:ascii="Times New Roman" w:hAnsi="Times New Roman"/>
              </w:rPr>
            </w:pPr>
            <w:r w:rsidRPr="00DE6B2A" w:rsidR="005A5F8D">
              <w:rPr>
                <w:rFonts w:ascii="Times New Roman" w:hAnsi="Times New Roman"/>
              </w:rPr>
              <w:t>§ 56 ods.1</w:t>
            </w:r>
          </w:p>
          <w:p w:rsidR="005E6FC8" w:rsidRPr="00DE6B2A">
            <w:pPr>
              <w:pStyle w:val="Normlny"/>
              <w:bidi w:val="0"/>
              <w:jc w:val="center"/>
              <w:rPr>
                <w:rFonts w:ascii="Times New Roman" w:hAnsi="Times New Roman"/>
              </w:rPr>
            </w:pPr>
          </w:p>
          <w:p w:rsidR="005E6FC8" w:rsidRPr="00DE6B2A">
            <w:pPr>
              <w:pStyle w:val="Normlny"/>
              <w:bidi w:val="0"/>
              <w:jc w:val="center"/>
              <w:rPr>
                <w:rFonts w:ascii="Times New Roman" w:hAnsi="Times New Roman"/>
              </w:rPr>
            </w:pPr>
          </w:p>
          <w:p w:rsidR="005E6FC8" w:rsidRPr="00DE6B2A">
            <w:pPr>
              <w:pStyle w:val="Normlny"/>
              <w:bidi w:val="0"/>
              <w:jc w:val="center"/>
              <w:rPr>
                <w:rFonts w:ascii="Times New Roman" w:hAnsi="Times New Roman"/>
              </w:rPr>
            </w:pPr>
          </w:p>
          <w:p w:rsidR="005E6FC8" w:rsidRPr="00DE6B2A">
            <w:pPr>
              <w:pStyle w:val="Normlny"/>
              <w:bidi w:val="0"/>
              <w:jc w:val="center"/>
              <w:rPr>
                <w:rFonts w:ascii="Times New Roman" w:hAnsi="Times New Roman"/>
              </w:rPr>
            </w:pPr>
            <w:r w:rsidRPr="00DE6B2A" w:rsidR="008B53CB">
              <w:rPr>
                <w:rFonts w:ascii="Times New Roman" w:hAnsi="Times New Roman"/>
              </w:rPr>
              <w:t>§ 49e ods.1</w:t>
            </w:r>
          </w:p>
          <w:p w:rsidR="005E6FC8" w:rsidRPr="00DE6B2A">
            <w:pPr>
              <w:pStyle w:val="Normlny"/>
              <w:bidi w:val="0"/>
              <w:jc w:val="center"/>
              <w:rPr>
                <w:rFonts w:ascii="Times New Roman" w:hAnsi="Times New Roman"/>
              </w:rPr>
            </w:pPr>
          </w:p>
          <w:p w:rsidR="008B53CB" w:rsidRPr="00DE6B2A">
            <w:pPr>
              <w:pStyle w:val="Normlny"/>
              <w:bidi w:val="0"/>
              <w:jc w:val="center"/>
              <w:rPr>
                <w:rFonts w:ascii="Times New Roman" w:hAnsi="Times New Roman"/>
              </w:rPr>
            </w:pPr>
          </w:p>
          <w:p w:rsidR="008B53CB" w:rsidRPr="00DE6B2A">
            <w:pPr>
              <w:pStyle w:val="Normlny"/>
              <w:bidi w:val="0"/>
              <w:jc w:val="center"/>
              <w:rPr>
                <w:rFonts w:ascii="Times New Roman" w:hAnsi="Times New Roman"/>
              </w:rPr>
            </w:pPr>
          </w:p>
          <w:p w:rsidR="008B53CB" w:rsidRPr="00DE6B2A">
            <w:pPr>
              <w:pStyle w:val="Normlny"/>
              <w:bidi w:val="0"/>
              <w:jc w:val="center"/>
              <w:rPr>
                <w:rFonts w:ascii="Times New Roman" w:hAnsi="Times New Roman"/>
              </w:rPr>
            </w:pPr>
            <w:r w:rsidRPr="00DE6B2A" w:rsidR="00844DAF">
              <w:rPr>
                <w:rFonts w:ascii="Times New Roman" w:hAnsi="Times New Roman"/>
              </w:rPr>
              <w:t>§ 143e ods.1</w:t>
            </w:r>
          </w:p>
          <w:p w:rsidR="008B53CB" w:rsidRPr="00DE6B2A">
            <w:pPr>
              <w:pStyle w:val="Normlny"/>
              <w:bidi w:val="0"/>
              <w:jc w:val="center"/>
              <w:rPr>
                <w:rFonts w:ascii="Times New Roman" w:hAnsi="Times New Roman"/>
              </w:rPr>
            </w:pPr>
          </w:p>
          <w:p w:rsidR="008B53CB" w:rsidRPr="00DE6B2A">
            <w:pPr>
              <w:pStyle w:val="Normlny"/>
              <w:bidi w:val="0"/>
              <w:jc w:val="center"/>
              <w:rPr>
                <w:rFonts w:ascii="Times New Roman" w:hAnsi="Times New Roman"/>
              </w:rPr>
            </w:pPr>
          </w:p>
          <w:p w:rsidR="00844DAF" w:rsidRPr="00DE6B2A">
            <w:pPr>
              <w:pStyle w:val="Normlny"/>
              <w:bidi w:val="0"/>
              <w:jc w:val="center"/>
              <w:rPr>
                <w:rFonts w:ascii="Times New Roman" w:hAnsi="Times New Roman"/>
              </w:rPr>
            </w:pPr>
          </w:p>
          <w:p w:rsidR="005E6FC8" w:rsidRPr="00DE6B2A">
            <w:pPr>
              <w:pStyle w:val="Normlny"/>
              <w:bidi w:val="0"/>
              <w:jc w:val="center"/>
              <w:rPr>
                <w:rFonts w:ascii="Times New Roman" w:hAnsi="Times New Roman"/>
              </w:rPr>
            </w:pPr>
            <w:r w:rsidRPr="00DE6B2A">
              <w:rPr>
                <w:rFonts w:ascii="Times New Roman" w:hAnsi="Times New Roman"/>
              </w:rPr>
              <w:t>§ 56 ods.2</w:t>
            </w:r>
          </w:p>
          <w:p w:rsidR="005E6FC8" w:rsidRPr="00DE6B2A">
            <w:pPr>
              <w:pStyle w:val="Normlny"/>
              <w:bidi w:val="0"/>
              <w:jc w:val="center"/>
              <w:rPr>
                <w:rFonts w:ascii="Times New Roman" w:hAnsi="Times New Roman"/>
              </w:rPr>
            </w:pPr>
          </w:p>
          <w:p w:rsidR="005E6FC8" w:rsidRPr="00DE6B2A">
            <w:pPr>
              <w:pStyle w:val="Normlny"/>
              <w:bidi w:val="0"/>
              <w:jc w:val="center"/>
              <w:rPr>
                <w:rFonts w:ascii="Times New Roman" w:hAnsi="Times New Roman"/>
              </w:rPr>
            </w:pPr>
          </w:p>
          <w:p w:rsidR="005E6FC8" w:rsidRPr="00DE6B2A">
            <w:pPr>
              <w:pStyle w:val="Normlny"/>
              <w:bidi w:val="0"/>
              <w:jc w:val="center"/>
              <w:rPr>
                <w:rFonts w:ascii="Times New Roman" w:hAnsi="Times New Roman"/>
              </w:rPr>
            </w:pPr>
            <w:r w:rsidRPr="00DE6B2A" w:rsidR="008B53CB">
              <w:rPr>
                <w:rFonts w:ascii="Times New Roman" w:hAnsi="Times New Roman"/>
              </w:rPr>
              <w:t>§ 49e ods.2</w:t>
            </w:r>
          </w:p>
          <w:p w:rsidR="005E6FC8" w:rsidRPr="00DE6B2A">
            <w:pPr>
              <w:pStyle w:val="Normlny"/>
              <w:bidi w:val="0"/>
              <w:jc w:val="center"/>
              <w:rPr>
                <w:rFonts w:ascii="Times New Roman" w:hAnsi="Times New Roman"/>
              </w:rPr>
            </w:pPr>
          </w:p>
          <w:p w:rsidR="005E6FC8" w:rsidRPr="00DE6B2A">
            <w:pPr>
              <w:pStyle w:val="Normlny"/>
              <w:bidi w:val="0"/>
              <w:jc w:val="center"/>
              <w:rPr>
                <w:rFonts w:ascii="Times New Roman" w:hAnsi="Times New Roman"/>
              </w:rPr>
            </w:pPr>
          </w:p>
          <w:p w:rsidR="008B53CB" w:rsidRPr="00DE6B2A">
            <w:pPr>
              <w:pStyle w:val="Normlny"/>
              <w:bidi w:val="0"/>
              <w:jc w:val="center"/>
              <w:rPr>
                <w:rFonts w:ascii="Times New Roman" w:hAnsi="Times New Roman"/>
              </w:rPr>
            </w:pPr>
          </w:p>
          <w:p w:rsidR="008B53CB" w:rsidRPr="00DE6B2A">
            <w:pPr>
              <w:pStyle w:val="Normlny"/>
              <w:bidi w:val="0"/>
              <w:jc w:val="center"/>
              <w:rPr>
                <w:rFonts w:ascii="Times New Roman" w:hAnsi="Times New Roman"/>
              </w:rPr>
            </w:pPr>
          </w:p>
          <w:p w:rsidR="008B53CB" w:rsidRPr="00DE6B2A">
            <w:pPr>
              <w:pStyle w:val="Normlny"/>
              <w:bidi w:val="0"/>
              <w:jc w:val="center"/>
              <w:rPr>
                <w:rFonts w:ascii="Times New Roman" w:hAnsi="Times New Roman"/>
              </w:rPr>
            </w:pPr>
          </w:p>
          <w:p w:rsidR="008B53CB" w:rsidRPr="00DE6B2A">
            <w:pPr>
              <w:pStyle w:val="Normlny"/>
              <w:bidi w:val="0"/>
              <w:jc w:val="center"/>
              <w:rPr>
                <w:rFonts w:ascii="Times New Roman" w:hAnsi="Times New Roman"/>
              </w:rPr>
            </w:pPr>
          </w:p>
          <w:p w:rsidR="008B53CB" w:rsidRPr="00DE6B2A">
            <w:pPr>
              <w:pStyle w:val="Normlny"/>
              <w:bidi w:val="0"/>
              <w:jc w:val="center"/>
              <w:rPr>
                <w:rFonts w:ascii="Times New Roman" w:hAnsi="Times New Roman"/>
              </w:rPr>
            </w:pPr>
          </w:p>
          <w:p w:rsidR="00844DAF" w:rsidRPr="00DE6B2A">
            <w:pPr>
              <w:pStyle w:val="Normlny"/>
              <w:bidi w:val="0"/>
              <w:jc w:val="center"/>
              <w:rPr>
                <w:rFonts w:ascii="Times New Roman" w:hAnsi="Times New Roman"/>
              </w:rPr>
            </w:pPr>
            <w:r w:rsidRPr="00DE6B2A">
              <w:rPr>
                <w:rFonts w:ascii="Times New Roman" w:hAnsi="Times New Roman"/>
              </w:rPr>
              <w:t>§ 143e ods.2</w:t>
            </w:r>
          </w:p>
          <w:p w:rsidR="00844DAF" w:rsidRPr="00DE6B2A">
            <w:pPr>
              <w:pStyle w:val="Normlny"/>
              <w:bidi w:val="0"/>
              <w:jc w:val="center"/>
              <w:rPr>
                <w:rFonts w:ascii="Times New Roman" w:hAnsi="Times New Roman"/>
              </w:rPr>
            </w:pPr>
          </w:p>
          <w:p w:rsidR="00844DAF" w:rsidRPr="00DE6B2A">
            <w:pPr>
              <w:pStyle w:val="Normlny"/>
              <w:bidi w:val="0"/>
              <w:jc w:val="center"/>
              <w:rPr>
                <w:rFonts w:ascii="Times New Roman" w:hAnsi="Times New Roman"/>
              </w:rPr>
            </w:pPr>
          </w:p>
          <w:p w:rsidR="00844DAF" w:rsidRPr="00DE6B2A">
            <w:pPr>
              <w:pStyle w:val="Normlny"/>
              <w:bidi w:val="0"/>
              <w:jc w:val="center"/>
              <w:rPr>
                <w:rFonts w:ascii="Times New Roman" w:hAnsi="Times New Roman"/>
              </w:rPr>
            </w:pPr>
          </w:p>
          <w:p w:rsidR="00844DAF" w:rsidRPr="00DE6B2A">
            <w:pPr>
              <w:pStyle w:val="Normlny"/>
              <w:bidi w:val="0"/>
              <w:jc w:val="center"/>
              <w:rPr>
                <w:rFonts w:ascii="Times New Roman" w:hAnsi="Times New Roman"/>
              </w:rPr>
            </w:pPr>
          </w:p>
          <w:p w:rsidR="00844DAF" w:rsidRPr="00DE6B2A">
            <w:pPr>
              <w:pStyle w:val="Normlny"/>
              <w:bidi w:val="0"/>
              <w:jc w:val="center"/>
              <w:rPr>
                <w:rFonts w:ascii="Times New Roman" w:hAnsi="Times New Roman"/>
              </w:rPr>
            </w:pPr>
          </w:p>
          <w:p w:rsidR="00844DAF" w:rsidRPr="00DE6B2A">
            <w:pPr>
              <w:pStyle w:val="Normlny"/>
              <w:bidi w:val="0"/>
              <w:jc w:val="center"/>
              <w:rPr>
                <w:rFonts w:ascii="Times New Roman" w:hAnsi="Times New Roman"/>
              </w:rPr>
            </w:pPr>
          </w:p>
          <w:p w:rsidR="00844DAF" w:rsidRPr="00DE6B2A">
            <w:pPr>
              <w:pStyle w:val="Normlny"/>
              <w:bidi w:val="0"/>
              <w:jc w:val="center"/>
              <w:rPr>
                <w:rFonts w:ascii="Times New Roman" w:hAnsi="Times New Roman"/>
              </w:rPr>
            </w:pPr>
          </w:p>
          <w:p w:rsidR="00844DAF" w:rsidRPr="00DE6B2A">
            <w:pPr>
              <w:pStyle w:val="Normlny"/>
              <w:bidi w:val="0"/>
              <w:jc w:val="center"/>
              <w:rPr>
                <w:rFonts w:ascii="Times New Roman" w:hAnsi="Times New Roman"/>
              </w:rPr>
            </w:pPr>
          </w:p>
          <w:p w:rsidR="005E6FC8" w:rsidRPr="00DE6B2A" w:rsidP="005E6FC8">
            <w:pPr>
              <w:pStyle w:val="Normlny"/>
              <w:bidi w:val="0"/>
              <w:jc w:val="center"/>
              <w:rPr>
                <w:rFonts w:ascii="Times New Roman" w:hAnsi="Times New Roman"/>
              </w:rPr>
            </w:pPr>
            <w:r w:rsidRPr="00DE6B2A">
              <w:rPr>
                <w:rFonts w:ascii="Times New Roman" w:hAnsi="Times New Roman"/>
              </w:rPr>
              <w:t>§ 56 ods.3</w:t>
            </w:r>
          </w:p>
          <w:p w:rsidR="005E6FC8" w:rsidRPr="00DE6B2A" w:rsidP="005E6FC8">
            <w:pPr>
              <w:pStyle w:val="Normlny"/>
              <w:bidi w:val="0"/>
              <w:jc w:val="center"/>
              <w:rPr>
                <w:rFonts w:ascii="Times New Roman" w:hAnsi="Times New Roman"/>
              </w:rPr>
            </w:pPr>
          </w:p>
          <w:p w:rsidR="005E6FC8" w:rsidRPr="00DE6B2A" w:rsidP="005E6FC8">
            <w:pPr>
              <w:pStyle w:val="Normlny"/>
              <w:bidi w:val="0"/>
              <w:jc w:val="center"/>
              <w:rPr>
                <w:rFonts w:ascii="Times New Roman" w:hAnsi="Times New Roman"/>
              </w:rPr>
            </w:pPr>
          </w:p>
          <w:p w:rsidR="005E6FC8" w:rsidRPr="00DE6B2A" w:rsidP="005E6FC8">
            <w:pPr>
              <w:pStyle w:val="Normlny"/>
              <w:bidi w:val="0"/>
              <w:jc w:val="center"/>
              <w:rPr>
                <w:rFonts w:ascii="Times New Roman" w:hAnsi="Times New Roman"/>
              </w:rPr>
            </w:pPr>
          </w:p>
          <w:p w:rsidR="005E6FC8" w:rsidRPr="00DE6B2A" w:rsidP="005E6FC8">
            <w:pPr>
              <w:pStyle w:val="Normlny"/>
              <w:bidi w:val="0"/>
              <w:jc w:val="center"/>
              <w:rPr>
                <w:rFonts w:ascii="Times New Roman" w:hAnsi="Times New Roman"/>
              </w:rPr>
            </w:pPr>
          </w:p>
          <w:p w:rsidR="005E6FC8" w:rsidRPr="00DE6B2A" w:rsidP="005E6FC8">
            <w:pPr>
              <w:pStyle w:val="Normlny"/>
              <w:bidi w:val="0"/>
              <w:jc w:val="center"/>
              <w:rPr>
                <w:rFonts w:ascii="Times New Roman" w:hAnsi="Times New Roman"/>
              </w:rPr>
            </w:pPr>
          </w:p>
          <w:p w:rsidR="005E6FC8" w:rsidRPr="00DE6B2A" w:rsidP="005E6FC8">
            <w:pPr>
              <w:pStyle w:val="Normlny"/>
              <w:bidi w:val="0"/>
              <w:jc w:val="center"/>
              <w:rPr>
                <w:rFonts w:ascii="Times New Roman" w:hAnsi="Times New Roman"/>
              </w:rPr>
            </w:pPr>
          </w:p>
          <w:p w:rsidR="005E6FC8" w:rsidRPr="00DE6B2A" w:rsidP="005E6FC8">
            <w:pPr>
              <w:pStyle w:val="Normlny"/>
              <w:bidi w:val="0"/>
              <w:jc w:val="center"/>
              <w:rPr>
                <w:rFonts w:ascii="Times New Roman" w:hAnsi="Times New Roman"/>
              </w:rPr>
            </w:pPr>
          </w:p>
          <w:p w:rsidR="005E6FC8" w:rsidRPr="00DE6B2A" w:rsidP="005E6FC8">
            <w:pPr>
              <w:pStyle w:val="Normlny"/>
              <w:bidi w:val="0"/>
              <w:jc w:val="center"/>
              <w:rPr>
                <w:rFonts w:ascii="Times New Roman" w:hAnsi="Times New Roman"/>
              </w:rPr>
            </w:pPr>
          </w:p>
          <w:p w:rsidR="005E6FC8" w:rsidRPr="00DE6B2A" w:rsidP="005E6FC8">
            <w:pPr>
              <w:pStyle w:val="Normlny"/>
              <w:bidi w:val="0"/>
              <w:jc w:val="center"/>
              <w:rPr>
                <w:rFonts w:ascii="Times New Roman" w:hAnsi="Times New Roman"/>
              </w:rPr>
            </w:pPr>
            <w:r w:rsidRPr="00DE6B2A" w:rsidR="008B53CB">
              <w:rPr>
                <w:rFonts w:ascii="Times New Roman" w:hAnsi="Times New Roman"/>
              </w:rPr>
              <w:t>§ 49e ods.3</w:t>
            </w:r>
          </w:p>
          <w:p w:rsidR="008B53CB" w:rsidRPr="00DE6B2A" w:rsidP="005E6FC8">
            <w:pPr>
              <w:pStyle w:val="Normlny"/>
              <w:bidi w:val="0"/>
              <w:jc w:val="center"/>
              <w:rPr>
                <w:rFonts w:ascii="Times New Roman" w:hAnsi="Times New Roman"/>
              </w:rPr>
            </w:pPr>
          </w:p>
          <w:p w:rsidR="005E6FC8" w:rsidRPr="00DE6B2A" w:rsidP="005E6FC8">
            <w:pPr>
              <w:pStyle w:val="Normlny"/>
              <w:bidi w:val="0"/>
              <w:jc w:val="center"/>
              <w:rPr>
                <w:rFonts w:ascii="Times New Roman" w:hAnsi="Times New Roman"/>
              </w:rPr>
            </w:pPr>
          </w:p>
          <w:p w:rsidR="005E6FC8" w:rsidRPr="00DE6B2A" w:rsidP="005E6FC8">
            <w:pPr>
              <w:pStyle w:val="Normlny"/>
              <w:bidi w:val="0"/>
              <w:jc w:val="center"/>
              <w:rPr>
                <w:rFonts w:ascii="Times New Roman" w:hAnsi="Times New Roman"/>
              </w:rPr>
            </w:pPr>
          </w:p>
          <w:p w:rsidR="008B53CB" w:rsidRPr="00DE6B2A" w:rsidP="005E6FC8">
            <w:pPr>
              <w:pStyle w:val="Normlny"/>
              <w:bidi w:val="0"/>
              <w:jc w:val="center"/>
              <w:rPr>
                <w:rFonts w:ascii="Times New Roman" w:hAnsi="Times New Roman"/>
              </w:rPr>
            </w:pPr>
          </w:p>
          <w:p w:rsidR="008B53CB" w:rsidRPr="00DE6B2A" w:rsidP="005E6FC8">
            <w:pPr>
              <w:pStyle w:val="Normlny"/>
              <w:bidi w:val="0"/>
              <w:jc w:val="center"/>
              <w:rPr>
                <w:rFonts w:ascii="Times New Roman" w:hAnsi="Times New Roman"/>
              </w:rPr>
            </w:pPr>
          </w:p>
          <w:p w:rsidR="008B53CB" w:rsidRPr="00DE6B2A" w:rsidP="005E6FC8">
            <w:pPr>
              <w:pStyle w:val="Normlny"/>
              <w:bidi w:val="0"/>
              <w:jc w:val="center"/>
              <w:rPr>
                <w:rFonts w:ascii="Times New Roman" w:hAnsi="Times New Roman"/>
              </w:rPr>
            </w:pPr>
          </w:p>
          <w:p w:rsidR="008B53CB" w:rsidRPr="00DE6B2A" w:rsidP="005E6FC8">
            <w:pPr>
              <w:pStyle w:val="Normlny"/>
              <w:bidi w:val="0"/>
              <w:jc w:val="center"/>
              <w:rPr>
                <w:rFonts w:ascii="Times New Roman" w:hAnsi="Times New Roman"/>
              </w:rPr>
            </w:pPr>
          </w:p>
          <w:p w:rsidR="008B53CB" w:rsidRPr="00DE6B2A" w:rsidP="005E6FC8">
            <w:pPr>
              <w:pStyle w:val="Normlny"/>
              <w:bidi w:val="0"/>
              <w:jc w:val="center"/>
              <w:rPr>
                <w:rFonts w:ascii="Times New Roman" w:hAnsi="Times New Roman"/>
              </w:rPr>
            </w:pPr>
            <w:r w:rsidRPr="00DE6B2A" w:rsidR="007750A1">
              <w:rPr>
                <w:rFonts w:ascii="Times New Roman" w:hAnsi="Times New Roman"/>
              </w:rPr>
              <w:t>§ 143e ods.3</w:t>
            </w:r>
          </w:p>
          <w:p w:rsidR="008B53CB" w:rsidRPr="00DE6B2A" w:rsidP="005E6FC8">
            <w:pPr>
              <w:pStyle w:val="Normlny"/>
              <w:bidi w:val="0"/>
              <w:jc w:val="center"/>
              <w:rPr>
                <w:rFonts w:ascii="Times New Roman" w:hAnsi="Times New Roman"/>
              </w:rPr>
            </w:pPr>
          </w:p>
          <w:p w:rsidR="008B53CB" w:rsidRPr="00DE6B2A" w:rsidP="005E6FC8">
            <w:pPr>
              <w:pStyle w:val="Normlny"/>
              <w:bidi w:val="0"/>
              <w:jc w:val="center"/>
              <w:rPr>
                <w:rFonts w:ascii="Times New Roman" w:hAnsi="Times New Roman"/>
              </w:rPr>
            </w:pPr>
          </w:p>
          <w:p w:rsidR="008B53CB" w:rsidRPr="00DE6B2A" w:rsidP="005E6FC8">
            <w:pPr>
              <w:pStyle w:val="Normlny"/>
              <w:bidi w:val="0"/>
              <w:jc w:val="center"/>
              <w:rPr>
                <w:rFonts w:ascii="Times New Roman" w:hAnsi="Times New Roman"/>
              </w:rPr>
            </w:pPr>
          </w:p>
          <w:p w:rsidR="008B53CB" w:rsidRPr="00DE6B2A" w:rsidP="005E6FC8">
            <w:pPr>
              <w:pStyle w:val="Normlny"/>
              <w:bidi w:val="0"/>
              <w:jc w:val="center"/>
              <w:rPr>
                <w:rFonts w:ascii="Times New Roman" w:hAnsi="Times New Roman"/>
              </w:rPr>
            </w:pPr>
          </w:p>
          <w:p w:rsidR="008B53CB" w:rsidRPr="00DE6B2A" w:rsidP="005E6FC8">
            <w:pPr>
              <w:pStyle w:val="Normlny"/>
              <w:bidi w:val="0"/>
              <w:jc w:val="center"/>
              <w:rPr>
                <w:rFonts w:ascii="Times New Roman" w:hAnsi="Times New Roman"/>
              </w:rPr>
            </w:pPr>
          </w:p>
          <w:p w:rsidR="007750A1" w:rsidRPr="00DE6B2A" w:rsidP="005E6FC8">
            <w:pPr>
              <w:pStyle w:val="Normlny"/>
              <w:bidi w:val="0"/>
              <w:jc w:val="center"/>
              <w:rPr>
                <w:rFonts w:ascii="Times New Roman" w:hAnsi="Times New Roman"/>
              </w:rPr>
            </w:pPr>
          </w:p>
          <w:p w:rsidR="007750A1" w:rsidRPr="00DE6B2A" w:rsidP="005E6FC8">
            <w:pPr>
              <w:pStyle w:val="Normlny"/>
              <w:bidi w:val="0"/>
              <w:jc w:val="center"/>
              <w:rPr>
                <w:rFonts w:ascii="Times New Roman" w:hAnsi="Times New Roman"/>
              </w:rPr>
            </w:pPr>
          </w:p>
          <w:p w:rsidR="007750A1" w:rsidRPr="00DE6B2A" w:rsidP="005E6FC8">
            <w:pPr>
              <w:pStyle w:val="Normlny"/>
              <w:bidi w:val="0"/>
              <w:jc w:val="center"/>
              <w:rPr>
                <w:rFonts w:ascii="Times New Roman" w:hAnsi="Times New Roman"/>
              </w:rPr>
            </w:pPr>
          </w:p>
          <w:p w:rsidR="007750A1" w:rsidRPr="00DE6B2A" w:rsidP="005E6FC8">
            <w:pPr>
              <w:pStyle w:val="Normlny"/>
              <w:bidi w:val="0"/>
              <w:jc w:val="center"/>
              <w:rPr>
                <w:rFonts w:ascii="Times New Roman" w:hAnsi="Times New Roman"/>
              </w:rPr>
            </w:pPr>
          </w:p>
          <w:p w:rsidR="007750A1" w:rsidRPr="00DE6B2A" w:rsidP="005E6FC8">
            <w:pPr>
              <w:pStyle w:val="Normlny"/>
              <w:bidi w:val="0"/>
              <w:jc w:val="center"/>
              <w:rPr>
                <w:rFonts w:ascii="Times New Roman" w:hAnsi="Times New Roman"/>
              </w:rPr>
            </w:pPr>
          </w:p>
          <w:p w:rsidR="008B53CB" w:rsidRPr="00DE6B2A" w:rsidP="005E6FC8">
            <w:pPr>
              <w:pStyle w:val="Normlny"/>
              <w:bidi w:val="0"/>
              <w:jc w:val="center"/>
              <w:rPr>
                <w:rFonts w:ascii="Times New Roman" w:hAnsi="Times New Roman"/>
              </w:rPr>
            </w:pPr>
          </w:p>
          <w:p w:rsidR="005E6FC8" w:rsidRPr="00DE6B2A" w:rsidP="005E6FC8">
            <w:pPr>
              <w:pStyle w:val="Normlny"/>
              <w:bidi w:val="0"/>
              <w:rPr>
                <w:rFonts w:ascii="Times New Roman" w:hAnsi="Times New Roman"/>
              </w:rPr>
            </w:pPr>
            <w:r w:rsidRPr="00DE6B2A">
              <w:rPr>
                <w:rFonts w:ascii="Times New Roman" w:hAnsi="Times New Roman"/>
              </w:rPr>
              <w:t>§ 56 ods.4</w:t>
            </w:r>
          </w:p>
          <w:p w:rsidR="005E6FC8" w:rsidRPr="00DE6B2A" w:rsidP="005E6FC8">
            <w:pPr>
              <w:pStyle w:val="Normlny"/>
              <w:bidi w:val="0"/>
              <w:rPr>
                <w:rFonts w:ascii="Times New Roman" w:hAnsi="Times New Roman"/>
              </w:rPr>
            </w:pPr>
          </w:p>
          <w:p w:rsidR="005E6FC8" w:rsidRPr="00DE6B2A" w:rsidP="005E6FC8">
            <w:pPr>
              <w:pStyle w:val="Normlny"/>
              <w:bidi w:val="0"/>
              <w:rPr>
                <w:rFonts w:ascii="Times New Roman" w:hAnsi="Times New Roman"/>
              </w:rPr>
            </w:pPr>
          </w:p>
          <w:p w:rsidR="005E6FC8" w:rsidRPr="00DE6B2A" w:rsidP="005E6FC8">
            <w:pPr>
              <w:pStyle w:val="Normlny"/>
              <w:bidi w:val="0"/>
              <w:rPr>
                <w:rFonts w:ascii="Times New Roman" w:hAnsi="Times New Roman"/>
              </w:rPr>
            </w:pPr>
          </w:p>
          <w:p w:rsidR="005E6FC8" w:rsidRPr="00DE6B2A" w:rsidP="005E6FC8">
            <w:pPr>
              <w:pStyle w:val="Normlny"/>
              <w:bidi w:val="0"/>
              <w:rPr>
                <w:rFonts w:ascii="Times New Roman" w:hAnsi="Times New Roman"/>
              </w:rPr>
            </w:pPr>
          </w:p>
          <w:p w:rsidR="005E6FC8" w:rsidRPr="00DE6B2A" w:rsidP="005E6FC8">
            <w:pPr>
              <w:pStyle w:val="Normlny"/>
              <w:bidi w:val="0"/>
              <w:rPr>
                <w:rFonts w:ascii="Times New Roman" w:hAnsi="Times New Roman"/>
              </w:rPr>
            </w:pPr>
          </w:p>
          <w:p w:rsidR="005E6FC8" w:rsidRPr="00DE6B2A" w:rsidP="005E6FC8">
            <w:pPr>
              <w:pStyle w:val="Normlny"/>
              <w:bidi w:val="0"/>
              <w:rPr>
                <w:rFonts w:ascii="Times New Roman" w:hAnsi="Times New Roman"/>
              </w:rPr>
            </w:pPr>
          </w:p>
          <w:p w:rsidR="005E6FC8" w:rsidRPr="00DE6B2A" w:rsidP="005E6FC8">
            <w:pPr>
              <w:pStyle w:val="Normlny"/>
              <w:bidi w:val="0"/>
              <w:rPr>
                <w:rFonts w:ascii="Times New Roman" w:hAnsi="Times New Roman"/>
              </w:rPr>
            </w:pPr>
          </w:p>
          <w:p w:rsidR="005E6FC8" w:rsidRPr="00DE6B2A" w:rsidP="005E6FC8">
            <w:pPr>
              <w:pStyle w:val="Normlny"/>
              <w:bidi w:val="0"/>
              <w:rPr>
                <w:rFonts w:ascii="Times New Roman" w:hAnsi="Times New Roman"/>
              </w:rPr>
            </w:pPr>
          </w:p>
          <w:p w:rsidR="005E6FC8" w:rsidRPr="00DE6B2A" w:rsidP="005E6FC8">
            <w:pPr>
              <w:pStyle w:val="Normlny"/>
              <w:bidi w:val="0"/>
              <w:rPr>
                <w:rFonts w:ascii="Times New Roman" w:hAnsi="Times New Roman"/>
              </w:rPr>
            </w:pPr>
          </w:p>
          <w:p w:rsidR="005E6FC8" w:rsidRPr="00DE6B2A" w:rsidP="005E6FC8">
            <w:pPr>
              <w:pStyle w:val="Normlny"/>
              <w:bidi w:val="0"/>
              <w:rPr>
                <w:rFonts w:ascii="Times New Roman" w:hAnsi="Times New Roman"/>
              </w:rPr>
            </w:pPr>
          </w:p>
          <w:p w:rsidR="005E6FC8" w:rsidRPr="00DE6B2A" w:rsidP="005E6FC8">
            <w:pPr>
              <w:pStyle w:val="Normlny"/>
              <w:bidi w:val="0"/>
              <w:rPr>
                <w:rFonts w:ascii="Times New Roman" w:hAnsi="Times New Roman"/>
              </w:rPr>
            </w:pPr>
          </w:p>
          <w:p w:rsidR="005E6FC8" w:rsidRPr="00DE6B2A" w:rsidP="005E6FC8">
            <w:pPr>
              <w:pStyle w:val="Normlny"/>
              <w:bidi w:val="0"/>
              <w:rPr>
                <w:rFonts w:ascii="Times New Roman" w:hAnsi="Times New Roman"/>
              </w:rPr>
            </w:pPr>
          </w:p>
          <w:p w:rsidR="005E6FC8" w:rsidRPr="00DE6B2A" w:rsidP="005E6FC8">
            <w:pPr>
              <w:pStyle w:val="Normlny"/>
              <w:bidi w:val="0"/>
              <w:rPr>
                <w:rFonts w:ascii="Times New Roman" w:hAnsi="Times New Roman"/>
              </w:rPr>
            </w:pPr>
          </w:p>
          <w:p w:rsidR="005E6FC8" w:rsidRPr="00DE6B2A" w:rsidP="005E6FC8">
            <w:pPr>
              <w:pStyle w:val="Normlny"/>
              <w:bidi w:val="0"/>
              <w:rPr>
                <w:rFonts w:ascii="Times New Roman" w:hAnsi="Times New Roman"/>
              </w:rPr>
            </w:pPr>
            <w:r w:rsidRPr="00DE6B2A">
              <w:rPr>
                <w:rFonts w:ascii="Times New Roman" w:hAnsi="Times New Roman"/>
              </w:rPr>
              <w:t>ods. 5</w:t>
            </w:r>
          </w:p>
          <w:p w:rsidR="008B53CB" w:rsidRPr="00DE6B2A" w:rsidP="005E6FC8">
            <w:pPr>
              <w:pStyle w:val="Normlny"/>
              <w:bidi w:val="0"/>
              <w:rPr>
                <w:rFonts w:ascii="Times New Roman" w:hAnsi="Times New Roman"/>
              </w:rPr>
            </w:pPr>
          </w:p>
          <w:p w:rsidR="008B53CB" w:rsidRPr="00DE6B2A" w:rsidP="005E6FC8">
            <w:pPr>
              <w:pStyle w:val="Normlny"/>
              <w:bidi w:val="0"/>
              <w:rPr>
                <w:rFonts w:ascii="Times New Roman" w:hAnsi="Times New Roman"/>
              </w:rPr>
            </w:pPr>
          </w:p>
          <w:p w:rsidR="008B53CB" w:rsidRPr="00DE6B2A" w:rsidP="005E6FC8">
            <w:pPr>
              <w:pStyle w:val="Normlny"/>
              <w:bidi w:val="0"/>
              <w:rPr>
                <w:rFonts w:ascii="Times New Roman" w:hAnsi="Times New Roman"/>
              </w:rPr>
            </w:pPr>
          </w:p>
          <w:p w:rsidR="008B53CB" w:rsidRPr="00DE6B2A" w:rsidP="005E6FC8">
            <w:pPr>
              <w:pStyle w:val="Normlny"/>
              <w:bidi w:val="0"/>
              <w:rPr>
                <w:rFonts w:ascii="Times New Roman" w:hAnsi="Times New Roman"/>
              </w:rPr>
            </w:pPr>
          </w:p>
          <w:p w:rsidR="008B53CB" w:rsidRPr="00DE6B2A" w:rsidP="005E6FC8">
            <w:pPr>
              <w:pStyle w:val="Normlny"/>
              <w:bidi w:val="0"/>
              <w:rPr>
                <w:rFonts w:ascii="Times New Roman" w:hAnsi="Times New Roman"/>
              </w:rPr>
            </w:pPr>
          </w:p>
          <w:p w:rsidR="008B53CB" w:rsidRPr="00DE6B2A" w:rsidP="005E6FC8">
            <w:pPr>
              <w:pStyle w:val="Normlny"/>
              <w:bidi w:val="0"/>
              <w:rPr>
                <w:rFonts w:ascii="Times New Roman" w:hAnsi="Times New Roman"/>
              </w:rPr>
            </w:pPr>
          </w:p>
          <w:p w:rsidR="008B53CB" w:rsidRPr="00DE6B2A" w:rsidP="005E6FC8">
            <w:pPr>
              <w:pStyle w:val="Normlny"/>
              <w:bidi w:val="0"/>
              <w:rPr>
                <w:rFonts w:ascii="Times New Roman" w:hAnsi="Times New Roman"/>
              </w:rPr>
            </w:pPr>
          </w:p>
          <w:p w:rsidR="008B53CB" w:rsidRPr="00DE6B2A" w:rsidP="005E6FC8">
            <w:pPr>
              <w:pStyle w:val="Normlny"/>
              <w:bidi w:val="0"/>
              <w:rPr>
                <w:rFonts w:ascii="Times New Roman" w:hAnsi="Times New Roman"/>
              </w:rPr>
            </w:pPr>
            <w:r w:rsidRPr="00DE6B2A">
              <w:rPr>
                <w:rFonts w:ascii="Times New Roman" w:hAnsi="Times New Roman"/>
              </w:rPr>
              <w:t>§ 49e ods.4</w:t>
            </w:r>
          </w:p>
          <w:p w:rsidR="008B53CB" w:rsidRPr="00DE6B2A" w:rsidP="005E6FC8">
            <w:pPr>
              <w:pStyle w:val="Normlny"/>
              <w:bidi w:val="0"/>
              <w:rPr>
                <w:rFonts w:ascii="Times New Roman" w:hAnsi="Times New Roman"/>
              </w:rPr>
            </w:pPr>
          </w:p>
          <w:p w:rsidR="008B53CB" w:rsidRPr="00DE6B2A" w:rsidP="005E6FC8">
            <w:pPr>
              <w:pStyle w:val="Normlny"/>
              <w:bidi w:val="0"/>
              <w:rPr>
                <w:rFonts w:ascii="Times New Roman" w:hAnsi="Times New Roman"/>
              </w:rPr>
            </w:pPr>
          </w:p>
          <w:p w:rsidR="008B53CB" w:rsidRPr="00DE6B2A" w:rsidP="005E6FC8">
            <w:pPr>
              <w:pStyle w:val="Normlny"/>
              <w:bidi w:val="0"/>
              <w:rPr>
                <w:rFonts w:ascii="Times New Roman" w:hAnsi="Times New Roman"/>
              </w:rPr>
            </w:pPr>
          </w:p>
          <w:p w:rsidR="008B53CB" w:rsidRPr="00DE6B2A" w:rsidP="005E6FC8">
            <w:pPr>
              <w:pStyle w:val="Normlny"/>
              <w:bidi w:val="0"/>
              <w:rPr>
                <w:rFonts w:ascii="Times New Roman" w:hAnsi="Times New Roman"/>
              </w:rPr>
            </w:pPr>
          </w:p>
          <w:p w:rsidR="008B53CB" w:rsidRPr="00DE6B2A" w:rsidP="005E6FC8">
            <w:pPr>
              <w:pStyle w:val="Normlny"/>
              <w:bidi w:val="0"/>
              <w:rPr>
                <w:rFonts w:ascii="Times New Roman" w:hAnsi="Times New Roman"/>
              </w:rPr>
            </w:pPr>
          </w:p>
          <w:p w:rsidR="008B53CB" w:rsidRPr="00DE6B2A" w:rsidP="005E6FC8">
            <w:pPr>
              <w:pStyle w:val="Normlny"/>
              <w:bidi w:val="0"/>
              <w:rPr>
                <w:rFonts w:ascii="Times New Roman" w:hAnsi="Times New Roman"/>
              </w:rPr>
            </w:pPr>
          </w:p>
          <w:p w:rsidR="008B53CB" w:rsidRPr="00DE6B2A" w:rsidP="005E6FC8">
            <w:pPr>
              <w:pStyle w:val="Normlny"/>
              <w:bidi w:val="0"/>
              <w:rPr>
                <w:rFonts w:ascii="Times New Roman" w:hAnsi="Times New Roman"/>
              </w:rPr>
            </w:pPr>
          </w:p>
          <w:p w:rsidR="008B53CB" w:rsidRPr="00DE6B2A" w:rsidP="005E6FC8">
            <w:pPr>
              <w:pStyle w:val="Normlny"/>
              <w:bidi w:val="0"/>
              <w:rPr>
                <w:rFonts w:ascii="Times New Roman" w:hAnsi="Times New Roman"/>
              </w:rPr>
            </w:pPr>
          </w:p>
          <w:p w:rsidR="008B53CB" w:rsidRPr="00DE6B2A" w:rsidP="005E6FC8">
            <w:pPr>
              <w:pStyle w:val="Normlny"/>
              <w:bidi w:val="0"/>
              <w:rPr>
                <w:rFonts w:ascii="Times New Roman" w:hAnsi="Times New Roman"/>
              </w:rPr>
            </w:pPr>
          </w:p>
          <w:p w:rsidR="008B53CB" w:rsidRPr="00DE6B2A" w:rsidP="005E6FC8">
            <w:pPr>
              <w:pStyle w:val="Normlny"/>
              <w:bidi w:val="0"/>
              <w:rPr>
                <w:rFonts w:ascii="Times New Roman" w:hAnsi="Times New Roman"/>
              </w:rPr>
            </w:pPr>
          </w:p>
          <w:p w:rsidR="008B53CB" w:rsidRPr="00DE6B2A" w:rsidP="005E6FC8">
            <w:pPr>
              <w:pStyle w:val="Normlny"/>
              <w:bidi w:val="0"/>
              <w:rPr>
                <w:rFonts w:ascii="Times New Roman" w:hAnsi="Times New Roman"/>
              </w:rPr>
            </w:pPr>
          </w:p>
          <w:p w:rsidR="008B53CB" w:rsidRPr="00DE6B2A" w:rsidP="005E6FC8">
            <w:pPr>
              <w:pStyle w:val="Normlny"/>
              <w:bidi w:val="0"/>
              <w:rPr>
                <w:rFonts w:ascii="Times New Roman" w:hAnsi="Times New Roman"/>
              </w:rPr>
            </w:pPr>
          </w:p>
          <w:p w:rsidR="008B53CB" w:rsidRPr="00DE6B2A" w:rsidP="005E6FC8">
            <w:pPr>
              <w:pStyle w:val="Normlny"/>
              <w:bidi w:val="0"/>
              <w:rPr>
                <w:rFonts w:ascii="Times New Roman" w:hAnsi="Times New Roman"/>
              </w:rPr>
            </w:pPr>
          </w:p>
          <w:p w:rsidR="008B53CB" w:rsidRPr="00DE6B2A" w:rsidP="005E6FC8">
            <w:pPr>
              <w:pStyle w:val="Normlny"/>
              <w:bidi w:val="0"/>
              <w:rPr>
                <w:rFonts w:ascii="Times New Roman" w:hAnsi="Times New Roman"/>
              </w:rPr>
            </w:pPr>
            <w:r w:rsidRPr="00DE6B2A">
              <w:rPr>
                <w:rFonts w:ascii="Times New Roman" w:hAnsi="Times New Roman"/>
              </w:rPr>
              <w:t>ods.5</w:t>
            </w:r>
          </w:p>
          <w:p w:rsidR="008B53CB" w:rsidRPr="00DE6B2A" w:rsidP="005E6FC8">
            <w:pPr>
              <w:pStyle w:val="Normlny"/>
              <w:bidi w:val="0"/>
              <w:rPr>
                <w:rFonts w:ascii="Times New Roman" w:hAnsi="Times New Roman"/>
              </w:rPr>
            </w:pPr>
          </w:p>
          <w:p w:rsidR="007750A1" w:rsidRPr="00DE6B2A" w:rsidP="005E6FC8">
            <w:pPr>
              <w:pStyle w:val="Normlny"/>
              <w:bidi w:val="0"/>
              <w:rPr>
                <w:rFonts w:ascii="Times New Roman" w:hAnsi="Times New Roman"/>
              </w:rPr>
            </w:pPr>
          </w:p>
          <w:p w:rsidR="007750A1" w:rsidRPr="00DE6B2A" w:rsidP="005E6FC8">
            <w:pPr>
              <w:pStyle w:val="Normlny"/>
              <w:bidi w:val="0"/>
              <w:rPr>
                <w:rFonts w:ascii="Times New Roman" w:hAnsi="Times New Roman"/>
              </w:rPr>
            </w:pPr>
          </w:p>
          <w:p w:rsidR="007750A1" w:rsidRPr="00DE6B2A" w:rsidP="005E6FC8">
            <w:pPr>
              <w:pStyle w:val="Normlny"/>
              <w:bidi w:val="0"/>
              <w:rPr>
                <w:rFonts w:ascii="Times New Roman" w:hAnsi="Times New Roman"/>
              </w:rPr>
            </w:pPr>
          </w:p>
          <w:p w:rsidR="007750A1" w:rsidRPr="00DE6B2A" w:rsidP="005E6FC8">
            <w:pPr>
              <w:pStyle w:val="Normlny"/>
              <w:bidi w:val="0"/>
              <w:rPr>
                <w:rFonts w:ascii="Times New Roman" w:hAnsi="Times New Roman"/>
              </w:rPr>
            </w:pPr>
          </w:p>
          <w:p w:rsidR="007750A1" w:rsidRPr="00DE6B2A" w:rsidP="005E6FC8">
            <w:pPr>
              <w:pStyle w:val="Normlny"/>
              <w:bidi w:val="0"/>
              <w:rPr>
                <w:rFonts w:ascii="Times New Roman" w:hAnsi="Times New Roman"/>
              </w:rPr>
            </w:pPr>
          </w:p>
          <w:p w:rsidR="007750A1" w:rsidRPr="00DE6B2A" w:rsidP="005E6FC8">
            <w:pPr>
              <w:pStyle w:val="Normlny"/>
              <w:bidi w:val="0"/>
              <w:rPr>
                <w:rFonts w:ascii="Times New Roman" w:hAnsi="Times New Roman"/>
              </w:rPr>
            </w:pPr>
          </w:p>
          <w:p w:rsidR="007750A1" w:rsidRPr="00DE6B2A" w:rsidP="005E6FC8">
            <w:pPr>
              <w:pStyle w:val="Normlny"/>
              <w:bidi w:val="0"/>
              <w:rPr>
                <w:rFonts w:ascii="Times New Roman" w:hAnsi="Times New Roman"/>
              </w:rPr>
            </w:pPr>
          </w:p>
          <w:p w:rsidR="007750A1" w:rsidRPr="00DE6B2A" w:rsidP="005E6FC8">
            <w:pPr>
              <w:pStyle w:val="Normlny"/>
              <w:bidi w:val="0"/>
              <w:rPr>
                <w:rFonts w:ascii="Times New Roman" w:hAnsi="Times New Roman"/>
              </w:rPr>
            </w:pPr>
            <w:r w:rsidRPr="00DE6B2A">
              <w:rPr>
                <w:rFonts w:ascii="Times New Roman" w:hAnsi="Times New Roman"/>
              </w:rPr>
              <w:t>§ 143e ods. 4</w:t>
            </w:r>
          </w:p>
          <w:p w:rsidR="007750A1" w:rsidRPr="00DE6B2A" w:rsidP="005E6FC8">
            <w:pPr>
              <w:pStyle w:val="Normlny"/>
              <w:bidi w:val="0"/>
              <w:rPr>
                <w:rFonts w:ascii="Times New Roman" w:hAnsi="Times New Roman"/>
              </w:rPr>
            </w:pPr>
          </w:p>
          <w:p w:rsidR="007750A1" w:rsidRPr="00DE6B2A" w:rsidP="005E6FC8">
            <w:pPr>
              <w:pStyle w:val="Normlny"/>
              <w:bidi w:val="0"/>
              <w:rPr>
                <w:rFonts w:ascii="Times New Roman" w:hAnsi="Times New Roman"/>
              </w:rPr>
            </w:pPr>
          </w:p>
          <w:p w:rsidR="007750A1" w:rsidRPr="00DE6B2A" w:rsidP="005E6FC8">
            <w:pPr>
              <w:pStyle w:val="Normlny"/>
              <w:bidi w:val="0"/>
              <w:rPr>
                <w:rFonts w:ascii="Times New Roman" w:hAnsi="Times New Roman"/>
              </w:rPr>
            </w:pPr>
          </w:p>
          <w:p w:rsidR="007750A1" w:rsidRPr="00DE6B2A" w:rsidP="005E6FC8">
            <w:pPr>
              <w:pStyle w:val="Normlny"/>
              <w:bidi w:val="0"/>
              <w:rPr>
                <w:rFonts w:ascii="Times New Roman" w:hAnsi="Times New Roman"/>
              </w:rPr>
            </w:pPr>
          </w:p>
          <w:p w:rsidR="007750A1" w:rsidRPr="00DE6B2A" w:rsidP="005E6FC8">
            <w:pPr>
              <w:pStyle w:val="Normlny"/>
              <w:bidi w:val="0"/>
              <w:rPr>
                <w:rFonts w:ascii="Times New Roman" w:hAnsi="Times New Roman"/>
              </w:rPr>
            </w:pPr>
          </w:p>
          <w:p w:rsidR="007750A1" w:rsidRPr="00DE6B2A" w:rsidP="005E6FC8">
            <w:pPr>
              <w:pStyle w:val="Normlny"/>
              <w:bidi w:val="0"/>
              <w:rPr>
                <w:rFonts w:ascii="Times New Roman" w:hAnsi="Times New Roman"/>
              </w:rPr>
            </w:pPr>
          </w:p>
          <w:p w:rsidR="007750A1" w:rsidRPr="00DE6B2A" w:rsidP="005E6FC8">
            <w:pPr>
              <w:pStyle w:val="Normlny"/>
              <w:bidi w:val="0"/>
              <w:rPr>
                <w:rFonts w:ascii="Times New Roman" w:hAnsi="Times New Roman"/>
              </w:rPr>
            </w:pPr>
          </w:p>
          <w:p w:rsidR="007750A1" w:rsidRPr="00DE6B2A" w:rsidP="005E6FC8">
            <w:pPr>
              <w:pStyle w:val="Normlny"/>
              <w:bidi w:val="0"/>
              <w:rPr>
                <w:rFonts w:ascii="Times New Roman" w:hAnsi="Times New Roman"/>
              </w:rPr>
            </w:pPr>
          </w:p>
          <w:p w:rsidR="007750A1" w:rsidRPr="00DE6B2A" w:rsidP="005E6FC8">
            <w:pPr>
              <w:pStyle w:val="Normlny"/>
              <w:bidi w:val="0"/>
              <w:rPr>
                <w:rFonts w:ascii="Times New Roman" w:hAnsi="Times New Roman"/>
              </w:rPr>
            </w:pPr>
          </w:p>
          <w:p w:rsidR="007750A1" w:rsidRPr="00DE6B2A" w:rsidP="005E6FC8">
            <w:pPr>
              <w:pStyle w:val="Normlny"/>
              <w:bidi w:val="0"/>
              <w:rPr>
                <w:rFonts w:ascii="Times New Roman" w:hAnsi="Times New Roman"/>
              </w:rPr>
            </w:pPr>
          </w:p>
          <w:p w:rsidR="007750A1" w:rsidRPr="00DE6B2A" w:rsidP="005E6FC8">
            <w:pPr>
              <w:pStyle w:val="Normlny"/>
              <w:bidi w:val="0"/>
              <w:rPr>
                <w:rFonts w:ascii="Times New Roman" w:hAnsi="Times New Roman"/>
              </w:rPr>
            </w:pPr>
          </w:p>
          <w:p w:rsidR="007750A1" w:rsidRPr="00DE6B2A" w:rsidP="005E6FC8">
            <w:pPr>
              <w:pStyle w:val="Normlny"/>
              <w:bidi w:val="0"/>
              <w:rPr>
                <w:rFonts w:ascii="Times New Roman" w:hAnsi="Times New Roman"/>
              </w:rPr>
            </w:pPr>
          </w:p>
          <w:p w:rsidR="007750A1" w:rsidRPr="00DE6B2A" w:rsidP="005E6FC8">
            <w:pPr>
              <w:pStyle w:val="Normlny"/>
              <w:bidi w:val="0"/>
              <w:rPr>
                <w:rFonts w:ascii="Times New Roman" w:hAnsi="Times New Roman"/>
              </w:rPr>
            </w:pPr>
          </w:p>
          <w:p w:rsidR="007750A1" w:rsidRPr="00DE6B2A" w:rsidP="005E6FC8">
            <w:pPr>
              <w:pStyle w:val="Normlny"/>
              <w:bidi w:val="0"/>
              <w:rPr>
                <w:rFonts w:ascii="Times New Roman" w:hAnsi="Times New Roman"/>
              </w:rPr>
            </w:pPr>
            <w:r w:rsidRPr="00DE6B2A">
              <w:rPr>
                <w:rFonts w:ascii="Times New Roman" w:hAnsi="Times New Roman"/>
              </w:rPr>
              <w:t>ods.5</w:t>
            </w:r>
          </w:p>
          <w:p w:rsidR="00964DF0" w:rsidRPr="00DE6B2A" w:rsidP="005E6FC8">
            <w:pPr>
              <w:pStyle w:val="Normlny"/>
              <w:bidi w:val="0"/>
              <w:rPr>
                <w:rFonts w:ascii="Times New Roman" w:hAnsi="Times New Roman"/>
              </w:rPr>
            </w:pPr>
          </w:p>
          <w:p w:rsidR="00964DF0" w:rsidRPr="00DE6B2A" w:rsidP="005E6FC8">
            <w:pPr>
              <w:pStyle w:val="Normlny"/>
              <w:bidi w:val="0"/>
              <w:rPr>
                <w:rFonts w:ascii="Times New Roman" w:hAnsi="Times New Roman"/>
              </w:rPr>
            </w:pPr>
          </w:p>
          <w:p w:rsidR="00964DF0" w:rsidRPr="00DE6B2A" w:rsidP="005E6FC8">
            <w:pPr>
              <w:pStyle w:val="Normlny"/>
              <w:bidi w:val="0"/>
              <w:rPr>
                <w:rFonts w:ascii="Times New Roman" w:hAnsi="Times New Roman"/>
              </w:rPr>
            </w:pPr>
          </w:p>
          <w:p w:rsidR="00964DF0" w:rsidRPr="00DE6B2A" w:rsidP="005E6FC8">
            <w:pPr>
              <w:pStyle w:val="Normlny"/>
              <w:bidi w:val="0"/>
              <w:rPr>
                <w:rFonts w:ascii="Times New Roman" w:hAnsi="Times New Roman"/>
              </w:rPr>
            </w:pPr>
          </w:p>
          <w:p w:rsidR="00964DF0" w:rsidRPr="00DE6B2A" w:rsidP="005E6FC8">
            <w:pPr>
              <w:pStyle w:val="Normlny"/>
              <w:bidi w:val="0"/>
              <w:rPr>
                <w:rFonts w:ascii="Times New Roman" w:hAnsi="Times New Roman"/>
              </w:rPr>
            </w:pPr>
          </w:p>
          <w:p w:rsidR="00964DF0" w:rsidRPr="00DE6B2A" w:rsidP="005E6FC8">
            <w:pPr>
              <w:pStyle w:val="Normlny"/>
              <w:bidi w:val="0"/>
              <w:rPr>
                <w:rFonts w:ascii="Times New Roman" w:hAnsi="Times New Roman"/>
              </w:rPr>
            </w:pPr>
          </w:p>
          <w:p w:rsidR="00964DF0" w:rsidRPr="00DE6B2A" w:rsidP="005E6FC8">
            <w:pPr>
              <w:pStyle w:val="Normlny"/>
              <w:bidi w:val="0"/>
              <w:rPr>
                <w:rFonts w:ascii="Times New Roman" w:hAnsi="Times New Roman"/>
              </w:rPr>
            </w:pPr>
          </w:p>
          <w:p w:rsidR="00964DF0" w:rsidRPr="00DE6B2A" w:rsidP="005E6FC8">
            <w:pPr>
              <w:pStyle w:val="Normlny"/>
              <w:bidi w:val="0"/>
              <w:rPr>
                <w:rFonts w:ascii="Times New Roman" w:hAnsi="Times New Roman"/>
              </w:rPr>
            </w:pPr>
            <w:r w:rsidRPr="00DE6B2A">
              <w:rPr>
                <w:rFonts w:ascii="Times New Roman" w:hAnsi="Times New Roman"/>
              </w:rPr>
              <w:t>§ 37 ods. 1 písm. d)</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rsidP="00B64B09">
            <w:pPr>
              <w:bidi w:val="0"/>
              <w:rPr>
                <w:rFonts w:ascii="Times New Roman" w:hAnsi="Times New Roman"/>
                <w:sz w:val="20"/>
                <w:szCs w:val="20"/>
                <w:lang w:eastAsia="en-US"/>
              </w:rPr>
            </w:pPr>
            <w:r w:rsidRPr="00DE6B2A" w:rsidR="005A5F8D">
              <w:rPr>
                <w:rFonts w:ascii="Times New Roman" w:hAnsi="Times New Roman"/>
                <w:sz w:val="20"/>
                <w:szCs w:val="20"/>
                <w:lang w:eastAsia="en-US"/>
              </w:rPr>
              <w:t>Činnosti sa považujú za sústredené vo finančnom sektore, ak podiel celkových aktív regulovaných osôb a neregulovaných osôb finančného sektora v skupine k celkovým aktívam skupiny ako celku je vyšší ako 40 %.</w:t>
            </w:r>
          </w:p>
          <w:p w:rsidR="005E6FC8" w:rsidRPr="00DE6B2A" w:rsidP="00B64B09">
            <w:pPr>
              <w:bidi w:val="0"/>
              <w:rPr>
                <w:rFonts w:ascii="Times New Roman" w:hAnsi="Times New Roman"/>
                <w:sz w:val="20"/>
                <w:szCs w:val="20"/>
                <w:lang w:eastAsia="en-US"/>
              </w:rPr>
            </w:pPr>
          </w:p>
          <w:p w:rsidR="005E6FC8" w:rsidRPr="00DE6B2A" w:rsidP="00B64B09">
            <w:pPr>
              <w:bidi w:val="0"/>
              <w:rPr>
                <w:rFonts w:ascii="Times New Roman" w:hAnsi="Times New Roman"/>
                <w:sz w:val="20"/>
                <w:szCs w:val="20"/>
                <w:lang w:eastAsia="en-US"/>
              </w:rPr>
            </w:pPr>
            <w:r w:rsidRPr="00DE6B2A" w:rsidR="008B53CB">
              <w:rPr>
                <w:rFonts w:ascii="Times New Roman" w:hAnsi="Times New Roman"/>
                <w:sz w:val="20"/>
                <w:szCs w:val="20"/>
                <w:lang w:eastAsia="en-US"/>
              </w:rPr>
              <w:t>Činnosti sa považujú za sústredené vo finančnom sektore, ak podiel celkových aktív regulovaných osôb a neregulovaných osôb finančného sektora v skupine k celkovým aktívam skupiny ako celku je vyšší ako 40 %.</w:t>
            </w:r>
          </w:p>
          <w:p w:rsidR="005E6FC8" w:rsidRPr="00DE6B2A" w:rsidP="00B64B09">
            <w:pPr>
              <w:bidi w:val="0"/>
              <w:rPr>
                <w:rFonts w:ascii="Times New Roman" w:hAnsi="Times New Roman"/>
                <w:sz w:val="20"/>
                <w:szCs w:val="20"/>
                <w:lang w:eastAsia="en-US"/>
              </w:rPr>
            </w:pPr>
          </w:p>
          <w:p w:rsidR="005E6FC8" w:rsidRPr="00DE6B2A" w:rsidP="00B64B09">
            <w:pPr>
              <w:bidi w:val="0"/>
              <w:rPr>
                <w:rFonts w:ascii="Times New Roman" w:hAnsi="Times New Roman"/>
                <w:sz w:val="20"/>
                <w:szCs w:val="20"/>
                <w:lang w:eastAsia="en-US"/>
              </w:rPr>
            </w:pPr>
            <w:r w:rsidRPr="00DE6B2A" w:rsidR="00844DAF">
              <w:rPr>
                <w:rFonts w:ascii="Times New Roman" w:hAnsi="Times New Roman"/>
                <w:sz w:val="20"/>
                <w:szCs w:val="20"/>
                <w:lang w:eastAsia="en-US"/>
              </w:rPr>
              <w:t>Činnosti skupiny sa považujú za sústredené vo finančnom sektore, ak podiel celkových aktív regulovaných osôb a neregulovaných osôb finančného sektora v skupine k celkovým aktívam skupiny ako celku je vyšší ako 40%.</w:t>
            </w:r>
          </w:p>
          <w:p w:rsidR="008B53CB" w:rsidRPr="00DE6B2A" w:rsidP="00B64B09">
            <w:pPr>
              <w:bidi w:val="0"/>
              <w:rPr>
                <w:rFonts w:ascii="Times New Roman" w:hAnsi="Times New Roman"/>
                <w:sz w:val="20"/>
                <w:szCs w:val="20"/>
                <w:lang w:eastAsia="en-US"/>
              </w:rPr>
            </w:pPr>
          </w:p>
          <w:p w:rsidR="005E6FC8" w:rsidRPr="00DE6B2A" w:rsidP="00B64B09">
            <w:pPr>
              <w:bidi w:val="0"/>
              <w:rPr>
                <w:rFonts w:ascii="Times New Roman" w:hAnsi="Times New Roman"/>
                <w:sz w:val="20"/>
                <w:szCs w:val="20"/>
                <w:lang w:eastAsia="en-US"/>
              </w:rPr>
            </w:pPr>
            <w:r w:rsidRPr="00DE6B2A">
              <w:rPr>
                <w:rFonts w:ascii="Times New Roman" w:hAnsi="Times New Roman"/>
                <w:sz w:val="20"/>
                <w:szCs w:val="20"/>
                <w:lang w:eastAsia="en-US"/>
              </w:rPr>
              <w:t>Činnosti vo finančných sektoroch sú významné, ak priemer z hodnôt podielov za každý finančný sektor je vyšší ako 10 %, pričom priemer sa vypočíta.</w:t>
            </w:r>
          </w:p>
          <w:p w:rsidR="005E6FC8" w:rsidRPr="00DE6B2A" w:rsidP="00B64B09">
            <w:pPr>
              <w:bidi w:val="0"/>
              <w:rPr>
                <w:rFonts w:ascii="Times New Roman" w:hAnsi="Times New Roman"/>
                <w:sz w:val="20"/>
                <w:szCs w:val="20"/>
                <w:lang w:eastAsia="en-US"/>
              </w:rPr>
            </w:pPr>
          </w:p>
          <w:p w:rsidR="005E6FC8" w:rsidRPr="00DE6B2A" w:rsidP="00B64B09">
            <w:pPr>
              <w:bidi w:val="0"/>
              <w:rPr>
                <w:rFonts w:ascii="Times New Roman" w:hAnsi="Times New Roman"/>
                <w:sz w:val="20"/>
                <w:szCs w:val="20"/>
                <w:lang w:eastAsia="en-US"/>
              </w:rPr>
            </w:pPr>
            <w:r w:rsidRPr="00DE6B2A" w:rsidR="008B53CB">
              <w:rPr>
                <w:rFonts w:ascii="Times New Roman" w:hAnsi="Times New Roman"/>
                <w:sz w:val="20"/>
                <w:szCs w:val="20"/>
                <w:lang w:eastAsia="en-US"/>
              </w:rPr>
              <w:t>Činnosti vo finančných sektoroch sú významné, ak priemer z hodnôt podielov za každý finančný sektor je vyšší ako 10 %, pričom priemer sa vypočíta z týchto podielov:</w:t>
            </w:r>
          </w:p>
          <w:p w:rsidR="005E6FC8" w:rsidRPr="00DE6B2A" w:rsidP="00B64B09">
            <w:pPr>
              <w:bidi w:val="0"/>
              <w:rPr>
                <w:rFonts w:ascii="Times New Roman" w:hAnsi="Times New Roman"/>
                <w:sz w:val="20"/>
                <w:szCs w:val="20"/>
                <w:lang w:eastAsia="en-US"/>
              </w:rPr>
            </w:pPr>
            <w:r w:rsidRPr="00DE6B2A" w:rsidR="008B53CB">
              <w:rPr>
                <w:rFonts w:ascii="Times New Roman" w:hAnsi="Times New Roman"/>
                <w:sz w:val="20"/>
                <w:szCs w:val="20"/>
                <w:lang w:eastAsia="en-US"/>
              </w:rPr>
              <w:t>a) z podielu celkových aktív jedného finančného sektora k celkovým aktívam osôb finančného sektora v skupine a</w:t>
              <w:br/>
              <w:t>b) z podielu minimálnej výšky vlastných zdrojov jedného finančného sektora k súčtu minimálnej výšky vlastných zdrojov osôb finančného sektora v skupine.</w:t>
            </w:r>
          </w:p>
          <w:p w:rsidR="005E6FC8" w:rsidRPr="00DE6B2A" w:rsidP="00B64B09">
            <w:pPr>
              <w:bidi w:val="0"/>
              <w:rPr>
                <w:rFonts w:ascii="Times New Roman" w:hAnsi="Times New Roman"/>
                <w:sz w:val="20"/>
                <w:szCs w:val="20"/>
                <w:lang w:eastAsia="en-US"/>
              </w:rPr>
            </w:pPr>
          </w:p>
          <w:p w:rsidR="00844DAF" w:rsidRPr="00DE6B2A" w:rsidP="00B64B09">
            <w:pPr>
              <w:bidi w:val="0"/>
              <w:rPr>
                <w:rFonts w:ascii="Times New Roman" w:hAnsi="Times New Roman"/>
                <w:sz w:val="20"/>
                <w:szCs w:val="20"/>
                <w:lang w:eastAsia="en-US"/>
              </w:rPr>
            </w:pPr>
            <w:r w:rsidRPr="00DE6B2A">
              <w:rPr>
                <w:rFonts w:ascii="Times New Roman" w:hAnsi="Times New Roman"/>
                <w:sz w:val="20"/>
                <w:szCs w:val="20"/>
                <w:lang w:eastAsia="en-US"/>
              </w:rPr>
              <w:t>Činnosti v rôznych finančných sektoroch sú významné, ak priemer z hodnôt podielov za každý finančný sektor je vyšší ako 10%, pričom priemer sa vypočíta z týchto podielov:</w:t>
              <w:br/>
              <w:br/>
              <w:t>a) z podielu celkových aktív jedného finančného sektora k celkovým aktívam osôb finančného sektora v skupine a</w:t>
              <w:br/>
              <w:t>b) z podielu minimálnej výšky vlastných zdrojov jedného finančného sektora k súčtu minimálnej výšky vlastných zdrojov osôb finančného sektora v skupine.</w:t>
            </w:r>
          </w:p>
          <w:p w:rsidR="00844DAF" w:rsidRPr="00DE6B2A" w:rsidP="00B64B09">
            <w:pPr>
              <w:bidi w:val="0"/>
              <w:rPr>
                <w:rFonts w:ascii="Times New Roman" w:hAnsi="Times New Roman"/>
                <w:sz w:val="20"/>
                <w:szCs w:val="20"/>
                <w:lang w:eastAsia="en-US"/>
              </w:rPr>
            </w:pPr>
          </w:p>
          <w:p w:rsidR="005E6FC8" w:rsidRPr="00DE6B2A" w:rsidP="00B64B09">
            <w:pPr>
              <w:bidi w:val="0"/>
              <w:rPr>
                <w:rFonts w:ascii="Times New Roman" w:hAnsi="Times New Roman"/>
                <w:sz w:val="20"/>
                <w:szCs w:val="20"/>
                <w:lang w:eastAsia="en-US"/>
              </w:rPr>
            </w:pPr>
            <w:r w:rsidRPr="00DE6B2A">
              <w:rPr>
                <w:rFonts w:ascii="Times New Roman" w:hAnsi="Times New Roman"/>
                <w:sz w:val="20"/>
                <w:szCs w:val="20"/>
                <w:lang w:eastAsia="en-US"/>
              </w:rPr>
              <w:t>Najmenší finančný sektor vo finančnom konglomeráte je finančný sektor, ktorého priemer z podielov podľa odseku 2 je najnižší; najvýznamnejší finančný sektor vo finančnom konglomeráte je finančný sektor, ktorého priemer z podielov podľa odseku 2 je najvyšší. Na účely výpočtu priemeru z podielov podľa odseku 2 a na meranie najmenšieho finančného sektora vo finančnom konglomeráte a najvýznamnejšieho finančného sektora vo finančnom konglomeráte sa bankový sektor a sektor poisťovníctva považujú za jeden sektor.</w:t>
            </w:r>
          </w:p>
          <w:p w:rsidR="005E6FC8" w:rsidRPr="00DE6B2A" w:rsidP="00B64B09">
            <w:pPr>
              <w:bidi w:val="0"/>
              <w:rPr>
                <w:rFonts w:ascii="Times New Roman" w:hAnsi="Times New Roman"/>
                <w:sz w:val="20"/>
                <w:szCs w:val="20"/>
                <w:lang w:eastAsia="en-US"/>
              </w:rPr>
            </w:pPr>
          </w:p>
          <w:p w:rsidR="005E6FC8" w:rsidRPr="00DE6B2A" w:rsidP="00B64B09">
            <w:pPr>
              <w:bidi w:val="0"/>
              <w:rPr>
                <w:rFonts w:ascii="Times New Roman" w:hAnsi="Times New Roman"/>
                <w:sz w:val="20"/>
                <w:szCs w:val="20"/>
                <w:lang w:eastAsia="en-US"/>
              </w:rPr>
            </w:pPr>
            <w:r w:rsidRPr="00DE6B2A" w:rsidR="008B53CB">
              <w:rPr>
                <w:rFonts w:ascii="Times New Roman" w:hAnsi="Times New Roman"/>
                <w:sz w:val="20"/>
                <w:szCs w:val="20"/>
                <w:lang w:eastAsia="en-US"/>
              </w:rPr>
              <w:t>Najmenší finančný sektor vo finančnom konglomeráte je finančný sektor, ktorého priemer z podielov podľa odseku 2 je najnižší; najvýznamnejší finančný sektor vo finančnom konglomeráte je finančný sektor, ktorého priemer z podielov podľa odseku 2 je najvyšší. Na účely výpočtu priemeru z podielov podľa odseku 2 na meranie najmenšieho a najvýznamnejšieho finančného sektora sa bankový sektor a sektor investičných služieb považujú za jeden sektor.</w:t>
            </w:r>
          </w:p>
          <w:p w:rsidR="005E6FC8" w:rsidRPr="00DE6B2A" w:rsidP="00B64B09">
            <w:pPr>
              <w:bidi w:val="0"/>
              <w:rPr>
                <w:rFonts w:ascii="Times New Roman" w:hAnsi="Times New Roman"/>
                <w:sz w:val="20"/>
                <w:szCs w:val="20"/>
                <w:lang w:eastAsia="en-US"/>
              </w:rPr>
            </w:pPr>
          </w:p>
          <w:p w:rsidR="005E6FC8" w:rsidRPr="00DE6B2A" w:rsidP="00B64B09">
            <w:pPr>
              <w:bidi w:val="0"/>
              <w:rPr>
                <w:rFonts w:ascii="Times New Roman" w:hAnsi="Times New Roman"/>
                <w:b/>
                <w:sz w:val="20"/>
                <w:szCs w:val="20"/>
                <w:lang w:eastAsia="en-US"/>
              </w:rPr>
            </w:pPr>
            <w:r w:rsidRPr="00DE6B2A" w:rsidR="007750A1">
              <w:rPr>
                <w:rFonts w:ascii="Times New Roman" w:hAnsi="Times New Roman"/>
                <w:sz w:val="20"/>
                <w:szCs w:val="20"/>
                <w:lang w:eastAsia="en-US"/>
              </w:rPr>
              <w:t xml:space="preserve">Najmenší finančný sektor vo finančnom konglomeráte je finančný sektor, ktorého priemer z podielov podľa odseku 2 je najnižší; najvýznamnejší finančný sektor vo finančnom konglomeráte je finančný sektor, ktorého priemer podľa odseku 2 je najvyšší. Na účel výpočtu priemeru podľa odseku 2 a na meranie najmenšieho a najvýznamnejšieho finančného sektora sa bankový sektor a sektor investičných služieb považujú za jeden sektor. </w:t>
            </w:r>
            <w:r w:rsidRPr="00DE6B2A" w:rsidR="007750A1">
              <w:rPr>
                <w:rFonts w:ascii="Times New Roman" w:hAnsi="Times New Roman"/>
                <w:b/>
                <w:sz w:val="20"/>
                <w:szCs w:val="20"/>
              </w:rPr>
              <w:t>Správcovské spoločnosti sa dopĺňajú do finančného sektora, do ktorého patria v rámci skupiny. Ak nepatria výlučne do jedného finančného sektora v rámci skupiny, dopĺňajú sa k najmenšiemu finančnému sektoru.</w:t>
            </w:r>
          </w:p>
          <w:p w:rsidR="008B53CB" w:rsidRPr="00DE6B2A" w:rsidP="00B64B09">
            <w:pPr>
              <w:bidi w:val="0"/>
              <w:rPr>
                <w:rFonts w:ascii="Times New Roman" w:hAnsi="Times New Roman"/>
                <w:sz w:val="20"/>
                <w:szCs w:val="20"/>
                <w:lang w:eastAsia="en-US"/>
              </w:rPr>
            </w:pPr>
          </w:p>
          <w:p w:rsidR="008B53CB" w:rsidRPr="00DE6B2A" w:rsidP="00B64B09">
            <w:pPr>
              <w:bidi w:val="0"/>
              <w:rPr>
                <w:rFonts w:ascii="Times New Roman" w:hAnsi="Times New Roman"/>
                <w:sz w:val="20"/>
                <w:szCs w:val="20"/>
                <w:lang w:eastAsia="en-US"/>
              </w:rPr>
            </w:pPr>
          </w:p>
          <w:p w:rsidR="005E6FC8" w:rsidRPr="00DE6B2A" w:rsidP="00B64B09">
            <w:pPr>
              <w:bidi w:val="0"/>
              <w:rPr>
                <w:rFonts w:ascii="Times New Roman" w:hAnsi="Times New Roman"/>
                <w:b/>
                <w:sz w:val="20"/>
                <w:szCs w:val="20"/>
                <w:lang w:bidi="si-LK"/>
              </w:rPr>
            </w:pPr>
            <w:r w:rsidRPr="00DE6B2A">
              <w:rPr>
                <w:rFonts w:ascii="Times New Roman" w:hAnsi="Times New Roman"/>
                <w:b/>
                <w:sz w:val="20"/>
                <w:szCs w:val="20"/>
                <w:lang w:bidi="si-LK"/>
              </w:rPr>
              <w:t>Ak skupina nedosiahne hodnotu priemeru z podielov podľa odseku 2, ale celkové aktíva najmenšieho finančného sektora v skupine sú vyššie ako 6 000 000 000 eur, alebo ak skupina dosiahne hodnotu priemeru podľa odseku 2 z podielov odseku 2, ale celkové aktíva najmenšieho finančného sektora v skupine sú nižšie ako 6 000 000 000 eur, Národná banka Slovenska je oprávnená určiť po dohode s príslušnými orgánmi dohľadu iných členských štátov, ktoré zodpovedajú za dohľad nad regulovanými osobami tvoriacimi súčasť finančného konglomerátu, že skupina sa nebude považovať za finančný konglomerát alebo že sa nebudú uplatňovať ustanovenia § 58 až 61, ak vykonávanie doplňujúceho dohľadu nie potrebné, vhodné alebo zavádzajúce z hľadiska cieľov doplňujúceho dohľadu.</w:t>
            </w:r>
          </w:p>
          <w:p w:rsidR="005E6FC8" w:rsidRPr="00DE6B2A" w:rsidP="00B64B09">
            <w:pPr>
              <w:bidi w:val="0"/>
              <w:rPr>
                <w:rFonts w:ascii="Times New Roman" w:hAnsi="Times New Roman"/>
                <w:b/>
                <w:sz w:val="20"/>
                <w:szCs w:val="20"/>
                <w:lang w:bidi="si-LK"/>
              </w:rPr>
            </w:pPr>
          </w:p>
          <w:p w:rsidR="005E6FC8" w:rsidRPr="00DE6B2A" w:rsidP="00B64B09">
            <w:pPr>
              <w:bidi w:val="0"/>
              <w:rPr>
                <w:rFonts w:ascii="Times New Roman" w:hAnsi="Times New Roman"/>
                <w:b/>
                <w:sz w:val="20"/>
                <w:szCs w:val="20"/>
                <w:lang w:bidi="si-LK"/>
              </w:rPr>
            </w:pPr>
            <w:r w:rsidRPr="00DE6B2A">
              <w:rPr>
                <w:rFonts w:ascii="Times New Roman" w:hAnsi="Times New Roman"/>
                <w:sz w:val="20"/>
                <w:szCs w:val="20"/>
                <w:lang w:bidi="si-LK"/>
              </w:rPr>
              <w:t>Rozhodnutia Národnej banky Slovenska prijaté podľa odseku 4 oznámi Národná banka Slovenska príslušným orgánom dohľadu iných členských štátov, ktoré zodpovedajú za dohľad nad regulovanými osobami tvoriacimi súčasť finančného konglomerátu</w:t>
            </w:r>
            <w:r w:rsidRPr="00DE6B2A" w:rsidR="00601B0B">
              <w:rPr>
                <w:rFonts w:ascii="Times New Roman" w:hAnsi="Times New Roman"/>
                <w:sz w:val="20"/>
                <w:szCs w:val="20"/>
                <w:lang w:bidi="si-LK"/>
              </w:rPr>
              <w:t xml:space="preserve"> </w:t>
            </w:r>
            <w:r w:rsidRPr="00DE6B2A" w:rsidR="00601B0B">
              <w:rPr>
                <w:rFonts w:ascii="Times New Roman" w:hAnsi="Times New Roman"/>
                <w:b/>
                <w:sz w:val="20"/>
                <w:szCs w:val="20"/>
                <w:lang w:bidi="si-LK"/>
              </w:rPr>
              <w:t>a zverejní ich, ak nenastanú mimoriadne udalosti</w:t>
            </w:r>
            <w:r w:rsidRPr="00DE6B2A" w:rsidR="00C6504A">
              <w:rPr>
                <w:rFonts w:ascii="Times New Roman" w:hAnsi="Times New Roman"/>
                <w:b/>
                <w:sz w:val="20"/>
                <w:szCs w:val="20"/>
                <w:lang w:bidi="si-LK"/>
              </w:rPr>
              <w:t xml:space="preserve"> , ktoré by boli prekážkou zverejnenia</w:t>
            </w:r>
            <w:r w:rsidRPr="00DE6B2A">
              <w:rPr>
                <w:rFonts w:ascii="Times New Roman" w:hAnsi="Times New Roman"/>
                <w:b/>
                <w:sz w:val="20"/>
                <w:szCs w:val="20"/>
                <w:lang w:bidi="si-LK"/>
              </w:rPr>
              <w:t xml:space="preserve">. </w:t>
            </w:r>
          </w:p>
          <w:p w:rsidR="008B53CB" w:rsidRPr="00DE6B2A" w:rsidP="00B64B09">
            <w:pPr>
              <w:bidi w:val="0"/>
              <w:rPr>
                <w:rFonts w:ascii="Times New Roman" w:hAnsi="Times New Roman"/>
                <w:sz w:val="20"/>
                <w:szCs w:val="20"/>
                <w:lang w:bidi="si-LK"/>
              </w:rPr>
            </w:pPr>
          </w:p>
          <w:p w:rsidR="008B53CB" w:rsidRPr="00DE6B2A" w:rsidP="00B64B09">
            <w:pPr>
              <w:bidi w:val="0"/>
              <w:rPr>
                <w:rFonts w:ascii="Times New Roman" w:hAnsi="Times New Roman"/>
                <w:sz w:val="20"/>
                <w:szCs w:val="20"/>
                <w:lang w:bidi="si-LK"/>
              </w:rPr>
            </w:pPr>
          </w:p>
          <w:p w:rsidR="008B53CB" w:rsidRPr="00DE6B2A" w:rsidP="00B64B09">
            <w:pPr>
              <w:bidi w:val="0"/>
              <w:rPr>
                <w:rFonts w:ascii="Times New Roman" w:hAnsi="Times New Roman"/>
                <w:b/>
                <w:sz w:val="20"/>
                <w:szCs w:val="20"/>
              </w:rPr>
            </w:pPr>
            <w:r w:rsidRPr="00DE6B2A">
              <w:rPr>
                <w:rFonts w:ascii="Times New Roman" w:hAnsi="Times New Roman"/>
                <w:b/>
                <w:sz w:val="20"/>
                <w:szCs w:val="20"/>
              </w:rPr>
              <w:t>Ak skupina nedosiahne hodnotu priemeru podľa odseku 2 z podielov podľa odseku 2, ale celkové aktíva najmenšieho finančného sektora v skupine sú vyššie ako 6</w:t>
            </w:r>
            <w:r w:rsidRPr="00DE6B2A" w:rsidR="005C3247">
              <w:rPr>
                <w:rFonts w:ascii="Times New Roman" w:hAnsi="Times New Roman"/>
                <w:b/>
                <w:sz w:val="20"/>
                <w:szCs w:val="20"/>
              </w:rPr>
              <w:t> 000 000 000</w:t>
            </w:r>
            <w:r w:rsidRPr="00DE6B2A">
              <w:rPr>
                <w:rFonts w:ascii="Times New Roman" w:hAnsi="Times New Roman"/>
                <w:b/>
                <w:sz w:val="20"/>
                <w:szCs w:val="20"/>
              </w:rPr>
              <w:t xml:space="preserve"> eur, alebo ak skupina dosiahne hodnotu priemeru podľa odseku 2 z podielov podľa odseku 2, ale celkové aktíva najmenšieho finančného sektora v skupine sú nižšie ako 6</w:t>
            </w:r>
            <w:r w:rsidRPr="00DE6B2A" w:rsidR="005C3247">
              <w:rPr>
                <w:rFonts w:ascii="Times New Roman" w:hAnsi="Times New Roman"/>
                <w:b/>
                <w:sz w:val="20"/>
                <w:szCs w:val="20"/>
              </w:rPr>
              <w:t> 000 000 000</w:t>
            </w:r>
            <w:r w:rsidRPr="00DE6B2A">
              <w:rPr>
                <w:rFonts w:ascii="Times New Roman" w:hAnsi="Times New Roman"/>
                <w:b/>
                <w:sz w:val="20"/>
                <w:szCs w:val="20"/>
              </w:rPr>
              <w:t xml:space="preserve"> eur, Národná banka Slovenska je oprávnená určiť po dohode s príslušnými orgánmi dohľadu členských štátov, ktoré zodpovedajú za dohľad nad regulovanými osobami tvoriacimi súčasť finančného konglomerátu, že skupina sa nebude považovať za finančný konglomerát alebo že sa nebudú uplatňovať ustanovenia § 49g až 49j, ak vykonávanie doplňujúceho dohľadu nie je vhodné z hľadiska cieľov doplňujúceho dohľadu.</w:t>
            </w:r>
          </w:p>
          <w:p w:rsidR="008B53CB" w:rsidRPr="00DE6B2A" w:rsidP="00B64B09">
            <w:pPr>
              <w:bidi w:val="0"/>
              <w:rPr>
                <w:rFonts w:ascii="Times New Roman" w:hAnsi="Times New Roman"/>
                <w:b/>
                <w:sz w:val="20"/>
                <w:szCs w:val="20"/>
              </w:rPr>
            </w:pPr>
          </w:p>
          <w:p w:rsidR="008B53CB" w:rsidRPr="00DE6B2A" w:rsidP="00B64B09">
            <w:pPr>
              <w:bidi w:val="0"/>
              <w:rPr>
                <w:rFonts w:ascii="Times New Roman" w:hAnsi="Times New Roman"/>
                <w:b/>
                <w:sz w:val="20"/>
                <w:szCs w:val="20"/>
              </w:rPr>
            </w:pPr>
            <w:r w:rsidRPr="00DE6B2A">
              <w:rPr>
                <w:rFonts w:ascii="Times New Roman" w:hAnsi="Times New Roman"/>
                <w:sz w:val="20"/>
                <w:szCs w:val="20"/>
              </w:rPr>
              <w:t>Rozhodnutia Národnej banky Slovenska prijaté podľa odseku 4 Národná banka Slovenska oznámi aj príslušným orgánom dohľadu členských štátov, ktoré zodpovedajú za dohľad nad regulovanými osobami tvoriacimi súčasť finančného konglomerátu</w:t>
            </w:r>
            <w:r w:rsidRPr="00DE6B2A">
              <w:rPr>
                <w:rFonts w:ascii="Times New Roman" w:hAnsi="Times New Roman"/>
                <w:b/>
                <w:sz w:val="20"/>
                <w:szCs w:val="20"/>
              </w:rPr>
              <w:t xml:space="preserve"> a zverejní ich, ak nenastanú mimoriadne okolnosti</w:t>
            </w:r>
            <w:r w:rsidRPr="00DE6B2A" w:rsidR="00964DF0">
              <w:rPr>
                <w:rFonts w:ascii="Times New Roman" w:hAnsi="Times New Roman"/>
                <w:b/>
                <w:sz w:val="20"/>
                <w:szCs w:val="20"/>
              </w:rPr>
              <w:t>, ktoré by boli prekážkou zverejnenia</w:t>
            </w:r>
            <w:r w:rsidRPr="00DE6B2A" w:rsidR="007750A1">
              <w:rPr>
                <w:rFonts w:ascii="Times New Roman" w:hAnsi="Times New Roman"/>
                <w:b/>
                <w:sz w:val="20"/>
                <w:szCs w:val="20"/>
              </w:rPr>
              <w:t>.</w:t>
            </w:r>
          </w:p>
          <w:p w:rsidR="007750A1" w:rsidRPr="00DE6B2A" w:rsidP="00B64B09">
            <w:pPr>
              <w:bidi w:val="0"/>
              <w:rPr>
                <w:rFonts w:ascii="Times New Roman" w:hAnsi="Times New Roman"/>
                <w:b/>
                <w:sz w:val="20"/>
                <w:szCs w:val="20"/>
              </w:rPr>
            </w:pPr>
          </w:p>
          <w:p w:rsidR="007750A1" w:rsidRPr="00DE6B2A" w:rsidP="00B64B09">
            <w:pPr>
              <w:bidi w:val="0"/>
              <w:rPr>
                <w:rFonts w:ascii="Times New Roman" w:hAnsi="Times New Roman"/>
                <w:b/>
                <w:sz w:val="20"/>
                <w:szCs w:val="20"/>
              </w:rPr>
            </w:pPr>
          </w:p>
          <w:p w:rsidR="007750A1" w:rsidRPr="00DE6B2A" w:rsidP="00B64B09">
            <w:pPr>
              <w:bidi w:val="0"/>
              <w:rPr>
                <w:rFonts w:ascii="Times New Roman" w:hAnsi="Times New Roman"/>
                <w:b/>
                <w:sz w:val="20"/>
                <w:szCs w:val="20"/>
                <w:lang w:bidi="si-LK"/>
              </w:rPr>
            </w:pPr>
          </w:p>
          <w:p w:rsidR="007750A1" w:rsidRPr="00DE6B2A" w:rsidP="00B64B09">
            <w:pPr>
              <w:bidi w:val="0"/>
              <w:rPr>
                <w:rFonts w:ascii="Times New Roman" w:hAnsi="Times New Roman"/>
                <w:b/>
                <w:sz w:val="20"/>
                <w:szCs w:val="20"/>
                <w:lang w:bidi="si-LK"/>
              </w:rPr>
            </w:pPr>
            <w:r w:rsidRPr="00DE6B2A">
              <w:rPr>
                <w:rFonts w:ascii="Times New Roman" w:hAnsi="Times New Roman"/>
                <w:b/>
                <w:sz w:val="20"/>
                <w:szCs w:val="20"/>
                <w:lang w:bidi="si-LK"/>
              </w:rPr>
              <w:t>Ak skupina nedosiahne hodnotu priemeru z podielov podľa odseku 2, ale celkové aktíva najmenšieho finančného sektora v skupine sú vyššie ako 6 000 000 000 eur, alebo ak skupina dosiahne hodnotu priemeru podľa odseku 2 z podielov odseku 2, ale celkové aktíva najmenšieho finančného sektora v skupine sú nižšie ako 6 000 000 000 eur, Národná banka Slovenska je oprávnená určiť po dohode s príslušnými orgánmi dohľadu  členských štátov, ktoré zodpovedajú za dohľad nad regulovanými osobami tvoriacimi súčasť finančného konglomerátu, že skupina sa nebude považovať za finančný konglomerát alebo že sa nebudú uplatňovať ustanovenia § 58 až 61, ak vykonávanie doplňujúceho dohľadu nie potrebné, vhodné alebo zavádzajúce z hľadiska cieľov doplňujúceho dohľadu.</w:t>
            </w:r>
          </w:p>
          <w:p w:rsidR="007750A1" w:rsidRPr="00DE6B2A" w:rsidP="00B64B09">
            <w:pPr>
              <w:bidi w:val="0"/>
              <w:rPr>
                <w:rFonts w:ascii="Times New Roman" w:hAnsi="Times New Roman"/>
                <w:b/>
                <w:sz w:val="20"/>
                <w:szCs w:val="20"/>
                <w:lang w:bidi="si-LK"/>
              </w:rPr>
            </w:pPr>
          </w:p>
          <w:p w:rsidR="007750A1" w:rsidRPr="00DE6B2A" w:rsidP="00B64B09">
            <w:pPr>
              <w:bidi w:val="0"/>
              <w:rPr>
                <w:rFonts w:ascii="Times New Roman" w:hAnsi="Times New Roman"/>
                <w:sz w:val="20"/>
                <w:szCs w:val="20"/>
                <w:lang w:eastAsia="en-US"/>
              </w:rPr>
            </w:pPr>
            <w:r w:rsidRPr="00DE6B2A">
              <w:rPr>
                <w:rFonts w:ascii="Times New Roman" w:hAnsi="Times New Roman"/>
                <w:sz w:val="20"/>
                <w:szCs w:val="20"/>
                <w:lang w:eastAsia="en-US"/>
              </w:rPr>
              <w:t>Rozhodnutia Národnej banky Slovenska prijaté podľa odseku 4 Národná banka Slovenska oznámi aj príslušným orgánom dohľadu členských štátov, ktoré zodpovedajú za dohľad nad regulovanými osobami tvoriacimi súčasť finančného konglomerátu</w:t>
            </w:r>
            <w:r w:rsidRPr="00DE6B2A">
              <w:rPr>
                <w:rFonts w:ascii="Times New Roman" w:hAnsi="Times New Roman"/>
                <w:sz w:val="20"/>
                <w:szCs w:val="20"/>
              </w:rPr>
              <w:t xml:space="preserve"> </w:t>
            </w:r>
            <w:r w:rsidRPr="00DE6B2A">
              <w:rPr>
                <w:rFonts w:ascii="Times New Roman" w:hAnsi="Times New Roman"/>
                <w:b/>
                <w:sz w:val="20"/>
                <w:szCs w:val="20"/>
              </w:rPr>
              <w:t>a zverejní ich, ak nenastanú mimoriadne udalosti</w:t>
            </w:r>
            <w:r w:rsidRPr="00DE6B2A" w:rsidR="005D5E47">
              <w:rPr>
                <w:rFonts w:ascii="Times New Roman" w:hAnsi="Times New Roman"/>
                <w:b/>
                <w:sz w:val="20"/>
                <w:szCs w:val="20"/>
              </w:rPr>
              <w:t>, ktoré by boli prekážkou zverejnenia</w:t>
            </w:r>
            <w:r w:rsidRPr="00DE6B2A">
              <w:rPr>
                <w:rFonts w:ascii="Times New Roman" w:hAnsi="Times New Roman"/>
                <w:sz w:val="20"/>
                <w:szCs w:val="20"/>
                <w:lang w:eastAsia="en-US"/>
              </w:rPr>
              <w:t>.</w:t>
            </w:r>
          </w:p>
          <w:p w:rsidR="00964DF0" w:rsidRPr="00DE6B2A" w:rsidP="00B64B09">
            <w:pPr>
              <w:bidi w:val="0"/>
              <w:rPr>
                <w:rFonts w:ascii="Times New Roman" w:hAnsi="Times New Roman"/>
                <w:sz w:val="20"/>
                <w:szCs w:val="20"/>
                <w:lang w:eastAsia="en-US"/>
              </w:rPr>
            </w:pPr>
          </w:p>
          <w:p w:rsidR="00964DF0" w:rsidRPr="00DE6B2A" w:rsidP="00B64B09">
            <w:pPr>
              <w:bidi w:val="0"/>
              <w:rPr>
                <w:rFonts w:ascii="Times New Roman" w:hAnsi="Times New Roman"/>
                <w:sz w:val="20"/>
                <w:szCs w:val="20"/>
                <w:lang w:eastAsia="en-US"/>
              </w:rPr>
            </w:pPr>
          </w:p>
          <w:p w:rsidR="00964DF0" w:rsidRPr="00DE6B2A" w:rsidP="00B64B09">
            <w:pPr>
              <w:bidi w:val="0"/>
              <w:rPr>
                <w:rFonts w:ascii="Times New Roman" w:hAnsi="Times New Roman"/>
                <w:sz w:val="20"/>
                <w:szCs w:val="20"/>
                <w:lang w:eastAsia="en-US"/>
              </w:rPr>
            </w:pPr>
            <w:r w:rsidRPr="00DE6B2A">
              <w:rPr>
                <w:rFonts w:ascii="Times New Roman" w:hAnsi="Times New Roman"/>
                <w:sz w:val="20"/>
                <w:szCs w:val="20"/>
                <w:lang w:eastAsia="en-US"/>
              </w:rPr>
              <w:t>Národná banka Slovenska na svojej internetovej stránke alebo vo svojom vestníku zverejňuje</w:t>
            </w:r>
          </w:p>
          <w:p w:rsidR="00964DF0" w:rsidRPr="00DE6B2A" w:rsidP="00B64B09">
            <w:pPr>
              <w:bidi w:val="0"/>
              <w:rPr>
                <w:rFonts w:ascii="Times New Roman" w:hAnsi="Times New Roman"/>
                <w:sz w:val="20"/>
                <w:szCs w:val="20"/>
                <w:lang w:eastAsia="en-US"/>
              </w:rPr>
            </w:pPr>
          </w:p>
          <w:p w:rsidR="00964DF0" w:rsidRPr="00DE6B2A" w:rsidP="00B64B09">
            <w:pPr>
              <w:bidi w:val="0"/>
              <w:rPr>
                <w:rFonts w:ascii="Times New Roman" w:hAnsi="Times New Roman"/>
                <w:sz w:val="20"/>
                <w:szCs w:val="20"/>
                <w:lang w:eastAsia="en-US"/>
              </w:rPr>
            </w:pPr>
            <w:r w:rsidRPr="00DE6B2A">
              <w:rPr>
                <w:rFonts w:ascii="Times New Roman" w:hAnsi="Times New Roman"/>
                <w:sz w:val="20"/>
                <w:szCs w:val="20"/>
                <w:lang w:eastAsia="en-US"/>
              </w:rPr>
              <w:t>výrok vykonateľného rozhodnutia alebo aj odôvodnenie rozhodnutia Národnej banky Slovenska alebo ich časti, ak sú určené na zverejnenie podľa tohto zákona</w:t>
            </w:r>
            <w:r w:rsidRPr="00DE6B2A" w:rsidR="0077365E">
              <w:rPr>
                <w:rFonts w:ascii="Times New Roman" w:hAnsi="Times New Roman"/>
                <w:sz w:val="20"/>
                <w:szCs w:val="20"/>
                <w:lang w:eastAsia="en-US"/>
              </w:rPr>
              <w:t xml:space="preserve"> alebo </w:t>
            </w:r>
            <w:r w:rsidRPr="00DE6B2A" w:rsidR="0077365E">
              <w:rPr>
                <w:rFonts w:ascii="Times New Roman" w:hAnsi="Times New Roman"/>
                <w:b/>
                <w:sz w:val="20"/>
                <w:szCs w:val="20"/>
                <w:lang w:eastAsia="en-US"/>
              </w:rPr>
              <w:t>osobitného predpisu.</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5A5F8D">
              <w:rPr>
                <w:rFonts w:ascii="Times New Roman" w:hAnsi="Times New Roman"/>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nil"/>
              <w:left w:val="single" w:sz="12"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8348E4" w:rsidRPr="00DE6B2A" w:rsidP="008348E4">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b) odsek 4 sa mení a dopĺňa takto: </w:t>
            </w:r>
          </w:p>
          <w:p w:rsidR="008348E4" w:rsidRPr="00DE6B2A" w:rsidP="008348E4">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i) písmeno a) sa nahrádza takto: </w:t>
            </w:r>
          </w:p>
          <w:p w:rsidR="00893F11" w:rsidRPr="00DE6B2A" w:rsidP="008348E4">
            <w:pPr>
              <w:bidi w:val="0"/>
              <w:adjustRightInd w:val="0"/>
              <w:rPr>
                <w:rFonts w:ascii="Times New Roman" w:hAnsi="Times New Roman"/>
                <w:color w:val="000000"/>
                <w:sz w:val="20"/>
                <w:szCs w:val="20"/>
              </w:rPr>
            </w:pPr>
            <w:r w:rsidRPr="00DE6B2A" w:rsidR="008348E4">
              <w:rPr>
                <w:rFonts w:ascii="Times New Roman" w:hAnsi="Times New Roman"/>
                <w:color w:val="000000"/>
                <w:sz w:val="20"/>
                <w:szCs w:val="20"/>
              </w:rPr>
              <w:t>„a) vylúčiť subjekt z výpočtu podielov v prípadoch uvedených v článku 6 ods. 5, pokiaľ sa tento subjekt nepresunul z členského štátu do tretej krajiny a je dôkaz o tom, že subjekt zmenil svoje miesto s cieľom vyhnúť sa dohľadu;“</w:t>
            </w:r>
          </w:p>
          <w:p w:rsidR="007750A1" w:rsidRPr="00DE6B2A" w:rsidP="008348E4">
            <w:pPr>
              <w:bidi w:val="0"/>
              <w:adjustRightInd w:val="0"/>
              <w:rPr>
                <w:rFonts w:ascii="Times New Roman" w:hAnsi="Times New Roman"/>
                <w:color w:val="000000"/>
                <w:sz w:val="20"/>
                <w:szCs w:val="20"/>
              </w:rPr>
            </w:pPr>
          </w:p>
          <w:p w:rsidR="007750A1" w:rsidRPr="00DE6B2A" w:rsidP="008348E4">
            <w:pPr>
              <w:bidi w:val="0"/>
              <w:adjustRightInd w:val="0"/>
              <w:rPr>
                <w:rFonts w:ascii="Times New Roman" w:hAnsi="Times New Roman"/>
                <w:color w:val="000000"/>
                <w:sz w:val="20"/>
                <w:szCs w:val="20"/>
              </w:rPr>
            </w:pPr>
          </w:p>
          <w:p w:rsidR="007750A1" w:rsidRPr="00DE6B2A" w:rsidP="008348E4">
            <w:pPr>
              <w:bidi w:val="0"/>
              <w:adjustRightInd w:val="0"/>
              <w:rPr>
                <w:rFonts w:ascii="Times New Roman" w:hAnsi="Times New Roman"/>
                <w:color w:val="000000"/>
                <w:sz w:val="20"/>
                <w:szCs w:val="20"/>
              </w:rPr>
            </w:pPr>
          </w:p>
          <w:p w:rsidR="007750A1" w:rsidRPr="00DE6B2A" w:rsidP="008348E4">
            <w:pPr>
              <w:bidi w:val="0"/>
              <w:adjustRightInd w:val="0"/>
              <w:rPr>
                <w:rFonts w:ascii="Times New Roman" w:hAnsi="Times New Roman"/>
                <w:color w:val="000000"/>
                <w:sz w:val="20"/>
                <w:szCs w:val="20"/>
              </w:rPr>
            </w:pPr>
          </w:p>
          <w:p w:rsidR="007750A1" w:rsidRPr="00DE6B2A" w:rsidP="008348E4">
            <w:pPr>
              <w:bidi w:val="0"/>
              <w:adjustRightInd w:val="0"/>
              <w:rPr>
                <w:rFonts w:ascii="Times New Roman" w:hAnsi="Times New Roman"/>
                <w:color w:val="000000"/>
                <w:sz w:val="20"/>
                <w:szCs w:val="20"/>
              </w:rPr>
            </w:pPr>
          </w:p>
          <w:p w:rsidR="007750A1" w:rsidRPr="00DE6B2A" w:rsidP="008348E4">
            <w:pPr>
              <w:bidi w:val="0"/>
              <w:adjustRightInd w:val="0"/>
              <w:rPr>
                <w:rFonts w:ascii="Times New Roman" w:hAnsi="Times New Roman"/>
                <w:color w:val="000000"/>
                <w:sz w:val="20"/>
                <w:szCs w:val="20"/>
              </w:rPr>
            </w:pPr>
          </w:p>
          <w:p w:rsidR="007750A1" w:rsidRPr="00DE6B2A" w:rsidP="008348E4">
            <w:pPr>
              <w:bidi w:val="0"/>
              <w:adjustRightInd w:val="0"/>
              <w:rPr>
                <w:rFonts w:ascii="Times New Roman" w:hAnsi="Times New Roman"/>
                <w:color w:val="000000"/>
                <w:sz w:val="20"/>
                <w:szCs w:val="20"/>
              </w:rPr>
            </w:pPr>
          </w:p>
          <w:p w:rsidR="007750A1" w:rsidRPr="00DE6B2A" w:rsidP="008348E4">
            <w:pPr>
              <w:bidi w:val="0"/>
              <w:adjustRightInd w:val="0"/>
              <w:rPr>
                <w:rFonts w:ascii="Times New Roman" w:hAnsi="Times New Roman"/>
                <w:color w:val="000000"/>
                <w:sz w:val="20"/>
                <w:szCs w:val="20"/>
              </w:rPr>
            </w:pPr>
          </w:p>
          <w:p w:rsidR="007750A1" w:rsidRPr="00DE6B2A" w:rsidP="008348E4">
            <w:pPr>
              <w:bidi w:val="0"/>
              <w:adjustRightInd w:val="0"/>
              <w:rPr>
                <w:rFonts w:ascii="Times New Roman" w:hAnsi="Times New Roman"/>
                <w:color w:val="000000"/>
                <w:sz w:val="20"/>
                <w:szCs w:val="20"/>
              </w:rPr>
            </w:pPr>
          </w:p>
          <w:p w:rsidR="007750A1" w:rsidRPr="00DE6B2A" w:rsidP="008348E4">
            <w:pPr>
              <w:bidi w:val="0"/>
              <w:adjustRightInd w:val="0"/>
              <w:rPr>
                <w:rFonts w:ascii="Times New Roman" w:hAnsi="Times New Roman"/>
                <w:color w:val="000000"/>
                <w:sz w:val="20"/>
                <w:szCs w:val="20"/>
              </w:rPr>
            </w:pPr>
          </w:p>
          <w:p w:rsidR="007750A1" w:rsidRPr="00DE6B2A" w:rsidP="008348E4">
            <w:pPr>
              <w:bidi w:val="0"/>
              <w:adjustRightInd w:val="0"/>
              <w:rPr>
                <w:rFonts w:ascii="Times New Roman" w:hAnsi="Times New Roman"/>
                <w:color w:val="000000"/>
                <w:sz w:val="20"/>
                <w:szCs w:val="20"/>
              </w:rPr>
            </w:pPr>
          </w:p>
          <w:p w:rsidR="007750A1" w:rsidRPr="00DE6B2A" w:rsidP="008348E4">
            <w:pPr>
              <w:bidi w:val="0"/>
              <w:adjustRightInd w:val="0"/>
              <w:rPr>
                <w:rFonts w:ascii="Times New Roman" w:hAnsi="Times New Roman"/>
                <w:color w:val="000000"/>
                <w:sz w:val="20"/>
                <w:szCs w:val="20"/>
              </w:rPr>
            </w:pPr>
          </w:p>
          <w:p w:rsidR="007750A1" w:rsidRPr="00DE6B2A" w:rsidP="008348E4">
            <w:pPr>
              <w:bidi w:val="0"/>
              <w:adjustRightInd w:val="0"/>
              <w:rPr>
                <w:rFonts w:ascii="Times New Roman" w:hAnsi="Times New Roman"/>
                <w:color w:val="000000"/>
                <w:sz w:val="20"/>
                <w:szCs w:val="20"/>
              </w:rPr>
            </w:pPr>
          </w:p>
          <w:p w:rsidR="007750A1" w:rsidRPr="00DE6B2A" w:rsidP="008348E4">
            <w:pPr>
              <w:bidi w:val="0"/>
              <w:adjustRightInd w:val="0"/>
              <w:rPr>
                <w:rFonts w:ascii="Times New Roman" w:hAnsi="Times New Roman"/>
                <w:color w:val="000000"/>
                <w:sz w:val="20"/>
                <w:szCs w:val="20"/>
              </w:rPr>
            </w:pPr>
          </w:p>
          <w:p w:rsidR="007750A1" w:rsidRPr="00DE6B2A" w:rsidP="008348E4">
            <w:pPr>
              <w:bidi w:val="0"/>
              <w:adjustRightInd w:val="0"/>
              <w:rPr>
                <w:rFonts w:ascii="Times New Roman" w:hAnsi="Times New Roman"/>
                <w:color w:val="000000"/>
                <w:sz w:val="20"/>
                <w:szCs w:val="20"/>
              </w:rPr>
            </w:pPr>
          </w:p>
          <w:p w:rsidR="007750A1" w:rsidRPr="00DE6B2A" w:rsidP="008348E4">
            <w:pPr>
              <w:bidi w:val="0"/>
              <w:adjustRightInd w:val="0"/>
              <w:rPr>
                <w:rFonts w:ascii="Times New Roman" w:hAnsi="Times New Roman"/>
                <w:color w:val="000000"/>
                <w:sz w:val="20"/>
                <w:szCs w:val="20"/>
              </w:rPr>
            </w:pPr>
          </w:p>
          <w:p w:rsidR="007750A1" w:rsidRPr="00DE6B2A" w:rsidP="008348E4">
            <w:pPr>
              <w:bidi w:val="0"/>
              <w:adjustRightInd w:val="0"/>
              <w:rPr>
                <w:rFonts w:ascii="Times New Roman" w:hAnsi="Times New Roman"/>
                <w:color w:val="000000"/>
                <w:sz w:val="20"/>
                <w:szCs w:val="20"/>
              </w:rPr>
            </w:pPr>
          </w:p>
          <w:p w:rsidR="007750A1" w:rsidRPr="00DE6B2A" w:rsidP="008348E4">
            <w:pPr>
              <w:bidi w:val="0"/>
              <w:adjustRightInd w:val="0"/>
              <w:rPr>
                <w:rFonts w:ascii="Times New Roman" w:hAnsi="Times New Roman"/>
                <w:color w:val="000000"/>
                <w:sz w:val="20"/>
                <w:szCs w:val="20"/>
              </w:rPr>
            </w:pPr>
          </w:p>
          <w:p w:rsidR="007750A1" w:rsidRPr="00DE6B2A" w:rsidP="008348E4">
            <w:pPr>
              <w:bidi w:val="0"/>
              <w:adjustRightInd w:val="0"/>
              <w:rPr>
                <w:rFonts w:ascii="Times New Roman" w:hAnsi="Times New Roman"/>
                <w:color w:val="000000"/>
                <w:sz w:val="20"/>
                <w:szCs w:val="20"/>
              </w:rPr>
            </w:pPr>
          </w:p>
          <w:p w:rsidR="007750A1" w:rsidRPr="00DE6B2A" w:rsidP="008348E4">
            <w:pPr>
              <w:bidi w:val="0"/>
              <w:adjustRightInd w:val="0"/>
              <w:rPr>
                <w:rFonts w:ascii="Times New Roman" w:hAnsi="Times New Roman"/>
                <w:color w:val="000000"/>
                <w:sz w:val="20"/>
                <w:szCs w:val="20"/>
              </w:rPr>
            </w:pPr>
          </w:p>
          <w:p w:rsidR="007750A1" w:rsidRPr="00DE6B2A" w:rsidP="008348E4">
            <w:pPr>
              <w:bidi w:val="0"/>
              <w:adjustRightInd w:val="0"/>
              <w:rPr>
                <w:rFonts w:ascii="Times New Roman" w:hAnsi="Times New Roman"/>
                <w:color w:val="000000"/>
                <w:sz w:val="20"/>
                <w:szCs w:val="20"/>
              </w:rPr>
            </w:pPr>
          </w:p>
          <w:p w:rsidR="007750A1" w:rsidRPr="00DE6B2A" w:rsidP="008348E4">
            <w:pPr>
              <w:bidi w:val="0"/>
              <w:adjustRightInd w:val="0"/>
              <w:rPr>
                <w:rFonts w:ascii="Times New Roman" w:hAnsi="Times New Roman"/>
                <w:color w:val="000000"/>
                <w:sz w:val="20"/>
                <w:szCs w:val="20"/>
              </w:rPr>
            </w:pPr>
          </w:p>
          <w:p w:rsidR="007750A1" w:rsidRPr="00DE6B2A" w:rsidP="008348E4">
            <w:pPr>
              <w:bidi w:val="0"/>
              <w:adjustRightInd w:val="0"/>
              <w:rPr>
                <w:rFonts w:ascii="Times New Roman" w:hAnsi="Times New Roman"/>
                <w:color w:val="000000"/>
                <w:sz w:val="20"/>
                <w:szCs w:val="20"/>
              </w:rPr>
            </w:pPr>
          </w:p>
          <w:p w:rsidR="007750A1" w:rsidRPr="00DE6B2A" w:rsidP="008348E4">
            <w:pPr>
              <w:bidi w:val="0"/>
              <w:adjustRightInd w:val="0"/>
              <w:rPr>
                <w:rFonts w:ascii="Times New Roman" w:hAnsi="Times New Roman"/>
                <w:color w:val="000000"/>
                <w:sz w:val="20"/>
                <w:szCs w:val="20"/>
              </w:rPr>
            </w:pPr>
          </w:p>
          <w:p w:rsidR="007750A1" w:rsidRPr="00DE6B2A" w:rsidP="008348E4">
            <w:pPr>
              <w:bidi w:val="0"/>
              <w:adjustRightInd w:val="0"/>
              <w:rPr>
                <w:rFonts w:ascii="Times New Roman" w:hAnsi="Times New Roman"/>
                <w:color w:val="000000"/>
                <w:sz w:val="20"/>
                <w:szCs w:val="20"/>
              </w:rPr>
            </w:pPr>
          </w:p>
          <w:p w:rsidR="007750A1" w:rsidRPr="00DE6B2A" w:rsidP="008348E4">
            <w:pPr>
              <w:bidi w:val="0"/>
              <w:adjustRightInd w:val="0"/>
              <w:rPr>
                <w:rFonts w:ascii="Times New Roman" w:hAnsi="Times New Roman"/>
                <w:color w:val="000000"/>
                <w:sz w:val="20"/>
                <w:szCs w:val="20"/>
              </w:rPr>
            </w:pPr>
          </w:p>
          <w:p w:rsidR="007750A1" w:rsidRPr="00DE6B2A" w:rsidP="008348E4">
            <w:pPr>
              <w:bidi w:val="0"/>
              <w:adjustRightInd w:val="0"/>
              <w:rPr>
                <w:rFonts w:ascii="Times New Roman" w:hAnsi="Times New Roman"/>
                <w:color w:val="000000"/>
                <w:sz w:val="20"/>
                <w:szCs w:val="20"/>
              </w:rPr>
            </w:pPr>
          </w:p>
          <w:p w:rsidR="007750A1" w:rsidRPr="00DE6B2A" w:rsidP="008348E4">
            <w:pPr>
              <w:bidi w:val="0"/>
              <w:adjustRightInd w:val="0"/>
              <w:rPr>
                <w:rFonts w:ascii="Times New Roman" w:hAnsi="Times New Roman"/>
                <w:color w:val="000000"/>
                <w:sz w:val="20"/>
                <w:szCs w:val="20"/>
              </w:rPr>
            </w:pPr>
          </w:p>
          <w:p w:rsidR="007750A1" w:rsidRPr="00DE6B2A" w:rsidP="008348E4">
            <w:pPr>
              <w:bidi w:val="0"/>
              <w:adjustRightInd w:val="0"/>
              <w:rPr>
                <w:rFonts w:ascii="Times New Roman" w:hAnsi="Times New Roman"/>
                <w:color w:val="000000"/>
                <w:sz w:val="20"/>
                <w:szCs w:val="20"/>
              </w:rPr>
            </w:pPr>
          </w:p>
          <w:p w:rsidR="007750A1" w:rsidRPr="00DE6B2A" w:rsidP="008348E4">
            <w:pPr>
              <w:bidi w:val="0"/>
              <w:adjustRightInd w:val="0"/>
              <w:rPr>
                <w:rFonts w:ascii="Times New Roman" w:hAnsi="Times New Roman"/>
                <w:color w:val="000000"/>
                <w:sz w:val="20"/>
                <w:szCs w:val="20"/>
              </w:rPr>
            </w:pPr>
          </w:p>
          <w:p w:rsidR="007750A1" w:rsidRPr="00DE6B2A" w:rsidP="008348E4">
            <w:pPr>
              <w:bidi w:val="0"/>
              <w:adjustRightInd w:val="0"/>
              <w:rPr>
                <w:rFonts w:ascii="Times New Roman" w:hAnsi="Times New Roman"/>
                <w:color w:val="000000"/>
                <w:sz w:val="20"/>
                <w:szCs w:val="20"/>
              </w:rPr>
            </w:pPr>
          </w:p>
          <w:p w:rsidR="007750A1" w:rsidRPr="00DE6B2A" w:rsidP="008348E4">
            <w:pPr>
              <w:bidi w:val="0"/>
              <w:adjustRightInd w:val="0"/>
              <w:rPr>
                <w:rFonts w:ascii="Times New Roman" w:hAnsi="Times New Roman"/>
                <w:color w:val="000000"/>
                <w:sz w:val="20"/>
                <w:szCs w:val="20"/>
              </w:rPr>
            </w:pPr>
          </w:p>
          <w:p w:rsidR="007750A1" w:rsidRPr="00DE6B2A" w:rsidP="008348E4">
            <w:pPr>
              <w:bidi w:val="0"/>
              <w:adjustRightInd w:val="0"/>
              <w:rPr>
                <w:rFonts w:ascii="Times New Roman" w:hAnsi="Times New Roman"/>
                <w:color w:val="000000"/>
                <w:sz w:val="20"/>
                <w:szCs w:val="20"/>
              </w:rPr>
            </w:pPr>
          </w:p>
          <w:p w:rsidR="007750A1" w:rsidRPr="00DE6B2A" w:rsidP="008348E4">
            <w:pPr>
              <w:bidi w:val="0"/>
              <w:adjustRightInd w:val="0"/>
              <w:rPr>
                <w:rFonts w:ascii="Times New Roman" w:hAnsi="Times New Roman"/>
                <w:color w:val="000000"/>
                <w:sz w:val="20"/>
                <w:szCs w:val="20"/>
              </w:rPr>
            </w:pPr>
          </w:p>
          <w:p w:rsidR="007750A1" w:rsidRPr="00DE6B2A" w:rsidP="008348E4">
            <w:pPr>
              <w:bidi w:val="0"/>
              <w:adjustRightInd w:val="0"/>
              <w:rPr>
                <w:rFonts w:ascii="Times New Roman" w:hAnsi="Times New Roman"/>
                <w:color w:val="000000"/>
                <w:sz w:val="20"/>
                <w:szCs w:val="20"/>
              </w:rPr>
            </w:pPr>
          </w:p>
          <w:p w:rsidR="007750A1" w:rsidRPr="00DE6B2A" w:rsidP="008348E4">
            <w:pPr>
              <w:bidi w:val="0"/>
              <w:adjustRightInd w:val="0"/>
              <w:rPr>
                <w:rFonts w:ascii="Times New Roman" w:hAnsi="Times New Roman"/>
                <w:color w:val="000000"/>
                <w:sz w:val="20"/>
                <w:szCs w:val="20"/>
              </w:rPr>
            </w:pPr>
          </w:p>
          <w:p w:rsidR="007750A1" w:rsidRPr="00DE6B2A" w:rsidP="008348E4">
            <w:pPr>
              <w:bidi w:val="0"/>
              <w:adjustRightInd w:val="0"/>
              <w:rPr>
                <w:rFonts w:ascii="Times New Roman" w:hAnsi="Times New Roman"/>
                <w:color w:val="000000"/>
                <w:sz w:val="20"/>
                <w:szCs w:val="20"/>
              </w:rPr>
            </w:pPr>
          </w:p>
          <w:p w:rsidR="007750A1" w:rsidRPr="00DE6B2A" w:rsidP="008348E4">
            <w:pPr>
              <w:bidi w:val="0"/>
              <w:adjustRightInd w:val="0"/>
              <w:rPr>
                <w:rFonts w:ascii="Times New Roman" w:hAnsi="Times New Roman"/>
                <w:color w:val="000000"/>
                <w:sz w:val="20"/>
                <w:szCs w:val="20"/>
              </w:rPr>
            </w:pPr>
          </w:p>
          <w:p w:rsidR="007750A1" w:rsidRPr="00DE6B2A" w:rsidP="008348E4">
            <w:pPr>
              <w:bidi w:val="0"/>
              <w:adjustRightInd w:val="0"/>
              <w:rPr>
                <w:rFonts w:ascii="Times New Roman" w:hAnsi="Times New Roman"/>
                <w:color w:val="000000"/>
                <w:sz w:val="20"/>
                <w:szCs w:val="20"/>
              </w:rPr>
            </w:pPr>
          </w:p>
          <w:p w:rsidR="007750A1" w:rsidRPr="00DE6B2A" w:rsidP="008348E4">
            <w:pPr>
              <w:bidi w:val="0"/>
              <w:adjustRightInd w:val="0"/>
              <w:rPr>
                <w:rFonts w:ascii="Times New Roman" w:hAnsi="Times New Roman"/>
                <w:color w:val="000000"/>
                <w:sz w:val="20"/>
                <w:szCs w:val="20"/>
              </w:rPr>
            </w:pPr>
          </w:p>
          <w:p w:rsidR="003B2D09" w:rsidP="008348E4">
            <w:pPr>
              <w:bidi w:val="0"/>
              <w:adjustRightInd w:val="0"/>
              <w:rPr>
                <w:rFonts w:ascii="Times New Roman" w:hAnsi="Times New Roman"/>
                <w:color w:val="000000"/>
                <w:sz w:val="20"/>
                <w:szCs w:val="20"/>
              </w:rPr>
            </w:pPr>
          </w:p>
          <w:p w:rsidR="0055160C" w:rsidRPr="00DE6B2A" w:rsidP="008348E4">
            <w:pPr>
              <w:bidi w:val="0"/>
              <w:adjustRightInd w:val="0"/>
              <w:rPr>
                <w:rFonts w:ascii="Times New Roman" w:hAnsi="Times New Roman"/>
                <w:color w:val="000000"/>
                <w:sz w:val="20"/>
                <w:szCs w:val="20"/>
              </w:rPr>
            </w:pPr>
          </w:p>
          <w:p w:rsidR="003B2D09" w:rsidRPr="00DE6B2A" w:rsidP="008348E4">
            <w:pPr>
              <w:bidi w:val="0"/>
              <w:adjustRightInd w:val="0"/>
              <w:rPr>
                <w:rFonts w:ascii="Times New Roman" w:hAnsi="Times New Roman"/>
                <w:color w:val="000000"/>
                <w:sz w:val="20"/>
                <w:szCs w:val="20"/>
              </w:rPr>
            </w:pPr>
          </w:p>
          <w:p w:rsidR="007750A1" w:rsidRPr="00DE6B2A" w:rsidP="008348E4">
            <w:pPr>
              <w:bidi w:val="0"/>
              <w:adjustRightInd w:val="0"/>
              <w:rPr>
                <w:rFonts w:ascii="Times New Roman" w:hAnsi="Times New Roman"/>
                <w:color w:val="000000"/>
                <w:sz w:val="20"/>
                <w:szCs w:val="20"/>
              </w:rPr>
            </w:pPr>
          </w:p>
          <w:p w:rsidR="007750A1" w:rsidRPr="00DE6B2A" w:rsidP="008348E4">
            <w:pPr>
              <w:bidi w:val="0"/>
              <w:adjustRightInd w:val="0"/>
              <w:rPr>
                <w:rFonts w:ascii="Times New Roman" w:hAnsi="Times New Roman"/>
                <w:color w:val="000000"/>
                <w:sz w:val="20"/>
                <w:szCs w:val="20"/>
              </w:rPr>
            </w:pPr>
          </w:p>
          <w:p w:rsidR="00801430" w:rsidRPr="00DE6B2A" w:rsidP="00801430">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ii) dopĺňa sa toto písmeno: </w:t>
            </w:r>
          </w:p>
          <w:p w:rsidR="00801430" w:rsidRPr="00DE6B2A" w:rsidP="00801430">
            <w:pPr>
              <w:bidi w:val="0"/>
              <w:adjustRightInd w:val="0"/>
              <w:rPr>
                <w:rFonts w:ascii="Times New Roman" w:hAnsi="Times New Roman"/>
                <w:color w:val="000000"/>
                <w:sz w:val="20"/>
                <w:szCs w:val="20"/>
              </w:rPr>
            </w:pPr>
            <w:r w:rsidRPr="00DE6B2A">
              <w:rPr>
                <w:rFonts w:ascii="Times New Roman" w:hAnsi="Times New Roman"/>
                <w:color w:val="000000"/>
                <w:sz w:val="20"/>
                <w:szCs w:val="20"/>
              </w:rPr>
              <w:t>„c) vylúčiť jednu alebo viacero účastí v menšom sektore, ak sú tieto účasti rozhodujúce pre identifikáciu finančného konglomerátu a spoločne majú zanedbateľný vplyv vo vzťahu k cieľom doplnkového dohľadu.“;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bidi w:val="0"/>
              <w:jc w:val="center"/>
              <w:rPr>
                <w:rFonts w:ascii="Times New Roman" w:hAnsi="Times New Roman"/>
                <w:sz w:val="20"/>
                <w:szCs w:val="20"/>
              </w:rPr>
            </w:pPr>
            <w:r w:rsidRPr="00DE6B2A" w:rsidR="00E57CA1">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625AB2" w:rsidRPr="00DE6B2A">
            <w:pPr>
              <w:bidi w:val="0"/>
              <w:jc w:val="center"/>
              <w:rPr>
                <w:rFonts w:ascii="Times New Roman" w:hAnsi="Times New Roman"/>
                <w:sz w:val="20"/>
                <w:szCs w:val="20"/>
              </w:rPr>
            </w:pPr>
            <w:r w:rsidRPr="00DE6B2A" w:rsidR="00601B0B">
              <w:rPr>
                <w:rFonts w:ascii="Times New Roman" w:hAnsi="Times New Roman"/>
                <w:sz w:val="20"/>
                <w:szCs w:val="20"/>
              </w:rPr>
              <w:t xml:space="preserve">8/2008 a </w:t>
            </w:r>
          </w:p>
          <w:p w:rsidR="00625AB2" w:rsidRPr="00DE6B2A">
            <w:pPr>
              <w:bidi w:val="0"/>
              <w:jc w:val="center"/>
              <w:rPr>
                <w:rFonts w:ascii="Times New Roman" w:hAnsi="Times New Roman"/>
                <w:sz w:val="20"/>
                <w:szCs w:val="20"/>
              </w:rPr>
            </w:pPr>
          </w:p>
          <w:p w:rsidR="00625AB2" w:rsidRPr="00DE6B2A">
            <w:pPr>
              <w:bidi w:val="0"/>
              <w:jc w:val="center"/>
              <w:rPr>
                <w:rFonts w:ascii="Times New Roman" w:hAnsi="Times New Roman"/>
                <w:sz w:val="20"/>
                <w:szCs w:val="20"/>
              </w:rPr>
            </w:pPr>
          </w:p>
          <w:p w:rsidR="00893F11" w:rsidRPr="00DE6B2A">
            <w:pPr>
              <w:bidi w:val="0"/>
              <w:jc w:val="center"/>
              <w:rPr>
                <w:rFonts w:ascii="Times New Roman" w:hAnsi="Times New Roman"/>
                <w:b/>
                <w:sz w:val="20"/>
                <w:szCs w:val="20"/>
              </w:rPr>
            </w:pPr>
            <w:r w:rsidRPr="00DE6B2A" w:rsidR="00601B0B">
              <w:rPr>
                <w:rFonts w:ascii="Times New Roman" w:hAnsi="Times New Roman"/>
                <w:b/>
                <w:sz w:val="20"/>
                <w:szCs w:val="20"/>
              </w:rPr>
              <w:t>návrh zákona</w:t>
            </w:r>
            <w:r w:rsidRPr="00DE6B2A" w:rsidR="00625AB2">
              <w:rPr>
                <w:rFonts w:ascii="Times New Roman" w:hAnsi="Times New Roman"/>
                <w:b/>
                <w:sz w:val="20"/>
                <w:szCs w:val="20"/>
              </w:rPr>
              <w:t xml:space="preserve"> čl. </w:t>
            </w:r>
            <w:r w:rsidR="00081F3B">
              <w:rPr>
                <w:rFonts w:ascii="Times New Roman" w:hAnsi="Times New Roman"/>
                <w:b/>
                <w:sz w:val="20"/>
                <w:szCs w:val="20"/>
              </w:rPr>
              <w:t>V</w:t>
            </w:r>
            <w:r w:rsidRPr="00DE6B2A" w:rsidR="00625AB2">
              <w:rPr>
                <w:rFonts w:ascii="Times New Roman" w:hAnsi="Times New Roman"/>
                <w:b/>
                <w:sz w:val="20"/>
                <w:szCs w:val="20"/>
              </w:rPr>
              <w:t>III</w:t>
            </w:r>
          </w:p>
          <w:p w:rsidR="00625AB2" w:rsidRPr="00DE6B2A">
            <w:pPr>
              <w:bidi w:val="0"/>
              <w:jc w:val="center"/>
              <w:rPr>
                <w:rFonts w:ascii="Times New Roman" w:hAnsi="Times New Roman"/>
                <w:b/>
                <w:sz w:val="20"/>
                <w:szCs w:val="20"/>
              </w:rPr>
            </w:pPr>
          </w:p>
          <w:p w:rsidR="00625AB2" w:rsidRPr="00DE6B2A">
            <w:pPr>
              <w:bidi w:val="0"/>
              <w:jc w:val="center"/>
              <w:rPr>
                <w:rFonts w:ascii="Times New Roman" w:hAnsi="Times New Roman"/>
                <w:b/>
                <w:sz w:val="20"/>
                <w:szCs w:val="20"/>
              </w:rPr>
            </w:pPr>
          </w:p>
          <w:p w:rsidR="00625AB2" w:rsidRPr="00DE6B2A">
            <w:pPr>
              <w:bidi w:val="0"/>
              <w:jc w:val="center"/>
              <w:rPr>
                <w:rFonts w:ascii="Times New Roman" w:hAnsi="Times New Roman"/>
                <w:b/>
                <w:sz w:val="20"/>
                <w:szCs w:val="20"/>
              </w:rPr>
            </w:pPr>
          </w:p>
          <w:p w:rsidR="00625AB2" w:rsidRPr="00DE6B2A">
            <w:pPr>
              <w:bidi w:val="0"/>
              <w:jc w:val="center"/>
              <w:rPr>
                <w:rFonts w:ascii="Times New Roman" w:hAnsi="Times New Roman"/>
                <w:b/>
                <w:sz w:val="20"/>
                <w:szCs w:val="20"/>
              </w:rPr>
            </w:pPr>
          </w:p>
          <w:p w:rsidR="00625AB2" w:rsidRPr="00DE6B2A">
            <w:pPr>
              <w:bidi w:val="0"/>
              <w:jc w:val="center"/>
              <w:rPr>
                <w:rFonts w:ascii="Times New Roman" w:hAnsi="Times New Roman"/>
                <w:b/>
                <w:sz w:val="20"/>
                <w:szCs w:val="20"/>
              </w:rPr>
            </w:pPr>
          </w:p>
          <w:p w:rsidR="00625AB2" w:rsidRPr="00DE6B2A">
            <w:pPr>
              <w:bidi w:val="0"/>
              <w:jc w:val="center"/>
              <w:rPr>
                <w:rFonts w:ascii="Times New Roman" w:hAnsi="Times New Roman"/>
                <w:b/>
                <w:sz w:val="20"/>
                <w:szCs w:val="20"/>
              </w:rPr>
            </w:pPr>
          </w:p>
          <w:p w:rsidR="00625AB2" w:rsidRPr="00DE6B2A">
            <w:pPr>
              <w:bidi w:val="0"/>
              <w:jc w:val="center"/>
              <w:rPr>
                <w:rFonts w:ascii="Times New Roman" w:hAnsi="Times New Roman"/>
                <w:b/>
                <w:sz w:val="20"/>
                <w:szCs w:val="20"/>
              </w:rPr>
            </w:pPr>
          </w:p>
          <w:p w:rsidR="00625AB2" w:rsidRPr="00DE6B2A">
            <w:pPr>
              <w:bidi w:val="0"/>
              <w:jc w:val="center"/>
              <w:rPr>
                <w:rFonts w:ascii="Times New Roman" w:hAnsi="Times New Roman"/>
                <w:b/>
                <w:sz w:val="20"/>
                <w:szCs w:val="20"/>
              </w:rPr>
            </w:pPr>
          </w:p>
          <w:p w:rsidR="00625AB2" w:rsidRPr="00DE6B2A">
            <w:pPr>
              <w:bidi w:val="0"/>
              <w:jc w:val="center"/>
              <w:rPr>
                <w:rFonts w:ascii="Times New Roman" w:hAnsi="Times New Roman"/>
                <w:b/>
                <w:sz w:val="20"/>
                <w:szCs w:val="20"/>
              </w:rPr>
            </w:pPr>
          </w:p>
          <w:p w:rsidR="00625AB2" w:rsidRPr="00DE6B2A">
            <w:pPr>
              <w:bidi w:val="0"/>
              <w:jc w:val="center"/>
              <w:rPr>
                <w:rFonts w:ascii="Times New Roman" w:hAnsi="Times New Roman"/>
                <w:b/>
                <w:sz w:val="20"/>
                <w:szCs w:val="20"/>
              </w:rPr>
            </w:pPr>
          </w:p>
          <w:p w:rsidR="00963C52" w:rsidRPr="00DE6B2A" w:rsidP="00963C52">
            <w:pPr>
              <w:bidi w:val="0"/>
              <w:ind w:right="-43"/>
              <w:jc w:val="center"/>
              <w:rPr>
                <w:rFonts w:ascii="Times New Roman" w:hAnsi="Times New Roman"/>
                <w:sz w:val="20"/>
                <w:szCs w:val="20"/>
              </w:rPr>
            </w:pPr>
            <w:r w:rsidRPr="00DE6B2A" w:rsidR="007024BF">
              <w:rPr>
                <w:rFonts w:ascii="Times New Roman" w:hAnsi="Times New Roman"/>
                <w:sz w:val="20"/>
                <w:szCs w:val="20"/>
              </w:rPr>
              <w:t>483/ 2001</w:t>
            </w:r>
            <w:r w:rsidRPr="00DE6B2A">
              <w:rPr>
                <w:rFonts w:ascii="Times New Roman" w:hAnsi="Times New Roman"/>
                <w:sz w:val="20"/>
                <w:szCs w:val="20"/>
              </w:rPr>
              <w:t xml:space="preserve"> </w:t>
            </w:r>
            <w:r w:rsidRPr="00DE6B2A" w:rsidR="003B2D09">
              <w:rPr>
                <w:rFonts w:ascii="Times New Roman" w:hAnsi="Times New Roman"/>
                <w:sz w:val="20"/>
                <w:szCs w:val="20"/>
              </w:rPr>
              <w:t>a </w:t>
            </w:r>
            <w:r w:rsidRPr="00DE6B2A">
              <w:rPr>
                <w:rFonts w:ascii="Times New Roman" w:hAnsi="Times New Roman"/>
                <w:sz w:val="20"/>
                <w:szCs w:val="20"/>
              </w:rPr>
              <w:t xml:space="preserve"> </w:t>
            </w:r>
          </w:p>
          <w:p w:rsidR="00963C52" w:rsidRPr="00DE6B2A" w:rsidP="00963C52">
            <w:pPr>
              <w:bidi w:val="0"/>
              <w:ind w:right="-43"/>
              <w:jc w:val="center"/>
              <w:rPr>
                <w:rFonts w:ascii="Times New Roman" w:hAnsi="Times New Roman"/>
                <w:sz w:val="20"/>
                <w:szCs w:val="20"/>
              </w:rPr>
            </w:pPr>
          </w:p>
          <w:p w:rsidR="00963C52" w:rsidRPr="00DE6B2A" w:rsidP="00963C52">
            <w:pPr>
              <w:bidi w:val="0"/>
              <w:ind w:right="-43"/>
              <w:jc w:val="center"/>
              <w:rPr>
                <w:rFonts w:ascii="Times New Roman" w:hAnsi="Times New Roman"/>
                <w:sz w:val="20"/>
                <w:szCs w:val="20"/>
              </w:rPr>
            </w:pPr>
          </w:p>
          <w:p w:rsidR="007024BF" w:rsidRPr="00DE6B2A" w:rsidP="00963C52">
            <w:pPr>
              <w:bidi w:val="0"/>
              <w:ind w:right="-43"/>
              <w:jc w:val="center"/>
              <w:rPr>
                <w:rFonts w:ascii="Times New Roman" w:hAnsi="Times New Roman"/>
                <w:sz w:val="20"/>
                <w:szCs w:val="20"/>
              </w:rPr>
            </w:pPr>
            <w:r w:rsidRPr="00DE6B2A" w:rsidR="003B2D09">
              <w:rPr>
                <w:rFonts w:ascii="Times New Roman" w:hAnsi="Times New Roman"/>
                <w:b/>
                <w:sz w:val="20"/>
                <w:szCs w:val="20"/>
              </w:rPr>
              <w:t>návrh zákona čl. I</w:t>
            </w:r>
          </w:p>
          <w:p w:rsidR="00625AB2" w:rsidRPr="00DE6B2A">
            <w:pPr>
              <w:bidi w:val="0"/>
              <w:jc w:val="center"/>
              <w:rPr>
                <w:rFonts w:ascii="Times New Roman" w:hAnsi="Times New Roman"/>
                <w:b/>
                <w:sz w:val="20"/>
                <w:szCs w:val="20"/>
              </w:rPr>
            </w:pPr>
          </w:p>
          <w:p w:rsidR="0074314F" w:rsidRPr="00DE6B2A">
            <w:pPr>
              <w:bidi w:val="0"/>
              <w:jc w:val="center"/>
              <w:rPr>
                <w:rFonts w:ascii="Times New Roman" w:hAnsi="Times New Roman"/>
                <w:b/>
                <w:sz w:val="20"/>
                <w:szCs w:val="20"/>
              </w:rPr>
            </w:pPr>
          </w:p>
          <w:p w:rsidR="0074314F" w:rsidRPr="00DE6B2A">
            <w:pPr>
              <w:bidi w:val="0"/>
              <w:jc w:val="center"/>
              <w:rPr>
                <w:rFonts w:ascii="Times New Roman" w:hAnsi="Times New Roman"/>
                <w:b/>
                <w:sz w:val="20"/>
                <w:szCs w:val="20"/>
              </w:rPr>
            </w:pPr>
          </w:p>
          <w:p w:rsidR="0074314F" w:rsidRPr="00DE6B2A">
            <w:pPr>
              <w:bidi w:val="0"/>
              <w:jc w:val="center"/>
              <w:rPr>
                <w:rFonts w:ascii="Times New Roman" w:hAnsi="Times New Roman"/>
                <w:b/>
                <w:sz w:val="20"/>
                <w:szCs w:val="20"/>
              </w:rPr>
            </w:pPr>
          </w:p>
          <w:p w:rsidR="0074314F" w:rsidRPr="00DE6B2A">
            <w:pPr>
              <w:bidi w:val="0"/>
              <w:jc w:val="center"/>
              <w:rPr>
                <w:rFonts w:ascii="Times New Roman" w:hAnsi="Times New Roman"/>
                <w:b/>
                <w:sz w:val="20"/>
                <w:szCs w:val="20"/>
              </w:rPr>
            </w:pPr>
          </w:p>
          <w:p w:rsidR="0074314F" w:rsidRPr="00DE6B2A">
            <w:pPr>
              <w:bidi w:val="0"/>
              <w:jc w:val="center"/>
              <w:rPr>
                <w:rFonts w:ascii="Times New Roman" w:hAnsi="Times New Roman"/>
                <w:b/>
                <w:sz w:val="20"/>
                <w:szCs w:val="20"/>
              </w:rPr>
            </w:pPr>
          </w:p>
          <w:p w:rsidR="0074314F" w:rsidRPr="00DE6B2A">
            <w:pPr>
              <w:bidi w:val="0"/>
              <w:jc w:val="center"/>
              <w:rPr>
                <w:rFonts w:ascii="Times New Roman" w:hAnsi="Times New Roman"/>
                <w:b/>
                <w:sz w:val="20"/>
                <w:szCs w:val="20"/>
              </w:rPr>
            </w:pPr>
          </w:p>
          <w:p w:rsidR="0074314F" w:rsidRPr="00DE6B2A">
            <w:pPr>
              <w:bidi w:val="0"/>
              <w:jc w:val="center"/>
              <w:rPr>
                <w:rFonts w:ascii="Times New Roman" w:hAnsi="Times New Roman"/>
                <w:b/>
                <w:sz w:val="20"/>
                <w:szCs w:val="20"/>
              </w:rPr>
            </w:pPr>
          </w:p>
          <w:p w:rsidR="007750A1">
            <w:pPr>
              <w:bidi w:val="0"/>
              <w:jc w:val="center"/>
              <w:rPr>
                <w:rFonts w:ascii="Times New Roman" w:hAnsi="Times New Roman"/>
                <w:b/>
                <w:sz w:val="20"/>
                <w:szCs w:val="20"/>
              </w:rPr>
            </w:pPr>
          </w:p>
          <w:p w:rsidR="0055160C" w:rsidRPr="00DE6B2A">
            <w:pPr>
              <w:bidi w:val="0"/>
              <w:jc w:val="center"/>
              <w:rPr>
                <w:rFonts w:ascii="Times New Roman" w:hAnsi="Times New Roman"/>
                <w:b/>
                <w:sz w:val="20"/>
                <w:szCs w:val="20"/>
              </w:rPr>
            </w:pPr>
          </w:p>
          <w:p w:rsidR="007750A1" w:rsidRPr="00DE6B2A" w:rsidP="007750A1">
            <w:pPr>
              <w:bidi w:val="0"/>
              <w:jc w:val="center"/>
              <w:rPr>
                <w:rFonts w:ascii="Times New Roman" w:hAnsi="Times New Roman"/>
                <w:sz w:val="20"/>
                <w:szCs w:val="20"/>
              </w:rPr>
            </w:pPr>
            <w:r w:rsidRPr="00DE6B2A">
              <w:rPr>
                <w:rFonts w:ascii="Times New Roman" w:hAnsi="Times New Roman"/>
                <w:sz w:val="20"/>
                <w:szCs w:val="20"/>
              </w:rPr>
              <w:t xml:space="preserve">566/ 2001 a </w:t>
            </w:r>
            <w:r w:rsidRPr="00DE6B2A">
              <w:rPr>
                <w:rFonts w:ascii="Times New Roman" w:hAnsi="Times New Roman"/>
                <w:b/>
                <w:sz w:val="20"/>
                <w:szCs w:val="20"/>
              </w:rPr>
              <w:t>návrh zákona čl.II</w:t>
            </w:r>
            <w:r w:rsidR="00081F3B">
              <w:rPr>
                <w:rFonts w:ascii="Times New Roman" w:hAnsi="Times New Roman"/>
                <w:b/>
                <w:sz w:val="20"/>
                <w:szCs w:val="20"/>
              </w:rPr>
              <w:t>I</w:t>
            </w:r>
          </w:p>
          <w:p w:rsidR="007750A1" w:rsidRPr="00DE6B2A">
            <w:pPr>
              <w:bidi w:val="0"/>
              <w:jc w:val="center"/>
              <w:rPr>
                <w:rFonts w:ascii="Times New Roman" w:hAnsi="Times New Roman"/>
                <w:sz w:val="20"/>
                <w:szCs w:val="20"/>
              </w:rPr>
            </w:pPr>
          </w:p>
          <w:p w:rsidR="0074314F" w:rsidRPr="00DE6B2A">
            <w:pPr>
              <w:bidi w:val="0"/>
              <w:jc w:val="center"/>
              <w:rPr>
                <w:rFonts w:ascii="Times New Roman" w:hAnsi="Times New Roman"/>
                <w:b/>
                <w:sz w:val="20"/>
                <w:szCs w:val="20"/>
              </w:rPr>
            </w:pPr>
          </w:p>
          <w:p w:rsidR="007750A1" w:rsidRPr="00DE6B2A">
            <w:pPr>
              <w:bidi w:val="0"/>
              <w:jc w:val="center"/>
              <w:rPr>
                <w:rFonts w:ascii="Times New Roman" w:hAnsi="Times New Roman"/>
                <w:b/>
                <w:sz w:val="20"/>
                <w:szCs w:val="20"/>
              </w:rPr>
            </w:pPr>
          </w:p>
          <w:p w:rsidR="007750A1" w:rsidRPr="00DE6B2A">
            <w:pPr>
              <w:bidi w:val="0"/>
              <w:jc w:val="center"/>
              <w:rPr>
                <w:rFonts w:ascii="Times New Roman" w:hAnsi="Times New Roman"/>
                <w:b/>
                <w:sz w:val="20"/>
                <w:szCs w:val="20"/>
              </w:rPr>
            </w:pPr>
          </w:p>
          <w:p w:rsidR="007750A1" w:rsidRPr="00DE6B2A">
            <w:pPr>
              <w:bidi w:val="0"/>
              <w:jc w:val="center"/>
              <w:rPr>
                <w:rFonts w:ascii="Times New Roman" w:hAnsi="Times New Roman"/>
                <w:b/>
                <w:sz w:val="20"/>
                <w:szCs w:val="20"/>
              </w:rPr>
            </w:pPr>
          </w:p>
          <w:p w:rsidR="007750A1" w:rsidRPr="00DE6B2A">
            <w:pPr>
              <w:bidi w:val="0"/>
              <w:jc w:val="center"/>
              <w:rPr>
                <w:rFonts w:ascii="Times New Roman" w:hAnsi="Times New Roman"/>
                <w:b/>
                <w:sz w:val="20"/>
                <w:szCs w:val="20"/>
              </w:rPr>
            </w:pPr>
          </w:p>
          <w:p w:rsidR="007750A1" w:rsidRPr="00DE6B2A">
            <w:pPr>
              <w:bidi w:val="0"/>
              <w:jc w:val="center"/>
              <w:rPr>
                <w:rFonts w:ascii="Times New Roman" w:hAnsi="Times New Roman"/>
                <w:b/>
                <w:sz w:val="20"/>
                <w:szCs w:val="20"/>
              </w:rPr>
            </w:pPr>
          </w:p>
          <w:p w:rsidR="007750A1" w:rsidRPr="00DE6B2A">
            <w:pPr>
              <w:bidi w:val="0"/>
              <w:jc w:val="center"/>
              <w:rPr>
                <w:rFonts w:ascii="Times New Roman" w:hAnsi="Times New Roman"/>
                <w:b/>
                <w:sz w:val="20"/>
                <w:szCs w:val="20"/>
              </w:rPr>
            </w:pPr>
          </w:p>
          <w:p w:rsidR="007750A1" w:rsidRPr="00DE6B2A">
            <w:pPr>
              <w:bidi w:val="0"/>
              <w:jc w:val="center"/>
              <w:rPr>
                <w:rFonts w:ascii="Times New Roman" w:hAnsi="Times New Roman"/>
                <w:b/>
                <w:sz w:val="20"/>
                <w:szCs w:val="20"/>
              </w:rPr>
            </w:pPr>
          </w:p>
          <w:p w:rsidR="007750A1">
            <w:pPr>
              <w:bidi w:val="0"/>
              <w:jc w:val="center"/>
              <w:rPr>
                <w:rFonts w:ascii="Times New Roman" w:hAnsi="Times New Roman"/>
                <w:b/>
                <w:sz w:val="20"/>
                <w:szCs w:val="20"/>
              </w:rPr>
            </w:pPr>
          </w:p>
          <w:p w:rsidR="0055160C" w:rsidRPr="00DE6B2A">
            <w:pPr>
              <w:bidi w:val="0"/>
              <w:jc w:val="center"/>
              <w:rPr>
                <w:rFonts w:ascii="Times New Roman" w:hAnsi="Times New Roman"/>
                <w:b/>
                <w:sz w:val="20"/>
                <w:szCs w:val="20"/>
              </w:rPr>
            </w:pPr>
          </w:p>
          <w:p w:rsidR="007750A1" w:rsidRPr="00DE6B2A">
            <w:pPr>
              <w:bidi w:val="0"/>
              <w:jc w:val="center"/>
              <w:rPr>
                <w:rFonts w:ascii="Times New Roman" w:hAnsi="Times New Roman"/>
                <w:b/>
                <w:sz w:val="20"/>
                <w:szCs w:val="20"/>
              </w:rPr>
            </w:pPr>
          </w:p>
          <w:p w:rsidR="00625AB2" w:rsidRPr="00DE6B2A">
            <w:pPr>
              <w:bidi w:val="0"/>
              <w:jc w:val="center"/>
              <w:rPr>
                <w:rFonts w:ascii="Times New Roman" w:hAnsi="Times New Roman"/>
                <w:b/>
                <w:sz w:val="20"/>
                <w:szCs w:val="20"/>
              </w:rPr>
            </w:pPr>
            <w:r w:rsidRPr="00DE6B2A">
              <w:rPr>
                <w:rFonts w:ascii="Times New Roman" w:hAnsi="Times New Roman"/>
                <w:b/>
                <w:sz w:val="20"/>
                <w:szCs w:val="20"/>
              </w:rPr>
              <w:t>návrh zákona čl.</w:t>
            </w:r>
            <w:r w:rsidR="00081F3B">
              <w:rPr>
                <w:rFonts w:ascii="Times New Roman" w:hAnsi="Times New Roman"/>
                <w:b/>
                <w:sz w:val="20"/>
                <w:szCs w:val="20"/>
              </w:rPr>
              <w:t>V</w:t>
            </w:r>
            <w:r w:rsidRPr="00DE6B2A">
              <w:rPr>
                <w:rFonts w:ascii="Times New Roman" w:hAnsi="Times New Roman"/>
                <w:b/>
                <w:sz w:val="20"/>
                <w:szCs w:val="20"/>
              </w:rPr>
              <w:t>III</w:t>
            </w:r>
          </w:p>
          <w:p w:rsidR="0074314F" w:rsidRPr="00DE6B2A">
            <w:pPr>
              <w:bidi w:val="0"/>
              <w:jc w:val="center"/>
              <w:rPr>
                <w:rFonts w:ascii="Times New Roman" w:hAnsi="Times New Roman"/>
                <w:b/>
                <w:sz w:val="20"/>
                <w:szCs w:val="20"/>
              </w:rPr>
            </w:pPr>
          </w:p>
          <w:p w:rsidR="0074314F" w:rsidRPr="00DE6B2A">
            <w:pPr>
              <w:bidi w:val="0"/>
              <w:jc w:val="center"/>
              <w:rPr>
                <w:rFonts w:ascii="Times New Roman" w:hAnsi="Times New Roman"/>
                <w:b/>
                <w:sz w:val="20"/>
                <w:szCs w:val="20"/>
              </w:rPr>
            </w:pPr>
          </w:p>
          <w:p w:rsidR="0074314F" w:rsidRPr="00DE6B2A">
            <w:pPr>
              <w:bidi w:val="0"/>
              <w:jc w:val="center"/>
              <w:rPr>
                <w:rFonts w:ascii="Times New Roman" w:hAnsi="Times New Roman"/>
                <w:b/>
                <w:sz w:val="20"/>
                <w:szCs w:val="20"/>
              </w:rPr>
            </w:pPr>
          </w:p>
          <w:p w:rsidR="0074314F" w:rsidRPr="00DE6B2A">
            <w:pPr>
              <w:bidi w:val="0"/>
              <w:jc w:val="center"/>
              <w:rPr>
                <w:rFonts w:ascii="Times New Roman" w:hAnsi="Times New Roman"/>
                <w:b/>
                <w:sz w:val="20"/>
                <w:szCs w:val="20"/>
              </w:rPr>
            </w:pPr>
          </w:p>
          <w:p w:rsidR="0074314F" w:rsidRPr="00DE6B2A">
            <w:pPr>
              <w:bidi w:val="0"/>
              <w:jc w:val="center"/>
              <w:rPr>
                <w:rFonts w:ascii="Times New Roman" w:hAnsi="Times New Roman"/>
                <w:b/>
                <w:sz w:val="20"/>
                <w:szCs w:val="20"/>
              </w:rPr>
            </w:pPr>
          </w:p>
          <w:p w:rsidR="0074314F" w:rsidRPr="00DE6B2A">
            <w:pPr>
              <w:bidi w:val="0"/>
              <w:jc w:val="center"/>
              <w:rPr>
                <w:rFonts w:ascii="Times New Roman" w:hAnsi="Times New Roman"/>
                <w:b/>
                <w:sz w:val="20"/>
                <w:szCs w:val="20"/>
              </w:rPr>
            </w:pPr>
          </w:p>
          <w:p w:rsidR="0074314F" w:rsidRPr="00DE6B2A">
            <w:pPr>
              <w:bidi w:val="0"/>
              <w:jc w:val="center"/>
              <w:rPr>
                <w:rFonts w:ascii="Times New Roman" w:hAnsi="Times New Roman"/>
                <w:b/>
                <w:sz w:val="20"/>
                <w:szCs w:val="20"/>
              </w:rPr>
            </w:pPr>
            <w:r w:rsidRPr="00DE6B2A">
              <w:rPr>
                <w:rFonts w:ascii="Times New Roman" w:hAnsi="Times New Roman"/>
                <w:b/>
                <w:sz w:val="20"/>
                <w:szCs w:val="20"/>
              </w:rPr>
              <w:t>návrh zákona čl.I</w:t>
            </w:r>
          </w:p>
          <w:p w:rsidR="007750A1" w:rsidRPr="00DE6B2A">
            <w:pPr>
              <w:bidi w:val="0"/>
              <w:jc w:val="center"/>
              <w:rPr>
                <w:rFonts w:ascii="Times New Roman" w:hAnsi="Times New Roman"/>
                <w:b/>
                <w:sz w:val="20"/>
                <w:szCs w:val="20"/>
              </w:rPr>
            </w:pPr>
          </w:p>
          <w:p w:rsidR="007750A1" w:rsidRPr="00DE6B2A">
            <w:pPr>
              <w:bidi w:val="0"/>
              <w:jc w:val="center"/>
              <w:rPr>
                <w:rFonts w:ascii="Times New Roman" w:hAnsi="Times New Roman"/>
                <w:b/>
                <w:sz w:val="20"/>
                <w:szCs w:val="20"/>
              </w:rPr>
            </w:pPr>
          </w:p>
          <w:p w:rsidR="007750A1" w:rsidRPr="00DE6B2A">
            <w:pPr>
              <w:bidi w:val="0"/>
              <w:jc w:val="center"/>
              <w:rPr>
                <w:rFonts w:ascii="Times New Roman" w:hAnsi="Times New Roman"/>
                <w:b/>
                <w:sz w:val="20"/>
                <w:szCs w:val="20"/>
              </w:rPr>
            </w:pPr>
          </w:p>
          <w:p w:rsidR="007750A1" w:rsidRPr="00DE6B2A">
            <w:pPr>
              <w:bidi w:val="0"/>
              <w:jc w:val="center"/>
              <w:rPr>
                <w:rFonts w:ascii="Times New Roman" w:hAnsi="Times New Roman"/>
                <w:b/>
                <w:sz w:val="20"/>
                <w:szCs w:val="20"/>
              </w:rPr>
            </w:pPr>
          </w:p>
          <w:p w:rsidR="007750A1" w:rsidRPr="00DE6B2A">
            <w:pPr>
              <w:bidi w:val="0"/>
              <w:jc w:val="center"/>
              <w:rPr>
                <w:rFonts w:ascii="Times New Roman" w:hAnsi="Times New Roman"/>
                <w:b/>
                <w:sz w:val="20"/>
                <w:szCs w:val="20"/>
              </w:rPr>
            </w:pPr>
          </w:p>
          <w:p w:rsidR="007750A1" w:rsidRPr="00DE6B2A">
            <w:pPr>
              <w:bidi w:val="0"/>
              <w:jc w:val="center"/>
              <w:rPr>
                <w:rFonts w:ascii="Times New Roman" w:hAnsi="Times New Roman"/>
                <w:b/>
                <w:sz w:val="20"/>
                <w:szCs w:val="20"/>
              </w:rPr>
            </w:pPr>
          </w:p>
          <w:p w:rsidR="007750A1" w:rsidRPr="00DE6B2A" w:rsidP="007750A1">
            <w:pPr>
              <w:bidi w:val="0"/>
              <w:jc w:val="center"/>
              <w:rPr>
                <w:rFonts w:ascii="Times New Roman" w:hAnsi="Times New Roman"/>
                <w:b/>
                <w:sz w:val="20"/>
                <w:szCs w:val="20"/>
              </w:rPr>
            </w:pPr>
            <w:r w:rsidRPr="00DE6B2A">
              <w:rPr>
                <w:rFonts w:ascii="Times New Roman" w:hAnsi="Times New Roman"/>
                <w:b/>
                <w:sz w:val="20"/>
                <w:szCs w:val="20"/>
              </w:rPr>
              <w:t>návrh zákona čl.II</w:t>
            </w:r>
            <w:r w:rsidR="00081F3B">
              <w:rPr>
                <w:rFonts w:ascii="Times New Roman" w:hAnsi="Times New Roman"/>
                <w:b/>
                <w:sz w:val="20"/>
                <w:szCs w:val="20"/>
              </w:rPr>
              <w:t>I</w:t>
            </w:r>
          </w:p>
          <w:p w:rsidR="007750A1" w:rsidRPr="00DE6B2A">
            <w:pPr>
              <w:bidi w:val="0"/>
              <w:jc w:val="center"/>
              <w:rPr>
                <w:rFonts w:ascii="Times New Roman" w:hAnsi="Times New Roman"/>
                <w:b/>
                <w:sz w:val="20"/>
                <w:szCs w:val="20"/>
              </w:rPr>
            </w:pPr>
          </w:p>
          <w:p w:rsidR="007750A1" w:rsidRPr="00DE6B2A">
            <w:pPr>
              <w:bidi w:val="0"/>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pStyle w:val="Normlny"/>
              <w:bidi w:val="0"/>
              <w:jc w:val="center"/>
              <w:rPr>
                <w:rFonts w:ascii="Times New Roman" w:hAnsi="Times New Roman"/>
              </w:rPr>
            </w:pPr>
            <w:r w:rsidRPr="00DE6B2A" w:rsidR="00601B0B">
              <w:rPr>
                <w:rFonts w:ascii="Times New Roman" w:hAnsi="Times New Roman"/>
              </w:rPr>
              <w:t>§ 56 ods.6</w:t>
            </w:r>
            <w:r w:rsidRPr="00DE6B2A" w:rsidR="00625AB2">
              <w:rPr>
                <w:rFonts w:ascii="Times New Roman" w:hAnsi="Times New Roman"/>
              </w:rPr>
              <w:t xml:space="preserve"> 2. veta</w:t>
            </w:r>
          </w:p>
          <w:p w:rsidR="00625AB2" w:rsidRPr="00DE6B2A">
            <w:pPr>
              <w:pStyle w:val="Normlny"/>
              <w:bidi w:val="0"/>
              <w:jc w:val="center"/>
              <w:rPr>
                <w:rFonts w:ascii="Times New Roman" w:hAnsi="Times New Roman"/>
              </w:rPr>
            </w:pPr>
          </w:p>
          <w:p w:rsidR="00625AB2" w:rsidRPr="00DE6B2A">
            <w:pPr>
              <w:pStyle w:val="Normlny"/>
              <w:bidi w:val="0"/>
              <w:jc w:val="center"/>
              <w:rPr>
                <w:rFonts w:ascii="Times New Roman" w:hAnsi="Times New Roman"/>
              </w:rPr>
            </w:pPr>
          </w:p>
          <w:p w:rsidR="00625AB2" w:rsidRPr="00DE6B2A">
            <w:pPr>
              <w:pStyle w:val="Normlny"/>
              <w:bidi w:val="0"/>
              <w:jc w:val="center"/>
              <w:rPr>
                <w:rFonts w:ascii="Times New Roman" w:hAnsi="Times New Roman"/>
              </w:rPr>
            </w:pPr>
          </w:p>
          <w:p w:rsidR="00625AB2" w:rsidRPr="00DE6B2A">
            <w:pPr>
              <w:pStyle w:val="Normlny"/>
              <w:bidi w:val="0"/>
              <w:jc w:val="center"/>
              <w:rPr>
                <w:rFonts w:ascii="Times New Roman" w:hAnsi="Times New Roman"/>
              </w:rPr>
            </w:pPr>
          </w:p>
          <w:p w:rsidR="00625AB2" w:rsidRPr="00DE6B2A">
            <w:pPr>
              <w:pStyle w:val="Normlny"/>
              <w:bidi w:val="0"/>
              <w:jc w:val="center"/>
              <w:rPr>
                <w:rFonts w:ascii="Times New Roman" w:hAnsi="Times New Roman"/>
              </w:rPr>
            </w:pPr>
          </w:p>
          <w:p w:rsidR="00625AB2" w:rsidRPr="00DE6B2A">
            <w:pPr>
              <w:pStyle w:val="Normlny"/>
              <w:bidi w:val="0"/>
              <w:jc w:val="center"/>
              <w:rPr>
                <w:rFonts w:ascii="Times New Roman" w:hAnsi="Times New Roman"/>
              </w:rPr>
            </w:pPr>
          </w:p>
          <w:p w:rsidR="00625AB2" w:rsidRPr="00DE6B2A">
            <w:pPr>
              <w:pStyle w:val="Normlny"/>
              <w:bidi w:val="0"/>
              <w:jc w:val="center"/>
              <w:rPr>
                <w:rFonts w:ascii="Times New Roman" w:hAnsi="Times New Roman"/>
              </w:rPr>
            </w:pPr>
          </w:p>
          <w:p w:rsidR="00625AB2" w:rsidRPr="00DE6B2A">
            <w:pPr>
              <w:pStyle w:val="Normlny"/>
              <w:bidi w:val="0"/>
              <w:jc w:val="center"/>
              <w:rPr>
                <w:rFonts w:ascii="Times New Roman" w:hAnsi="Times New Roman"/>
              </w:rPr>
            </w:pPr>
          </w:p>
          <w:p w:rsidR="00625AB2" w:rsidRPr="00DE6B2A">
            <w:pPr>
              <w:pStyle w:val="Normlny"/>
              <w:bidi w:val="0"/>
              <w:jc w:val="center"/>
              <w:rPr>
                <w:rFonts w:ascii="Times New Roman" w:hAnsi="Times New Roman"/>
              </w:rPr>
            </w:pPr>
          </w:p>
          <w:p w:rsidR="00625AB2" w:rsidRPr="00DE6B2A">
            <w:pPr>
              <w:pStyle w:val="Normlny"/>
              <w:bidi w:val="0"/>
              <w:jc w:val="center"/>
              <w:rPr>
                <w:rFonts w:ascii="Times New Roman" w:hAnsi="Times New Roman"/>
              </w:rPr>
            </w:pPr>
          </w:p>
          <w:p w:rsidR="00625AB2" w:rsidRPr="00DE6B2A">
            <w:pPr>
              <w:pStyle w:val="Normlny"/>
              <w:bidi w:val="0"/>
              <w:jc w:val="center"/>
              <w:rPr>
                <w:rFonts w:ascii="Times New Roman" w:hAnsi="Times New Roman"/>
              </w:rPr>
            </w:pPr>
          </w:p>
          <w:p w:rsidR="00625AB2" w:rsidRPr="00DE6B2A">
            <w:pPr>
              <w:pStyle w:val="Normlny"/>
              <w:bidi w:val="0"/>
              <w:jc w:val="center"/>
              <w:rPr>
                <w:rFonts w:ascii="Times New Roman" w:hAnsi="Times New Roman"/>
              </w:rPr>
            </w:pPr>
          </w:p>
          <w:p w:rsidR="00625AB2" w:rsidRPr="00DE6B2A">
            <w:pPr>
              <w:pStyle w:val="Normlny"/>
              <w:bidi w:val="0"/>
              <w:jc w:val="center"/>
              <w:rPr>
                <w:rFonts w:ascii="Times New Roman" w:hAnsi="Times New Roman"/>
              </w:rPr>
            </w:pPr>
          </w:p>
          <w:p w:rsidR="00625AB2" w:rsidRPr="00DE6B2A">
            <w:pPr>
              <w:pStyle w:val="Normlny"/>
              <w:bidi w:val="0"/>
              <w:jc w:val="center"/>
              <w:rPr>
                <w:rFonts w:ascii="Times New Roman" w:hAnsi="Times New Roman"/>
              </w:rPr>
            </w:pPr>
          </w:p>
          <w:p w:rsidR="007024BF" w:rsidRPr="00DE6B2A">
            <w:pPr>
              <w:pStyle w:val="Normlny"/>
              <w:bidi w:val="0"/>
              <w:jc w:val="center"/>
              <w:rPr>
                <w:rFonts w:ascii="Times New Roman" w:hAnsi="Times New Roman"/>
              </w:rPr>
            </w:pPr>
            <w:r w:rsidRPr="00DE6B2A">
              <w:rPr>
                <w:rFonts w:ascii="Times New Roman" w:hAnsi="Times New Roman"/>
              </w:rPr>
              <w:t>§49e ods.6 2.veta</w:t>
            </w:r>
          </w:p>
          <w:p w:rsidR="00625AB2" w:rsidRPr="00DE6B2A">
            <w:pPr>
              <w:pStyle w:val="Normlny"/>
              <w:bidi w:val="0"/>
              <w:jc w:val="center"/>
              <w:rPr>
                <w:rFonts w:ascii="Times New Roman" w:hAnsi="Times New Roman"/>
              </w:rPr>
            </w:pPr>
          </w:p>
          <w:p w:rsidR="0074314F" w:rsidRPr="00DE6B2A" w:rsidP="00625AB2">
            <w:pPr>
              <w:pStyle w:val="Normlny"/>
              <w:bidi w:val="0"/>
              <w:jc w:val="center"/>
              <w:rPr>
                <w:rFonts w:ascii="Times New Roman" w:hAnsi="Times New Roman"/>
              </w:rPr>
            </w:pPr>
          </w:p>
          <w:p w:rsidR="0074314F" w:rsidRPr="00DE6B2A" w:rsidP="00625AB2">
            <w:pPr>
              <w:pStyle w:val="Normlny"/>
              <w:bidi w:val="0"/>
              <w:jc w:val="center"/>
              <w:rPr>
                <w:rFonts w:ascii="Times New Roman" w:hAnsi="Times New Roman"/>
              </w:rPr>
            </w:pPr>
          </w:p>
          <w:p w:rsidR="0074314F" w:rsidRPr="00DE6B2A" w:rsidP="00625AB2">
            <w:pPr>
              <w:pStyle w:val="Normlny"/>
              <w:bidi w:val="0"/>
              <w:jc w:val="center"/>
              <w:rPr>
                <w:rFonts w:ascii="Times New Roman" w:hAnsi="Times New Roman"/>
              </w:rPr>
            </w:pPr>
          </w:p>
          <w:p w:rsidR="0074314F" w:rsidRPr="00DE6B2A" w:rsidP="00625AB2">
            <w:pPr>
              <w:pStyle w:val="Normlny"/>
              <w:bidi w:val="0"/>
              <w:jc w:val="center"/>
              <w:rPr>
                <w:rFonts w:ascii="Times New Roman" w:hAnsi="Times New Roman"/>
              </w:rPr>
            </w:pPr>
          </w:p>
          <w:p w:rsidR="0074314F" w:rsidRPr="00DE6B2A" w:rsidP="00625AB2">
            <w:pPr>
              <w:pStyle w:val="Normlny"/>
              <w:bidi w:val="0"/>
              <w:jc w:val="center"/>
              <w:rPr>
                <w:rFonts w:ascii="Times New Roman" w:hAnsi="Times New Roman"/>
              </w:rPr>
            </w:pPr>
          </w:p>
          <w:p w:rsidR="0074314F" w:rsidRPr="00DE6B2A" w:rsidP="00625AB2">
            <w:pPr>
              <w:pStyle w:val="Normlny"/>
              <w:bidi w:val="0"/>
              <w:jc w:val="center"/>
              <w:rPr>
                <w:rFonts w:ascii="Times New Roman" w:hAnsi="Times New Roman"/>
              </w:rPr>
            </w:pPr>
          </w:p>
          <w:p w:rsidR="0074314F" w:rsidRPr="00DE6B2A" w:rsidP="00625AB2">
            <w:pPr>
              <w:pStyle w:val="Normlny"/>
              <w:bidi w:val="0"/>
              <w:jc w:val="center"/>
              <w:rPr>
                <w:rFonts w:ascii="Times New Roman" w:hAnsi="Times New Roman"/>
              </w:rPr>
            </w:pPr>
          </w:p>
          <w:p w:rsidR="0074314F" w:rsidRPr="00DE6B2A" w:rsidP="00625AB2">
            <w:pPr>
              <w:pStyle w:val="Normlny"/>
              <w:bidi w:val="0"/>
              <w:jc w:val="center"/>
              <w:rPr>
                <w:rFonts w:ascii="Times New Roman" w:hAnsi="Times New Roman"/>
              </w:rPr>
            </w:pPr>
          </w:p>
          <w:p w:rsidR="0074314F" w:rsidRPr="00DE6B2A" w:rsidP="00625AB2">
            <w:pPr>
              <w:pStyle w:val="Normlny"/>
              <w:bidi w:val="0"/>
              <w:jc w:val="center"/>
              <w:rPr>
                <w:rFonts w:ascii="Times New Roman" w:hAnsi="Times New Roman"/>
              </w:rPr>
            </w:pPr>
          </w:p>
          <w:p w:rsidR="0074314F" w:rsidRPr="00DE6B2A" w:rsidP="00625AB2">
            <w:pPr>
              <w:pStyle w:val="Normlny"/>
              <w:bidi w:val="0"/>
              <w:jc w:val="center"/>
              <w:rPr>
                <w:rFonts w:ascii="Times New Roman" w:hAnsi="Times New Roman"/>
              </w:rPr>
            </w:pPr>
          </w:p>
          <w:p w:rsidR="0074314F" w:rsidRPr="00DE6B2A" w:rsidP="00625AB2">
            <w:pPr>
              <w:pStyle w:val="Normlny"/>
              <w:bidi w:val="0"/>
              <w:jc w:val="center"/>
              <w:rPr>
                <w:rFonts w:ascii="Times New Roman" w:hAnsi="Times New Roman"/>
              </w:rPr>
            </w:pPr>
          </w:p>
          <w:p w:rsidR="0074314F" w:rsidP="00625AB2">
            <w:pPr>
              <w:pStyle w:val="Normlny"/>
              <w:bidi w:val="0"/>
              <w:jc w:val="center"/>
              <w:rPr>
                <w:rFonts w:ascii="Times New Roman" w:hAnsi="Times New Roman"/>
              </w:rPr>
            </w:pPr>
          </w:p>
          <w:p w:rsidR="0055160C" w:rsidRPr="00DE6B2A" w:rsidP="00625AB2">
            <w:pPr>
              <w:pStyle w:val="Normlny"/>
              <w:bidi w:val="0"/>
              <w:jc w:val="center"/>
              <w:rPr>
                <w:rFonts w:ascii="Times New Roman" w:hAnsi="Times New Roman"/>
              </w:rPr>
            </w:pPr>
          </w:p>
          <w:p w:rsidR="007750A1" w:rsidRPr="00DE6B2A" w:rsidP="00625AB2">
            <w:pPr>
              <w:pStyle w:val="Normlny"/>
              <w:bidi w:val="0"/>
              <w:jc w:val="center"/>
              <w:rPr>
                <w:rFonts w:ascii="Times New Roman" w:hAnsi="Times New Roman"/>
              </w:rPr>
            </w:pPr>
            <w:r w:rsidRPr="00DE6B2A">
              <w:rPr>
                <w:rFonts w:ascii="Times New Roman" w:hAnsi="Times New Roman"/>
              </w:rPr>
              <w:t>§ 143e ods.6 2. veta</w:t>
            </w:r>
          </w:p>
          <w:p w:rsidR="007750A1" w:rsidRPr="00DE6B2A" w:rsidP="00625AB2">
            <w:pPr>
              <w:pStyle w:val="Normlny"/>
              <w:bidi w:val="0"/>
              <w:jc w:val="center"/>
              <w:rPr>
                <w:rFonts w:ascii="Times New Roman" w:hAnsi="Times New Roman"/>
              </w:rPr>
            </w:pPr>
          </w:p>
          <w:p w:rsidR="007750A1" w:rsidRPr="00DE6B2A" w:rsidP="00625AB2">
            <w:pPr>
              <w:pStyle w:val="Normlny"/>
              <w:bidi w:val="0"/>
              <w:jc w:val="center"/>
              <w:rPr>
                <w:rFonts w:ascii="Times New Roman" w:hAnsi="Times New Roman"/>
              </w:rPr>
            </w:pPr>
          </w:p>
          <w:p w:rsidR="007750A1" w:rsidRPr="00DE6B2A" w:rsidP="00625AB2">
            <w:pPr>
              <w:pStyle w:val="Normlny"/>
              <w:bidi w:val="0"/>
              <w:jc w:val="center"/>
              <w:rPr>
                <w:rFonts w:ascii="Times New Roman" w:hAnsi="Times New Roman"/>
              </w:rPr>
            </w:pPr>
          </w:p>
          <w:p w:rsidR="007750A1" w:rsidRPr="00DE6B2A" w:rsidP="00625AB2">
            <w:pPr>
              <w:pStyle w:val="Normlny"/>
              <w:bidi w:val="0"/>
              <w:jc w:val="center"/>
              <w:rPr>
                <w:rFonts w:ascii="Times New Roman" w:hAnsi="Times New Roman"/>
              </w:rPr>
            </w:pPr>
          </w:p>
          <w:p w:rsidR="007750A1" w:rsidRPr="00DE6B2A" w:rsidP="00625AB2">
            <w:pPr>
              <w:pStyle w:val="Normlny"/>
              <w:bidi w:val="0"/>
              <w:jc w:val="center"/>
              <w:rPr>
                <w:rFonts w:ascii="Times New Roman" w:hAnsi="Times New Roman"/>
              </w:rPr>
            </w:pPr>
          </w:p>
          <w:p w:rsidR="007750A1" w:rsidRPr="00DE6B2A" w:rsidP="00625AB2">
            <w:pPr>
              <w:pStyle w:val="Normlny"/>
              <w:bidi w:val="0"/>
              <w:jc w:val="center"/>
              <w:rPr>
                <w:rFonts w:ascii="Times New Roman" w:hAnsi="Times New Roman"/>
              </w:rPr>
            </w:pPr>
          </w:p>
          <w:p w:rsidR="007750A1" w:rsidRPr="00DE6B2A" w:rsidP="00625AB2">
            <w:pPr>
              <w:pStyle w:val="Normlny"/>
              <w:bidi w:val="0"/>
              <w:jc w:val="center"/>
              <w:rPr>
                <w:rFonts w:ascii="Times New Roman" w:hAnsi="Times New Roman"/>
              </w:rPr>
            </w:pPr>
          </w:p>
          <w:p w:rsidR="007750A1" w:rsidRPr="00DE6B2A" w:rsidP="00625AB2">
            <w:pPr>
              <w:pStyle w:val="Normlny"/>
              <w:bidi w:val="0"/>
              <w:jc w:val="center"/>
              <w:rPr>
                <w:rFonts w:ascii="Times New Roman" w:hAnsi="Times New Roman"/>
              </w:rPr>
            </w:pPr>
          </w:p>
          <w:p w:rsidR="007750A1" w:rsidRPr="00DE6B2A" w:rsidP="00625AB2">
            <w:pPr>
              <w:pStyle w:val="Normlny"/>
              <w:bidi w:val="0"/>
              <w:jc w:val="center"/>
              <w:rPr>
                <w:rFonts w:ascii="Times New Roman" w:hAnsi="Times New Roman"/>
              </w:rPr>
            </w:pPr>
          </w:p>
          <w:p w:rsidR="007750A1" w:rsidRPr="00DE6B2A" w:rsidP="00625AB2">
            <w:pPr>
              <w:pStyle w:val="Normlny"/>
              <w:bidi w:val="0"/>
              <w:jc w:val="center"/>
              <w:rPr>
                <w:rFonts w:ascii="Times New Roman" w:hAnsi="Times New Roman"/>
              </w:rPr>
            </w:pPr>
          </w:p>
          <w:p w:rsidR="007750A1" w:rsidRPr="00DE6B2A" w:rsidP="00625AB2">
            <w:pPr>
              <w:pStyle w:val="Normlny"/>
              <w:bidi w:val="0"/>
              <w:jc w:val="center"/>
              <w:rPr>
                <w:rFonts w:ascii="Times New Roman" w:hAnsi="Times New Roman"/>
              </w:rPr>
            </w:pPr>
          </w:p>
          <w:p w:rsidR="007750A1" w:rsidP="00625AB2">
            <w:pPr>
              <w:pStyle w:val="Normlny"/>
              <w:bidi w:val="0"/>
              <w:jc w:val="center"/>
              <w:rPr>
                <w:rFonts w:ascii="Times New Roman" w:hAnsi="Times New Roman"/>
              </w:rPr>
            </w:pPr>
          </w:p>
          <w:p w:rsidR="0055160C" w:rsidRPr="00DE6B2A" w:rsidP="00625AB2">
            <w:pPr>
              <w:pStyle w:val="Normlny"/>
              <w:bidi w:val="0"/>
              <w:jc w:val="center"/>
              <w:rPr>
                <w:rFonts w:ascii="Times New Roman" w:hAnsi="Times New Roman"/>
              </w:rPr>
            </w:pPr>
          </w:p>
          <w:p w:rsidR="007750A1" w:rsidRPr="00DE6B2A" w:rsidP="00625AB2">
            <w:pPr>
              <w:pStyle w:val="Normlny"/>
              <w:bidi w:val="0"/>
              <w:jc w:val="center"/>
              <w:rPr>
                <w:rFonts w:ascii="Times New Roman" w:hAnsi="Times New Roman"/>
              </w:rPr>
            </w:pPr>
          </w:p>
          <w:p w:rsidR="00625AB2" w:rsidRPr="00DE6B2A" w:rsidP="00625AB2">
            <w:pPr>
              <w:pStyle w:val="Normlny"/>
              <w:bidi w:val="0"/>
              <w:jc w:val="center"/>
              <w:rPr>
                <w:rFonts w:ascii="Times New Roman" w:hAnsi="Times New Roman"/>
              </w:rPr>
            </w:pPr>
            <w:r w:rsidRPr="00DE6B2A">
              <w:rPr>
                <w:rFonts w:ascii="Times New Roman" w:hAnsi="Times New Roman"/>
              </w:rPr>
              <w:t xml:space="preserve">§ 56 ods.6 1. </w:t>
            </w:r>
            <w:r w:rsidRPr="00DE6B2A" w:rsidR="0074314F">
              <w:rPr>
                <w:rFonts w:ascii="Times New Roman" w:hAnsi="Times New Roman"/>
              </w:rPr>
              <w:t>v</w:t>
            </w:r>
            <w:r w:rsidRPr="00DE6B2A">
              <w:rPr>
                <w:rFonts w:ascii="Times New Roman" w:hAnsi="Times New Roman"/>
              </w:rPr>
              <w:t>eta</w:t>
            </w:r>
          </w:p>
          <w:p w:rsidR="0074314F" w:rsidRPr="00DE6B2A" w:rsidP="00625AB2">
            <w:pPr>
              <w:pStyle w:val="Normlny"/>
              <w:bidi w:val="0"/>
              <w:jc w:val="center"/>
              <w:rPr>
                <w:rFonts w:ascii="Times New Roman" w:hAnsi="Times New Roman"/>
              </w:rPr>
            </w:pPr>
          </w:p>
          <w:p w:rsidR="0074314F" w:rsidRPr="00DE6B2A" w:rsidP="00625AB2">
            <w:pPr>
              <w:pStyle w:val="Normlny"/>
              <w:bidi w:val="0"/>
              <w:jc w:val="center"/>
              <w:rPr>
                <w:rFonts w:ascii="Times New Roman" w:hAnsi="Times New Roman"/>
              </w:rPr>
            </w:pPr>
          </w:p>
          <w:p w:rsidR="0074314F" w:rsidRPr="00DE6B2A" w:rsidP="00625AB2">
            <w:pPr>
              <w:pStyle w:val="Normlny"/>
              <w:bidi w:val="0"/>
              <w:jc w:val="center"/>
              <w:rPr>
                <w:rFonts w:ascii="Times New Roman" w:hAnsi="Times New Roman"/>
              </w:rPr>
            </w:pPr>
          </w:p>
          <w:p w:rsidR="0074314F" w:rsidRPr="00DE6B2A" w:rsidP="00625AB2">
            <w:pPr>
              <w:pStyle w:val="Normlny"/>
              <w:bidi w:val="0"/>
              <w:jc w:val="center"/>
              <w:rPr>
                <w:rFonts w:ascii="Times New Roman" w:hAnsi="Times New Roman"/>
              </w:rPr>
            </w:pPr>
          </w:p>
          <w:p w:rsidR="0074314F" w:rsidRPr="00DE6B2A" w:rsidP="00625AB2">
            <w:pPr>
              <w:pStyle w:val="Normlny"/>
              <w:bidi w:val="0"/>
              <w:jc w:val="center"/>
              <w:rPr>
                <w:rFonts w:ascii="Times New Roman" w:hAnsi="Times New Roman"/>
              </w:rPr>
            </w:pPr>
          </w:p>
          <w:p w:rsidR="0074314F" w:rsidRPr="00DE6B2A" w:rsidP="00625AB2">
            <w:pPr>
              <w:pStyle w:val="Normlny"/>
              <w:bidi w:val="0"/>
              <w:jc w:val="center"/>
              <w:rPr>
                <w:rFonts w:ascii="Times New Roman" w:hAnsi="Times New Roman"/>
              </w:rPr>
            </w:pPr>
          </w:p>
          <w:p w:rsidR="0074314F" w:rsidRPr="00DE6B2A" w:rsidP="00625AB2">
            <w:pPr>
              <w:pStyle w:val="Normlny"/>
              <w:bidi w:val="0"/>
              <w:jc w:val="center"/>
              <w:rPr>
                <w:rFonts w:ascii="Times New Roman" w:hAnsi="Times New Roman"/>
              </w:rPr>
            </w:pPr>
            <w:r w:rsidRPr="00DE6B2A">
              <w:rPr>
                <w:rFonts w:ascii="Times New Roman" w:hAnsi="Times New Roman"/>
              </w:rPr>
              <w:t>§ 49e ods.6</w:t>
            </w:r>
          </w:p>
          <w:p w:rsidR="0074314F" w:rsidRPr="00DE6B2A" w:rsidP="00625AB2">
            <w:pPr>
              <w:pStyle w:val="Normlny"/>
              <w:bidi w:val="0"/>
              <w:jc w:val="center"/>
              <w:rPr>
                <w:rFonts w:ascii="Times New Roman" w:hAnsi="Times New Roman"/>
              </w:rPr>
            </w:pPr>
            <w:r w:rsidRPr="00DE6B2A">
              <w:rPr>
                <w:rFonts w:ascii="Times New Roman" w:hAnsi="Times New Roman"/>
              </w:rPr>
              <w:t>1. veta</w:t>
            </w:r>
          </w:p>
          <w:p w:rsidR="0074314F" w:rsidRPr="00DE6B2A" w:rsidP="00625AB2">
            <w:pPr>
              <w:pStyle w:val="Normlny"/>
              <w:bidi w:val="0"/>
              <w:jc w:val="center"/>
              <w:rPr>
                <w:rFonts w:ascii="Times New Roman" w:hAnsi="Times New Roman"/>
              </w:rPr>
            </w:pPr>
          </w:p>
          <w:p w:rsidR="00625AB2" w:rsidRPr="00DE6B2A">
            <w:pPr>
              <w:pStyle w:val="Normlny"/>
              <w:bidi w:val="0"/>
              <w:jc w:val="center"/>
              <w:rPr>
                <w:rFonts w:ascii="Times New Roman" w:hAnsi="Times New Roman"/>
              </w:rPr>
            </w:pPr>
          </w:p>
          <w:p w:rsidR="007750A1" w:rsidRPr="00DE6B2A">
            <w:pPr>
              <w:pStyle w:val="Normlny"/>
              <w:bidi w:val="0"/>
              <w:jc w:val="center"/>
              <w:rPr>
                <w:rFonts w:ascii="Times New Roman" w:hAnsi="Times New Roman"/>
              </w:rPr>
            </w:pPr>
          </w:p>
          <w:p w:rsidR="007750A1" w:rsidRPr="00DE6B2A">
            <w:pPr>
              <w:pStyle w:val="Normlny"/>
              <w:bidi w:val="0"/>
              <w:jc w:val="center"/>
              <w:rPr>
                <w:rFonts w:ascii="Times New Roman" w:hAnsi="Times New Roman"/>
              </w:rPr>
            </w:pPr>
          </w:p>
          <w:p w:rsidR="007750A1" w:rsidRPr="00DE6B2A">
            <w:pPr>
              <w:pStyle w:val="Normlny"/>
              <w:bidi w:val="0"/>
              <w:jc w:val="center"/>
              <w:rPr>
                <w:rFonts w:ascii="Times New Roman" w:hAnsi="Times New Roman"/>
              </w:rPr>
            </w:pPr>
          </w:p>
          <w:p w:rsidR="007750A1" w:rsidRPr="00DE6B2A">
            <w:pPr>
              <w:pStyle w:val="Normlny"/>
              <w:bidi w:val="0"/>
              <w:jc w:val="center"/>
              <w:rPr>
                <w:rFonts w:ascii="Times New Roman" w:hAnsi="Times New Roman"/>
              </w:rPr>
            </w:pPr>
          </w:p>
          <w:p w:rsidR="007750A1" w:rsidRPr="00DE6B2A" w:rsidP="007750A1">
            <w:pPr>
              <w:pStyle w:val="Normlny"/>
              <w:bidi w:val="0"/>
              <w:jc w:val="center"/>
              <w:rPr>
                <w:rFonts w:ascii="Times New Roman" w:hAnsi="Times New Roman"/>
              </w:rPr>
            </w:pPr>
            <w:r w:rsidRPr="00DE6B2A">
              <w:rPr>
                <w:rFonts w:ascii="Times New Roman" w:hAnsi="Times New Roman"/>
              </w:rPr>
              <w:t>§ 143e ods.6 1. veta</w:t>
            </w:r>
          </w:p>
          <w:p w:rsidR="007750A1" w:rsidRPr="00DE6B2A">
            <w:pPr>
              <w:pStyle w:val="Normlny"/>
              <w:bidi w:val="0"/>
              <w:jc w:val="center"/>
              <w:rPr>
                <w:rFonts w:ascii="Times New Roman" w:hAnsi="Times New Roman"/>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rsidP="00625AB2">
            <w:pPr>
              <w:bidi w:val="0"/>
              <w:rPr>
                <w:rFonts w:ascii="Times New Roman" w:hAnsi="Times New Roman"/>
                <w:sz w:val="20"/>
                <w:szCs w:val="20"/>
                <w:lang w:eastAsia="en-US"/>
              </w:rPr>
            </w:pPr>
            <w:r w:rsidRPr="00DE6B2A" w:rsidR="00625AB2">
              <w:rPr>
                <w:rFonts w:ascii="Times New Roman" w:hAnsi="Times New Roman"/>
                <w:sz w:val="20"/>
                <w:szCs w:val="20"/>
                <w:lang w:eastAsia="en-US"/>
              </w:rPr>
              <w:t>Národná banka Slovenska je oprávnená po dohode s príslušnými orgánmi dohľadu iných členských štátov, ktoré zodpovedajú za dohľad nad regulovanými osobami tvoriacimi súčasť finančného konglomerátu, vylúčiť právnickú osobu z výpočtu podielov podľa odsekov 1 až 3, ak ide o</w:t>
            </w:r>
            <w:r w:rsidR="0055160C">
              <w:rPr>
                <w:rFonts w:ascii="Times New Roman" w:hAnsi="Times New Roman"/>
                <w:sz w:val="20"/>
                <w:szCs w:val="20"/>
                <w:lang w:eastAsia="en-US"/>
              </w:rPr>
              <w:t> </w:t>
            </w:r>
            <w:r w:rsidRPr="00DE6B2A" w:rsidR="00625AB2">
              <w:rPr>
                <w:rFonts w:ascii="Times New Roman" w:hAnsi="Times New Roman"/>
                <w:sz w:val="20"/>
                <w:szCs w:val="20"/>
                <w:lang w:eastAsia="en-US"/>
              </w:rPr>
              <w:t>osobu</w:t>
            </w:r>
            <w:r w:rsidR="0055160C">
              <w:rPr>
                <w:rFonts w:ascii="Times New Roman" w:hAnsi="Times New Roman"/>
                <w:sz w:val="20"/>
                <w:szCs w:val="20"/>
                <w:lang w:eastAsia="en-US"/>
              </w:rPr>
              <w:t>,</w:t>
            </w:r>
            <w:r w:rsidRPr="00DE6B2A" w:rsidR="00625AB2">
              <w:rPr>
                <w:rFonts w:ascii="Times New Roman" w:hAnsi="Times New Roman"/>
                <w:sz w:val="20"/>
                <w:szCs w:val="20"/>
                <w:lang w:eastAsia="en-US"/>
              </w:rPr>
              <w:t xml:space="preserve"> </w:t>
              <w:br/>
              <w:t>a) ktorá má sídlo na území štátu, ktorý nie je členským štátom a právny poriadok tohto štátu neumožňuje výmenu informácií na úče</w:t>
            </w:r>
            <w:r w:rsidR="0055160C">
              <w:rPr>
                <w:rFonts w:ascii="Times New Roman" w:hAnsi="Times New Roman"/>
                <w:sz w:val="20"/>
                <w:szCs w:val="20"/>
                <w:lang w:eastAsia="en-US"/>
              </w:rPr>
              <w:t>ly výkonu doplňujúceho dohľadu</w:t>
            </w:r>
            <w:r w:rsidRPr="0055160C" w:rsidR="0055160C">
              <w:rPr>
                <w:rFonts w:ascii="Times New Roman" w:hAnsi="Times New Roman"/>
                <w:b/>
                <w:sz w:val="20"/>
                <w:szCs w:val="20"/>
                <w:lang w:eastAsia="en-US"/>
              </w:rPr>
              <w:t>; z výpočtu podielov podľa odsekov 1 až 3 však nemožno vylúčiť osobu, ktorá preukázateľne zmenila svoje sídlo z členského štátu do štátu, ktorý nie je členským štátom, s cieľom vyhnúť sa dohľadu</w:t>
            </w:r>
            <w:r w:rsidR="0055160C">
              <w:rPr>
                <w:rFonts w:ascii="Times New Roman" w:hAnsi="Times New Roman"/>
                <w:sz w:val="20"/>
                <w:szCs w:val="20"/>
                <w:lang w:eastAsia="en-US"/>
              </w:rPr>
              <w:t>,</w:t>
            </w:r>
            <w:r w:rsidRPr="00DE6B2A" w:rsidR="00625AB2">
              <w:rPr>
                <w:rFonts w:ascii="Times New Roman" w:hAnsi="Times New Roman"/>
                <w:sz w:val="20"/>
                <w:szCs w:val="20"/>
                <w:lang w:eastAsia="en-US"/>
              </w:rPr>
              <w:br/>
              <w:t xml:space="preserve">b) ktorá má zanedbateľný význam na účely výkonu doplňujúceho dohľadu, </w:t>
              <w:br/>
              <w:t>c) ktorej zaradenie do finančného konglomerátu je nevhodné z hľadiska cieľov doplňujúceho dohľadu.</w:t>
            </w:r>
          </w:p>
          <w:p w:rsidR="00625AB2" w:rsidRPr="00DE6B2A" w:rsidP="00625AB2">
            <w:pPr>
              <w:bidi w:val="0"/>
              <w:rPr>
                <w:rFonts w:ascii="Times New Roman" w:hAnsi="Times New Roman"/>
                <w:sz w:val="20"/>
                <w:szCs w:val="20"/>
                <w:lang w:eastAsia="en-US"/>
              </w:rPr>
            </w:pPr>
          </w:p>
          <w:p w:rsidR="0055160C" w:rsidP="00625AB2">
            <w:pPr>
              <w:bidi w:val="0"/>
              <w:rPr>
                <w:rFonts w:ascii="Times New Roman" w:hAnsi="Times New Roman"/>
                <w:sz w:val="20"/>
                <w:szCs w:val="20"/>
                <w:lang w:eastAsia="en-US"/>
              </w:rPr>
            </w:pPr>
            <w:r w:rsidRPr="00DE6B2A" w:rsidR="007024BF">
              <w:rPr>
                <w:rFonts w:ascii="Times New Roman" w:hAnsi="Times New Roman"/>
                <w:sz w:val="20"/>
                <w:szCs w:val="20"/>
                <w:lang w:eastAsia="en-US"/>
              </w:rPr>
              <w:t>Národná banka Slovenska je oprávnená po dohode s príslušnými orgánmi dohľadu členských štátov, ktoré zodpovedajú za dohľad nad regulovanými osobami tvoriacimi súčasť finančného konglomerátu, vylúčiť právnickú osobu z výpočtu podielov podľa odsekov 1 až 3, ak ide o</w:t>
            </w:r>
            <w:r>
              <w:rPr>
                <w:rFonts w:ascii="Times New Roman" w:hAnsi="Times New Roman"/>
                <w:sz w:val="20"/>
                <w:szCs w:val="20"/>
                <w:lang w:eastAsia="en-US"/>
              </w:rPr>
              <w:t> </w:t>
            </w:r>
            <w:r w:rsidRPr="00DE6B2A" w:rsidR="007024BF">
              <w:rPr>
                <w:rFonts w:ascii="Times New Roman" w:hAnsi="Times New Roman"/>
                <w:sz w:val="20"/>
                <w:szCs w:val="20"/>
                <w:lang w:eastAsia="en-US"/>
              </w:rPr>
              <w:t>osobu</w:t>
            </w:r>
            <w:r>
              <w:rPr>
                <w:rFonts w:ascii="Times New Roman" w:hAnsi="Times New Roman"/>
                <w:sz w:val="20"/>
                <w:szCs w:val="20"/>
                <w:lang w:eastAsia="en-US"/>
              </w:rPr>
              <w:t>,</w:t>
            </w:r>
          </w:p>
          <w:p w:rsidR="007024BF" w:rsidRPr="00DE6B2A" w:rsidP="00625AB2">
            <w:pPr>
              <w:bidi w:val="0"/>
              <w:rPr>
                <w:rFonts w:ascii="Times New Roman" w:hAnsi="Times New Roman"/>
                <w:sz w:val="20"/>
                <w:szCs w:val="20"/>
                <w:lang w:eastAsia="en-US"/>
              </w:rPr>
            </w:pPr>
            <w:r w:rsidRPr="00DE6B2A">
              <w:rPr>
                <w:rFonts w:ascii="Times New Roman" w:hAnsi="Times New Roman"/>
                <w:sz w:val="20"/>
                <w:szCs w:val="20"/>
                <w:lang w:eastAsia="en-US"/>
              </w:rPr>
              <w:t>a) ktorá má sídlo na území štátu, ktorý nie je členským štátom a ktorého právny poriadok neumožňuje výmenu informácií na účely výkonu doplňujúceho dohľadu</w:t>
            </w:r>
            <w:r w:rsidRPr="0055160C" w:rsidR="0055160C">
              <w:rPr>
                <w:rFonts w:ascii="Times New Roman" w:hAnsi="Times New Roman"/>
                <w:b/>
                <w:sz w:val="20"/>
                <w:szCs w:val="20"/>
                <w:lang w:eastAsia="en-US"/>
              </w:rPr>
              <w:t>;</w:t>
            </w:r>
            <w:r w:rsidRPr="0055160C" w:rsidR="0055160C">
              <w:rPr>
                <w:rFonts w:ascii="Times New Roman" w:hAnsi="Times New Roman"/>
                <w:b/>
              </w:rPr>
              <w:t xml:space="preserve"> </w:t>
            </w:r>
            <w:r w:rsidRPr="0055160C" w:rsidR="0055160C">
              <w:rPr>
                <w:rFonts w:ascii="Times New Roman" w:hAnsi="Times New Roman"/>
                <w:b/>
                <w:sz w:val="20"/>
                <w:szCs w:val="20"/>
                <w:lang w:eastAsia="en-US"/>
              </w:rPr>
              <w:t>z výpočtu podielov podľa odsekov 1 až 3 však nemožno vylúčiť osobu, ktorá preukázateľne zmenila svoje sídlo z členského štátu do štátu, ktorý nie je členským štátom, s cieľom vyhnúť sa dohľadu,</w:t>
            </w:r>
            <w:r w:rsidRPr="00DE6B2A">
              <w:rPr>
                <w:rFonts w:ascii="Times New Roman" w:hAnsi="Times New Roman"/>
                <w:sz w:val="20"/>
                <w:szCs w:val="20"/>
                <w:lang w:eastAsia="en-US"/>
              </w:rPr>
              <w:t xml:space="preserve"> </w:t>
              <w:br/>
              <w:t xml:space="preserve">b) ktorá má zanedbateľný význam na účely výkonu doplňujúceho dohľadu, </w:t>
              <w:br/>
              <w:t>c) ktorej zaradenie do finančného konglomerátu je nevhodné z hľadiska cieľov doplňujúceho dohľadu.</w:t>
            </w:r>
          </w:p>
          <w:p w:rsidR="007024BF" w:rsidRPr="00DE6B2A" w:rsidP="00625AB2">
            <w:pPr>
              <w:bidi w:val="0"/>
              <w:rPr>
                <w:rFonts w:ascii="Times New Roman" w:hAnsi="Times New Roman"/>
                <w:sz w:val="20"/>
                <w:szCs w:val="20"/>
                <w:lang w:eastAsia="en-US"/>
              </w:rPr>
            </w:pPr>
          </w:p>
          <w:p w:rsidR="0055160C" w:rsidP="00625AB2">
            <w:pPr>
              <w:bidi w:val="0"/>
              <w:rPr>
                <w:rFonts w:ascii="Times New Roman" w:hAnsi="Times New Roman"/>
                <w:sz w:val="20"/>
                <w:szCs w:val="20"/>
                <w:lang w:eastAsia="en-US"/>
              </w:rPr>
            </w:pPr>
            <w:r w:rsidRPr="00DE6B2A" w:rsidR="007750A1">
              <w:rPr>
                <w:rFonts w:ascii="Times New Roman" w:hAnsi="Times New Roman"/>
                <w:sz w:val="20"/>
                <w:szCs w:val="20"/>
                <w:lang w:eastAsia="en-US"/>
              </w:rPr>
              <w:t xml:space="preserve">Národná banka Slovenska je oprávnená po dohode s príslušnými orgánmi dohľadu členských štátov, ktoré zodpovedajú za dohľad nad regulovanými osobami tvoriacimi súčasť finančného konglomerátu, vylúčiť právnickú osobu z výpočtu podielov podľa odsekov 1 až 3, ak ide o osobu, </w:t>
            </w:r>
          </w:p>
          <w:p w:rsidR="007750A1" w:rsidRPr="00DE6B2A" w:rsidP="00625AB2">
            <w:pPr>
              <w:bidi w:val="0"/>
              <w:rPr>
                <w:rFonts w:ascii="Times New Roman" w:hAnsi="Times New Roman"/>
                <w:sz w:val="20"/>
                <w:szCs w:val="20"/>
                <w:lang w:eastAsia="en-US"/>
              </w:rPr>
            </w:pPr>
            <w:r w:rsidRPr="00DE6B2A">
              <w:rPr>
                <w:rFonts w:ascii="Times New Roman" w:hAnsi="Times New Roman"/>
                <w:sz w:val="20"/>
                <w:szCs w:val="20"/>
                <w:lang w:eastAsia="en-US"/>
              </w:rPr>
              <w:t>a) ktorá má sídlo na území štátu, ktorý nie je členským štátom a právny poriadok tohto štátu neumožňuje výmenu informácií na účely výkonu doplňujúceho dohľadu</w:t>
            </w:r>
            <w:r w:rsidRPr="0055160C" w:rsidR="0055160C">
              <w:rPr>
                <w:rFonts w:ascii="Times New Roman" w:hAnsi="Times New Roman"/>
                <w:b/>
                <w:sz w:val="20"/>
                <w:szCs w:val="20"/>
                <w:lang w:eastAsia="en-US"/>
              </w:rPr>
              <w:t>;</w:t>
            </w:r>
            <w:r w:rsidRPr="0055160C" w:rsidR="0055160C">
              <w:rPr>
                <w:rFonts w:ascii="Times New Roman" w:hAnsi="Times New Roman"/>
                <w:b/>
              </w:rPr>
              <w:t xml:space="preserve"> </w:t>
            </w:r>
            <w:r w:rsidRPr="0055160C" w:rsidR="0055160C">
              <w:rPr>
                <w:rFonts w:ascii="Times New Roman" w:hAnsi="Times New Roman"/>
                <w:b/>
                <w:sz w:val="20"/>
                <w:szCs w:val="20"/>
                <w:lang w:eastAsia="en-US"/>
              </w:rPr>
              <w:t>z výpočtu podielov podľa odsekov 1 až 3 však nemožno vylúčiť osobu, ktorá preukázateľne zmenila svoje sídlo z členského štátu do štátu, ktorý nie je členským štátom, s cieľom vyhnúť sa dohľadu</w:t>
            </w:r>
            <w:r w:rsidRPr="0055160C">
              <w:rPr>
                <w:rFonts w:ascii="Times New Roman" w:hAnsi="Times New Roman"/>
                <w:b/>
                <w:sz w:val="20"/>
                <w:szCs w:val="20"/>
                <w:lang w:eastAsia="en-US"/>
              </w:rPr>
              <w:t>,</w:t>
            </w:r>
            <w:r w:rsidRPr="00DE6B2A">
              <w:rPr>
                <w:rFonts w:ascii="Times New Roman" w:hAnsi="Times New Roman"/>
                <w:sz w:val="20"/>
                <w:szCs w:val="20"/>
                <w:lang w:eastAsia="en-US"/>
              </w:rPr>
              <w:t xml:space="preserve"> </w:t>
              <w:br/>
              <w:t xml:space="preserve">b) ktorá má zanedbateľný význam na účely výkonu doplňujúceho dohľadu, </w:t>
              <w:br/>
              <w:t>c) ktorej zaradenie do finančného konglomerátu je nevhodné z hľadiska cieľov doplňujúceho dohľadu.</w:t>
            </w:r>
          </w:p>
          <w:p w:rsidR="007750A1" w:rsidRPr="00DE6B2A" w:rsidP="00625AB2">
            <w:pPr>
              <w:bidi w:val="0"/>
              <w:rPr>
                <w:rFonts w:ascii="Times New Roman" w:hAnsi="Times New Roman"/>
                <w:sz w:val="20"/>
                <w:szCs w:val="20"/>
                <w:lang w:eastAsia="en-US"/>
              </w:rPr>
            </w:pPr>
          </w:p>
          <w:p w:rsidR="0074314F" w:rsidRPr="00DE6B2A" w:rsidP="00625AB2">
            <w:pPr>
              <w:bidi w:val="0"/>
              <w:rPr>
                <w:rFonts w:ascii="Times New Roman" w:hAnsi="Times New Roman"/>
                <w:b/>
                <w:sz w:val="20"/>
                <w:szCs w:val="20"/>
                <w:lang w:bidi="si-LK"/>
              </w:rPr>
            </w:pPr>
            <w:r w:rsidRPr="00DE6B2A" w:rsidR="00C6504A">
              <w:rPr>
                <w:rFonts w:ascii="Times New Roman" w:hAnsi="Times New Roman"/>
                <w:b/>
                <w:sz w:val="20"/>
                <w:szCs w:val="20"/>
                <w:lang w:bidi="si-LK"/>
              </w:rPr>
              <w:t>Národná banka Slovenska je oprávnená po dohode s príslušnými orgánmi dohľadu iných členských štátov, ktoré zodpovedajú za dohľad nad regulovanými osobami tvoriacimi súčasť finančného konglomerátu, vylúčiť jednu alebo viacero účastí v najmenšom sektore, ak sú tieto účasti rozhodujúce pre identifikáciu finančného konglomerátu a spoločne majú zanedbateľný význam na účely výkonu doplňujúceho dohľadu.</w:t>
            </w:r>
          </w:p>
          <w:p w:rsidR="00C6504A" w:rsidRPr="00DE6B2A" w:rsidP="00625AB2">
            <w:pPr>
              <w:bidi w:val="0"/>
              <w:rPr>
                <w:rFonts w:ascii="Times New Roman" w:hAnsi="Times New Roman"/>
                <w:b/>
                <w:sz w:val="20"/>
                <w:szCs w:val="20"/>
                <w:lang w:bidi="si-LK"/>
              </w:rPr>
            </w:pPr>
          </w:p>
          <w:p w:rsidR="0074314F" w:rsidRPr="00DE6B2A" w:rsidP="00625AB2">
            <w:pPr>
              <w:bidi w:val="0"/>
              <w:rPr>
                <w:rFonts w:ascii="Times New Roman" w:hAnsi="Times New Roman"/>
                <w:sz w:val="20"/>
                <w:szCs w:val="20"/>
              </w:rPr>
            </w:pPr>
            <w:r w:rsidRPr="00DE6B2A">
              <w:rPr>
                <w:rFonts w:ascii="Times New Roman" w:hAnsi="Times New Roman"/>
                <w:b/>
                <w:sz w:val="20"/>
                <w:szCs w:val="20"/>
              </w:rPr>
              <w:t xml:space="preserve">Národná banka Slovenska je oprávnená po dohode s príslušnými orgánmi dohľadu členských štátov, ktoré zodpovedajú za dohľad nad regulovanými osobami tvoriacimi súčasť finančného konglomerátu, vylúčiť jednu alebo viacero účastí v </w:t>
            </w:r>
            <w:r w:rsidRPr="00DE6B2A" w:rsidR="004A5A07">
              <w:rPr>
                <w:rFonts w:ascii="Times New Roman" w:hAnsi="Times New Roman"/>
                <w:b/>
                <w:sz w:val="20"/>
                <w:szCs w:val="20"/>
                <w:lang w:bidi="si-LK"/>
              </w:rPr>
              <w:t>najmenšom finančnom sektore</w:t>
            </w:r>
            <w:r w:rsidRPr="00DE6B2A">
              <w:rPr>
                <w:rFonts w:ascii="Times New Roman" w:hAnsi="Times New Roman"/>
                <w:b/>
                <w:sz w:val="20"/>
                <w:szCs w:val="20"/>
              </w:rPr>
              <w:t>, ak sú tieto účasti rozhodujúce pre identifikáciu finančného konglomerátu a spoločne majú zanedbateľný význam na účely výkonu doplňujúceho dohľadu</w:t>
            </w:r>
            <w:r w:rsidRPr="00DE6B2A">
              <w:rPr>
                <w:rFonts w:ascii="Times New Roman" w:hAnsi="Times New Roman"/>
                <w:sz w:val="20"/>
                <w:szCs w:val="20"/>
              </w:rPr>
              <w:t>.</w:t>
            </w:r>
          </w:p>
          <w:p w:rsidR="007750A1" w:rsidRPr="00DE6B2A" w:rsidP="00625AB2">
            <w:pPr>
              <w:bidi w:val="0"/>
              <w:rPr>
                <w:rFonts w:ascii="Times New Roman" w:hAnsi="Times New Roman"/>
                <w:sz w:val="20"/>
                <w:szCs w:val="20"/>
              </w:rPr>
            </w:pPr>
          </w:p>
          <w:p w:rsidR="0074314F" w:rsidRPr="00DE6B2A" w:rsidP="007750A1">
            <w:pPr>
              <w:bidi w:val="0"/>
              <w:rPr>
                <w:rFonts w:ascii="Times New Roman" w:hAnsi="Times New Roman"/>
                <w:b/>
                <w:sz w:val="20"/>
                <w:szCs w:val="20"/>
                <w:lang w:eastAsia="en-US"/>
              </w:rPr>
            </w:pPr>
            <w:r w:rsidRPr="00DE6B2A" w:rsidR="00F14524">
              <w:rPr>
                <w:rFonts w:ascii="Times New Roman" w:hAnsi="Times New Roman"/>
                <w:b/>
                <w:sz w:val="20"/>
                <w:szCs w:val="20"/>
              </w:rPr>
              <w:t>Národná banka Slovenska je oprávnená po dohode s príslušnými orgánmi dohľadu iných členských štátov, ktoré zodpovedajú za dohľad nad regulovanými osobami tvoriacimi súčasť finančného konglomerátu, vylúčiť jednu alebo viacero účastí v najmenšom finančnom sektore, ak sú tieto účasti rozhodujúce pre identifikáciu finančného konglomerátu a spoločne majú zanedbateľný význam na účely výkonu doplňujúceho dohľadu.</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625AB2">
              <w:rPr>
                <w:rFonts w:ascii="Times New Roman" w:hAnsi="Times New Roman"/>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nil"/>
              <w:left w:val="single" w:sz="12"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10A93" w:rsidRPr="00DE6B2A" w:rsidP="00C10A93">
            <w:pPr>
              <w:pStyle w:val="CM4"/>
              <w:bidi w:val="0"/>
              <w:spacing w:before="60" w:after="60"/>
              <w:rPr>
                <w:rFonts w:ascii="Times New Roman" w:hAnsi="Times New Roman"/>
                <w:color w:val="000000"/>
                <w:sz w:val="20"/>
                <w:szCs w:val="20"/>
              </w:rPr>
            </w:pPr>
            <w:r w:rsidRPr="00DE6B2A" w:rsidR="00801430">
              <w:rPr>
                <w:rFonts w:ascii="Times New Roman" w:hAnsi="Times New Roman"/>
                <w:color w:val="000000"/>
                <w:sz w:val="20"/>
                <w:szCs w:val="20"/>
              </w:rPr>
              <w:t xml:space="preserve">c) odsek 5 sa nahrádza takto: </w:t>
            </w:r>
          </w:p>
          <w:p w:rsidR="00893F11" w:rsidRPr="00DE6B2A" w:rsidP="00C10A93">
            <w:pPr>
              <w:pStyle w:val="CM4"/>
              <w:bidi w:val="0"/>
              <w:spacing w:before="60" w:after="60"/>
              <w:rPr>
                <w:rFonts w:ascii="Times New Roman" w:hAnsi="Times New Roman"/>
                <w:color w:val="000000"/>
                <w:sz w:val="20"/>
                <w:szCs w:val="20"/>
              </w:rPr>
            </w:pPr>
            <w:r w:rsidRPr="00DE6B2A" w:rsidR="00801430">
              <w:rPr>
                <w:rFonts w:ascii="Times New Roman" w:hAnsi="Times New Roman"/>
                <w:color w:val="000000"/>
                <w:sz w:val="20"/>
                <w:szCs w:val="20"/>
              </w:rPr>
              <w:t>„5. Relevantné príslušné orgány môžu na účely uplatňovania odsekov 1 a 2 vo výnimočných prípadoch a na základe spoločnej dohody nahradiť kritérium založené na bilančnej sume jedným alebo viacerými nasledujúcimi parametrami alebo pridať jeden alebo viaceré tieto parametre, ak sú toho názoru, že tieto parametre majú osobitný význam na účely doplnkového dohľadu podľa tejto smernice: štruktúra príjmov, mimosúvahové činnosti, celkové spravované aktíva.“;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bidi w:val="0"/>
              <w:jc w:val="center"/>
              <w:rPr>
                <w:rFonts w:ascii="Times New Roman" w:hAnsi="Times New Roman"/>
                <w:sz w:val="20"/>
                <w:szCs w:val="20"/>
              </w:rPr>
            </w:pPr>
            <w:r w:rsidRPr="00DE6B2A" w:rsidR="00E57CA1">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D80080" w:rsidRPr="00DE6B2A">
            <w:pPr>
              <w:bidi w:val="0"/>
              <w:jc w:val="center"/>
              <w:rPr>
                <w:rFonts w:ascii="Times New Roman" w:hAnsi="Times New Roman"/>
                <w:sz w:val="20"/>
                <w:szCs w:val="20"/>
              </w:rPr>
            </w:pPr>
            <w:r w:rsidRPr="00DE6B2A" w:rsidR="00625AB2">
              <w:rPr>
                <w:rFonts w:ascii="Times New Roman" w:hAnsi="Times New Roman"/>
                <w:sz w:val="20"/>
                <w:szCs w:val="20"/>
              </w:rPr>
              <w:t xml:space="preserve">8/2008 a </w:t>
            </w:r>
          </w:p>
          <w:p w:rsidR="00D80080" w:rsidRPr="00DE6B2A">
            <w:pPr>
              <w:bidi w:val="0"/>
              <w:jc w:val="center"/>
              <w:rPr>
                <w:rFonts w:ascii="Times New Roman" w:hAnsi="Times New Roman"/>
                <w:sz w:val="20"/>
                <w:szCs w:val="20"/>
              </w:rPr>
            </w:pPr>
          </w:p>
          <w:p w:rsidR="00D80080" w:rsidRPr="00DE6B2A">
            <w:pPr>
              <w:bidi w:val="0"/>
              <w:jc w:val="center"/>
              <w:rPr>
                <w:rFonts w:ascii="Times New Roman" w:hAnsi="Times New Roman"/>
                <w:sz w:val="20"/>
                <w:szCs w:val="20"/>
              </w:rPr>
            </w:pPr>
          </w:p>
          <w:p w:rsidR="00D80080" w:rsidRPr="00DE6B2A">
            <w:pPr>
              <w:bidi w:val="0"/>
              <w:jc w:val="center"/>
              <w:rPr>
                <w:rFonts w:ascii="Times New Roman" w:hAnsi="Times New Roman"/>
                <w:sz w:val="20"/>
                <w:szCs w:val="20"/>
              </w:rPr>
            </w:pPr>
          </w:p>
          <w:p w:rsidR="00D80080" w:rsidRPr="00DE6B2A">
            <w:pPr>
              <w:bidi w:val="0"/>
              <w:jc w:val="center"/>
              <w:rPr>
                <w:rFonts w:ascii="Times New Roman" w:hAnsi="Times New Roman"/>
                <w:sz w:val="20"/>
                <w:szCs w:val="20"/>
              </w:rPr>
            </w:pPr>
          </w:p>
          <w:p w:rsidR="00893F11" w:rsidRPr="00DE6B2A">
            <w:pPr>
              <w:bidi w:val="0"/>
              <w:jc w:val="center"/>
              <w:rPr>
                <w:rFonts w:ascii="Times New Roman" w:hAnsi="Times New Roman"/>
                <w:b/>
                <w:sz w:val="20"/>
                <w:szCs w:val="20"/>
              </w:rPr>
            </w:pPr>
            <w:r w:rsidRPr="00DE6B2A" w:rsidR="00625AB2">
              <w:rPr>
                <w:rFonts w:ascii="Times New Roman" w:hAnsi="Times New Roman"/>
                <w:b/>
                <w:sz w:val="20"/>
                <w:szCs w:val="20"/>
              </w:rPr>
              <w:t>návrh zákona</w:t>
            </w:r>
            <w:r w:rsidRPr="00DE6B2A" w:rsidR="00D80080">
              <w:rPr>
                <w:rFonts w:ascii="Times New Roman" w:hAnsi="Times New Roman"/>
                <w:b/>
                <w:sz w:val="20"/>
                <w:szCs w:val="20"/>
              </w:rPr>
              <w:t xml:space="preserve"> čl.</w:t>
            </w:r>
            <w:r w:rsidR="00081F3B">
              <w:rPr>
                <w:rFonts w:ascii="Times New Roman" w:hAnsi="Times New Roman"/>
                <w:b/>
                <w:sz w:val="20"/>
                <w:szCs w:val="20"/>
              </w:rPr>
              <w:t>V</w:t>
            </w:r>
            <w:r w:rsidRPr="00DE6B2A" w:rsidR="00D80080">
              <w:rPr>
                <w:rFonts w:ascii="Times New Roman" w:hAnsi="Times New Roman"/>
                <w:b/>
                <w:sz w:val="20"/>
                <w:szCs w:val="20"/>
              </w:rPr>
              <w:t>III</w:t>
            </w:r>
          </w:p>
          <w:p w:rsidR="0074314F" w:rsidRPr="00DE6B2A">
            <w:pPr>
              <w:bidi w:val="0"/>
              <w:jc w:val="center"/>
              <w:rPr>
                <w:rFonts w:ascii="Times New Roman" w:hAnsi="Times New Roman"/>
                <w:b/>
                <w:sz w:val="20"/>
                <w:szCs w:val="20"/>
              </w:rPr>
            </w:pPr>
          </w:p>
          <w:p w:rsidR="0074314F" w:rsidRPr="00DE6B2A">
            <w:pPr>
              <w:bidi w:val="0"/>
              <w:jc w:val="center"/>
              <w:rPr>
                <w:rFonts w:ascii="Times New Roman" w:hAnsi="Times New Roman"/>
                <w:b/>
                <w:sz w:val="20"/>
                <w:szCs w:val="20"/>
              </w:rPr>
            </w:pPr>
          </w:p>
          <w:p w:rsidR="0074314F" w:rsidRPr="00DE6B2A">
            <w:pPr>
              <w:bidi w:val="0"/>
              <w:jc w:val="center"/>
              <w:rPr>
                <w:rFonts w:ascii="Times New Roman" w:hAnsi="Times New Roman"/>
                <w:sz w:val="20"/>
                <w:szCs w:val="20"/>
              </w:rPr>
            </w:pPr>
          </w:p>
          <w:p w:rsidR="0074314F" w:rsidRPr="00DE6B2A">
            <w:pPr>
              <w:bidi w:val="0"/>
              <w:jc w:val="center"/>
              <w:rPr>
                <w:rFonts w:ascii="Times New Roman" w:hAnsi="Times New Roman"/>
                <w:sz w:val="20"/>
                <w:szCs w:val="20"/>
              </w:rPr>
            </w:pPr>
            <w:r w:rsidRPr="00DE6B2A">
              <w:rPr>
                <w:rFonts w:ascii="Times New Roman" w:hAnsi="Times New Roman"/>
                <w:sz w:val="20"/>
                <w:szCs w:val="20"/>
              </w:rPr>
              <w:t>483/ 2001</w:t>
            </w:r>
          </w:p>
          <w:p w:rsidR="0074314F" w:rsidRPr="00DE6B2A">
            <w:pPr>
              <w:bidi w:val="0"/>
              <w:jc w:val="center"/>
              <w:rPr>
                <w:rFonts w:ascii="Times New Roman" w:hAnsi="Times New Roman"/>
                <w:sz w:val="20"/>
                <w:szCs w:val="20"/>
              </w:rPr>
            </w:pPr>
            <w:r w:rsidRPr="00DE6B2A" w:rsidR="00C11791">
              <w:rPr>
                <w:rFonts w:ascii="Times New Roman" w:hAnsi="Times New Roman"/>
                <w:sz w:val="20"/>
                <w:szCs w:val="20"/>
              </w:rPr>
              <w:t>a</w:t>
            </w:r>
            <w:r w:rsidRPr="00DE6B2A">
              <w:rPr>
                <w:rFonts w:ascii="Times New Roman" w:hAnsi="Times New Roman"/>
                <w:sz w:val="20"/>
                <w:szCs w:val="20"/>
              </w:rPr>
              <w:t xml:space="preserve"> </w:t>
            </w:r>
          </w:p>
          <w:p w:rsidR="0074314F" w:rsidRPr="00DE6B2A">
            <w:pPr>
              <w:bidi w:val="0"/>
              <w:jc w:val="center"/>
              <w:rPr>
                <w:rFonts w:ascii="Times New Roman" w:hAnsi="Times New Roman"/>
                <w:sz w:val="20"/>
                <w:szCs w:val="20"/>
              </w:rPr>
            </w:pPr>
          </w:p>
          <w:p w:rsidR="0074314F" w:rsidRPr="00DE6B2A">
            <w:pPr>
              <w:bidi w:val="0"/>
              <w:jc w:val="center"/>
              <w:rPr>
                <w:rFonts w:ascii="Times New Roman" w:hAnsi="Times New Roman"/>
                <w:sz w:val="20"/>
                <w:szCs w:val="20"/>
              </w:rPr>
            </w:pPr>
          </w:p>
          <w:p w:rsidR="0074314F" w:rsidRPr="00DE6B2A">
            <w:pPr>
              <w:bidi w:val="0"/>
              <w:jc w:val="center"/>
              <w:rPr>
                <w:rFonts w:ascii="Times New Roman" w:hAnsi="Times New Roman"/>
                <w:sz w:val="20"/>
                <w:szCs w:val="20"/>
              </w:rPr>
            </w:pPr>
          </w:p>
          <w:p w:rsidR="0074314F" w:rsidRPr="00DE6B2A">
            <w:pPr>
              <w:bidi w:val="0"/>
              <w:jc w:val="center"/>
              <w:rPr>
                <w:rFonts w:ascii="Times New Roman" w:hAnsi="Times New Roman"/>
                <w:b/>
                <w:sz w:val="20"/>
                <w:szCs w:val="20"/>
              </w:rPr>
            </w:pPr>
            <w:r w:rsidRPr="00DE6B2A">
              <w:rPr>
                <w:rFonts w:ascii="Times New Roman" w:hAnsi="Times New Roman"/>
                <w:b/>
                <w:sz w:val="20"/>
                <w:szCs w:val="20"/>
              </w:rPr>
              <w:t>návrh zákona čl.I</w:t>
            </w:r>
          </w:p>
          <w:p w:rsidR="007750A1" w:rsidRPr="00DE6B2A">
            <w:pPr>
              <w:bidi w:val="0"/>
              <w:jc w:val="center"/>
              <w:rPr>
                <w:rFonts w:ascii="Times New Roman" w:hAnsi="Times New Roman"/>
                <w:b/>
                <w:sz w:val="20"/>
                <w:szCs w:val="20"/>
              </w:rPr>
            </w:pPr>
          </w:p>
          <w:p w:rsidR="007750A1" w:rsidRPr="00DE6B2A">
            <w:pPr>
              <w:bidi w:val="0"/>
              <w:jc w:val="center"/>
              <w:rPr>
                <w:rFonts w:ascii="Times New Roman" w:hAnsi="Times New Roman"/>
                <w:b/>
                <w:sz w:val="20"/>
                <w:szCs w:val="20"/>
              </w:rPr>
            </w:pPr>
          </w:p>
          <w:p w:rsidR="00963C52" w:rsidRPr="00DE6B2A" w:rsidP="007750A1">
            <w:pPr>
              <w:bidi w:val="0"/>
              <w:jc w:val="center"/>
              <w:rPr>
                <w:rFonts w:ascii="Times New Roman" w:hAnsi="Times New Roman"/>
                <w:sz w:val="20"/>
                <w:szCs w:val="20"/>
              </w:rPr>
            </w:pPr>
          </w:p>
          <w:p w:rsidR="000F40E5" w:rsidRPr="00DE6B2A" w:rsidP="007750A1">
            <w:pPr>
              <w:bidi w:val="0"/>
              <w:jc w:val="center"/>
              <w:rPr>
                <w:rFonts w:ascii="Times New Roman" w:hAnsi="Times New Roman"/>
                <w:sz w:val="20"/>
                <w:szCs w:val="20"/>
              </w:rPr>
            </w:pPr>
            <w:r w:rsidRPr="00DE6B2A" w:rsidR="007750A1">
              <w:rPr>
                <w:rFonts w:ascii="Times New Roman" w:hAnsi="Times New Roman"/>
                <w:sz w:val="20"/>
                <w:szCs w:val="20"/>
              </w:rPr>
              <w:t xml:space="preserve">566/ 2001 a </w:t>
            </w:r>
          </w:p>
          <w:p w:rsidR="000F40E5" w:rsidRPr="00DE6B2A" w:rsidP="007750A1">
            <w:pPr>
              <w:bidi w:val="0"/>
              <w:jc w:val="center"/>
              <w:rPr>
                <w:rFonts w:ascii="Times New Roman" w:hAnsi="Times New Roman"/>
                <w:sz w:val="20"/>
                <w:szCs w:val="20"/>
              </w:rPr>
            </w:pPr>
          </w:p>
          <w:p w:rsidR="000F40E5" w:rsidRPr="00DE6B2A" w:rsidP="007750A1">
            <w:pPr>
              <w:bidi w:val="0"/>
              <w:jc w:val="center"/>
              <w:rPr>
                <w:rFonts w:ascii="Times New Roman" w:hAnsi="Times New Roman"/>
                <w:sz w:val="20"/>
                <w:szCs w:val="20"/>
              </w:rPr>
            </w:pPr>
          </w:p>
          <w:p w:rsidR="000F40E5" w:rsidRPr="00DE6B2A" w:rsidP="007750A1">
            <w:pPr>
              <w:bidi w:val="0"/>
              <w:jc w:val="center"/>
              <w:rPr>
                <w:rFonts w:ascii="Times New Roman" w:hAnsi="Times New Roman"/>
                <w:sz w:val="20"/>
                <w:szCs w:val="20"/>
              </w:rPr>
            </w:pPr>
          </w:p>
          <w:p w:rsidR="000F40E5" w:rsidRPr="00DE6B2A" w:rsidP="007750A1">
            <w:pPr>
              <w:bidi w:val="0"/>
              <w:jc w:val="center"/>
              <w:rPr>
                <w:rFonts w:ascii="Times New Roman" w:hAnsi="Times New Roman"/>
                <w:sz w:val="20"/>
                <w:szCs w:val="20"/>
              </w:rPr>
            </w:pPr>
          </w:p>
          <w:p w:rsidR="007750A1" w:rsidRPr="00DE6B2A" w:rsidP="007750A1">
            <w:pPr>
              <w:bidi w:val="0"/>
              <w:jc w:val="center"/>
              <w:rPr>
                <w:rFonts w:ascii="Times New Roman" w:hAnsi="Times New Roman"/>
                <w:sz w:val="20"/>
                <w:szCs w:val="20"/>
              </w:rPr>
            </w:pPr>
            <w:r w:rsidRPr="00DE6B2A">
              <w:rPr>
                <w:rFonts w:ascii="Times New Roman" w:hAnsi="Times New Roman"/>
                <w:b/>
                <w:sz w:val="20"/>
                <w:szCs w:val="20"/>
              </w:rPr>
              <w:t>návrh zákona čl.I</w:t>
            </w:r>
            <w:r w:rsidR="00081F3B">
              <w:rPr>
                <w:rFonts w:ascii="Times New Roman" w:hAnsi="Times New Roman"/>
                <w:b/>
                <w:sz w:val="20"/>
                <w:szCs w:val="20"/>
              </w:rPr>
              <w:t>I</w:t>
            </w:r>
            <w:r w:rsidRPr="00DE6B2A">
              <w:rPr>
                <w:rFonts w:ascii="Times New Roman" w:hAnsi="Times New Roman"/>
                <w:b/>
                <w:sz w:val="20"/>
                <w:szCs w:val="20"/>
              </w:rPr>
              <w:t>I</w:t>
            </w:r>
          </w:p>
          <w:p w:rsidR="007750A1" w:rsidRPr="00DE6B2A">
            <w:pPr>
              <w:bidi w:val="0"/>
              <w:jc w:val="center"/>
              <w:rPr>
                <w:rFonts w:ascii="Times New Roman" w:hAnsi="Times New Roman"/>
                <w:sz w:val="20"/>
                <w:szCs w:val="20"/>
              </w:rPr>
            </w:pPr>
          </w:p>
          <w:p w:rsidR="0074314F" w:rsidRPr="00DE6B2A" w:rsidP="00947F79">
            <w:pPr>
              <w:bidi w:val="0"/>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pStyle w:val="Normlny"/>
              <w:bidi w:val="0"/>
              <w:jc w:val="center"/>
              <w:rPr>
                <w:rFonts w:ascii="Times New Roman" w:hAnsi="Times New Roman"/>
              </w:rPr>
            </w:pPr>
            <w:r w:rsidRPr="00DE6B2A" w:rsidR="00D80080">
              <w:rPr>
                <w:rFonts w:ascii="Times New Roman" w:hAnsi="Times New Roman"/>
              </w:rPr>
              <w:t>§ 56 ods. 8</w:t>
            </w:r>
          </w:p>
          <w:p w:rsidR="0074314F" w:rsidRPr="00DE6B2A">
            <w:pPr>
              <w:pStyle w:val="Normlny"/>
              <w:bidi w:val="0"/>
              <w:jc w:val="center"/>
              <w:rPr>
                <w:rFonts w:ascii="Times New Roman" w:hAnsi="Times New Roman"/>
              </w:rPr>
            </w:pPr>
          </w:p>
          <w:p w:rsidR="0074314F" w:rsidRPr="00DE6B2A">
            <w:pPr>
              <w:pStyle w:val="Normlny"/>
              <w:bidi w:val="0"/>
              <w:jc w:val="center"/>
              <w:rPr>
                <w:rFonts w:ascii="Times New Roman" w:hAnsi="Times New Roman"/>
              </w:rPr>
            </w:pPr>
          </w:p>
          <w:p w:rsidR="0074314F" w:rsidRPr="00DE6B2A">
            <w:pPr>
              <w:pStyle w:val="Normlny"/>
              <w:bidi w:val="0"/>
              <w:jc w:val="center"/>
              <w:rPr>
                <w:rFonts w:ascii="Times New Roman" w:hAnsi="Times New Roman"/>
              </w:rPr>
            </w:pPr>
          </w:p>
          <w:p w:rsidR="0074314F" w:rsidRPr="00DE6B2A">
            <w:pPr>
              <w:pStyle w:val="Normlny"/>
              <w:bidi w:val="0"/>
              <w:jc w:val="center"/>
              <w:rPr>
                <w:rFonts w:ascii="Times New Roman" w:hAnsi="Times New Roman"/>
              </w:rPr>
            </w:pPr>
          </w:p>
          <w:p w:rsidR="0074314F" w:rsidRPr="00DE6B2A">
            <w:pPr>
              <w:pStyle w:val="Normlny"/>
              <w:bidi w:val="0"/>
              <w:jc w:val="center"/>
              <w:rPr>
                <w:rFonts w:ascii="Times New Roman" w:hAnsi="Times New Roman"/>
              </w:rPr>
            </w:pPr>
          </w:p>
          <w:p w:rsidR="0074314F" w:rsidRPr="00DE6B2A">
            <w:pPr>
              <w:pStyle w:val="Normlny"/>
              <w:bidi w:val="0"/>
              <w:jc w:val="center"/>
              <w:rPr>
                <w:rFonts w:ascii="Times New Roman" w:hAnsi="Times New Roman"/>
              </w:rPr>
            </w:pPr>
          </w:p>
          <w:p w:rsidR="0074314F" w:rsidRPr="00DE6B2A">
            <w:pPr>
              <w:pStyle w:val="Normlny"/>
              <w:bidi w:val="0"/>
              <w:jc w:val="center"/>
              <w:rPr>
                <w:rFonts w:ascii="Times New Roman" w:hAnsi="Times New Roman"/>
              </w:rPr>
            </w:pPr>
          </w:p>
          <w:p w:rsidR="0074314F" w:rsidRPr="00DE6B2A">
            <w:pPr>
              <w:pStyle w:val="Normlny"/>
              <w:bidi w:val="0"/>
              <w:jc w:val="center"/>
              <w:rPr>
                <w:rFonts w:ascii="Times New Roman" w:hAnsi="Times New Roman"/>
              </w:rPr>
            </w:pPr>
          </w:p>
          <w:p w:rsidR="0074314F" w:rsidRPr="00DE6B2A">
            <w:pPr>
              <w:pStyle w:val="Normlny"/>
              <w:bidi w:val="0"/>
              <w:jc w:val="center"/>
              <w:rPr>
                <w:rFonts w:ascii="Times New Roman" w:hAnsi="Times New Roman"/>
              </w:rPr>
            </w:pPr>
          </w:p>
          <w:p w:rsidR="0074314F" w:rsidRPr="00DE6B2A">
            <w:pPr>
              <w:pStyle w:val="Normlny"/>
              <w:bidi w:val="0"/>
              <w:jc w:val="center"/>
              <w:rPr>
                <w:rFonts w:ascii="Times New Roman" w:hAnsi="Times New Roman"/>
              </w:rPr>
            </w:pPr>
          </w:p>
          <w:p w:rsidR="0074314F" w:rsidRPr="00DE6B2A">
            <w:pPr>
              <w:pStyle w:val="Normlny"/>
              <w:bidi w:val="0"/>
              <w:jc w:val="center"/>
              <w:rPr>
                <w:rFonts w:ascii="Times New Roman" w:hAnsi="Times New Roman"/>
              </w:rPr>
            </w:pPr>
            <w:r w:rsidRPr="00DE6B2A">
              <w:rPr>
                <w:rFonts w:ascii="Times New Roman" w:hAnsi="Times New Roman"/>
              </w:rPr>
              <w:t>§ 49e ods. 8</w:t>
            </w:r>
          </w:p>
          <w:p w:rsidR="007750A1" w:rsidRPr="00DE6B2A">
            <w:pPr>
              <w:pStyle w:val="Normlny"/>
              <w:bidi w:val="0"/>
              <w:jc w:val="center"/>
              <w:rPr>
                <w:rFonts w:ascii="Times New Roman" w:hAnsi="Times New Roman"/>
              </w:rPr>
            </w:pPr>
          </w:p>
          <w:p w:rsidR="007750A1" w:rsidRPr="00DE6B2A">
            <w:pPr>
              <w:pStyle w:val="Normlny"/>
              <w:bidi w:val="0"/>
              <w:jc w:val="center"/>
              <w:rPr>
                <w:rFonts w:ascii="Times New Roman" w:hAnsi="Times New Roman"/>
              </w:rPr>
            </w:pPr>
          </w:p>
          <w:p w:rsidR="007750A1" w:rsidRPr="00DE6B2A">
            <w:pPr>
              <w:pStyle w:val="Normlny"/>
              <w:bidi w:val="0"/>
              <w:jc w:val="center"/>
              <w:rPr>
                <w:rFonts w:ascii="Times New Roman" w:hAnsi="Times New Roman"/>
              </w:rPr>
            </w:pPr>
          </w:p>
          <w:p w:rsidR="007750A1" w:rsidRPr="00DE6B2A">
            <w:pPr>
              <w:pStyle w:val="Normlny"/>
              <w:bidi w:val="0"/>
              <w:jc w:val="center"/>
              <w:rPr>
                <w:rFonts w:ascii="Times New Roman" w:hAnsi="Times New Roman"/>
              </w:rPr>
            </w:pPr>
          </w:p>
          <w:p w:rsidR="007750A1" w:rsidRPr="00DE6B2A">
            <w:pPr>
              <w:pStyle w:val="Normlny"/>
              <w:bidi w:val="0"/>
              <w:jc w:val="center"/>
              <w:rPr>
                <w:rFonts w:ascii="Times New Roman" w:hAnsi="Times New Roman"/>
              </w:rPr>
            </w:pPr>
          </w:p>
          <w:p w:rsidR="007750A1" w:rsidRPr="00DE6B2A">
            <w:pPr>
              <w:pStyle w:val="Normlny"/>
              <w:bidi w:val="0"/>
              <w:jc w:val="center"/>
              <w:rPr>
                <w:rFonts w:ascii="Times New Roman" w:hAnsi="Times New Roman"/>
              </w:rPr>
            </w:pPr>
          </w:p>
          <w:p w:rsidR="007750A1" w:rsidRPr="00DE6B2A">
            <w:pPr>
              <w:pStyle w:val="Normlny"/>
              <w:bidi w:val="0"/>
              <w:jc w:val="center"/>
              <w:rPr>
                <w:rFonts w:ascii="Times New Roman" w:hAnsi="Times New Roman"/>
              </w:rPr>
            </w:pPr>
          </w:p>
          <w:p w:rsidR="007750A1" w:rsidRPr="00DE6B2A">
            <w:pPr>
              <w:pStyle w:val="Normlny"/>
              <w:bidi w:val="0"/>
              <w:jc w:val="center"/>
              <w:rPr>
                <w:rFonts w:ascii="Times New Roman" w:hAnsi="Times New Roman"/>
              </w:rPr>
            </w:pPr>
          </w:p>
          <w:p w:rsidR="007750A1" w:rsidRPr="00DE6B2A">
            <w:pPr>
              <w:pStyle w:val="Normlny"/>
              <w:bidi w:val="0"/>
              <w:jc w:val="center"/>
              <w:rPr>
                <w:rFonts w:ascii="Times New Roman" w:hAnsi="Times New Roman"/>
              </w:rPr>
            </w:pPr>
          </w:p>
          <w:p w:rsidR="007750A1" w:rsidRPr="00DE6B2A">
            <w:pPr>
              <w:pStyle w:val="Normlny"/>
              <w:bidi w:val="0"/>
              <w:jc w:val="center"/>
              <w:rPr>
                <w:rFonts w:ascii="Times New Roman" w:hAnsi="Times New Roman"/>
              </w:rPr>
            </w:pPr>
          </w:p>
          <w:p w:rsidR="007750A1" w:rsidRPr="00DE6B2A">
            <w:pPr>
              <w:pStyle w:val="Normlny"/>
              <w:bidi w:val="0"/>
              <w:jc w:val="center"/>
              <w:rPr>
                <w:rFonts w:ascii="Times New Roman" w:hAnsi="Times New Roman"/>
              </w:rPr>
            </w:pPr>
            <w:r w:rsidRPr="00DE6B2A">
              <w:rPr>
                <w:rFonts w:ascii="Times New Roman" w:hAnsi="Times New Roman"/>
              </w:rPr>
              <w:t>§ 143e ods.8</w:t>
            </w:r>
          </w:p>
          <w:p w:rsidR="007750A1" w:rsidRPr="00DE6B2A">
            <w:pPr>
              <w:pStyle w:val="Normlny"/>
              <w:bidi w:val="0"/>
              <w:jc w:val="center"/>
              <w:rPr>
                <w:rFonts w:ascii="Times New Roman" w:hAnsi="Times New Roman"/>
              </w:rPr>
            </w:pPr>
          </w:p>
          <w:p w:rsidR="007750A1" w:rsidRPr="00DE6B2A">
            <w:pPr>
              <w:pStyle w:val="Normlny"/>
              <w:bidi w:val="0"/>
              <w:jc w:val="center"/>
              <w:rPr>
                <w:rFonts w:ascii="Times New Roman" w:hAnsi="Times New Roman"/>
              </w:rPr>
            </w:pPr>
          </w:p>
          <w:p w:rsidR="007750A1" w:rsidRPr="00DE6B2A">
            <w:pPr>
              <w:pStyle w:val="Normlny"/>
              <w:bidi w:val="0"/>
              <w:jc w:val="center"/>
              <w:rPr>
                <w:rFonts w:ascii="Times New Roman" w:hAnsi="Times New Roman"/>
              </w:rPr>
            </w:pPr>
          </w:p>
          <w:p w:rsidR="007750A1" w:rsidRPr="00DE6B2A">
            <w:pPr>
              <w:pStyle w:val="Normlny"/>
              <w:bidi w:val="0"/>
              <w:jc w:val="center"/>
              <w:rPr>
                <w:rFonts w:ascii="Times New Roman" w:hAnsi="Times New Roman"/>
              </w:rPr>
            </w:pPr>
          </w:p>
          <w:p w:rsidR="007750A1" w:rsidRPr="00DE6B2A">
            <w:pPr>
              <w:pStyle w:val="Normlny"/>
              <w:bidi w:val="0"/>
              <w:jc w:val="center"/>
              <w:rPr>
                <w:rFonts w:ascii="Times New Roman" w:hAnsi="Times New Roman"/>
              </w:rPr>
            </w:pPr>
          </w:p>
          <w:p w:rsidR="007750A1" w:rsidRPr="00DE6B2A">
            <w:pPr>
              <w:pStyle w:val="Normlny"/>
              <w:bidi w:val="0"/>
              <w:jc w:val="center"/>
              <w:rPr>
                <w:rFonts w:ascii="Times New Roman" w:hAnsi="Times New Roman"/>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rsidP="00D80080">
            <w:pPr>
              <w:bidi w:val="0"/>
              <w:rPr>
                <w:rFonts w:ascii="Times New Roman" w:hAnsi="Times New Roman"/>
                <w:sz w:val="20"/>
                <w:szCs w:val="20"/>
                <w:lang w:eastAsia="en-US"/>
              </w:rPr>
            </w:pPr>
            <w:r w:rsidRPr="00DE6B2A" w:rsidR="00D80080">
              <w:rPr>
                <w:rFonts w:ascii="Times New Roman" w:hAnsi="Times New Roman"/>
                <w:sz w:val="20"/>
                <w:szCs w:val="20"/>
                <w:lang w:eastAsia="en-US"/>
              </w:rPr>
              <w:t>Národná banka Slovenska je oprávnená v osobitne odôvodnených prípadoch a po vyjadrení príslušných orgánov dohľadu iných členských štátov, ktoré zodpovedajú za dohľad nad regulovanými osobami tvoriacimi súčasť finančného konglomerátu, pri výpočte hodnoty podielov podľa odsekov 1 a 2 nahradiť alebo doplniť kritérium založené na celkových aktívach kritériami založenými na štruktúre príjmov</w:t>
            </w:r>
            <w:r w:rsidRPr="00DE6B2A" w:rsidR="000F40E5">
              <w:rPr>
                <w:rFonts w:ascii="Times New Roman" w:hAnsi="Times New Roman"/>
                <w:b/>
                <w:sz w:val="20"/>
                <w:szCs w:val="20"/>
                <w:lang w:eastAsia="en-US"/>
              </w:rPr>
              <w:t>,</w:t>
            </w:r>
            <w:r w:rsidRPr="00DE6B2A" w:rsidR="00D80080">
              <w:rPr>
                <w:rFonts w:ascii="Times New Roman" w:hAnsi="Times New Roman"/>
                <w:b/>
                <w:sz w:val="20"/>
                <w:szCs w:val="20"/>
                <w:lang w:eastAsia="en-US"/>
              </w:rPr>
              <w:t xml:space="preserve"> </w:t>
            </w:r>
            <w:r w:rsidRPr="00DE6B2A" w:rsidR="00D80080">
              <w:rPr>
                <w:rFonts w:ascii="Times New Roman" w:hAnsi="Times New Roman"/>
                <w:b/>
                <w:sz w:val="20"/>
                <w:szCs w:val="20"/>
                <w:lang w:bidi="si-LK"/>
              </w:rPr>
              <w:t>celkových aktív v správe</w:t>
            </w:r>
            <w:r w:rsidRPr="00DE6B2A" w:rsidR="00D80080">
              <w:rPr>
                <w:rFonts w:ascii="Times New Roman" w:hAnsi="Times New Roman"/>
                <w:sz w:val="20"/>
                <w:szCs w:val="20"/>
                <w:lang w:eastAsia="en-US"/>
              </w:rPr>
              <w:t xml:space="preserve"> a podsúvahových činnostiach, a to jedným alebo </w:t>
            </w:r>
            <w:r w:rsidRPr="00DE6B2A" w:rsidR="00D80080">
              <w:rPr>
                <w:rFonts w:ascii="Times New Roman" w:hAnsi="Times New Roman"/>
                <w:b/>
                <w:sz w:val="20"/>
                <w:szCs w:val="20"/>
                <w:lang w:eastAsia="en-US"/>
              </w:rPr>
              <w:t xml:space="preserve">viacerými </w:t>
            </w:r>
            <w:r w:rsidRPr="00DE6B2A" w:rsidR="00D80080">
              <w:rPr>
                <w:rFonts w:ascii="Times New Roman" w:hAnsi="Times New Roman"/>
                <w:sz w:val="20"/>
                <w:szCs w:val="20"/>
                <w:lang w:eastAsia="en-US"/>
              </w:rPr>
              <w:t xml:space="preserve">súčasne, alebo pridať jedno kritérium alebo </w:t>
            </w:r>
            <w:r w:rsidRPr="00DE6B2A" w:rsidR="00D80080">
              <w:rPr>
                <w:rFonts w:ascii="Times New Roman" w:hAnsi="Times New Roman"/>
                <w:b/>
                <w:sz w:val="20"/>
                <w:szCs w:val="20"/>
                <w:lang w:eastAsia="en-US"/>
              </w:rPr>
              <w:t>viaceré</w:t>
            </w:r>
            <w:r w:rsidRPr="00DE6B2A" w:rsidR="00D80080">
              <w:rPr>
                <w:rFonts w:ascii="Times New Roman" w:hAnsi="Times New Roman"/>
                <w:sz w:val="20"/>
                <w:szCs w:val="20"/>
                <w:lang w:eastAsia="en-US"/>
              </w:rPr>
              <w:t xml:space="preserve"> tieto kritériá, ak majú osobitný význam z hľadiska cieľov doplňujúceho dohľadu.</w:t>
            </w:r>
          </w:p>
          <w:p w:rsidR="0074314F" w:rsidRPr="00DE6B2A" w:rsidP="00D80080">
            <w:pPr>
              <w:bidi w:val="0"/>
              <w:rPr>
                <w:rFonts w:ascii="Times New Roman" w:hAnsi="Times New Roman"/>
                <w:sz w:val="20"/>
                <w:szCs w:val="20"/>
                <w:lang w:eastAsia="en-US"/>
              </w:rPr>
            </w:pPr>
          </w:p>
          <w:p w:rsidR="0074314F" w:rsidRPr="00DE6B2A" w:rsidP="0074314F">
            <w:pPr>
              <w:bidi w:val="0"/>
              <w:rPr>
                <w:rFonts w:ascii="Times New Roman" w:hAnsi="Times New Roman"/>
                <w:sz w:val="20"/>
                <w:szCs w:val="20"/>
                <w:lang w:eastAsia="en-US"/>
              </w:rPr>
            </w:pPr>
            <w:r w:rsidRPr="00DE6B2A">
              <w:rPr>
                <w:rFonts w:ascii="Times New Roman" w:hAnsi="Times New Roman"/>
                <w:sz w:val="20"/>
                <w:szCs w:val="20"/>
                <w:lang w:eastAsia="en-US"/>
              </w:rPr>
              <w:t>Národná banka Slovenska je oprávnená v osobitne odôvodnených prípadoch a po vyjadrení príslušných orgánov dohľadu členských štátov, ktoré zodpovedajú za dohľad nad regulovanými osobami tvoriacimi súčasť finančného konglomerátu, pri výpočte hodnoty podielov podľa odsekov 1 a 2 nahradiť alebo doplniť kritérium založené na celkových aktívach kritériami založenými na štruktúre príjmov</w:t>
            </w:r>
            <w:r w:rsidRPr="00DE6B2A" w:rsidR="000F40E5">
              <w:rPr>
                <w:rFonts w:ascii="Times New Roman" w:hAnsi="Times New Roman"/>
                <w:b/>
                <w:sz w:val="20"/>
                <w:szCs w:val="20"/>
                <w:lang w:eastAsia="en-US"/>
              </w:rPr>
              <w:t>,</w:t>
            </w:r>
            <w:r w:rsidRPr="00DE6B2A">
              <w:rPr>
                <w:rFonts w:ascii="Times New Roman" w:hAnsi="Times New Roman"/>
                <w:sz w:val="20"/>
                <w:szCs w:val="20"/>
                <w:lang w:eastAsia="en-US"/>
              </w:rPr>
              <w:t xml:space="preserve"> </w:t>
            </w:r>
            <w:r w:rsidRPr="00DE6B2A">
              <w:rPr>
                <w:rFonts w:ascii="Times New Roman" w:hAnsi="Times New Roman"/>
                <w:b/>
                <w:sz w:val="20"/>
                <w:szCs w:val="20"/>
              </w:rPr>
              <w:t>celkových aktív v správe</w:t>
            </w:r>
            <w:r w:rsidRPr="00DE6B2A">
              <w:rPr>
                <w:rFonts w:ascii="Times New Roman" w:hAnsi="Times New Roman"/>
                <w:sz w:val="20"/>
                <w:szCs w:val="20"/>
                <w:lang w:eastAsia="en-US"/>
              </w:rPr>
              <w:t xml:space="preserve"> alebo podsúvahových činnostiach, a to jedným alebo </w:t>
            </w:r>
            <w:r w:rsidRPr="00DE6B2A">
              <w:rPr>
                <w:rFonts w:ascii="Times New Roman" w:hAnsi="Times New Roman"/>
                <w:b/>
                <w:sz w:val="20"/>
                <w:szCs w:val="20"/>
              </w:rPr>
              <w:t>viacerými</w:t>
            </w:r>
            <w:r w:rsidRPr="00DE6B2A">
              <w:rPr>
                <w:rFonts w:ascii="Times New Roman" w:hAnsi="Times New Roman"/>
                <w:sz w:val="20"/>
                <w:szCs w:val="20"/>
                <w:lang w:eastAsia="en-US"/>
              </w:rPr>
              <w:t xml:space="preserve"> súčasne, alebo pridať jedno kritérium alebo </w:t>
            </w:r>
            <w:r w:rsidRPr="00DE6B2A">
              <w:rPr>
                <w:rFonts w:ascii="Times New Roman" w:hAnsi="Times New Roman"/>
                <w:b/>
                <w:sz w:val="20"/>
                <w:szCs w:val="20"/>
              </w:rPr>
              <w:t>viaceré</w:t>
            </w:r>
            <w:r w:rsidRPr="00DE6B2A">
              <w:rPr>
                <w:rFonts w:ascii="Times New Roman" w:hAnsi="Times New Roman"/>
                <w:sz w:val="20"/>
                <w:szCs w:val="20"/>
                <w:lang w:eastAsia="en-US"/>
              </w:rPr>
              <w:t xml:space="preserve"> tieto kritériá, ak majú osobitný význam z hľadiska účelu doplňujúceho dohľadu.</w:t>
            </w:r>
          </w:p>
          <w:p w:rsidR="007750A1" w:rsidRPr="00DE6B2A" w:rsidP="0074314F">
            <w:pPr>
              <w:bidi w:val="0"/>
              <w:rPr>
                <w:rFonts w:ascii="Times New Roman" w:hAnsi="Times New Roman"/>
                <w:sz w:val="20"/>
                <w:szCs w:val="20"/>
                <w:lang w:eastAsia="en-US"/>
              </w:rPr>
            </w:pPr>
          </w:p>
          <w:p w:rsidR="007750A1" w:rsidRPr="00DE6B2A" w:rsidP="000F40E5">
            <w:pPr>
              <w:bidi w:val="0"/>
              <w:rPr>
                <w:rFonts w:ascii="Times New Roman" w:hAnsi="Times New Roman"/>
                <w:sz w:val="20"/>
                <w:szCs w:val="20"/>
                <w:lang w:eastAsia="en-US"/>
              </w:rPr>
            </w:pPr>
            <w:r w:rsidRPr="00DE6B2A">
              <w:rPr>
                <w:rFonts w:ascii="Times New Roman" w:hAnsi="Times New Roman"/>
                <w:sz w:val="20"/>
                <w:szCs w:val="20"/>
                <w:lang w:eastAsia="en-US"/>
              </w:rPr>
              <w:t>Národná banka Slovenska je oprávnená v osobitne odôvodnených prípadoch a po vyjadrení príslušných orgánov dohľadu členských štátov, ktoré zodpovedajú za dohľad nad regulovanými osobami tvoriacimi súčasť finančného konglomerátu, pri výpočte hodnoty podielov podľa odsekov 1 a 2 nahradiť alebo doplniť kritérium založené na celkových aktívach kritériami založenými na štruktúre príjmov</w:t>
            </w:r>
            <w:r w:rsidRPr="00DE6B2A" w:rsidR="000F40E5">
              <w:rPr>
                <w:rFonts w:ascii="Times New Roman" w:hAnsi="Times New Roman"/>
                <w:b/>
                <w:sz w:val="20"/>
                <w:szCs w:val="20"/>
                <w:lang w:eastAsia="en-US"/>
              </w:rPr>
              <w:t xml:space="preserve">, </w:t>
            </w:r>
            <w:r w:rsidRPr="00DE6B2A" w:rsidR="000F40E5">
              <w:rPr>
                <w:rFonts w:ascii="Times New Roman" w:hAnsi="Times New Roman"/>
                <w:b/>
                <w:sz w:val="20"/>
                <w:szCs w:val="20"/>
              </w:rPr>
              <w:t>celkových aktív v správe</w:t>
            </w:r>
            <w:r w:rsidRPr="00DE6B2A">
              <w:rPr>
                <w:rFonts w:ascii="Times New Roman" w:hAnsi="Times New Roman"/>
                <w:sz w:val="20"/>
                <w:szCs w:val="20"/>
                <w:lang w:eastAsia="en-US"/>
              </w:rPr>
              <w:t xml:space="preserve"> a podsúvahových činnostiach, a to jedným alebo </w:t>
            </w:r>
            <w:r w:rsidRPr="00DE6B2A" w:rsidR="000F40E5">
              <w:rPr>
                <w:rFonts w:ascii="Times New Roman" w:hAnsi="Times New Roman"/>
                <w:b/>
                <w:sz w:val="20"/>
                <w:szCs w:val="20"/>
                <w:lang w:eastAsia="en-US"/>
              </w:rPr>
              <w:t>viacerými</w:t>
            </w:r>
            <w:r w:rsidRPr="00DE6B2A">
              <w:rPr>
                <w:rFonts w:ascii="Times New Roman" w:hAnsi="Times New Roman"/>
                <w:sz w:val="20"/>
                <w:szCs w:val="20"/>
                <w:lang w:eastAsia="en-US"/>
              </w:rPr>
              <w:t xml:space="preserve"> súčasne, alebo pridať jedno kritérium alebo </w:t>
            </w:r>
            <w:r w:rsidRPr="00DE6B2A" w:rsidR="000F40E5">
              <w:rPr>
                <w:rFonts w:ascii="Times New Roman" w:hAnsi="Times New Roman"/>
                <w:b/>
                <w:sz w:val="20"/>
                <w:szCs w:val="20"/>
                <w:lang w:eastAsia="en-US"/>
              </w:rPr>
              <w:t>viaceré</w:t>
            </w:r>
            <w:r w:rsidRPr="00DE6B2A">
              <w:rPr>
                <w:rFonts w:ascii="Times New Roman" w:hAnsi="Times New Roman"/>
                <w:b/>
                <w:sz w:val="20"/>
                <w:szCs w:val="20"/>
                <w:lang w:eastAsia="en-US"/>
              </w:rPr>
              <w:t xml:space="preserve"> </w:t>
            </w:r>
            <w:r w:rsidRPr="00DE6B2A">
              <w:rPr>
                <w:rFonts w:ascii="Times New Roman" w:hAnsi="Times New Roman"/>
                <w:sz w:val="20"/>
                <w:szCs w:val="20"/>
                <w:lang w:eastAsia="en-US"/>
              </w:rPr>
              <w:t>tieto kritériá, ak majú osobitný význam z hľadiska cieľov doplňujúceho dohľadu.</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D80080">
              <w:rPr>
                <w:rFonts w:ascii="Times New Roman" w:hAnsi="Times New Roman"/>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801430" w:rsidRPr="00DE6B2A" w:rsidP="00801430">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d) dopĺňajú sa tieto odseky: </w:t>
            </w:r>
          </w:p>
          <w:p w:rsidR="00C10A93" w:rsidRPr="00DE6B2A" w:rsidP="00C10A93">
            <w:pPr>
              <w:pStyle w:val="CM4"/>
              <w:bidi w:val="0"/>
              <w:spacing w:before="60" w:after="60"/>
              <w:rPr>
                <w:rFonts w:ascii="Times New Roman" w:hAnsi="Times New Roman"/>
                <w:color w:val="000000"/>
                <w:sz w:val="20"/>
                <w:szCs w:val="20"/>
              </w:rPr>
            </w:pPr>
            <w:r w:rsidRPr="00DE6B2A" w:rsidR="00801430">
              <w:rPr>
                <w:rFonts w:ascii="Times New Roman" w:hAnsi="Times New Roman"/>
                <w:color w:val="000000"/>
                <w:sz w:val="20"/>
                <w:szCs w:val="20"/>
              </w:rPr>
              <w:t xml:space="preserve">„8. Európsky orgán dohľadu (Európsky orgán pre bankovníctvo) zriadený nariadením Európskeho parlamentu a Rady (EÚ) č. 1093/2010 (*) (ďalej len ‚EBA‘), Európsky orgán dohľadu (Európsky orgán pre poisťovníctvo a dôchodkové poistenie zamestnancov) zriadený nariadením Európskeho parlamentu a Rady (EÚ) č. 1094/2011 (**) (ďalej len ‚EIOPA‘) a Európsky orgán dohľadu (Európsky orgán pre cenné papiere a trhy) zriadený nariadením Európskeho parlamentu a Rady (EÚ) č. 1095/2010 (***) (ďalej len ‚ESMA‘) (ďalej spoločne len ‚európske orgány dohľadu‘) vydajú prostredníctvom Spoločného výboru európskych orgánov dohľadu (ďalej len ‚spoločný výbor‘) spoločné usmernenia zamerané na konvergenciu postupov dohľadu v súvislosti s uplatňovaním odsekov 2, 3, 3a, 4 a 5 tohto článku. </w:t>
            </w:r>
          </w:p>
          <w:p w:rsidR="00893F11" w:rsidRPr="00DE6B2A" w:rsidP="00C10A93">
            <w:pPr>
              <w:pStyle w:val="CM4"/>
              <w:bidi w:val="0"/>
              <w:spacing w:before="60" w:after="60"/>
              <w:rPr>
                <w:rFonts w:ascii="Times New Roman" w:hAnsi="Times New Roman"/>
                <w:color w:val="000000"/>
                <w:sz w:val="20"/>
                <w:szCs w:val="20"/>
              </w:rPr>
            </w:pPr>
            <w:r w:rsidRPr="00DE6B2A" w:rsidR="00801430">
              <w:rPr>
                <w:rFonts w:ascii="Times New Roman" w:hAnsi="Times New Roman"/>
                <w:color w:val="000000"/>
                <w:sz w:val="20"/>
                <w:szCs w:val="20"/>
              </w:rPr>
              <w:t>9. Príslušné orgány každoročne vyhodnocujú výnimky z uplatňovania doplnkového dohľadu a posudzujú kvantitatívne ukazovatele stanovené v tomto článku a hodnotenia zamerané na riziká vzťahujúce sa na finančné skupiny.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bidi w:val="0"/>
              <w:jc w:val="center"/>
              <w:rPr>
                <w:rFonts w:ascii="Times New Roman" w:hAnsi="Times New Roman"/>
                <w:sz w:val="20"/>
                <w:szCs w:val="20"/>
              </w:rPr>
            </w:pPr>
            <w:r w:rsidRPr="00DE6B2A" w:rsidR="00E57CA1">
              <w:rPr>
                <w:rFonts w:ascii="Times New Roman" w:hAnsi="Times New Roman"/>
                <w:sz w:val="20"/>
                <w:szCs w:val="20"/>
              </w:rPr>
              <w:t>n.a.</w:t>
            </w:r>
          </w:p>
          <w:p w:rsidR="00E57CA1" w:rsidRPr="00DE6B2A">
            <w:pPr>
              <w:bidi w:val="0"/>
              <w:jc w:val="center"/>
              <w:rPr>
                <w:rFonts w:ascii="Times New Roman" w:hAnsi="Times New Roman"/>
                <w:sz w:val="20"/>
                <w:szCs w:val="20"/>
              </w:rPr>
            </w:pPr>
          </w:p>
          <w:p w:rsidR="00E57CA1" w:rsidRPr="00DE6B2A">
            <w:pPr>
              <w:bidi w:val="0"/>
              <w:jc w:val="center"/>
              <w:rPr>
                <w:rFonts w:ascii="Times New Roman" w:hAnsi="Times New Roman"/>
                <w:sz w:val="20"/>
                <w:szCs w:val="20"/>
              </w:rPr>
            </w:pPr>
          </w:p>
          <w:p w:rsidR="00E57CA1" w:rsidRPr="00DE6B2A">
            <w:pPr>
              <w:bidi w:val="0"/>
              <w:jc w:val="center"/>
              <w:rPr>
                <w:rFonts w:ascii="Times New Roman" w:hAnsi="Times New Roman"/>
                <w:sz w:val="20"/>
                <w:szCs w:val="20"/>
              </w:rPr>
            </w:pPr>
          </w:p>
          <w:p w:rsidR="00E57CA1" w:rsidRPr="00DE6B2A">
            <w:pPr>
              <w:bidi w:val="0"/>
              <w:jc w:val="center"/>
              <w:rPr>
                <w:rFonts w:ascii="Times New Roman" w:hAnsi="Times New Roman"/>
                <w:sz w:val="20"/>
                <w:szCs w:val="20"/>
              </w:rPr>
            </w:pPr>
          </w:p>
          <w:p w:rsidR="00E57CA1" w:rsidRPr="00DE6B2A">
            <w:pPr>
              <w:bidi w:val="0"/>
              <w:jc w:val="center"/>
              <w:rPr>
                <w:rFonts w:ascii="Times New Roman" w:hAnsi="Times New Roman"/>
                <w:sz w:val="20"/>
                <w:szCs w:val="20"/>
              </w:rPr>
            </w:pPr>
          </w:p>
          <w:p w:rsidR="00E57CA1" w:rsidRPr="00DE6B2A">
            <w:pPr>
              <w:bidi w:val="0"/>
              <w:jc w:val="center"/>
              <w:rPr>
                <w:rFonts w:ascii="Times New Roman" w:hAnsi="Times New Roman"/>
                <w:sz w:val="20"/>
                <w:szCs w:val="20"/>
              </w:rPr>
            </w:pPr>
          </w:p>
          <w:p w:rsidR="00E57CA1" w:rsidRPr="00DE6B2A">
            <w:pPr>
              <w:bidi w:val="0"/>
              <w:jc w:val="center"/>
              <w:rPr>
                <w:rFonts w:ascii="Times New Roman" w:hAnsi="Times New Roman"/>
                <w:sz w:val="20"/>
                <w:szCs w:val="20"/>
              </w:rPr>
            </w:pPr>
          </w:p>
          <w:p w:rsidR="00D80080" w:rsidRPr="00DE6B2A">
            <w:pPr>
              <w:bidi w:val="0"/>
              <w:jc w:val="center"/>
              <w:rPr>
                <w:rFonts w:ascii="Times New Roman" w:hAnsi="Times New Roman"/>
                <w:sz w:val="20"/>
                <w:szCs w:val="20"/>
              </w:rPr>
            </w:pPr>
          </w:p>
          <w:p w:rsidR="00947F79" w:rsidRPr="00DE6B2A">
            <w:pPr>
              <w:bidi w:val="0"/>
              <w:jc w:val="center"/>
              <w:rPr>
                <w:rFonts w:ascii="Times New Roman" w:hAnsi="Times New Roman"/>
                <w:sz w:val="20"/>
                <w:szCs w:val="20"/>
              </w:rPr>
            </w:pPr>
          </w:p>
          <w:p w:rsidR="00D80080" w:rsidRPr="00DE6B2A">
            <w:pPr>
              <w:bidi w:val="0"/>
              <w:jc w:val="center"/>
              <w:rPr>
                <w:rFonts w:ascii="Times New Roman" w:hAnsi="Times New Roman"/>
                <w:sz w:val="20"/>
                <w:szCs w:val="20"/>
              </w:rPr>
            </w:pPr>
          </w:p>
          <w:p w:rsidR="00E57CA1" w:rsidRPr="00DE6B2A">
            <w:pPr>
              <w:bidi w:val="0"/>
              <w:jc w:val="center"/>
              <w:rPr>
                <w:rFonts w:ascii="Times New Roman" w:hAnsi="Times New Roman"/>
                <w:sz w:val="20"/>
                <w:szCs w:val="20"/>
              </w:rPr>
            </w:pPr>
          </w:p>
          <w:p w:rsidR="00E57CA1" w:rsidRPr="00DE6B2A">
            <w:pPr>
              <w:bidi w:val="0"/>
              <w:jc w:val="center"/>
              <w:rPr>
                <w:rFonts w:ascii="Times New Roman" w:hAnsi="Times New Roman"/>
                <w:sz w:val="20"/>
                <w:szCs w:val="20"/>
              </w:rPr>
            </w:pPr>
            <w:r w:rsidRPr="00DE6B2A">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p>
          <w:p w:rsidR="00D80080" w:rsidRPr="00DE6B2A">
            <w:pPr>
              <w:bidi w:val="0"/>
              <w:jc w:val="center"/>
              <w:rPr>
                <w:rFonts w:ascii="Times New Roman" w:hAnsi="Times New Roman"/>
                <w:sz w:val="20"/>
                <w:szCs w:val="20"/>
              </w:rPr>
            </w:pPr>
          </w:p>
          <w:p w:rsidR="00D80080" w:rsidRPr="00DE6B2A">
            <w:pPr>
              <w:bidi w:val="0"/>
              <w:jc w:val="center"/>
              <w:rPr>
                <w:rFonts w:ascii="Times New Roman" w:hAnsi="Times New Roman"/>
                <w:sz w:val="20"/>
                <w:szCs w:val="20"/>
              </w:rPr>
            </w:pPr>
          </w:p>
          <w:p w:rsidR="00D80080" w:rsidRPr="00DE6B2A">
            <w:pPr>
              <w:bidi w:val="0"/>
              <w:jc w:val="center"/>
              <w:rPr>
                <w:rFonts w:ascii="Times New Roman" w:hAnsi="Times New Roman"/>
                <w:sz w:val="20"/>
                <w:szCs w:val="20"/>
              </w:rPr>
            </w:pPr>
          </w:p>
          <w:p w:rsidR="00D80080" w:rsidRPr="00DE6B2A">
            <w:pPr>
              <w:bidi w:val="0"/>
              <w:jc w:val="center"/>
              <w:rPr>
                <w:rFonts w:ascii="Times New Roman" w:hAnsi="Times New Roman"/>
                <w:sz w:val="20"/>
                <w:szCs w:val="20"/>
              </w:rPr>
            </w:pPr>
          </w:p>
          <w:p w:rsidR="00D80080" w:rsidRPr="00DE6B2A">
            <w:pPr>
              <w:bidi w:val="0"/>
              <w:jc w:val="center"/>
              <w:rPr>
                <w:rFonts w:ascii="Times New Roman" w:hAnsi="Times New Roman"/>
                <w:sz w:val="20"/>
                <w:szCs w:val="20"/>
              </w:rPr>
            </w:pPr>
          </w:p>
          <w:p w:rsidR="00D80080" w:rsidRPr="00DE6B2A">
            <w:pPr>
              <w:bidi w:val="0"/>
              <w:jc w:val="center"/>
              <w:rPr>
                <w:rFonts w:ascii="Times New Roman" w:hAnsi="Times New Roman"/>
                <w:sz w:val="20"/>
                <w:szCs w:val="20"/>
              </w:rPr>
            </w:pPr>
          </w:p>
          <w:p w:rsidR="00D80080" w:rsidRPr="00DE6B2A">
            <w:pPr>
              <w:bidi w:val="0"/>
              <w:jc w:val="center"/>
              <w:rPr>
                <w:rFonts w:ascii="Times New Roman" w:hAnsi="Times New Roman"/>
                <w:sz w:val="20"/>
                <w:szCs w:val="20"/>
              </w:rPr>
            </w:pPr>
          </w:p>
          <w:p w:rsidR="00D80080" w:rsidRPr="00DE6B2A">
            <w:pPr>
              <w:bidi w:val="0"/>
              <w:jc w:val="center"/>
              <w:rPr>
                <w:rFonts w:ascii="Times New Roman" w:hAnsi="Times New Roman"/>
                <w:sz w:val="20"/>
                <w:szCs w:val="20"/>
              </w:rPr>
            </w:pPr>
          </w:p>
          <w:p w:rsidR="00947F79" w:rsidRPr="00DE6B2A">
            <w:pPr>
              <w:bidi w:val="0"/>
              <w:jc w:val="center"/>
              <w:rPr>
                <w:rFonts w:ascii="Times New Roman" w:hAnsi="Times New Roman"/>
                <w:sz w:val="20"/>
                <w:szCs w:val="20"/>
              </w:rPr>
            </w:pPr>
          </w:p>
          <w:p w:rsidR="00D80080" w:rsidRPr="00DE6B2A">
            <w:pPr>
              <w:bidi w:val="0"/>
              <w:jc w:val="center"/>
              <w:rPr>
                <w:rFonts w:ascii="Times New Roman" w:hAnsi="Times New Roman"/>
                <w:sz w:val="20"/>
                <w:szCs w:val="20"/>
              </w:rPr>
            </w:pPr>
          </w:p>
          <w:p w:rsidR="00D80080" w:rsidRPr="00DE6B2A">
            <w:pPr>
              <w:bidi w:val="0"/>
              <w:jc w:val="center"/>
              <w:rPr>
                <w:rFonts w:ascii="Times New Roman" w:hAnsi="Times New Roman"/>
                <w:sz w:val="20"/>
                <w:szCs w:val="20"/>
              </w:rPr>
            </w:pPr>
          </w:p>
          <w:p w:rsidR="00D80080" w:rsidRPr="00DE6B2A" w:rsidP="00D80080">
            <w:pPr>
              <w:bidi w:val="0"/>
              <w:jc w:val="center"/>
              <w:rPr>
                <w:rFonts w:ascii="Times New Roman" w:hAnsi="Times New Roman"/>
                <w:b/>
                <w:sz w:val="20"/>
                <w:szCs w:val="20"/>
              </w:rPr>
            </w:pPr>
            <w:r w:rsidRPr="00DE6B2A">
              <w:rPr>
                <w:rFonts w:ascii="Times New Roman" w:hAnsi="Times New Roman"/>
                <w:b/>
                <w:sz w:val="20"/>
                <w:szCs w:val="20"/>
              </w:rPr>
              <w:t>návrh zákona čl.</w:t>
            </w:r>
            <w:r w:rsidR="00081F3B">
              <w:rPr>
                <w:rFonts w:ascii="Times New Roman" w:hAnsi="Times New Roman"/>
                <w:b/>
                <w:sz w:val="20"/>
                <w:szCs w:val="20"/>
              </w:rPr>
              <w:t>V</w:t>
            </w:r>
            <w:r w:rsidRPr="00DE6B2A">
              <w:rPr>
                <w:rFonts w:ascii="Times New Roman" w:hAnsi="Times New Roman"/>
                <w:b/>
                <w:sz w:val="20"/>
                <w:szCs w:val="20"/>
              </w:rPr>
              <w:t>III</w:t>
            </w:r>
          </w:p>
          <w:p w:rsidR="0074314F" w:rsidRPr="00DE6B2A" w:rsidP="00D80080">
            <w:pPr>
              <w:bidi w:val="0"/>
              <w:jc w:val="center"/>
              <w:rPr>
                <w:rFonts w:ascii="Times New Roman" w:hAnsi="Times New Roman"/>
                <w:b/>
                <w:sz w:val="20"/>
                <w:szCs w:val="20"/>
              </w:rPr>
            </w:pPr>
          </w:p>
          <w:p w:rsidR="0074314F" w:rsidRPr="00DE6B2A" w:rsidP="00D80080">
            <w:pPr>
              <w:bidi w:val="0"/>
              <w:jc w:val="center"/>
              <w:rPr>
                <w:rFonts w:ascii="Times New Roman" w:hAnsi="Times New Roman"/>
                <w:b/>
                <w:sz w:val="20"/>
                <w:szCs w:val="20"/>
              </w:rPr>
            </w:pPr>
          </w:p>
          <w:p w:rsidR="0074314F" w:rsidRPr="00DE6B2A" w:rsidP="00D80080">
            <w:pPr>
              <w:bidi w:val="0"/>
              <w:jc w:val="center"/>
              <w:rPr>
                <w:rFonts w:ascii="Times New Roman" w:hAnsi="Times New Roman"/>
                <w:b/>
                <w:sz w:val="20"/>
                <w:szCs w:val="20"/>
              </w:rPr>
            </w:pPr>
          </w:p>
          <w:p w:rsidR="0074314F" w:rsidRPr="00DE6B2A" w:rsidP="00D80080">
            <w:pPr>
              <w:bidi w:val="0"/>
              <w:jc w:val="center"/>
              <w:rPr>
                <w:rFonts w:ascii="Times New Roman" w:hAnsi="Times New Roman"/>
                <w:b/>
                <w:sz w:val="20"/>
                <w:szCs w:val="20"/>
              </w:rPr>
            </w:pPr>
            <w:r w:rsidRPr="00DE6B2A">
              <w:rPr>
                <w:rFonts w:ascii="Times New Roman" w:hAnsi="Times New Roman"/>
                <w:b/>
                <w:sz w:val="20"/>
                <w:szCs w:val="20"/>
              </w:rPr>
              <w:t>návrh zákona čl.I</w:t>
            </w:r>
          </w:p>
          <w:p w:rsidR="000F40E5" w:rsidRPr="00DE6B2A" w:rsidP="00D80080">
            <w:pPr>
              <w:bidi w:val="0"/>
              <w:jc w:val="center"/>
              <w:rPr>
                <w:rFonts w:ascii="Times New Roman" w:hAnsi="Times New Roman"/>
                <w:b/>
                <w:sz w:val="20"/>
                <w:szCs w:val="20"/>
              </w:rPr>
            </w:pPr>
          </w:p>
          <w:p w:rsidR="000F40E5" w:rsidRPr="00DE6B2A" w:rsidP="00D80080">
            <w:pPr>
              <w:bidi w:val="0"/>
              <w:jc w:val="center"/>
              <w:rPr>
                <w:rFonts w:ascii="Times New Roman" w:hAnsi="Times New Roman"/>
                <w:b/>
                <w:sz w:val="20"/>
                <w:szCs w:val="20"/>
              </w:rPr>
            </w:pPr>
          </w:p>
          <w:p w:rsidR="000F40E5" w:rsidRPr="00DE6B2A" w:rsidP="00D80080">
            <w:pPr>
              <w:bidi w:val="0"/>
              <w:jc w:val="center"/>
              <w:rPr>
                <w:rFonts w:ascii="Times New Roman" w:hAnsi="Times New Roman"/>
                <w:b/>
                <w:sz w:val="20"/>
                <w:szCs w:val="20"/>
              </w:rPr>
            </w:pPr>
          </w:p>
          <w:p w:rsidR="000F40E5" w:rsidRPr="00DE6B2A" w:rsidP="000F40E5">
            <w:pPr>
              <w:bidi w:val="0"/>
              <w:jc w:val="center"/>
              <w:rPr>
                <w:rFonts w:ascii="Times New Roman" w:hAnsi="Times New Roman"/>
                <w:sz w:val="20"/>
                <w:szCs w:val="20"/>
              </w:rPr>
            </w:pPr>
            <w:r w:rsidRPr="00DE6B2A">
              <w:rPr>
                <w:rFonts w:ascii="Times New Roman" w:hAnsi="Times New Roman"/>
                <w:b/>
                <w:sz w:val="20"/>
                <w:szCs w:val="20"/>
              </w:rPr>
              <w:t>návrh zákona čl.I</w:t>
            </w:r>
            <w:r w:rsidR="00081F3B">
              <w:rPr>
                <w:rFonts w:ascii="Times New Roman" w:hAnsi="Times New Roman"/>
                <w:b/>
                <w:sz w:val="20"/>
                <w:szCs w:val="20"/>
              </w:rPr>
              <w:t>I</w:t>
            </w:r>
            <w:r w:rsidRPr="00DE6B2A">
              <w:rPr>
                <w:rFonts w:ascii="Times New Roman" w:hAnsi="Times New Roman"/>
                <w:b/>
                <w:sz w:val="20"/>
                <w:szCs w:val="20"/>
              </w:rPr>
              <w:t>I</w:t>
            </w:r>
          </w:p>
          <w:p w:rsidR="000F40E5" w:rsidRPr="00DE6B2A" w:rsidP="00D80080">
            <w:pPr>
              <w:bidi w:val="0"/>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pStyle w:val="Normlny"/>
              <w:bidi w:val="0"/>
              <w:jc w:val="center"/>
              <w:rPr>
                <w:rFonts w:ascii="Times New Roman" w:hAnsi="Times New Roman"/>
              </w:rPr>
            </w:pPr>
          </w:p>
          <w:p w:rsidR="00D80080" w:rsidRPr="00DE6B2A">
            <w:pPr>
              <w:pStyle w:val="Normlny"/>
              <w:bidi w:val="0"/>
              <w:jc w:val="center"/>
              <w:rPr>
                <w:rFonts w:ascii="Times New Roman" w:hAnsi="Times New Roman"/>
              </w:rPr>
            </w:pPr>
          </w:p>
          <w:p w:rsidR="00D80080" w:rsidRPr="00DE6B2A">
            <w:pPr>
              <w:pStyle w:val="Normlny"/>
              <w:bidi w:val="0"/>
              <w:jc w:val="center"/>
              <w:rPr>
                <w:rFonts w:ascii="Times New Roman" w:hAnsi="Times New Roman"/>
              </w:rPr>
            </w:pPr>
          </w:p>
          <w:p w:rsidR="00D80080" w:rsidRPr="00DE6B2A">
            <w:pPr>
              <w:pStyle w:val="Normlny"/>
              <w:bidi w:val="0"/>
              <w:jc w:val="center"/>
              <w:rPr>
                <w:rFonts w:ascii="Times New Roman" w:hAnsi="Times New Roman"/>
              </w:rPr>
            </w:pPr>
          </w:p>
          <w:p w:rsidR="00D80080" w:rsidRPr="00DE6B2A">
            <w:pPr>
              <w:pStyle w:val="Normlny"/>
              <w:bidi w:val="0"/>
              <w:jc w:val="center"/>
              <w:rPr>
                <w:rFonts w:ascii="Times New Roman" w:hAnsi="Times New Roman"/>
              </w:rPr>
            </w:pPr>
          </w:p>
          <w:p w:rsidR="00D80080" w:rsidRPr="00DE6B2A">
            <w:pPr>
              <w:pStyle w:val="Normlny"/>
              <w:bidi w:val="0"/>
              <w:jc w:val="center"/>
              <w:rPr>
                <w:rFonts w:ascii="Times New Roman" w:hAnsi="Times New Roman"/>
              </w:rPr>
            </w:pPr>
          </w:p>
          <w:p w:rsidR="00D80080" w:rsidRPr="00DE6B2A">
            <w:pPr>
              <w:pStyle w:val="Normlny"/>
              <w:bidi w:val="0"/>
              <w:jc w:val="center"/>
              <w:rPr>
                <w:rFonts w:ascii="Times New Roman" w:hAnsi="Times New Roman"/>
              </w:rPr>
            </w:pPr>
          </w:p>
          <w:p w:rsidR="00D80080" w:rsidRPr="00DE6B2A">
            <w:pPr>
              <w:pStyle w:val="Normlny"/>
              <w:bidi w:val="0"/>
              <w:jc w:val="center"/>
              <w:rPr>
                <w:rFonts w:ascii="Times New Roman" w:hAnsi="Times New Roman"/>
              </w:rPr>
            </w:pPr>
          </w:p>
          <w:p w:rsidR="00947F79" w:rsidRPr="00DE6B2A">
            <w:pPr>
              <w:pStyle w:val="Normlny"/>
              <w:bidi w:val="0"/>
              <w:jc w:val="center"/>
              <w:rPr>
                <w:rFonts w:ascii="Times New Roman" w:hAnsi="Times New Roman"/>
              </w:rPr>
            </w:pPr>
          </w:p>
          <w:p w:rsidR="00D80080" w:rsidRPr="00DE6B2A">
            <w:pPr>
              <w:pStyle w:val="Normlny"/>
              <w:bidi w:val="0"/>
              <w:jc w:val="center"/>
              <w:rPr>
                <w:rFonts w:ascii="Times New Roman" w:hAnsi="Times New Roman"/>
              </w:rPr>
            </w:pPr>
          </w:p>
          <w:p w:rsidR="00D80080" w:rsidRPr="00DE6B2A">
            <w:pPr>
              <w:pStyle w:val="Normlny"/>
              <w:bidi w:val="0"/>
              <w:jc w:val="center"/>
              <w:rPr>
                <w:rFonts w:ascii="Times New Roman" w:hAnsi="Times New Roman"/>
              </w:rPr>
            </w:pPr>
          </w:p>
          <w:p w:rsidR="00D80080" w:rsidRPr="00DE6B2A">
            <w:pPr>
              <w:pStyle w:val="Normlny"/>
              <w:bidi w:val="0"/>
              <w:jc w:val="center"/>
              <w:rPr>
                <w:rFonts w:ascii="Times New Roman" w:hAnsi="Times New Roman"/>
              </w:rPr>
            </w:pPr>
          </w:p>
          <w:p w:rsidR="00D80080" w:rsidRPr="00DE6B2A" w:rsidP="00D80080">
            <w:pPr>
              <w:bidi w:val="0"/>
              <w:jc w:val="center"/>
              <w:rPr>
                <w:rFonts w:ascii="Times New Roman" w:hAnsi="Times New Roman"/>
                <w:sz w:val="20"/>
                <w:szCs w:val="20"/>
              </w:rPr>
            </w:pPr>
            <w:r w:rsidRPr="00DE6B2A">
              <w:rPr>
                <w:rFonts w:ascii="Times New Roman" w:hAnsi="Times New Roman"/>
                <w:sz w:val="20"/>
                <w:szCs w:val="20"/>
              </w:rPr>
              <w:t>§ 56 ods.15</w:t>
            </w:r>
          </w:p>
          <w:p w:rsidR="0074314F" w:rsidRPr="00DE6B2A" w:rsidP="00D80080">
            <w:pPr>
              <w:bidi w:val="0"/>
              <w:jc w:val="center"/>
              <w:rPr>
                <w:rFonts w:ascii="Times New Roman" w:hAnsi="Times New Roman"/>
                <w:sz w:val="20"/>
                <w:szCs w:val="20"/>
              </w:rPr>
            </w:pPr>
          </w:p>
          <w:p w:rsidR="0074314F" w:rsidRPr="00DE6B2A" w:rsidP="00D80080">
            <w:pPr>
              <w:bidi w:val="0"/>
              <w:jc w:val="center"/>
              <w:rPr>
                <w:rFonts w:ascii="Times New Roman" w:hAnsi="Times New Roman"/>
                <w:sz w:val="20"/>
                <w:szCs w:val="20"/>
              </w:rPr>
            </w:pPr>
          </w:p>
          <w:p w:rsidR="0074314F" w:rsidRPr="00DE6B2A" w:rsidP="00D80080">
            <w:pPr>
              <w:bidi w:val="0"/>
              <w:jc w:val="center"/>
              <w:rPr>
                <w:rFonts w:ascii="Times New Roman" w:hAnsi="Times New Roman"/>
                <w:sz w:val="20"/>
                <w:szCs w:val="20"/>
              </w:rPr>
            </w:pPr>
          </w:p>
          <w:p w:rsidR="0074314F" w:rsidRPr="00DE6B2A" w:rsidP="00D80080">
            <w:pPr>
              <w:bidi w:val="0"/>
              <w:jc w:val="center"/>
              <w:rPr>
                <w:rFonts w:ascii="Times New Roman" w:hAnsi="Times New Roman"/>
                <w:sz w:val="20"/>
                <w:szCs w:val="20"/>
              </w:rPr>
            </w:pPr>
          </w:p>
          <w:p w:rsidR="0074314F" w:rsidRPr="00DE6B2A" w:rsidP="00D80080">
            <w:pPr>
              <w:bidi w:val="0"/>
              <w:jc w:val="center"/>
              <w:rPr>
                <w:rFonts w:ascii="Times New Roman" w:hAnsi="Times New Roman"/>
                <w:sz w:val="20"/>
                <w:szCs w:val="20"/>
              </w:rPr>
            </w:pPr>
            <w:r w:rsidRPr="00DE6B2A">
              <w:rPr>
                <w:rFonts w:ascii="Times New Roman" w:hAnsi="Times New Roman"/>
                <w:sz w:val="20"/>
                <w:szCs w:val="20"/>
              </w:rPr>
              <w:t>§ 49e ods.15</w:t>
            </w:r>
          </w:p>
          <w:p w:rsidR="00D80080" w:rsidRPr="00DE6B2A">
            <w:pPr>
              <w:pStyle w:val="Normlny"/>
              <w:bidi w:val="0"/>
              <w:jc w:val="center"/>
              <w:rPr>
                <w:rFonts w:ascii="Times New Roman" w:hAnsi="Times New Roman"/>
              </w:rPr>
            </w:pPr>
          </w:p>
          <w:p w:rsidR="000F40E5" w:rsidRPr="00DE6B2A">
            <w:pPr>
              <w:pStyle w:val="Normlny"/>
              <w:bidi w:val="0"/>
              <w:jc w:val="center"/>
              <w:rPr>
                <w:rFonts w:ascii="Times New Roman" w:hAnsi="Times New Roman"/>
              </w:rPr>
            </w:pPr>
          </w:p>
          <w:p w:rsidR="000F40E5" w:rsidRPr="00DE6B2A">
            <w:pPr>
              <w:pStyle w:val="Normlny"/>
              <w:bidi w:val="0"/>
              <w:jc w:val="center"/>
              <w:rPr>
                <w:rFonts w:ascii="Times New Roman" w:hAnsi="Times New Roman"/>
              </w:rPr>
            </w:pPr>
          </w:p>
          <w:p w:rsidR="000F40E5" w:rsidRPr="00DE6B2A">
            <w:pPr>
              <w:pStyle w:val="Normlny"/>
              <w:bidi w:val="0"/>
              <w:jc w:val="center"/>
              <w:rPr>
                <w:rFonts w:ascii="Times New Roman" w:hAnsi="Times New Roman"/>
              </w:rPr>
            </w:pPr>
          </w:p>
          <w:p w:rsidR="000F40E5" w:rsidRPr="00DE6B2A">
            <w:pPr>
              <w:pStyle w:val="Normlny"/>
              <w:bidi w:val="0"/>
              <w:jc w:val="center"/>
              <w:rPr>
                <w:rFonts w:ascii="Times New Roman" w:hAnsi="Times New Roman"/>
              </w:rPr>
            </w:pPr>
            <w:r w:rsidRPr="00DE6B2A">
              <w:rPr>
                <w:rFonts w:ascii="Times New Roman" w:hAnsi="Times New Roman"/>
              </w:rPr>
              <w:t>§ 143e ods. 15</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rsidP="00B64B09">
            <w:pPr>
              <w:bidi w:val="0"/>
              <w:rPr>
                <w:rFonts w:ascii="Times New Roman" w:hAnsi="Times New Roman"/>
                <w:sz w:val="20"/>
                <w:szCs w:val="20"/>
                <w:lang w:eastAsia="en-US"/>
              </w:rPr>
            </w:pPr>
          </w:p>
          <w:p w:rsidR="00D80080" w:rsidRPr="00DE6B2A" w:rsidP="00B64B09">
            <w:pPr>
              <w:bidi w:val="0"/>
              <w:rPr>
                <w:rFonts w:ascii="Times New Roman" w:hAnsi="Times New Roman"/>
                <w:sz w:val="20"/>
                <w:szCs w:val="20"/>
                <w:lang w:eastAsia="en-US"/>
              </w:rPr>
            </w:pPr>
          </w:p>
          <w:p w:rsidR="00D80080" w:rsidRPr="00DE6B2A" w:rsidP="00B64B09">
            <w:pPr>
              <w:bidi w:val="0"/>
              <w:rPr>
                <w:rFonts w:ascii="Times New Roman" w:hAnsi="Times New Roman"/>
                <w:sz w:val="20"/>
                <w:szCs w:val="20"/>
                <w:lang w:eastAsia="en-US"/>
              </w:rPr>
            </w:pPr>
          </w:p>
          <w:p w:rsidR="00D80080" w:rsidRPr="00DE6B2A" w:rsidP="00B64B09">
            <w:pPr>
              <w:bidi w:val="0"/>
              <w:rPr>
                <w:rFonts w:ascii="Times New Roman" w:hAnsi="Times New Roman"/>
                <w:sz w:val="20"/>
                <w:szCs w:val="20"/>
                <w:lang w:eastAsia="en-US"/>
              </w:rPr>
            </w:pPr>
          </w:p>
          <w:p w:rsidR="00D80080" w:rsidRPr="00DE6B2A" w:rsidP="00B64B09">
            <w:pPr>
              <w:bidi w:val="0"/>
              <w:rPr>
                <w:rFonts w:ascii="Times New Roman" w:hAnsi="Times New Roman"/>
                <w:sz w:val="20"/>
                <w:szCs w:val="20"/>
                <w:lang w:eastAsia="en-US"/>
              </w:rPr>
            </w:pPr>
          </w:p>
          <w:p w:rsidR="00D80080" w:rsidRPr="00DE6B2A" w:rsidP="00B64B09">
            <w:pPr>
              <w:bidi w:val="0"/>
              <w:rPr>
                <w:rFonts w:ascii="Times New Roman" w:hAnsi="Times New Roman"/>
                <w:sz w:val="20"/>
                <w:szCs w:val="20"/>
                <w:lang w:eastAsia="en-US"/>
              </w:rPr>
            </w:pPr>
          </w:p>
          <w:p w:rsidR="00D80080" w:rsidRPr="00DE6B2A" w:rsidP="00B64B09">
            <w:pPr>
              <w:bidi w:val="0"/>
              <w:rPr>
                <w:rFonts w:ascii="Times New Roman" w:hAnsi="Times New Roman"/>
                <w:sz w:val="20"/>
                <w:szCs w:val="20"/>
                <w:lang w:eastAsia="en-US"/>
              </w:rPr>
            </w:pPr>
          </w:p>
          <w:p w:rsidR="00947F79" w:rsidRPr="00DE6B2A" w:rsidP="00B64B09">
            <w:pPr>
              <w:bidi w:val="0"/>
              <w:rPr>
                <w:rFonts w:ascii="Times New Roman" w:hAnsi="Times New Roman"/>
                <w:sz w:val="20"/>
                <w:szCs w:val="20"/>
                <w:lang w:eastAsia="en-US"/>
              </w:rPr>
            </w:pPr>
          </w:p>
          <w:p w:rsidR="00D80080" w:rsidRPr="00DE6B2A" w:rsidP="00B64B09">
            <w:pPr>
              <w:bidi w:val="0"/>
              <w:rPr>
                <w:rFonts w:ascii="Times New Roman" w:hAnsi="Times New Roman"/>
                <w:sz w:val="20"/>
                <w:szCs w:val="20"/>
                <w:lang w:eastAsia="en-US"/>
              </w:rPr>
            </w:pPr>
          </w:p>
          <w:p w:rsidR="00D80080" w:rsidRPr="00DE6B2A" w:rsidP="00B64B09">
            <w:pPr>
              <w:bidi w:val="0"/>
              <w:rPr>
                <w:rFonts w:ascii="Times New Roman" w:hAnsi="Times New Roman"/>
                <w:sz w:val="20"/>
                <w:szCs w:val="20"/>
                <w:lang w:eastAsia="en-US"/>
              </w:rPr>
            </w:pPr>
          </w:p>
          <w:p w:rsidR="00D80080" w:rsidRPr="00DE6B2A" w:rsidP="00B64B09">
            <w:pPr>
              <w:bidi w:val="0"/>
              <w:rPr>
                <w:rFonts w:ascii="Times New Roman" w:hAnsi="Times New Roman"/>
                <w:sz w:val="20"/>
                <w:szCs w:val="20"/>
                <w:lang w:eastAsia="en-US"/>
              </w:rPr>
            </w:pPr>
          </w:p>
          <w:p w:rsidR="00D80080" w:rsidRPr="00DE6B2A" w:rsidP="00B64B09">
            <w:pPr>
              <w:bidi w:val="0"/>
              <w:rPr>
                <w:rFonts w:ascii="Times New Roman" w:hAnsi="Times New Roman"/>
                <w:sz w:val="20"/>
                <w:szCs w:val="20"/>
                <w:lang w:eastAsia="en-US"/>
              </w:rPr>
            </w:pPr>
          </w:p>
          <w:p w:rsidR="0074314F" w:rsidRPr="00DE6B2A" w:rsidP="00D80080">
            <w:pPr>
              <w:bidi w:val="0"/>
              <w:rPr>
                <w:rFonts w:ascii="Times New Roman" w:hAnsi="Times New Roman"/>
                <w:b/>
                <w:sz w:val="20"/>
                <w:szCs w:val="20"/>
                <w:lang w:bidi="si-LK"/>
              </w:rPr>
            </w:pPr>
            <w:r w:rsidRPr="00DE6B2A" w:rsidR="005D5E47">
              <w:rPr>
                <w:rFonts w:ascii="Times New Roman" w:hAnsi="Times New Roman"/>
                <w:b/>
                <w:sz w:val="20"/>
                <w:szCs w:val="20"/>
                <w:lang w:bidi="si-LK"/>
              </w:rPr>
              <w:t>Národná banka Slovenska každoročne vyhodnocuje výnimky z uplatňovania doplňujúceho dohľadu  a posudzuje kvantitatívne ukazovatele ustanovené v odsekoch 1 až 14 a hodnotenia zamerané na riziká vzťahujúce sa na finančné skupiny.</w:t>
            </w:r>
          </w:p>
          <w:p w:rsidR="005D5E47" w:rsidRPr="00DE6B2A" w:rsidP="00D80080">
            <w:pPr>
              <w:bidi w:val="0"/>
              <w:rPr>
                <w:rFonts w:ascii="Times New Roman" w:hAnsi="Times New Roman"/>
                <w:b/>
                <w:sz w:val="20"/>
                <w:szCs w:val="20"/>
                <w:lang w:bidi="si-LK"/>
              </w:rPr>
            </w:pPr>
          </w:p>
          <w:p w:rsidR="0074314F" w:rsidRPr="00DE6B2A" w:rsidP="00D80080">
            <w:pPr>
              <w:bidi w:val="0"/>
              <w:rPr>
                <w:rFonts w:ascii="Times New Roman" w:hAnsi="Times New Roman"/>
                <w:b/>
                <w:sz w:val="20"/>
                <w:szCs w:val="20"/>
              </w:rPr>
            </w:pPr>
            <w:r w:rsidRPr="00DE6B2A">
              <w:rPr>
                <w:rFonts w:ascii="Times New Roman" w:hAnsi="Times New Roman"/>
                <w:b/>
                <w:sz w:val="20"/>
                <w:szCs w:val="20"/>
              </w:rPr>
              <w:t xml:space="preserve">Národná banka Slovenska každoročne vyhodnocuje výnimky z uplatňovania doplňujúceho dohľadu a posudzuje kvantitatívne ukazovatele stanovené </w:t>
            </w:r>
            <w:r w:rsidRPr="00DE6B2A" w:rsidR="005F05D3">
              <w:rPr>
                <w:rFonts w:ascii="Times New Roman" w:hAnsi="Times New Roman"/>
                <w:b/>
                <w:sz w:val="20"/>
                <w:szCs w:val="20"/>
              </w:rPr>
              <w:t xml:space="preserve">v odsekoch 1 až 14  </w:t>
            </w:r>
            <w:r w:rsidRPr="00DE6B2A">
              <w:rPr>
                <w:rFonts w:ascii="Times New Roman" w:hAnsi="Times New Roman"/>
                <w:b/>
                <w:sz w:val="20"/>
                <w:szCs w:val="20"/>
              </w:rPr>
              <w:t>a hodnotenia zamerané na riziká vzťahujúce sa na finančné skupiny.</w:t>
            </w:r>
          </w:p>
          <w:p w:rsidR="000F40E5" w:rsidRPr="00DE6B2A" w:rsidP="00D80080">
            <w:pPr>
              <w:bidi w:val="0"/>
              <w:rPr>
                <w:rFonts w:ascii="Times New Roman" w:hAnsi="Times New Roman"/>
                <w:b/>
                <w:sz w:val="20"/>
                <w:szCs w:val="20"/>
              </w:rPr>
            </w:pPr>
          </w:p>
          <w:p w:rsidR="000F40E5" w:rsidRPr="00DE6B2A" w:rsidP="00D80080">
            <w:pPr>
              <w:bidi w:val="0"/>
              <w:rPr>
                <w:rFonts w:ascii="Times New Roman" w:hAnsi="Times New Roman"/>
                <w:b/>
                <w:sz w:val="20"/>
                <w:szCs w:val="20"/>
                <w:lang w:eastAsia="en-US"/>
              </w:rPr>
            </w:pPr>
            <w:r w:rsidRPr="00DE6B2A" w:rsidR="005D5E47">
              <w:rPr>
                <w:rFonts w:ascii="Times New Roman" w:hAnsi="Times New Roman"/>
                <w:b/>
                <w:sz w:val="20"/>
                <w:szCs w:val="20"/>
              </w:rPr>
              <w:t>Národná banka Slovenska každoročne vyhodnocuje výnimky z uplatňovania doplňujúceho dohľadu a posudzuje kvantitatívne ukazovatele ustanovené v odsekoch 1 až 14 a hodnotenia zamerané na riziká vzťahujúce sa na finančné skupiny.</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D80080">
              <w:rPr>
                <w:rFonts w:ascii="Times New Roman" w:hAnsi="Times New Roman"/>
                <w:sz w:val="20"/>
                <w:szCs w:val="20"/>
              </w:rPr>
              <w:t>n.a.</w:t>
            </w:r>
          </w:p>
          <w:p w:rsidR="00D80080" w:rsidRPr="00DE6B2A">
            <w:pPr>
              <w:bidi w:val="0"/>
              <w:jc w:val="center"/>
              <w:rPr>
                <w:rFonts w:ascii="Times New Roman" w:hAnsi="Times New Roman"/>
                <w:sz w:val="20"/>
                <w:szCs w:val="20"/>
              </w:rPr>
            </w:pPr>
          </w:p>
          <w:p w:rsidR="00D80080" w:rsidRPr="00DE6B2A">
            <w:pPr>
              <w:bidi w:val="0"/>
              <w:jc w:val="center"/>
              <w:rPr>
                <w:rFonts w:ascii="Times New Roman" w:hAnsi="Times New Roman"/>
                <w:sz w:val="20"/>
                <w:szCs w:val="20"/>
              </w:rPr>
            </w:pPr>
          </w:p>
          <w:p w:rsidR="00D80080" w:rsidRPr="00DE6B2A">
            <w:pPr>
              <w:bidi w:val="0"/>
              <w:jc w:val="center"/>
              <w:rPr>
                <w:rFonts w:ascii="Times New Roman" w:hAnsi="Times New Roman"/>
                <w:sz w:val="20"/>
                <w:szCs w:val="20"/>
              </w:rPr>
            </w:pPr>
          </w:p>
          <w:p w:rsidR="00D80080" w:rsidRPr="00DE6B2A">
            <w:pPr>
              <w:bidi w:val="0"/>
              <w:jc w:val="center"/>
              <w:rPr>
                <w:rFonts w:ascii="Times New Roman" w:hAnsi="Times New Roman"/>
                <w:sz w:val="20"/>
                <w:szCs w:val="20"/>
              </w:rPr>
            </w:pPr>
          </w:p>
          <w:p w:rsidR="00D80080" w:rsidRPr="00DE6B2A">
            <w:pPr>
              <w:bidi w:val="0"/>
              <w:jc w:val="center"/>
              <w:rPr>
                <w:rFonts w:ascii="Times New Roman" w:hAnsi="Times New Roman"/>
                <w:sz w:val="20"/>
                <w:szCs w:val="20"/>
              </w:rPr>
            </w:pPr>
          </w:p>
          <w:p w:rsidR="00D80080" w:rsidRPr="00DE6B2A">
            <w:pPr>
              <w:bidi w:val="0"/>
              <w:jc w:val="center"/>
              <w:rPr>
                <w:rFonts w:ascii="Times New Roman" w:hAnsi="Times New Roman"/>
                <w:sz w:val="20"/>
                <w:szCs w:val="20"/>
              </w:rPr>
            </w:pPr>
          </w:p>
          <w:p w:rsidR="00947F79" w:rsidRPr="00DE6B2A">
            <w:pPr>
              <w:bidi w:val="0"/>
              <w:jc w:val="center"/>
              <w:rPr>
                <w:rFonts w:ascii="Times New Roman" w:hAnsi="Times New Roman"/>
                <w:sz w:val="20"/>
                <w:szCs w:val="20"/>
              </w:rPr>
            </w:pPr>
          </w:p>
          <w:p w:rsidR="00947F79" w:rsidRPr="00DE6B2A">
            <w:pPr>
              <w:bidi w:val="0"/>
              <w:jc w:val="center"/>
              <w:rPr>
                <w:rFonts w:ascii="Times New Roman" w:hAnsi="Times New Roman"/>
                <w:sz w:val="20"/>
                <w:szCs w:val="20"/>
              </w:rPr>
            </w:pPr>
          </w:p>
          <w:p w:rsidR="00D80080" w:rsidRPr="00DE6B2A">
            <w:pPr>
              <w:bidi w:val="0"/>
              <w:jc w:val="center"/>
              <w:rPr>
                <w:rFonts w:ascii="Times New Roman" w:hAnsi="Times New Roman"/>
                <w:sz w:val="20"/>
                <w:szCs w:val="20"/>
              </w:rPr>
            </w:pPr>
          </w:p>
          <w:p w:rsidR="00D80080" w:rsidRPr="00DE6B2A">
            <w:pPr>
              <w:bidi w:val="0"/>
              <w:jc w:val="center"/>
              <w:rPr>
                <w:rFonts w:ascii="Times New Roman" w:hAnsi="Times New Roman"/>
                <w:sz w:val="20"/>
                <w:szCs w:val="20"/>
              </w:rPr>
            </w:pPr>
          </w:p>
          <w:p w:rsidR="00D80080" w:rsidRPr="00DE6B2A">
            <w:pPr>
              <w:bidi w:val="0"/>
              <w:jc w:val="center"/>
              <w:rPr>
                <w:rFonts w:ascii="Times New Roman" w:hAnsi="Times New Roman"/>
                <w:sz w:val="20"/>
                <w:szCs w:val="20"/>
              </w:rPr>
            </w:pPr>
          </w:p>
          <w:p w:rsidR="00D80080" w:rsidRPr="00DE6B2A">
            <w:pPr>
              <w:bidi w:val="0"/>
              <w:jc w:val="center"/>
              <w:rPr>
                <w:rFonts w:ascii="Times New Roman" w:hAnsi="Times New Roman"/>
                <w:sz w:val="20"/>
                <w:szCs w:val="20"/>
              </w:rPr>
            </w:pPr>
            <w:r w:rsidRPr="00DE6B2A">
              <w:rPr>
                <w:rFonts w:ascii="Times New Roman" w:hAnsi="Times New Roman"/>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801430">
              <w:rPr>
                <w:rFonts w:ascii="Times New Roman" w:hAnsi="Times New Roman"/>
                <w:sz w:val="20"/>
                <w:szCs w:val="20"/>
              </w:rPr>
              <w:t xml:space="preserve">Čl.2 ods.3 </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934164" w:rsidRPr="00DE6B2A" w:rsidP="00934164">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Článok 4 sa mení a dopĺňa takto: </w:t>
            </w:r>
          </w:p>
          <w:p w:rsidR="00934164" w:rsidRPr="00DE6B2A" w:rsidP="00934164">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a) v odseku 1 sa druhý pododsek nahrádza takto: </w:t>
            </w:r>
          </w:p>
          <w:p w:rsidR="00934164" w:rsidRPr="00DE6B2A" w:rsidP="00934164">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„Na tento účel: </w:t>
            </w:r>
          </w:p>
          <w:p w:rsidR="00934164" w:rsidRPr="00DE6B2A" w:rsidP="00934164">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 príslušné orgány, ktoré vydali povolenie regulovaným subjektom v skupine, úzko spolupracujú, </w:t>
            </w:r>
          </w:p>
          <w:p w:rsidR="00934164" w:rsidRPr="00DE6B2A" w:rsidP="00934164">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 ak je príslušný orgán toho názoru, že regulovaný subjekt oprávnený týmto príslušným orgánom je členom skupiny, ktorá môže byť finančným konglomerátom a ktorá ešte nebola identifikovaná v súlade s touto smernicou, príslušný orgán oznámi svoj názor ostatným dotknutým príslušným orgánom a spoločnému výboru.“; </w:t>
            </w:r>
          </w:p>
          <w:p w:rsidR="00B73BE6" w:rsidRPr="00DE6B2A" w:rsidP="00B73BE6">
            <w:pPr>
              <w:pStyle w:val="Default"/>
              <w:bidi w:val="0"/>
              <w:rPr>
                <w:rFonts w:ascii="Times New Roman" w:hAnsi="Times New Roman" w:cs="Times New Roman"/>
                <w:sz w:val="20"/>
                <w:szCs w:val="20"/>
              </w:rPr>
            </w:pPr>
          </w:p>
          <w:p w:rsidR="00B73BE6" w:rsidRPr="00DE6B2A" w:rsidP="00B73BE6">
            <w:pPr>
              <w:pStyle w:val="Default"/>
              <w:bidi w:val="0"/>
              <w:rPr>
                <w:rFonts w:ascii="Times New Roman" w:hAnsi="Times New Roman" w:cs="Times New Roman"/>
                <w:sz w:val="20"/>
                <w:szCs w:val="20"/>
              </w:rPr>
            </w:pPr>
          </w:p>
          <w:p w:rsidR="00B73BE6" w:rsidRPr="00DE6B2A" w:rsidP="00B73BE6">
            <w:pPr>
              <w:pStyle w:val="Default"/>
              <w:bidi w:val="0"/>
              <w:rPr>
                <w:rFonts w:ascii="Times New Roman" w:hAnsi="Times New Roman" w:cs="Times New Roman"/>
                <w:sz w:val="20"/>
                <w:szCs w:val="20"/>
              </w:rPr>
            </w:pPr>
          </w:p>
          <w:p w:rsidR="00B73BE6" w:rsidRPr="00DE6B2A" w:rsidP="00B73BE6">
            <w:pPr>
              <w:pStyle w:val="Default"/>
              <w:bidi w:val="0"/>
              <w:rPr>
                <w:rFonts w:ascii="Times New Roman" w:hAnsi="Times New Roman" w:cs="Times New Roman"/>
                <w:sz w:val="20"/>
                <w:szCs w:val="20"/>
              </w:rPr>
            </w:pPr>
          </w:p>
          <w:p w:rsidR="0074314F" w:rsidRPr="00DE6B2A" w:rsidP="00B73BE6">
            <w:pPr>
              <w:pStyle w:val="Default"/>
              <w:bidi w:val="0"/>
              <w:rPr>
                <w:rFonts w:ascii="Times New Roman" w:hAnsi="Times New Roman" w:cs="Times New Roman"/>
                <w:sz w:val="20"/>
                <w:szCs w:val="20"/>
              </w:rPr>
            </w:pPr>
          </w:p>
          <w:p w:rsidR="0074314F" w:rsidRPr="00DE6B2A" w:rsidP="00B73BE6">
            <w:pPr>
              <w:pStyle w:val="Default"/>
              <w:bidi w:val="0"/>
              <w:rPr>
                <w:rFonts w:ascii="Times New Roman" w:hAnsi="Times New Roman" w:cs="Times New Roman"/>
                <w:sz w:val="20"/>
                <w:szCs w:val="20"/>
              </w:rPr>
            </w:pPr>
          </w:p>
          <w:p w:rsidR="0074314F" w:rsidRPr="00DE6B2A" w:rsidP="00B73BE6">
            <w:pPr>
              <w:pStyle w:val="Default"/>
              <w:bidi w:val="0"/>
              <w:rPr>
                <w:rFonts w:ascii="Times New Roman" w:hAnsi="Times New Roman" w:cs="Times New Roman"/>
                <w:sz w:val="20"/>
                <w:szCs w:val="20"/>
              </w:rPr>
            </w:pPr>
          </w:p>
          <w:p w:rsidR="0074314F" w:rsidRPr="00DE6B2A" w:rsidP="00B73BE6">
            <w:pPr>
              <w:pStyle w:val="Default"/>
              <w:bidi w:val="0"/>
              <w:rPr>
                <w:rFonts w:ascii="Times New Roman" w:hAnsi="Times New Roman" w:cs="Times New Roman"/>
                <w:sz w:val="20"/>
                <w:szCs w:val="20"/>
              </w:rPr>
            </w:pPr>
          </w:p>
          <w:p w:rsidR="0074314F" w:rsidRPr="00DE6B2A" w:rsidP="00B73BE6">
            <w:pPr>
              <w:pStyle w:val="Default"/>
              <w:bidi w:val="0"/>
              <w:rPr>
                <w:rFonts w:ascii="Times New Roman" w:hAnsi="Times New Roman" w:cs="Times New Roman"/>
                <w:sz w:val="20"/>
                <w:szCs w:val="20"/>
              </w:rPr>
            </w:pPr>
          </w:p>
          <w:p w:rsidR="0074314F" w:rsidRPr="00DE6B2A" w:rsidP="00B73BE6">
            <w:pPr>
              <w:pStyle w:val="Default"/>
              <w:bidi w:val="0"/>
              <w:rPr>
                <w:rFonts w:ascii="Times New Roman" w:hAnsi="Times New Roman" w:cs="Times New Roman"/>
                <w:sz w:val="20"/>
                <w:szCs w:val="20"/>
              </w:rPr>
            </w:pPr>
          </w:p>
          <w:p w:rsidR="0074314F" w:rsidRPr="00DE6B2A" w:rsidP="00B73BE6">
            <w:pPr>
              <w:pStyle w:val="Default"/>
              <w:bidi w:val="0"/>
              <w:rPr>
                <w:rFonts w:ascii="Times New Roman" w:hAnsi="Times New Roman" w:cs="Times New Roman"/>
                <w:sz w:val="20"/>
                <w:szCs w:val="20"/>
              </w:rPr>
            </w:pPr>
          </w:p>
          <w:p w:rsidR="0074314F" w:rsidRPr="00DE6B2A" w:rsidP="00B73BE6">
            <w:pPr>
              <w:pStyle w:val="Default"/>
              <w:bidi w:val="0"/>
              <w:rPr>
                <w:rFonts w:ascii="Times New Roman" w:hAnsi="Times New Roman" w:cs="Times New Roman"/>
                <w:sz w:val="20"/>
                <w:szCs w:val="20"/>
              </w:rPr>
            </w:pPr>
          </w:p>
          <w:p w:rsidR="0074314F" w:rsidRPr="00DE6B2A" w:rsidP="00B73BE6">
            <w:pPr>
              <w:pStyle w:val="Default"/>
              <w:bidi w:val="0"/>
              <w:rPr>
                <w:rFonts w:ascii="Times New Roman" w:hAnsi="Times New Roman" w:cs="Times New Roman"/>
                <w:sz w:val="20"/>
                <w:szCs w:val="20"/>
              </w:rPr>
            </w:pPr>
          </w:p>
          <w:p w:rsidR="0074314F" w:rsidRPr="00DE6B2A" w:rsidP="00B73BE6">
            <w:pPr>
              <w:pStyle w:val="Default"/>
              <w:bidi w:val="0"/>
              <w:rPr>
                <w:rFonts w:ascii="Times New Roman" w:hAnsi="Times New Roman" w:cs="Times New Roman"/>
                <w:sz w:val="20"/>
                <w:szCs w:val="20"/>
              </w:rPr>
            </w:pPr>
          </w:p>
          <w:p w:rsidR="0074314F" w:rsidRPr="00DE6B2A" w:rsidP="00B73BE6">
            <w:pPr>
              <w:pStyle w:val="Default"/>
              <w:bidi w:val="0"/>
              <w:rPr>
                <w:rFonts w:ascii="Times New Roman" w:hAnsi="Times New Roman" w:cs="Times New Roman"/>
                <w:sz w:val="20"/>
                <w:szCs w:val="20"/>
              </w:rPr>
            </w:pPr>
          </w:p>
          <w:p w:rsidR="00C11791" w:rsidRPr="00DE6B2A" w:rsidP="00B73BE6">
            <w:pPr>
              <w:pStyle w:val="Default"/>
              <w:bidi w:val="0"/>
              <w:rPr>
                <w:rFonts w:ascii="Times New Roman" w:hAnsi="Times New Roman" w:cs="Times New Roman"/>
                <w:sz w:val="20"/>
                <w:szCs w:val="20"/>
              </w:rPr>
            </w:pPr>
          </w:p>
          <w:p w:rsidR="0074314F" w:rsidRPr="00DE6B2A" w:rsidP="00B73BE6">
            <w:pPr>
              <w:pStyle w:val="Default"/>
              <w:bidi w:val="0"/>
              <w:rPr>
                <w:rFonts w:ascii="Times New Roman" w:hAnsi="Times New Roman" w:cs="Times New Roman"/>
                <w:sz w:val="20"/>
                <w:szCs w:val="20"/>
              </w:rPr>
            </w:pPr>
          </w:p>
          <w:p w:rsidR="000F40E5" w:rsidRPr="00DE6B2A" w:rsidP="00B73BE6">
            <w:pPr>
              <w:pStyle w:val="Default"/>
              <w:bidi w:val="0"/>
              <w:rPr>
                <w:rFonts w:ascii="Times New Roman" w:hAnsi="Times New Roman" w:cs="Times New Roman"/>
                <w:sz w:val="20"/>
                <w:szCs w:val="20"/>
              </w:rPr>
            </w:pPr>
          </w:p>
          <w:p w:rsidR="000F40E5" w:rsidRPr="00DE6B2A" w:rsidP="00B73BE6">
            <w:pPr>
              <w:pStyle w:val="Default"/>
              <w:bidi w:val="0"/>
              <w:rPr>
                <w:rFonts w:ascii="Times New Roman" w:hAnsi="Times New Roman" w:cs="Times New Roman"/>
                <w:sz w:val="20"/>
                <w:szCs w:val="20"/>
              </w:rPr>
            </w:pPr>
          </w:p>
          <w:p w:rsidR="000F40E5" w:rsidRPr="00DE6B2A" w:rsidP="00B73BE6">
            <w:pPr>
              <w:pStyle w:val="Default"/>
              <w:bidi w:val="0"/>
              <w:rPr>
                <w:rFonts w:ascii="Times New Roman" w:hAnsi="Times New Roman" w:cs="Times New Roman"/>
                <w:sz w:val="20"/>
                <w:szCs w:val="20"/>
              </w:rPr>
            </w:pPr>
          </w:p>
          <w:p w:rsidR="000F40E5" w:rsidRPr="00DE6B2A" w:rsidP="00B73BE6">
            <w:pPr>
              <w:pStyle w:val="Default"/>
              <w:bidi w:val="0"/>
              <w:rPr>
                <w:rFonts w:ascii="Times New Roman" w:hAnsi="Times New Roman" w:cs="Times New Roman"/>
                <w:sz w:val="20"/>
                <w:szCs w:val="20"/>
              </w:rPr>
            </w:pPr>
          </w:p>
          <w:p w:rsidR="000F40E5" w:rsidRPr="00DE6B2A" w:rsidP="00B73BE6">
            <w:pPr>
              <w:pStyle w:val="Default"/>
              <w:bidi w:val="0"/>
              <w:rPr>
                <w:rFonts w:ascii="Times New Roman" w:hAnsi="Times New Roman" w:cs="Times New Roman"/>
                <w:sz w:val="20"/>
                <w:szCs w:val="20"/>
              </w:rPr>
            </w:pPr>
          </w:p>
          <w:p w:rsidR="000F40E5" w:rsidRPr="00DE6B2A" w:rsidP="00B73BE6">
            <w:pPr>
              <w:pStyle w:val="Default"/>
              <w:bidi w:val="0"/>
              <w:rPr>
                <w:rFonts w:ascii="Times New Roman" w:hAnsi="Times New Roman" w:cs="Times New Roman"/>
                <w:sz w:val="20"/>
                <w:szCs w:val="20"/>
              </w:rPr>
            </w:pPr>
          </w:p>
          <w:p w:rsidR="000F40E5" w:rsidRPr="00DE6B2A" w:rsidP="00B73BE6">
            <w:pPr>
              <w:pStyle w:val="Default"/>
              <w:bidi w:val="0"/>
              <w:rPr>
                <w:rFonts w:ascii="Times New Roman" w:hAnsi="Times New Roman" w:cs="Times New Roman"/>
                <w:sz w:val="20"/>
                <w:szCs w:val="20"/>
              </w:rPr>
            </w:pPr>
          </w:p>
          <w:p w:rsidR="000F40E5" w:rsidRPr="00DE6B2A" w:rsidP="00B73BE6">
            <w:pPr>
              <w:pStyle w:val="Default"/>
              <w:bidi w:val="0"/>
              <w:rPr>
                <w:rFonts w:ascii="Times New Roman" w:hAnsi="Times New Roman" w:cs="Times New Roman"/>
                <w:sz w:val="20"/>
                <w:szCs w:val="20"/>
              </w:rPr>
            </w:pPr>
          </w:p>
          <w:p w:rsidR="00A763FF" w:rsidRPr="00DE6B2A" w:rsidP="00B73BE6">
            <w:pPr>
              <w:pStyle w:val="Default"/>
              <w:bidi w:val="0"/>
              <w:rPr>
                <w:rFonts w:ascii="Times New Roman" w:hAnsi="Times New Roman" w:cs="Times New Roman"/>
                <w:sz w:val="20"/>
                <w:szCs w:val="20"/>
              </w:rPr>
            </w:pPr>
          </w:p>
          <w:p w:rsidR="00A763FF" w:rsidRPr="00DE6B2A" w:rsidP="00B73BE6">
            <w:pPr>
              <w:pStyle w:val="Default"/>
              <w:bidi w:val="0"/>
              <w:rPr>
                <w:rFonts w:ascii="Times New Roman" w:hAnsi="Times New Roman" w:cs="Times New Roman"/>
                <w:sz w:val="20"/>
                <w:szCs w:val="20"/>
              </w:rPr>
            </w:pPr>
          </w:p>
          <w:p w:rsidR="000F40E5" w:rsidRPr="00DE6B2A" w:rsidP="00B73BE6">
            <w:pPr>
              <w:pStyle w:val="Default"/>
              <w:bidi w:val="0"/>
              <w:rPr>
                <w:rFonts w:ascii="Times New Roman" w:hAnsi="Times New Roman" w:cs="Times New Roman"/>
                <w:sz w:val="20"/>
                <w:szCs w:val="20"/>
              </w:rPr>
            </w:pPr>
          </w:p>
          <w:p w:rsidR="00C11791" w:rsidRPr="00DE6B2A" w:rsidP="00B73BE6">
            <w:pPr>
              <w:pStyle w:val="Default"/>
              <w:bidi w:val="0"/>
              <w:rPr>
                <w:rFonts w:ascii="Times New Roman" w:hAnsi="Times New Roman" w:cs="Times New Roman"/>
                <w:sz w:val="20"/>
                <w:szCs w:val="20"/>
              </w:rPr>
            </w:pPr>
          </w:p>
          <w:p w:rsidR="00B73BE6" w:rsidRPr="00DE6B2A" w:rsidP="00B73BE6">
            <w:pPr>
              <w:pStyle w:val="Default"/>
              <w:bidi w:val="0"/>
              <w:rPr>
                <w:rFonts w:ascii="Times New Roman" w:hAnsi="Times New Roman" w:cs="Times New Roman"/>
                <w:sz w:val="20"/>
                <w:szCs w:val="20"/>
              </w:rPr>
            </w:pPr>
          </w:p>
          <w:p w:rsidR="00424002" w:rsidRPr="00DE6B2A" w:rsidP="00B73BE6">
            <w:pPr>
              <w:pStyle w:val="Default"/>
              <w:bidi w:val="0"/>
              <w:rPr>
                <w:rFonts w:ascii="Times New Roman" w:hAnsi="Times New Roman" w:cs="Times New Roman"/>
                <w:sz w:val="20"/>
                <w:szCs w:val="20"/>
              </w:rPr>
            </w:pPr>
          </w:p>
          <w:p w:rsidR="00934164" w:rsidRPr="00DE6B2A" w:rsidP="00934164">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b) v odseku 2 sa druhý pododsek nahrádza takto: </w:t>
            </w:r>
          </w:p>
          <w:p w:rsidR="00893F11" w:rsidRPr="00DE6B2A" w:rsidP="00934164">
            <w:pPr>
              <w:bidi w:val="0"/>
              <w:adjustRightInd w:val="0"/>
              <w:rPr>
                <w:rFonts w:ascii="Times New Roman" w:hAnsi="Times New Roman"/>
                <w:color w:val="000000"/>
                <w:sz w:val="20"/>
                <w:szCs w:val="20"/>
              </w:rPr>
            </w:pPr>
            <w:r w:rsidRPr="00DE6B2A" w:rsidR="00934164">
              <w:rPr>
                <w:rFonts w:ascii="Times New Roman" w:hAnsi="Times New Roman"/>
                <w:color w:val="000000"/>
                <w:sz w:val="20"/>
                <w:szCs w:val="20"/>
              </w:rPr>
              <w:t>„Koordinátor informuje aj príslušné orgány, ktoré schválili regulované subjekty v skupine, a príslušné orgány členského štátu, v ktorom má ústredie zmiešaná finančná holdingová spoločnosť, ako aj spoločný výbor.“;</w:t>
            </w:r>
          </w:p>
          <w:p w:rsidR="00B73BE6" w:rsidRPr="00DE6B2A" w:rsidP="00934164">
            <w:pPr>
              <w:bidi w:val="0"/>
              <w:adjustRightInd w:val="0"/>
              <w:rPr>
                <w:rFonts w:ascii="Times New Roman" w:hAnsi="Times New Roman"/>
                <w:color w:val="000000"/>
                <w:sz w:val="20"/>
                <w:szCs w:val="20"/>
              </w:rPr>
            </w:pPr>
          </w:p>
          <w:p w:rsidR="00B73BE6" w:rsidRPr="00DE6B2A" w:rsidP="00934164">
            <w:pPr>
              <w:bidi w:val="0"/>
              <w:adjustRightInd w:val="0"/>
              <w:rPr>
                <w:rFonts w:ascii="Times New Roman" w:hAnsi="Times New Roman"/>
                <w:color w:val="000000"/>
                <w:sz w:val="20"/>
                <w:szCs w:val="20"/>
              </w:rPr>
            </w:pPr>
          </w:p>
          <w:p w:rsidR="00C11791" w:rsidRPr="00DE6B2A" w:rsidP="00934164">
            <w:pPr>
              <w:bidi w:val="0"/>
              <w:adjustRightInd w:val="0"/>
              <w:rPr>
                <w:rFonts w:ascii="Times New Roman" w:hAnsi="Times New Roman"/>
                <w:color w:val="000000"/>
                <w:sz w:val="20"/>
                <w:szCs w:val="20"/>
              </w:rPr>
            </w:pPr>
          </w:p>
          <w:p w:rsidR="00C11791" w:rsidRPr="00DE6B2A" w:rsidP="00934164">
            <w:pPr>
              <w:bidi w:val="0"/>
              <w:adjustRightInd w:val="0"/>
              <w:rPr>
                <w:rFonts w:ascii="Times New Roman" w:hAnsi="Times New Roman"/>
                <w:color w:val="000000"/>
                <w:sz w:val="20"/>
                <w:szCs w:val="20"/>
              </w:rPr>
            </w:pPr>
          </w:p>
          <w:p w:rsidR="00C11791" w:rsidRPr="00DE6B2A" w:rsidP="00934164">
            <w:pPr>
              <w:bidi w:val="0"/>
              <w:adjustRightInd w:val="0"/>
              <w:rPr>
                <w:rFonts w:ascii="Times New Roman" w:hAnsi="Times New Roman"/>
                <w:color w:val="000000"/>
                <w:sz w:val="20"/>
                <w:szCs w:val="20"/>
              </w:rPr>
            </w:pPr>
          </w:p>
          <w:p w:rsidR="00C11791" w:rsidRPr="00DE6B2A" w:rsidP="00934164">
            <w:pPr>
              <w:bidi w:val="0"/>
              <w:adjustRightInd w:val="0"/>
              <w:rPr>
                <w:rFonts w:ascii="Times New Roman" w:hAnsi="Times New Roman"/>
                <w:color w:val="000000"/>
                <w:sz w:val="20"/>
                <w:szCs w:val="20"/>
              </w:rPr>
            </w:pPr>
          </w:p>
          <w:p w:rsidR="00C11791" w:rsidRPr="00DE6B2A" w:rsidP="00934164">
            <w:pPr>
              <w:bidi w:val="0"/>
              <w:adjustRightInd w:val="0"/>
              <w:rPr>
                <w:rFonts w:ascii="Times New Roman" w:hAnsi="Times New Roman"/>
                <w:color w:val="000000"/>
                <w:sz w:val="20"/>
                <w:szCs w:val="20"/>
              </w:rPr>
            </w:pPr>
          </w:p>
          <w:p w:rsidR="00C11791" w:rsidRPr="00DE6B2A" w:rsidP="00934164">
            <w:pPr>
              <w:bidi w:val="0"/>
              <w:adjustRightInd w:val="0"/>
              <w:rPr>
                <w:rFonts w:ascii="Times New Roman" w:hAnsi="Times New Roman"/>
                <w:color w:val="000000"/>
                <w:sz w:val="20"/>
                <w:szCs w:val="20"/>
              </w:rPr>
            </w:pPr>
          </w:p>
          <w:p w:rsidR="00A763FF" w:rsidRPr="00DE6B2A" w:rsidP="00934164">
            <w:pPr>
              <w:bidi w:val="0"/>
              <w:adjustRightInd w:val="0"/>
              <w:rPr>
                <w:rFonts w:ascii="Times New Roman" w:hAnsi="Times New Roman"/>
                <w:color w:val="000000"/>
                <w:sz w:val="20"/>
                <w:szCs w:val="20"/>
              </w:rPr>
            </w:pPr>
          </w:p>
          <w:p w:rsidR="00A763FF" w:rsidRPr="00DE6B2A" w:rsidP="00934164">
            <w:pPr>
              <w:bidi w:val="0"/>
              <w:adjustRightInd w:val="0"/>
              <w:rPr>
                <w:rFonts w:ascii="Times New Roman" w:hAnsi="Times New Roman"/>
                <w:color w:val="000000"/>
                <w:sz w:val="20"/>
                <w:szCs w:val="20"/>
              </w:rPr>
            </w:pPr>
          </w:p>
          <w:p w:rsidR="00B73BE6" w:rsidRPr="00DE6B2A" w:rsidP="00934164">
            <w:pPr>
              <w:bidi w:val="0"/>
              <w:adjustRightInd w:val="0"/>
              <w:rPr>
                <w:rFonts w:ascii="Times New Roman" w:hAnsi="Times New Roman"/>
                <w:color w:val="000000"/>
                <w:sz w:val="20"/>
                <w:szCs w:val="20"/>
              </w:rPr>
            </w:pPr>
          </w:p>
          <w:p w:rsidR="00934164" w:rsidRPr="00DE6B2A" w:rsidP="00934164">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c) odsek 3 sa nahrádza takto: </w:t>
            </w:r>
          </w:p>
          <w:p w:rsidR="00934164" w:rsidRPr="00DE6B2A" w:rsidP="00934164">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„3. Spoločný výbor uverejní zoznam finančných konglomerátov vymedzených v súlade s článkom 2 bodom 14 na svojej webovej stránke a priebežne ho aktualizuje. Tieto informácie sú dostupné cez odkaz na webových stránkach každého z európskych orgánov dohľadu. </w:t>
            </w:r>
          </w:p>
          <w:p w:rsidR="00B73BE6" w:rsidRPr="00DE6B2A" w:rsidP="00B73BE6">
            <w:pPr>
              <w:pStyle w:val="Default"/>
              <w:bidi w:val="0"/>
              <w:rPr>
                <w:rFonts w:ascii="Times New Roman" w:hAnsi="Times New Roman" w:cs="Times New Roman"/>
                <w:sz w:val="20"/>
                <w:szCs w:val="20"/>
              </w:rPr>
            </w:pPr>
          </w:p>
          <w:p w:rsidR="00C11791" w:rsidRPr="00DE6B2A" w:rsidP="00B73BE6">
            <w:pPr>
              <w:pStyle w:val="Default"/>
              <w:bidi w:val="0"/>
              <w:rPr>
                <w:rFonts w:ascii="Times New Roman" w:hAnsi="Times New Roman" w:cs="Times New Roman"/>
                <w:sz w:val="20"/>
                <w:szCs w:val="20"/>
              </w:rPr>
            </w:pPr>
          </w:p>
          <w:p w:rsidR="00C11791" w:rsidRPr="00DE6B2A" w:rsidP="00B73BE6">
            <w:pPr>
              <w:pStyle w:val="Default"/>
              <w:bidi w:val="0"/>
              <w:rPr>
                <w:rFonts w:ascii="Times New Roman" w:hAnsi="Times New Roman" w:cs="Times New Roman"/>
                <w:sz w:val="20"/>
                <w:szCs w:val="20"/>
              </w:rPr>
            </w:pPr>
          </w:p>
          <w:p w:rsidR="00C11791" w:rsidRPr="00DE6B2A" w:rsidP="00B73BE6">
            <w:pPr>
              <w:pStyle w:val="Default"/>
              <w:bidi w:val="0"/>
              <w:rPr>
                <w:rFonts w:ascii="Times New Roman" w:hAnsi="Times New Roman" w:cs="Times New Roman"/>
                <w:sz w:val="20"/>
                <w:szCs w:val="20"/>
              </w:rPr>
            </w:pPr>
          </w:p>
          <w:p w:rsidR="00A763FF" w:rsidRPr="00DE6B2A" w:rsidP="00B73BE6">
            <w:pPr>
              <w:pStyle w:val="Default"/>
              <w:bidi w:val="0"/>
              <w:rPr>
                <w:rFonts w:ascii="Times New Roman" w:hAnsi="Times New Roman" w:cs="Times New Roman"/>
                <w:sz w:val="20"/>
                <w:szCs w:val="20"/>
              </w:rPr>
            </w:pPr>
          </w:p>
          <w:p w:rsidR="00A763FF" w:rsidRPr="00DE6B2A" w:rsidP="00B73BE6">
            <w:pPr>
              <w:pStyle w:val="Default"/>
              <w:bidi w:val="0"/>
              <w:rPr>
                <w:rFonts w:ascii="Times New Roman" w:hAnsi="Times New Roman" w:cs="Times New Roman"/>
                <w:sz w:val="20"/>
                <w:szCs w:val="20"/>
              </w:rPr>
            </w:pPr>
          </w:p>
          <w:p w:rsidR="00A763FF" w:rsidRPr="00DE6B2A" w:rsidP="00B73BE6">
            <w:pPr>
              <w:pStyle w:val="Default"/>
              <w:bidi w:val="0"/>
              <w:rPr>
                <w:rFonts w:ascii="Times New Roman" w:hAnsi="Times New Roman" w:cs="Times New Roman"/>
                <w:sz w:val="20"/>
                <w:szCs w:val="20"/>
              </w:rPr>
            </w:pPr>
          </w:p>
          <w:p w:rsidR="00A763FF" w:rsidRPr="00DE6B2A" w:rsidP="00B73BE6">
            <w:pPr>
              <w:pStyle w:val="Default"/>
              <w:bidi w:val="0"/>
              <w:rPr>
                <w:rFonts w:ascii="Times New Roman" w:hAnsi="Times New Roman" w:cs="Times New Roman"/>
                <w:sz w:val="20"/>
                <w:szCs w:val="20"/>
              </w:rPr>
            </w:pPr>
          </w:p>
          <w:p w:rsidR="00424002" w:rsidRPr="00DE6B2A" w:rsidP="00B73BE6">
            <w:pPr>
              <w:pStyle w:val="Default"/>
              <w:bidi w:val="0"/>
              <w:rPr>
                <w:rFonts w:ascii="Times New Roman" w:hAnsi="Times New Roman" w:cs="Times New Roman"/>
                <w:sz w:val="20"/>
                <w:szCs w:val="20"/>
              </w:rPr>
            </w:pPr>
          </w:p>
          <w:p w:rsidR="00C11791" w:rsidRPr="00DE6B2A" w:rsidP="00B73BE6">
            <w:pPr>
              <w:pStyle w:val="Default"/>
              <w:bidi w:val="0"/>
              <w:rPr>
                <w:rFonts w:ascii="Times New Roman" w:hAnsi="Times New Roman" w:cs="Times New Roman"/>
                <w:sz w:val="20"/>
                <w:szCs w:val="20"/>
              </w:rPr>
            </w:pPr>
          </w:p>
          <w:p w:rsidR="00C11791" w:rsidRPr="00DE6B2A" w:rsidP="00B73BE6">
            <w:pPr>
              <w:pStyle w:val="Default"/>
              <w:bidi w:val="0"/>
              <w:rPr>
                <w:rFonts w:ascii="Times New Roman" w:hAnsi="Times New Roman" w:cs="Times New Roman"/>
                <w:sz w:val="20"/>
                <w:szCs w:val="20"/>
              </w:rPr>
            </w:pPr>
          </w:p>
          <w:p w:rsidR="00934164" w:rsidRPr="00DE6B2A" w:rsidP="00934164">
            <w:pPr>
              <w:bidi w:val="0"/>
              <w:adjustRightInd w:val="0"/>
              <w:rPr>
                <w:rFonts w:ascii="Times New Roman" w:hAnsi="Times New Roman"/>
                <w:color w:val="000000"/>
                <w:sz w:val="20"/>
                <w:szCs w:val="20"/>
              </w:rPr>
            </w:pPr>
            <w:r w:rsidRPr="00DE6B2A">
              <w:rPr>
                <w:rFonts w:ascii="Times New Roman" w:hAnsi="Times New Roman"/>
                <w:color w:val="000000"/>
                <w:sz w:val="20"/>
                <w:szCs w:val="20"/>
              </w:rPr>
              <w:t>Názvy všetkých regulovaných subjektov uvedených v článku 1, ktoré sú súčasťou finančného konglomerátu, sa zapíšu do zoznamu, ktorý spoločný výbor uverejní a priebežne aktualizuje na svojej webovej stránke.“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bidi w:val="0"/>
              <w:jc w:val="center"/>
              <w:rPr>
                <w:rFonts w:ascii="Times New Roman" w:hAnsi="Times New Roman"/>
                <w:sz w:val="20"/>
                <w:szCs w:val="20"/>
              </w:rPr>
            </w:pPr>
            <w:r w:rsidRPr="00DE6B2A" w:rsidR="00E57CA1">
              <w:rPr>
                <w:rFonts w:ascii="Times New Roman" w:hAnsi="Times New Roman"/>
                <w:sz w:val="20"/>
                <w:szCs w:val="20"/>
              </w:rPr>
              <w:t>N</w:t>
            </w:r>
          </w:p>
          <w:p w:rsidR="00E57CA1" w:rsidRPr="00DE6B2A">
            <w:pPr>
              <w:bidi w:val="0"/>
              <w:jc w:val="center"/>
              <w:rPr>
                <w:rFonts w:ascii="Times New Roman" w:hAnsi="Times New Roman"/>
                <w:sz w:val="20"/>
                <w:szCs w:val="20"/>
              </w:rPr>
            </w:pPr>
          </w:p>
          <w:p w:rsidR="00E57CA1" w:rsidRPr="00DE6B2A">
            <w:pPr>
              <w:bidi w:val="0"/>
              <w:jc w:val="center"/>
              <w:rPr>
                <w:rFonts w:ascii="Times New Roman" w:hAnsi="Times New Roman"/>
                <w:sz w:val="20"/>
                <w:szCs w:val="20"/>
              </w:rPr>
            </w:pPr>
          </w:p>
          <w:p w:rsidR="00E57CA1" w:rsidRPr="00DE6B2A">
            <w:pPr>
              <w:bidi w:val="0"/>
              <w:jc w:val="center"/>
              <w:rPr>
                <w:rFonts w:ascii="Times New Roman" w:hAnsi="Times New Roman"/>
                <w:sz w:val="20"/>
                <w:szCs w:val="20"/>
              </w:rPr>
            </w:pPr>
          </w:p>
          <w:p w:rsidR="00E57CA1" w:rsidRPr="00DE6B2A">
            <w:pPr>
              <w:bidi w:val="0"/>
              <w:jc w:val="center"/>
              <w:rPr>
                <w:rFonts w:ascii="Times New Roman" w:hAnsi="Times New Roman"/>
                <w:sz w:val="20"/>
                <w:szCs w:val="20"/>
              </w:rPr>
            </w:pPr>
          </w:p>
          <w:p w:rsidR="00E57CA1" w:rsidRPr="00DE6B2A">
            <w:pPr>
              <w:bidi w:val="0"/>
              <w:jc w:val="center"/>
              <w:rPr>
                <w:rFonts w:ascii="Times New Roman" w:hAnsi="Times New Roman"/>
                <w:sz w:val="20"/>
                <w:szCs w:val="20"/>
              </w:rPr>
            </w:pPr>
          </w:p>
          <w:p w:rsidR="00E57CA1" w:rsidRPr="00DE6B2A">
            <w:pPr>
              <w:bidi w:val="0"/>
              <w:jc w:val="center"/>
              <w:rPr>
                <w:rFonts w:ascii="Times New Roman" w:hAnsi="Times New Roman"/>
                <w:sz w:val="20"/>
                <w:szCs w:val="20"/>
              </w:rPr>
            </w:pPr>
          </w:p>
          <w:p w:rsidR="00E57CA1" w:rsidRPr="00DE6B2A">
            <w:pPr>
              <w:bidi w:val="0"/>
              <w:jc w:val="center"/>
              <w:rPr>
                <w:rFonts w:ascii="Times New Roman" w:hAnsi="Times New Roman"/>
                <w:sz w:val="20"/>
                <w:szCs w:val="20"/>
              </w:rPr>
            </w:pPr>
          </w:p>
          <w:p w:rsidR="00E57CA1" w:rsidRPr="00DE6B2A">
            <w:pPr>
              <w:bidi w:val="0"/>
              <w:jc w:val="center"/>
              <w:rPr>
                <w:rFonts w:ascii="Times New Roman" w:hAnsi="Times New Roman"/>
                <w:sz w:val="20"/>
                <w:szCs w:val="20"/>
              </w:rPr>
            </w:pPr>
          </w:p>
          <w:p w:rsidR="00E57CA1" w:rsidRPr="00DE6B2A">
            <w:pPr>
              <w:bidi w:val="0"/>
              <w:jc w:val="center"/>
              <w:rPr>
                <w:rFonts w:ascii="Times New Roman" w:hAnsi="Times New Roman"/>
                <w:sz w:val="20"/>
                <w:szCs w:val="20"/>
              </w:rPr>
            </w:pPr>
          </w:p>
          <w:p w:rsidR="00E57CA1" w:rsidRPr="00DE6B2A">
            <w:pPr>
              <w:bidi w:val="0"/>
              <w:jc w:val="center"/>
              <w:rPr>
                <w:rFonts w:ascii="Times New Roman" w:hAnsi="Times New Roman"/>
                <w:sz w:val="20"/>
                <w:szCs w:val="20"/>
              </w:rPr>
            </w:pPr>
          </w:p>
          <w:p w:rsidR="00E57CA1" w:rsidRPr="00DE6B2A">
            <w:pPr>
              <w:bidi w:val="0"/>
              <w:jc w:val="center"/>
              <w:rPr>
                <w:rFonts w:ascii="Times New Roman" w:hAnsi="Times New Roman"/>
                <w:sz w:val="20"/>
                <w:szCs w:val="20"/>
              </w:rPr>
            </w:pPr>
          </w:p>
          <w:p w:rsidR="00E57CA1" w:rsidRPr="00DE6B2A">
            <w:pPr>
              <w:bidi w:val="0"/>
              <w:jc w:val="center"/>
              <w:rPr>
                <w:rFonts w:ascii="Times New Roman" w:hAnsi="Times New Roman"/>
                <w:sz w:val="20"/>
                <w:szCs w:val="20"/>
              </w:rPr>
            </w:pPr>
          </w:p>
          <w:p w:rsidR="00E57CA1" w:rsidRPr="00DE6B2A">
            <w:pPr>
              <w:bidi w:val="0"/>
              <w:jc w:val="center"/>
              <w:rPr>
                <w:rFonts w:ascii="Times New Roman" w:hAnsi="Times New Roman"/>
                <w:sz w:val="20"/>
                <w:szCs w:val="20"/>
              </w:rPr>
            </w:pPr>
          </w:p>
          <w:p w:rsidR="00B73BE6" w:rsidRPr="00DE6B2A">
            <w:pPr>
              <w:bidi w:val="0"/>
              <w:jc w:val="center"/>
              <w:rPr>
                <w:rFonts w:ascii="Times New Roman" w:hAnsi="Times New Roman"/>
                <w:sz w:val="20"/>
                <w:szCs w:val="20"/>
              </w:rPr>
            </w:pPr>
          </w:p>
          <w:p w:rsidR="00B73BE6" w:rsidRPr="00DE6B2A">
            <w:pPr>
              <w:bidi w:val="0"/>
              <w:jc w:val="center"/>
              <w:rPr>
                <w:rFonts w:ascii="Times New Roman" w:hAnsi="Times New Roman"/>
                <w:sz w:val="20"/>
                <w:szCs w:val="20"/>
              </w:rPr>
            </w:pPr>
          </w:p>
          <w:p w:rsidR="00B73BE6" w:rsidRPr="00DE6B2A">
            <w:pPr>
              <w:bidi w:val="0"/>
              <w:jc w:val="center"/>
              <w:rPr>
                <w:rFonts w:ascii="Times New Roman" w:hAnsi="Times New Roman"/>
                <w:sz w:val="20"/>
                <w:szCs w:val="20"/>
              </w:rPr>
            </w:pPr>
          </w:p>
          <w:p w:rsidR="00B73BE6" w:rsidRPr="00DE6B2A">
            <w:pPr>
              <w:bidi w:val="0"/>
              <w:jc w:val="center"/>
              <w:rPr>
                <w:rFonts w:ascii="Times New Roman" w:hAnsi="Times New Roman"/>
                <w:sz w:val="20"/>
                <w:szCs w:val="20"/>
              </w:rPr>
            </w:pPr>
          </w:p>
          <w:p w:rsidR="00B73BE6" w:rsidRPr="00DE6B2A">
            <w:pPr>
              <w:bidi w:val="0"/>
              <w:jc w:val="center"/>
              <w:rPr>
                <w:rFonts w:ascii="Times New Roman" w:hAnsi="Times New Roman"/>
                <w:sz w:val="20"/>
                <w:szCs w:val="20"/>
              </w:rPr>
            </w:pPr>
          </w:p>
          <w:p w:rsidR="00B73BE6" w:rsidRPr="00DE6B2A">
            <w:pPr>
              <w:bidi w:val="0"/>
              <w:jc w:val="center"/>
              <w:rPr>
                <w:rFonts w:ascii="Times New Roman" w:hAnsi="Times New Roman"/>
                <w:sz w:val="20"/>
                <w:szCs w:val="20"/>
              </w:rPr>
            </w:pPr>
          </w:p>
          <w:p w:rsidR="00B73BE6" w:rsidRPr="00DE6B2A">
            <w:pPr>
              <w:bidi w:val="0"/>
              <w:jc w:val="center"/>
              <w:rPr>
                <w:rFonts w:ascii="Times New Roman" w:hAnsi="Times New Roman"/>
                <w:sz w:val="20"/>
                <w:szCs w:val="20"/>
              </w:rPr>
            </w:pPr>
          </w:p>
          <w:p w:rsidR="00B73BE6" w:rsidRPr="00DE6B2A">
            <w:pPr>
              <w:bidi w:val="0"/>
              <w:jc w:val="center"/>
              <w:rPr>
                <w:rFonts w:ascii="Times New Roman" w:hAnsi="Times New Roman"/>
                <w:sz w:val="20"/>
                <w:szCs w:val="20"/>
              </w:rPr>
            </w:pPr>
          </w:p>
          <w:p w:rsidR="00B73BE6" w:rsidRPr="00DE6B2A">
            <w:pPr>
              <w:bidi w:val="0"/>
              <w:jc w:val="center"/>
              <w:rPr>
                <w:rFonts w:ascii="Times New Roman" w:hAnsi="Times New Roman"/>
                <w:sz w:val="20"/>
                <w:szCs w:val="20"/>
              </w:rPr>
            </w:pPr>
          </w:p>
          <w:p w:rsidR="00B73BE6" w:rsidRPr="00DE6B2A">
            <w:pPr>
              <w:bidi w:val="0"/>
              <w:jc w:val="center"/>
              <w:rPr>
                <w:rFonts w:ascii="Times New Roman" w:hAnsi="Times New Roman"/>
                <w:sz w:val="20"/>
                <w:szCs w:val="20"/>
              </w:rPr>
            </w:pPr>
          </w:p>
          <w:p w:rsidR="00B73BE6" w:rsidRPr="00DE6B2A">
            <w:pPr>
              <w:bidi w:val="0"/>
              <w:jc w:val="center"/>
              <w:rPr>
                <w:rFonts w:ascii="Times New Roman" w:hAnsi="Times New Roman"/>
                <w:sz w:val="20"/>
                <w:szCs w:val="20"/>
              </w:rPr>
            </w:pPr>
          </w:p>
          <w:p w:rsidR="00B73BE6" w:rsidRPr="00DE6B2A">
            <w:pPr>
              <w:bidi w:val="0"/>
              <w:jc w:val="center"/>
              <w:rPr>
                <w:rFonts w:ascii="Times New Roman" w:hAnsi="Times New Roman"/>
                <w:sz w:val="20"/>
                <w:szCs w:val="20"/>
              </w:rPr>
            </w:pPr>
          </w:p>
          <w:p w:rsidR="00B73BE6" w:rsidRPr="00DE6B2A">
            <w:pPr>
              <w:bidi w:val="0"/>
              <w:jc w:val="center"/>
              <w:rPr>
                <w:rFonts w:ascii="Times New Roman" w:hAnsi="Times New Roman"/>
                <w:sz w:val="20"/>
                <w:szCs w:val="20"/>
              </w:rPr>
            </w:pPr>
          </w:p>
          <w:p w:rsidR="00B73BE6" w:rsidRPr="00DE6B2A">
            <w:pPr>
              <w:bidi w:val="0"/>
              <w:jc w:val="center"/>
              <w:rPr>
                <w:rFonts w:ascii="Times New Roman" w:hAnsi="Times New Roman"/>
                <w:sz w:val="20"/>
                <w:szCs w:val="20"/>
              </w:rPr>
            </w:pPr>
          </w:p>
          <w:p w:rsidR="00B73BE6" w:rsidRPr="00DE6B2A">
            <w:pPr>
              <w:bidi w:val="0"/>
              <w:jc w:val="center"/>
              <w:rPr>
                <w:rFonts w:ascii="Times New Roman" w:hAnsi="Times New Roman"/>
                <w:sz w:val="20"/>
                <w:szCs w:val="20"/>
              </w:rPr>
            </w:pPr>
          </w:p>
          <w:p w:rsidR="00C11791" w:rsidRPr="00DE6B2A">
            <w:pPr>
              <w:bidi w:val="0"/>
              <w:jc w:val="center"/>
              <w:rPr>
                <w:rFonts w:ascii="Times New Roman" w:hAnsi="Times New Roman"/>
                <w:sz w:val="20"/>
                <w:szCs w:val="20"/>
              </w:rPr>
            </w:pPr>
          </w:p>
          <w:p w:rsidR="00C11791" w:rsidRPr="00DE6B2A">
            <w:pPr>
              <w:bidi w:val="0"/>
              <w:jc w:val="center"/>
              <w:rPr>
                <w:rFonts w:ascii="Times New Roman" w:hAnsi="Times New Roman"/>
                <w:sz w:val="20"/>
                <w:szCs w:val="20"/>
              </w:rPr>
            </w:pPr>
          </w:p>
          <w:p w:rsidR="00C11791" w:rsidRPr="00DE6B2A">
            <w:pPr>
              <w:bidi w:val="0"/>
              <w:jc w:val="center"/>
              <w:rPr>
                <w:rFonts w:ascii="Times New Roman" w:hAnsi="Times New Roman"/>
                <w:sz w:val="20"/>
                <w:szCs w:val="20"/>
              </w:rPr>
            </w:pPr>
          </w:p>
          <w:p w:rsidR="00C11791" w:rsidRPr="00DE6B2A">
            <w:pPr>
              <w:bidi w:val="0"/>
              <w:jc w:val="center"/>
              <w:rPr>
                <w:rFonts w:ascii="Times New Roman" w:hAnsi="Times New Roman"/>
                <w:sz w:val="20"/>
                <w:szCs w:val="20"/>
              </w:rPr>
            </w:pPr>
          </w:p>
          <w:p w:rsidR="00C11791" w:rsidRPr="00DE6B2A">
            <w:pPr>
              <w:bidi w:val="0"/>
              <w:jc w:val="center"/>
              <w:rPr>
                <w:rFonts w:ascii="Times New Roman" w:hAnsi="Times New Roman"/>
                <w:sz w:val="20"/>
                <w:szCs w:val="20"/>
              </w:rPr>
            </w:pPr>
          </w:p>
          <w:p w:rsidR="00C11791" w:rsidRPr="00DE6B2A">
            <w:pPr>
              <w:bidi w:val="0"/>
              <w:jc w:val="center"/>
              <w:rPr>
                <w:rFonts w:ascii="Times New Roman" w:hAnsi="Times New Roman"/>
                <w:sz w:val="20"/>
                <w:szCs w:val="20"/>
              </w:rPr>
            </w:pPr>
          </w:p>
          <w:p w:rsidR="00C11791" w:rsidRPr="00DE6B2A">
            <w:pPr>
              <w:bidi w:val="0"/>
              <w:jc w:val="center"/>
              <w:rPr>
                <w:rFonts w:ascii="Times New Roman" w:hAnsi="Times New Roman"/>
                <w:sz w:val="20"/>
                <w:szCs w:val="20"/>
              </w:rPr>
            </w:pPr>
          </w:p>
          <w:p w:rsidR="00C11791" w:rsidRPr="00DE6B2A">
            <w:pPr>
              <w:bidi w:val="0"/>
              <w:jc w:val="center"/>
              <w:rPr>
                <w:rFonts w:ascii="Times New Roman" w:hAnsi="Times New Roman"/>
                <w:sz w:val="20"/>
                <w:szCs w:val="20"/>
              </w:rPr>
            </w:pPr>
          </w:p>
          <w:p w:rsidR="00C11791" w:rsidRPr="00DE6B2A">
            <w:pPr>
              <w:bidi w:val="0"/>
              <w:jc w:val="center"/>
              <w:rPr>
                <w:rFonts w:ascii="Times New Roman" w:hAnsi="Times New Roman"/>
                <w:sz w:val="20"/>
                <w:szCs w:val="20"/>
              </w:rPr>
            </w:pPr>
          </w:p>
          <w:p w:rsidR="00C11791" w:rsidRPr="00DE6B2A">
            <w:pPr>
              <w:bidi w:val="0"/>
              <w:jc w:val="center"/>
              <w:rPr>
                <w:rFonts w:ascii="Times New Roman" w:hAnsi="Times New Roman"/>
                <w:sz w:val="20"/>
                <w:szCs w:val="20"/>
              </w:rPr>
            </w:pPr>
          </w:p>
          <w:p w:rsidR="00C11791" w:rsidRPr="00DE6B2A">
            <w:pPr>
              <w:bidi w:val="0"/>
              <w:jc w:val="center"/>
              <w:rPr>
                <w:rFonts w:ascii="Times New Roman" w:hAnsi="Times New Roman"/>
                <w:sz w:val="20"/>
                <w:szCs w:val="20"/>
              </w:rPr>
            </w:pPr>
          </w:p>
          <w:p w:rsidR="00C11791" w:rsidRPr="00DE6B2A">
            <w:pPr>
              <w:bidi w:val="0"/>
              <w:jc w:val="center"/>
              <w:rPr>
                <w:rFonts w:ascii="Times New Roman" w:hAnsi="Times New Roman"/>
                <w:sz w:val="20"/>
                <w:szCs w:val="20"/>
              </w:rPr>
            </w:pPr>
          </w:p>
          <w:p w:rsidR="00C11791" w:rsidRPr="00DE6B2A">
            <w:pPr>
              <w:bidi w:val="0"/>
              <w:jc w:val="center"/>
              <w:rPr>
                <w:rFonts w:ascii="Times New Roman" w:hAnsi="Times New Roman"/>
                <w:sz w:val="20"/>
                <w:szCs w:val="20"/>
              </w:rPr>
            </w:pPr>
          </w:p>
          <w:p w:rsidR="00C11791" w:rsidRPr="00DE6B2A">
            <w:pPr>
              <w:bidi w:val="0"/>
              <w:jc w:val="center"/>
              <w:rPr>
                <w:rFonts w:ascii="Times New Roman" w:hAnsi="Times New Roman"/>
                <w:sz w:val="20"/>
                <w:szCs w:val="20"/>
              </w:rPr>
            </w:pPr>
          </w:p>
          <w:p w:rsidR="00C11791" w:rsidRPr="00DE6B2A">
            <w:pPr>
              <w:bidi w:val="0"/>
              <w:jc w:val="center"/>
              <w:rPr>
                <w:rFonts w:ascii="Times New Roman" w:hAnsi="Times New Roman"/>
                <w:sz w:val="20"/>
                <w:szCs w:val="20"/>
              </w:rPr>
            </w:pPr>
          </w:p>
          <w:p w:rsidR="00C11791" w:rsidRPr="00DE6B2A">
            <w:pPr>
              <w:bidi w:val="0"/>
              <w:jc w:val="center"/>
              <w:rPr>
                <w:rFonts w:ascii="Times New Roman" w:hAnsi="Times New Roman"/>
                <w:sz w:val="20"/>
                <w:szCs w:val="20"/>
              </w:rPr>
            </w:pPr>
          </w:p>
          <w:p w:rsidR="00C11791" w:rsidRPr="00DE6B2A">
            <w:pPr>
              <w:bidi w:val="0"/>
              <w:jc w:val="center"/>
              <w:rPr>
                <w:rFonts w:ascii="Times New Roman" w:hAnsi="Times New Roman"/>
                <w:sz w:val="20"/>
                <w:szCs w:val="20"/>
              </w:rPr>
            </w:pPr>
          </w:p>
          <w:p w:rsidR="00C11791" w:rsidRPr="00DE6B2A">
            <w:pPr>
              <w:bidi w:val="0"/>
              <w:jc w:val="center"/>
              <w:rPr>
                <w:rFonts w:ascii="Times New Roman" w:hAnsi="Times New Roman"/>
                <w:sz w:val="20"/>
                <w:szCs w:val="20"/>
              </w:rPr>
            </w:pPr>
          </w:p>
          <w:p w:rsidR="00C11791" w:rsidRPr="00DE6B2A">
            <w:pPr>
              <w:bidi w:val="0"/>
              <w:jc w:val="center"/>
              <w:rPr>
                <w:rFonts w:ascii="Times New Roman" w:hAnsi="Times New Roman"/>
                <w:sz w:val="20"/>
                <w:szCs w:val="20"/>
              </w:rPr>
            </w:pPr>
          </w:p>
          <w:p w:rsidR="00C11791" w:rsidRPr="00DE6B2A">
            <w:pPr>
              <w:bidi w:val="0"/>
              <w:jc w:val="center"/>
              <w:rPr>
                <w:rFonts w:ascii="Times New Roman" w:hAnsi="Times New Roman"/>
                <w:sz w:val="20"/>
                <w:szCs w:val="20"/>
              </w:rPr>
            </w:pPr>
          </w:p>
          <w:p w:rsidR="00C11791" w:rsidRPr="00DE6B2A">
            <w:pPr>
              <w:bidi w:val="0"/>
              <w:jc w:val="center"/>
              <w:rPr>
                <w:rFonts w:ascii="Times New Roman" w:hAnsi="Times New Roman"/>
                <w:sz w:val="20"/>
                <w:szCs w:val="20"/>
              </w:rPr>
            </w:pPr>
          </w:p>
          <w:p w:rsidR="00C11791" w:rsidRPr="00DE6B2A">
            <w:pPr>
              <w:bidi w:val="0"/>
              <w:jc w:val="center"/>
              <w:rPr>
                <w:rFonts w:ascii="Times New Roman" w:hAnsi="Times New Roman"/>
                <w:sz w:val="20"/>
                <w:szCs w:val="20"/>
              </w:rPr>
            </w:pPr>
          </w:p>
          <w:p w:rsidR="00C11791" w:rsidRPr="00DE6B2A">
            <w:pPr>
              <w:bidi w:val="0"/>
              <w:jc w:val="center"/>
              <w:rPr>
                <w:rFonts w:ascii="Times New Roman" w:hAnsi="Times New Roman"/>
                <w:sz w:val="20"/>
                <w:szCs w:val="20"/>
              </w:rPr>
            </w:pPr>
          </w:p>
          <w:p w:rsidR="00C11791" w:rsidRPr="00DE6B2A">
            <w:pPr>
              <w:bidi w:val="0"/>
              <w:jc w:val="center"/>
              <w:rPr>
                <w:rFonts w:ascii="Times New Roman" w:hAnsi="Times New Roman"/>
                <w:sz w:val="20"/>
                <w:szCs w:val="20"/>
              </w:rPr>
            </w:pPr>
          </w:p>
          <w:p w:rsidR="00C11791" w:rsidRPr="00DE6B2A">
            <w:pPr>
              <w:bidi w:val="0"/>
              <w:jc w:val="center"/>
              <w:rPr>
                <w:rFonts w:ascii="Times New Roman" w:hAnsi="Times New Roman"/>
                <w:sz w:val="20"/>
                <w:szCs w:val="20"/>
              </w:rPr>
            </w:pPr>
          </w:p>
          <w:p w:rsidR="00C11791" w:rsidRPr="00DE6B2A">
            <w:pPr>
              <w:bidi w:val="0"/>
              <w:jc w:val="center"/>
              <w:rPr>
                <w:rFonts w:ascii="Times New Roman" w:hAnsi="Times New Roman"/>
                <w:sz w:val="20"/>
                <w:szCs w:val="20"/>
              </w:rPr>
            </w:pPr>
          </w:p>
          <w:p w:rsidR="00C11791"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424002" w:rsidRPr="00DE6B2A">
            <w:pPr>
              <w:bidi w:val="0"/>
              <w:jc w:val="center"/>
              <w:rPr>
                <w:rFonts w:ascii="Times New Roman" w:hAnsi="Times New Roman"/>
                <w:sz w:val="20"/>
                <w:szCs w:val="20"/>
              </w:rPr>
            </w:pPr>
          </w:p>
          <w:p w:rsidR="00424002"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E57CA1" w:rsidRPr="00DE6B2A">
            <w:pPr>
              <w:bidi w:val="0"/>
              <w:jc w:val="center"/>
              <w:rPr>
                <w:rFonts w:ascii="Times New Roman" w:hAnsi="Times New Roman"/>
                <w:sz w:val="20"/>
                <w:szCs w:val="20"/>
              </w:rPr>
            </w:pPr>
            <w:r w:rsidRPr="00DE6B2A">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p>
          <w:p w:rsidR="00B73BE6" w:rsidRPr="00DE6B2A">
            <w:pPr>
              <w:bidi w:val="0"/>
              <w:jc w:val="center"/>
              <w:rPr>
                <w:rFonts w:ascii="Times New Roman" w:hAnsi="Times New Roman"/>
                <w:sz w:val="20"/>
                <w:szCs w:val="20"/>
              </w:rPr>
            </w:pPr>
          </w:p>
          <w:p w:rsidR="00B73BE6" w:rsidRPr="00DE6B2A">
            <w:pPr>
              <w:bidi w:val="0"/>
              <w:jc w:val="center"/>
              <w:rPr>
                <w:rFonts w:ascii="Times New Roman" w:hAnsi="Times New Roman"/>
                <w:sz w:val="20"/>
                <w:szCs w:val="20"/>
              </w:rPr>
            </w:pPr>
            <w:r w:rsidRPr="00DE6B2A">
              <w:rPr>
                <w:rFonts w:ascii="Times New Roman" w:hAnsi="Times New Roman"/>
                <w:sz w:val="20"/>
                <w:szCs w:val="20"/>
              </w:rPr>
              <w:t xml:space="preserve">8/2008 a </w:t>
            </w:r>
          </w:p>
          <w:p w:rsidR="00B73BE6" w:rsidRPr="00DE6B2A">
            <w:pPr>
              <w:bidi w:val="0"/>
              <w:jc w:val="center"/>
              <w:rPr>
                <w:rFonts w:ascii="Times New Roman" w:hAnsi="Times New Roman"/>
                <w:sz w:val="20"/>
                <w:szCs w:val="20"/>
              </w:rPr>
            </w:pPr>
          </w:p>
          <w:p w:rsidR="00B73BE6" w:rsidRPr="00DE6B2A">
            <w:pPr>
              <w:bidi w:val="0"/>
              <w:jc w:val="center"/>
              <w:rPr>
                <w:rFonts w:ascii="Times New Roman" w:hAnsi="Times New Roman"/>
                <w:sz w:val="20"/>
                <w:szCs w:val="20"/>
              </w:rPr>
            </w:pPr>
          </w:p>
          <w:p w:rsidR="00B73BE6" w:rsidRPr="00DE6B2A">
            <w:pPr>
              <w:bidi w:val="0"/>
              <w:jc w:val="center"/>
              <w:rPr>
                <w:rFonts w:ascii="Times New Roman" w:hAnsi="Times New Roman"/>
                <w:sz w:val="20"/>
                <w:szCs w:val="20"/>
              </w:rPr>
            </w:pPr>
          </w:p>
          <w:p w:rsidR="00B73BE6" w:rsidRPr="00DE6B2A">
            <w:pPr>
              <w:bidi w:val="0"/>
              <w:jc w:val="center"/>
              <w:rPr>
                <w:rFonts w:ascii="Times New Roman" w:hAnsi="Times New Roman"/>
                <w:sz w:val="20"/>
                <w:szCs w:val="20"/>
              </w:rPr>
            </w:pPr>
          </w:p>
          <w:p w:rsidR="00B73BE6" w:rsidRPr="00DE6B2A">
            <w:pPr>
              <w:bidi w:val="0"/>
              <w:jc w:val="center"/>
              <w:rPr>
                <w:rFonts w:ascii="Times New Roman" w:hAnsi="Times New Roman"/>
                <w:sz w:val="20"/>
                <w:szCs w:val="20"/>
              </w:rPr>
            </w:pPr>
          </w:p>
          <w:p w:rsidR="00B73BE6" w:rsidRPr="00DE6B2A">
            <w:pPr>
              <w:bidi w:val="0"/>
              <w:jc w:val="center"/>
              <w:rPr>
                <w:rFonts w:ascii="Times New Roman" w:hAnsi="Times New Roman"/>
                <w:sz w:val="20"/>
                <w:szCs w:val="20"/>
              </w:rPr>
            </w:pPr>
          </w:p>
          <w:p w:rsidR="00B73BE6" w:rsidRPr="00DE6B2A">
            <w:pPr>
              <w:bidi w:val="0"/>
              <w:jc w:val="center"/>
              <w:rPr>
                <w:rFonts w:ascii="Times New Roman" w:hAnsi="Times New Roman"/>
                <w:sz w:val="20"/>
                <w:szCs w:val="20"/>
              </w:rPr>
            </w:pPr>
          </w:p>
          <w:p w:rsidR="00B73BE6" w:rsidRPr="00DE6B2A">
            <w:pPr>
              <w:bidi w:val="0"/>
              <w:jc w:val="center"/>
              <w:rPr>
                <w:rFonts w:ascii="Times New Roman" w:hAnsi="Times New Roman"/>
                <w:b/>
                <w:sz w:val="20"/>
                <w:szCs w:val="20"/>
              </w:rPr>
            </w:pPr>
            <w:r w:rsidRPr="00DE6B2A">
              <w:rPr>
                <w:rFonts w:ascii="Times New Roman" w:hAnsi="Times New Roman"/>
                <w:b/>
                <w:sz w:val="20"/>
                <w:szCs w:val="20"/>
              </w:rPr>
              <w:t>návrh zákona čl.</w:t>
            </w:r>
            <w:r w:rsidR="00081F3B">
              <w:rPr>
                <w:rFonts w:ascii="Times New Roman" w:hAnsi="Times New Roman"/>
                <w:b/>
                <w:sz w:val="20"/>
                <w:szCs w:val="20"/>
              </w:rPr>
              <w:t>V</w:t>
            </w:r>
            <w:r w:rsidRPr="00DE6B2A">
              <w:rPr>
                <w:rFonts w:ascii="Times New Roman" w:hAnsi="Times New Roman"/>
                <w:b/>
                <w:sz w:val="20"/>
                <w:szCs w:val="20"/>
              </w:rPr>
              <w:t>III</w:t>
            </w:r>
          </w:p>
          <w:p w:rsidR="00B73BE6" w:rsidRPr="00DE6B2A">
            <w:pPr>
              <w:bidi w:val="0"/>
              <w:jc w:val="center"/>
              <w:rPr>
                <w:rFonts w:ascii="Times New Roman" w:hAnsi="Times New Roman"/>
                <w:b/>
                <w:sz w:val="20"/>
                <w:szCs w:val="20"/>
              </w:rPr>
            </w:pPr>
          </w:p>
          <w:p w:rsidR="00B73BE6" w:rsidRPr="00DE6B2A">
            <w:pPr>
              <w:bidi w:val="0"/>
              <w:jc w:val="center"/>
              <w:rPr>
                <w:rFonts w:ascii="Times New Roman" w:hAnsi="Times New Roman"/>
                <w:b/>
                <w:sz w:val="20"/>
                <w:szCs w:val="20"/>
              </w:rPr>
            </w:pPr>
          </w:p>
          <w:p w:rsidR="0074314F" w:rsidRPr="00DE6B2A">
            <w:pPr>
              <w:bidi w:val="0"/>
              <w:jc w:val="center"/>
              <w:rPr>
                <w:rFonts w:ascii="Times New Roman" w:hAnsi="Times New Roman"/>
                <w:b/>
                <w:sz w:val="20"/>
                <w:szCs w:val="20"/>
              </w:rPr>
            </w:pPr>
            <w:r w:rsidRPr="00DE6B2A">
              <w:rPr>
                <w:rFonts w:ascii="Times New Roman" w:hAnsi="Times New Roman"/>
                <w:sz w:val="20"/>
                <w:szCs w:val="20"/>
              </w:rPr>
              <w:t>483/ 2001 a</w:t>
            </w:r>
            <w:r w:rsidRPr="00DE6B2A">
              <w:rPr>
                <w:rFonts w:ascii="Times New Roman" w:hAnsi="Times New Roman"/>
                <w:b/>
                <w:sz w:val="20"/>
                <w:szCs w:val="20"/>
              </w:rPr>
              <w:t xml:space="preserve"> </w:t>
            </w:r>
          </w:p>
          <w:p w:rsidR="0074314F" w:rsidRPr="00DE6B2A">
            <w:pPr>
              <w:bidi w:val="0"/>
              <w:jc w:val="center"/>
              <w:rPr>
                <w:rFonts w:ascii="Times New Roman" w:hAnsi="Times New Roman"/>
                <w:b/>
                <w:sz w:val="20"/>
                <w:szCs w:val="20"/>
              </w:rPr>
            </w:pPr>
          </w:p>
          <w:p w:rsidR="0074314F" w:rsidRPr="00DE6B2A">
            <w:pPr>
              <w:bidi w:val="0"/>
              <w:jc w:val="center"/>
              <w:rPr>
                <w:rFonts w:ascii="Times New Roman" w:hAnsi="Times New Roman"/>
                <w:b/>
                <w:sz w:val="20"/>
                <w:szCs w:val="20"/>
              </w:rPr>
            </w:pPr>
          </w:p>
          <w:p w:rsidR="0074314F" w:rsidRPr="00DE6B2A">
            <w:pPr>
              <w:bidi w:val="0"/>
              <w:jc w:val="center"/>
              <w:rPr>
                <w:rFonts w:ascii="Times New Roman" w:hAnsi="Times New Roman"/>
                <w:b/>
                <w:sz w:val="20"/>
                <w:szCs w:val="20"/>
              </w:rPr>
            </w:pPr>
          </w:p>
          <w:p w:rsidR="0074314F" w:rsidRPr="00DE6B2A">
            <w:pPr>
              <w:bidi w:val="0"/>
              <w:jc w:val="center"/>
              <w:rPr>
                <w:rFonts w:ascii="Times New Roman" w:hAnsi="Times New Roman"/>
                <w:b/>
                <w:sz w:val="20"/>
                <w:szCs w:val="20"/>
              </w:rPr>
            </w:pPr>
          </w:p>
          <w:p w:rsidR="0074314F" w:rsidRPr="00DE6B2A">
            <w:pPr>
              <w:bidi w:val="0"/>
              <w:jc w:val="center"/>
              <w:rPr>
                <w:rFonts w:ascii="Times New Roman" w:hAnsi="Times New Roman"/>
                <w:b/>
                <w:sz w:val="20"/>
                <w:szCs w:val="20"/>
              </w:rPr>
            </w:pPr>
          </w:p>
          <w:p w:rsidR="0074314F" w:rsidRPr="00DE6B2A">
            <w:pPr>
              <w:bidi w:val="0"/>
              <w:jc w:val="center"/>
              <w:rPr>
                <w:rFonts w:ascii="Times New Roman" w:hAnsi="Times New Roman"/>
                <w:b/>
                <w:sz w:val="20"/>
                <w:szCs w:val="20"/>
              </w:rPr>
            </w:pPr>
          </w:p>
          <w:p w:rsidR="0074314F" w:rsidRPr="00DE6B2A">
            <w:pPr>
              <w:bidi w:val="0"/>
              <w:jc w:val="center"/>
              <w:rPr>
                <w:rFonts w:ascii="Times New Roman" w:hAnsi="Times New Roman"/>
                <w:b/>
                <w:sz w:val="20"/>
                <w:szCs w:val="20"/>
              </w:rPr>
            </w:pPr>
          </w:p>
          <w:p w:rsidR="00B73BE6" w:rsidRPr="00DE6B2A">
            <w:pPr>
              <w:bidi w:val="0"/>
              <w:jc w:val="center"/>
              <w:rPr>
                <w:rFonts w:ascii="Times New Roman" w:hAnsi="Times New Roman"/>
                <w:b/>
                <w:sz w:val="20"/>
                <w:szCs w:val="20"/>
              </w:rPr>
            </w:pPr>
            <w:r w:rsidRPr="00DE6B2A" w:rsidR="0074314F">
              <w:rPr>
                <w:rFonts w:ascii="Times New Roman" w:hAnsi="Times New Roman"/>
                <w:b/>
                <w:sz w:val="20"/>
                <w:szCs w:val="20"/>
              </w:rPr>
              <w:t>návrh zákona čl.I</w:t>
            </w:r>
          </w:p>
          <w:p w:rsidR="0074314F" w:rsidRPr="00DE6B2A">
            <w:pPr>
              <w:bidi w:val="0"/>
              <w:jc w:val="center"/>
              <w:rPr>
                <w:rFonts w:ascii="Times New Roman" w:hAnsi="Times New Roman"/>
                <w:b/>
                <w:sz w:val="20"/>
                <w:szCs w:val="20"/>
              </w:rPr>
            </w:pPr>
          </w:p>
          <w:p w:rsidR="0074314F" w:rsidRPr="00DE6B2A">
            <w:pPr>
              <w:bidi w:val="0"/>
              <w:jc w:val="center"/>
              <w:rPr>
                <w:rFonts w:ascii="Times New Roman" w:hAnsi="Times New Roman"/>
                <w:b/>
                <w:sz w:val="20"/>
                <w:szCs w:val="20"/>
              </w:rPr>
            </w:pPr>
          </w:p>
          <w:p w:rsidR="00A763FF" w:rsidRPr="00DE6B2A" w:rsidP="000F40E5">
            <w:pPr>
              <w:bidi w:val="0"/>
              <w:jc w:val="center"/>
              <w:rPr>
                <w:rFonts w:ascii="Times New Roman" w:hAnsi="Times New Roman"/>
                <w:sz w:val="20"/>
                <w:szCs w:val="20"/>
              </w:rPr>
            </w:pPr>
            <w:r w:rsidRPr="00DE6B2A" w:rsidR="000F40E5">
              <w:rPr>
                <w:rFonts w:ascii="Times New Roman" w:hAnsi="Times New Roman"/>
                <w:sz w:val="20"/>
                <w:szCs w:val="20"/>
              </w:rPr>
              <w:t xml:space="preserve">566/ 2001 a </w:t>
            </w:r>
          </w:p>
          <w:p w:rsidR="00A763FF" w:rsidRPr="00DE6B2A" w:rsidP="000F40E5">
            <w:pPr>
              <w:bidi w:val="0"/>
              <w:jc w:val="center"/>
              <w:rPr>
                <w:rFonts w:ascii="Times New Roman" w:hAnsi="Times New Roman"/>
                <w:sz w:val="20"/>
                <w:szCs w:val="20"/>
              </w:rPr>
            </w:pPr>
          </w:p>
          <w:p w:rsidR="00A763FF" w:rsidRPr="00DE6B2A" w:rsidP="000F40E5">
            <w:pPr>
              <w:bidi w:val="0"/>
              <w:jc w:val="center"/>
              <w:rPr>
                <w:rFonts w:ascii="Times New Roman" w:hAnsi="Times New Roman"/>
                <w:sz w:val="20"/>
                <w:szCs w:val="20"/>
              </w:rPr>
            </w:pPr>
          </w:p>
          <w:p w:rsidR="00A763FF" w:rsidRPr="00DE6B2A" w:rsidP="000F40E5">
            <w:pPr>
              <w:bidi w:val="0"/>
              <w:jc w:val="center"/>
              <w:rPr>
                <w:rFonts w:ascii="Times New Roman" w:hAnsi="Times New Roman"/>
                <w:sz w:val="20"/>
                <w:szCs w:val="20"/>
              </w:rPr>
            </w:pPr>
          </w:p>
          <w:p w:rsidR="00A763FF" w:rsidRPr="00DE6B2A" w:rsidP="000F40E5">
            <w:pPr>
              <w:bidi w:val="0"/>
              <w:jc w:val="center"/>
              <w:rPr>
                <w:rFonts w:ascii="Times New Roman" w:hAnsi="Times New Roman"/>
                <w:sz w:val="20"/>
                <w:szCs w:val="20"/>
              </w:rPr>
            </w:pPr>
          </w:p>
          <w:p w:rsidR="00A763FF" w:rsidRPr="00DE6B2A" w:rsidP="000F40E5">
            <w:pPr>
              <w:bidi w:val="0"/>
              <w:jc w:val="center"/>
              <w:rPr>
                <w:rFonts w:ascii="Times New Roman" w:hAnsi="Times New Roman"/>
                <w:sz w:val="20"/>
                <w:szCs w:val="20"/>
              </w:rPr>
            </w:pPr>
          </w:p>
          <w:p w:rsidR="00A763FF" w:rsidRPr="00DE6B2A" w:rsidP="000F40E5">
            <w:pPr>
              <w:bidi w:val="0"/>
              <w:jc w:val="center"/>
              <w:rPr>
                <w:rFonts w:ascii="Times New Roman" w:hAnsi="Times New Roman"/>
                <w:sz w:val="20"/>
                <w:szCs w:val="20"/>
              </w:rPr>
            </w:pPr>
          </w:p>
          <w:p w:rsidR="00A763FF" w:rsidRPr="00DE6B2A" w:rsidP="000F40E5">
            <w:pPr>
              <w:bidi w:val="0"/>
              <w:jc w:val="center"/>
              <w:rPr>
                <w:rFonts w:ascii="Times New Roman" w:hAnsi="Times New Roman"/>
                <w:sz w:val="20"/>
                <w:szCs w:val="20"/>
              </w:rPr>
            </w:pPr>
          </w:p>
          <w:p w:rsidR="000F40E5" w:rsidRPr="00DE6B2A" w:rsidP="000F40E5">
            <w:pPr>
              <w:bidi w:val="0"/>
              <w:jc w:val="center"/>
              <w:rPr>
                <w:rFonts w:ascii="Times New Roman" w:hAnsi="Times New Roman"/>
                <w:sz w:val="20"/>
                <w:szCs w:val="20"/>
              </w:rPr>
            </w:pPr>
            <w:r w:rsidRPr="00DE6B2A">
              <w:rPr>
                <w:rFonts w:ascii="Times New Roman" w:hAnsi="Times New Roman"/>
                <w:b/>
                <w:sz w:val="20"/>
                <w:szCs w:val="20"/>
              </w:rPr>
              <w:t>návrh zákona čl.II</w:t>
            </w:r>
            <w:r w:rsidR="00081F3B">
              <w:rPr>
                <w:rFonts w:ascii="Times New Roman" w:hAnsi="Times New Roman"/>
                <w:b/>
                <w:sz w:val="20"/>
                <w:szCs w:val="20"/>
              </w:rPr>
              <w:t>I</w:t>
            </w:r>
          </w:p>
          <w:p w:rsidR="0074314F" w:rsidRPr="00DE6B2A">
            <w:pPr>
              <w:bidi w:val="0"/>
              <w:jc w:val="center"/>
              <w:rPr>
                <w:rFonts w:ascii="Times New Roman" w:hAnsi="Times New Roman"/>
                <w:sz w:val="20"/>
                <w:szCs w:val="20"/>
              </w:rPr>
            </w:pPr>
          </w:p>
          <w:p w:rsidR="00424002" w:rsidRPr="00DE6B2A">
            <w:pPr>
              <w:bidi w:val="0"/>
              <w:jc w:val="center"/>
              <w:rPr>
                <w:rFonts w:ascii="Times New Roman" w:hAnsi="Times New Roman"/>
                <w:sz w:val="20"/>
                <w:szCs w:val="20"/>
              </w:rPr>
            </w:pPr>
          </w:p>
          <w:p w:rsidR="00424002" w:rsidRPr="00DE6B2A">
            <w:pPr>
              <w:bidi w:val="0"/>
              <w:jc w:val="center"/>
              <w:rPr>
                <w:rFonts w:ascii="Times New Roman" w:hAnsi="Times New Roman"/>
                <w:sz w:val="20"/>
                <w:szCs w:val="20"/>
              </w:rPr>
            </w:pPr>
          </w:p>
          <w:p w:rsidR="00B73BE6" w:rsidRPr="00DE6B2A">
            <w:pPr>
              <w:bidi w:val="0"/>
              <w:jc w:val="center"/>
              <w:rPr>
                <w:rFonts w:ascii="Times New Roman" w:hAnsi="Times New Roman"/>
                <w:sz w:val="20"/>
                <w:szCs w:val="20"/>
              </w:rPr>
            </w:pPr>
            <w:r w:rsidRPr="00DE6B2A">
              <w:rPr>
                <w:rFonts w:ascii="Times New Roman" w:hAnsi="Times New Roman"/>
                <w:sz w:val="20"/>
                <w:szCs w:val="20"/>
              </w:rPr>
              <w:t>8/2008</w:t>
            </w:r>
          </w:p>
          <w:p w:rsidR="00B73BE6" w:rsidRPr="00DE6B2A">
            <w:pPr>
              <w:bidi w:val="0"/>
              <w:jc w:val="center"/>
              <w:rPr>
                <w:rFonts w:ascii="Times New Roman" w:hAnsi="Times New Roman"/>
                <w:sz w:val="20"/>
                <w:szCs w:val="20"/>
              </w:rPr>
            </w:pPr>
          </w:p>
          <w:p w:rsidR="00B73BE6" w:rsidRPr="00DE6B2A">
            <w:pPr>
              <w:bidi w:val="0"/>
              <w:jc w:val="center"/>
              <w:rPr>
                <w:rFonts w:ascii="Times New Roman" w:hAnsi="Times New Roman"/>
                <w:sz w:val="20"/>
                <w:szCs w:val="20"/>
              </w:rPr>
            </w:pPr>
          </w:p>
          <w:p w:rsidR="00B73BE6" w:rsidRPr="00DE6B2A">
            <w:pPr>
              <w:bidi w:val="0"/>
              <w:jc w:val="center"/>
              <w:rPr>
                <w:rFonts w:ascii="Times New Roman" w:hAnsi="Times New Roman"/>
                <w:sz w:val="20"/>
                <w:szCs w:val="20"/>
              </w:rPr>
            </w:pPr>
          </w:p>
          <w:p w:rsidR="00B73BE6" w:rsidRPr="00DE6B2A">
            <w:pPr>
              <w:bidi w:val="0"/>
              <w:jc w:val="center"/>
              <w:rPr>
                <w:rFonts w:ascii="Times New Roman" w:hAnsi="Times New Roman"/>
                <w:sz w:val="20"/>
                <w:szCs w:val="20"/>
              </w:rPr>
            </w:pPr>
          </w:p>
          <w:p w:rsidR="00B73BE6" w:rsidRPr="00DE6B2A">
            <w:pPr>
              <w:bidi w:val="0"/>
              <w:jc w:val="center"/>
              <w:rPr>
                <w:rFonts w:ascii="Times New Roman" w:hAnsi="Times New Roman"/>
                <w:sz w:val="20"/>
                <w:szCs w:val="20"/>
              </w:rPr>
            </w:pPr>
            <w:r w:rsidRPr="00DE6B2A" w:rsidR="00C11791">
              <w:rPr>
                <w:rFonts w:ascii="Times New Roman" w:hAnsi="Times New Roman"/>
                <w:sz w:val="20"/>
                <w:szCs w:val="20"/>
              </w:rPr>
              <w:t>483/ 2001</w:t>
            </w:r>
          </w:p>
          <w:p w:rsidR="00B73BE6" w:rsidRPr="00DE6B2A">
            <w:pPr>
              <w:bidi w:val="0"/>
              <w:jc w:val="center"/>
              <w:rPr>
                <w:rFonts w:ascii="Times New Roman" w:hAnsi="Times New Roman"/>
                <w:sz w:val="20"/>
                <w:szCs w:val="20"/>
              </w:rPr>
            </w:pPr>
          </w:p>
          <w:p w:rsidR="00C11791" w:rsidRPr="00DE6B2A">
            <w:pPr>
              <w:bidi w:val="0"/>
              <w:jc w:val="center"/>
              <w:rPr>
                <w:rFonts w:ascii="Times New Roman" w:hAnsi="Times New Roman"/>
                <w:sz w:val="20"/>
                <w:szCs w:val="20"/>
              </w:rPr>
            </w:pPr>
          </w:p>
          <w:p w:rsidR="00C11791" w:rsidRPr="00DE6B2A">
            <w:pPr>
              <w:bidi w:val="0"/>
              <w:jc w:val="center"/>
              <w:rPr>
                <w:rFonts w:ascii="Times New Roman" w:hAnsi="Times New Roman"/>
                <w:sz w:val="20"/>
                <w:szCs w:val="20"/>
              </w:rPr>
            </w:pPr>
          </w:p>
          <w:p w:rsidR="00C11791" w:rsidRPr="00DE6B2A">
            <w:pPr>
              <w:bidi w:val="0"/>
              <w:jc w:val="center"/>
              <w:rPr>
                <w:rFonts w:ascii="Times New Roman" w:hAnsi="Times New Roman"/>
                <w:sz w:val="20"/>
                <w:szCs w:val="20"/>
              </w:rPr>
            </w:pPr>
            <w:r w:rsidRPr="00DE6B2A" w:rsidR="00A763FF">
              <w:rPr>
                <w:rFonts w:ascii="Times New Roman" w:hAnsi="Times New Roman"/>
                <w:sz w:val="20"/>
                <w:szCs w:val="20"/>
              </w:rPr>
              <w:t>566/ 2001</w:t>
            </w:r>
          </w:p>
          <w:p w:rsidR="00C11791" w:rsidRPr="00DE6B2A">
            <w:pPr>
              <w:bidi w:val="0"/>
              <w:jc w:val="center"/>
              <w:rPr>
                <w:rFonts w:ascii="Times New Roman" w:hAnsi="Times New Roman"/>
                <w:sz w:val="20"/>
                <w:szCs w:val="20"/>
              </w:rPr>
            </w:pPr>
          </w:p>
          <w:p w:rsidR="00C11791"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B73BE6" w:rsidRPr="00DE6B2A">
            <w:pPr>
              <w:bidi w:val="0"/>
              <w:jc w:val="center"/>
              <w:rPr>
                <w:rFonts w:ascii="Times New Roman" w:hAnsi="Times New Roman"/>
                <w:b/>
                <w:sz w:val="20"/>
                <w:szCs w:val="20"/>
              </w:rPr>
            </w:pPr>
            <w:r w:rsidRPr="00DE6B2A">
              <w:rPr>
                <w:rFonts w:ascii="Times New Roman" w:hAnsi="Times New Roman"/>
                <w:b/>
                <w:sz w:val="20"/>
                <w:szCs w:val="20"/>
              </w:rPr>
              <w:t>návrh zákona čl.</w:t>
            </w:r>
            <w:r w:rsidR="00081F3B">
              <w:rPr>
                <w:rFonts w:ascii="Times New Roman" w:hAnsi="Times New Roman"/>
                <w:b/>
                <w:sz w:val="20"/>
                <w:szCs w:val="20"/>
              </w:rPr>
              <w:t>V</w:t>
            </w:r>
            <w:r w:rsidRPr="00DE6B2A">
              <w:rPr>
                <w:rFonts w:ascii="Times New Roman" w:hAnsi="Times New Roman"/>
                <w:b/>
                <w:sz w:val="20"/>
                <w:szCs w:val="20"/>
              </w:rPr>
              <w:t>III</w:t>
            </w:r>
          </w:p>
          <w:p w:rsidR="00C11791" w:rsidRPr="00DE6B2A">
            <w:pPr>
              <w:bidi w:val="0"/>
              <w:jc w:val="center"/>
              <w:rPr>
                <w:rFonts w:ascii="Times New Roman" w:hAnsi="Times New Roman"/>
                <w:b/>
                <w:sz w:val="20"/>
                <w:szCs w:val="20"/>
              </w:rPr>
            </w:pPr>
          </w:p>
          <w:p w:rsidR="00C11791" w:rsidRPr="00DE6B2A">
            <w:pPr>
              <w:bidi w:val="0"/>
              <w:jc w:val="center"/>
              <w:rPr>
                <w:rFonts w:ascii="Times New Roman" w:hAnsi="Times New Roman"/>
                <w:b/>
                <w:sz w:val="20"/>
                <w:szCs w:val="20"/>
              </w:rPr>
            </w:pPr>
          </w:p>
          <w:p w:rsidR="00424002" w:rsidRPr="00DE6B2A">
            <w:pPr>
              <w:bidi w:val="0"/>
              <w:jc w:val="center"/>
              <w:rPr>
                <w:rFonts w:ascii="Times New Roman" w:hAnsi="Times New Roman"/>
                <w:b/>
                <w:sz w:val="20"/>
                <w:szCs w:val="20"/>
              </w:rPr>
            </w:pPr>
          </w:p>
          <w:p w:rsidR="00C11791" w:rsidRPr="00DE6B2A">
            <w:pPr>
              <w:bidi w:val="0"/>
              <w:jc w:val="center"/>
              <w:rPr>
                <w:rFonts w:ascii="Times New Roman" w:hAnsi="Times New Roman"/>
                <w:sz w:val="20"/>
                <w:szCs w:val="20"/>
              </w:rPr>
            </w:pPr>
            <w:r w:rsidRPr="00DE6B2A">
              <w:rPr>
                <w:rFonts w:ascii="Times New Roman" w:hAnsi="Times New Roman"/>
                <w:b/>
                <w:sz w:val="20"/>
                <w:szCs w:val="20"/>
              </w:rPr>
              <w:t>návrh zákona čl.I</w:t>
            </w:r>
          </w:p>
          <w:p w:rsidR="00B73BE6"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rsidP="00A763FF">
            <w:pPr>
              <w:bidi w:val="0"/>
              <w:jc w:val="center"/>
              <w:rPr>
                <w:rFonts w:ascii="Times New Roman" w:hAnsi="Times New Roman"/>
                <w:sz w:val="20"/>
                <w:szCs w:val="20"/>
              </w:rPr>
            </w:pPr>
            <w:r w:rsidRPr="00DE6B2A">
              <w:rPr>
                <w:rFonts w:ascii="Times New Roman" w:hAnsi="Times New Roman"/>
                <w:b/>
                <w:sz w:val="20"/>
                <w:szCs w:val="20"/>
              </w:rPr>
              <w:t>návrh zákona čl.II</w:t>
            </w:r>
            <w:r w:rsidR="00081F3B">
              <w:rPr>
                <w:rFonts w:ascii="Times New Roman" w:hAnsi="Times New Roman"/>
                <w:b/>
                <w:sz w:val="20"/>
                <w:szCs w:val="20"/>
              </w:rPr>
              <w:t>I</w:t>
            </w:r>
          </w:p>
          <w:p w:rsidR="00A763FF" w:rsidRPr="00DE6B2A">
            <w:pPr>
              <w:bidi w:val="0"/>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pStyle w:val="Normlny"/>
              <w:bidi w:val="0"/>
              <w:jc w:val="center"/>
              <w:rPr>
                <w:rFonts w:ascii="Times New Roman" w:hAnsi="Times New Roman"/>
              </w:rPr>
            </w:pPr>
          </w:p>
          <w:p w:rsidR="00B73BE6" w:rsidRPr="00DE6B2A">
            <w:pPr>
              <w:pStyle w:val="Normlny"/>
              <w:bidi w:val="0"/>
              <w:jc w:val="center"/>
              <w:rPr>
                <w:rFonts w:ascii="Times New Roman" w:hAnsi="Times New Roman"/>
              </w:rPr>
            </w:pPr>
          </w:p>
          <w:p w:rsidR="00B73BE6" w:rsidRPr="00DE6B2A">
            <w:pPr>
              <w:pStyle w:val="Normlny"/>
              <w:bidi w:val="0"/>
              <w:jc w:val="center"/>
              <w:rPr>
                <w:rFonts w:ascii="Times New Roman" w:hAnsi="Times New Roman"/>
              </w:rPr>
            </w:pPr>
            <w:r w:rsidRPr="00DE6B2A">
              <w:rPr>
                <w:rFonts w:ascii="Times New Roman" w:hAnsi="Times New Roman"/>
              </w:rPr>
              <w:t xml:space="preserve">§ 55 ods. 1 </w:t>
            </w:r>
          </w:p>
          <w:p w:rsidR="00B73BE6" w:rsidRPr="00DE6B2A">
            <w:pPr>
              <w:pStyle w:val="Normlny"/>
              <w:bidi w:val="0"/>
              <w:jc w:val="center"/>
              <w:rPr>
                <w:rFonts w:ascii="Times New Roman" w:hAnsi="Times New Roman"/>
              </w:rPr>
            </w:pPr>
          </w:p>
          <w:p w:rsidR="00B73BE6" w:rsidRPr="00DE6B2A">
            <w:pPr>
              <w:pStyle w:val="Normlny"/>
              <w:bidi w:val="0"/>
              <w:jc w:val="center"/>
              <w:rPr>
                <w:rFonts w:ascii="Times New Roman" w:hAnsi="Times New Roman"/>
              </w:rPr>
            </w:pPr>
          </w:p>
          <w:p w:rsidR="00B73BE6" w:rsidRPr="00DE6B2A">
            <w:pPr>
              <w:pStyle w:val="Normlny"/>
              <w:bidi w:val="0"/>
              <w:jc w:val="center"/>
              <w:rPr>
                <w:rFonts w:ascii="Times New Roman" w:hAnsi="Times New Roman"/>
              </w:rPr>
            </w:pPr>
          </w:p>
          <w:p w:rsidR="00B73BE6" w:rsidRPr="00DE6B2A">
            <w:pPr>
              <w:pStyle w:val="Normlny"/>
              <w:bidi w:val="0"/>
              <w:jc w:val="center"/>
              <w:rPr>
                <w:rFonts w:ascii="Times New Roman" w:hAnsi="Times New Roman"/>
              </w:rPr>
            </w:pPr>
          </w:p>
          <w:p w:rsidR="00B73BE6" w:rsidRPr="00DE6B2A">
            <w:pPr>
              <w:pStyle w:val="Normlny"/>
              <w:bidi w:val="0"/>
              <w:jc w:val="center"/>
              <w:rPr>
                <w:rFonts w:ascii="Times New Roman" w:hAnsi="Times New Roman"/>
              </w:rPr>
            </w:pPr>
            <w:r w:rsidRPr="00DE6B2A">
              <w:rPr>
                <w:rFonts w:ascii="Times New Roman" w:hAnsi="Times New Roman"/>
              </w:rPr>
              <w:t>ods.2</w:t>
            </w:r>
          </w:p>
          <w:p w:rsidR="00B73BE6" w:rsidRPr="00DE6B2A">
            <w:pPr>
              <w:pStyle w:val="Normlny"/>
              <w:bidi w:val="0"/>
              <w:jc w:val="center"/>
              <w:rPr>
                <w:rFonts w:ascii="Times New Roman" w:hAnsi="Times New Roman"/>
              </w:rPr>
            </w:pPr>
          </w:p>
          <w:p w:rsidR="00B73BE6" w:rsidRPr="00DE6B2A">
            <w:pPr>
              <w:pStyle w:val="Normlny"/>
              <w:bidi w:val="0"/>
              <w:jc w:val="center"/>
              <w:rPr>
                <w:rFonts w:ascii="Times New Roman" w:hAnsi="Times New Roman"/>
              </w:rPr>
            </w:pPr>
          </w:p>
          <w:p w:rsidR="00B73BE6" w:rsidRPr="00DE6B2A">
            <w:pPr>
              <w:pStyle w:val="Normlny"/>
              <w:bidi w:val="0"/>
              <w:jc w:val="center"/>
              <w:rPr>
                <w:rFonts w:ascii="Times New Roman" w:hAnsi="Times New Roman"/>
              </w:rPr>
            </w:pPr>
          </w:p>
          <w:p w:rsidR="00B73BE6" w:rsidRPr="00DE6B2A">
            <w:pPr>
              <w:pStyle w:val="Normlny"/>
              <w:bidi w:val="0"/>
              <w:jc w:val="center"/>
              <w:rPr>
                <w:rFonts w:ascii="Times New Roman" w:hAnsi="Times New Roman"/>
              </w:rPr>
            </w:pPr>
          </w:p>
          <w:p w:rsidR="00B73BE6" w:rsidRPr="00DE6B2A">
            <w:pPr>
              <w:pStyle w:val="Normlny"/>
              <w:bidi w:val="0"/>
              <w:jc w:val="center"/>
              <w:rPr>
                <w:rFonts w:ascii="Times New Roman" w:hAnsi="Times New Roman"/>
              </w:rPr>
            </w:pPr>
          </w:p>
          <w:p w:rsidR="00B73BE6" w:rsidRPr="00DE6B2A">
            <w:pPr>
              <w:pStyle w:val="Normlny"/>
              <w:bidi w:val="0"/>
              <w:jc w:val="center"/>
              <w:rPr>
                <w:rFonts w:ascii="Times New Roman" w:hAnsi="Times New Roman"/>
              </w:rPr>
            </w:pPr>
          </w:p>
          <w:p w:rsidR="00B73BE6" w:rsidRPr="00DE6B2A">
            <w:pPr>
              <w:pStyle w:val="Normlny"/>
              <w:bidi w:val="0"/>
              <w:jc w:val="center"/>
              <w:rPr>
                <w:rFonts w:ascii="Times New Roman" w:hAnsi="Times New Roman"/>
              </w:rPr>
            </w:pPr>
          </w:p>
          <w:p w:rsidR="0074314F" w:rsidRPr="00DE6B2A">
            <w:pPr>
              <w:pStyle w:val="Normlny"/>
              <w:bidi w:val="0"/>
              <w:jc w:val="center"/>
              <w:rPr>
                <w:rFonts w:ascii="Times New Roman" w:hAnsi="Times New Roman"/>
              </w:rPr>
            </w:pPr>
            <w:r w:rsidRPr="00DE6B2A">
              <w:rPr>
                <w:rFonts w:ascii="Times New Roman" w:hAnsi="Times New Roman"/>
              </w:rPr>
              <w:t xml:space="preserve">§ 49d ods.1 </w:t>
            </w:r>
          </w:p>
          <w:p w:rsidR="0074314F" w:rsidRPr="00DE6B2A">
            <w:pPr>
              <w:pStyle w:val="Normlny"/>
              <w:bidi w:val="0"/>
              <w:jc w:val="center"/>
              <w:rPr>
                <w:rFonts w:ascii="Times New Roman" w:hAnsi="Times New Roman"/>
              </w:rPr>
            </w:pPr>
          </w:p>
          <w:p w:rsidR="0074314F" w:rsidRPr="00DE6B2A">
            <w:pPr>
              <w:pStyle w:val="Normlny"/>
              <w:bidi w:val="0"/>
              <w:jc w:val="center"/>
              <w:rPr>
                <w:rFonts w:ascii="Times New Roman" w:hAnsi="Times New Roman"/>
              </w:rPr>
            </w:pPr>
          </w:p>
          <w:p w:rsidR="0074314F" w:rsidRPr="00DE6B2A">
            <w:pPr>
              <w:pStyle w:val="Normlny"/>
              <w:bidi w:val="0"/>
              <w:jc w:val="center"/>
              <w:rPr>
                <w:rFonts w:ascii="Times New Roman" w:hAnsi="Times New Roman"/>
              </w:rPr>
            </w:pPr>
          </w:p>
          <w:p w:rsidR="0074314F" w:rsidRPr="00DE6B2A">
            <w:pPr>
              <w:pStyle w:val="Normlny"/>
              <w:bidi w:val="0"/>
              <w:jc w:val="center"/>
              <w:rPr>
                <w:rFonts w:ascii="Times New Roman" w:hAnsi="Times New Roman"/>
              </w:rPr>
            </w:pPr>
          </w:p>
          <w:p w:rsidR="0074314F" w:rsidRPr="00DE6B2A">
            <w:pPr>
              <w:pStyle w:val="Normlny"/>
              <w:bidi w:val="0"/>
              <w:jc w:val="center"/>
              <w:rPr>
                <w:rFonts w:ascii="Times New Roman" w:hAnsi="Times New Roman"/>
              </w:rPr>
            </w:pPr>
            <w:r w:rsidRPr="00DE6B2A">
              <w:rPr>
                <w:rFonts w:ascii="Times New Roman" w:hAnsi="Times New Roman"/>
              </w:rPr>
              <w:t>ods.2</w:t>
            </w:r>
          </w:p>
          <w:p w:rsidR="0074314F" w:rsidRPr="00DE6B2A">
            <w:pPr>
              <w:pStyle w:val="Normlny"/>
              <w:bidi w:val="0"/>
              <w:jc w:val="center"/>
              <w:rPr>
                <w:rFonts w:ascii="Times New Roman" w:hAnsi="Times New Roman"/>
              </w:rPr>
            </w:pPr>
          </w:p>
          <w:p w:rsidR="00B73BE6" w:rsidRPr="00DE6B2A">
            <w:pPr>
              <w:pStyle w:val="Normlny"/>
              <w:bidi w:val="0"/>
              <w:jc w:val="center"/>
              <w:rPr>
                <w:rFonts w:ascii="Times New Roman" w:hAnsi="Times New Roman"/>
              </w:rPr>
            </w:pPr>
          </w:p>
          <w:p w:rsidR="0074314F" w:rsidRPr="00DE6B2A">
            <w:pPr>
              <w:pStyle w:val="Normlny"/>
              <w:bidi w:val="0"/>
              <w:jc w:val="center"/>
              <w:rPr>
                <w:rFonts w:ascii="Times New Roman" w:hAnsi="Times New Roman"/>
              </w:rPr>
            </w:pPr>
          </w:p>
          <w:p w:rsidR="0074314F" w:rsidRPr="00DE6B2A">
            <w:pPr>
              <w:pStyle w:val="Normlny"/>
              <w:bidi w:val="0"/>
              <w:jc w:val="center"/>
              <w:rPr>
                <w:rFonts w:ascii="Times New Roman" w:hAnsi="Times New Roman"/>
              </w:rPr>
            </w:pPr>
          </w:p>
          <w:p w:rsidR="0074314F" w:rsidRPr="00DE6B2A">
            <w:pPr>
              <w:pStyle w:val="Normlny"/>
              <w:bidi w:val="0"/>
              <w:jc w:val="center"/>
              <w:rPr>
                <w:rFonts w:ascii="Times New Roman" w:hAnsi="Times New Roman"/>
              </w:rPr>
            </w:pPr>
          </w:p>
          <w:p w:rsidR="0074314F" w:rsidRPr="00DE6B2A">
            <w:pPr>
              <w:pStyle w:val="Normlny"/>
              <w:bidi w:val="0"/>
              <w:jc w:val="center"/>
              <w:rPr>
                <w:rFonts w:ascii="Times New Roman" w:hAnsi="Times New Roman"/>
              </w:rPr>
            </w:pPr>
          </w:p>
          <w:p w:rsidR="0074314F" w:rsidRPr="00DE6B2A">
            <w:pPr>
              <w:pStyle w:val="Normlny"/>
              <w:bidi w:val="0"/>
              <w:jc w:val="center"/>
              <w:rPr>
                <w:rFonts w:ascii="Times New Roman" w:hAnsi="Times New Roman"/>
              </w:rPr>
            </w:pPr>
          </w:p>
          <w:p w:rsidR="000F40E5" w:rsidRPr="00DE6B2A">
            <w:pPr>
              <w:pStyle w:val="Normlny"/>
              <w:bidi w:val="0"/>
              <w:jc w:val="center"/>
              <w:rPr>
                <w:rFonts w:ascii="Times New Roman" w:hAnsi="Times New Roman"/>
              </w:rPr>
            </w:pPr>
            <w:r w:rsidRPr="00DE6B2A">
              <w:rPr>
                <w:rFonts w:ascii="Times New Roman" w:hAnsi="Times New Roman"/>
              </w:rPr>
              <w:t xml:space="preserve">§ 143d ods. 1 </w:t>
            </w:r>
          </w:p>
          <w:p w:rsidR="000F40E5" w:rsidRPr="00DE6B2A">
            <w:pPr>
              <w:pStyle w:val="Normlny"/>
              <w:bidi w:val="0"/>
              <w:jc w:val="center"/>
              <w:rPr>
                <w:rFonts w:ascii="Times New Roman" w:hAnsi="Times New Roman"/>
              </w:rPr>
            </w:pPr>
          </w:p>
          <w:p w:rsidR="000F40E5" w:rsidRPr="00DE6B2A">
            <w:pPr>
              <w:pStyle w:val="Normlny"/>
              <w:bidi w:val="0"/>
              <w:jc w:val="center"/>
              <w:rPr>
                <w:rFonts w:ascii="Times New Roman" w:hAnsi="Times New Roman"/>
              </w:rPr>
            </w:pPr>
          </w:p>
          <w:p w:rsidR="000F40E5" w:rsidRPr="00DE6B2A">
            <w:pPr>
              <w:pStyle w:val="Normlny"/>
              <w:bidi w:val="0"/>
              <w:jc w:val="center"/>
              <w:rPr>
                <w:rFonts w:ascii="Times New Roman" w:hAnsi="Times New Roman"/>
              </w:rPr>
            </w:pPr>
          </w:p>
          <w:p w:rsidR="000F40E5" w:rsidRPr="00DE6B2A">
            <w:pPr>
              <w:pStyle w:val="Normlny"/>
              <w:bidi w:val="0"/>
              <w:jc w:val="center"/>
              <w:rPr>
                <w:rFonts w:ascii="Times New Roman" w:hAnsi="Times New Roman"/>
              </w:rPr>
            </w:pPr>
          </w:p>
          <w:p w:rsidR="000F40E5" w:rsidRPr="00DE6B2A">
            <w:pPr>
              <w:pStyle w:val="Normlny"/>
              <w:bidi w:val="0"/>
              <w:jc w:val="center"/>
              <w:rPr>
                <w:rFonts w:ascii="Times New Roman" w:hAnsi="Times New Roman"/>
              </w:rPr>
            </w:pPr>
            <w:r w:rsidRPr="00DE6B2A">
              <w:rPr>
                <w:rFonts w:ascii="Times New Roman" w:hAnsi="Times New Roman"/>
              </w:rPr>
              <w:t>ods.2</w:t>
            </w:r>
          </w:p>
          <w:p w:rsidR="000F40E5" w:rsidRPr="00DE6B2A">
            <w:pPr>
              <w:pStyle w:val="Normlny"/>
              <w:bidi w:val="0"/>
              <w:jc w:val="center"/>
              <w:rPr>
                <w:rFonts w:ascii="Times New Roman" w:hAnsi="Times New Roman"/>
              </w:rPr>
            </w:pPr>
          </w:p>
          <w:p w:rsidR="000F40E5" w:rsidRPr="00DE6B2A">
            <w:pPr>
              <w:pStyle w:val="Normlny"/>
              <w:bidi w:val="0"/>
              <w:jc w:val="center"/>
              <w:rPr>
                <w:rFonts w:ascii="Times New Roman" w:hAnsi="Times New Roman"/>
              </w:rPr>
            </w:pPr>
          </w:p>
          <w:p w:rsidR="000F40E5" w:rsidRPr="00DE6B2A">
            <w:pPr>
              <w:pStyle w:val="Normlny"/>
              <w:bidi w:val="0"/>
              <w:jc w:val="center"/>
              <w:rPr>
                <w:rFonts w:ascii="Times New Roman" w:hAnsi="Times New Roman"/>
              </w:rPr>
            </w:pPr>
          </w:p>
          <w:p w:rsidR="000F40E5" w:rsidRPr="00DE6B2A">
            <w:pPr>
              <w:pStyle w:val="Normlny"/>
              <w:bidi w:val="0"/>
              <w:jc w:val="center"/>
              <w:rPr>
                <w:rFonts w:ascii="Times New Roman" w:hAnsi="Times New Roman"/>
              </w:rPr>
            </w:pPr>
          </w:p>
          <w:p w:rsidR="0074314F" w:rsidRPr="00DE6B2A">
            <w:pPr>
              <w:pStyle w:val="Normlny"/>
              <w:bidi w:val="0"/>
              <w:jc w:val="center"/>
              <w:rPr>
                <w:rFonts w:ascii="Times New Roman" w:hAnsi="Times New Roman"/>
              </w:rPr>
            </w:pPr>
          </w:p>
          <w:p w:rsidR="00A763FF" w:rsidRPr="00DE6B2A">
            <w:pPr>
              <w:pStyle w:val="Normlny"/>
              <w:bidi w:val="0"/>
              <w:jc w:val="center"/>
              <w:rPr>
                <w:rFonts w:ascii="Times New Roman" w:hAnsi="Times New Roman"/>
              </w:rPr>
            </w:pPr>
          </w:p>
          <w:p w:rsidR="00424002" w:rsidRPr="00DE6B2A">
            <w:pPr>
              <w:pStyle w:val="Normlny"/>
              <w:bidi w:val="0"/>
              <w:jc w:val="center"/>
              <w:rPr>
                <w:rFonts w:ascii="Times New Roman" w:hAnsi="Times New Roman"/>
              </w:rPr>
            </w:pPr>
          </w:p>
          <w:p w:rsidR="00424002" w:rsidRPr="00DE6B2A">
            <w:pPr>
              <w:pStyle w:val="Normlny"/>
              <w:bidi w:val="0"/>
              <w:jc w:val="center"/>
              <w:rPr>
                <w:rFonts w:ascii="Times New Roman" w:hAnsi="Times New Roman"/>
              </w:rPr>
            </w:pPr>
          </w:p>
          <w:p w:rsidR="00B73BE6" w:rsidRPr="00DE6B2A">
            <w:pPr>
              <w:pStyle w:val="Normlny"/>
              <w:bidi w:val="0"/>
              <w:jc w:val="center"/>
              <w:rPr>
                <w:rFonts w:ascii="Times New Roman" w:hAnsi="Times New Roman"/>
              </w:rPr>
            </w:pPr>
            <w:r w:rsidRPr="00DE6B2A">
              <w:rPr>
                <w:rFonts w:ascii="Times New Roman" w:hAnsi="Times New Roman"/>
              </w:rPr>
              <w:t>§ 55 ods. 3 2.veta</w:t>
            </w:r>
          </w:p>
          <w:p w:rsidR="00B73BE6" w:rsidRPr="00DE6B2A">
            <w:pPr>
              <w:pStyle w:val="Normlny"/>
              <w:bidi w:val="0"/>
              <w:jc w:val="center"/>
              <w:rPr>
                <w:rFonts w:ascii="Times New Roman" w:hAnsi="Times New Roman"/>
              </w:rPr>
            </w:pPr>
          </w:p>
          <w:p w:rsidR="00B73BE6" w:rsidRPr="00DE6B2A">
            <w:pPr>
              <w:pStyle w:val="Normlny"/>
              <w:bidi w:val="0"/>
              <w:jc w:val="center"/>
              <w:rPr>
                <w:rFonts w:ascii="Times New Roman" w:hAnsi="Times New Roman"/>
              </w:rPr>
            </w:pPr>
          </w:p>
          <w:p w:rsidR="00B73BE6" w:rsidRPr="00DE6B2A">
            <w:pPr>
              <w:pStyle w:val="Normlny"/>
              <w:bidi w:val="0"/>
              <w:jc w:val="center"/>
              <w:rPr>
                <w:rFonts w:ascii="Times New Roman" w:hAnsi="Times New Roman"/>
              </w:rPr>
            </w:pPr>
            <w:r w:rsidRPr="00DE6B2A" w:rsidR="00C11791">
              <w:rPr>
                <w:rFonts w:ascii="Times New Roman" w:hAnsi="Times New Roman"/>
              </w:rPr>
              <w:t>§ 49d ods. 3 2. veta</w:t>
            </w:r>
          </w:p>
          <w:p w:rsidR="00B73BE6" w:rsidRPr="00DE6B2A">
            <w:pPr>
              <w:pStyle w:val="Normlny"/>
              <w:bidi w:val="0"/>
              <w:jc w:val="center"/>
              <w:rPr>
                <w:rFonts w:ascii="Times New Roman" w:hAnsi="Times New Roman"/>
              </w:rPr>
            </w:pPr>
          </w:p>
          <w:p w:rsidR="00C11791" w:rsidRPr="00DE6B2A">
            <w:pPr>
              <w:pStyle w:val="Normlny"/>
              <w:bidi w:val="0"/>
              <w:jc w:val="center"/>
              <w:rPr>
                <w:rFonts w:ascii="Times New Roman" w:hAnsi="Times New Roman"/>
              </w:rPr>
            </w:pPr>
          </w:p>
          <w:p w:rsidR="00C11791" w:rsidRPr="00DE6B2A">
            <w:pPr>
              <w:pStyle w:val="Normlny"/>
              <w:bidi w:val="0"/>
              <w:jc w:val="center"/>
              <w:rPr>
                <w:rFonts w:ascii="Times New Roman" w:hAnsi="Times New Roman"/>
              </w:rPr>
            </w:pPr>
            <w:r w:rsidRPr="00DE6B2A" w:rsidR="00A763FF">
              <w:rPr>
                <w:rFonts w:ascii="Times New Roman" w:hAnsi="Times New Roman"/>
              </w:rPr>
              <w:t>§ 143d ods.3 2. veta</w:t>
            </w:r>
          </w:p>
          <w:p w:rsidR="00C11791" w:rsidRPr="00DE6B2A">
            <w:pPr>
              <w:pStyle w:val="Normlny"/>
              <w:bidi w:val="0"/>
              <w:jc w:val="center"/>
              <w:rPr>
                <w:rFonts w:ascii="Times New Roman" w:hAnsi="Times New Roman"/>
              </w:rPr>
            </w:pPr>
          </w:p>
          <w:p w:rsidR="00B73BE6" w:rsidRPr="00DE6B2A">
            <w:pPr>
              <w:pStyle w:val="Normlny"/>
              <w:bidi w:val="0"/>
              <w:jc w:val="center"/>
              <w:rPr>
                <w:rFonts w:ascii="Times New Roman" w:hAnsi="Times New Roman"/>
              </w:rPr>
            </w:pPr>
          </w:p>
          <w:p w:rsidR="00A763FF" w:rsidRPr="00DE6B2A">
            <w:pPr>
              <w:pStyle w:val="Normlny"/>
              <w:bidi w:val="0"/>
              <w:jc w:val="center"/>
              <w:rPr>
                <w:rFonts w:ascii="Times New Roman" w:hAnsi="Times New Roman"/>
              </w:rPr>
            </w:pPr>
          </w:p>
          <w:p w:rsidR="00B73BE6" w:rsidRPr="00DE6B2A">
            <w:pPr>
              <w:pStyle w:val="Normlny"/>
              <w:bidi w:val="0"/>
              <w:jc w:val="center"/>
              <w:rPr>
                <w:rFonts w:ascii="Times New Roman" w:hAnsi="Times New Roman"/>
              </w:rPr>
            </w:pPr>
            <w:r w:rsidRPr="00DE6B2A">
              <w:rPr>
                <w:rFonts w:ascii="Times New Roman" w:hAnsi="Times New Roman"/>
              </w:rPr>
              <w:t>§ 55 ods.5</w:t>
            </w:r>
          </w:p>
          <w:p w:rsidR="00C11791" w:rsidRPr="00DE6B2A">
            <w:pPr>
              <w:pStyle w:val="Normlny"/>
              <w:bidi w:val="0"/>
              <w:jc w:val="center"/>
              <w:rPr>
                <w:rFonts w:ascii="Times New Roman" w:hAnsi="Times New Roman"/>
              </w:rPr>
            </w:pPr>
          </w:p>
          <w:p w:rsidR="00C11791" w:rsidRPr="00DE6B2A">
            <w:pPr>
              <w:pStyle w:val="Normlny"/>
              <w:bidi w:val="0"/>
              <w:jc w:val="center"/>
              <w:rPr>
                <w:rFonts w:ascii="Times New Roman" w:hAnsi="Times New Roman"/>
              </w:rPr>
            </w:pPr>
          </w:p>
          <w:p w:rsidR="00424002" w:rsidRPr="00DE6B2A">
            <w:pPr>
              <w:pStyle w:val="Normlny"/>
              <w:bidi w:val="0"/>
              <w:jc w:val="center"/>
              <w:rPr>
                <w:rFonts w:ascii="Times New Roman" w:hAnsi="Times New Roman"/>
              </w:rPr>
            </w:pPr>
          </w:p>
          <w:p w:rsidR="00C11791" w:rsidRPr="00DE6B2A">
            <w:pPr>
              <w:pStyle w:val="Normlny"/>
              <w:bidi w:val="0"/>
              <w:jc w:val="center"/>
              <w:rPr>
                <w:rFonts w:ascii="Times New Roman" w:hAnsi="Times New Roman"/>
              </w:rPr>
            </w:pPr>
          </w:p>
          <w:p w:rsidR="00C11791" w:rsidRPr="00DE6B2A">
            <w:pPr>
              <w:pStyle w:val="Normlny"/>
              <w:bidi w:val="0"/>
              <w:jc w:val="center"/>
              <w:rPr>
                <w:rFonts w:ascii="Times New Roman" w:hAnsi="Times New Roman"/>
              </w:rPr>
            </w:pPr>
            <w:r w:rsidRPr="00DE6B2A">
              <w:rPr>
                <w:rFonts w:ascii="Times New Roman" w:hAnsi="Times New Roman"/>
              </w:rPr>
              <w:t>§ 49d ods. 5</w:t>
            </w:r>
          </w:p>
          <w:p w:rsidR="00A763FF" w:rsidRPr="00DE6B2A">
            <w:pPr>
              <w:pStyle w:val="Normlny"/>
              <w:bidi w:val="0"/>
              <w:jc w:val="center"/>
              <w:rPr>
                <w:rFonts w:ascii="Times New Roman" w:hAnsi="Times New Roman"/>
              </w:rPr>
            </w:pPr>
          </w:p>
          <w:p w:rsidR="00A763FF" w:rsidRPr="00DE6B2A">
            <w:pPr>
              <w:pStyle w:val="Normlny"/>
              <w:bidi w:val="0"/>
              <w:jc w:val="center"/>
              <w:rPr>
                <w:rFonts w:ascii="Times New Roman" w:hAnsi="Times New Roman"/>
              </w:rPr>
            </w:pPr>
          </w:p>
          <w:p w:rsidR="00A763FF" w:rsidRPr="00DE6B2A">
            <w:pPr>
              <w:pStyle w:val="Normlny"/>
              <w:bidi w:val="0"/>
              <w:jc w:val="center"/>
              <w:rPr>
                <w:rFonts w:ascii="Times New Roman" w:hAnsi="Times New Roman"/>
              </w:rPr>
            </w:pPr>
          </w:p>
          <w:p w:rsidR="00A763FF" w:rsidRPr="00DE6B2A">
            <w:pPr>
              <w:pStyle w:val="Normlny"/>
              <w:bidi w:val="0"/>
              <w:jc w:val="center"/>
              <w:rPr>
                <w:rFonts w:ascii="Times New Roman" w:hAnsi="Times New Roman"/>
              </w:rPr>
            </w:pPr>
          </w:p>
          <w:p w:rsidR="00A763FF" w:rsidRPr="00DE6B2A">
            <w:pPr>
              <w:pStyle w:val="Normlny"/>
              <w:bidi w:val="0"/>
              <w:jc w:val="center"/>
              <w:rPr>
                <w:rFonts w:ascii="Times New Roman" w:hAnsi="Times New Roman"/>
              </w:rPr>
            </w:pPr>
            <w:r w:rsidRPr="00DE6B2A">
              <w:rPr>
                <w:rFonts w:ascii="Times New Roman" w:hAnsi="Times New Roman"/>
              </w:rPr>
              <w:t>§ 143d ods .5</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rsidP="00B64B09">
            <w:pPr>
              <w:bidi w:val="0"/>
              <w:rPr>
                <w:rFonts w:ascii="Times New Roman" w:hAnsi="Times New Roman"/>
                <w:sz w:val="20"/>
                <w:szCs w:val="20"/>
                <w:lang w:eastAsia="en-US"/>
              </w:rPr>
            </w:pPr>
          </w:p>
          <w:p w:rsidR="00B73BE6" w:rsidRPr="00DE6B2A" w:rsidP="00B64B09">
            <w:pPr>
              <w:bidi w:val="0"/>
              <w:rPr>
                <w:rFonts w:ascii="Times New Roman" w:hAnsi="Times New Roman"/>
                <w:sz w:val="20"/>
                <w:szCs w:val="20"/>
                <w:lang w:eastAsia="en-US"/>
              </w:rPr>
            </w:pPr>
          </w:p>
          <w:p w:rsidR="00B73BE6" w:rsidRPr="00DE6B2A" w:rsidP="00B73BE6">
            <w:pPr>
              <w:bidi w:val="0"/>
              <w:rPr>
                <w:rFonts w:ascii="Times New Roman" w:hAnsi="Times New Roman"/>
                <w:sz w:val="20"/>
                <w:szCs w:val="20"/>
                <w:lang w:eastAsia="en-US"/>
              </w:rPr>
            </w:pPr>
            <w:r w:rsidRPr="00DE6B2A">
              <w:rPr>
                <w:rFonts w:ascii="Times New Roman" w:hAnsi="Times New Roman"/>
                <w:sz w:val="20"/>
                <w:szCs w:val="20"/>
                <w:lang w:eastAsia="en-US"/>
              </w:rPr>
              <w:t>Národná banka Slovenska v spolupráci s príslušnými orgánmi dohľadu iných členských štátov, ktoré zodpovedajú za dohľad nad regulovanými osobami tvoriacimi súčasť finančného konglomerátu, určí na základe kritérií podľa § 56, ktoré finančné konglomeráty podliehajú doplňujúcemu dohľadu.</w:t>
              <w:br/>
            </w:r>
          </w:p>
          <w:p w:rsidR="00B73BE6" w:rsidRPr="00DE6B2A" w:rsidP="00B73BE6">
            <w:pPr>
              <w:bidi w:val="0"/>
              <w:rPr>
                <w:rFonts w:ascii="Times New Roman" w:hAnsi="Times New Roman"/>
                <w:sz w:val="20"/>
                <w:szCs w:val="20"/>
                <w:lang w:eastAsia="en-US"/>
              </w:rPr>
            </w:pPr>
            <w:r w:rsidRPr="00DE6B2A">
              <w:rPr>
                <w:rFonts w:ascii="Times New Roman" w:hAnsi="Times New Roman"/>
                <w:sz w:val="20"/>
                <w:szCs w:val="20"/>
                <w:lang w:eastAsia="en-US"/>
              </w:rPr>
              <w:t xml:space="preserve"> Národná banka Slovenska oznámi príslušným orgánom dohľadu iných členských štátov, ktoré zodpovedajú za dohľad nad regulovanými osobami tvoriacimi súčasť finančného konglomerátu </w:t>
            </w:r>
            <w:r w:rsidRPr="00DE6B2A">
              <w:rPr>
                <w:rFonts w:ascii="Times New Roman" w:hAnsi="Times New Roman"/>
                <w:b/>
                <w:sz w:val="20"/>
                <w:szCs w:val="20"/>
                <w:lang w:bidi="si-LK"/>
              </w:rPr>
              <w:t>a Spoločnému výboru európskych orgánov dohľadu zriadeného podľa osobitného predpisu</w:t>
            </w:r>
            <w:r w:rsidRPr="00DE6B2A" w:rsidR="000F40E5">
              <w:rPr>
                <w:rFonts w:ascii="Times New Roman" w:hAnsi="Times New Roman"/>
                <w:b/>
                <w:sz w:val="20"/>
                <w:szCs w:val="20"/>
                <w:lang w:bidi="si-LK"/>
              </w:rPr>
              <w:t xml:space="preserve"> ,</w:t>
            </w:r>
            <w:r w:rsidRPr="00DE6B2A">
              <w:rPr>
                <w:rFonts w:ascii="Times New Roman" w:hAnsi="Times New Roman"/>
                <w:sz w:val="20"/>
                <w:szCs w:val="20"/>
                <w:lang w:eastAsia="en-US"/>
              </w:rPr>
              <w:t xml:space="preserve"> každý ďalší návrh na zaradenie finančného konglomerátu do doplňujúceho dohľadu.</w:t>
            </w:r>
          </w:p>
          <w:p w:rsidR="00B73BE6" w:rsidRPr="00DE6B2A" w:rsidP="00B73BE6">
            <w:pPr>
              <w:bidi w:val="0"/>
              <w:rPr>
                <w:rFonts w:ascii="Times New Roman" w:hAnsi="Times New Roman"/>
                <w:sz w:val="20"/>
                <w:szCs w:val="20"/>
                <w:lang w:eastAsia="en-US"/>
              </w:rPr>
            </w:pPr>
          </w:p>
          <w:p w:rsidR="0074314F" w:rsidRPr="00DE6B2A" w:rsidP="00B73BE6">
            <w:pPr>
              <w:bidi w:val="0"/>
              <w:rPr>
                <w:rFonts w:ascii="Times New Roman" w:hAnsi="Times New Roman"/>
                <w:sz w:val="20"/>
                <w:szCs w:val="20"/>
                <w:lang w:eastAsia="en-US"/>
              </w:rPr>
            </w:pPr>
            <w:r w:rsidRPr="00DE6B2A">
              <w:rPr>
                <w:rFonts w:ascii="Times New Roman" w:hAnsi="Times New Roman"/>
                <w:sz w:val="20"/>
                <w:szCs w:val="20"/>
                <w:lang w:eastAsia="en-US"/>
              </w:rPr>
              <w:t>Národná banka Slovenska v spolupráci s príslušnými orgánmi dohľadu členských štátov, ktoré zodpovedajú za dohľad nad regulovanými osobami tvoriacimi súčasť finančného konglomerátu, určí na základe kritérií podľa § 49e, ktoré finančné konglomeráty podliehajú doplňujúcemu dohľadu.</w:t>
              <w:br/>
            </w:r>
          </w:p>
          <w:p w:rsidR="0074314F" w:rsidRPr="00DE6B2A" w:rsidP="00B73BE6">
            <w:pPr>
              <w:bidi w:val="0"/>
              <w:rPr>
                <w:rFonts w:ascii="Times New Roman" w:hAnsi="Times New Roman"/>
                <w:sz w:val="20"/>
                <w:szCs w:val="20"/>
                <w:lang w:eastAsia="en-US"/>
              </w:rPr>
            </w:pPr>
            <w:r w:rsidRPr="00DE6B2A">
              <w:rPr>
                <w:rFonts w:ascii="Times New Roman" w:hAnsi="Times New Roman"/>
                <w:sz w:val="20"/>
                <w:szCs w:val="20"/>
                <w:lang w:eastAsia="en-US"/>
              </w:rPr>
              <w:t xml:space="preserve">Národná banka Slovenska oznámi príslušným orgánom dohľadu členských štátov, ktoré zodpovedajú za dohľad nad regulovanými osobami tvoriacimi súčasť finančného konglomerátu </w:t>
            </w:r>
            <w:r w:rsidRPr="00DE6B2A">
              <w:rPr>
                <w:rFonts w:ascii="Times New Roman" w:hAnsi="Times New Roman"/>
                <w:b/>
                <w:sz w:val="20"/>
                <w:szCs w:val="20"/>
              </w:rPr>
              <w:t>a Spoločnému výboru európskych orgánov dohľadu zriadeného podľa osobitného predpisu</w:t>
            </w:r>
            <w:r w:rsidRPr="00DE6B2A" w:rsidR="000F40E5">
              <w:rPr>
                <w:rFonts w:ascii="Times New Roman" w:hAnsi="Times New Roman"/>
                <w:b/>
                <w:sz w:val="20"/>
                <w:szCs w:val="20"/>
                <w:lang w:eastAsia="en-US"/>
              </w:rPr>
              <w:t xml:space="preserve">, </w:t>
            </w:r>
            <w:r w:rsidRPr="00DE6B2A">
              <w:rPr>
                <w:rFonts w:ascii="Times New Roman" w:hAnsi="Times New Roman"/>
                <w:sz w:val="20"/>
                <w:szCs w:val="20"/>
                <w:lang w:eastAsia="en-US"/>
              </w:rPr>
              <w:t>každý ďalší návrh na zaradenie finančného konglomerátu do doplňujúceho dohľadu.</w:t>
            </w:r>
          </w:p>
          <w:p w:rsidR="0074314F" w:rsidRPr="00DE6B2A" w:rsidP="00B73BE6">
            <w:pPr>
              <w:bidi w:val="0"/>
              <w:rPr>
                <w:rFonts w:ascii="Times New Roman" w:hAnsi="Times New Roman"/>
                <w:sz w:val="20"/>
                <w:szCs w:val="20"/>
                <w:lang w:eastAsia="en-US"/>
              </w:rPr>
            </w:pPr>
          </w:p>
          <w:p w:rsidR="00B73BE6" w:rsidRPr="00DE6B2A" w:rsidP="00B73BE6">
            <w:pPr>
              <w:bidi w:val="0"/>
              <w:rPr>
                <w:rFonts w:ascii="Times New Roman" w:hAnsi="Times New Roman"/>
                <w:sz w:val="20"/>
                <w:szCs w:val="20"/>
                <w:lang w:eastAsia="en-US"/>
              </w:rPr>
            </w:pPr>
            <w:r w:rsidRPr="00DE6B2A" w:rsidR="000F40E5">
              <w:rPr>
                <w:rFonts w:ascii="Times New Roman" w:hAnsi="Times New Roman"/>
                <w:sz w:val="20"/>
                <w:szCs w:val="20"/>
                <w:lang w:eastAsia="en-US"/>
              </w:rPr>
              <w:t>Národná banka Slovenska v spolupráci s príslušnými orgánmi dohľadu členských štátov, ktoré zodpovedajú za dohľad nad regulovanými osobami tvoriacimi súčasť finančného konglomerátu, určí na základe kritérií podľa § 143e, ktoré finančné konglomeráty podliehajú doplňujúcemu dohľadu.</w:t>
              <w:br/>
              <w:br/>
              <w:t>Národná banka Slovenska oznámi príslušným orgánom dohľadu členských štátov, ktoré zodpovedajú za dohľad nad regulovanými osobami tvoriacimi súčasť finančného konglomerátu</w:t>
            </w:r>
            <w:r w:rsidRPr="00DE6B2A" w:rsidR="00A763FF">
              <w:rPr>
                <w:rFonts w:ascii="Times New Roman" w:hAnsi="Times New Roman"/>
                <w:sz w:val="20"/>
                <w:szCs w:val="20"/>
                <w:lang w:eastAsia="en-US"/>
              </w:rPr>
              <w:t xml:space="preserve"> </w:t>
            </w:r>
            <w:r w:rsidRPr="00DE6B2A" w:rsidR="00A763FF">
              <w:rPr>
                <w:rFonts w:ascii="Times New Roman" w:hAnsi="Times New Roman"/>
                <w:b/>
                <w:sz w:val="20"/>
                <w:szCs w:val="20"/>
              </w:rPr>
              <w:t>a Spoločnému výboru európskych orgánov dohľadu zriadeného podľa osobitného predpisu</w:t>
            </w:r>
            <w:r w:rsidRPr="00DE6B2A" w:rsidR="000F40E5">
              <w:rPr>
                <w:rFonts w:ascii="Times New Roman" w:hAnsi="Times New Roman"/>
                <w:sz w:val="20"/>
                <w:szCs w:val="20"/>
                <w:lang w:eastAsia="en-US"/>
              </w:rPr>
              <w:t>, každý ďalší návrh na zaradenie finančného konglomerátu do doplňujúceho dohľadu.</w:t>
            </w:r>
          </w:p>
          <w:p w:rsidR="000F40E5" w:rsidRPr="00DE6B2A" w:rsidP="00B73BE6">
            <w:pPr>
              <w:bidi w:val="0"/>
              <w:rPr>
                <w:rFonts w:ascii="Times New Roman" w:hAnsi="Times New Roman"/>
                <w:sz w:val="20"/>
                <w:szCs w:val="20"/>
                <w:lang w:eastAsia="en-US"/>
              </w:rPr>
            </w:pPr>
          </w:p>
          <w:p w:rsidR="00424002" w:rsidRPr="00DE6B2A" w:rsidP="00B73BE6">
            <w:pPr>
              <w:bidi w:val="0"/>
              <w:rPr>
                <w:rFonts w:ascii="Times New Roman" w:hAnsi="Times New Roman"/>
                <w:sz w:val="20"/>
                <w:szCs w:val="20"/>
                <w:lang w:eastAsia="en-US"/>
              </w:rPr>
            </w:pPr>
          </w:p>
          <w:p w:rsidR="00B73BE6" w:rsidRPr="00DE6B2A" w:rsidP="00B73BE6">
            <w:pPr>
              <w:bidi w:val="0"/>
              <w:rPr>
                <w:rFonts w:ascii="Times New Roman" w:hAnsi="Times New Roman"/>
                <w:sz w:val="20"/>
                <w:szCs w:val="20"/>
                <w:lang w:eastAsia="en-US"/>
              </w:rPr>
            </w:pPr>
            <w:r w:rsidRPr="00DE6B2A">
              <w:rPr>
                <w:rFonts w:ascii="Times New Roman" w:hAnsi="Times New Roman"/>
                <w:sz w:val="20"/>
                <w:szCs w:val="20"/>
                <w:lang w:eastAsia="en-US"/>
              </w:rPr>
              <w:t>Národná banka Slovenska o tom informuje aj príslušné orgány dohľadu iných členských štátov, v ktorom má sídlo zmiešaná finančná holdingová spoločnosť, a Spoločný výbor európskych orgánov dohľadu zriadený podľa osobitného predpisu.</w:t>
            </w:r>
          </w:p>
          <w:p w:rsidR="00B73BE6" w:rsidRPr="00DE6B2A" w:rsidP="00B73BE6">
            <w:pPr>
              <w:bidi w:val="0"/>
              <w:rPr>
                <w:rFonts w:ascii="Times New Roman" w:hAnsi="Times New Roman"/>
                <w:sz w:val="20"/>
                <w:szCs w:val="20"/>
                <w:lang w:eastAsia="en-US"/>
              </w:rPr>
            </w:pPr>
          </w:p>
          <w:p w:rsidR="00C11791" w:rsidRPr="00DE6B2A" w:rsidP="00B73BE6">
            <w:pPr>
              <w:bidi w:val="0"/>
              <w:rPr>
                <w:rFonts w:ascii="Times New Roman" w:hAnsi="Times New Roman"/>
                <w:sz w:val="20"/>
                <w:szCs w:val="20"/>
                <w:lang w:eastAsia="en-US"/>
              </w:rPr>
            </w:pPr>
            <w:r w:rsidRPr="00DE6B2A">
              <w:rPr>
                <w:rFonts w:ascii="Times New Roman" w:hAnsi="Times New Roman"/>
                <w:sz w:val="20"/>
                <w:szCs w:val="20"/>
                <w:lang w:eastAsia="en-US"/>
              </w:rPr>
              <w:t>Národná banka Slovenska informuje o tom príslušné orgány dohľadu členského štátu, v ktorom má sídlo zmiešaná finančná holdingová spoločnosť, a Spoločný výbor európskych orgánov dohľadu zriadený podľa osobitného predpisu</w:t>
            </w:r>
          </w:p>
          <w:p w:rsidR="00B73BE6" w:rsidRPr="00DE6B2A" w:rsidP="00B73BE6">
            <w:pPr>
              <w:bidi w:val="0"/>
              <w:rPr>
                <w:rFonts w:ascii="Times New Roman" w:hAnsi="Times New Roman"/>
                <w:sz w:val="20"/>
                <w:szCs w:val="20"/>
                <w:lang w:eastAsia="en-US"/>
              </w:rPr>
            </w:pPr>
          </w:p>
          <w:p w:rsidR="00B73BE6" w:rsidRPr="00DE6B2A" w:rsidP="00B73BE6">
            <w:pPr>
              <w:bidi w:val="0"/>
              <w:rPr>
                <w:rFonts w:ascii="Times New Roman" w:hAnsi="Times New Roman"/>
                <w:sz w:val="20"/>
                <w:szCs w:val="20"/>
                <w:lang w:eastAsia="en-US"/>
              </w:rPr>
            </w:pPr>
            <w:r w:rsidRPr="00DE6B2A" w:rsidR="00A763FF">
              <w:rPr>
                <w:rFonts w:ascii="Times New Roman" w:hAnsi="Times New Roman"/>
                <w:sz w:val="20"/>
                <w:szCs w:val="20"/>
                <w:lang w:eastAsia="en-US"/>
              </w:rPr>
              <w:t>Národná banka Slovenska o tom informuje aj príslušné orgány členského štátu, v ktorom má sídlo zmiešaná finančná holdingová spoločnosť, a Spoločný výbor európskych orgánov dohľadu zriadený podľa osobitného predpisu</w:t>
            </w:r>
          </w:p>
          <w:p w:rsidR="00C11791" w:rsidRPr="00DE6B2A" w:rsidP="00B73BE6">
            <w:pPr>
              <w:bidi w:val="0"/>
              <w:rPr>
                <w:rFonts w:ascii="Times New Roman" w:hAnsi="Times New Roman"/>
                <w:sz w:val="20"/>
                <w:szCs w:val="20"/>
                <w:lang w:eastAsia="en-US"/>
              </w:rPr>
            </w:pPr>
          </w:p>
          <w:p w:rsidR="00C11791" w:rsidRPr="00DE6B2A" w:rsidP="00B73BE6">
            <w:pPr>
              <w:bidi w:val="0"/>
              <w:rPr>
                <w:rFonts w:ascii="Times New Roman" w:hAnsi="Times New Roman"/>
                <w:sz w:val="20"/>
                <w:szCs w:val="20"/>
                <w:lang w:eastAsia="en-US"/>
              </w:rPr>
            </w:pPr>
          </w:p>
          <w:p w:rsidR="00B73BE6" w:rsidRPr="00DE6B2A" w:rsidP="00B73BE6">
            <w:pPr>
              <w:bidi w:val="0"/>
              <w:rPr>
                <w:rFonts w:ascii="Times New Roman" w:hAnsi="Times New Roman"/>
                <w:b/>
                <w:sz w:val="20"/>
                <w:szCs w:val="20"/>
                <w:lang w:bidi="si-LK"/>
              </w:rPr>
            </w:pPr>
            <w:r w:rsidRPr="00DE6B2A">
              <w:rPr>
                <w:rFonts w:ascii="Times New Roman" w:hAnsi="Times New Roman"/>
                <w:b/>
                <w:sz w:val="20"/>
                <w:szCs w:val="20"/>
                <w:lang w:bidi="si-LK"/>
              </w:rPr>
              <w:t>Národná banka Slovenska zverejňuje na svojom webovom sídle odkaz na zoznam finančných konglomerátov zverejnený na webovom sídle Spoločného výboru európskych orgánov dohľadu zriadeného podľa osobitného predpisu.</w:t>
            </w:r>
          </w:p>
          <w:p w:rsidR="00424002" w:rsidRPr="00DE6B2A" w:rsidP="00B73BE6">
            <w:pPr>
              <w:bidi w:val="0"/>
              <w:rPr>
                <w:rFonts w:ascii="Times New Roman" w:hAnsi="Times New Roman"/>
                <w:b/>
                <w:sz w:val="20"/>
                <w:szCs w:val="20"/>
                <w:lang w:bidi="si-LK"/>
              </w:rPr>
            </w:pPr>
          </w:p>
          <w:p w:rsidR="00C11791" w:rsidRPr="00DE6B2A" w:rsidP="00B73BE6">
            <w:pPr>
              <w:bidi w:val="0"/>
              <w:rPr>
                <w:rFonts w:ascii="Times New Roman" w:hAnsi="Times New Roman"/>
                <w:b/>
                <w:sz w:val="20"/>
                <w:szCs w:val="20"/>
              </w:rPr>
            </w:pPr>
            <w:r w:rsidRPr="00DE6B2A">
              <w:rPr>
                <w:rFonts w:ascii="Times New Roman" w:hAnsi="Times New Roman"/>
                <w:b/>
                <w:sz w:val="20"/>
                <w:szCs w:val="20"/>
              </w:rPr>
              <w:t>Národná banka Slovenska zverejňuje na svojom webovom sídle odkaz na zoznam finančných konglomerátov zverejnený na webovom sídle Spoločného výboru európskych orgánov dohľadu zriadeného podľa osobitného predpisu.</w:t>
            </w:r>
          </w:p>
          <w:p w:rsidR="00A763FF" w:rsidRPr="00DE6B2A" w:rsidP="00B73BE6">
            <w:pPr>
              <w:bidi w:val="0"/>
              <w:rPr>
                <w:rFonts w:ascii="Times New Roman" w:hAnsi="Times New Roman"/>
                <w:b/>
                <w:sz w:val="20"/>
                <w:szCs w:val="20"/>
              </w:rPr>
            </w:pPr>
          </w:p>
          <w:p w:rsidR="00A763FF" w:rsidRPr="00DE6B2A" w:rsidP="00A763FF">
            <w:pPr>
              <w:bidi w:val="0"/>
              <w:adjustRightInd w:val="0"/>
              <w:jc w:val="both"/>
              <w:rPr>
                <w:rFonts w:ascii="Times New Roman" w:hAnsi="Times New Roman"/>
                <w:b/>
                <w:sz w:val="20"/>
                <w:szCs w:val="20"/>
              </w:rPr>
            </w:pPr>
            <w:r w:rsidRPr="00DE6B2A">
              <w:rPr>
                <w:rFonts w:ascii="Times New Roman" w:hAnsi="Times New Roman"/>
                <w:b/>
                <w:sz w:val="20"/>
                <w:szCs w:val="20"/>
              </w:rPr>
              <w:t>Národná banka Slovenska zverejňuje na svojom webovom sídle odkaz na zoznam finančných konglomerátov zverejnený na webovom sídle Spoločného výboru orgánov dohľadu zriadeného podľa osobitného predpisu.</w:t>
            </w:r>
          </w:p>
          <w:p w:rsidR="00A763FF" w:rsidRPr="00DE6B2A" w:rsidP="00A763FF">
            <w:pPr>
              <w:bidi w:val="0"/>
              <w:adjustRightInd w:val="0"/>
              <w:jc w:val="both"/>
              <w:rPr>
                <w:rFonts w:ascii="Times New Roman" w:hAnsi="Times New Roman"/>
                <w:color w:val="231F20"/>
                <w:sz w:val="20"/>
                <w:szCs w:val="20"/>
              </w:rPr>
            </w:pPr>
          </w:p>
          <w:p w:rsidR="00A763FF" w:rsidRPr="00DE6B2A" w:rsidP="00B73BE6">
            <w:pPr>
              <w:bidi w:val="0"/>
              <w:rPr>
                <w:rFonts w:ascii="Times New Roman" w:hAnsi="Times New Roman"/>
                <w:b/>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B73BE6">
              <w:rPr>
                <w:rFonts w:ascii="Times New Roman" w:hAnsi="Times New Roman"/>
                <w:sz w:val="20"/>
                <w:szCs w:val="20"/>
              </w:rPr>
              <w:t>Ú</w:t>
            </w: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424002" w:rsidRPr="00DE6B2A">
            <w:pPr>
              <w:bidi w:val="0"/>
              <w:jc w:val="center"/>
              <w:rPr>
                <w:rFonts w:ascii="Times New Roman" w:hAnsi="Times New Roman"/>
                <w:sz w:val="20"/>
                <w:szCs w:val="20"/>
              </w:rPr>
            </w:pPr>
          </w:p>
          <w:p w:rsidR="00424002"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r w:rsidRPr="00DE6B2A">
              <w:rPr>
                <w:rFonts w:ascii="Times New Roman" w:hAnsi="Times New Roman"/>
                <w:sz w:val="20"/>
                <w:szCs w:val="20"/>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934164">
              <w:rPr>
                <w:rFonts w:ascii="Times New Roman" w:hAnsi="Times New Roman"/>
                <w:sz w:val="20"/>
                <w:szCs w:val="20"/>
              </w:rPr>
              <w:t>Čl. 2 ods.4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934164" w:rsidRPr="00DE6B2A" w:rsidP="00934164">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4. Článok 5 sa mení a dopĺňa takto: </w:t>
            </w:r>
          </w:p>
          <w:p w:rsidR="00934164" w:rsidRPr="00DE6B2A" w:rsidP="00934164">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a) v odseku 2 sa písmeno b) nahrádza takto: </w:t>
            </w:r>
          </w:p>
          <w:p w:rsidR="00B73BE6" w:rsidRPr="00DE6B2A" w:rsidP="00B73BE6">
            <w:pPr>
              <w:pStyle w:val="Default"/>
              <w:bidi w:val="0"/>
              <w:rPr>
                <w:rFonts w:ascii="Times New Roman" w:hAnsi="Times New Roman" w:cs="Times New Roman"/>
                <w:sz w:val="20"/>
                <w:szCs w:val="20"/>
              </w:rPr>
            </w:pPr>
          </w:p>
          <w:p w:rsidR="00934164" w:rsidRPr="00DE6B2A" w:rsidP="00934164">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„b) každý regulovaný subjekt, ktorého materský podnik je zmiešaná finančná holdingová spoločnosť, ktorej sídlo sa nachádza v Únii;“ </w:t>
            </w:r>
          </w:p>
          <w:p w:rsidR="00B73BE6" w:rsidRPr="00DE6B2A" w:rsidP="00B73BE6">
            <w:pPr>
              <w:pStyle w:val="Default"/>
              <w:bidi w:val="0"/>
              <w:rPr>
                <w:rFonts w:ascii="Times New Roman" w:hAnsi="Times New Roman" w:cs="Times New Roman"/>
                <w:sz w:val="20"/>
                <w:szCs w:val="20"/>
              </w:rPr>
            </w:pPr>
          </w:p>
          <w:p w:rsidR="00C11791" w:rsidRPr="00DE6B2A" w:rsidP="00B73BE6">
            <w:pPr>
              <w:pStyle w:val="Default"/>
              <w:bidi w:val="0"/>
              <w:rPr>
                <w:rFonts w:ascii="Times New Roman" w:hAnsi="Times New Roman" w:cs="Times New Roman"/>
                <w:sz w:val="20"/>
                <w:szCs w:val="20"/>
              </w:rPr>
            </w:pPr>
          </w:p>
          <w:p w:rsidR="00C11791" w:rsidRPr="00DE6B2A" w:rsidP="00B73BE6">
            <w:pPr>
              <w:pStyle w:val="Default"/>
              <w:bidi w:val="0"/>
              <w:rPr>
                <w:rFonts w:ascii="Times New Roman" w:hAnsi="Times New Roman" w:cs="Times New Roman"/>
                <w:sz w:val="20"/>
                <w:szCs w:val="20"/>
              </w:rPr>
            </w:pPr>
          </w:p>
          <w:p w:rsidR="00C11791" w:rsidRPr="00DE6B2A" w:rsidP="00B73BE6">
            <w:pPr>
              <w:pStyle w:val="Default"/>
              <w:bidi w:val="0"/>
              <w:rPr>
                <w:rFonts w:ascii="Times New Roman" w:hAnsi="Times New Roman" w:cs="Times New Roman"/>
                <w:sz w:val="20"/>
                <w:szCs w:val="20"/>
              </w:rPr>
            </w:pPr>
          </w:p>
          <w:p w:rsidR="00C11791" w:rsidRPr="00DE6B2A" w:rsidP="00B73BE6">
            <w:pPr>
              <w:pStyle w:val="Default"/>
              <w:bidi w:val="0"/>
              <w:rPr>
                <w:rFonts w:ascii="Times New Roman" w:hAnsi="Times New Roman" w:cs="Times New Roman"/>
                <w:sz w:val="20"/>
                <w:szCs w:val="20"/>
              </w:rPr>
            </w:pPr>
          </w:p>
          <w:p w:rsidR="00C11791" w:rsidRPr="00DE6B2A" w:rsidP="00B73BE6">
            <w:pPr>
              <w:pStyle w:val="Default"/>
              <w:bidi w:val="0"/>
              <w:rPr>
                <w:rFonts w:ascii="Times New Roman" w:hAnsi="Times New Roman" w:cs="Times New Roman"/>
                <w:sz w:val="20"/>
                <w:szCs w:val="20"/>
              </w:rPr>
            </w:pPr>
          </w:p>
          <w:p w:rsidR="00A763FF" w:rsidRPr="00DE6B2A" w:rsidP="00B73BE6">
            <w:pPr>
              <w:pStyle w:val="Default"/>
              <w:bidi w:val="0"/>
              <w:rPr>
                <w:rFonts w:ascii="Times New Roman" w:hAnsi="Times New Roman" w:cs="Times New Roman"/>
                <w:sz w:val="20"/>
                <w:szCs w:val="20"/>
              </w:rPr>
            </w:pPr>
          </w:p>
          <w:p w:rsidR="00A763FF" w:rsidRPr="00DE6B2A" w:rsidP="00B73BE6">
            <w:pPr>
              <w:pStyle w:val="Default"/>
              <w:bidi w:val="0"/>
              <w:rPr>
                <w:rFonts w:ascii="Times New Roman" w:hAnsi="Times New Roman" w:cs="Times New Roman"/>
                <w:sz w:val="20"/>
                <w:szCs w:val="20"/>
              </w:rPr>
            </w:pPr>
          </w:p>
          <w:p w:rsidR="00A763FF" w:rsidRPr="00DE6B2A" w:rsidP="00B73BE6">
            <w:pPr>
              <w:pStyle w:val="Default"/>
              <w:bidi w:val="0"/>
              <w:rPr>
                <w:rFonts w:ascii="Times New Roman" w:hAnsi="Times New Roman" w:cs="Times New Roman"/>
                <w:sz w:val="20"/>
                <w:szCs w:val="20"/>
              </w:rPr>
            </w:pPr>
          </w:p>
          <w:p w:rsidR="00424002" w:rsidRPr="00DE6B2A" w:rsidP="00B73BE6">
            <w:pPr>
              <w:pStyle w:val="Default"/>
              <w:bidi w:val="0"/>
              <w:rPr>
                <w:rFonts w:ascii="Times New Roman" w:hAnsi="Times New Roman" w:cs="Times New Roman"/>
                <w:sz w:val="20"/>
                <w:szCs w:val="20"/>
              </w:rPr>
            </w:pPr>
          </w:p>
          <w:p w:rsidR="00A763FF" w:rsidRPr="00DE6B2A" w:rsidP="00B73BE6">
            <w:pPr>
              <w:pStyle w:val="Default"/>
              <w:bidi w:val="0"/>
              <w:rPr>
                <w:rFonts w:ascii="Times New Roman" w:hAnsi="Times New Roman" w:cs="Times New Roman"/>
                <w:sz w:val="20"/>
                <w:szCs w:val="20"/>
              </w:rPr>
            </w:pPr>
          </w:p>
          <w:p w:rsidR="00934164" w:rsidRPr="00DE6B2A" w:rsidP="00934164">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b) odsek 3 sa nahrádza takto: </w:t>
            </w:r>
          </w:p>
          <w:p w:rsidR="00934164" w:rsidRPr="00DE6B2A" w:rsidP="00934164">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„3. Na každý regulovaný subjekt, na ktorý sa nevzťahuje doplnkový dohľad podľa odseku 2, ktorého materský podnik je regulovaným subjektom alebo zmiešanou finančnou holdingovou spoločnosťou s ústredím v tretej krajine, sa vzťahuje doplnkový dohľad na úrovni finančného konglomerátu v rozsahu a spôsobom predpísaným v článku 18.“; </w:t>
            </w:r>
          </w:p>
          <w:p w:rsidR="00416F23" w:rsidRPr="00DE6B2A" w:rsidP="00416F23">
            <w:pPr>
              <w:pStyle w:val="Default"/>
              <w:bidi w:val="0"/>
              <w:rPr>
                <w:rFonts w:ascii="Times New Roman" w:hAnsi="Times New Roman" w:cs="Times New Roman"/>
                <w:sz w:val="20"/>
                <w:szCs w:val="20"/>
              </w:rPr>
            </w:pPr>
          </w:p>
          <w:p w:rsidR="00416F23" w:rsidRPr="00DE6B2A" w:rsidP="00416F23">
            <w:pPr>
              <w:pStyle w:val="Default"/>
              <w:bidi w:val="0"/>
              <w:rPr>
                <w:rFonts w:ascii="Times New Roman" w:hAnsi="Times New Roman" w:cs="Times New Roman"/>
                <w:sz w:val="20"/>
                <w:szCs w:val="20"/>
              </w:rPr>
            </w:pPr>
          </w:p>
          <w:p w:rsidR="00416F23" w:rsidRPr="00DE6B2A" w:rsidP="00416F23">
            <w:pPr>
              <w:pStyle w:val="Default"/>
              <w:bidi w:val="0"/>
              <w:rPr>
                <w:rFonts w:ascii="Times New Roman" w:hAnsi="Times New Roman" w:cs="Times New Roman"/>
                <w:sz w:val="20"/>
                <w:szCs w:val="20"/>
              </w:rPr>
            </w:pPr>
          </w:p>
          <w:p w:rsidR="00416F23" w:rsidRPr="00DE6B2A" w:rsidP="00416F23">
            <w:pPr>
              <w:pStyle w:val="Default"/>
              <w:bidi w:val="0"/>
              <w:rPr>
                <w:rFonts w:ascii="Times New Roman" w:hAnsi="Times New Roman" w:cs="Times New Roman"/>
                <w:sz w:val="20"/>
                <w:szCs w:val="20"/>
              </w:rPr>
            </w:pPr>
          </w:p>
          <w:p w:rsidR="00416F23" w:rsidRPr="00DE6B2A" w:rsidP="00416F23">
            <w:pPr>
              <w:pStyle w:val="Default"/>
              <w:bidi w:val="0"/>
              <w:rPr>
                <w:rFonts w:ascii="Times New Roman" w:hAnsi="Times New Roman" w:cs="Times New Roman"/>
                <w:sz w:val="20"/>
                <w:szCs w:val="20"/>
              </w:rPr>
            </w:pPr>
          </w:p>
          <w:p w:rsidR="00416F23" w:rsidRPr="00DE6B2A" w:rsidP="00416F23">
            <w:pPr>
              <w:pStyle w:val="Default"/>
              <w:bidi w:val="0"/>
              <w:rPr>
                <w:rFonts w:ascii="Times New Roman" w:hAnsi="Times New Roman" w:cs="Times New Roman"/>
                <w:sz w:val="20"/>
                <w:szCs w:val="20"/>
              </w:rPr>
            </w:pPr>
          </w:p>
          <w:p w:rsidR="00416F23" w:rsidRPr="00DE6B2A" w:rsidP="00416F23">
            <w:pPr>
              <w:pStyle w:val="Default"/>
              <w:bidi w:val="0"/>
              <w:rPr>
                <w:rFonts w:ascii="Times New Roman" w:hAnsi="Times New Roman" w:cs="Times New Roman"/>
                <w:sz w:val="20"/>
                <w:szCs w:val="20"/>
              </w:rPr>
            </w:pPr>
          </w:p>
          <w:p w:rsidR="00416F23" w:rsidRPr="00DE6B2A" w:rsidP="00416F23">
            <w:pPr>
              <w:pStyle w:val="Default"/>
              <w:bidi w:val="0"/>
              <w:rPr>
                <w:rFonts w:ascii="Times New Roman" w:hAnsi="Times New Roman" w:cs="Times New Roman"/>
                <w:sz w:val="20"/>
                <w:szCs w:val="20"/>
              </w:rPr>
            </w:pPr>
          </w:p>
          <w:p w:rsidR="00416F23" w:rsidRPr="00DE6B2A" w:rsidP="00416F23">
            <w:pPr>
              <w:pStyle w:val="Default"/>
              <w:bidi w:val="0"/>
              <w:rPr>
                <w:rFonts w:ascii="Times New Roman" w:hAnsi="Times New Roman" w:cs="Times New Roman"/>
                <w:sz w:val="20"/>
                <w:szCs w:val="20"/>
              </w:rPr>
            </w:pPr>
          </w:p>
          <w:p w:rsidR="00416F23" w:rsidRPr="00DE6B2A" w:rsidP="00416F23">
            <w:pPr>
              <w:pStyle w:val="Default"/>
              <w:bidi w:val="0"/>
              <w:rPr>
                <w:rFonts w:ascii="Times New Roman" w:hAnsi="Times New Roman" w:cs="Times New Roman"/>
                <w:sz w:val="20"/>
                <w:szCs w:val="20"/>
              </w:rPr>
            </w:pPr>
          </w:p>
          <w:p w:rsidR="00416F23" w:rsidRPr="00DE6B2A" w:rsidP="00416F23">
            <w:pPr>
              <w:pStyle w:val="Default"/>
              <w:bidi w:val="0"/>
              <w:rPr>
                <w:rFonts w:ascii="Times New Roman" w:hAnsi="Times New Roman" w:cs="Times New Roman"/>
                <w:sz w:val="20"/>
                <w:szCs w:val="20"/>
              </w:rPr>
            </w:pPr>
          </w:p>
          <w:p w:rsidR="00C11791" w:rsidRPr="00DE6B2A" w:rsidP="00416F23">
            <w:pPr>
              <w:pStyle w:val="Default"/>
              <w:bidi w:val="0"/>
              <w:rPr>
                <w:rFonts w:ascii="Times New Roman" w:hAnsi="Times New Roman" w:cs="Times New Roman"/>
                <w:sz w:val="20"/>
                <w:szCs w:val="20"/>
              </w:rPr>
            </w:pPr>
          </w:p>
          <w:p w:rsidR="00C11791" w:rsidRPr="00DE6B2A" w:rsidP="00416F23">
            <w:pPr>
              <w:pStyle w:val="Default"/>
              <w:bidi w:val="0"/>
              <w:rPr>
                <w:rFonts w:ascii="Times New Roman" w:hAnsi="Times New Roman" w:cs="Times New Roman"/>
                <w:sz w:val="20"/>
                <w:szCs w:val="20"/>
              </w:rPr>
            </w:pPr>
          </w:p>
          <w:p w:rsidR="00C11791" w:rsidRPr="00DE6B2A" w:rsidP="00416F23">
            <w:pPr>
              <w:pStyle w:val="Default"/>
              <w:bidi w:val="0"/>
              <w:rPr>
                <w:rFonts w:ascii="Times New Roman" w:hAnsi="Times New Roman" w:cs="Times New Roman"/>
                <w:sz w:val="20"/>
                <w:szCs w:val="20"/>
              </w:rPr>
            </w:pPr>
          </w:p>
          <w:p w:rsidR="00C11791" w:rsidRPr="00DE6B2A" w:rsidP="00416F23">
            <w:pPr>
              <w:pStyle w:val="Default"/>
              <w:bidi w:val="0"/>
              <w:rPr>
                <w:rFonts w:ascii="Times New Roman" w:hAnsi="Times New Roman" w:cs="Times New Roman"/>
                <w:sz w:val="20"/>
                <w:szCs w:val="20"/>
              </w:rPr>
            </w:pPr>
          </w:p>
          <w:p w:rsidR="00C11791" w:rsidRPr="00DE6B2A" w:rsidP="00416F23">
            <w:pPr>
              <w:pStyle w:val="Default"/>
              <w:bidi w:val="0"/>
              <w:rPr>
                <w:rFonts w:ascii="Times New Roman" w:hAnsi="Times New Roman" w:cs="Times New Roman"/>
                <w:sz w:val="20"/>
                <w:szCs w:val="20"/>
              </w:rPr>
            </w:pPr>
          </w:p>
          <w:p w:rsidR="00C11791" w:rsidRPr="00DE6B2A" w:rsidP="00416F23">
            <w:pPr>
              <w:pStyle w:val="Default"/>
              <w:bidi w:val="0"/>
              <w:rPr>
                <w:rFonts w:ascii="Times New Roman" w:hAnsi="Times New Roman" w:cs="Times New Roman"/>
                <w:sz w:val="20"/>
                <w:szCs w:val="20"/>
              </w:rPr>
            </w:pPr>
          </w:p>
          <w:p w:rsidR="00C11791" w:rsidRPr="00DE6B2A" w:rsidP="00416F23">
            <w:pPr>
              <w:pStyle w:val="Default"/>
              <w:bidi w:val="0"/>
              <w:rPr>
                <w:rFonts w:ascii="Times New Roman" w:hAnsi="Times New Roman" w:cs="Times New Roman"/>
                <w:sz w:val="20"/>
                <w:szCs w:val="20"/>
              </w:rPr>
            </w:pPr>
          </w:p>
          <w:p w:rsidR="00C11791" w:rsidRPr="00DE6B2A" w:rsidP="00416F23">
            <w:pPr>
              <w:pStyle w:val="Default"/>
              <w:bidi w:val="0"/>
              <w:rPr>
                <w:rFonts w:ascii="Times New Roman" w:hAnsi="Times New Roman" w:cs="Times New Roman"/>
                <w:sz w:val="20"/>
                <w:szCs w:val="20"/>
              </w:rPr>
            </w:pPr>
          </w:p>
          <w:p w:rsidR="00C11791" w:rsidRPr="00DE6B2A" w:rsidP="00416F23">
            <w:pPr>
              <w:pStyle w:val="Default"/>
              <w:bidi w:val="0"/>
              <w:rPr>
                <w:rFonts w:ascii="Times New Roman" w:hAnsi="Times New Roman" w:cs="Times New Roman"/>
                <w:sz w:val="20"/>
                <w:szCs w:val="20"/>
              </w:rPr>
            </w:pPr>
          </w:p>
          <w:p w:rsidR="00C11791" w:rsidRPr="00DE6B2A" w:rsidP="00416F23">
            <w:pPr>
              <w:pStyle w:val="Default"/>
              <w:bidi w:val="0"/>
              <w:rPr>
                <w:rFonts w:ascii="Times New Roman" w:hAnsi="Times New Roman" w:cs="Times New Roman"/>
                <w:sz w:val="20"/>
                <w:szCs w:val="20"/>
              </w:rPr>
            </w:pPr>
          </w:p>
          <w:p w:rsidR="00C11791" w:rsidRPr="00DE6B2A" w:rsidP="00416F23">
            <w:pPr>
              <w:pStyle w:val="Default"/>
              <w:bidi w:val="0"/>
              <w:rPr>
                <w:rFonts w:ascii="Times New Roman" w:hAnsi="Times New Roman" w:cs="Times New Roman"/>
                <w:sz w:val="20"/>
                <w:szCs w:val="20"/>
              </w:rPr>
            </w:pPr>
          </w:p>
          <w:p w:rsidR="00C11791" w:rsidRPr="00DE6B2A" w:rsidP="00416F23">
            <w:pPr>
              <w:pStyle w:val="Default"/>
              <w:bidi w:val="0"/>
              <w:rPr>
                <w:rFonts w:ascii="Times New Roman" w:hAnsi="Times New Roman" w:cs="Times New Roman"/>
                <w:sz w:val="20"/>
                <w:szCs w:val="20"/>
              </w:rPr>
            </w:pPr>
          </w:p>
          <w:p w:rsidR="00C11791" w:rsidRPr="00DE6B2A" w:rsidP="00416F23">
            <w:pPr>
              <w:pStyle w:val="Default"/>
              <w:bidi w:val="0"/>
              <w:rPr>
                <w:rFonts w:ascii="Times New Roman" w:hAnsi="Times New Roman" w:cs="Times New Roman"/>
                <w:sz w:val="20"/>
                <w:szCs w:val="20"/>
              </w:rPr>
            </w:pPr>
          </w:p>
          <w:p w:rsidR="00C11791" w:rsidRPr="00DE6B2A" w:rsidP="00416F23">
            <w:pPr>
              <w:pStyle w:val="Default"/>
              <w:bidi w:val="0"/>
              <w:rPr>
                <w:rFonts w:ascii="Times New Roman" w:hAnsi="Times New Roman" w:cs="Times New Roman"/>
                <w:sz w:val="20"/>
                <w:szCs w:val="20"/>
              </w:rPr>
            </w:pPr>
          </w:p>
          <w:p w:rsidR="00C11791" w:rsidRPr="00DE6B2A" w:rsidP="00416F23">
            <w:pPr>
              <w:pStyle w:val="Default"/>
              <w:bidi w:val="0"/>
              <w:rPr>
                <w:rFonts w:ascii="Times New Roman" w:hAnsi="Times New Roman" w:cs="Times New Roman"/>
                <w:sz w:val="20"/>
                <w:szCs w:val="20"/>
              </w:rPr>
            </w:pPr>
          </w:p>
          <w:p w:rsidR="00A763FF" w:rsidRPr="00DE6B2A" w:rsidP="00416F23">
            <w:pPr>
              <w:pStyle w:val="Default"/>
              <w:bidi w:val="0"/>
              <w:rPr>
                <w:rFonts w:ascii="Times New Roman" w:hAnsi="Times New Roman" w:cs="Times New Roman"/>
                <w:sz w:val="20"/>
                <w:szCs w:val="20"/>
              </w:rPr>
            </w:pPr>
          </w:p>
          <w:p w:rsidR="00A763FF" w:rsidRPr="00DE6B2A" w:rsidP="00416F23">
            <w:pPr>
              <w:pStyle w:val="Default"/>
              <w:bidi w:val="0"/>
              <w:rPr>
                <w:rFonts w:ascii="Times New Roman" w:hAnsi="Times New Roman" w:cs="Times New Roman"/>
                <w:sz w:val="20"/>
                <w:szCs w:val="20"/>
              </w:rPr>
            </w:pPr>
          </w:p>
          <w:p w:rsidR="00A763FF" w:rsidRPr="00DE6B2A" w:rsidP="00416F23">
            <w:pPr>
              <w:pStyle w:val="Default"/>
              <w:bidi w:val="0"/>
              <w:rPr>
                <w:rFonts w:ascii="Times New Roman" w:hAnsi="Times New Roman" w:cs="Times New Roman"/>
                <w:sz w:val="20"/>
                <w:szCs w:val="20"/>
              </w:rPr>
            </w:pPr>
          </w:p>
          <w:p w:rsidR="00C11791" w:rsidRPr="00DE6B2A" w:rsidP="00416F23">
            <w:pPr>
              <w:pStyle w:val="Default"/>
              <w:bidi w:val="0"/>
              <w:rPr>
                <w:rFonts w:ascii="Times New Roman" w:hAnsi="Times New Roman" w:cs="Times New Roman"/>
                <w:sz w:val="20"/>
                <w:szCs w:val="20"/>
              </w:rPr>
            </w:pPr>
          </w:p>
          <w:p w:rsidR="00A763FF" w:rsidRPr="00DE6B2A" w:rsidP="00416F23">
            <w:pPr>
              <w:pStyle w:val="Default"/>
              <w:bidi w:val="0"/>
              <w:rPr>
                <w:rFonts w:ascii="Times New Roman" w:hAnsi="Times New Roman" w:cs="Times New Roman"/>
                <w:sz w:val="20"/>
                <w:szCs w:val="20"/>
              </w:rPr>
            </w:pPr>
          </w:p>
          <w:p w:rsidR="00A763FF" w:rsidRPr="00DE6B2A" w:rsidP="00416F23">
            <w:pPr>
              <w:pStyle w:val="Default"/>
              <w:bidi w:val="0"/>
              <w:rPr>
                <w:rFonts w:ascii="Times New Roman" w:hAnsi="Times New Roman" w:cs="Times New Roman"/>
                <w:sz w:val="20"/>
                <w:szCs w:val="20"/>
              </w:rPr>
            </w:pPr>
          </w:p>
          <w:p w:rsidR="00A763FF" w:rsidRPr="00DE6B2A" w:rsidP="00416F23">
            <w:pPr>
              <w:pStyle w:val="Default"/>
              <w:bidi w:val="0"/>
              <w:rPr>
                <w:rFonts w:ascii="Times New Roman" w:hAnsi="Times New Roman" w:cs="Times New Roman"/>
                <w:sz w:val="20"/>
                <w:szCs w:val="20"/>
              </w:rPr>
            </w:pPr>
          </w:p>
          <w:p w:rsidR="00A763FF" w:rsidRPr="00DE6B2A" w:rsidP="00416F23">
            <w:pPr>
              <w:pStyle w:val="Default"/>
              <w:bidi w:val="0"/>
              <w:rPr>
                <w:rFonts w:ascii="Times New Roman" w:hAnsi="Times New Roman" w:cs="Times New Roman"/>
                <w:sz w:val="20"/>
                <w:szCs w:val="20"/>
              </w:rPr>
            </w:pPr>
          </w:p>
          <w:p w:rsidR="00A763FF" w:rsidRPr="00DE6B2A" w:rsidP="00416F23">
            <w:pPr>
              <w:pStyle w:val="Default"/>
              <w:bidi w:val="0"/>
              <w:rPr>
                <w:rFonts w:ascii="Times New Roman" w:hAnsi="Times New Roman" w:cs="Times New Roman"/>
                <w:sz w:val="20"/>
                <w:szCs w:val="20"/>
              </w:rPr>
            </w:pPr>
          </w:p>
          <w:p w:rsidR="00A763FF" w:rsidRPr="00DE6B2A" w:rsidP="00416F23">
            <w:pPr>
              <w:pStyle w:val="Default"/>
              <w:bidi w:val="0"/>
              <w:rPr>
                <w:rFonts w:ascii="Times New Roman" w:hAnsi="Times New Roman" w:cs="Times New Roman"/>
                <w:sz w:val="20"/>
                <w:szCs w:val="20"/>
              </w:rPr>
            </w:pPr>
          </w:p>
          <w:p w:rsidR="00A763FF" w:rsidRPr="00DE6B2A" w:rsidP="00416F23">
            <w:pPr>
              <w:pStyle w:val="Default"/>
              <w:bidi w:val="0"/>
              <w:rPr>
                <w:rFonts w:ascii="Times New Roman" w:hAnsi="Times New Roman" w:cs="Times New Roman"/>
                <w:sz w:val="20"/>
                <w:szCs w:val="20"/>
              </w:rPr>
            </w:pPr>
          </w:p>
          <w:p w:rsidR="00A763FF" w:rsidRPr="00DE6B2A" w:rsidP="00416F23">
            <w:pPr>
              <w:pStyle w:val="Default"/>
              <w:bidi w:val="0"/>
              <w:rPr>
                <w:rFonts w:ascii="Times New Roman" w:hAnsi="Times New Roman" w:cs="Times New Roman"/>
                <w:sz w:val="20"/>
                <w:szCs w:val="20"/>
              </w:rPr>
            </w:pPr>
          </w:p>
          <w:p w:rsidR="00A763FF" w:rsidRPr="00DE6B2A" w:rsidP="00416F23">
            <w:pPr>
              <w:pStyle w:val="Default"/>
              <w:bidi w:val="0"/>
              <w:rPr>
                <w:rFonts w:ascii="Times New Roman" w:hAnsi="Times New Roman" w:cs="Times New Roman"/>
                <w:sz w:val="20"/>
                <w:szCs w:val="20"/>
              </w:rPr>
            </w:pPr>
          </w:p>
          <w:p w:rsidR="00A763FF" w:rsidRPr="00DE6B2A" w:rsidP="00416F23">
            <w:pPr>
              <w:pStyle w:val="Default"/>
              <w:bidi w:val="0"/>
              <w:rPr>
                <w:rFonts w:ascii="Times New Roman" w:hAnsi="Times New Roman" w:cs="Times New Roman"/>
                <w:sz w:val="20"/>
                <w:szCs w:val="20"/>
              </w:rPr>
            </w:pPr>
          </w:p>
          <w:p w:rsidR="00A763FF" w:rsidRPr="00DE6B2A" w:rsidP="00416F23">
            <w:pPr>
              <w:pStyle w:val="Default"/>
              <w:bidi w:val="0"/>
              <w:rPr>
                <w:rFonts w:ascii="Times New Roman" w:hAnsi="Times New Roman" w:cs="Times New Roman"/>
                <w:sz w:val="20"/>
                <w:szCs w:val="20"/>
              </w:rPr>
            </w:pPr>
          </w:p>
          <w:p w:rsidR="00A763FF" w:rsidRPr="00DE6B2A" w:rsidP="00416F23">
            <w:pPr>
              <w:pStyle w:val="Default"/>
              <w:bidi w:val="0"/>
              <w:rPr>
                <w:rFonts w:ascii="Times New Roman" w:hAnsi="Times New Roman" w:cs="Times New Roman"/>
                <w:sz w:val="20"/>
                <w:szCs w:val="20"/>
              </w:rPr>
            </w:pPr>
          </w:p>
          <w:p w:rsidR="00A763FF" w:rsidRPr="00DE6B2A" w:rsidP="00416F23">
            <w:pPr>
              <w:pStyle w:val="Default"/>
              <w:bidi w:val="0"/>
              <w:rPr>
                <w:rFonts w:ascii="Times New Roman" w:hAnsi="Times New Roman" w:cs="Times New Roman"/>
                <w:sz w:val="20"/>
                <w:szCs w:val="20"/>
              </w:rPr>
            </w:pPr>
          </w:p>
          <w:p w:rsidR="00416F23" w:rsidRPr="00DE6B2A" w:rsidP="00416F23">
            <w:pPr>
              <w:pStyle w:val="Default"/>
              <w:bidi w:val="0"/>
              <w:rPr>
                <w:rFonts w:ascii="Times New Roman" w:hAnsi="Times New Roman" w:cs="Times New Roman"/>
                <w:sz w:val="20"/>
                <w:szCs w:val="20"/>
              </w:rPr>
            </w:pPr>
          </w:p>
          <w:p w:rsidR="00416F23" w:rsidRPr="00DE6B2A" w:rsidP="00416F23">
            <w:pPr>
              <w:pStyle w:val="Default"/>
              <w:bidi w:val="0"/>
              <w:rPr>
                <w:rFonts w:ascii="Times New Roman" w:hAnsi="Times New Roman" w:cs="Times New Roman"/>
                <w:sz w:val="20"/>
                <w:szCs w:val="20"/>
              </w:rPr>
            </w:pPr>
          </w:p>
          <w:p w:rsidR="00934164" w:rsidRPr="00DE6B2A" w:rsidP="00934164">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c) v odseku 4 sa druhý pododsek nahrádza takto: </w:t>
            </w:r>
          </w:p>
          <w:p w:rsidR="00893F11" w:rsidRPr="00DE6B2A" w:rsidP="00934164">
            <w:pPr>
              <w:bidi w:val="0"/>
              <w:adjustRightInd w:val="0"/>
              <w:rPr>
                <w:rFonts w:ascii="Times New Roman" w:hAnsi="Times New Roman"/>
                <w:color w:val="000000"/>
                <w:sz w:val="20"/>
                <w:szCs w:val="20"/>
              </w:rPr>
            </w:pPr>
            <w:r w:rsidRPr="00DE6B2A" w:rsidR="00934164">
              <w:rPr>
                <w:rFonts w:ascii="Times New Roman" w:hAnsi="Times New Roman"/>
                <w:color w:val="000000"/>
                <w:sz w:val="20"/>
                <w:szCs w:val="20"/>
              </w:rPr>
              <w:t>„Aby sa mohol uplatňovať takýto doplnkový dohľad, prinajmenšom jeden zo subjektov musí byť regulovaným subjektom uvedeným v článku 1 a musia byť splnené podmienky uvedené v článku 2 bode 14 písm. a) bode ii) alebo bode 14 písm. b) bode ii) a článku 2 bode 14 písm. a) bode iii) alebo bode 14 písm. b) bode iii). Relevantné príslušné orgány pri prijímaní rozhodnutí zohľadnia ciele doplnkového dohľadu uvedené v tejto smernici.“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bidi w:val="0"/>
              <w:jc w:val="center"/>
              <w:rPr>
                <w:rFonts w:ascii="Times New Roman" w:hAnsi="Times New Roman"/>
                <w:sz w:val="20"/>
                <w:szCs w:val="20"/>
              </w:rPr>
            </w:pPr>
          </w:p>
          <w:p w:rsidR="00C10A93" w:rsidRPr="00DE6B2A">
            <w:pPr>
              <w:bidi w:val="0"/>
              <w:jc w:val="center"/>
              <w:rPr>
                <w:rFonts w:ascii="Times New Roman" w:hAnsi="Times New Roman"/>
                <w:sz w:val="20"/>
                <w:szCs w:val="20"/>
              </w:rPr>
            </w:pPr>
            <w:r w:rsidRPr="00DE6B2A">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B73BE6">
              <w:rPr>
                <w:rFonts w:ascii="Times New Roman" w:hAnsi="Times New Roman"/>
                <w:sz w:val="20"/>
                <w:szCs w:val="20"/>
              </w:rPr>
              <w:t>8/2008</w:t>
            </w:r>
          </w:p>
          <w:p w:rsidR="00B73BE6" w:rsidRPr="00DE6B2A">
            <w:pPr>
              <w:bidi w:val="0"/>
              <w:jc w:val="center"/>
              <w:rPr>
                <w:rFonts w:ascii="Times New Roman" w:hAnsi="Times New Roman"/>
                <w:sz w:val="20"/>
                <w:szCs w:val="20"/>
              </w:rPr>
            </w:pPr>
          </w:p>
          <w:p w:rsidR="00B73BE6" w:rsidRPr="00DE6B2A">
            <w:pPr>
              <w:bidi w:val="0"/>
              <w:jc w:val="center"/>
              <w:rPr>
                <w:rFonts w:ascii="Times New Roman" w:hAnsi="Times New Roman"/>
                <w:sz w:val="20"/>
                <w:szCs w:val="20"/>
              </w:rPr>
            </w:pPr>
          </w:p>
          <w:p w:rsidR="00B73BE6" w:rsidRPr="00DE6B2A">
            <w:pPr>
              <w:bidi w:val="0"/>
              <w:jc w:val="center"/>
              <w:rPr>
                <w:rFonts w:ascii="Times New Roman" w:hAnsi="Times New Roman"/>
                <w:sz w:val="20"/>
                <w:szCs w:val="20"/>
              </w:rPr>
            </w:pPr>
          </w:p>
          <w:p w:rsidR="00B73BE6" w:rsidRPr="00DE6B2A">
            <w:pPr>
              <w:bidi w:val="0"/>
              <w:jc w:val="center"/>
              <w:rPr>
                <w:rFonts w:ascii="Times New Roman" w:hAnsi="Times New Roman"/>
                <w:sz w:val="20"/>
                <w:szCs w:val="20"/>
              </w:rPr>
            </w:pPr>
          </w:p>
          <w:p w:rsidR="00B73BE6" w:rsidRPr="00DE6B2A">
            <w:pPr>
              <w:bidi w:val="0"/>
              <w:jc w:val="center"/>
              <w:rPr>
                <w:rFonts w:ascii="Times New Roman" w:hAnsi="Times New Roman"/>
                <w:sz w:val="20"/>
                <w:szCs w:val="20"/>
              </w:rPr>
            </w:pPr>
          </w:p>
          <w:p w:rsidR="00B73BE6" w:rsidRPr="00DE6B2A">
            <w:pPr>
              <w:bidi w:val="0"/>
              <w:jc w:val="center"/>
              <w:rPr>
                <w:rFonts w:ascii="Times New Roman" w:hAnsi="Times New Roman"/>
                <w:sz w:val="20"/>
                <w:szCs w:val="20"/>
              </w:rPr>
            </w:pPr>
          </w:p>
          <w:p w:rsidR="00B73BE6" w:rsidRPr="00DE6B2A">
            <w:pPr>
              <w:bidi w:val="0"/>
              <w:jc w:val="center"/>
              <w:rPr>
                <w:rFonts w:ascii="Times New Roman" w:hAnsi="Times New Roman"/>
                <w:sz w:val="20"/>
                <w:szCs w:val="20"/>
              </w:rPr>
            </w:pPr>
            <w:r w:rsidRPr="00DE6B2A" w:rsidR="00C11791">
              <w:rPr>
                <w:rFonts w:ascii="Times New Roman" w:hAnsi="Times New Roman"/>
                <w:sz w:val="20"/>
                <w:szCs w:val="20"/>
              </w:rPr>
              <w:t xml:space="preserve">483/ 2001 a </w:t>
            </w:r>
            <w:r w:rsidRPr="00DE6B2A" w:rsidR="00C11791">
              <w:rPr>
                <w:rFonts w:ascii="Times New Roman" w:hAnsi="Times New Roman"/>
                <w:b/>
                <w:sz w:val="20"/>
                <w:szCs w:val="20"/>
              </w:rPr>
              <w:t>návrh zákona čl.I</w:t>
            </w:r>
          </w:p>
          <w:p w:rsidR="00B73BE6" w:rsidRPr="00DE6B2A">
            <w:pPr>
              <w:bidi w:val="0"/>
              <w:jc w:val="center"/>
              <w:rPr>
                <w:rFonts w:ascii="Times New Roman" w:hAnsi="Times New Roman"/>
                <w:sz w:val="20"/>
                <w:szCs w:val="20"/>
              </w:rPr>
            </w:pPr>
          </w:p>
          <w:p w:rsidR="00C11791" w:rsidRPr="00DE6B2A">
            <w:pPr>
              <w:bidi w:val="0"/>
              <w:jc w:val="center"/>
              <w:rPr>
                <w:rFonts w:ascii="Times New Roman" w:hAnsi="Times New Roman"/>
                <w:sz w:val="20"/>
                <w:szCs w:val="20"/>
              </w:rPr>
            </w:pPr>
            <w:r w:rsidRPr="00DE6B2A" w:rsidR="00A763FF">
              <w:rPr>
                <w:rFonts w:ascii="Times New Roman" w:hAnsi="Times New Roman"/>
                <w:sz w:val="20"/>
                <w:szCs w:val="20"/>
              </w:rPr>
              <w:t>566/ 2001</w:t>
            </w: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B73BE6" w:rsidRPr="00DE6B2A">
            <w:pPr>
              <w:bidi w:val="0"/>
              <w:jc w:val="center"/>
              <w:rPr>
                <w:rFonts w:ascii="Times New Roman" w:hAnsi="Times New Roman"/>
                <w:sz w:val="20"/>
                <w:szCs w:val="20"/>
              </w:rPr>
            </w:pPr>
            <w:r w:rsidRPr="00DE6B2A">
              <w:rPr>
                <w:rFonts w:ascii="Times New Roman" w:hAnsi="Times New Roman"/>
                <w:sz w:val="20"/>
                <w:szCs w:val="20"/>
              </w:rPr>
              <w:t>8/2008</w:t>
            </w:r>
          </w:p>
          <w:p w:rsidR="00416F23" w:rsidRPr="00DE6B2A">
            <w:pPr>
              <w:bidi w:val="0"/>
              <w:jc w:val="center"/>
              <w:rPr>
                <w:rFonts w:ascii="Times New Roman" w:hAnsi="Times New Roman"/>
                <w:sz w:val="20"/>
                <w:szCs w:val="20"/>
              </w:rPr>
            </w:pPr>
          </w:p>
          <w:p w:rsidR="00416F23" w:rsidRPr="00DE6B2A">
            <w:pPr>
              <w:bidi w:val="0"/>
              <w:jc w:val="center"/>
              <w:rPr>
                <w:rFonts w:ascii="Times New Roman" w:hAnsi="Times New Roman"/>
                <w:sz w:val="20"/>
                <w:szCs w:val="20"/>
              </w:rPr>
            </w:pPr>
          </w:p>
          <w:p w:rsidR="00416F23" w:rsidRPr="00DE6B2A">
            <w:pPr>
              <w:bidi w:val="0"/>
              <w:jc w:val="center"/>
              <w:rPr>
                <w:rFonts w:ascii="Times New Roman" w:hAnsi="Times New Roman"/>
                <w:sz w:val="20"/>
                <w:szCs w:val="20"/>
              </w:rPr>
            </w:pPr>
          </w:p>
          <w:p w:rsidR="00416F23" w:rsidRPr="00DE6B2A">
            <w:pPr>
              <w:bidi w:val="0"/>
              <w:jc w:val="center"/>
              <w:rPr>
                <w:rFonts w:ascii="Times New Roman" w:hAnsi="Times New Roman"/>
                <w:sz w:val="20"/>
                <w:szCs w:val="20"/>
              </w:rPr>
            </w:pPr>
          </w:p>
          <w:p w:rsidR="00416F23" w:rsidRPr="00DE6B2A">
            <w:pPr>
              <w:bidi w:val="0"/>
              <w:jc w:val="center"/>
              <w:rPr>
                <w:rFonts w:ascii="Times New Roman" w:hAnsi="Times New Roman"/>
                <w:sz w:val="20"/>
                <w:szCs w:val="20"/>
              </w:rPr>
            </w:pPr>
          </w:p>
          <w:p w:rsidR="00416F23" w:rsidRPr="00DE6B2A">
            <w:pPr>
              <w:bidi w:val="0"/>
              <w:jc w:val="center"/>
              <w:rPr>
                <w:rFonts w:ascii="Times New Roman" w:hAnsi="Times New Roman"/>
                <w:sz w:val="20"/>
                <w:szCs w:val="20"/>
              </w:rPr>
            </w:pPr>
          </w:p>
          <w:p w:rsidR="00416F23" w:rsidRPr="00DE6B2A">
            <w:pPr>
              <w:bidi w:val="0"/>
              <w:jc w:val="center"/>
              <w:rPr>
                <w:rFonts w:ascii="Times New Roman" w:hAnsi="Times New Roman"/>
                <w:sz w:val="20"/>
                <w:szCs w:val="20"/>
              </w:rPr>
            </w:pPr>
          </w:p>
          <w:p w:rsidR="00416F23" w:rsidRPr="00DE6B2A">
            <w:pPr>
              <w:bidi w:val="0"/>
              <w:jc w:val="center"/>
              <w:rPr>
                <w:rFonts w:ascii="Times New Roman" w:hAnsi="Times New Roman"/>
                <w:sz w:val="20"/>
                <w:szCs w:val="20"/>
              </w:rPr>
            </w:pPr>
          </w:p>
          <w:p w:rsidR="00416F23" w:rsidRPr="00DE6B2A">
            <w:pPr>
              <w:bidi w:val="0"/>
              <w:jc w:val="center"/>
              <w:rPr>
                <w:rFonts w:ascii="Times New Roman" w:hAnsi="Times New Roman"/>
                <w:sz w:val="20"/>
                <w:szCs w:val="20"/>
              </w:rPr>
            </w:pPr>
          </w:p>
          <w:p w:rsidR="00416F23" w:rsidRPr="00DE6B2A">
            <w:pPr>
              <w:bidi w:val="0"/>
              <w:jc w:val="center"/>
              <w:rPr>
                <w:rFonts w:ascii="Times New Roman" w:hAnsi="Times New Roman"/>
                <w:sz w:val="20"/>
                <w:szCs w:val="20"/>
              </w:rPr>
            </w:pPr>
          </w:p>
          <w:p w:rsidR="00416F23" w:rsidRPr="00DE6B2A">
            <w:pPr>
              <w:bidi w:val="0"/>
              <w:jc w:val="center"/>
              <w:rPr>
                <w:rFonts w:ascii="Times New Roman" w:hAnsi="Times New Roman"/>
                <w:sz w:val="20"/>
                <w:szCs w:val="20"/>
              </w:rPr>
            </w:pPr>
          </w:p>
          <w:p w:rsidR="00416F23" w:rsidRPr="00DE6B2A">
            <w:pPr>
              <w:bidi w:val="0"/>
              <w:jc w:val="center"/>
              <w:rPr>
                <w:rFonts w:ascii="Times New Roman" w:hAnsi="Times New Roman"/>
                <w:sz w:val="20"/>
                <w:szCs w:val="20"/>
              </w:rPr>
            </w:pPr>
          </w:p>
          <w:p w:rsidR="00416F23" w:rsidRPr="00DE6B2A">
            <w:pPr>
              <w:bidi w:val="0"/>
              <w:jc w:val="center"/>
              <w:rPr>
                <w:rFonts w:ascii="Times New Roman" w:hAnsi="Times New Roman"/>
                <w:sz w:val="20"/>
                <w:szCs w:val="20"/>
              </w:rPr>
            </w:pPr>
          </w:p>
          <w:p w:rsidR="00416F23" w:rsidRPr="00DE6B2A">
            <w:pPr>
              <w:bidi w:val="0"/>
              <w:jc w:val="center"/>
              <w:rPr>
                <w:rFonts w:ascii="Times New Roman" w:hAnsi="Times New Roman"/>
                <w:sz w:val="20"/>
                <w:szCs w:val="20"/>
              </w:rPr>
            </w:pPr>
          </w:p>
          <w:p w:rsidR="00416F23" w:rsidRPr="00DE6B2A">
            <w:pPr>
              <w:bidi w:val="0"/>
              <w:jc w:val="center"/>
              <w:rPr>
                <w:rFonts w:ascii="Times New Roman" w:hAnsi="Times New Roman"/>
                <w:sz w:val="20"/>
                <w:szCs w:val="20"/>
              </w:rPr>
            </w:pPr>
          </w:p>
          <w:p w:rsidR="00416F23" w:rsidRPr="00DE6B2A">
            <w:pPr>
              <w:bidi w:val="0"/>
              <w:jc w:val="center"/>
              <w:rPr>
                <w:rFonts w:ascii="Times New Roman" w:hAnsi="Times New Roman"/>
                <w:sz w:val="20"/>
                <w:szCs w:val="20"/>
              </w:rPr>
            </w:pPr>
          </w:p>
          <w:p w:rsidR="00416F23" w:rsidRPr="00DE6B2A">
            <w:pPr>
              <w:bidi w:val="0"/>
              <w:jc w:val="center"/>
              <w:rPr>
                <w:rFonts w:ascii="Times New Roman" w:hAnsi="Times New Roman"/>
                <w:sz w:val="20"/>
                <w:szCs w:val="20"/>
              </w:rPr>
            </w:pPr>
          </w:p>
          <w:p w:rsidR="00C11791" w:rsidRPr="00DE6B2A">
            <w:pPr>
              <w:bidi w:val="0"/>
              <w:jc w:val="center"/>
              <w:rPr>
                <w:rFonts w:ascii="Times New Roman" w:hAnsi="Times New Roman"/>
                <w:sz w:val="20"/>
                <w:szCs w:val="20"/>
              </w:rPr>
            </w:pPr>
          </w:p>
          <w:p w:rsidR="00C11791" w:rsidRPr="00DE6B2A">
            <w:pPr>
              <w:bidi w:val="0"/>
              <w:jc w:val="center"/>
              <w:rPr>
                <w:rFonts w:ascii="Times New Roman" w:hAnsi="Times New Roman"/>
                <w:sz w:val="20"/>
                <w:szCs w:val="20"/>
              </w:rPr>
            </w:pPr>
          </w:p>
          <w:p w:rsidR="00416F23" w:rsidRPr="00DE6B2A">
            <w:pPr>
              <w:bidi w:val="0"/>
              <w:jc w:val="center"/>
              <w:rPr>
                <w:rFonts w:ascii="Times New Roman" w:hAnsi="Times New Roman"/>
                <w:sz w:val="20"/>
                <w:szCs w:val="20"/>
              </w:rPr>
            </w:pPr>
            <w:r w:rsidRPr="00DE6B2A" w:rsidR="00C11791">
              <w:rPr>
                <w:rFonts w:ascii="Times New Roman" w:hAnsi="Times New Roman"/>
                <w:sz w:val="20"/>
                <w:szCs w:val="20"/>
              </w:rPr>
              <w:t xml:space="preserve">483/ 2001 a </w:t>
            </w:r>
            <w:r w:rsidRPr="00DE6B2A" w:rsidR="00C11791">
              <w:rPr>
                <w:rFonts w:ascii="Times New Roman" w:hAnsi="Times New Roman"/>
                <w:b/>
                <w:sz w:val="20"/>
                <w:szCs w:val="20"/>
              </w:rPr>
              <w:t>návrh zákona čl.I</w:t>
            </w:r>
          </w:p>
          <w:p w:rsidR="00416F23" w:rsidRPr="00DE6B2A">
            <w:pPr>
              <w:bidi w:val="0"/>
              <w:jc w:val="center"/>
              <w:rPr>
                <w:rFonts w:ascii="Times New Roman" w:hAnsi="Times New Roman"/>
                <w:sz w:val="20"/>
                <w:szCs w:val="20"/>
              </w:rPr>
            </w:pPr>
          </w:p>
          <w:p w:rsidR="00C11791" w:rsidRPr="00DE6B2A">
            <w:pPr>
              <w:bidi w:val="0"/>
              <w:jc w:val="center"/>
              <w:rPr>
                <w:rFonts w:ascii="Times New Roman" w:hAnsi="Times New Roman"/>
                <w:sz w:val="20"/>
                <w:szCs w:val="20"/>
              </w:rPr>
            </w:pPr>
          </w:p>
          <w:p w:rsidR="00C11791" w:rsidRPr="00DE6B2A">
            <w:pPr>
              <w:bidi w:val="0"/>
              <w:jc w:val="center"/>
              <w:rPr>
                <w:rFonts w:ascii="Times New Roman" w:hAnsi="Times New Roman"/>
                <w:sz w:val="20"/>
                <w:szCs w:val="20"/>
              </w:rPr>
            </w:pPr>
          </w:p>
          <w:p w:rsidR="00C11791" w:rsidRPr="00DE6B2A">
            <w:pPr>
              <w:bidi w:val="0"/>
              <w:jc w:val="center"/>
              <w:rPr>
                <w:rFonts w:ascii="Times New Roman" w:hAnsi="Times New Roman"/>
                <w:sz w:val="20"/>
                <w:szCs w:val="20"/>
              </w:rPr>
            </w:pPr>
          </w:p>
          <w:p w:rsidR="00C11791" w:rsidRPr="00DE6B2A">
            <w:pPr>
              <w:bidi w:val="0"/>
              <w:jc w:val="center"/>
              <w:rPr>
                <w:rFonts w:ascii="Times New Roman" w:hAnsi="Times New Roman"/>
                <w:sz w:val="20"/>
                <w:szCs w:val="20"/>
              </w:rPr>
            </w:pPr>
          </w:p>
          <w:p w:rsidR="00C11791" w:rsidRPr="00DE6B2A">
            <w:pPr>
              <w:bidi w:val="0"/>
              <w:jc w:val="center"/>
              <w:rPr>
                <w:rFonts w:ascii="Times New Roman" w:hAnsi="Times New Roman"/>
                <w:sz w:val="20"/>
                <w:szCs w:val="20"/>
              </w:rPr>
            </w:pPr>
          </w:p>
          <w:p w:rsidR="00C11791" w:rsidRPr="00DE6B2A">
            <w:pPr>
              <w:bidi w:val="0"/>
              <w:jc w:val="center"/>
              <w:rPr>
                <w:rFonts w:ascii="Times New Roman" w:hAnsi="Times New Roman"/>
                <w:sz w:val="20"/>
                <w:szCs w:val="20"/>
              </w:rPr>
            </w:pPr>
          </w:p>
          <w:p w:rsidR="00C11791"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C11791" w:rsidRPr="00DE6B2A">
            <w:pPr>
              <w:bidi w:val="0"/>
              <w:jc w:val="center"/>
              <w:rPr>
                <w:rFonts w:ascii="Times New Roman" w:hAnsi="Times New Roman"/>
                <w:sz w:val="20"/>
                <w:szCs w:val="20"/>
              </w:rPr>
            </w:pPr>
          </w:p>
          <w:p w:rsidR="00C11791" w:rsidRPr="00DE6B2A">
            <w:pPr>
              <w:bidi w:val="0"/>
              <w:jc w:val="center"/>
              <w:rPr>
                <w:rFonts w:ascii="Times New Roman" w:hAnsi="Times New Roman"/>
                <w:sz w:val="20"/>
                <w:szCs w:val="20"/>
              </w:rPr>
            </w:pPr>
            <w:r w:rsidRPr="00DE6B2A" w:rsidR="00A763FF">
              <w:rPr>
                <w:rFonts w:ascii="Times New Roman" w:hAnsi="Times New Roman"/>
                <w:sz w:val="20"/>
                <w:szCs w:val="20"/>
              </w:rPr>
              <w:t>566/ 2001</w:t>
            </w:r>
          </w:p>
          <w:p w:rsidR="00F83262" w:rsidRPr="00DE6B2A">
            <w:pPr>
              <w:bidi w:val="0"/>
              <w:jc w:val="center"/>
              <w:rPr>
                <w:rFonts w:ascii="Times New Roman" w:hAnsi="Times New Roman"/>
                <w:sz w:val="20"/>
                <w:szCs w:val="20"/>
              </w:rPr>
            </w:pPr>
          </w:p>
          <w:p w:rsidR="00782016"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A763FF" w:rsidRPr="00DE6B2A">
            <w:pPr>
              <w:bidi w:val="0"/>
              <w:jc w:val="center"/>
              <w:rPr>
                <w:rFonts w:ascii="Times New Roman" w:hAnsi="Times New Roman"/>
                <w:sz w:val="20"/>
                <w:szCs w:val="20"/>
              </w:rPr>
            </w:pPr>
          </w:p>
          <w:p w:rsidR="00416F23" w:rsidRPr="00DE6B2A">
            <w:pPr>
              <w:bidi w:val="0"/>
              <w:jc w:val="center"/>
              <w:rPr>
                <w:rFonts w:ascii="Times New Roman" w:hAnsi="Times New Roman"/>
                <w:sz w:val="20"/>
                <w:szCs w:val="20"/>
              </w:rPr>
            </w:pPr>
            <w:r w:rsidRPr="00DE6B2A">
              <w:rPr>
                <w:rFonts w:ascii="Times New Roman" w:hAnsi="Times New Roman"/>
                <w:sz w:val="20"/>
                <w:szCs w:val="20"/>
              </w:rPr>
              <w:t>8/2008</w:t>
            </w:r>
          </w:p>
          <w:p w:rsidR="00C11791" w:rsidRPr="00DE6B2A">
            <w:pPr>
              <w:bidi w:val="0"/>
              <w:jc w:val="center"/>
              <w:rPr>
                <w:rFonts w:ascii="Times New Roman" w:hAnsi="Times New Roman"/>
                <w:sz w:val="20"/>
                <w:szCs w:val="20"/>
              </w:rPr>
            </w:pPr>
          </w:p>
          <w:p w:rsidR="00C11791" w:rsidRPr="00DE6B2A">
            <w:pPr>
              <w:bidi w:val="0"/>
              <w:jc w:val="center"/>
              <w:rPr>
                <w:rFonts w:ascii="Times New Roman" w:hAnsi="Times New Roman"/>
                <w:sz w:val="20"/>
                <w:szCs w:val="20"/>
              </w:rPr>
            </w:pPr>
          </w:p>
          <w:p w:rsidR="00C11791" w:rsidRPr="00DE6B2A">
            <w:pPr>
              <w:bidi w:val="0"/>
              <w:jc w:val="center"/>
              <w:rPr>
                <w:rFonts w:ascii="Times New Roman" w:hAnsi="Times New Roman"/>
                <w:sz w:val="20"/>
                <w:szCs w:val="20"/>
              </w:rPr>
            </w:pPr>
          </w:p>
          <w:p w:rsidR="00C11791" w:rsidRPr="00DE6B2A">
            <w:pPr>
              <w:bidi w:val="0"/>
              <w:jc w:val="center"/>
              <w:rPr>
                <w:rFonts w:ascii="Times New Roman" w:hAnsi="Times New Roman"/>
                <w:sz w:val="20"/>
                <w:szCs w:val="20"/>
              </w:rPr>
            </w:pPr>
          </w:p>
          <w:p w:rsidR="00782016" w:rsidRPr="00DE6B2A">
            <w:pPr>
              <w:bidi w:val="0"/>
              <w:jc w:val="center"/>
              <w:rPr>
                <w:rFonts w:ascii="Times New Roman" w:hAnsi="Times New Roman"/>
                <w:sz w:val="20"/>
                <w:szCs w:val="20"/>
              </w:rPr>
            </w:pPr>
          </w:p>
          <w:p w:rsidR="00782016" w:rsidRPr="00DE6B2A">
            <w:pPr>
              <w:bidi w:val="0"/>
              <w:jc w:val="center"/>
              <w:rPr>
                <w:rFonts w:ascii="Times New Roman" w:hAnsi="Times New Roman"/>
                <w:sz w:val="20"/>
                <w:szCs w:val="20"/>
              </w:rPr>
            </w:pPr>
          </w:p>
          <w:p w:rsidR="00782016" w:rsidRPr="00DE6B2A">
            <w:pPr>
              <w:bidi w:val="0"/>
              <w:jc w:val="center"/>
              <w:rPr>
                <w:rFonts w:ascii="Times New Roman" w:hAnsi="Times New Roman"/>
                <w:b/>
                <w:sz w:val="20"/>
                <w:szCs w:val="20"/>
              </w:rPr>
            </w:pPr>
            <w:r w:rsidRPr="00DE6B2A">
              <w:rPr>
                <w:rFonts w:ascii="Times New Roman" w:hAnsi="Times New Roman"/>
                <w:sz w:val="20"/>
                <w:szCs w:val="20"/>
              </w:rPr>
              <w:t>483/ 2001</w:t>
            </w:r>
            <w:r w:rsidRPr="00DE6B2A" w:rsidR="00F83262">
              <w:rPr>
                <w:rFonts w:ascii="Times New Roman" w:hAnsi="Times New Roman"/>
                <w:sz w:val="20"/>
                <w:szCs w:val="20"/>
              </w:rPr>
              <w:t xml:space="preserve"> a </w:t>
            </w:r>
            <w:r w:rsidRPr="00DE6B2A" w:rsidR="00F83262">
              <w:rPr>
                <w:rFonts w:ascii="Times New Roman" w:hAnsi="Times New Roman"/>
                <w:b/>
                <w:sz w:val="20"/>
                <w:szCs w:val="20"/>
              </w:rPr>
              <w:t>návrh zákona čl.I</w:t>
            </w:r>
          </w:p>
          <w:p w:rsidR="00A763FF" w:rsidRPr="00DE6B2A">
            <w:pPr>
              <w:bidi w:val="0"/>
              <w:jc w:val="center"/>
              <w:rPr>
                <w:rFonts w:ascii="Times New Roman" w:hAnsi="Times New Roman"/>
                <w:b/>
                <w:sz w:val="20"/>
                <w:szCs w:val="20"/>
              </w:rPr>
            </w:pPr>
          </w:p>
          <w:p w:rsidR="00A763FF" w:rsidRPr="00DE6B2A">
            <w:pPr>
              <w:bidi w:val="0"/>
              <w:jc w:val="center"/>
              <w:rPr>
                <w:rFonts w:ascii="Times New Roman" w:hAnsi="Times New Roman"/>
                <w:sz w:val="20"/>
                <w:szCs w:val="20"/>
              </w:rPr>
            </w:pPr>
            <w:r w:rsidRPr="00DE6B2A">
              <w:rPr>
                <w:rFonts w:ascii="Times New Roman" w:hAnsi="Times New Roman"/>
                <w:sz w:val="20"/>
                <w:szCs w:val="20"/>
              </w:rPr>
              <w:t>566/ 2001</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73BE6" w:rsidRPr="00DE6B2A">
            <w:pPr>
              <w:pStyle w:val="Normlny"/>
              <w:bidi w:val="0"/>
              <w:jc w:val="center"/>
              <w:rPr>
                <w:rFonts w:ascii="Times New Roman" w:hAnsi="Times New Roman"/>
              </w:rPr>
            </w:pPr>
            <w:r w:rsidRPr="00DE6B2A">
              <w:rPr>
                <w:rFonts w:ascii="Times New Roman" w:hAnsi="Times New Roman"/>
              </w:rPr>
              <w:t xml:space="preserve">§ 57 ods. 1 </w:t>
            </w:r>
          </w:p>
          <w:p w:rsidR="00B73BE6" w:rsidRPr="00DE6B2A">
            <w:pPr>
              <w:pStyle w:val="Normlny"/>
              <w:bidi w:val="0"/>
              <w:jc w:val="center"/>
              <w:rPr>
                <w:rFonts w:ascii="Times New Roman" w:hAnsi="Times New Roman"/>
              </w:rPr>
            </w:pPr>
          </w:p>
          <w:p w:rsidR="00B73BE6" w:rsidRPr="00DE6B2A">
            <w:pPr>
              <w:pStyle w:val="Normlny"/>
              <w:bidi w:val="0"/>
              <w:jc w:val="center"/>
              <w:rPr>
                <w:rFonts w:ascii="Times New Roman" w:hAnsi="Times New Roman"/>
              </w:rPr>
            </w:pPr>
          </w:p>
          <w:p w:rsidR="00893F11" w:rsidRPr="00DE6B2A">
            <w:pPr>
              <w:pStyle w:val="Normlny"/>
              <w:bidi w:val="0"/>
              <w:jc w:val="center"/>
              <w:rPr>
                <w:rFonts w:ascii="Times New Roman" w:hAnsi="Times New Roman"/>
              </w:rPr>
            </w:pPr>
            <w:r w:rsidRPr="00DE6B2A" w:rsidR="00B73BE6">
              <w:rPr>
                <w:rFonts w:ascii="Times New Roman" w:hAnsi="Times New Roman"/>
              </w:rPr>
              <w:t>pís.b)</w:t>
            </w:r>
          </w:p>
          <w:p w:rsidR="00B73BE6" w:rsidRPr="00DE6B2A">
            <w:pPr>
              <w:pStyle w:val="Normlny"/>
              <w:bidi w:val="0"/>
              <w:jc w:val="center"/>
              <w:rPr>
                <w:rFonts w:ascii="Times New Roman" w:hAnsi="Times New Roman"/>
              </w:rPr>
            </w:pPr>
          </w:p>
          <w:p w:rsidR="00B73BE6" w:rsidRPr="00DE6B2A">
            <w:pPr>
              <w:pStyle w:val="Normlny"/>
              <w:bidi w:val="0"/>
              <w:jc w:val="center"/>
              <w:rPr>
                <w:rFonts w:ascii="Times New Roman" w:hAnsi="Times New Roman"/>
              </w:rPr>
            </w:pPr>
          </w:p>
          <w:p w:rsidR="00C11791" w:rsidRPr="00DE6B2A">
            <w:pPr>
              <w:pStyle w:val="Normlny"/>
              <w:bidi w:val="0"/>
              <w:jc w:val="center"/>
              <w:rPr>
                <w:rFonts w:ascii="Times New Roman" w:hAnsi="Times New Roman"/>
              </w:rPr>
            </w:pPr>
            <w:r w:rsidRPr="00DE6B2A">
              <w:rPr>
                <w:rFonts w:ascii="Times New Roman" w:hAnsi="Times New Roman"/>
              </w:rPr>
              <w:t xml:space="preserve">§ 49f ods.1 </w:t>
            </w:r>
          </w:p>
          <w:p w:rsidR="00C11791" w:rsidRPr="00DE6B2A">
            <w:pPr>
              <w:pStyle w:val="Normlny"/>
              <w:bidi w:val="0"/>
              <w:jc w:val="center"/>
              <w:rPr>
                <w:rFonts w:ascii="Times New Roman" w:hAnsi="Times New Roman"/>
              </w:rPr>
            </w:pPr>
          </w:p>
          <w:p w:rsidR="00B73BE6" w:rsidRPr="00DE6B2A">
            <w:pPr>
              <w:pStyle w:val="Normlny"/>
              <w:bidi w:val="0"/>
              <w:jc w:val="center"/>
              <w:rPr>
                <w:rFonts w:ascii="Times New Roman" w:hAnsi="Times New Roman"/>
              </w:rPr>
            </w:pPr>
            <w:r w:rsidRPr="00DE6B2A" w:rsidR="00C11791">
              <w:rPr>
                <w:rFonts w:ascii="Times New Roman" w:hAnsi="Times New Roman"/>
              </w:rPr>
              <w:t>pís.b)</w:t>
            </w:r>
          </w:p>
          <w:p w:rsidR="00B73BE6" w:rsidRPr="00DE6B2A">
            <w:pPr>
              <w:pStyle w:val="Normlny"/>
              <w:bidi w:val="0"/>
              <w:jc w:val="center"/>
              <w:rPr>
                <w:rFonts w:ascii="Times New Roman" w:hAnsi="Times New Roman"/>
              </w:rPr>
            </w:pPr>
          </w:p>
          <w:p w:rsidR="00C11791" w:rsidRPr="00DE6B2A">
            <w:pPr>
              <w:pStyle w:val="Normlny"/>
              <w:bidi w:val="0"/>
              <w:jc w:val="center"/>
              <w:rPr>
                <w:rFonts w:ascii="Times New Roman" w:hAnsi="Times New Roman"/>
              </w:rPr>
            </w:pPr>
          </w:p>
          <w:p w:rsidR="00A763FF" w:rsidRPr="00DE6B2A">
            <w:pPr>
              <w:pStyle w:val="Normlny"/>
              <w:bidi w:val="0"/>
              <w:jc w:val="center"/>
              <w:rPr>
                <w:rFonts w:ascii="Times New Roman" w:hAnsi="Times New Roman"/>
              </w:rPr>
            </w:pPr>
            <w:r w:rsidRPr="00DE6B2A">
              <w:rPr>
                <w:rFonts w:ascii="Times New Roman" w:hAnsi="Times New Roman"/>
              </w:rPr>
              <w:t xml:space="preserve">§ 143f ods.1 </w:t>
            </w:r>
          </w:p>
          <w:p w:rsidR="00A763FF" w:rsidRPr="00DE6B2A">
            <w:pPr>
              <w:pStyle w:val="Normlny"/>
              <w:bidi w:val="0"/>
              <w:jc w:val="center"/>
              <w:rPr>
                <w:rFonts w:ascii="Times New Roman" w:hAnsi="Times New Roman"/>
              </w:rPr>
            </w:pPr>
          </w:p>
          <w:p w:rsidR="00A763FF" w:rsidRPr="00DE6B2A">
            <w:pPr>
              <w:pStyle w:val="Normlny"/>
              <w:bidi w:val="0"/>
              <w:jc w:val="center"/>
              <w:rPr>
                <w:rFonts w:ascii="Times New Roman" w:hAnsi="Times New Roman"/>
              </w:rPr>
            </w:pPr>
            <w:r w:rsidRPr="00DE6B2A">
              <w:rPr>
                <w:rFonts w:ascii="Times New Roman" w:hAnsi="Times New Roman"/>
              </w:rPr>
              <w:t>pís.b)</w:t>
            </w:r>
          </w:p>
          <w:p w:rsidR="00A763FF" w:rsidRPr="00DE6B2A">
            <w:pPr>
              <w:pStyle w:val="Normlny"/>
              <w:bidi w:val="0"/>
              <w:jc w:val="center"/>
              <w:rPr>
                <w:rFonts w:ascii="Times New Roman" w:hAnsi="Times New Roman"/>
              </w:rPr>
            </w:pPr>
          </w:p>
          <w:p w:rsidR="00A763FF" w:rsidRPr="00DE6B2A">
            <w:pPr>
              <w:pStyle w:val="Normlny"/>
              <w:bidi w:val="0"/>
              <w:jc w:val="center"/>
              <w:rPr>
                <w:rFonts w:ascii="Times New Roman" w:hAnsi="Times New Roman"/>
              </w:rPr>
            </w:pPr>
          </w:p>
          <w:p w:rsidR="00B73BE6" w:rsidRPr="00DE6B2A">
            <w:pPr>
              <w:pStyle w:val="Normlny"/>
              <w:bidi w:val="0"/>
              <w:jc w:val="center"/>
              <w:rPr>
                <w:rFonts w:ascii="Times New Roman" w:hAnsi="Times New Roman"/>
              </w:rPr>
            </w:pPr>
            <w:r w:rsidRPr="00DE6B2A">
              <w:rPr>
                <w:rFonts w:ascii="Times New Roman" w:hAnsi="Times New Roman"/>
              </w:rPr>
              <w:t>§ 57 ods.3</w:t>
            </w:r>
          </w:p>
          <w:p w:rsidR="00416F23" w:rsidRPr="00DE6B2A">
            <w:pPr>
              <w:pStyle w:val="Normlny"/>
              <w:bidi w:val="0"/>
              <w:jc w:val="center"/>
              <w:rPr>
                <w:rFonts w:ascii="Times New Roman" w:hAnsi="Times New Roman"/>
              </w:rPr>
            </w:pPr>
          </w:p>
          <w:p w:rsidR="00416F23" w:rsidRPr="00DE6B2A">
            <w:pPr>
              <w:pStyle w:val="Normlny"/>
              <w:bidi w:val="0"/>
              <w:jc w:val="center"/>
              <w:rPr>
                <w:rFonts w:ascii="Times New Roman" w:hAnsi="Times New Roman"/>
              </w:rPr>
            </w:pPr>
          </w:p>
          <w:p w:rsidR="00416F23" w:rsidRPr="00DE6B2A">
            <w:pPr>
              <w:pStyle w:val="Normlny"/>
              <w:bidi w:val="0"/>
              <w:jc w:val="center"/>
              <w:rPr>
                <w:rFonts w:ascii="Times New Roman" w:hAnsi="Times New Roman"/>
              </w:rPr>
            </w:pPr>
          </w:p>
          <w:p w:rsidR="00416F23" w:rsidRPr="00DE6B2A">
            <w:pPr>
              <w:pStyle w:val="Normlny"/>
              <w:bidi w:val="0"/>
              <w:jc w:val="center"/>
              <w:rPr>
                <w:rFonts w:ascii="Times New Roman" w:hAnsi="Times New Roman"/>
              </w:rPr>
            </w:pPr>
          </w:p>
          <w:p w:rsidR="00416F23" w:rsidRPr="00DE6B2A">
            <w:pPr>
              <w:pStyle w:val="Normlny"/>
              <w:bidi w:val="0"/>
              <w:jc w:val="center"/>
              <w:rPr>
                <w:rFonts w:ascii="Times New Roman" w:hAnsi="Times New Roman"/>
              </w:rPr>
            </w:pPr>
          </w:p>
          <w:p w:rsidR="00416F23" w:rsidRPr="00DE6B2A">
            <w:pPr>
              <w:pStyle w:val="Normlny"/>
              <w:bidi w:val="0"/>
              <w:jc w:val="center"/>
              <w:rPr>
                <w:rFonts w:ascii="Times New Roman" w:hAnsi="Times New Roman"/>
              </w:rPr>
            </w:pPr>
          </w:p>
          <w:p w:rsidR="00416F23" w:rsidRPr="00DE6B2A">
            <w:pPr>
              <w:pStyle w:val="Normlny"/>
              <w:bidi w:val="0"/>
              <w:jc w:val="center"/>
              <w:rPr>
                <w:rFonts w:ascii="Times New Roman" w:hAnsi="Times New Roman"/>
              </w:rPr>
            </w:pPr>
          </w:p>
          <w:p w:rsidR="00416F23" w:rsidRPr="00DE6B2A">
            <w:pPr>
              <w:pStyle w:val="Normlny"/>
              <w:bidi w:val="0"/>
              <w:jc w:val="center"/>
              <w:rPr>
                <w:rFonts w:ascii="Times New Roman" w:hAnsi="Times New Roman"/>
              </w:rPr>
            </w:pPr>
          </w:p>
          <w:p w:rsidR="00416F23" w:rsidRPr="00DE6B2A">
            <w:pPr>
              <w:pStyle w:val="Normlny"/>
              <w:bidi w:val="0"/>
              <w:jc w:val="center"/>
              <w:rPr>
                <w:rFonts w:ascii="Times New Roman" w:hAnsi="Times New Roman"/>
              </w:rPr>
            </w:pPr>
          </w:p>
          <w:p w:rsidR="00416F23" w:rsidRPr="00DE6B2A">
            <w:pPr>
              <w:pStyle w:val="Normlny"/>
              <w:bidi w:val="0"/>
              <w:jc w:val="center"/>
              <w:rPr>
                <w:rFonts w:ascii="Times New Roman" w:hAnsi="Times New Roman"/>
              </w:rPr>
            </w:pPr>
          </w:p>
          <w:p w:rsidR="00416F23" w:rsidRPr="00DE6B2A">
            <w:pPr>
              <w:pStyle w:val="Normlny"/>
              <w:bidi w:val="0"/>
              <w:jc w:val="center"/>
              <w:rPr>
                <w:rFonts w:ascii="Times New Roman" w:hAnsi="Times New Roman"/>
              </w:rPr>
            </w:pPr>
          </w:p>
          <w:p w:rsidR="00416F23" w:rsidRPr="00DE6B2A">
            <w:pPr>
              <w:pStyle w:val="Normlny"/>
              <w:bidi w:val="0"/>
              <w:jc w:val="center"/>
              <w:rPr>
                <w:rFonts w:ascii="Times New Roman" w:hAnsi="Times New Roman"/>
              </w:rPr>
            </w:pPr>
          </w:p>
          <w:p w:rsidR="00416F23" w:rsidRPr="00DE6B2A">
            <w:pPr>
              <w:pStyle w:val="Normlny"/>
              <w:bidi w:val="0"/>
              <w:jc w:val="center"/>
              <w:rPr>
                <w:rFonts w:ascii="Times New Roman" w:hAnsi="Times New Roman"/>
              </w:rPr>
            </w:pPr>
          </w:p>
          <w:p w:rsidR="00416F23" w:rsidRPr="00DE6B2A">
            <w:pPr>
              <w:pStyle w:val="Normlny"/>
              <w:bidi w:val="0"/>
              <w:jc w:val="center"/>
              <w:rPr>
                <w:rFonts w:ascii="Times New Roman" w:hAnsi="Times New Roman"/>
              </w:rPr>
            </w:pPr>
          </w:p>
          <w:p w:rsidR="00416F23" w:rsidRPr="00DE6B2A">
            <w:pPr>
              <w:pStyle w:val="Normlny"/>
              <w:bidi w:val="0"/>
              <w:jc w:val="center"/>
              <w:rPr>
                <w:rFonts w:ascii="Times New Roman" w:hAnsi="Times New Roman"/>
              </w:rPr>
            </w:pPr>
          </w:p>
          <w:p w:rsidR="00416F23" w:rsidRPr="00DE6B2A">
            <w:pPr>
              <w:pStyle w:val="Normlny"/>
              <w:bidi w:val="0"/>
              <w:jc w:val="center"/>
              <w:rPr>
                <w:rFonts w:ascii="Times New Roman" w:hAnsi="Times New Roman"/>
              </w:rPr>
            </w:pPr>
          </w:p>
          <w:p w:rsidR="00416F23" w:rsidRPr="00DE6B2A">
            <w:pPr>
              <w:pStyle w:val="Normlny"/>
              <w:bidi w:val="0"/>
              <w:jc w:val="center"/>
              <w:rPr>
                <w:rFonts w:ascii="Times New Roman" w:hAnsi="Times New Roman"/>
              </w:rPr>
            </w:pPr>
          </w:p>
          <w:p w:rsidR="00416F23" w:rsidRPr="00DE6B2A">
            <w:pPr>
              <w:pStyle w:val="Normlny"/>
              <w:bidi w:val="0"/>
              <w:jc w:val="center"/>
              <w:rPr>
                <w:rFonts w:ascii="Times New Roman" w:hAnsi="Times New Roman"/>
              </w:rPr>
            </w:pPr>
          </w:p>
          <w:p w:rsidR="00C11791" w:rsidRPr="00DE6B2A">
            <w:pPr>
              <w:pStyle w:val="Normlny"/>
              <w:bidi w:val="0"/>
              <w:jc w:val="center"/>
              <w:rPr>
                <w:rFonts w:ascii="Times New Roman" w:hAnsi="Times New Roman"/>
              </w:rPr>
            </w:pPr>
            <w:r w:rsidRPr="00DE6B2A">
              <w:rPr>
                <w:rFonts w:ascii="Times New Roman" w:hAnsi="Times New Roman"/>
              </w:rPr>
              <w:t>§ 49f ods.3</w:t>
            </w:r>
          </w:p>
          <w:p w:rsidR="00416F23" w:rsidRPr="00DE6B2A">
            <w:pPr>
              <w:pStyle w:val="Normlny"/>
              <w:bidi w:val="0"/>
              <w:jc w:val="center"/>
              <w:rPr>
                <w:rFonts w:ascii="Times New Roman" w:hAnsi="Times New Roman"/>
              </w:rPr>
            </w:pPr>
          </w:p>
          <w:p w:rsidR="00C11791" w:rsidRPr="00DE6B2A">
            <w:pPr>
              <w:pStyle w:val="Normlny"/>
              <w:bidi w:val="0"/>
              <w:jc w:val="center"/>
              <w:rPr>
                <w:rFonts w:ascii="Times New Roman" w:hAnsi="Times New Roman"/>
              </w:rPr>
            </w:pPr>
          </w:p>
          <w:p w:rsidR="00C11791" w:rsidRPr="00DE6B2A">
            <w:pPr>
              <w:pStyle w:val="Normlny"/>
              <w:bidi w:val="0"/>
              <w:jc w:val="center"/>
              <w:rPr>
                <w:rFonts w:ascii="Times New Roman" w:hAnsi="Times New Roman"/>
              </w:rPr>
            </w:pPr>
          </w:p>
          <w:p w:rsidR="00C11791" w:rsidRPr="00DE6B2A">
            <w:pPr>
              <w:pStyle w:val="Normlny"/>
              <w:bidi w:val="0"/>
              <w:jc w:val="center"/>
              <w:rPr>
                <w:rFonts w:ascii="Times New Roman" w:hAnsi="Times New Roman"/>
              </w:rPr>
            </w:pPr>
          </w:p>
          <w:p w:rsidR="00C11791" w:rsidRPr="00DE6B2A">
            <w:pPr>
              <w:pStyle w:val="Normlny"/>
              <w:bidi w:val="0"/>
              <w:jc w:val="center"/>
              <w:rPr>
                <w:rFonts w:ascii="Times New Roman" w:hAnsi="Times New Roman"/>
              </w:rPr>
            </w:pPr>
          </w:p>
          <w:p w:rsidR="00C11791" w:rsidRPr="00DE6B2A">
            <w:pPr>
              <w:pStyle w:val="Normlny"/>
              <w:bidi w:val="0"/>
              <w:jc w:val="center"/>
              <w:rPr>
                <w:rFonts w:ascii="Times New Roman" w:hAnsi="Times New Roman"/>
              </w:rPr>
            </w:pPr>
          </w:p>
          <w:p w:rsidR="00C11791" w:rsidRPr="00DE6B2A">
            <w:pPr>
              <w:pStyle w:val="Normlny"/>
              <w:bidi w:val="0"/>
              <w:jc w:val="center"/>
              <w:rPr>
                <w:rFonts w:ascii="Times New Roman" w:hAnsi="Times New Roman"/>
              </w:rPr>
            </w:pPr>
          </w:p>
          <w:p w:rsidR="00C11791" w:rsidRPr="00DE6B2A">
            <w:pPr>
              <w:pStyle w:val="Normlny"/>
              <w:bidi w:val="0"/>
              <w:jc w:val="center"/>
              <w:rPr>
                <w:rFonts w:ascii="Times New Roman" w:hAnsi="Times New Roman"/>
              </w:rPr>
            </w:pPr>
          </w:p>
          <w:p w:rsidR="00C11791" w:rsidRPr="00DE6B2A">
            <w:pPr>
              <w:pStyle w:val="Normlny"/>
              <w:bidi w:val="0"/>
              <w:jc w:val="center"/>
              <w:rPr>
                <w:rFonts w:ascii="Times New Roman" w:hAnsi="Times New Roman"/>
              </w:rPr>
            </w:pPr>
          </w:p>
          <w:p w:rsidR="00C11791" w:rsidRPr="00DE6B2A">
            <w:pPr>
              <w:pStyle w:val="Normlny"/>
              <w:bidi w:val="0"/>
              <w:jc w:val="center"/>
              <w:rPr>
                <w:rFonts w:ascii="Times New Roman" w:hAnsi="Times New Roman"/>
              </w:rPr>
            </w:pPr>
          </w:p>
          <w:p w:rsidR="00C11791" w:rsidRPr="00DE6B2A">
            <w:pPr>
              <w:pStyle w:val="Normlny"/>
              <w:bidi w:val="0"/>
              <w:jc w:val="center"/>
              <w:rPr>
                <w:rFonts w:ascii="Times New Roman" w:hAnsi="Times New Roman"/>
              </w:rPr>
            </w:pPr>
          </w:p>
          <w:p w:rsidR="00C11791" w:rsidRPr="00DE6B2A">
            <w:pPr>
              <w:pStyle w:val="Normlny"/>
              <w:bidi w:val="0"/>
              <w:jc w:val="center"/>
              <w:rPr>
                <w:rFonts w:ascii="Times New Roman" w:hAnsi="Times New Roman"/>
              </w:rPr>
            </w:pPr>
          </w:p>
          <w:p w:rsidR="00C11791" w:rsidRPr="00DE6B2A">
            <w:pPr>
              <w:pStyle w:val="Normlny"/>
              <w:bidi w:val="0"/>
              <w:jc w:val="center"/>
              <w:rPr>
                <w:rFonts w:ascii="Times New Roman" w:hAnsi="Times New Roman"/>
              </w:rPr>
            </w:pPr>
          </w:p>
          <w:p w:rsidR="00C11791" w:rsidRPr="00DE6B2A">
            <w:pPr>
              <w:pStyle w:val="Normlny"/>
              <w:bidi w:val="0"/>
              <w:jc w:val="center"/>
              <w:rPr>
                <w:rFonts w:ascii="Times New Roman" w:hAnsi="Times New Roman"/>
              </w:rPr>
            </w:pPr>
          </w:p>
          <w:p w:rsidR="00C11791" w:rsidRPr="00DE6B2A">
            <w:pPr>
              <w:pStyle w:val="Normlny"/>
              <w:bidi w:val="0"/>
              <w:jc w:val="center"/>
              <w:rPr>
                <w:rFonts w:ascii="Times New Roman" w:hAnsi="Times New Roman"/>
              </w:rPr>
            </w:pPr>
          </w:p>
          <w:p w:rsidR="00C11791" w:rsidRPr="00DE6B2A">
            <w:pPr>
              <w:pStyle w:val="Normlny"/>
              <w:bidi w:val="0"/>
              <w:jc w:val="center"/>
              <w:rPr>
                <w:rFonts w:ascii="Times New Roman" w:hAnsi="Times New Roman"/>
              </w:rPr>
            </w:pPr>
            <w:r w:rsidRPr="00DE6B2A" w:rsidR="00A763FF">
              <w:rPr>
                <w:rFonts w:ascii="Times New Roman" w:hAnsi="Times New Roman"/>
              </w:rPr>
              <w:t>§ 143f ods.3</w:t>
            </w:r>
          </w:p>
          <w:p w:rsidR="00782016" w:rsidRPr="00DE6B2A">
            <w:pPr>
              <w:pStyle w:val="Normlny"/>
              <w:bidi w:val="0"/>
              <w:jc w:val="center"/>
              <w:rPr>
                <w:rFonts w:ascii="Times New Roman" w:hAnsi="Times New Roman"/>
              </w:rPr>
            </w:pPr>
          </w:p>
          <w:p w:rsidR="00782016" w:rsidRPr="00DE6B2A">
            <w:pPr>
              <w:pStyle w:val="Normlny"/>
              <w:bidi w:val="0"/>
              <w:jc w:val="center"/>
              <w:rPr>
                <w:rFonts w:ascii="Times New Roman" w:hAnsi="Times New Roman"/>
              </w:rPr>
            </w:pPr>
          </w:p>
          <w:p w:rsidR="00A763FF" w:rsidRPr="00DE6B2A">
            <w:pPr>
              <w:pStyle w:val="Normlny"/>
              <w:bidi w:val="0"/>
              <w:jc w:val="center"/>
              <w:rPr>
                <w:rFonts w:ascii="Times New Roman" w:hAnsi="Times New Roman"/>
              </w:rPr>
            </w:pPr>
          </w:p>
          <w:p w:rsidR="00A763FF" w:rsidRPr="00DE6B2A">
            <w:pPr>
              <w:pStyle w:val="Normlny"/>
              <w:bidi w:val="0"/>
              <w:jc w:val="center"/>
              <w:rPr>
                <w:rFonts w:ascii="Times New Roman" w:hAnsi="Times New Roman"/>
              </w:rPr>
            </w:pPr>
          </w:p>
          <w:p w:rsidR="00A763FF" w:rsidRPr="00DE6B2A">
            <w:pPr>
              <w:pStyle w:val="Normlny"/>
              <w:bidi w:val="0"/>
              <w:jc w:val="center"/>
              <w:rPr>
                <w:rFonts w:ascii="Times New Roman" w:hAnsi="Times New Roman"/>
              </w:rPr>
            </w:pPr>
          </w:p>
          <w:p w:rsidR="00A763FF" w:rsidRPr="00DE6B2A">
            <w:pPr>
              <w:pStyle w:val="Normlny"/>
              <w:bidi w:val="0"/>
              <w:jc w:val="center"/>
              <w:rPr>
                <w:rFonts w:ascii="Times New Roman" w:hAnsi="Times New Roman"/>
              </w:rPr>
            </w:pPr>
          </w:p>
          <w:p w:rsidR="00A763FF" w:rsidRPr="00DE6B2A">
            <w:pPr>
              <w:pStyle w:val="Normlny"/>
              <w:bidi w:val="0"/>
              <w:jc w:val="center"/>
              <w:rPr>
                <w:rFonts w:ascii="Times New Roman" w:hAnsi="Times New Roman"/>
              </w:rPr>
            </w:pPr>
          </w:p>
          <w:p w:rsidR="00A763FF" w:rsidRPr="00DE6B2A">
            <w:pPr>
              <w:pStyle w:val="Normlny"/>
              <w:bidi w:val="0"/>
              <w:jc w:val="center"/>
              <w:rPr>
                <w:rFonts w:ascii="Times New Roman" w:hAnsi="Times New Roman"/>
              </w:rPr>
            </w:pPr>
          </w:p>
          <w:p w:rsidR="00A763FF" w:rsidRPr="00DE6B2A">
            <w:pPr>
              <w:pStyle w:val="Normlny"/>
              <w:bidi w:val="0"/>
              <w:jc w:val="center"/>
              <w:rPr>
                <w:rFonts w:ascii="Times New Roman" w:hAnsi="Times New Roman"/>
              </w:rPr>
            </w:pPr>
          </w:p>
          <w:p w:rsidR="00A763FF" w:rsidRPr="00DE6B2A">
            <w:pPr>
              <w:pStyle w:val="Normlny"/>
              <w:bidi w:val="0"/>
              <w:jc w:val="center"/>
              <w:rPr>
                <w:rFonts w:ascii="Times New Roman" w:hAnsi="Times New Roman"/>
              </w:rPr>
            </w:pPr>
          </w:p>
          <w:p w:rsidR="00A763FF" w:rsidRPr="00DE6B2A">
            <w:pPr>
              <w:pStyle w:val="Normlny"/>
              <w:bidi w:val="0"/>
              <w:jc w:val="center"/>
              <w:rPr>
                <w:rFonts w:ascii="Times New Roman" w:hAnsi="Times New Roman"/>
              </w:rPr>
            </w:pPr>
          </w:p>
          <w:p w:rsidR="00A763FF" w:rsidRPr="00DE6B2A">
            <w:pPr>
              <w:pStyle w:val="Normlny"/>
              <w:bidi w:val="0"/>
              <w:jc w:val="center"/>
              <w:rPr>
                <w:rFonts w:ascii="Times New Roman" w:hAnsi="Times New Roman"/>
              </w:rPr>
            </w:pPr>
          </w:p>
          <w:p w:rsidR="00A763FF" w:rsidRPr="00DE6B2A">
            <w:pPr>
              <w:pStyle w:val="Normlny"/>
              <w:bidi w:val="0"/>
              <w:jc w:val="center"/>
              <w:rPr>
                <w:rFonts w:ascii="Times New Roman" w:hAnsi="Times New Roman"/>
              </w:rPr>
            </w:pPr>
          </w:p>
          <w:p w:rsidR="00A763FF" w:rsidRPr="00DE6B2A">
            <w:pPr>
              <w:pStyle w:val="Normlny"/>
              <w:bidi w:val="0"/>
              <w:jc w:val="center"/>
              <w:rPr>
                <w:rFonts w:ascii="Times New Roman" w:hAnsi="Times New Roman"/>
              </w:rPr>
            </w:pPr>
          </w:p>
          <w:p w:rsidR="00A763FF" w:rsidRPr="00DE6B2A">
            <w:pPr>
              <w:pStyle w:val="Normlny"/>
              <w:bidi w:val="0"/>
              <w:jc w:val="center"/>
              <w:rPr>
                <w:rFonts w:ascii="Times New Roman" w:hAnsi="Times New Roman"/>
              </w:rPr>
            </w:pPr>
          </w:p>
          <w:p w:rsidR="00A763FF" w:rsidRPr="00DE6B2A">
            <w:pPr>
              <w:pStyle w:val="Normlny"/>
              <w:bidi w:val="0"/>
              <w:jc w:val="center"/>
              <w:rPr>
                <w:rFonts w:ascii="Times New Roman" w:hAnsi="Times New Roman"/>
              </w:rPr>
            </w:pPr>
          </w:p>
          <w:p w:rsidR="00416F23" w:rsidRPr="00DE6B2A">
            <w:pPr>
              <w:pStyle w:val="Normlny"/>
              <w:bidi w:val="0"/>
              <w:jc w:val="center"/>
              <w:rPr>
                <w:rFonts w:ascii="Times New Roman" w:hAnsi="Times New Roman"/>
              </w:rPr>
            </w:pPr>
            <w:r w:rsidRPr="00DE6B2A">
              <w:rPr>
                <w:rFonts w:ascii="Times New Roman" w:hAnsi="Times New Roman"/>
              </w:rPr>
              <w:t>§ 57 ods. 5 2.veta</w:t>
            </w:r>
          </w:p>
          <w:p w:rsidR="00782016" w:rsidRPr="00DE6B2A">
            <w:pPr>
              <w:pStyle w:val="Normlny"/>
              <w:bidi w:val="0"/>
              <w:jc w:val="center"/>
              <w:rPr>
                <w:rFonts w:ascii="Times New Roman" w:hAnsi="Times New Roman"/>
              </w:rPr>
            </w:pPr>
          </w:p>
          <w:p w:rsidR="00782016" w:rsidRPr="00DE6B2A">
            <w:pPr>
              <w:pStyle w:val="Normlny"/>
              <w:bidi w:val="0"/>
              <w:jc w:val="center"/>
              <w:rPr>
                <w:rFonts w:ascii="Times New Roman" w:hAnsi="Times New Roman"/>
              </w:rPr>
            </w:pPr>
          </w:p>
          <w:p w:rsidR="00782016" w:rsidRPr="00DE6B2A">
            <w:pPr>
              <w:pStyle w:val="Normlny"/>
              <w:bidi w:val="0"/>
              <w:jc w:val="center"/>
              <w:rPr>
                <w:rFonts w:ascii="Times New Roman" w:hAnsi="Times New Roman"/>
              </w:rPr>
            </w:pPr>
          </w:p>
          <w:p w:rsidR="00782016" w:rsidRPr="00DE6B2A">
            <w:pPr>
              <w:pStyle w:val="Normlny"/>
              <w:bidi w:val="0"/>
              <w:jc w:val="center"/>
              <w:rPr>
                <w:rFonts w:ascii="Times New Roman" w:hAnsi="Times New Roman"/>
              </w:rPr>
            </w:pPr>
          </w:p>
          <w:p w:rsidR="00782016" w:rsidRPr="00DE6B2A">
            <w:pPr>
              <w:pStyle w:val="Normlny"/>
              <w:bidi w:val="0"/>
              <w:jc w:val="center"/>
              <w:rPr>
                <w:rFonts w:ascii="Times New Roman" w:hAnsi="Times New Roman"/>
              </w:rPr>
            </w:pPr>
            <w:r w:rsidRPr="00DE6B2A">
              <w:rPr>
                <w:rFonts w:ascii="Times New Roman" w:hAnsi="Times New Roman"/>
              </w:rPr>
              <w:t xml:space="preserve">§ 49f ods.5 2. </w:t>
            </w:r>
            <w:r w:rsidRPr="00DE6B2A" w:rsidR="00A763FF">
              <w:rPr>
                <w:rFonts w:ascii="Times New Roman" w:hAnsi="Times New Roman"/>
              </w:rPr>
              <w:t>v</w:t>
            </w:r>
            <w:r w:rsidRPr="00DE6B2A">
              <w:rPr>
                <w:rFonts w:ascii="Times New Roman" w:hAnsi="Times New Roman"/>
              </w:rPr>
              <w:t>eta</w:t>
            </w:r>
          </w:p>
          <w:p w:rsidR="00A763FF" w:rsidRPr="00DE6B2A">
            <w:pPr>
              <w:pStyle w:val="Normlny"/>
              <w:bidi w:val="0"/>
              <w:jc w:val="center"/>
              <w:rPr>
                <w:rFonts w:ascii="Times New Roman" w:hAnsi="Times New Roman"/>
              </w:rPr>
            </w:pPr>
          </w:p>
          <w:p w:rsidR="00A763FF" w:rsidRPr="00DE6B2A">
            <w:pPr>
              <w:pStyle w:val="Normlny"/>
              <w:bidi w:val="0"/>
              <w:jc w:val="center"/>
              <w:rPr>
                <w:rFonts w:ascii="Times New Roman" w:hAnsi="Times New Roman"/>
              </w:rPr>
            </w:pPr>
          </w:p>
          <w:p w:rsidR="00A763FF" w:rsidRPr="00DE6B2A">
            <w:pPr>
              <w:pStyle w:val="Normlny"/>
              <w:bidi w:val="0"/>
              <w:jc w:val="center"/>
              <w:rPr>
                <w:rFonts w:ascii="Times New Roman" w:hAnsi="Times New Roman"/>
              </w:rPr>
            </w:pPr>
          </w:p>
          <w:p w:rsidR="00A763FF" w:rsidRPr="00DE6B2A">
            <w:pPr>
              <w:pStyle w:val="Normlny"/>
              <w:bidi w:val="0"/>
              <w:jc w:val="center"/>
              <w:rPr>
                <w:rFonts w:ascii="Times New Roman" w:hAnsi="Times New Roman"/>
              </w:rPr>
            </w:pPr>
            <w:r w:rsidRPr="00DE6B2A">
              <w:rPr>
                <w:rFonts w:ascii="Times New Roman" w:hAnsi="Times New Roman"/>
              </w:rPr>
              <w:t>§ 143f ods.5 2. veta</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rsidP="00B73BE6">
            <w:pPr>
              <w:bidi w:val="0"/>
              <w:rPr>
                <w:rFonts w:ascii="Times New Roman" w:hAnsi="Times New Roman"/>
                <w:sz w:val="20"/>
                <w:szCs w:val="20"/>
                <w:lang w:eastAsia="en-US"/>
              </w:rPr>
            </w:pPr>
            <w:r w:rsidRPr="00DE6B2A" w:rsidR="00B73BE6">
              <w:rPr>
                <w:rFonts w:ascii="Times New Roman" w:hAnsi="Times New Roman"/>
                <w:sz w:val="20"/>
                <w:szCs w:val="20"/>
                <w:lang w:eastAsia="en-US"/>
              </w:rPr>
              <w:t>Poisťovňa, zahraničná poisťovňa vrátane jej pobočiek, zaisťovňa alebo zahraničná zaisťovňa vrátane jej pobočiek, ktorá je súčasťou finančného konglomerátu, je povinná dodržiavať podmienky podľa § 58 až 61, ak</w:t>
              <w:br/>
              <w:t>jej materskou spoločnosťou je zmiešaná finančná holdingová spoločnosť, ktorej sídlo sa nachádza v inom členskom štáte,</w:t>
            </w:r>
          </w:p>
          <w:p w:rsidR="00B73BE6" w:rsidRPr="00DE6B2A" w:rsidP="00B73BE6">
            <w:pPr>
              <w:bidi w:val="0"/>
              <w:rPr>
                <w:rFonts w:ascii="Times New Roman" w:hAnsi="Times New Roman"/>
                <w:sz w:val="20"/>
                <w:szCs w:val="20"/>
                <w:lang w:eastAsia="en-US"/>
              </w:rPr>
            </w:pPr>
          </w:p>
          <w:p w:rsidR="00C11791" w:rsidRPr="00DE6B2A" w:rsidP="00B73BE6">
            <w:pPr>
              <w:bidi w:val="0"/>
              <w:rPr>
                <w:rFonts w:ascii="Times New Roman" w:hAnsi="Times New Roman"/>
                <w:sz w:val="20"/>
                <w:szCs w:val="20"/>
                <w:lang w:eastAsia="en-US"/>
              </w:rPr>
            </w:pPr>
            <w:r w:rsidRPr="00DE6B2A">
              <w:rPr>
                <w:rFonts w:ascii="Times New Roman" w:hAnsi="Times New Roman"/>
                <w:b/>
                <w:sz w:val="20"/>
                <w:szCs w:val="20"/>
                <w:lang w:eastAsia="en-US"/>
              </w:rPr>
              <w:t>Banka</w:t>
            </w:r>
            <w:r w:rsidRPr="00DE6B2A">
              <w:rPr>
                <w:rFonts w:ascii="Times New Roman" w:hAnsi="Times New Roman"/>
                <w:sz w:val="20"/>
                <w:szCs w:val="20"/>
                <w:lang w:eastAsia="en-US"/>
              </w:rPr>
              <w:t>, ktorá je súčasťou finančného konglomerátu, je povinná dodržiavať podmienky podľa § 49g až 49j, ak</w:t>
            </w:r>
          </w:p>
          <w:p w:rsidR="00B73BE6" w:rsidRPr="00DE6B2A" w:rsidP="00B73BE6">
            <w:pPr>
              <w:bidi w:val="0"/>
              <w:rPr>
                <w:rFonts w:ascii="Times New Roman" w:hAnsi="Times New Roman"/>
                <w:sz w:val="20"/>
                <w:szCs w:val="20"/>
                <w:lang w:eastAsia="en-US"/>
              </w:rPr>
            </w:pPr>
            <w:r w:rsidRPr="00DE6B2A" w:rsidR="00C11791">
              <w:rPr>
                <w:rFonts w:ascii="Times New Roman" w:hAnsi="Times New Roman"/>
                <w:sz w:val="20"/>
                <w:szCs w:val="20"/>
                <w:lang w:eastAsia="en-US"/>
              </w:rPr>
              <w:t>jej materskou spoločnosťou je zmiešaná finančná holdingová spoločnosť, ktorej sídlo sa nachádza v členskom štáte,</w:t>
            </w:r>
          </w:p>
          <w:p w:rsidR="00C11791" w:rsidRPr="00DE6B2A" w:rsidP="00B73BE6">
            <w:pPr>
              <w:bidi w:val="0"/>
              <w:rPr>
                <w:rFonts w:ascii="Times New Roman" w:hAnsi="Times New Roman"/>
                <w:sz w:val="20"/>
                <w:szCs w:val="20"/>
                <w:lang w:eastAsia="en-US"/>
              </w:rPr>
            </w:pPr>
          </w:p>
          <w:p w:rsidR="00B73BE6" w:rsidRPr="00DE6B2A" w:rsidP="00B73BE6">
            <w:pPr>
              <w:bidi w:val="0"/>
              <w:rPr>
                <w:rFonts w:ascii="Times New Roman" w:hAnsi="Times New Roman"/>
                <w:sz w:val="20"/>
                <w:szCs w:val="20"/>
                <w:lang w:eastAsia="en-US"/>
              </w:rPr>
            </w:pPr>
          </w:p>
          <w:p w:rsidR="00A763FF" w:rsidRPr="00DE6B2A" w:rsidP="00B73BE6">
            <w:pPr>
              <w:bidi w:val="0"/>
              <w:rPr>
                <w:rFonts w:ascii="Times New Roman" w:hAnsi="Times New Roman"/>
                <w:sz w:val="20"/>
                <w:szCs w:val="20"/>
                <w:lang w:eastAsia="en-US"/>
              </w:rPr>
            </w:pPr>
            <w:r w:rsidRPr="00DE6B2A">
              <w:rPr>
                <w:rFonts w:ascii="Times New Roman" w:hAnsi="Times New Roman"/>
                <w:sz w:val="20"/>
                <w:szCs w:val="20"/>
                <w:lang w:eastAsia="en-US"/>
              </w:rPr>
              <w:t>Obchodník s cennými papiermi, ktorý je súčasťou finančného konglomerátu, je povinný dodržiavať podmienky podľa § 143g až 143j, ak</w:t>
              <w:br/>
              <w:t>jeho materskou spoločnosťou je zmiešaná finančná holdingová spoločnosť, ktorej sídlo sa nachádza v členskom štáte,</w:t>
            </w:r>
          </w:p>
          <w:p w:rsidR="00A763FF" w:rsidRPr="00DE6B2A" w:rsidP="00B73BE6">
            <w:pPr>
              <w:bidi w:val="0"/>
              <w:rPr>
                <w:rFonts w:ascii="Times New Roman" w:hAnsi="Times New Roman"/>
                <w:sz w:val="20"/>
                <w:szCs w:val="20"/>
                <w:lang w:eastAsia="en-US"/>
              </w:rPr>
            </w:pPr>
          </w:p>
          <w:p w:rsidR="00B73BE6" w:rsidRPr="00DE6B2A" w:rsidP="00B73BE6">
            <w:pPr>
              <w:bidi w:val="0"/>
              <w:rPr>
                <w:rFonts w:ascii="Times New Roman" w:hAnsi="Times New Roman"/>
                <w:sz w:val="20"/>
                <w:szCs w:val="20"/>
                <w:lang w:eastAsia="en-US"/>
              </w:rPr>
            </w:pPr>
            <w:r w:rsidRPr="00DE6B2A">
              <w:rPr>
                <w:rFonts w:ascii="Times New Roman" w:hAnsi="Times New Roman"/>
                <w:sz w:val="20"/>
                <w:szCs w:val="20"/>
                <w:lang w:eastAsia="en-US"/>
              </w:rPr>
              <w:t>Poisťovňa, zahraničná poisťovňa vrátane jej pobočiek, zaisťovňa, zahraničná zaisťovňa vrátane jej pobočiek, ktorej materskou spoločnosťou je regulovaná osoba alebo zmiešaná finančná holdingová spoločnosť so sídlom v štáte, ktorý nie je členským štátom a v tomto štáte nie je vykonávaný dohľad nad finančnými konglomerátmi, ktorý je rovnocenný s doplňujúcim dohľadom podľa tohto zákona, je povinná dodržiavať podmienky podľa § 58 až 61. Ak nie je možné dodržať podmienky podľa § 58 až 61 z dôvodu, že dohľad vykonávaný v štáte, ktorý nie je členským štátom, nie je rovnocenný s doplňujúcim dohľadom podľa tohto zákona, Národná banka Slovenska môže určiť, že poisťovňa, zahraničná poisťovňa vrátane jej pobočiek, zaisťovňa, zahraničná zaisťovňa vrátane jej pobočiek, ktorá je súčasťou takého finančného konglomerátu, bude predkladať Národnej banke Slovenska osobitné výkazy, hlásenia a správy o účasti v takom finančnom konglomeráte, a tiež môže obmedziť alebo zakázať takej poisťovni alebo zaisťovni vnútroskupinové obchody, ktoré by mohli mať vplyv na plnenie podmienok solventnosti.</w:t>
            </w:r>
          </w:p>
          <w:p w:rsidR="00416F23" w:rsidRPr="00DE6B2A" w:rsidP="00B73BE6">
            <w:pPr>
              <w:bidi w:val="0"/>
              <w:rPr>
                <w:rFonts w:ascii="Times New Roman" w:hAnsi="Times New Roman"/>
                <w:sz w:val="20"/>
                <w:szCs w:val="20"/>
                <w:lang w:eastAsia="en-US"/>
              </w:rPr>
            </w:pPr>
          </w:p>
          <w:p w:rsidR="00416F23" w:rsidRPr="00DE6B2A" w:rsidP="00B73BE6">
            <w:pPr>
              <w:bidi w:val="0"/>
              <w:rPr>
                <w:rFonts w:ascii="Times New Roman" w:hAnsi="Times New Roman"/>
                <w:sz w:val="20"/>
                <w:szCs w:val="20"/>
                <w:lang w:eastAsia="en-US"/>
              </w:rPr>
            </w:pPr>
            <w:r w:rsidRPr="00DE6B2A" w:rsidR="00C11791">
              <w:rPr>
                <w:rFonts w:ascii="Times New Roman" w:hAnsi="Times New Roman"/>
                <w:b/>
                <w:sz w:val="20"/>
                <w:szCs w:val="20"/>
                <w:lang w:eastAsia="en-US"/>
              </w:rPr>
              <w:t>Banka</w:t>
            </w:r>
            <w:r w:rsidRPr="00DE6B2A" w:rsidR="00C11791">
              <w:rPr>
                <w:rFonts w:ascii="Times New Roman" w:hAnsi="Times New Roman"/>
                <w:sz w:val="20"/>
                <w:szCs w:val="20"/>
                <w:lang w:eastAsia="en-US"/>
              </w:rPr>
              <w:t xml:space="preserve">, ktorej materská spoločnosť je regulovanou osobou alebo zmiešanou finančnou holdingovou spoločnosťou so sídlom v štáte, ktorý nie je členským štátom, a v tomto štáte sa nevykonáva dohľad nad finančnými konglomerátmi, ktorý je rovnocenný doplňujúcemu dohľadu, je povinná dodržiavať podmienky podľa § 49g až 49j. Ak nie je možné dodržať podmienky podľa § 49g až 49j z dôvodu, že dohľad nad finančnými konglomerátmi uplatňovaný štátom, ktorý nie je členským štátom, nie je rovnocenný doplňujúcemu dohľadu, Národná banka Slovenska môže určiť, že </w:t>
            </w:r>
            <w:r w:rsidRPr="00DE6B2A" w:rsidR="00C11791">
              <w:rPr>
                <w:rFonts w:ascii="Times New Roman" w:hAnsi="Times New Roman"/>
                <w:b/>
                <w:sz w:val="20"/>
                <w:szCs w:val="20"/>
                <w:lang w:eastAsia="en-US"/>
              </w:rPr>
              <w:t>banka</w:t>
            </w:r>
            <w:r w:rsidRPr="00DE6B2A" w:rsidR="00C11791">
              <w:rPr>
                <w:rFonts w:ascii="Times New Roman" w:hAnsi="Times New Roman"/>
                <w:sz w:val="20"/>
                <w:szCs w:val="20"/>
                <w:lang w:eastAsia="en-US"/>
              </w:rPr>
              <w:t xml:space="preserve">, ktorá je súčasťou takého finančného konglomerátu, bude predkladať Národnej banke Slovenska osobitné výkazy, hlásenia a správy o účasti v takom finančnom konglomeráte, a tiež môže obmedziť alebo zakázať takej </w:t>
            </w:r>
            <w:r w:rsidRPr="00DE6B2A" w:rsidR="00C11791">
              <w:rPr>
                <w:rFonts w:ascii="Times New Roman" w:hAnsi="Times New Roman"/>
                <w:b/>
                <w:sz w:val="20"/>
                <w:szCs w:val="20"/>
                <w:lang w:eastAsia="en-US"/>
              </w:rPr>
              <w:t xml:space="preserve">banke </w:t>
            </w:r>
            <w:r w:rsidRPr="00DE6B2A" w:rsidR="00C11791">
              <w:rPr>
                <w:rFonts w:ascii="Times New Roman" w:hAnsi="Times New Roman"/>
                <w:sz w:val="20"/>
                <w:szCs w:val="20"/>
                <w:lang w:eastAsia="en-US"/>
              </w:rPr>
              <w:t>vnútroskupinové operácie, ktoré by mohli mať vplyv na dodržiavanie dostatočnej výšky vlastných zdrojov na úrovni finančného konglomerátu.</w:t>
            </w:r>
          </w:p>
          <w:p w:rsidR="00416F23" w:rsidRPr="00DE6B2A" w:rsidP="00B73BE6">
            <w:pPr>
              <w:bidi w:val="0"/>
              <w:rPr>
                <w:rFonts w:ascii="Times New Roman" w:hAnsi="Times New Roman"/>
                <w:sz w:val="20"/>
                <w:szCs w:val="20"/>
                <w:lang w:eastAsia="en-US"/>
              </w:rPr>
            </w:pPr>
          </w:p>
          <w:p w:rsidR="00782016" w:rsidRPr="00DE6B2A" w:rsidP="00B73BE6">
            <w:pPr>
              <w:bidi w:val="0"/>
              <w:rPr>
                <w:rFonts w:ascii="Times New Roman" w:hAnsi="Times New Roman"/>
                <w:sz w:val="20"/>
                <w:szCs w:val="20"/>
                <w:lang w:eastAsia="en-US"/>
              </w:rPr>
            </w:pPr>
            <w:r w:rsidRPr="00DE6B2A" w:rsidR="00A763FF">
              <w:rPr>
                <w:rFonts w:ascii="Times New Roman" w:hAnsi="Times New Roman"/>
                <w:sz w:val="20"/>
                <w:szCs w:val="20"/>
                <w:lang w:eastAsia="en-US"/>
              </w:rPr>
              <w:t>Obchodník s cennými papiermi, ktorého materská spoločnosť je regulovanou osobou alebo zmiešanou finančnou holdingovou spoločnosťou so sídlom v štáte, ktorý nie je členským štátom a v tomto štáte nie je vykonávaný dohľad nad finančnými konglomerátmi, ktorý je rovnocenný doplňujúcemu dohľadu, je povinný dodržiavať podmienky podľa § 143g až 143j. Ak nie je možné dodržať podmienky podľa § 143g až 143j z dôvodu, že doplňujúci dohľad uplatňovaný štátom, ktorý nie je členským štátom, nie je rovnocenný doplňujúcemu dohľadu, Národná banka Slovenska môže určiť, že obchodník s cennými papiermi, ktorý je súčasťou takéhoto finančného konglomerátu, bude predkladať Národnej banke Slovenska osobitné výkazy, hlásenia a správy o účasti v takomto finančnom konglomeráte, a tiež môže obmedziť alebo zakázať takému obchodníkovi s cennými papiermi vnútroskupinové operácie, ktoré by mohli mať vplyv na dodržiavanie dostatočnej výšky vlastných zdrojov na úrovni finančného konglomerátu.</w:t>
            </w:r>
          </w:p>
          <w:p w:rsidR="00A763FF" w:rsidRPr="00DE6B2A" w:rsidP="00B73BE6">
            <w:pPr>
              <w:bidi w:val="0"/>
              <w:rPr>
                <w:rFonts w:ascii="Times New Roman" w:hAnsi="Times New Roman"/>
                <w:sz w:val="20"/>
                <w:szCs w:val="20"/>
                <w:lang w:eastAsia="en-US"/>
              </w:rPr>
            </w:pPr>
          </w:p>
          <w:p w:rsidR="00416F23" w:rsidRPr="00DE6B2A" w:rsidP="00B73BE6">
            <w:pPr>
              <w:bidi w:val="0"/>
              <w:rPr>
                <w:rFonts w:ascii="Times New Roman" w:hAnsi="Times New Roman"/>
                <w:sz w:val="20"/>
                <w:szCs w:val="20"/>
                <w:lang w:eastAsia="en-US"/>
              </w:rPr>
            </w:pPr>
            <w:r w:rsidRPr="00DE6B2A">
              <w:rPr>
                <w:rFonts w:ascii="Times New Roman" w:hAnsi="Times New Roman"/>
                <w:sz w:val="20"/>
                <w:szCs w:val="20"/>
                <w:lang w:eastAsia="en-US"/>
              </w:rPr>
              <w:t>Aby sa mohol vykonávať taký doplňujúci dohľad, aspoň jedna z právnických osôb podľa prvej vety musí byť poisťovňou, zahraničnou poisťovňou vrátane jej pobočiek, zaisťovňou alebo zahraničnou zaisťovňou vrátane jej pobočiek, musia byť splnené podmienky ustanovené v § 53 písm. a) bodoch 1c. a 1d., a je to potrebné z hľadiska plnenia cieľov doplňujúceho dohľadu.</w:t>
            </w:r>
          </w:p>
          <w:p w:rsidR="00782016" w:rsidRPr="00DE6B2A" w:rsidP="00B73BE6">
            <w:pPr>
              <w:bidi w:val="0"/>
              <w:rPr>
                <w:rFonts w:ascii="Times New Roman" w:hAnsi="Times New Roman"/>
                <w:sz w:val="20"/>
                <w:szCs w:val="20"/>
                <w:lang w:eastAsia="en-US"/>
              </w:rPr>
            </w:pPr>
          </w:p>
          <w:p w:rsidR="00782016" w:rsidRPr="00DE6B2A" w:rsidP="00B73BE6">
            <w:pPr>
              <w:bidi w:val="0"/>
              <w:rPr>
                <w:rFonts w:ascii="Times New Roman" w:hAnsi="Times New Roman"/>
                <w:sz w:val="20"/>
                <w:szCs w:val="20"/>
                <w:lang w:eastAsia="en-US"/>
              </w:rPr>
            </w:pPr>
            <w:r w:rsidRPr="00DE6B2A">
              <w:rPr>
                <w:rFonts w:ascii="Times New Roman" w:hAnsi="Times New Roman"/>
                <w:sz w:val="20"/>
                <w:szCs w:val="20"/>
                <w:lang w:eastAsia="en-US"/>
              </w:rPr>
              <w:t xml:space="preserve">Aby sa mohol vykonávať taký doplňujúci dohľad, aspoň jedna z právnických osôb podľa prvej vety musí byť </w:t>
            </w:r>
            <w:r w:rsidRPr="00DE6B2A" w:rsidR="001152EB">
              <w:rPr>
                <w:rFonts w:ascii="Times New Roman" w:hAnsi="Times New Roman"/>
                <w:b/>
                <w:sz w:val="20"/>
                <w:szCs w:val="20"/>
                <w:lang w:eastAsia="en-US"/>
              </w:rPr>
              <w:t>bankou</w:t>
            </w:r>
            <w:r w:rsidRPr="00DE6B2A">
              <w:rPr>
                <w:rFonts w:ascii="Times New Roman" w:hAnsi="Times New Roman"/>
                <w:sz w:val="20"/>
                <w:szCs w:val="20"/>
                <w:lang w:eastAsia="en-US"/>
              </w:rPr>
              <w:t>, musia byť splnené podmienky ustanovené v § 49b písm. a) prvom bode bodoch 1c a 1d a je to potrebné z hľadiska plnenia cieľov doplňujúceho dohľadu.</w:t>
            </w:r>
          </w:p>
          <w:p w:rsidR="00782016" w:rsidRPr="00DE6B2A" w:rsidP="00B73BE6">
            <w:pPr>
              <w:bidi w:val="0"/>
              <w:rPr>
                <w:rFonts w:ascii="Times New Roman" w:hAnsi="Times New Roman"/>
                <w:sz w:val="20"/>
                <w:szCs w:val="20"/>
                <w:lang w:eastAsia="en-US"/>
              </w:rPr>
            </w:pPr>
          </w:p>
          <w:p w:rsidR="00A763FF" w:rsidRPr="00DE6B2A" w:rsidP="00B73BE6">
            <w:pPr>
              <w:bidi w:val="0"/>
              <w:rPr>
                <w:rFonts w:ascii="Times New Roman" w:hAnsi="Times New Roman"/>
                <w:sz w:val="20"/>
                <w:szCs w:val="20"/>
                <w:lang w:eastAsia="en-US"/>
              </w:rPr>
            </w:pPr>
            <w:r w:rsidRPr="00DE6B2A">
              <w:rPr>
                <w:rFonts w:ascii="Times New Roman" w:hAnsi="Times New Roman"/>
                <w:sz w:val="20"/>
                <w:szCs w:val="20"/>
                <w:lang w:eastAsia="en-US"/>
              </w:rPr>
              <w:t>Aby sa mohol vykonávať takýto doplňujúci dohľad, aspoň jedna z právnických osôb podľa prvej vety musí byť obchodníkom s cennými papiermi a musia byť splnené podmienky ustanovené v § 143b písm. a) bodoch 1c. a 1d., ak je to potrebné z hľadiska plnenia cieľov doplňujúceho dohľadu.</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B73BE6">
              <w:rPr>
                <w:rFonts w:ascii="Times New Roman" w:hAnsi="Times New Roman"/>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934164">
              <w:rPr>
                <w:rFonts w:ascii="Times New Roman" w:hAnsi="Times New Roman"/>
                <w:sz w:val="20"/>
                <w:szCs w:val="20"/>
              </w:rPr>
              <w:t>Čl. 2 ods.5</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934164" w:rsidRPr="00DE6B2A" w:rsidP="00095C32">
            <w:pPr>
              <w:pStyle w:val="CM4"/>
              <w:bidi w:val="0"/>
              <w:rPr>
                <w:rFonts w:ascii="Times New Roman" w:hAnsi="Times New Roman"/>
                <w:color w:val="000000"/>
                <w:sz w:val="20"/>
                <w:szCs w:val="20"/>
              </w:rPr>
            </w:pPr>
            <w:r w:rsidRPr="00DE6B2A">
              <w:rPr>
                <w:rFonts w:ascii="Times New Roman" w:hAnsi="Times New Roman"/>
                <w:color w:val="000000"/>
                <w:sz w:val="20"/>
                <w:szCs w:val="20"/>
              </w:rPr>
              <w:t xml:space="preserve">5. V článku 6 sa odseky 3 a 4 nahrádzajú takto: </w:t>
            </w:r>
          </w:p>
          <w:p w:rsidR="00934164" w:rsidRPr="00DE6B2A" w:rsidP="00095C32">
            <w:pPr>
              <w:pStyle w:val="CM4"/>
              <w:bidi w:val="0"/>
              <w:rPr>
                <w:rFonts w:ascii="Times New Roman" w:hAnsi="Times New Roman"/>
                <w:color w:val="000000"/>
                <w:sz w:val="20"/>
                <w:szCs w:val="20"/>
              </w:rPr>
            </w:pPr>
            <w:r w:rsidRPr="00DE6B2A">
              <w:rPr>
                <w:rFonts w:ascii="Times New Roman" w:hAnsi="Times New Roman"/>
                <w:color w:val="000000"/>
                <w:sz w:val="20"/>
                <w:szCs w:val="20"/>
              </w:rPr>
              <w:t xml:space="preserve">„3. Na účel výpočtu povinnej kapitálovej primeranosti uvedenej v prvom pododseku odseku 2 sa do predmetu doplnkového dohľadu zahŕňajú spôsobom a v rozsahu definovanom v prílohe I tieto subjekty: </w:t>
            </w:r>
          </w:p>
          <w:p w:rsidR="00934164" w:rsidRPr="00DE6B2A" w:rsidP="00095C32">
            <w:pPr>
              <w:pStyle w:val="CM4"/>
              <w:bidi w:val="0"/>
              <w:rPr>
                <w:rFonts w:ascii="Times New Roman" w:hAnsi="Times New Roman"/>
                <w:color w:val="000000"/>
                <w:sz w:val="20"/>
                <w:szCs w:val="20"/>
              </w:rPr>
            </w:pPr>
            <w:r w:rsidRPr="00DE6B2A">
              <w:rPr>
                <w:rFonts w:ascii="Times New Roman" w:hAnsi="Times New Roman"/>
                <w:color w:val="000000"/>
                <w:sz w:val="20"/>
                <w:szCs w:val="20"/>
              </w:rPr>
              <w:t xml:space="preserve">a) úverová inštitúcia, finančná inštitúcia alebo podnik pomocných služieb; </w:t>
            </w:r>
          </w:p>
          <w:p w:rsidR="00934164" w:rsidRPr="00DE6B2A" w:rsidP="00095C32">
            <w:pPr>
              <w:pStyle w:val="CM4"/>
              <w:bidi w:val="0"/>
              <w:rPr>
                <w:rFonts w:ascii="Times New Roman" w:hAnsi="Times New Roman"/>
                <w:color w:val="000000"/>
                <w:sz w:val="20"/>
                <w:szCs w:val="20"/>
              </w:rPr>
            </w:pPr>
            <w:r w:rsidRPr="00DE6B2A">
              <w:rPr>
                <w:rFonts w:ascii="Times New Roman" w:hAnsi="Times New Roman"/>
                <w:color w:val="000000"/>
                <w:sz w:val="20"/>
                <w:szCs w:val="20"/>
              </w:rPr>
              <w:t xml:space="preserve">b) poisťovňa, zaisťovňa alebo holdingová poisťovňa; </w:t>
            </w:r>
          </w:p>
          <w:p w:rsidR="00934164" w:rsidRPr="00DE6B2A" w:rsidP="00095C32">
            <w:pPr>
              <w:pStyle w:val="CM4"/>
              <w:bidi w:val="0"/>
              <w:rPr>
                <w:rFonts w:ascii="Times New Roman" w:hAnsi="Times New Roman"/>
                <w:color w:val="000000"/>
                <w:sz w:val="20"/>
                <w:szCs w:val="20"/>
              </w:rPr>
            </w:pPr>
            <w:r w:rsidRPr="00DE6B2A">
              <w:rPr>
                <w:rFonts w:ascii="Times New Roman" w:hAnsi="Times New Roman"/>
                <w:color w:val="000000"/>
                <w:sz w:val="20"/>
                <w:szCs w:val="20"/>
              </w:rPr>
              <w:t xml:space="preserve">c) investičná spoločnosť; </w:t>
            </w:r>
          </w:p>
          <w:p w:rsidR="00893F11" w:rsidRPr="00DE6B2A" w:rsidP="00934164">
            <w:pPr>
              <w:bidi w:val="0"/>
              <w:adjustRightInd w:val="0"/>
              <w:rPr>
                <w:rFonts w:ascii="Times New Roman" w:hAnsi="Times New Roman"/>
                <w:color w:val="000000"/>
                <w:sz w:val="20"/>
                <w:szCs w:val="20"/>
              </w:rPr>
            </w:pPr>
            <w:r w:rsidRPr="00DE6B2A" w:rsidR="00934164">
              <w:rPr>
                <w:rFonts w:ascii="Times New Roman" w:hAnsi="Times New Roman"/>
                <w:color w:val="000000"/>
                <w:sz w:val="20"/>
                <w:szCs w:val="20"/>
              </w:rPr>
              <w:t>d) zmiešaná finančná holdingová spoločnosť.</w:t>
            </w:r>
          </w:p>
          <w:p w:rsidR="00934164" w:rsidRPr="00DE6B2A" w:rsidP="00934164">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4. Pri výpočte doplnkových požiadaviek kapitálovej primeranosti vo vzťahu k finančnému konglomerátu s využitím metódy 1 (účtovná konsolidácia), ktorá sa ustanovuje v prílohe I k tejto smernici, sa vlastné zdroje a kapitálové požiadavky subjektov v skupine počítajú s použitím zodpovedajúcich sektorových predpisov o forme a rozsahu konsolidácie, ktoré sa ustanovujú najmä v článkoch 133 a 134 smernice 2006/48/ES a v článku 221 smernice 2009/138/ES. </w:t>
            </w:r>
          </w:p>
          <w:p w:rsidR="00095C32" w:rsidRPr="00DE6B2A" w:rsidP="00095C32">
            <w:pPr>
              <w:pStyle w:val="Default"/>
              <w:bidi w:val="0"/>
              <w:rPr>
                <w:rFonts w:ascii="Times New Roman" w:hAnsi="Times New Roman" w:cs="Times New Roman"/>
                <w:sz w:val="20"/>
                <w:szCs w:val="20"/>
              </w:rPr>
            </w:pPr>
          </w:p>
          <w:p w:rsidR="00095C32" w:rsidRPr="00DE6B2A" w:rsidP="00095C32">
            <w:pPr>
              <w:pStyle w:val="Default"/>
              <w:bidi w:val="0"/>
              <w:rPr>
                <w:rFonts w:ascii="Times New Roman" w:hAnsi="Times New Roman" w:cs="Times New Roman"/>
                <w:sz w:val="20"/>
                <w:szCs w:val="20"/>
              </w:rPr>
            </w:pPr>
          </w:p>
          <w:p w:rsidR="00095C32" w:rsidRPr="00DE6B2A" w:rsidP="00095C32">
            <w:pPr>
              <w:pStyle w:val="Default"/>
              <w:bidi w:val="0"/>
              <w:rPr>
                <w:rFonts w:ascii="Times New Roman" w:hAnsi="Times New Roman" w:cs="Times New Roman"/>
                <w:sz w:val="20"/>
                <w:szCs w:val="20"/>
              </w:rPr>
            </w:pPr>
          </w:p>
          <w:p w:rsidR="00095C32" w:rsidRPr="00DE6B2A" w:rsidP="00095C32">
            <w:pPr>
              <w:pStyle w:val="Default"/>
              <w:bidi w:val="0"/>
              <w:rPr>
                <w:rFonts w:ascii="Times New Roman" w:hAnsi="Times New Roman" w:cs="Times New Roman"/>
                <w:sz w:val="20"/>
                <w:szCs w:val="20"/>
              </w:rPr>
            </w:pPr>
          </w:p>
          <w:p w:rsidR="00934164" w:rsidRPr="00DE6B2A" w:rsidP="00934164">
            <w:pPr>
              <w:bidi w:val="0"/>
              <w:adjustRightInd w:val="0"/>
              <w:rPr>
                <w:rFonts w:ascii="Times New Roman" w:hAnsi="Times New Roman"/>
                <w:color w:val="000000"/>
                <w:sz w:val="20"/>
                <w:szCs w:val="20"/>
              </w:rPr>
            </w:pPr>
            <w:r w:rsidRPr="00DE6B2A">
              <w:rPr>
                <w:rFonts w:ascii="Times New Roman" w:hAnsi="Times New Roman"/>
                <w:color w:val="000000"/>
                <w:sz w:val="20"/>
                <w:szCs w:val="20"/>
              </w:rPr>
              <w:t>Pri použití metódy 2 (odpočítavanie a agregácia) uvedenej v prílohe I sa pri výpočte musí brať do úvahy proporcionálny podiel na upísanom základnom imaní vlastnený priamo alebo nepriamo materským podnikom alebo podnikom, ktorý vlastní účasť v inom subjekte skupiny.“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0A93" w:rsidRPr="00DE6B2A">
            <w:pPr>
              <w:bidi w:val="0"/>
              <w:jc w:val="center"/>
              <w:rPr>
                <w:rFonts w:ascii="Times New Roman" w:hAnsi="Times New Roman"/>
                <w:sz w:val="20"/>
                <w:szCs w:val="20"/>
              </w:rPr>
            </w:pPr>
            <w:r w:rsidRPr="00DE6B2A">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893F11" w:rsidRPr="00DE6B2A" w:rsidP="00A763FF">
            <w:pPr>
              <w:bidi w:val="0"/>
              <w:jc w:val="center"/>
              <w:rPr>
                <w:rFonts w:ascii="Times New Roman" w:hAnsi="Times New Roman"/>
                <w:sz w:val="20"/>
                <w:szCs w:val="20"/>
              </w:rPr>
            </w:pPr>
            <w:r w:rsidRPr="00DE6B2A" w:rsidR="00424002">
              <w:rPr>
                <w:rFonts w:ascii="Times New Roman" w:hAnsi="Times New Roman"/>
                <w:sz w:val="20"/>
                <w:szCs w:val="20"/>
              </w:rPr>
              <w:t>483/ 2001</w:t>
            </w:r>
          </w:p>
          <w:p w:rsidR="00424002" w:rsidRPr="00DE6B2A" w:rsidP="00A763FF">
            <w:pPr>
              <w:bidi w:val="0"/>
              <w:jc w:val="center"/>
              <w:rPr>
                <w:rFonts w:ascii="Times New Roman" w:hAnsi="Times New Roman"/>
                <w:sz w:val="20"/>
                <w:szCs w:val="20"/>
              </w:rPr>
            </w:pPr>
            <w:r w:rsidRPr="00DE6B2A" w:rsidR="000920C3">
              <w:rPr>
                <w:rFonts w:ascii="Times New Roman" w:hAnsi="Times New Roman"/>
                <w:sz w:val="20"/>
                <w:szCs w:val="20"/>
              </w:rPr>
              <w:t xml:space="preserve">a </w:t>
            </w:r>
            <w:r w:rsidRPr="00DE6B2A" w:rsidR="000920C3">
              <w:rPr>
                <w:rFonts w:ascii="Times New Roman" w:hAnsi="Times New Roman"/>
                <w:b/>
                <w:sz w:val="20"/>
                <w:szCs w:val="20"/>
              </w:rPr>
              <w:t>návrh zákona čl.I</w:t>
            </w:r>
          </w:p>
          <w:p w:rsidR="00424002" w:rsidRPr="00DE6B2A" w:rsidP="00A763FF">
            <w:pPr>
              <w:bidi w:val="0"/>
              <w:jc w:val="center"/>
              <w:rPr>
                <w:rFonts w:ascii="Times New Roman" w:hAnsi="Times New Roman"/>
                <w:sz w:val="20"/>
                <w:szCs w:val="20"/>
              </w:rPr>
            </w:pPr>
          </w:p>
          <w:p w:rsidR="00424002" w:rsidRPr="00DE6B2A" w:rsidP="00A763FF">
            <w:pPr>
              <w:bidi w:val="0"/>
              <w:jc w:val="center"/>
              <w:rPr>
                <w:rFonts w:ascii="Times New Roman" w:hAnsi="Times New Roman"/>
                <w:sz w:val="20"/>
                <w:szCs w:val="20"/>
              </w:rPr>
            </w:pPr>
            <w:r w:rsidRPr="00DE6B2A" w:rsidR="00095C32">
              <w:rPr>
                <w:rFonts w:ascii="Times New Roman" w:hAnsi="Times New Roman"/>
                <w:sz w:val="20"/>
                <w:szCs w:val="20"/>
              </w:rPr>
              <w:t xml:space="preserve">8/2008 a </w:t>
            </w:r>
            <w:r w:rsidRPr="00DE6B2A" w:rsidR="00095C32">
              <w:rPr>
                <w:rFonts w:ascii="Times New Roman" w:hAnsi="Times New Roman"/>
                <w:b/>
                <w:sz w:val="20"/>
                <w:szCs w:val="20"/>
              </w:rPr>
              <w:t>návrh zákona čl.</w:t>
            </w:r>
            <w:r w:rsidR="00081F3B">
              <w:rPr>
                <w:rFonts w:ascii="Times New Roman" w:hAnsi="Times New Roman"/>
                <w:b/>
                <w:sz w:val="20"/>
                <w:szCs w:val="20"/>
              </w:rPr>
              <w:t>V</w:t>
            </w:r>
            <w:r w:rsidRPr="00DE6B2A" w:rsidR="00095C32">
              <w:rPr>
                <w:rFonts w:ascii="Times New Roman" w:hAnsi="Times New Roman"/>
                <w:b/>
                <w:sz w:val="20"/>
                <w:szCs w:val="20"/>
              </w:rPr>
              <w:t>III</w:t>
            </w:r>
          </w:p>
          <w:p w:rsidR="000920C3" w:rsidRPr="00DE6B2A" w:rsidP="00A763FF">
            <w:pPr>
              <w:bidi w:val="0"/>
              <w:jc w:val="center"/>
              <w:rPr>
                <w:rFonts w:ascii="Times New Roman" w:hAnsi="Times New Roman"/>
                <w:sz w:val="20"/>
                <w:szCs w:val="20"/>
              </w:rPr>
            </w:pPr>
          </w:p>
          <w:p w:rsidR="000920C3" w:rsidRPr="00DE6B2A" w:rsidP="00A763FF">
            <w:pPr>
              <w:bidi w:val="0"/>
              <w:jc w:val="center"/>
              <w:rPr>
                <w:rFonts w:ascii="Times New Roman" w:hAnsi="Times New Roman"/>
                <w:sz w:val="20"/>
                <w:szCs w:val="20"/>
              </w:rPr>
            </w:pPr>
            <w:r w:rsidRPr="00DE6B2A" w:rsidR="00095C32">
              <w:rPr>
                <w:rFonts w:ascii="Times New Roman" w:hAnsi="Times New Roman"/>
                <w:sz w:val="20"/>
                <w:szCs w:val="20"/>
              </w:rPr>
              <w:t xml:space="preserve">566/ 2001 a </w:t>
            </w:r>
          </w:p>
          <w:p w:rsidR="00C56E04" w:rsidRPr="00DE6B2A" w:rsidP="00A763FF">
            <w:pPr>
              <w:bidi w:val="0"/>
              <w:jc w:val="center"/>
              <w:rPr>
                <w:rFonts w:ascii="Times New Roman" w:hAnsi="Times New Roman"/>
                <w:sz w:val="20"/>
                <w:szCs w:val="20"/>
              </w:rPr>
            </w:pPr>
            <w:r w:rsidRPr="00DE6B2A" w:rsidR="00095C32">
              <w:rPr>
                <w:rFonts w:ascii="Times New Roman" w:hAnsi="Times New Roman"/>
                <w:b/>
                <w:sz w:val="20"/>
                <w:szCs w:val="20"/>
              </w:rPr>
              <w:t>návrh zákona čl.II</w:t>
            </w:r>
            <w:r w:rsidR="00081F3B">
              <w:rPr>
                <w:rFonts w:ascii="Times New Roman" w:hAnsi="Times New Roman"/>
                <w:b/>
                <w:sz w:val="20"/>
                <w:szCs w:val="20"/>
              </w:rPr>
              <w:t>I</w:t>
            </w:r>
          </w:p>
          <w:p w:rsidR="00095C32" w:rsidRPr="00DE6B2A" w:rsidP="00A763FF">
            <w:pPr>
              <w:bidi w:val="0"/>
              <w:jc w:val="center"/>
              <w:rPr>
                <w:rFonts w:ascii="Times New Roman" w:hAnsi="Times New Roman"/>
                <w:sz w:val="20"/>
                <w:szCs w:val="20"/>
              </w:rPr>
            </w:pPr>
          </w:p>
          <w:p w:rsidR="00424002" w:rsidRPr="00DE6B2A" w:rsidP="00A763FF">
            <w:pPr>
              <w:bidi w:val="0"/>
              <w:jc w:val="center"/>
              <w:rPr>
                <w:rFonts w:ascii="Times New Roman" w:hAnsi="Times New Roman"/>
                <w:sz w:val="20"/>
                <w:szCs w:val="20"/>
              </w:rPr>
            </w:pPr>
            <w:r w:rsidRPr="00DE6B2A" w:rsidR="00C56E04">
              <w:rPr>
                <w:rFonts w:ascii="Times New Roman" w:hAnsi="Times New Roman"/>
                <w:sz w:val="20"/>
                <w:szCs w:val="20"/>
              </w:rPr>
              <w:t>Opatrenie NBS</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rsidP="00424002">
            <w:pPr>
              <w:pStyle w:val="Normlny"/>
              <w:bidi w:val="0"/>
              <w:jc w:val="center"/>
              <w:rPr>
                <w:rFonts w:ascii="Times New Roman" w:hAnsi="Times New Roman"/>
              </w:rPr>
            </w:pPr>
            <w:r w:rsidRPr="00DE6B2A" w:rsidR="00424002">
              <w:rPr>
                <w:rFonts w:ascii="Times New Roman" w:hAnsi="Times New Roman"/>
              </w:rPr>
              <w:t>§ 49g ods. 5</w:t>
            </w:r>
          </w:p>
          <w:p w:rsidR="00095C32" w:rsidRPr="00DE6B2A" w:rsidP="00424002">
            <w:pPr>
              <w:pStyle w:val="Normlny"/>
              <w:bidi w:val="0"/>
              <w:jc w:val="center"/>
              <w:rPr>
                <w:rFonts w:ascii="Times New Roman" w:hAnsi="Times New Roman"/>
              </w:rPr>
            </w:pPr>
          </w:p>
          <w:p w:rsidR="00095C32" w:rsidRPr="00DE6B2A" w:rsidP="00424002">
            <w:pPr>
              <w:pStyle w:val="Normlny"/>
              <w:bidi w:val="0"/>
              <w:jc w:val="center"/>
              <w:rPr>
                <w:rFonts w:ascii="Times New Roman" w:hAnsi="Times New Roman"/>
              </w:rPr>
            </w:pPr>
          </w:p>
          <w:p w:rsidR="00095C32" w:rsidRPr="00DE6B2A" w:rsidP="00424002">
            <w:pPr>
              <w:pStyle w:val="Normlny"/>
              <w:bidi w:val="0"/>
              <w:jc w:val="center"/>
              <w:rPr>
                <w:rFonts w:ascii="Times New Roman" w:hAnsi="Times New Roman"/>
              </w:rPr>
            </w:pPr>
          </w:p>
          <w:p w:rsidR="00095C32" w:rsidRPr="00DE6B2A" w:rsidP="00424002">
            <w:pPr>
              <w:pStyle w:val="Normlny"/>
              <w:bidi w:val="0"/>
              <w:jc w:val="center"/>
              <w:rPr>
                <w:rFonts w:ascii="Times New Roman" w:hAnsi="Times New Roman"/>
              </w:rPr>
            </w:pPr>
          </w:p>
          <w:p w:rsidR="00095C32" w:rsidRPr="00DE6B2A" w:rsidP="00424002">
            <w:pPr>
              <w:pStyle w:val="Normlny"/>
              <w:bidi w:val="0"/>
              <w:jc w:val="center"/>
              <w:rPr>
                <w:rFonts w:ascii="Times New Roman" w:hAnsi="Times New Roman"/>
              </w:rPr>
            </w:pPr>
          </w:p>
          <w:p w:rsidR="00095C32" w:rsidRPr="00DE6B2A" w:rsidP="00424002">
            <w:pPr>
              <w:pStyle w:val="Normlny"/>
              <w:bidi w:val="0"/>
              <w:jc w:val="center"/>
              <w:rPr>
                <w:rFonts w:ascii="Times New Roman" w:hAnsi="Times New Roman"/>
              </w:rPr>
            </w:pPr>
            <w:r w:rsidRPr="00DE6B2A">
              <w:rPr>
                <w:rFonts w:ascii="Times New Roman" w:hAnsi="Times New Roman"/>
              </w:rPr>
              <w:t>§ 58 ods.5</w:t>
            </w:r>
          </w:p>
          <w:p w:rsidR="00095C32" w:rsidRPr="00DE6B2A" w:rsidP="00424002">
            <w:pPr>
              <w:pStyle w:val="Normlny"/>
              <w:bidi w:val="0"/>
              <w:jc w:val="center"/>
              <w:rPr>
                <w:rFonts w:ascii="Times New Roman" w:hAnsi="Times New Roman"/>
              </w:rPr>
            </w:pPr>
          </w:p>
          <w:p w:rsidR="00095C32" w:rsidRPr="00DE6B2A" w:rsidP="00424002">
            <w:pPr>
              <w:pStyle w:val="Normlny"/>
              <w:bidi w:val="0"/>
              <w:jc w:val="center"/>
              <w:rPr>
                <w:rFonts w:ascii="Times New Roman" w:hAnsi="Times New Roman"/>
              </w:rPr>
            </w:pPr>
          </w:p>
          <w:p w:rsidR="00095C32" w:rsidRPr="00DE6B2A" w:rsidP="00424002">
            <w:pPr>
              <w:pStyle w:val="Normlny"/>
              <w:bidi w:val="0"/>
              <w:jc w:val="center"/>
              <w:rPr>
                <w:rFonts w:ascii="Times New Roman" w:hAnsi="Times New Roman"/>
              </w:rPr>
            </w:pPr>
          </w:p>
          <w:p w:rsidR="00095C32" w:rsidRPr="00DE6B2A" w:rsidP="00424002">
            <w:pPr>
              <w:pStyle w:val="Normlny"/>
              <w:bidi w:val="0"/>
              <w:jc w:val="center"/>
              <w:rPr>
                <w:rFonts w:ascii="Times New Roman" w:hAnsi="Times New Roman"/>
              </w:rPr>
            </w:pPr>
          </w:p>
          <w:p w:rsidR="00095C32" w:rsidRPr="00DE6B2A" w:rsidP="00424002">
            <w:pPr>
              <w:pStyle w:val="Normlny"/>
              <w:bidi w:val="0"/>
              <w:jc w:val="center"/>
              <w:rPr>
                <w:rFonts w:ascii="Times New Roman" w:hAnsi="Times New Roman"/>
              </w:rPr>
            </w:pPr>
            <w:r w:rsidRPr="00DE6B2A">
              <w:rPr>
                <w:rFonts w:ascii="Times New Roman" w:hAnsi="Times New Roman"/>
              </w:rPr>
              <w:t>§ 143g ods.5</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rsidP="00416F23">
            <w:pPr>
              <w:bidi w:val="0"/>
              <w:rPr>
                <w:rFonts w:ascii="Times New Roman" w:hAnsi="Times New Roman"/>
                <w:sz w:val="20"/>
                <w:szCs w:val="20"/>
                <w:lang w:eastAsia="en-US"/>
              </w:rPr>
            </w:pPr>
            <w:r w:rsidRPr="00DE6B2A" w:rsidR="00424002">
              <w:rPr>
                <w:rFonts w:ascii="Times New Roman" w:hAnsi="Times New Roman"/>
                <w:sz w:val="20"/>
                <w:szCs w:val="20"/>
                <w:lang w:eastAsia="en-US"/>
              </w:rPr>
              <w:t>Do výpočtu dostatočnej výšky vlastných zdrojov na úrovni finančného konglomerátu sa zahŕňajú požiadavky na vlastné zdroje len za osoby uvedené v § 49b písm. b)</w:t>
            </w:r>
            <w:r w:rsidRPr="00DE6B2A" w:rsidR="00F8117A">
              <w:rPr>
                <w:rFonts w:ascii="Times New Roman" w:hAnsi="Times New Roman"/>
                <w:sz w:val="20"/>
                <w:szCs w:val="20"/>
                <w:lang w:eastAsia="en-US"/>
              </w:rPr>
              <w:t xml:space="preserve"> </w:t>
            </w:r>
            <w:r w:rsidRPr="00DE6B2A" w:rsidR="00F8117A">
              <w:rPr>
                <w:rFonts w:ascii="Times New Roman" w:hAnsi="Times New Roman"/>
                <w:b/>
                <w:sz w:val="20"/>
                <w:szCs w:val="20"/>
                <w:lang w:eastAsia="en-US"/>
              </w:rPr>
              <w:t>a za zmiešanú finančnú holdingovú spoločnosť</w:t>
            </w:r>
            <w:r w:rsidRPr="00DE6B2A" w:rsidR="00424002">
              <w:rPr>
                <w:rFonts w:ascii="Times New Roman" w:hAnsi="Times New Roman"/>
                <w:b/>
                <w:sz w:val="20"/>
                <w:szCs w:val="20"/>
                <w:lang w:eastAsia="en-US"/>
              </w:rPr>
              <w:t>.</w:t>
            </w:r>
          </w:p>
          <w:p w:rsidR="004A1234" w:rsidRPr="00DE6B2A" w:rsidP="00416F23">
            <w:pPr>
              <w:bidi w:val="0"/>
              <w:rPr>
                <w:rFonts w:ascii="Times New Roman" w:hAnsi="Times New Roman"/>
                <w:sz w:val="20"/>
                <w:szCs w:val="20"/>
                <w:lang w:eastAsia="en-US"/>
              </w:rPr>
            </w:pPr>
          </w:p>
          <w:p w:rsidR="004A1234" w:rsidRPr="00DE6B2A" w:rsidP="00416F23">
            <w:pPr>
              <w:bidi w:val="0"/>
              <w:rPr>
                <w:rFonts w:ascii="Times New Roman" w:hAnsi="Times New Roman"/>
                <w:sz w:val="20"/>
                <w:szCs w:val="20"/>
                <w:lang w:eastAsia="en-US"/>
              </w:rPr>
            </w:pPr>
          </w:p>
          <w:p w:rsidR="00095C32" w:rsidRPr="00DE6B2A" w:rsidP="00416F23">
            <w:pPr>
              <w:bidi w:val="0"/>
              <w:rPr>
                <w:rFonts w:ascii="Times New Roman" w:hAnsi="Times New Roman"/>
                <w:sz w:val="20"/>
                <w:szCs w:val="20"/>
                <w:lang w:eastAsia="en-US"/>
              </w:rPr>
            </w:pPr>
          </w:p>
          <w:p w:rsidR="00095C32" w:rsidRPr="00DE6B2A" w:rsidP="00095C32">
            <w:pPr>
              <w:bidi w:val="0"/>
              <w:rPr>
                <w:rFonts w:ascii="Times New Roman" w:hAnsi="Times New Roman"/>
                <w:sz w:val="20"/>
                <w:szCs w:val="20"/>
                <w:lang w:eastAsia="en-US"/>
              </w:rPr>
            </w:pPr>
            <w:r w:rsidRPr="00DE6B2A">
              <w:rPr>
                <w:rFonts w:ascii="Times New Roman" w:hAnsi="Times New Roman"/>
                <w:sz w:val="20"/>
                <w:szCs w:val="20"/>
                <w:lang w:eastAsia="en-US"/>
              </w:rPr>
              <w:t xml:space="preserve">Do výpočtu dostatočnej výšky vlastných zdrojov na úrovni finančného konglomerátu sa zahŕňajú požiadavky na vlastné zdroje len za právnické osoby podľa § 53 písm. b) </w:t>
            </w:r>
            <w:r w:rsidRPr="00DE6B2A">
              <w:rPr>
                <w:rFonts w:ascii="Times New Roman" w:hAnsi="Times New Roman"/>
                <w:b/>
                <w:sz w:val="20"/>
                <w:szCs w:val="20"/>
                <w:lang w:eastAsia="en-US"/>
              </w:rPr>
              <w:t>a za zmiešanú finančnú holdingovú spoločnosť.</w:t>
            </w:r>
          </w:p>
          <w:p w:rsidR="00095C32" w:rsidRPr="00DE6B2A" w:rsidP="00416F23">
            <w:pPr>
              <w:bidi w:val="0"/>
              <w:rPr>
                <w:rFonts w:ascii="Times New Roman" w:hAnsi="Times New Roman"/>
                <w:sz w:val="20"/>
                <w:szCs w:val="20"/>
                <w:lang w:eastAsia="en-US"/>
              </w:rPr>
            </w:pPr>
          </w:p>
          <w:p w:rsidR="00095C32" w:rsidRPr="00DE6B2A" w:rsidP="00416F23">
            <w:pPr>
              <w:bidi w:val="0"/>
              <w:rPr>
                <w:rFonts w:ascii="Times New Roman" w:hAnsi="Times New Roman"/>
                <w:sz w:val="20"/>
                <w:szCs w:val="20"/>
                <w:lang w:eastAsia="en-US"/>
              </w:rPr>
            </w:pPr>
          </w:p>
          <w:p w:rsidR="00095C32" w:rsidRPr="00DE6B2A" w:rsidP="00095C32">
            <w:pPr>
              <w:bidi w:val="0"/>
              <w:rPr>
                <w:rFonts w:ascii="Times New Roman" w:hAnsi="Times New Roman"/>
                <w:sz w:val="20"/>
                <w:szCs w:val="20"/>
                <w:lang w:eastAsia="en-US"/>
              </w:rPr>
            </w:pPr>
            <w:r w:rsidRPr="00DE6B2A">
              <w:rPr>
                <w:rFonts w:ascii="Times New Roman" w:hAnsi="Times New Roman"/>
                <w:sz w:val="20"/>
                <w:szCs w:val="20"/>
                <w:lang w:eastAsia="en-US"/>
              </w:rPr>
              <w:t xml:space="preserve">Do výpočtu dostatočnej výšky vlastných zdrojov na úrovni finančného konglomerátu sa zahŕňajú požiadavky na vlastné zdroje len za právnické osoby podľa § 143b písm. b) </w:t>
            </w:r>
            <w:r w:rsidRPr="00DE6B2A">
              <w:rPr>
                <w:rFonts w:ascii="Times New Roman" w:hAnsi="Times New Roman"/>
                <w:b/>
                <w:sz w:val="20"/>
                <w:szCs w:val="20"/>
                <w:lang w:eastAsia="en-US"/>
              </w:rPr>
              <w:t>a za zmiešanú finančnú holdingovú spoločnosť.</w:t>
            </w:r>
          </w:p>
          <w:p w:rsidR="00095C32" w:rsidRPr="00DE6B2A" w:rsidP="00416F23">
            <w:pPr>
              <w:bidi w:val="0"/>
              <w:rPr>
                <w:rFonts w:ascii="Times New Roman" w:hAnsi="Times New Roman"/>
                <w:sz w:val="20"/>
                <w:szCs w:val="20"/>
                <w:lang w:eastAsia="en-US"/>
              </w:rPr>
            </w:pPr>
            <w:r w:rsidRPr="00DE6B2A">
              <w:rPr>
                <w:rFonts w:ascii="Times New Roman" w:hAnsi="Times New Roman"/>
                <w:sz w:val="20"/>
                <w:szCs w:val="20"/>
                <w:lang w:eastAsia="en-US"/>
              </w:rPr>
              <w:t>.</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963C52">
              <w:rPr>
                <w:rFonts w:ascii="Times New Roman" w:hAnsi="Times New Roman"/>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pStyle w:val="Heading1"/>
              <w:bidi w:val="0"/>
              <w:rPr>
                <w:rFonts w:ascii="Times New Roman" w:hAnsi="Times New Roman"/>
                <w:b w:val="0"/>
                <w:bCs w:val="0"/>
                <w:sz w:val="20"/>
                <w:szCs w:val="20"/>
              </w:rPr>
            </w:pPr>
          </w:p>
          <w:p w:rsidR="00963C52" w:rsidRPr="00DE6B2A" w:rsidP="00963C52">
            <w:pPr>
              <w:bidi w:val="0"/>
              <w:rPr>
                <w:rFonts w:ascii="Times New Roman" w:hAnsi="Times New Roman"/>
                <w:sz w:val="20"/>
                <w:szCs w:val="20"/>
              </w:rPr>
            </w:pPr>
          </w:p>
          <w:p w:rsidR="00963C52" w:rsidRPr="00DE6B2A" w:rsidP="00963C52">
            <w:pPr>
              <w:bidi w:val="0"/>
              <w:rPr>
                <w:rFonts w:ascii="Times New Roman" w:hAnsi="Times New Roman"/>
                <w:sz w:val="20"/>
                <w:szCs w:val="20"/>
              </w:rPr>
            </w:pPr>
          </w:p>
          <w:p w:rsidR="00963C52" w:rsidRPr="00DE6B2A" w:rsidP="00963C52">
            <w:pPr>
              <w:bidi w:val="0"/>
              <w:rPr>
                <w:rFonts w:ascii="Times New Roman" w:hAnsi="Times New Roman"/>
                <w:sz w:val="20"/>
                <w:szCs w:val="20"/>
              </w:rPr>
            </w:pPr>
          </w:p>
          <w:p w:rsidR="00963C52" w:rsidRPr="00DE6B2A" w:rsidP="00963C52">
            <w:pPr>
              <w:bidi w:val="0"/>
              <w:rPr>
                <w:rFonts w:ascii="Times New Roman" w:hAnsi="Times New Roman"/>
                <w:sz w:val="20"/>
                <w:szCs w:val="20"/>
              </w:rPr>
            </w:pPr>
          </w:p>
          <w:p w:rsidR="00963C52" w:rsidRPr="00DE6B2A" w:rsidP="00963C52">
            <w:pPr>
              <w:bidi w:val="0"/>
              <w:rPr>
                <w:rFonts w:ascii="Times New Roman" w:hAnsi="Times New Roman"/>
                <w:sz w:val="20"/>
                <w:szCs w:val="20"/>
              </w:rPr>
            </w:pPr>
          </w:p>
          <w:p w:rsidR="00963C52" w:rsidRPr="00DE6B2A" w:rsidP="00963C52">
            <w:pPr>
              <w:bidi w:val="0"/>
              <w:rPr>
                <w:rFonts w:ascii="Times New Roman" w:hAnsi="Times New Roman"/>
                <w:sz w:val="20"/>
                <w:szCs w:val="20"/>
              </w:rPr>
            </w:pPr>
          </w:p>
          <w:p w:rsidR="00963C52" w:rsidRPr="00DE6B2A" w:rsidP="00963C52">
            <w:pPr>
              <w:bidi w:val="0"/>
              <w:rPr>
                <w:rFonts w:ascii="Times New Roman" w:hAnsi="Times New Roman"/>
                <w:sz w:val="20"/>
                <w:szCs w:val="20"/>
              </w:rPr>
            </w:pPr>
          </w:p>
          <w:p w:rsidR="00963C52" w:rsidRPr="00DE6B2A" w:rsidP="00963C52">
            <w:pPr>
              <w:bidi w:val="0"/>
              <w:rPr>
                <w:rFonts w:ascii="Times New Roman" w:hAnsi="Times New Roman"/>
                <w:sz w:val="20"/>
                <w:szCs w:val="20"/>
              </w:rPr>
            </w:pPr>
          </w:p>
          <w:p w:rsidR="00963C52" w:rsidRPr="00DE6B2A" w:rsidP="00963C52">
            <w:pPr>
              <w:bidi w:val="0"/>
              <w:rPr>
                <w:rFonts w:ascii="Times New Roman" w:hAnsi="Times New Roman"/>
                <w:sz w:val="20"/>
                <w:szCs w:val="20"/>
              </w:rPr>
            </w:pPr>
          </w:p>
          <w:p w:rsidR="00963C52" w:rsidRPr="00DE6B2A" w:rsidP="00963C52">
            <w:pPr>
              <w:bidi w:val="0"/>
              <w:rPr>
                <w:rFonts w:ascii="Times New Roman" w:hAnsi="Times New Roman"/>
                <w:sz w:val="20"/>
                <w:szCs w:val="20"/>
              </w:rPr>
            </w:pPr>
          </w:p>
          <w:p w:rsidR="00C56E04" w:rsidRPr="00DE6B2A" w:rsidP="00963C52">
            <w:pPr>
              <w:bidi w:val="0"/>
              <w:rPr>
                <w:rFonts w:ascii="Times New Roman" w:hAnsi="Times New Roman"/>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934164">
              <w:rPr>
                <w:rFonts w:ascii="Times New Roman" w:hAnsi="Times New Roman"/>
                <w:sz w:val="20"/>
                <w:szCs w:val="20"/>
              </w:rPr>
              <w:t>Čl.2 ods.6</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934164" w:rsidRPr="00DE6B2A" w:rsidP="00934164">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6. Článok 7 sa mení a dopĺňa takto: </w:t>
            </w:r>
          </w:p>
          <w:p w:rsidR="00934164" w:rsidRPr="00DE6B2A" w:rsidP="00934164">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a) odsek 3 sa nahrádza takto: </w:t>
            </w:r>
          </w:p>
          <w:p w:rsidR="00934164" w:rsidRPr="00DE6B2A" w:rsidP="00934164">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„3. Členské štáty môžu až do ďalšej koordinácie právnych predpisov Únie stanoviť kvantitatívne limity, umožniť svojim príslušným orgánom stanoviť kvantitatívne limity alebo môžu prijať iné opatrenia dohľadu, ktoré zabezpečia ciele doplnkového dohľadu, vo vzťahu k akejkoľvek koncentrácii rizík na úrovni finančného konglomerátu.“; </w:t>
            </w:r>
          </w:p>
          <w:p w:rsidR="00934164" w:rsidRPr="00DE6B2A" w:rsidP="00934164">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b) dopĺňa sa tento odsek: </w:t>
            </w:r>
          </w:p>
          <w:p w:rsidR="00893F11" w:rsidRPr="00DE6B2A" w:rsidP="00934164">
            <w:pPr>
              <w:bidi w:val="0"/>
              <w:adjustRightInd w:val="0"/>
              <w:rPr>
                <w:rFonts w:ascii="Times New Roman" w:hAnsi="Times New Roman"/>
                <w:color w:val="000000"/>
                <w:sz w:val="20"/>
                <w:szCs w:val="20"/>
              </w:rPr>
            </w:pPr>
            <w:r w:rsidRPr="00DE6B2A" w:rsidR="00934164">
              <w:rPr>
                <w:rFonts w:ascii="Times New Roman" w:hAnsi="Times New Roman"/>
                <w:color w:val="000000"/>
                <w:sz w:val="20"/>
                <w:szCs w:val="20"/>
              </w:rPr>
              <w:t>„5. Európske orgány dohľadu prostredníctvom spoločného výboru vydajú spoločné usmernenia zamerané na konvergenciu postupov dohľadu v súvislosti s uplatňovaním doplnkového dohľadu nad koncentráciou rizika, ako sa uvádza v odsekoch 1 až 4 tohto článku. S cieľom zabrániť zdvojeniu sa usmerneniami zabezpečí, že uplatňovanie nástrojov dohľadu, ako sa uvádza v tomto článku, je zosúladené s uplatňovaním článkov 106 až 118 smernice 2006/48/ES a článku 244 smernice 2009/138/ES. Vydajú osobitné spoločné usmernenia o uplatňovaní odsekov 1 až 4 tohto článku na účasti finančného konglomerátu v prípadoch, v ktorých ustanovenia vnútroštátneho práva o obchodných spoločnostiach bránia uplatňovaniu článku 14 ods. 2 tejto smernice.“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bidi w:val="0"/>
              <w:jc w:val="center"/>
              <w:rPr>
                <w:rFonts w:ascii="Times New Roman" w:hAnsi="Times New Roman"/>
                <w:sz w:val="20"/>
                <w:szCs w:val="20"/>
              </w:rPr>
            </w:pPr>
          </w:p>
          <w:p w:rsidR="00416F23" w:rsidRPr="00DE6B2A">
            <w:pPr>
              <w:bidi w:val="0"/>
              <w:jc w:val="center"/>
              <w:rPr>
                <w:rFonts w:ascii="Times New Roman" w:hAnsi="Times New Roman"/>
                <w:sz w:val="20"/>
                <w:szCs w:val="20"/>
              </w:rPr>
            </w:pPr>
          </w:p>
          <w:p w:rsidR="00416F23" w:rsidRPr="00DE6B2A">
            <w:pPr>
              <w:bidi w:val="0"/>
              <w:jc w:val="center"/>
              <w:rPr>
                <w:rFonts w:ascii="Times New Roman" w:hAnsi="Times New Roman"/>
                <w:sz w:val="20"/>
                <w:szCs w:val="20"/>
              </w:rPr>
            </w:pPr>
            <w:r w:rsidRPr="00DE6B2A">
              <w:rPr>
                <w:rFonts w:ascii="Times New Roman" w:hAnsi="Times New Roman"/>
                <w:sz w:val="20"/>
                <w:szCs w:val="20"/>
              </w:rPr>
              <w:t>D</w:t>
            </w:r>
          </w:p>
          <w:p w:rsidR="00C10A93" w:rsidRPr="00DE6B2A">
            <w:pPr>
              <w:bidi w:val="0"/>
              <w:jc w:val="center"/>
              <w:rPr>
                <w:rFonts w:ascii="Times New Roman" w:hAnsi="Times New Roman"/>
                <w:sz w:val="20"/>
                <w:szCs w:val="20"/>
              </w:rPr>
            </w:pPr>
          </w:p>
          <w:p w:rsidR="00C10A93" w:rsidRPr="00DE6B2A">
            <w:pPr>
              <w:bidi w:val="0"/>
              <w:jc w:val="center"/>
              <w:rPr>
                <w:rFonts w:ascii="Times New Roman" w:hAnsi="Times New Roman"/>
                <w:sz w:val="20"/>
                <w:szCs w:val="20"/>
              </w:rPr>
            </w:pPr>
          </w:p>
          <w:p w:rsidR="00C10A93" w:rsidRPr="00DE6B2A">
            <w:pPr>
              <w:bidi w:val="0"/>
              <w:jc w:val="center"/>
              <w:rPr>
                <w:rFonts w:ascii="Times New Roman" w:hAnsi="Times New Roman"/>
                <w:sz w:val="20"/>
                <w:szCs w:val="20"/>
              </w:rPr>
            </w:pPr>
          </w:p>
          <w:p w:rsidR="00C10A93" w:rsidRPr="00DE6B2A">
            <w:pPr>
              <w:bidi w:val="0"/>
              <w:jc w:val="center"/>
              <w:rPr>
                <w:rFonts w:ascii="Times New Roman" w:hAnsi="Times New Roman"/>
                <w:sz w:val="20"/>
                <w:szCs w:val="20"/>
              </w:rPr>
            </w:pPr>
          </w:p>
          <w:p w:rsidR="00C10A93" w:rsidRPr="00DE6B2A">
            <w:pPr>
              <w:bidi w:val="0"/>
              <w:jc w:val="center"/>
              <w:rPr>
                <w:rFonts w:ascii="Times New Roman" w:hAnsi="Times New Roman"/>
                <w:sz w:val="20"/>
                <w:szCs w:val="20"/>
              </w:rPr>
            </w:pPr>
          </w:p>
          <w:p w:rsidR="00C10A93" w:rsidRPr="00DE6B2A">
            <w:pPr>
              <w:bidi w:val="0"/>
              <w:jc w:val="center"/>
              <w:rPr>
                <w:rFonts w:ascii="Times New Roman" w:hAnsi="Times New Roman"/>
                <w:sz w:val="20"/>
                <w:szCs w:val="20"/>
              </w:rPr>
            </w:pPr>
          </w:p>
          <w:p w:rsidR="00C10A93" w:rsidRPr="00DE6B2A">
            <w:pPr>
              <w:bidi w:val="0"/>
              <w:jc w:val="center"/>
              <w:rPr>
                <w:rFonts w:ascii="Times New Roman" w:hAnsi="Times New Roman"/>
                <w:sz w:val="20"/>
                <w:szCs w:val="20"/>
              </w:rPr>
            </w:pPr>
            <w:r w:rsidRPr="00DE6B2A">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pStyle w:val="Normlny"/>
              <w:bidi w:val="0"/>
              <w:jc w:val="center"/>
              <w:rPr>
                <w:rFonts w:ascii="Times New Roman" w:hAnsi="Times New Roman"/>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rsidP="00B64B09">
            <w:pPr>
              <w:bidi w:val="0"/>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p>
          <w:p w:rsidR="00947F79" w:rsidRPr="00DE6B2A">
            <w:pPr>
              <w:bidi w:val="0"/>
              <w:jc w:val="center"/>
              <w:rPr>
                <w:rFonts w:ascii="Times New Roman" w:hAnsi="Times New Roman"/>
                <w:sz w:val="20"/>
                <w:szCs w:val="20"/>
              </w:rPr>
            </w:pPr>
          </w:p>
          <w:p w:rsidR="00947F79" w:rsidRPr="00DE6B2A">
            <w:pPr>
              <w:bidi w:val="0"/>
              <w:jc w:val="center"/>
              <w:rPr>
                <w:rFonts w:ascii="Times New Roman" w:hAnsi="Times New Roman"/>
                <w:sz w:val="20"/>
                <w:szCs w:val="20"/>
              </w:rPr>
            </w:pPr>
            <w:r w:rsidRPr="00DE6B2A">
              <w:rPr>
                <w:rFonts w:ascii="Times New Roman" w:hAnsi="Times New Roman"/>
                <w:sz w:val="20"/>
                <w:szCs w:val="20"/>
              </w:rPr>
              <w:t>n.a.</w:t>
            </w:r>
          </w:p>
          <w:p w:rsidR="00947F79" w:rsidRPr="00DE6B2A">
            <w:pPr>
              <w:bidi w:val="0"/>
              <w:jc w:val="center"/>
              <w:rPr>
                <w:rFonts w:ascii="Times New Roman" w:hAnsi="Times New Roman"/>
                <w:sz w:val="20"/>
                <w:szCs w:val="20"/>
              </w:rPr>
            </w:pPr>
          </w:p>
          <w:p w:rsidR="00947F79" w:rsidRPr="00DE6B2A">
            <w:pPr>
              <w:bidi w:val="0"/>
              <w:jc w:val="center"/>
              <w:rPr>
                <w:rFonts w:ascii="Times New Roman" w:hAnsi="Times New Roman"/>
                <w:sz w:val="20"/>
                <w:szCs w:val="20"/>
              </w:rPr>
            </w:pPr>
          </w:p>
          <w:p w:rsidR="00947F79" w:rsidRPr="00DE6B2A">
            <w:pPr>
              <w:bidi w:val="0"/>
              <w:jc w:val="center"/>
              <w:rPr>
                <w:rFonts w:ascii="Times New Roman" w:hAnsi="Times New Roman"/>
                <w:sz w:val="20"/>
                <w:szCs w:val="20"/>
              </w:rPr>
            </w:pPr>
          </w:p>
          <w:p w:rsidR="00947F79" w:rsidRPr="00DE6B2A">
            <w:pPr>
              <w:bidi w:val="0"/>
              <w:jc w:val="center"/>
              <w:rPr>
                <w:rFonts w:ascii="Times New Roman" w:hAnsi="Times New Roman"/>
                <w:sz w:val="20"/>
                <w:szCs w:val="20"/>
              </w:rPr>
            </w:pP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B650A0">
              <w:rPr>
                <w:rFonts w:ascii="Times New Roman" w:hAnsi="Times New Roman"/>
                <w:sz w:val="20"/>
                <w:szCs w:val="20"/>
              </w:rPr>
              <w:t>Čl. 2 ods.7</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B650A0" w:rsidRPr="00DE6B2A" w:rsidP="00B650A0">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7. Článok 8 sa mení a dopĺňa takto: </w:t>
            </w:r>
          </w:p>
          <w:p w:rsidR="00B650A0" w:rsidRPr="00DE6B2A" w:rsidP="00B650A0">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a) odsek 3 sa nahrádza takto: </w:t>
            </w:r>
          </w:p>
          <w:p w:rsidR="00893F11" w:rsidRPr="00DE6B2A" w:rsidP="00B650A0">
            <w:pPr>
              <w:bidi w:val="0"/>
              <w:adjustRightInd w:val="0"/>
              <w:rPr>
                <w:rFonts w:ascii="Times New Roman" w:hAnsi="Times New Roman"/>
                <w:color w:val="000000"/>
                <w:sz w:val="20"/>
                <w:szCs w:val="20"/>
              </w:rPr>
            </w:pPr>
            <w:r w:rsidRPr="00DE6B2A" w:rsidR="00B650A0">
              <w:rPr>
                <w:rFonts w:ascii="Times New Roman" w:hAnsi="Times New Roman"/>
                <w:color w:val="000000"/>
                <w:sz w:val="20"/>
                <w:szCs w:val="20"/>
              </w:rPr>
              <w:t>„3. Príslušné orgány môžu až do ďalšej koordinácie právnych predpisov Únie stanoviť kvantitatívne limity a kvalitatívne požiadavky, umožniť svojim príslušným orgánom stanoviť kvantitatívne limity alebo kvalitatívne požiadavky, alebo prijať iné opatrenia dohľadu, ktoré zabezpečia ciele doplnkového dohľadu, vo vzťahu k vnútroskupinovým transakciám regulovaných subjektov vo finančnom konglomeráte.“;</w:t>
            </w:r>
          </w:p>
          <w:p w:rsidR="00B650A0" w:rsidRPr="00DE6B2A" w:rsidP="00B650A0">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b) dopĺňa sa tento odsek: </w:t>
            </w:r>
          </w:p>
          <w:p w:rsidR="00B650A0" w:rsidRPr="00DE6B2A" w:rsidP="00B650A0">
            <w:pPr>
              <w:bidi w:val="0"/>
              <w:adjustRightInd w:val="0"/>
              <w:rPr>
                <w:rFonts w:ascii="Times New Roman" w:hAnsi="Times New Roman"/>
                <w:color w:val="000000"/>
                <w:sz w:val="20"/>
                <w:szCs w:val="20"/>
              </w:rPr>
            </w:pPr>
            <w:r w:rsidRPr="00DE6B2A">
              <w:rPr>
                <w:rFonts w:ascii="Times New Roman" w:hAnsi="Times New Roman"/>
                <w:color w:val="000000"/>
                <w:sz w:val="20"/>
                <w:szCs w:val="20"/>
              </w:rPr>
              <w:t>„5. Európske orgány dohľadu prostredníctvom spoločného výboru vydajú spoločné usmernenia zamerané na konvergenciu postupov dohľadu v súvislosti s uplatňovaním doplnkového dohľadu nad vnútroskupinovými transakciami, ako sa uvádza v odsekoch 1 až 4 tohto článku. S cieľom zabrániť zdvojeniu sa usmerneniami zabezpečí, že uplatňovanie nástrojov dohľadu, ako sa uvádza v tomto článku, je zosúladené s uplatňovaním článku 245 smernice 2009/138/ES. Vydajú osobitné spoločné usmernenia o uplatňovaní odsekov 1 až 4 tohto článku na účasti finančného konglomerátu v prípadoch, v ktorých ustanovenia vnútroštátneho práva o obchodných spoločnostiach bránia uplatňovaniu článku 14 ods. 2 tejto smernice.“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bidi w:val="0"/>
              <w:jc w:val="center"/>
              <w:rPr>
                <w:rFonts w:ascii="Times New Roman" w:hAnsi="Times New Roman"/>
                <w:sz w:val="20"/>
                <w:szCs w:val="20"/>
              </w:rPr>
            </w:pPr>
          </w:p>
          <w:p w:rsidR="00C10A93" w:rsidRPr="00DE6B2A">
            <w:pPr>
              <w:bidi w:val="0"/>
              <w:jc w:val="center"/>
              <w:rPr>
                <w:rFonts w:ascii="Times New Roman" w:hAnsi="Times New Roman"/>
                <w:sz w:val="20"/>
                <w:szCs w:val="20"/>
              </w:rPr>
            </w:pPr>
          </w:p>
          <w:p w:rsidR="00C10A93" w:rsidRPr="00DE6B2A">
            <w:pPr>
              <w:bidi w:val="0"/>
              <w:jc w:val="center"/>
              <w:rPr>
                <w:rFonts w:ascii="Times New Roman" w:hAnsi="Times New Roman"/>
                <w:sz w:val="20"/>
                <w:szCs w:val="20"/>
              </w:rPr>
            </w:pPr>
          </w:p>
          <w:p w:rsidR="00C10A93" w:rsidRPr="00DE6B2A">
            <w:pPr>
              <w:bidi w:val="0"/>
              <w:jc w:val="center"/>
              <w:rPr>
                <w:rFonts w:ascii="Times New Roman" w:hAnsi="Times New Roman"/>
                <w:sz w:val="20"/>
                <w:szCs w:val="20"/>
              </w:rPr>
            </w:pPr>
            <w:r w:rsidRPr="00DE6B2A" w:rsidR="00424002">
              <w:rPr>
                <w:rFonts w:ascii="Times New Roman" w:hAnsi="Times New Roman"/>
                <w:sz w:val="20"/>
                <w:szCs w:val="20"/>
              </w:rPr>
              <w:t>D</w:t>
            </w:r>
          </w:p>
          <w:p w:rsidR="00C10A93" w:rsidRPr="00DE6B2A">
            <w:pPr>
              <w:bidi w:val="0"/>
              <w:jc w:val="center"/>
              <w:rPr>
                <w:rFonts w:ascii="Times New Roman" w:hAnsi="Times New Roman"/>
                <w:sz w:val="20"/>
                <w:szCs w:val="20"/>
              </w:rPr>
            </w:pPr>
          </w:p>
          <w:p w:rsidR="00C10A93" w:rsidRPr="00DE6B2A">
            <w:pPr>
              <w:bidi w:val="0"/>
              <w:jc w:val="center"/>
              <w:rPr>
                <w:rFonts w:ascii="Times New Roman" w:hAnsi="Times New Roman"/>
                <w:sz w:val="20"/>
                <w:szCs w:val="20"/>
              </w:rPr>
            </w:pPr>
          </w:p>
          <w:p w:rsidR="00C10A93" w:rsidRPr="00DE6B2A">
            <w:pPr>
              <w:bidi w:val="0"/>
              <w:jc w:val="center"/>
              <w:rPr>
                <w:rFonts w:ascii="Times New Roman" w:hAnsi="Times New Roman"/>
                <w:sz w:val="20"/>
                <w:szCs w:val="20"/>
              </w:rPr>
            </w:pPr>
          </w:p>
          <w:p w:rsidR="00C10A93" w:rsidRPr="00DE6B2A">
            <w:pPr>
              <w:bidi w:val="0"/>
              <w:jc w:val="center"/>
              <w:rPr>
                <w:rFonts w:ascii="Times New Roman" w:hAnsi="Times New Roman"/>
                <w:sz w:val="20"/>
                <w:szCs w:val="20"/>
              </w:rPr>
            </w:pPr>
          </w:p>
          <w:p w:rsidR="00C10A93" w:rsidRPr="00DE6B2A">
            <w:pPr>
              <w:bidi w:val="0"/>
              <w:jc w:val="center"/>
              <w:rPr>
                <w:rFonts w:ascii="Times New Roman" w:hAnsi="Times New Roman"/>
                <w:sz w:val="20"/>
                <w:szCs w:val="20"/>
              </w:rPr>
            </w:pPr>
          </w:p>
          <w:p w:rsidR="00C10A93" w:rsidRPr="00DE6B2A">
            <w:pPr>
              <w:bidi w:val="0"/>
              <w:jc w:val="center"/>
              <w:rPr>
                <w:rFonts w:ascii="Times New Roman" w:hAnsi="Times New Roman"/>
                <w:sz w:val="20"/>
                <w:szCs w:val="20"/>
              </w:rPr>
            </w:pPr>
            <w:r w:rsidRPr="00DE6B2A">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pStyle w:val="Normlny"/>
              <w:bidi w:val="0"/>
              <w:jc w:val="center"/>
              <w:rPr>
                <w:rFonts w:ascii="Times New Roman" w:hAnsi="Times New Roman"/>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rsidP="00B64B09">
            <w:pPr>
              <w:bidi w:val="0"/>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p>
          <w:p w:rsidR="00947F79" w:rsidRPr="00DE6B2A">
            <w:pPr>
              <w:bidi w:val="0"/>
              <w:jc w:val="center"/>
              <w:rPr>
                <w:rFonts w:ascii="Times New Roman" w:hAnsi="Times New Roman"/>
                <w:sz w:val="20"/>
                <w:szCs w:val="20"/>
              </w:rPr>
            </w:pPr>
          </w:p>
          <w:p w:rsidR="00947F79" w:rsidRPr="00DE6B2A">
            <w:pPr>
              <w:bidi w:val="0"/>
              <w:jc w:val="center"/>
              <w:rPr>
                <w:rFonts w:ascii="Times New Roman" w:hAnsi="Times New Roman"/>
                <w:sz w:val="20"/>
                <w:szCs w:val="20"/>
              </w:rPr>
            </w:pPr>
            <w:r w:rsidRPr="00DE6B2A">
              <w:rPr>
                <w:rFonts w:ascii="Times New Roman" w:hAnsi="Times New Roman"/>
                <w:sz w:val="20"/>
                <w:szCs w:val="20"/>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B650A0">
              <w:rPr>
                <w:rFonts w:ascii="Times New Roman" w:hAnsi="Times New Roman"/>
                <w:sz w:val="20"/>
                <w:szCs w:val="20"/>
              </w:rPr>
              <w:t>Čl. 2 ods.8</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B650A0" w:rsidRPr="00DE6B2A" w:rsidP="00B650A0">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8. Článok 9 sa mení a dopĺňa takto: </w:t>
            </w:r>
          </w:p>
          <w:p w:rsidR="00B650A0" w:rsidRPr="00DE6B2A" w:rsidP="00B650A0">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a) odsek 4 sa nahrádza takto: </w:t>
            </w:r>
          </w:p>
          <w:p w:rsidR="00B650A0" w:rsidRPr="00DE6B2A" w:rsidP="00B650A0">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„4. Členské štáty zabezpečia, aby vo všetkých podnikoch, ktoré patria do predmetu doplnkového dohľadu podľa článku 5, boli primerané mechanizmy vnútornej kontroly na predkladanie akýchkoľvek údajov a informácií, ktoré budú relevantné na účely doplnkového dohľadu. </w:t>
            </w:r>
          </w:p>
          <w:p w:rsidR="00B650A0" w:rsidRPr="00DE6B2A" w:rsidP="00B650A0">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Členské štáty vyžadujú od regulovaných subjektov, aby na úrovni finančného konglomerátu pravidelne poskytovali svojmu príslušnému orgánu informácie o svojej právnej, riadiacej a organizačnej štruktúre, a to vrátane všetkých regulovaných subjektov, neregulovaných dcérskych spoločností a významných pobočiek. </w:t>
            </w:r>
          </w:p>
          <w:p w:rsidR="00893F11" w:rsidRPr="00DE6B2A" w:rsidP="00B650A0">
            <w:pPr>
              <w:bidi w:val="0"/>
              <w:adjustRightInd w:val="0"/>
              <w:rPr>
                <w:rFonts w:ascii="Times New Roman" w:hAnsi="Times New Roman"/>
                <w:color w:val="000000"/>
                <w:sz w:val="20"/>
                <w:szCs w:val="20"/>
              </w:rPr>
            </w:pPr>
            <w:r w:rsidRPr="00DE6B2A" w:rsidR="00B650A0">
              <w:rPr>
                <w:rFonts w:ascii="Times New Roman" w:hAnsi="Times New Roman"/>
                <w:color w:val="000000"/>
                <w:sz w:val="20"/>
                <w:szCs w:val="20"/>
              </w:rPr>
              <w:t>Členské štáty požadujú od regulovaných subjektov, aby na úrovni finančného konglomerátu uverejňovali každoročne, buď v úplnej podobe alebo vo forme odkazov na rovnaké informácie, popis svojej právnej, riadiacej a organizačnej štruktúry.“;</w:t>
            </w:r>
          </w:p>
          <w:p w:rsidR="00782016" w:rsidRPr="00DE6B2A" w:rsidP="00B650A0">
            <w:pPr>
              <w:pStyle w:val="CM4"/>
              <w:bidi w:val="0"/>
              <w:spacing w:before="60" w:after="60"/>
              <w:rPr>
                <w:rFonts w:ascii="Times New Roman" w:hAnsi="Times New Roman"/>
                <w:color w:val="000000"/>
                <w:sz w:val="20"/>
                <w:szCs w:val="20"/>
              </w:rPr>
            </w:pPr>
          </w:p>
          <w:p w:rsidR="00782016" w:rsidRPr="00DE6B2A" w:rsidP="00B650A0">
            <w:pPr>
              <w:pStyle w:val="CM4"/>
              <w:bidi w:val="0"/>
              <w:spacing w:before="60" w:after="60"/>
              <w:rPr>
                <w:rFonts w:ascii="Times New Roman" w:hAnsi="Times New Roman"/>
                <w:color w:val="000000"/>
                <w:sz w:val="20"/>
                <w:szCs w:val="20"/>
              </w:rPr>
            </w:pPr>
          </w:p>
          <w:p w:rsidR="00782016" w:rsidRPr="00DE6B2A" w:rsidP="00B650A0">
            <w:pPr>
              <w:pStyle w:val="CM4"/>
              <w:bidi w:val="0"/>
              <w:spacing w:before="60" w:after="60"/>
              <w:rPr>
                <w:rFonts w:ascii="Times New Roman" w:hAnsi="Times New Roman"/>
                <w:color w:val="000000"/>
                <w:sz w:val="20"/>
                <w:szCs w:val="20"/>
              </w:rPr>
            </w:pPr>
          </w:p>
          <w:p w:rsidR="00782016" w:rsidRPr="00DE6B2A" w:rsidP="00B650A0">
            <w:pPr>
              <w:pStyle w:val="CM4"/>
              <w:bidi w:val="0"/>
              <w:spacing w:before="60" w:after="60"/>
              <w:rPr>
                <w:rFonts w:ascii="Times New Roman" w:hAnsi="Times New Roman"/>
                <w:color w:val="000000"/>
                <w:sz w:val="20"/>
                <w:szCs w:val="20"/>
              </w:rPr>
            </w:pPr>
          </w:p>
          <w:p w:rsidR="00782016" w:rsidRPr="00DE6B2A" w:rsidP="00782016">
            <w:pPr>
              <w:pStyle w:val="CM4"/>
              <w:bidi w:val="0"/>
              <w:spacing w:before="60" w:after="60"/>
              <w:rPr>
                <w:rFonts w:ascii="Times New Roman" w:hAnsi="Times New Roman"/>
                <w:color w:val="000000"/>
                <w:sz w:val="20"/>
                <w:szCs w:val="20"/>
              </w:rPr>
            </w:pPr>
          </w:p>
          <w:p w:rsidR="00782016" w:rsidRPr="00DE6B2A" w:rsidP="00782016">
            <w:pPr>
              <w:pStyle w:val="CM4"/>
              <w:bidi w:val="0"/>
              <w:spacing w:before="60" w:after="60"/>
              <w:rPr>
                <w:rFonts w:ascii="Times New Roman" w:hAnsi="Times New Roman"/>
                <w:color w:val="000000"/>
                <w:sz w:val="20"/>
                <w:szCs w:val="20"/>
              </w:rPr>
            </w:pPr>
          </w:p>
          <w:p w:rsidR="00782016" w:rsidRPr="00DE6B2A" w:rsidP="00782016">
            <w:pPr>
              <w:pStyle w:val="Default"/>
              <w:bidi w:val="0"/>
              <w:rPr>
                <w:rFonts w:ascii="Times New Roman" w:hAnsi="Times New Roman" w:cs="Times New Roman"/>
                <w:sz w:val="20"/>
                <w:szCs w:val="20"/>
              </w:rPr>
            </w:pPr>
          </w:p>
          <w:p w:rsidR="00782016" w:rsidRPr="00DE6B2A" w:rsidP="00782016">
            <w:pPr>
              <w:pStyle w:val="Default"/>
              <w:bidi w:val="0"/>
              <w:rPr>
                <w:rFonts w:ascii="Times New Roman" w:hAnsi="Times New Roman" w:cs="Times New Roman"/>
                <w:sz w:val="20"/>
                <w:szCs w:val="20"/>
              </w:rPr>
            </w:pPr>
          </w:p>
          <w:p w:rsidR="00782016" w:rsidRPr="00DE6B2A" w:rsidP="00782016">
            <w:pPr>
              <w:pStyle w:val="Default"/>
              <w:bidi w:val="0"/>
              <w:rPr>
                <w:rFonts w:ascii="Times New Roman" w:hAnsi="Times New Roman" w:cs="Times New Roman"/>
                <w:sz w:val="20"/>
                <w:szCs w:val="20"/>
              </w:rPr>
            </w:pPr>
          </w:p>
          <w:p w:rsidR="00782016" w:rsidRPr="00DE6B2A" w:rsidP="00782016">
            <w:pPr>
              <w:pStyle w:val="Default"/>
              <w:bidi w:val="0"/>
              <w:rPr>
                <w:rFonts w:ascii="Times New Roman" w:hAnsi="Times New Roman" w:cs="Times New Roman"/>
                <w:sz w:val="20"/>
                <w:szCs w:val="20"/>
              </w:rPr>
            </w:pPr>
          </w:p>
          <w:p w:rsidR="00782016" w:rsidRPr="00DE6B2A" w:rsidP="00782016">
            <w:pPr>
              <w:pStyle w:val="Default"/>
              <w:bidi w:val="0"/>
              <w:rPr>
                <w:rFonts w:ascii="Times New Roman" w:hAnsi="Times New Roman" w:cs="Times New Roman"/>
                <w:sz w:val="20"/>
                <w:szCs w:val="20"/>
              </w:rPr>
            </w:pPr>
          </w:p>
          <w:p w:rsidR="00782016" w:rsidRPr="00DE6B2A" w:rsidP="00782016">
            <w:pPr>
              <w:pStyle w:val="Default"/>
              <w:bidi w:val="0"/>
              <w:rPr>
                <w:rFonts w:ascii="Times New Roman" w:hAnsi="Times New Roman" w:cs="Times New Roman"/>
                <w:sz w:val="20"/>
                <w:szCs w:val="20"/>
              </w:rPr>
            </w:pPr>
          </w:p>
          <w:p w:rsidR="00782016" w:rsidRPr="00DE6B2A" w:rsidP="00782016">
            <w:pPr>
              <w:pStyle w:val="Default"/>
              <w:bidi w:val="0"/>
              <w:rPr>
                <w:rFonts w:ascii="Times New Roman" w:hAnsi="Times New Roman" w:cs="Times New Roman"/>
                <w:sz w:val="20"/>
                <w:szCs w:val="20"/>
              </w:rPr>
            </w:pPr>
          </w:p>
          <w:p w:rsidR="00782016" w:rsidRPr="00DE6B2A" w:rsidP="00782016">
            <w:pPr>
              <w:pStyle w:val="Default"/>
              <w:bidi w:val="0"/>
              <w:rPr>
                <w:rFonts w:ascii="Times New Roman" w:hAnsi="Times New Roman" w:cs="Times New Roman"/>
                <w:sz w:val="20"/>
                <w:szCs w:val="20"/>
              </w:rPr>
            </w:pPr>
          </w:p>
          <w:p w:rsidR="00782016" w:rsidRPr="00DE6B2A" w:rsidP="00782016">
            <w:pPr>
              <w:pStyle w:val="Default"/>
              <w:bidi w:val="0"/>
              <w:rPr>
                <w:rFonts w:ascii="Times New Roman" w:hAnsi="Times New Roman" w:cs="Times New Roman"/>
                <w:sz w:val="20"/>
                <w:szCs w:val="20"/>
              </w:rPr>
            </w:pPr>
          </w:p>
          <w:p w:rsidR="007854CC" w:rsidRPr="00DE6B2A" w:rsidP="00782016">
            <w:pPr>
              <w:pStyle w:val="Default"/>
              <w:bidi w:val="0"/>
              <w:rPr>
                <w:rFonts w:ascii="Times New Roman" w:hAnsi="Times New Roman" w:cs="Times New Roman"/>
                <w:sz w:val="20"/>
                <w:szCs w:val="20"/>
              </w:rPr>
            </w:pPr>
          </w:p>
          <w:p w:rsidR="00BC0C2A" w:rsidRPr="00DE6B2A" w:rsidP="00782016">
            <w:pPr>
              <w:pStyle w:val="Default"/>
              <w:bidi w:val="0"/>
              <w:rPr>
                <w:rFonts w:ascii="Times New Roman" w:hAnsi="Times New Roman" w:cs="Times New Roman"/>
                <w:sz w:val="20"/>
                <w:szCs w:val="20"/>
              </w:rPr>
            </w:pPr>
          </w:p>
          <w:p w:rsidR="00BC0C2A" w:rsidRPr="00DE6B2A" w:rsidP="00782016">
            <w:pPr>
              <w:pStyle w:val="Default"/>
              <w:bidi w:val="0"/>
              <w:rPr>
                <w:rFonts w:ascii="Times New Roman" w:hAnsi="Times New Roman" w:cs="Times New Roman"/>
                <w:sz w:val="20"/>
                <w:szCs w:val="20"/>
              </w:rPr>
            </w:pPr>
          </w:p>
          <w:p w:rsidR="00BC0C2A" w:rsidRPr="00DE6B2A" w:rsidP="00782016">
            <w:pPr>
              <w:pStyle w:val="Default"/>
              <w:bidi w:val="0"/>
              <w:rPr>
                <w:rFonts w:ascii="Times New Roman" w:hAnsi="Times New Roman" w:cs="Times New Roman"/>
                <w:sz w:val="20"/>
                <w:szCs w:val="20"/>
              </w:rPr>
            </w:pPr>
          </w:p>
          <w:p w:rsidR="00BC0C2A" w:rsidRPr="00DE6B2A" w:rsidP="00782016">
            <w:pPr>
              <w:pStyle w:val="Default"/>
              <w:bidi w:val="0"/>
              <w:rPr>
                <w:rFonts w:ascii="Times New Roman" w:hAnsi="Times New Roman" w:cs="Times New Roman"/>
                <w:sz w:val="20"/>
                <w:szCs w:val="20"/>
              </w:rPr>
            </w:pPr>
          </w:p>
          <w:p w:rsidR="00BC0C2A" w:rsidRPr="00DE6B2A" w:rsidP="00782016">
            <w:pPr>
              <w:pStyle w:val="Default"/>
              <w:bidi w:val="0"/>
              <w:rPr>
                <w:rFonts w:ascii="Times New Roman" w:hAnsi="Times New Roman" w:cs="Times New Roman"/>
                <w:sz w:val="20"/>
                <w:szCs w:val="20"/>
              </w:rPr>
            </w:pPr>
          </w:p>
          <w:p w:rsidR="00BC0C2A" w:rsidRPr="00DE6B2A" w:rsidP="00782016">
            <w:pPr>
              <w:pStyle w:val="Default"/>
              <w:bidi w:val="0"/>
              <w:rPr>
                <w:rFonts w:ascii="Times New Roman" w:hAnsi="Times New Roman" w:cs="Times New Roman"/>
                <w:sz w:val="20"/>
                <w:szCs w:val="20"/>
              </w:rPr>
            </w:pPr>
          </w:p>
          <w:p w:rsidR="00BC0C2A" w:rsidRPr="00DE6B2A" w:rsidP="00782016">
            <w:pPr>
              <w:pStyle w:val="Default"/>
              <w:bidi w:val="0"/>
              <w:rPr>
                <w:rFonts w:ascii="Times New Roman" w:hAnsi="Times New Roman" w:cs="Times New Roman"/>
                <w:sz w:val="20"/>
                <w:szCs w:val="20"/>
              </w:rPr>
            </w:pPr>
          </w:p>
          <w:p w:rsidR="00BC0C2A" w:rsidRPr="00DE6B2A" w:rsidP="00782016">
            <w:pPr>
              <w:pStyle w:val="Default"/>
              <w:bidi w:val="0"/>
              <w:rPr>
                <w:rFonts w:ascii="Times New Roman" w:hAnsi="Times New Roman" w:cs="Times New Roman"/>
                <w:sz w:val="20"/>
                <w:szCs w:val="20"/>
              </w:rPr>
            </w:pPr>
          </w:p>
          <w:p w:rsidR="00BC0C2A" w:rsidRPr="00DE6B2A" w:rsidP="00782016">
            <w:pPr>
              <w:pStyle w:val="Default"/>
              <w:bidi w:val="0"/>
              <w:rPr>
                <w:rFonts w:ascii="Times New Roman" w:hAnsi="Times New Roman" w:cs="Times New Roman"/>
                <w:sz w:val="20"/>
                <w:szCs w:val="20"/>
              </w:rPr>
            </w:pPr>
          </w:p>
          <w:p w:rsidR="00BC0C2A" w:rsidRPr="00DE6B2A" w:rsidP="00782016">
            <w:pPr>
              <w:pStyle w:val="Default"/>
              <w:bidi w:val="0"/>
              <w:rPr>
                <w:rFonts w:ascii="Times New Roman" w:hAnsi="Times New Roman" w:cs="Times New Roman"/>
                <w:sz w:val="20"/>
                <w:szCs w:val="20"/>
              </w:rPr>
            </w:pPr>
          </w:p>
          <w:p w:rsidR="00BC0C2A" w:rsidRPr="00DE6B2A" w:rsidP="00782016">
            <w:pPr>
              <w:pStyle w:val="Default"/>
              <w:bidi w:val="0"/>
              <w:rPr>
                <w:rFonts w:ascii="Times New Roman" w:hAnsi="Times New Roman" w:cs="Times New Roman"/>
                <w:sz w:val="20"/>
                <w:szCs w:val="20"/>
              </w:rPr>
            </w:pPr>
          </w:p>
          <w:p w:rsidR="00782016" w:rsidRPr="00DE6B2A" w:rsidP="00782016">
            <w:pPr>
              <w:pStyle w:val="CM4"/>
              <w:bidi w:val="0"/>
              <w:spacing w:before="60" w:after="60"/>
              <w:rPr>
                <w:rFonts w:ascii="Times New Roman" w:hAnsi="Times New Roman"/>
                <w:color w:val="000000"/>
                <w:sz w:val="20"/>
                <w:szCs w:val="20"/>
              </w:rPr>
            </w:pPr>
          </w:p>
          <w:p w:rsidR="00BC0C2A" w:rsidRPr="00DE6B2A" w:rsidP="00782016">
            <w:pPr>
              <w:pStyle w:val="CM4"/>
              <w:bidi w:val="0"/>
              <w:spacing w:before="60" w:after="60"/>
              <w:rPr>
                <w:rFonts w:ascii="Times New Roman" w:hAnsi="Times New Roman"/>
                <w:color w:val="000000"/>
                <w:sz w:val="20"/>
                <w:szCs w:val="20"/>
              </w:rPr>
            </w:pPr>
          </w:p>
          <w:p w:rsidR="00782016" w:rsidRPr="00DE6B2A" w:rsidP="00782016">
            <w:pPr>
              <w:pStyle w:val="CM4"/>
              <w:bidi w:val="0"/>
              <w:spacing w:before="60" w:after="60"/>
              <w:rPr>
                <w:rFonts w:ascii="Times New Roman" w:hAnsi="Times New Roman"/>
                <w:color w:val="000000"/>
                <w:sz w:val="20"/>
                <w:szCs w:val="20"/>
              </w:rPr>
            </w:pPr>
            <w:r w:rsidRPr="00DE6B2A" w:rsidR="00B650A0">
              <w:rPr>
                <w:rFonts w:ascii="Times New Roman" w:hAnsi="Times New Roman"/>
                <w:color w:val="000000"/>
                <w:sz w:val="20"/>
                <w:szCs w:val="20"/>
              </w:rPr>
              <w:t xml:space="preserve">b) dopĺňa sa tento odsek: </w:t>
            </w:r>
          </w:p>
          <w:p w:rsidR="00B650A0" w:rsidRPr="00DE6B2A" w:rsidP="00782016">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„6. Príslušné orgány zosúladia uplatňovanie doplnkového dohľadu nad mechanizmami vnútornej kontroly a</w:t>
            </w:r>
            <w:r w:rsidRPr="00DE6B2A">
              <w:rPr>
                <w:rFonts w:ascii="Times New Roman" w:hAnsi="Times New Roman"/>
                <w:sz w:val="20"/>
                <w:szCs w:val="20"/>
              </w:rPr>
              <w:t xml:space="preserve"> postupmi riadenia rizík,</w:t>
            </w:r>
            <w:r w:rsidRPr="00DE6B2A">
              <w:rPr>
                <w:rFonts w:ascii="Times New Roman" w:hAnsi="Times New Roman"/>
                <w:color w:val="000000"/>
                <w:sz w:val="20"/>
                <w:szCs w:val="20"/>
              </w:rPr>
              <w:t xml:space="preserve"> ako sa uvádza v tomto článku, a to prostredníctvom postupov monitorovania orgánmi dohľadu, ako sa uvádza v článku 124 smernice 2006/48/ES a v článku 248 smernice 2009/138/ES. Na tento účel európske orgány dohľadu prostredníctvom spoločného výboru vydajú spoločné usmernenia zamerané na konvergenciu postupov dohľadu v súvislosti s uplatňovaním doplnkového dohľadu nad mechanizmami vnútornej kontroly a procesmi riadenia rizika, ako sa uvádza v tomto článku, ako aj nad súladom s procesom monitorovania orgánmi dohľadu, ako sa uvádza v článku 124 smernice 2006/48/ES a v článku 248 smernice 2009/138/ES. Vydajú osobitné spoločné usmernenia pre uplatňovanie tohto článku na účasti finančného konglomerátu v prípadoch, v ktorých ustanovenia vnútroštátneho práva o obchodných spoločnostiach bránia uplatňovaniu článku 14 ods. 2 tejto smernice.“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bidi w:val="0"/>
              <w:jc w:val="center"/>
              <w:rPr>
                <w:rFonts w:ascii="Times New Roman" w:hAnsi="Times New Roman"/>
                <w:sz w:val="20"/>
                <w:szCs w:val="20"/>
              </w:rPr>
            </w:pPr>
          </w:p>
          <w:p w:rsidR="00C10A93" w:rsidRPr="00DE6B2A">
            <w:pPr>
              <w:bidi w:val="0"/>
              <w:jc w:val="center"/>
              <w:rPr>
                <w:rFonts w:ascii="Times New Roman" w:hAnsi="Times New Roman"/>
                <w:sz w:val="20"/>
                <w:szCs w:val="20"/>
              </w:rPr>
            </w:pPr>
            <w:r w:rsidRPr="00DE6B2A">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AB6623" w:rsidRPr="00DE6B2A">
            <w:pPr>
              <w:bidi w:val="0"/>
              <w:jc w:val="center"/>
              <w:rPr>
                <w:rFonts w:ascii="Times New Roman" w:hAnsi="Times New Roman"/>
                <w:sz w:val="20"/>
                <w:szCs w:val="20"/>
              </w:rPr>
            </w:pPr>
            <w:r w:rsidRPr="00DE6B2A" w:rsidR="00416F23">
              <w:rPr>
                <w:rFonts w:ascii="Times New Roman" w:hAnsi="Times New Roman"/>
                <w:sz w:val="20"/>
                <w:szCs w:val="20"/>
              </w:rPr>
              <w:t xml:space="preserve">8/2008 </w:t>
            </w:r>
          </w:p>
          <w:p w:rsidR="00AB6623" w:rsidRPr="00DE6B2A">
            <w:pPr>
              <w:bidi w:val="0"/>
              <w:jc w:val="center"/>
              <w:rPr>
                <w:rFonts w:ascii="Times New Roman" w:hAnsi="Times New Roman"/>
                <w:sz w:val="20"/>
                <w:szCs w:val="20"/>
              </w:rPr>
            </w:pPr>
          </w:p>
          <w:p w:rsidR="00AB6623" w:rsidRPr="00DE6B2A">
            <w:pPr>
              <w:bidi w:val="0"/>
              <w:jc w:val="center"/>
              <w:rPr>
                <w:rFonts w:ascii="Times New Roman" w:hAnsi="Times New Roman"/>
                <w:sz w:val="20"/>
                <w:szCs w:val="20"/>
              </w:rPr>
            </w:pPr>
          </w:p>
          <w:p w:rsidR="00AB6623" w:rsidRPr="00DE6B2A">
            <w:pPr>
              <w:bidi w:val="0"/>
              <w:jc w:val="center"/>
              <w:rPr>
                <w:rFonts w:ascii="Times New Roman" w:hAnsi="Times New Roman"/>
                <w:sz w:val="20"/>
                <w:szCs w:val="20"/>
              </w:rPr>
            </w:pPr>
          </w:p>
          <w:p w:rsidR="00AB6623" w:rsidRPr="00DE6B2A">
            <w:pPr>
              <w:bidi w:val="0"/>
              <w:jc w:val="center"/>
              <w:rPr>
                <w:rFonts w:ascii="Times New Roman" w:hAnsi="Times New Roman"/>
                <w:sz w:val="20"/>
                <w:szCs w:val="20"/>
              </w:rPr>
            </w:pPr>
          </w:p>
          <w:p w:rsidR="00AB6623" w:rsidRPr="00DE6B2A">
            <w:pPr>
              <w:bidi w:val="0"/>
              <w:jc w:val="center"/>
              <w:rPr>
                <w:rFonts w:ascii="Times New Roman" w:hAnsi="Times New Roman"/>
                <w:sz w:val="20"/>
                <w:szCs w:val="20"/>
              </w:rPr>
            </w:pPr>
          </w:p>
          <w:p w:rsidR="00AB6623" w:rsidRPr="00DE6B2A">
            <w:pPr>
              <w:bidi w:val="0"/>
              <w:jc w:val="center"/>
              <w:rPr>
                <w:rFonts w:ascii="Times New Roman" w:hAnsi="Times New Roman"/>
                <w:sz w:val="20"/>
                <w:szCs w:val="20"/>
              </w:rPr>
            </w:pPr>
          </w:p>
          <w:p w:rsidR="00893F11" w:rsidRPr="00DE6B2A">
            <w:pPr>
              <w:bidi w:val="0"/>
              <w:jc w:val="center"/>
              <w:rPr>
                <w:rFonts w:ascii="Times New Roman" w:hAnsi="Times New Roman"/>
                <w:b/>
                <w:sz w:val="20"/>
                <w:szCs w:val="20"/>
              </w:rPr>
            </w:pPr>
            <w:r w:rsidRPr="00DE6B2A" w:rsidR="00416F23">
              <w:rPr>
                <w:rFonts w:ascii="Times New Roman" w:hAnsi="Times New Roman"/>
                <w:b/>
                <w:sz w:val="20"/>
                <w:szCs w:val="20"/>
              </w:rPr>
              <w:t>návrh zákona čl.</w:t>
            </w:r>
            <w:r w:rsidR="00081F3B">
              <w:rPr>
                <w:rFonts w:ascii="Times New Roman" w:hAnsi="Times New Roman"/>
                <w:b/>
                <w:sz w:val="20"/>
                <w:szCs w:val="20"/>
              </w:rPr>
              <w:t>V</w:t>
            </w:r>
            <w:r w:rsidRPr="00DE6B2A" w:rsidR="00416F23">
              <w:rPr>
                <w:rFonts w:ascii="Times New Roman" w:hAnsi="Times New Roman"/>
                <w:b/>
                <w:sz w:val="20"/>
                <w:szCs w:val="20"/>
              </w:rPr>
              <w:t>III</w:t>
            </w:r>
          </w:p>
          <w:p w:rsidR="00723BE6" w:rsidRPr="00DE6B2A">
            <w:pPr>
              <w:bidi w:val="0"/>
              <w:jc w:val="center"/>
              <w:rPr>
                <w:rFonts w:ascii="Times New Roman" w:hAnsi="Times New Roman"/>
                <w:b/>
                <w:sz w:val="20"/>
                <w:szCs w:val="20"/>
              </w:rPr>
            </w:pPr>
          </w:p>
          <w:p w:rsidR="00723BE6" w:rsidRPr="00DE6B2A">
            <w:pPr>
              <w:bidi w:val="0"/>
              <w:jc w:val="center"/>
              <w:rPr>
                <w:rFonts w:ascii="Times New Roman" w:hAnsi="Times New Roman"/>
                <w:b/>
                <w:sz w:val="20"/>
                <w:szCs w:val="20"/>
              </w:rPr>
            </w:pPr>
          </w:p>
          <w:p w:rsidR="00723BE6" w:rsidRPr="00DE6B2A">
            <w:pPr>
              <w:bidi w:val="0"/>
              <w:jc w:val="center"/>
              <w:rPr>
                <w:rFonts w:ascii="Times New Roman" w:hAnsi="Times New Roman"/>
                <w:b/>
                <w:sz w:val="20"/>
                <w:szCs w:val="20"/>
              </w:rPr>
            </w:pPr>
          </w:p>
          <w:p w:rsidR="00723BE6" w:rsidRPr="00DE6B2A">
            <w:pPr>
              <w:bidi w:val="0"/>
              <w:jc w:val="center"/>
              <w:rPr>
                <w:rFonts w:ascii="Times New Roman" w:hAnsi="Times New Roman"/>
                <w:b/>
                <w:sz w:val="20"/>
                <w:szCs w:val="20"/>
              </w:rPr>
            </w:pPr>
          </w:p>
          <w:p w:rsidR="00723BE6" w:rsidRPr="00DE6B2A">
            <w:pPr>
              <w:bidi w:val="0"/>
              <w:jc w:val="center"/>
              <w:rPr>
                <w:rFonts w:ascii="Times New Roman" w:hAnsi="Times New Roman"/>
                <w:b/>
                <w:sz w:val="20"/>
                <w:szCs w:val="20"/>
              </w:rPr>
            </w:pPr>
          </w:p>
          <w:p w:rsidR="00782016" w:rsidRPr="00DE6B2A">
            <w:pPr>
              <w:bidi w:val="0"/>
              <w:jc w:val="center"/>
              <w:rPr>
                <w:rFonts w:ascii="Times New Roman" w:hAnsi="Times New Roman"/>
                <w:sz w:val="20"/>
                <w:szCs w:val="20"/>
              </w:rPr>
            </w:pPr>
          </w:p>
          <w:p w:rsidR="00782016" w:rsidRPr="00DE6B2A">
            <w:pPr>
              <w:bidi w:val="0"/>
              <w:jc w:val="center"/>
              <w:rPr>
                <w:rFonts w:ascii="Times New Roman" w:hAnsi="Times New Roman"/>
                <w:sz w:val="20"/>
                <w:szCs w:val="20"/>
              </w:rPr>
            </w:pPr>
            <w:r w:rsidRPr="00DE6B2A">
              <w:rPr>
                <w:rFonts w:ascii="Times New Roman" w:hAnsi="Times New Roman"/>
                <w:sz w:val="20"/>
                <w:szCs w:val="20"/>
              </w:rPr>
              <w:t>483/ 2001</w:t>
            </w:r>
            <w:r w:rsidRPr="00DE6B2A" w:rsidR="007854CC">
              <w:rPr>
                <w:rFonts w:ascii="Times New Roman" w:hAnsi="Times New Roman"/>
                <w:sz w:val="20"/>
                <w:szCs w:val="20"/>
              </w:rPr>
              <w:t xml:space="preserve"> a </w:t>
            </w:r>
            <w:r w:rsidRPr="00DE6B2A" w:rsidR="007854CC">
              <w:rPr>
                <w:rFonts w:ascii="Times New Roman" w:hAnsi="Times New Roman"/>
                <w:b/>
                <w:sz w:val="20"/>
                <w:szCs w:val="20"/>
              </w:rPr>
              <w:t>návrh zákona čl.I</w:t>
            </w:r>
          </w:p>
          <w:p w:rsidR="00782016" w:rsidRPr="00DE6B2A">
            <w:pPr>
              <w:bidi w:val="0"/>
              <w:jc w:val="center"/>
              <w:rPr>
                <w:rFonts w:ascii="Times New Roman" w:hAnsi="Times New Roman"/>
                <w:sz w:val="20"/>
                <w:szCs w:val="20"/>
              </w:rPr>
            </w:pPr>
          </w:p>
          <w:p w:rsidR="00782016" w:rsidRPr="00DE6B2A">
            <w:pPr>
              <w:bidi w:val="0"/>
              <w:jc w:val="center"/>
              <w:rPr>
                <w:rFonts w:ascii="Times New Roman" w:hAnsi="Times New Roman"/>
                <w:sz w:val="20"/>
                <w:szCs w:val="20"/>
              </w:rPr>
            </w:pPr>
            <w:r w:rsidRPr="00DE6B2A" w:rsidR="007854CC">
              <w:rPr>
                <w:rFonts w:ascii="Times New Roman" w:hAnsi="Times New Roman"/>
                <w:b/>
                <w:sz w:val="20"/>
                <w:szCs w:val="20"/>
              </w:rPr>
              <w:t>návrh zákona čl.I</w:t>
            </w:r>
          </w:p>
          <w:p w:rsidR="00782016" w:rsidRPr="00DE6B2A">
            <w:pPr>
              <w:bidi w:val="0"/>
              <w:jc w:val="center"/>
              <w:rPr>
                <w:rFonts w:ascii="Times New Roman" w:hAnsi="Times New Roman"/>
                <w:sz w:val="20"/>
                <w:szCs w:val="20"/>
              </w:rPr>
            </w:pPr>
          </w:p>
          <w:p w:rsidR="00782016" w:rsidRPr="00DE6B2A">
            <w:pPr>
              <w:bidi w:val="0"/>
              <w:jc w:val="center"/>
              <w:rPr>
                <w:rFonts w:ascii="Times New Roman" w:hAnsi="Times New Roman"/>
                <w:sz w:val="20"/>
                <w:szCs w:val="20"/>
              </w:rPr>
            </w:pPr>
          </w:p>
          <w:p w:rsidR="00782016" w:rsidRPr="00DE6B2A">
            <w:pPr>
              <w:bidi w:val="0"/>
              <w:jc w:val="center"/>
              <w:rPr>
                <w:rFonts w:ascii="Times New Roman" w:hAnsi="Times New Roman"/>
                <w:sz w:val="20"/>
                <w:szCs w:val="20"/>
              </w:rPr>
            </w:pPr>
          </w:p>
          <w:p w:rsidR="00782016" w:rsidRPr="00DE6B2A">
            <w:pPr>
              <w:bidi w:val="0"/>
              <w:jc w:val="center"/>
              <w:rPr>
                <w:rFonts w:ascii="Times New Roman" w:hAnsi="Times New Roman"/>
                <w:sz w:val="20"/>
                <w:szCs w:val="20"/>
              </w:rPr>
            </w:pPr>
          </w:p>
          <w:p w:rsidR="00782016" w:rsidRPr="00DE6B2A">
            <w:pPr>
              <w:bidi w:val="0"/>
              <w:jc w:val="center"/>
              <w:rPr>
                <w:rFonts w:ascii="Times New Roman" w:hAnsi="Times New Roman"/>
                <w:sz w:val="20"/>
                <w:szCs w:val="20"/>
              </w:rPr>
            </w:pPr>
          </w:p>
          <w:p w:rsidR="00782016" w:rsidRPr="00DE6B2A">
            <w:pPr>
              <w:bidi w:val="0"/>
              <w:jc w:val="center"/>
              <w:rPr>
                <w:rFonts w:ascii="Times New Roman" w:hAnsi="Times New Roman"/>
                <w:sz w:val="20"/>
                <w:szCs w:val="20"/>
              </w:rPr>
            </w:pPr>
          </w:p>
          <w:p w:rsidR="00BC0C2A" w:rsidRPr="00DE6B2A">
            <w:pPr>
              <w:bidi w:val="0"/>
              <w:jc w:val="center"/>
              <w:rPr>
                <w:rFonts w:ascii="Times New Roman" w:hAnsi="Times New Roman"/>
                <w:sz w:val="20"/>
                <w:szCs w:val="20"/>
              </w:rPr>
            </w:pPr>
          </w:p>
          <w:p w:rsidR="00BC0C2A" w:rsidRPr="00DE6B2A" w:rsidP="00BC0C2A">
            <w:pPr>
              <w:bidi w:val="0"/>
              <w:jc w:val="center"/>
              <w:rPr>
                <w:rFonts w:ascii="Times New Roman" w:hAnsi="Times New Roman"/>
                <w:sz w:val="20"/>
                <w:szCs w:val="20"/>
              </w:rPr>
            </w:pPr>
            <w:r w:rsidRPr="00DE6B2A">
              <w:rPr>
                <w:rFonts w:ascii="Times New Roman" w:hAnsi="Times New Roman"/>
                <w:sz w:val="20"/>
                <w:szCs w:val="20"/>
              </w:rPr>
              <w:t xml:space="preserve">566/ 2001   </w:t>
            </w:r>
          </w:p>
          <w:p w:rsidR="00BC0C2A" w:rsidRPr="00DE6B2A" w:rsidP="00BC0C2A">
            <w:pPr>
              <w:bidi w:val="0"/>
              <w:jc w:val="center"/>
              <w:rPr>
                <w:rFonts w:ascii="Times New Roman" w:hAnsi="Times New Roman"/>
                <w:sz w:val="20"/>
                <w:szCs w:val="20"/>
              </w:rPr>
            </w:pPr>
          </w:p>
          <w:p w:rsidR="00BC0C2A" w:rsidRPr="00DE6B2A" w:rsidP="00BC0C2A">
            <w:pPr>
              <w:bidi w:val="0"/>
              <w:jc w:val="center"/>
              <w:rPr>
                <w:rFonts w:ascii="Times New Roman" w:hAnsi="Times New Roman"/>
                <w:sz w:val="20"/>
                <w:szCs w:val="20"/>
              </w:rPr>
            </w:pPr>
          </w:p>
          <w:p w:rsidR="00BC0C2A" w:rsidRPr="00DE6B2A" w:rsidP="00BC0C2A">
            <w:pPr>
              <w:bidi w:val="0"/>
              <w:jc w:val="center"/>
              <w:rPr>
                <w:rFonts w:ascii="Times New Roman" w:hAnsi="Times New Roman"/>
                <w:sz w:val="20"/>
                <w:szCs w:val="20"/>
              </w:rPr>
            </w:pPr>
          </w:p>
          <w:p w:rsidR="00BC0C2A" w:rsidRPr="00DE6B2A" w:rsidP="00BC0C2A">
            <w:pPr>
              <w:bidi w:val="0"/>
              <w:jc w:val="center"/>
              <w:rPr>
                <w:rFonts w:ascii="Times New Roman" w:hAnsi="Times New Roman"/>
                <w:sz w:val="20"/>
                <w:szCs w:val="20"/>
              </w:rPr>
            </w:pPr>
          </w:p>
          <w:p w:rsidR="00BC0C2A" w:rsidRPr="00DE6B2A" w:rsidP="00BC0C2A">
            <w:pPr>
              <w:bidi w:val="0"/>
              <w:jc w:val="center"/>
              <w:rPr>
                <w:rFonts w:ascii="Times New Roman" w:hAnsi="Times New Roman"/>
                <w:sz w:val="20"/>
                <w:szCs w:val="20"/>
              </w:rPr>
            </w:pPr>
            <w:r w:rsidRPr="00DE6B2A">
              <w:rPr>
                <w:rFonts w:ascii="Times New Roman" w:hAnsi="Times New Roman"/>
                <w:b/>
                <w:sz w:val="20"/>
                <w:szCs w:val="20"/>
              </w:rPr>
              <w:t>návrh zákona čl.</w:t>
            </w:r>
            <w:r w:rsidR="00081F3B">
              <w:rPr>
                <w:rFonts w:ascii="Times New Roman" w:hAnsi="Times New Roman"/>
                <w:b/>
                <w:sz w:val="20"/>
                <w:szCs w:val="20"/>
              </w:rPr>
              <w:t>I</w:t>
            </w:r>
            <w:r w:rsidRPr="00DE6B2A">
              <w:rPr>
                <w:rFonts w:ascii="Times New Roman" w:hAnsi="Times New Roman"/>
                <w:b/>
                <w:sz w:val="20"/>
                <w:szCs w:val="20"/>
              </w:rPr>
              <w:t>II</w:t>
            </w:r>
          </w:p>
          <w:p w:rsidR="00BC0C2A" w:rsidRPr="00DE6B2A">
            <w:pPr>
              <w:bidi w:val="0"/>
              <w:jc w:val="center"/>
              <w:rPr>
                <w:rFonts w:ascii="Times New Roman" w:hAnsi="Times New Roman"/>
                <w:sz w:val="20"/>
                <w:szCs w:val="20"/>
              </w:rPr>
            </w:pPr>
          </w:p>
          <w:p w:rsidR="00BC0C2A" w:rsidRPr="00DE6B2A">
            <w:pPr>
              <w:bidi w:val="0"/>
              <w:jc w:val="center"/>
              <w:rPr>
                <w:rFonts w:ascii="Times New Roman" w:hAnsi="Times New Roman"/>
                <w:sz w:val="20"/>
                <w:szCs w:val="20"/>
              </w:rPr>
            </w:pPr>
          </w:p>
          <w:p w:rsidR="00BC0C2A" w:rsidRPr="00DE6B2A">
            <w:pPr>
              <w:bidi w:val="0"/>
              <w:jc w:val="center"/>
              <w:rPr>
                <w:rFonts w:ascii="Times New Roman" w:hAnsi="Times New Roman"/>
                <w:sz w:val="20"/>
                <w:szCs w:val="20"/>
              </w:rPr>
            </w:pPr>
          </w:p>
          <w:p w:rsidR="00BC0C2A" w:rsidRPr="00DE6B2A">
            <w:pPr>
              <w:bidi w:val="0"/>
              <w:jc w:val="center"/>
              <w:rPr>
                <w:rFonts w:ascii="Times New Roman" w:hAnsi="Times New Roman"/>
                <w:sz w:val="20"/>
                <w:szCs w:val="20"/>
              </w:rPr>
            </w:pPr>
          </w:p>
          <w:p w:rsidR="00BC0C2A" w:rsidRPr="00DE6B2A">
            <w:pPr>
              <w:bidi w:val="0"/>
              <w:jc w:val="center"/>
              <w:rPr>
                <w:rFonts w:ascii="Times New Roman" w:hAnsi="Times New Roman"/>
                <w:sz w:val="20"/>
                <w:szCs w:val="20"/>
              </w:rPr>
            </w:pPr>
          </w:p>
          <w:p w:rsidR="00BC0C2A" w:rsidRPr="00DE6B2A">
            <w:pPr>
              <w:bidi w:val="0"/>
              <w:jc w:val="center"/>
              <w:rPr>
                <w:rFonts w:ascii="Times New Roman" w:hAnsi="Times New Roman"/>
                <w:sz w:val="20"/>
                <w:szCs w:val="20"/>
              </w:rPr>
            </w:pPr>
          </w:p>
          <w:p w:rsidR="00782016" w:rsidRPr="00DE6B2A">
            <w:pPr>
              <w:bidi w:val="0"/>
              <w:jc w:val="center"/>
              <w:rPr>
                <w:rFonts w:ascii="Times New Roman" w:hAnsi="Times New Roman"/>
                <w:sz w:val="20"/>
                <w:szCs w:val="20"/>
              </w:rPr>
            </w:pPr>
          </w:p>
          <w:p w:rsidR="00723BE6" w:rsidRPr="00DE6B2A">
            <w:pPr>
              <w:bidi w:val="0"/>
              <w:jc w:val="center"/>
              <w:rPr>
                <w:rFonts w:ascii="Times New Roman" w:hAnsi="Times New Roman"/>
                <w:sz w:val="20"/>
                <w:szCs w:val="20"/>
              </w:rPr>
            </w:pPr>
            <w:r w:rsidRPr="00DE6B2A">
              <w:rPr>
                <w:rFonts w:ascii="Times New Roman" w:hAnsi="Times New Roman"/>
                <w:sz w:val="20"/>
                <w:szCs w:val="20"/>
              </w:rPr>
              <w:t>8/2008</w:t>
            </w:r>
          </w:p>
          <w:p w:rsidR="00723BE6" w:rsidRPr="00DE6B2A">
            <w:pPr>
              <w:bidi w:val="0"/>
              <w:jc w:val="center"/>
              <w:rPr>
                <w:rFonts w:ascii="Times New Roman" w:hAnsi="Times New Roman"/>
                <w:b/>
                <w:sz w:val="20"/>
                <w:szCs w:val="20"/>
              </w:rPr>
            </w:pPr>
            <w:r w:rsidRPr="00DE6B2A">
              <w:rPr>
                <w:rFonts w:ascii="Times New Roman" w:hAnsi="Times New Roman"/>
                <w:sz w:val="20"/>
                <w:szCs w:val="20"/>
              </w:rPr>
              <w:t>a</w:t>
            </w:r>
            <w:r w:rsidRPr="00DE6B2A">
              <w:rPr>
                <w:rFonts w:ascii="Times New Roman" w:hAnsi="Times New Roman"/>
                <w:b/>
                <w:sz w:val="20"/>
                <w:szCs w:val="20"/>
              </w:rPr>
              <w:t xml:space="preserve"> návrh zákona čl.</w:t>
            </w:r>
            <w:r w:rsidR="00081F3B">
              <w:rPr>
                <w:rFonts w:ascii="Times New Roman" w:hAnsi="Times New Roman"/>
                <w:b/>
                <w:sz w:val="20"/>
                <w:szCs w:val="20"/>
              </w:rPr>
              <w:t>V</w:t>
            </w:r>
            <w:r w:rsidRPr="00DE6B2A">
              <w:rPr>
                <w:rFonts w:ascii="Times New Roman" w:hAnsi="Times New Roman"/>
                <w:b/>
                <w:sz w:val="20"/>
                <w:szCs w:val="20"/>
              </w:rPr>
              <w:t>III</w:t>
            </w:r>
          </w:p>
          <w:p w:rsidR="00723BE6" w:rsidRPr="00DE6B2A">
            <w:pPr>
              <w:bidi w:val="0"/>
              <w:jc w:val="center"/>
              <w:rPr>
                <w:rFonts w:ascii="Times New Roman" w:hAnsi="Times New Roman"/>
                <w:sz w:val="20"/>
                <w:szCs w:val="20"/>
              </w:rPr>
            </w:pPr>
          </w:p>
          <w:p w:rsidR="007854CC" w:rsidRPr="00DE6B2A">
            <w:pPr>
              <w:bidi w:val="0"/>
              <w:jc w:val="center"/>
              <w:rPr>
                <w:rFonts w:ascii="Times New Roman" w:hAnsi="Times New Roman"/>
                <w:sz w:val="20"/>
                <w:szCs w:val="20"/>
              </w:rPr>
            </w:pPr>
            <w:r w:rsidRPr="00DE6B2A">
              <w:rPr>
                <w:rFonts w:ascii="Times New Roman" w:hAnsi="Times New Roman"/>
                <w:sz w:val="20"/>
                <w:szCs w:val="20"/>
              </w:rPr>
              <w:t xml:space="preserve">483/ 2001 a </w:t>
            </w:r>
            <w:r w:rsidRPr="00DE6B2A">
              <w:rPr>
                <w:rFonts w:ascii="Times New Roman" w:hAnsi="Times New Roman"/>
                <w:b/>
                <w:sz w:val="20"/>
                <w:szCs w:val="20"/>
              </w:rPr>
              <w:t>návrh zákona čl.I</w:t>
            </w:r>
            <w:r w:rsidRPr="00DE6B2A">
              <w:rPr>
                <w:rFonts w:ascii="Times New Roman" w:hAnsi="Times New Roman"/>
                <w:sz w:val="20"/>
                <w:szCs w:val="20"/>
              </w:rPr>
              <w:t xml:space="preserve"> </w:t>
            </w:r>
          </w:p>
          <w:p w:rsidR="00BC0C2A" w:rsidRPr="00DE6B2A">
            <w:pPr>
              <w:bidi w:val="0"/>
              <w:jc w:val="center"/>
              <w:rPr>
                <w:rFonts w:ascii="Times New Roman" w:hAnsi="Times New Roman"/>
                <w:sz w:val="20"/>
                <w:szCs w:val="20"/>
              </w:rPr>
            </w:pPr>
          </w:p>
          <w:p w:rsidR="00BC0C2A" w:rsidRPr="00DE6B2A" w:rsidP="006A5260">
            <w:pPr>
              <w:bidi w:val="0"/>
              <w:jc w:val="center"/>
              <w:rPr>
                <w:rFonts w:ascii="Times New Roman" w:hAnsi="Times New Roman"/>
                <w:sz w:val="20"/>
                <w:szCs w:val="20"/>
              </w:rPr>
            </w:pPr>
            <w:r w:rsidRPr="00DE6B2A">
              <w:rPr>
                <w:rFonts w:ascii="Times New Roman" w:hAnsi="Times New Roman"/>
                <w:sz w:val="20"/>
                <w:szCs w:val="20"/>
              </w:rPr>
              <w:t xml:space="preserve">566/ 2001 </w:t>
            </w:r>
            <w:r w:rsidRPr="00DE6B2A" w:rsidR="006A5260">
              <w:rPr>
                <w:rFonts w:ascii="Times New Roman" w:hAnsi="Times New Roman"/>
                <w:sz w:val="20"/>
                <w:szCs w:val="20"/>
              </w:rPr>
              <w:t xml:space="preserve">a </w:t>
            </w:r>
            <w:r w:rsidRPr="00DE6B2A" w:rsidR="006A5260">
              <w:rPr>
                <w:rFonts w:ascii="Times New Roman" w:hAnsi="Times New Roman"/>
                <w:b/>
                <w:sz w:val="20"/>
                <w:szCs w:val="20"/>
              </w:rPr>
              <w:t>návrh zákona čl.I</w:t>
            </w:r>
            <w:r w:rsidRPr="00DE6B2A" w:rsidR="006A5260">
              <w:rPr>
                <w:rFonts w:ascii="Times New Roman" w:hAnsi="Times New Roman"/>
                <w:sz w:val="20"/>
                <w:szCs w:val="20"/>
              </w:rPr>
              <w:t>I</w:t>
            </w:r>
            <w:r w:rsidR="00081F3B">
              <w:rPr>
                <w:rFonts w:ascii="Times New Roman" w:hAnsi="Times New Roman"/>
                <w:sz w:val="20"/>
                <w:szCs w:val="20"/>
              </w:rPr>
              <w:t>I</w:t>
            </w:r>
          </w:p>
          <w:p w:rsidR="00BC0C2A" w:rsidRPr="00DE6B2A">
            <w:pPr>
              <w:bidi w:val="0"/>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16F23" w:rsidRPr="00DE6B2A">
            <w:pPr>
              <w:pStyle w:val="Normlny"/>
              <w:bidi w:val="0"/>
              <w:jc w:val="center"/>
              <w:rPr>
                <w:rFonts w:ascii="Times New Roman" w:hAnsi="Times New Roman"/>
              </w:rPr>
            </w:pPr>
            <w:r w:rsidRPr="00DE6B2A">
              <w:rPr>
                <w:rFonts w:ascii="Times New Roman" w:hAnsi="Times New Roman"/>
              </w:rPr>
              <w:t xml:space="preserve">§ 61 ods.1 </w:t>
            </w:r>
          </w:p>
          <w:p w:rsidR="00416F23" w:rsidRPr="00DE6B2A">
            <w:pPr>
              <w:pStyle w:val="Normlny"/>
              <w:bidi w:val="0"/>
              <w:jc w:val="center"/>
              <w:rPr>
                <w:rFonts w:ascii="Times New Roman" w:hAnsi="Times New Roman"/>
              </w:rPr>
            </w:pPr>
          </w:p>
          <w:p w:rsidR="00416F23" w:rsidRPr="00DE6B2A">
            <w:pPr>
              <w:pStyle w:val="Normlny"/>
              <w:bidi w:val="0"/>
              <w:jc w:val="center"/>
              <w:rPr>
                <w:rFonts w:ascii="Times New Roman" w:hAnsi="Times New Roman"/>
              </w:rPr>
            </w:pPr>
          </w:p>
          <w:p w:rsidR="00416F23" w:rsidRPr="00DE6B2A">
            <w:pPr>
              <w:pStyle w:val="Normlny"/>
              <w:bidi w:val="0"/>
              <w:jc w:val="center"/>
              <w:rPr>
                <w:rFonts w:ascii="Times New Roman" w:hAnsi="Times New Roman"/>
              </w:rPr>
            </w:pPr>
          </w:p>
          <w:p w:rsidR="00AB6623" w:rsidRPr="00DE6B2A">
            <w:pPr>
              <w:pStyle w:val="Normlny"/>
              <w:bidi w:val="0"/>
              <w:jc w:val="center"/>
              <w:rPr>
                <w:rFonts w:ascii="Times New Roman" w:hAnsi="Times New Roman"/>
              </w:rPr>
            </w:pPr>
          </w:p>
          <w:p w:rsidR="00AB6623" w:rsidRPr="00DE6B2A">
            <w:pPr>
              <w:pStyle w:val="Normlny"/>
              <w:bidi w:val="0"/>
              <w:jc w:val="center"/>
              <w:rPr>
                <w:rFonts w:ascii="Times New Roman" w:hAnsi="Times New Roman"/>
              </w:rPr>
            </w:pPr>
          </w:p>
          <w:p w:rsidR="00893F11" w:rsidRPr="00DE6B2A">
            <w:pPr>
              <w:pStyle w:val="Normlny"/>
              <w:bidi w:val="0"/>
              <w:jc w:val="center"/>
              <w:rPr>
                <w:rFonts w:ascii="Times New Roman" w:hAnsi="Times New Roman"/>
              </w:rPr>
            </w:pPr>
            <w:r w:rsidRPr="00DE6B2A" w:rsidR="00416F23">
              <w:rPr>
                <w:rFonts w:ascii="Times New Roman" w:hAnsi="Times New Roman"/>
              </w:rPr>
              <w:t>ods.4</w:t>
            </w:r>
          </w:p>
          <w:p w:rsidR="00723BE6" w:rsidRPr="00DE6B2A">
            <w:pPr>
              <w:pStyle w:val="Normlny"/>
              <w:bidi w:val="0"/>
              <w:jc w:val="center"/>
              <w:rPr>
                <w:rFonts w:ascii="Times New Roman" w:hAnsi="Times New Roman"/>
              </w:rPr>
            </w:pPr>
          </w:p>
          <w:p w:rsidR="00723BE6" w:rsidRPr="00DE6B2A">
            <w:pPr>
              <w:pStyle w:val="Normlny"/>
              <w:bidi w:val="0"/>
              <w:jc w:val="center"/>
              <w:rPr>
                <w:rFonts w:ascii="Times New Roman" w:hAnsi="Times New Roman"/>
              </w:rPr>
            </w:pPr>
          </w:p>
          <w:p w:rsidR="00723BE6" w:rsidRPr="00DE6B2A">
            <w:pPr>
              <w:pStyle w:val="Normlny"/>
              <w:bidi w:val="0"/>
              <w:jc w:val="center"/>
              <w:rPr>
                <w:rFonts w:ascii="Times New Roman" w:hAnsi="Times New Roman"/>
              </w:rPr>
            </w:pPr>
          </w:p>
          <w:p w:rsidR="00723BE6" w:rsidRPr="00DE6B2A">
            <w:pPr>
              <w:pStyle w:val="Normlny"/>
              <w:bidi w:val="0"/>
              <w:jc w:val="center"/>
              <w:rPr>
                <w:rFonts w:ascii="Times New Roman" w:hAnsi="Times New Roman"/>
              </w:rPr>
            </w:pPr>
          </w:p>
          <w:p w:rsidR="00723BE6" w:rsidRPr="00DE6B2A">
            <w:pPr>
              <w:pStyle w:val="Normlny"/>
              <w:bidi w:val="0"/>
              <w:jc w:val="center"/>
              <w:rPr>
                <w:rFonts w:ascii="Times New Roman" w:hAnsi="Times New Roman"/>
              </w:rPr>
            </w:pPr>
          </w:p>
          <w:p w:rsidR="00723BE6" w:rsidRPr="00DE6B2A">
            <w:pPr>
              <w:pStyle w:val="Normlny"/>
              <w:bidi w:val="0"/>
              <w:jc w:val="center"/>
              <w:rPr>
                <w:rFonts w:ascii="Times New Roman" w:hAnsi="Times New Roman"/>
              </w:rPr>
            </w:pPr>
          </w:p>
          <w:p w:rsidR="00723BE6" w:rsidRPr="00DE6B2A">
            <w:pPr>
              <w:pStyle w:val="Normlny"/>
              <w:bidi w:val="0"/>
              <w:jc w:val="center"/>
              <w:rPr>
                <w:rFonts w:ascii="Times New Roman" w:hAnsi="Times New Roman"/>
              </w:rPr>
            </w:pPr>
          </w:p>
          <w:p w:rsidR="00723BE6" w:rsidRPr="00DE6B2A">
            <w:pPr>
              <w:pStyle w:val="Normlny"/>
              <w:bidi w:val="0"/>
              <w:jc w:val="center"/>
              <w:rPr>
                <w:rFonts w:ascii="Times New Roman" w:hAnsi="Times New Roman"/>
              </w:rPr>
            </w:pPr>
          </w:p>
          <w:p w:rsidR="00782016" w:rsidRPr="00DE6B2A">
            <w:pPr>
              <w:pStyle w:val="Normlny"/>
              <w:bidi w:val="0"/>
              <w:jc w:val="center"/>
              <w:rPr>
                <w:rFonts w:ascii="Times New Roman" w:hAnsi="Times New Roman"/>
              </w:rPr>
            </w:pPr>
            <w:r w:rsidRPr="00DE6B2A">
              <w:rPr>
                <w:rFonts w:ascii="Times New Roman" w:hAnsi="Times New Roman"/>
              </w:rPr>
              <w:t xml:space="preserve">§ 49j ods.1 </w:t>
            </w:r>
          </w:p>
          <w:p w:rsidR="00782016" w:rsidRPr="00DE6B2A">
            <w:pPr>
              <w:pStyle w:val="Normlny"/>
              <w:bidi w:val="0"/>
              <w:jc w:val="center"/>
              <w:rPr>
                <w:rFonts w:ascii="Times New Roman" w:hAnsi="Times New Roman"/>
              </w:rPr>
            </w:pPr>
          </w:p>
          <w:p w:rsidR="00782016" w:rsidRPr="00DE6B2A">
            <w:pPr>
              <w:pStyle w:val="Normlny"/>
              <w:bidi w:val="0"/>
              <w:jc w:val="center"/>
              <w:rPr>
                <w:rFonts w:ascii="Times New Roman" w:hAnsi="Times New Roman"/>
              </w:rPr>
            </w:pPr>
          </w:p>
          <w:p w:rsidR="00782016" w:rsidRPr="00DE6B2A">
            <w:pPr>
              <w:pStyle w:val="Normlny"/>
              <w:bidi w:val="0"/>
              <w:jc w:val="center"/>
              <w:rPr>
                <w:rFonts w:ascii="Times New Roman" w:hAnsi="Times New Roman"/>
              </w:rPr>
            </w:pPr>
          </w:p>
          <w:p w:rsidR="00782016" w:rsidRPr="00DE6B2A">
            <w:pPr>
              <w:pStyle w:val="Normlny"/>
              <w:bidi w:val="0"/>
              <w:jc w:val="center"/>
              <w:rPr>
                <w:rFonts w:ascii="Times New Roman" w:hAnsi="Times New Roman"/>
              </w:rPr>
            </w:pPr>
          </w:p>
          <w:p w:rsidR="00782016" w:rsidRPr="00DE6B2A">
            <w:pPr>
              <w:pStyle w:val="Normlny"/>
              <w:bidi w:val="0"/>
              <w:jc w:val="center"/>
              <w:rPr>
                <w:rFonts w:ascii="Times New Roman" w:hAnsi="Times New Roman"/>
              </w:rPr>
            </w:pPr>
            <w:r w:rsidRPr="00DE6B2A">
              <w:rPr>
                <w:rFonts w:ascii="Times New Roman" w:hAnsi="Times New Roman"/>
              </w:rPr>
              <w:t>ods.4</w:t>
            </w:r>
          </w:p>
          <w:p w:rsidR="00782016" w:rsidRPr="00DE6B2A">
            <w:pPr>
              <w:pStyle w:val="Normlny"/>
              <w:bidi w:val="0"/>
              <w:jc w:val="center"/>
              <w:rPr>
                <w:rFonts w:ascii="Times New Roman" w:hAnsi="Times New Roman"/>
              </w:rPr>
            </w:pPr>
          </w:p>
          <w:p w:rsidR="00782016" w:rsidRPr="00DE6B2A">
            <w:pPr>
              <w:pStyle w:val="Normlny"/>
              <w:bidi w:val="0"/>
              <w:jc w:val="center"/>
              <w:rPr>
                <w:rFonts w:ascii="Times New Roman" w:hAnsi="Times New Roman"/>
              </w:rPr>
            </w:pPr>
          </w:p>
          <w:p w:rsidR="00782016" w:rsidRPr="00DE6B2A">
            <w:pPr>
              <w:pStyle w:val="Normlny"/>
              <w:bidi w:val="0"/>
              <w:jc w:val="center"/>
              <w:rPr>
                <w:rFonts w:ascii="Times New Roman" w:hAnsi="Times New Roman"/>
              </w:rPr>
            </w:pPr>
          </w:p>
          <w:p w:rsidR="007854CC" w:rsidRPr="00DE6B2A">
            <w:pPr>
              <w:pStyle w:val="Normlny"/>
              <w:bidi w:val="0"/>
              <w:jc w:val="center"/>
              <w:rPr>
                <w:rFonts w:ascii="Times New Roman" w:hAnsi="Times New Roman"/>
              </w:rPr>
            </w:pPr>
          </w:p>
          <w:p w:rsidR="007854CC" w:rsidRPr="00DE6B2A">
            <w:pPr>
              <w:pStyle w:val="Normlny"/>
              <w:bidi w:val="0"/>
              <w:jc w:val="center"/>
              <w:rPr>
                <w:rFonts w:ascii="Times New Roman" w:hAnsi="Times New Roman"/>
              </w:rPr>
            </w:pPr>
          </w:p>
          <w:p w:rsidR="007854CC" w:rsidRPr="00DE6B2A">
            <w:pPr>
              <w:pStyle w:val="Normlny"/>
              <w:bidi w:val="0"/>
              <w:jc w:val="center"/>
              <w:rPr>
                <w:rFonts w:ascii="Times New Roman" w:hAnsi="Times New Roman"/>
              </w:rPr>
            </w:pPr>
          </w:p>
          <w:p w:rsidR="007854CC" w:rsidRPr="00DE6B2A">
            <w:pPr>
              <w:pStyle w:val="Normlny"/>
              <w:bidi w:val="0"/>
              <w:jc w:val="center"/>
              <w:rPr>
                <w:rFonts w:ascii="Times New Roman" w:hAnsi="Times New Roman"/>
              </w:rPr>
            </w:pPr>
          </w:p>
          <w:p w:rsidR="007854CC" w:rsidRPr="00DE6B2A">
            <w:pPr>
              <w:pStyle w:val="Normlny"/>
              <w:bidi w:val="0"/>
              <w:jc w:val="center"/>
              <w:rPr>
                <w:rFonts w:ascii="Times New Roman" w:hAnsi="Times New Roman"/>
              </w:rPr>
            </w:pPr>
          </w:p>
          <w:p w:rsidR="00BC0C2A" w:rsidRPr="00DE6B2A">
            <w:pPr>
              <w:pStyle w:val="Normlny"/>
              <w:bidi w:val="0"/>
              <w:jc w:val="center"/>
              <w:rPr>
                <w:rFonts w:ascii="Times New Roman" w:hAnsi="Times New Roman"/>
              </w:rPr>
            </w:pPr>
          </w:p>
          <w:p w:rsidR="00BC0C2A" w:rsidRPr="00DE6B2A">
            <w:pPr>
              <w:pStyle w:val="Normlny"/>
              <w:bidi w:val="0"/>
              <w:jc w:val="center"/>
              <w:rPr>
                <w:rFonts w:ascii="Times New Roman" w:hAnsi="Times New Roman"/>
              </w:rPr>
            </w:pPr>
            <w:r w:rsidRPr="00DE6B2A">
              <w:rPr>
                <w:rFonts w:ascii="Times New Roman" w:hAnsi="Times New Roman"/>
              </w:rPr>
              <w:t xml:space="preserve">§ 143j ods.1 </w:t>
            </w:r>
          </w:p>
          <w:p w:rsidR="00BC0C2A" w:rsidRPr="00DE6B2A">
            <w:pPr>
              <w:pStyle w:val="Normlny"/>
              <w:bidi w:val="0"/>
              <w:jc w:val="center"/>
              <w:rPr>
                <w:rFonts w:ascii="Times New Roman" w:hAnsi="Times New Roman"/>
              </w:rPr>
            </w:pPr>
          </w:p>
          <w:p w:rsidR="00BC0C2A" w:rsidRPr="00DE6B2A">
            <w:pPr>
              <w:pStyle w:val="Normlny"/>
              <w:bidi w:val="0"/>
              <w:jc w:val="center"/>
              <w:rPr>
                <w:rFonts w:ascii="Times New Roman" w:hAnsi="Times New Roman"/>
              </w:rPr>
            </w:pPr>
          </w:p>
          <w:p w:rsidR="00BC0C2A" w:rsidRPr="00DE6B2A">
            <w:pPr>
              <w:pStyle w:val="Normlny"/>
              <w:bidi w:val="0"/>
              <w:jc w:val="center"/>
              <w:rPr>
                <w:rFonts w:ascii="Times New Roman" w:hAnsi="Times New Roman"/>
              </w:rPr>
            </w:pPr>
          </w:p>
          <w:p w:rsidR="00BC0C2A" w:rsidRPr="00DE6B2A">
            <w:pPr>
              <w:pStyle w:val="Normlny"/>
              <w:bidi w:val="0"/>
              <w:jc w:val="center"/>
              <w:rPr>
                <w:rFonts w:ascii="Times New Roman" w:hAnsi="Times New Roman"/>
              </w:rPr>
            </w:pPr>
          </w:p>
          <w:p w:rsidR="00BC0C2A" w:rsidRPr="00DE6B2A">
            <w:pPr>
              <w:pStyle w:val="Normlny"/>
              <w:bidi w:val="0"/>
              <w:jc w:val="center"/>
              <w:rPr>
                <w:rFonts w:ascii="Times New Roman" w:hAnsi="Times New Roman"/>
              </w:rPr>
            </w:pPr>
            <w:r w:rsidRPr="00DE6B2A">
              <w:rPr>
                <w:rFonts w:ascii="Times New Roman" w:hAnsi="Times New Roman"/>
              </w:rPr>
              <w:t>ods.4</w:t>
            </w:r>
          </w:p>
          <w:p w:rsidR="00BC0C2A" w:rsidRPr="00DE6B2A">
            <w:pPr>
              <w:pStyle w:val="Normlny"/>
              <w:bidi w:val="0"/>
              <w:jc w:val="center"/>
              <w:rPr>
                <w:rFonts w:ascii="Times New Roman" w:hAnsi="Times New Roman"/>
              </w:rPr>
            </w:pPr>
          </w:p>
          <w:p w:rsidR="00BC0C2A" w:rsidRPr="00DE6B2A">
            <w:pPr>
              <w:pStyle w:val="Normlny"/>
              <w:bidi w:val="0"/>
              <w:jc w:val="center"/>
              <w:rPr>
                <w:rFonts w:ascii="Times New Roman" w:hAnsi="Times New Roman"/>
              </w:rPr>
            </w:pPr>
          </w:p>
          <w:p w:rsidR="00BC0C2A" w:rsidRPr="00DE6B2A">
            <w:pPr>
              <w:pStyle w:val="Normlny"/>
              <w:bidi w:val="0"/>
              <w:jc w:val="center"/>
              <w:rPr>
                <w:rFonts w:ascii="Times New Roman" w:hAnsi="Times New Roman"/>
              </w:rPr>
            </w:pPr>
          </w:p>
          <w:p w:rsidR="00BC0C2A" w:rsidRPr="00DE6B2A">
            <w:pPr>
              <w:pStyle w:val="Normlny"/>
              <w:bidi w:val="0"/>
              <w:jc w:val="center"/>
              <w:rPr>
                <w:rFonts w:ascii="Times New Roman" w:hAnsi="Times New Roman"/>
              </w:rPr>
            </w:pPr>
          </w:p>
          <w:p w:rsidR="00BC0C2A" w:rsidRPr="00DE6B2A">
            <w:pPr>
              <w:pStyle w:val="Normlny"/>
              <w:bidi w:val="0"/>
              <w:jc w:val="center"/>
              <w:rPr>
                <w:rFonts w:ascii="Times New Roman" w:hAnsi="Times New Roman"/>
              </w:rPr>
            </w:pPr>
          </w:p>
          <w:p w:rsidR="00BC0C2A" w:rsidRPr="00DE6B2A">
            <w:pPr>
              <w:pStyle w:val="Normlny"/>
              <w:bidi w:val="0"/>
              <w:jc w:val="center"/>
              <w:rPr>
                <w:rFonts w:ascii="Times New Roman" w:hAnsi="Times New Roman"/>
              </w:rPr>
            </w:pPr>
          </w:p>
          <w:p w:rsidR="00782016" w:rsidRPr="00DE6B2A">
            <w:pPr>
              <w:pStyle w:val="Normlny"/>
              <w:bidi w:val="0"/>
              <w:jc w:val="center"/>
              <w:rPr>
                <w:rFonts w:ascii="Times New Roman" w:hAnsi="Times New Roman"/>
              </w:rPr>
            </w:pPr>
          </w:p>
          <w:p w:rsidR="00BC0C2A" w:rsidRPr="00DE6B2A">
            <w:pPr>
              <w:pStyle w:val="Normlny"/>
              <w:bidi w:val="0"/>
              <w:jc w:val="center"/>
              <w:rPr>
                <w:rFonts w:ascii="Times New Roman" w:hAnsi="Times New Roman"/>
              </w:rPr>
            </w:pPr>
          </w:p>
          <w:p w:rsidR="00BC0C2A" w:rsidRPr="00DE6B2A">
            <w:pPr>
              <w:pStyle w:val="Normlny"/>
              <w:bidi w:val="0"/>
              <w:jc w:val="center"/>
              <w:rPr>
                <w:rFonts w:ascii="Times New Roman" w:hAnsi="Times New Roman"/>
              </w:rPr>
            </w:pPr>
          </w:p>
          <w:p w:rsidR="00723BE6" w:rsidRPr="00DE6B2A">
            <w:pPr>
              <w:pStyle w:val="Normlny"/>
              <w:bidi w:val="0"/>
              <w:jc w:val="center"/>
              <w:rPr>
                <w:rFonts w:ascii="Times New Roman" w:hAnsi="Times New Roman"/>
              </w:rPr>
            </w:pPr>
            <w:r w:rsidRPr="00DE6B2A">
              <w:rPr>
                <w:rFonts w:ascii="Times New Roman" w:hAnsi="Times New Roman"/>
              </w:rPr>
              <w:t>§ 62 ods.1 pís.d)</w:t>
            </w:r>
          </w:p>
          <w:p w:rsidR="00723BE6" w:rsidRPr="00DE6B2A">
            <w:pPr>
              <w:pStyle w:val="Normlny"/>
              <w:bidi w:val="0"/>
              <w:jc w:val="center"/>
              <w:rPr>
                <w:rFonts w:ascii="Times New Roman" w:hAnsi="Times New Roman"/>
              </w:rPr>
            </w:pPr>
          </w:p>
          <w:p w:rsidR="00723BE6" w:rsidRPr="00DE6B2A">
            <w:pPr>
              <w:pStyle w:val="Normlny"/>
              <w:bidi w:val="0"/>
              <w:jc w:val="center"/>
              <w:rPr>
                <w:rFonts w:ascii="Times New Roman" w:hAnsi="Times New Roman"/>
              </w:rPr>
            </w:pPr>
          </w:p>
          <w:p w:rsidR="00DD1D58" w:rsidRPr="00DE6B2A">
            <w:pPr>
              <w:pStyle w:val="Normlny"/>
              <w:bidi w:val="0"/>
              <w:jc w:val="center"/>
              <w:rPr>
                <w:rFonts w:ascii="Times New Roman" w:hAnsi="Times New Roman"/>
              </w:rPr>
            </w:pPr>
          </w:p>
          <w:p w:rsidR="007854CC" w:rsidRPr="00DE6B2A">
            <w:pPr>
              <w:pStyle w:val="Normlny"/>
              <w:bidi w:val="0"/>
              <w:jc w:val="center"/>
              <w:rPr>
                <w:rFonts w:ascii="Times New Roman" w:hAnsi="Times New Roman"/>
              </w:rPr>
            </w:pPr>
            <w:r w:rsidRPr="00DE6B2A">
              <w:rPr>
                <w:rFonts w:ascii="Times New Roman" w:hAnsi="Times New Roman"/>
              </w:rPr>
              <w:t>§ 49k ods.1 pís.d)</w:t>
            </w:r>
          </w:p>
          <w:p w:rsidR="00BC0C2A" w:rsidRPr="00DE6B2A">
            <w:pPr>
              <w:pStyle w:val="Normlny"/>
              <w:bidi w:val="0"/>
              <w:jc w:val="center"/>
              <w:rPr>
                <w:rFonts w:ascii="Times New Roman" w:hAnsi="Times New Roman"/>
              </w:rPr>
            </w:pPr>
          </w:p>
          <w:p w:rsidR="00BC0C2A" w:rsidRPr="00DE6B2A">
            <w:pPr>
              <w:pStyle w:val="Normlny"/>
              <w:bidi w:val="0"/>
              <w:jc w:val="center"/>
              <w:rPr>
                <w:rFonts w:ascii="Times New Roman" w:hAnsi="Times New Roman"/>
              </w:rPr>
            </w:pPr>
          </w:p>
          <w:p w:rsidR="00BC0C2A" w:rsidRPr="00DE6B2A">
            <w:pPr>
              <w:pStyle w:val="Normlny"/>
              <w:bidi w:val="0"/>
              <w:jc w:val="center"/>
              <w:rPr>
                <w:rFonts w:ascii="Times New Roman" w:hAnsi="Times New Roman"/>
              </w:rPr>
            </w:pPr>
          </w:p>
          <w:p w:rsidR="00BC0C2A" w:rsidRPr="00DE6B2A">
            <w:pPr>
              <w:pStyle w:val="Normlny"/>
              <w:bidi w:val="0"/>
              <w:jc w:val="center"/>
              <w:rPr>
                <w:rFonts w:ascii="Times New Roman" w:hAnsi="Times New Roman"/>
              </w:rPr>
            </w:pPr>
            <w:r w:rsidRPr="00DE6B2A">
              <w:rPr>
                <w:rFonts w:ascii="Times New Roman" w:hAnsi="Times New Roman"/>
              </w:rPr>
              <w:t>§ 143k ods.1 pís.d)</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rsidP="00B64B09">
            <w:pPr>
              <w:bidi w:val="0"/>
              <w:rPr>
                <w:rFonts w:ascii="Times New Roman" w:hAnsi="Times New Roman"/>
                <w:sz w:val="20"/>
                <w:szCs w:val="20"/>
                <w:lang w:eastAsia="en-US"/>
              </w:rPr>
            </w:pPr>
            <w:r w:rsidRPr="00DE6B2A" w:rsidR="00416F23">
              <w:rPr>
                <w:rFonts w:ascii="Times New Roman" w:hAnsi="Times New Roman"/>
                <w:sz w:val="20"/>
                <w:szCs w:val="20"/>
                <w:lang w:eastAsia="en-US"/>
              </w:rPr>
              <w:t>Poisťovňa alebo zaisťovňa, ktorá je súčasťou finančného konglomerátu, je povinná vytvoriť systém riadenia rizík a systém vnútornej kontroly vrátane riadiacich postupov a vedenia účtovníctva na účel sledovania dodržiavania ustanovení tohto zákona na úrovni finančného konglomerátu.</w:t>
            </w:r>
          </w:p>
          <w:p w:rsidR="00AB6623" w:rsidRPr="00DE6B2A" w:rsidP="00B64B09">
            <w:pPr>
              <w:bidi w:val="0"/>
              <w:rPr>
                <w:rFonts w:ascii="Times New Roman" w:hAnsi="Times New Roman"/>
                <w:sz w:val="20"/>
                <w:szCs w:val="20"/>
                <w:lang w:eastAsia="en-US"/>
              </w:rPr>
            </w:pPr>
          </w:p>
          <w:p w:rsidR="00AB6623" w:rsidRPr="00DE6B2A" w:rsidP="00B64B09">
            <w:pPr>
              <w:bidi w:val="0"/>
              <w:rPr>
                <w:rFonts w:ascii="Times New Roman" w:hAnsi="Times New Roman"/>
                <w:sz w:val="20"/>
                <w:szCs w:val="20"/>
                <w:lang w:eastAsia="en-US"/>
              </w:rPr>
            </w:pPr>
          </w:p>
          <w:p w:rsidR="00095C32" w:rsidRPr="00DE6B2A" w:rsidP="00095C32">
            <w:pPr>
              <w:bidi w:val="0"/>
              <w:jc w:val="both"/>
              <w:rPr>
                <w:rFonts w:ascii="Times New Roman" w:hAnsi="Times New Roman"/>
                <w:b/>
                <w:sz w:val="20"/>
                <w:szCs w:val="20"/>
                <w:lang w:bidi="si-LK"/>
              </w:rPr>
            </w:pPr>
            <w:r w:rsidRPr="00DE6B2A">
              <w:rPr>
                <w:rFonts w:ascii="Times New Roman" w:hAnsi="Times New Roman"/>
                <w:b/>
                <w:sz w:val="20"/>
                <w:szCs w:val="20"/>
                <w:lang w:bidi="si-LK"/>
              </w:rPr>
              <w:t xml:space="preserve">Poisťovňa alebo zaisťovňa, ktorá je súčasťou finančného konglomerátu, je povinná na úrovni finančného konglomerátu pravidelne každoročne </w:t>
            </w:r>
          </w:p>
          <w:p w:rsidR="00095C32" w:rsidRPr="00DE6B2A" w:rsidP="00095C32">
            <w:pPr>
              <w:bidi w:val="0"/>
              <w:jc w:val="both"/>
              <w:rPr>
                <w:rFonts w:ascii="Times New Roman" w:hAnsi="Times New Roman"/>
                <w:b/>
                <w:sz w:val="20"/>
                <w:szCs w:val="20"/>
                <w:lang w:bidi="si-LK"/>
              </w:rPr>
            </w:pPr>
            <w:r w:rsidRPr="00DE6B2A">
              <w:rPr>
                <w:rFonts w:ascii="Times New Roman" w:hAnsi="Times New Roman"/>
                <w:b/>
                <w:sz w:val="20"/>
                <w:szCs w:val="20"/>
                <w:lang w:bidi="si-LK"/>
              </w:rPr>
              <w:t>a) poskytovať Národnej banke Slovenska informácie o svojej právnej forme, riadiacej a organizačnej štruktúre, vrátane všetkých ňou regulovaných osôb, neregulovaných dcérskych spoločností a významných pobočiek,</w:t>
            </w:r>
          </w:p>
          <w:p w:rsidR="00723BE6" w:rsidRPr="00DE6B2A" w:rsidP="00095C32">
            <w:pPr>
              <w:bidi w:val="0"/>
              <w:rPr>
                <w:rFonts w:ascii="Times New Roman" w:hAnsi="Times New Roman"/>
                <w:b/>
                <w:sz w:val="20"/>
                <w:szCs w:val="20"/>
                <w:lang w:bidi="si-LK"/>
              </w:rPr>
            </w:pPr>
            <w:r w:rsidRPr="00DE6B2A" w:rsidR="00095C32">
              <w:rPr>
                <w:rFonts w:ascii="Times New Roman" w:hAnsi="Times New Roman"/>
                <w:b/>
                <w:sz w:val="20"/>
                <w:szCs w:val="20"/>
                <w:lang w:bidi="si-LK"/>
              </w:rPr>
              <w:t>b) zverejňovať popis svojej právnej formy, riadiacej a organizačnej štruktúry.</w:t>
            </w:r>
          </w:p>
          <w:p w:rsidR="00782016" w:rsidRPr="00DE6B2A" w:rsidP="00416F23">
            <w:pPr>
              <w:bidi w:val="0"/>
              <w:rPr>
                <w:rFonts w:ascii="Times New Roman" w:hAnsi="Times New Roman"/>
                <w:sz w:val="20"/>
                <w:szCs w:val="20"/>
                <w:lang w:bidi="si-LK"/>
              </w:rPr>
            </w:pPr>
            <w:r w:rsidRPr="00DE6B2A">
              <w:rPr>
                <w:rFonts w:ascii="Times New Roman" w:hAnsi="Times New Roman"/>
                <w:b/>
                <w:sz w:val="20"/>
                <w:szCs w:val="20"/>
                <w:lang w:bidi="si-LK"/>
              </w:rPr>
              <w:t>Banka</w:t>
            </w:r>
            <w:r w:rsidRPr="00DE6B2A">
              <w:rPr>
                <w:rFonts w:ascii="Times New Roman" w:hAnsi="Times New Roman"/>
                <w:sz w:val="20"/>
                <w:szCs w:val="20"/>
                <w:lang w:bidi="si-LK"/>
              </w:rPr>
              <w:t>, ktorá je súčasťou finančného konglomerátu, je povinná vytvoriť systém riadenia rizík a systém vnútornej kontroly vrátane riadiacich postupov a vedenia účtovníctva na účel sledovania a dodržiavania ustanovení tohto zákona na úrovni finančného konglomerátu.</w:t>
            </w:r>
          </w:p>
          <w:p w:rsidR="00782016" w:rsidRPr="00DE6B2A" w:rsidP="00416F23">
            <w:pPr>
              <w:bidi w:val="0"/>
              <w:rPr>
                <w:rFonts w:ascii="Times New Roman" w:hAnsi="Times New Roman"/>
                <w:b/>
                <w:sz w:val="20"/>
                <w:szCs w:val="20"/>
                <w:lang w:bidi="si-LK"/>
              </w:rPr>
            </w:pPr>
          </w:p>
          <w:p w:rsidR="00782016" w:rsidRPr="00DE6B2A" w:rsidP="00782016">
            <w:pPr>
              <w:bidi w:val="0"/>
              <w:jc w:val="both"/>
              <w:rPr>
                <w:rFonts w:ascii="Times New Roman" w:hAnsi="Times New Roman"/>
                <w:b/>
                <w:sz w:val="20"/>
                <w:szCs w:val="20"/>
              </w:rPr>
            </w:pPr>
            <w:r w:rsidRPr="00DE6B2A">
              <w:rPr>
                <w:rFonts w:ascii="Times New Roman" w:hAnsi="Times New Roman"/>
                <w:b/>
                <w:sz w:val="20"/>
                <w:szCs w:val="20"/>
              </w:rPr>
              <w:t xml:space="preserve">Banka, ktorá je súčasťou finančného konglomerátu, je povinná na úrovni finančného konglomerátu pravidelne každoročne </w:t>
            </w:r>
          </w:p>
          <w:p w:rsidR="00782016" w:rsidRPr="00DE6B2A" w:rsidP="00782016">
            <w:pPr>
              <w:bidi w:val="0"/>
              <w:jc w:val="both"/>
              <w:rPr>
                <w:rFonts w:ascii="Times New Roman" w:hAnsi="Times New Roman"/>
                <w:b/>
                <w:sz w:val="20"/>
                <w:szCs w:val="20"/>
              </w:rPr>
            </w:pPr>
            <w:r w:rsidRPr="00DE6B2A">
              <w:rPr>
                <w:rFonts w:ascii="Times New Roman" w:hAnsi="Times New Roman"/>
                <w:b/>
                <w:sz w:val="20"/>
                <w:szCs w:val="20"/>
              </w:rPr>
              <w:t>a) poskytovať Národnej banke Slovenska informácie o svojej právnej</w:t>
            </w:r>
            <w:r w:rsidRPr="00DE6B2A" w:rsidR="00B52C66">
              <w:rPr>
                <w:rFonts w:ascii="Times New Roman" w:hAnsi="Times New Roman"/>
                <w:b/>
                <w:sz w:val="20"/>
                <w:szCs w:val="20"/>
              </w:rPr>
              <w:t xml:space="preserve"> forme</w:t>
            </w:r>
            <w:r w:rsidRPr="00DE6B2A">
              <w:rPr>
                <w:rFonts w:ascii="Times New Roman" w:hAnsi="Times New Roman"/>
                <w:b/>
                <w:sz w:val="20"/>
                <w:szCs w:val="20"/>
              </w:rPr>
              <w:t>, riadiacej a organizačnej štruktúre, vrátane všetkých ňou regulovaných osôb, neregulovaných dcérskych spoločností a významných pobočiek,</w:t>
            </w:r>
          </w:p>
          <w:p w:rsidR="00782016" w:rsidRPr="00DE6B2A" w:rsidP="00782016">
            <w:pPr>
              <w:bidi w:val="0"/>
              <w:rPr>
                <w:rFonts w:ascii="Times New Roman" w:hAnsi="Times New Roman"/>
                <w:b/>
                <w:sz w:val="20"/>
                <w:szCs w:val="20"/>
                <w:lang w:bidi="si-LK"/>
              </w:rPr>
            </w:pPr>
            <w:r w:rsidRPr="00DE6B2A">
              <w:rPr>
                <w:rFonts w:ascii="Times New Roman" w:hAnsi="Times New Roman"/>
                <w:b/>
                <w:sz w:val="20"/>
                <w:szCs w:val="20"/>
              </w:rPr>
              <w:t>b) zverejňovať popis svojej právnej</w:t>
            </w:r>
            <w:r w:rsidRPr="00DE6B2A" w:rsidR="00B52C66">
              <w:rPr>
                <w:rFonts w:ascii="Times New Roman" w:hAnsi="Times New Roman"/>
                <w:b/>
                <w:sz w:val="20"/>
                <w:szCs w:val="20"/>
              </w:rPr>
              <w:t xml:space="preserve"> formy</w:t>
            </w:r>
            <w:r w:rsidRPr="00DE6B2A">
              <w:rPr>
                <w:rFonts w:ascii="Times New Roman" w:hAnsi="Times New Roman"/>
                <w:b/>
                <w:sz w:val="20"/>
                <w:szCs w:val="20"/>
              </w:rPr>
              <w:t>, riadiacej a organizačnej štruktúry.</w:t>
            </w:r>
          </w:p>
          <w:p w:rsidR="00782016" w:rsidRPr="00DE6B2A" w:rsidP="00723BE6">
            <w:pPr>
              <w:bidi w:val="0"/>
              <w:rPr>
                <w:rFonts w:ascii="Times New Roman" w:hAnsi="Times New Roman"/>
                <w:sz w:val="20"/>
                <w:szCs w:val="20"/>
                <w:lang w:eastAsia="en-US"/>
              </w:rPr>
            </w:pPr>
          </w:p>
          <w:p w:rsidR="00BC0C2A" w:rsidRPr="00DE6B2A" w:rsidP="00723BE6">
            <w:pPr>
              <w:bidi w:val="0"/>
              <w:rPr>
                <w:rFonts w:ascii="Times New Roman" w:hAnsi="Times New Roman"/>
                <w:sz w:val="20"/>
                <w:szCs w:val="20"/>
                <w:lang w:eastAsia="en-US"/>
              </w:rPr>
            </w:pPr>
            <w:r w:rsidRPr="00DE6B2A">
              <w:rPr>
                <w:rFonts w:ascii="Times New Roman" w:hAnsi="Times New Roman"/>
                <w:sz w:val="20"/>
                <w:szCs w:val="20"/>
                <w:lang w:eastAsia="en-US"/>
              </w:rPr>
              <w:t>Obchodník s cennými papiermi, ktorý je súčasťou finančného konglomerátu, je povinný vytvoriť systém riadenia rizík a systém vnútornej kontroly vrátane riadiacich postupov a vedenia účtovníctva na účely sledovania a dodržiavania ustanovení tohto zákona na úrovni finančného konglomerátu.</w:t>
            </w:r>
          </w:p>
          <w:p w:rsidR="00BC0C2A" w:rsidRPr="00DE6B2A" w:rsidP="00723BE6">
            <w:pPr>
              <w:bidi w:val="0"/>
              <w:rPr>
                <w:rFonts w:ascii="Times New Roman" w:hAnsi="Times New Roman"/>
                <w:sz w:val="20"/>
                <w:szCs w:val="20"/>
                <w:lang w:eastAsia="en-US"/>
              </w:rPr>
            </w:pPr>
          </w:p>
          <w:p w:rsidR="00095C32" w:rsidRPr="00DE6B2A" w:rsidP="00095C32">
            <w:pPr>
              <w:bidi w:val="0"/>
              <w:adjustRightInd w:val="0"/>
              <w:jc w:val="both"/>
              <w:rPr>
                <w:rFonts w:ascii="Times New Roman" w:hAnsi="Times New Roman"/>
                <w:b/>
                <w:sz w:val="20"/>
                <w:szCs w:val="20"/>
              </w:rPr>
            </w:pPr>
            <w:r w:rsidRPr="00DE6B2A">
              <w:rPr>
                <w:rFonts w:ascii="Times New Roman" w:hAnsi="Times New Roman"/>
                <w:b/>
                <w:sz w:val="20"/>
                <w:szCs w:val="20"/>
              </w:rPr>
              <w:t>Obchodník s cennými papiermi, ktorý je súčasťou finančného konglomerátu, je povinný na úrovni finančného konglomerátu pravidelne každoročne</w:t>
            </w:r>
          </w:p>
          <w:p w:rsidR="00095C32" w:rsidRPr="00DE6B2A" w:rsidP="00095C32">
            <w:pPr>
              <w:tabs>
                <w:tab w:val="left" w:pos="240"/>
              </w:tabs>
              <w:bidi w:val="0"/>
              <w:adjustRightInd w:val="0"/>
              <w:jc w:val="both"/>
              <w:rPr>
                <w:rFonts w:ascii="Times New Roman" w:hAnsi="Times New Roman"/>
                <w:b/>
                <w:sz w:val="20"/>
                <w:szCs w:val="20"/>
              </w:rPr>
            </w:pPr>
            <w:r w:rsidRPr="00DE6B2A">
              <w:rPr>
                <w:rFonts w:ascii="Times New Roman" w:hAnsi="Times New Roman"/>
                <w:b/>
                <w:sz w:val="20"/>
                <w:szCs w:val="20"/>
              </w:rPr>
              <w:t>a)</w:t>
              <w:tab/>
              <w:t xml:space="preserve">poskytovať Národnej banke Slovenska informácie o svojej právnej forme, riadiacej a organizačnej štruktúre, vrátane všetkých ňou regulovaných osôb, neregulovaných dcérskych spoločností a významných pobočiek, </w:t>
            </w:r>
          </w:p>
          <w:p w:rsidR="00BC0C2A" w:rsidRPr="00DE6B2A" w:rsidP="00095C32">
            <w:pPr>
              <w:tabs>
                <w:tab w:val="left" w:pos="240"/>
              </w:tabs>
              <w:bidi w:val="0"/>
              <w:rPr>
                <w:rFonts w:ascii="Times New Roman" w:hAnsi="Times New Roman"/>
                <w:b/>
                <w:sz w:val="20"/>
                <w:szCs w:val="20"/>
              </w:rPr>
            </w:pPr>
            <w:r w:rsidRPr="00DE6B2A" w:rsidR="00095C32">
              <w:rPr>
                <w:rFonts w:ascii="Times New Roman" w:hAnsi="Times New Roman"/>
                <w:b/>
                <w:sz w:val="20"/>
                <w:szCs w:val="20"/>
              </w:rPr>
              <w:t>b)</w:t>
              <w:tab/>
              <w:t>zverejňovať popis svojej právnej formy, riadiacej a organizačnej štruktúry.</w:t>
            </w:r>
          </w:p>
          <w:p w:rsidR="00095C32" w:rsidRPr="00DE6B2A" w:rsidP="00095C32">
            <w:pPr>
              <w:tabs>
                <w:tab w:val="left" w:pos="240"/>
              </w:tabs>
              <w:bidi w:val="0"/>
              <w:rPr>
                <w:rFonts w:ascii="Times New Roman" w:hAnsi="Times New Roman"/>
                <w:sz w:val="20"/>
                <w:szCs w:val="20"/>
                <w:lang w:eastAsia="en-US"/>
              </w:rPr>
            </w:pPr>
          </w:p>
          <w:p w:rsidR="00723BE6" w:rsidRPr="00DE6B2A" w:rsidP="00782016">
            <w:pPr>
              <w:bidi w:val="0"/>
              <w:rPr>
                <w:rFonts w:ascii="Times New Roman" w:hAnsi="Times New Roman"/>
                <w:sz w:val="20"/>
                <w:szCs w:val="20"/>
                <w:lang w:eastAsia="en-US"/>
              </w:rPr>
            </w:pPr>
            <w:r w:rsidRPr="00DE6B2A">
              <w:rPr>
                <w:rFonts w:ascii="Times New Roman" w:hAnsi="Times New Roman"/>
                <w:sz w:val="20"/>
                <w:szCs w:val="20"/>
                <w:lang w:eastAsia="en-US"/>
              </w:rPr>
              <w:t>Národná banka Slovenska pri výkone doplňujúceho dohľadu podľa § 54sleduje štruktúru finančného konglomerátu, jeho organizáciu a sleduje funkčnosť</w:t>
            </w:r>
            <w:r w:rsidRPr="00DE6B2A">
              <w:rPr>
                <w:rFonts w:ascii="Times New Roman" w:hAnsi="Times New Roman"/>
                <w:sz w:val="20"/>
                <w:szCs w:val="20"/>
                <w:lang w:bidi="si-LK"/>
              </w:rPr>
              <w:t xml:space="preserve"> </w:t>
            </w:r>
            <w:r w:rsidRPr="00DE6B2A">
              <w:rPr>
                <w:rFonts w:ascii="Times New Roman" w:hAnsi="Times New Roman"/>
                <w:b/>
                <w:sz w:val="20"/>
                <w:szCs w:val="20"/>
                <w:lang w:bidi="si-LK"/>
              </w:rPr>
              <w:t>systému riadenia rizík a funkčnosť</w:t>
            </w:r>
            <w:r w:rsidRPr="00DE6B2A">
              <w:rPr>
                <w:rFonts w:ascii="Times New Roman" w:hAnsi="Times New Roman"/>
                <w:sz w:val="20"/>
                <w:szCs w:val="20"/>
                <w:lang w:eastAsia="en-US"/>
              </w:rPr>
              <w:t xml:space="preserve"> systému vnútornej kontroly podľa § 61,</w:t>
            </w:r>
          </w:p>
          <w:p w:rsidR="007854CC" w:rsidRPr="00DE6B2A" w:rsidP="00782016">
            <w:pPr>
              <w:bidi w:val="0"/>
              <w:rPr>
                <w:rFonts w:ascii="Times New Roman" w:hAnsi="Times New Roman"/>
                <w:sz w:val="20"/>
                <w:szCs w:val="20"/>
                <w:lang w:eastAsia="en-US"/>
              </w:rPr>
            </w:pPr>
          </w:p>
          <w:p w:rsidR="007854CC" w:rsidRPr="00DE6B2A" w:rsidP="00782016">
            <w:pPr>
              <w:bidi w:val="0"/>
              <w:rPr>
                <w:rFonts w:ascii="Times New Roman" w:hAnsi="Times New Roman"/>
                <w:sz w:val="20"/>
                <w:szCs w:val="20"/>
                <w:lang w:eastAsia="en-US"/>
              </w:rPr>
            </w:pPr>
          </w:p>
          <w:p w:rsidR="007854CC" w:rsidRPr="00DE6B2A" w:rsidP="00782016">
            <w:pPr>
              <w:bidi w:val="0"/>
              <w:rPr>
                <w:rFonts w:ascii="Times New Roman" w:hAnsi="Times New Roman"/>
                <w:sz w:val="20"/>
                <w:szCs w:val="20"/>
                <w:lang w:eastAsia="en-US"/>
              </w:rPr>
            </w:pPr>
            <w:r w:rsidRPr="00DE6B2A">
              <w:rPr>
                <w:rFonts w:ascii="Times New Roman" w:hAnsi="Times New Roman"/>
                <w:sz w:val="20"/>
                <w:szCs w:val="20"/>
                <w:lang w:eastAsia="en-US"/>
              </w:rPr>
              <w:t>Národná banka Slovenska pri výkone doplňujúceho dohľadu</w:t>
            </w:r>
          </w:p>
          <w:p w:rsidR="007854CC" w:rsidRPr="00DE6B2A" w:rsidP="007854CC">
            <w:pPr>
              <w:bidi w:val="0"/>
              <w:rPr>
                <w:rFonts w:ascii="Times New Roman" w:hAnsi="Times New Roman"/>
                <w:sz w:val="20"/>
                <w:szCs w:val="20"/>
              </w:rPr>
            </w:pPr>
            <w:r w:rsidRPr="00DE6B2A">
              <w:rPr>
                <w:rFonts w:ascii="Times New Roman" w:hAnsi="Times New Roman"/>
                <w:sz w:val="20"/>
                <w:szCs w:val="20"/>
                <w:lang w:eastAsia="en-US"/>
              </w:rPr>
              <w:t xml:space="preserve">sleduje štruktúru finančného konglomerátu, jeho organizáciu a sleduje funkčnosť </w:t>
            </w:r>
            <w:r w:rsidRPr="00DE6B2A">
              <w:rPr>
                <w:rFonts w:ascii="Times New Roman" w:hAnsi="Times New Roman"/>
                <w:b/>
                <w:sz w:val="20"/>
                <w:szCs w:val="20"/>
              </w:rPr>
              <w:t>systému riadenia rizík a funkčnosť</w:t>
            </w:r>
          </w:p>
          <w:p w:rsidR="007854CC" w:rsidRPr="00DE6B2A" w:rsidP="00782016">
            <w:pPr>
              <w:bidi w:val="0"/>
              <w:rPr>
                <w:rFonts w:ascii="Times New Roman" w:hAnsi="Times New Roman"/>
                <w:sz w:val="20"/>
                <w:szCs w:val="20"/>
                <w:lang w:eastAsia="en-US"/>
              </w:rPr>
            </w:pPr>
            <w:r w:rsidRPr="00DE6B2A">
              <w:rPr>
                <w:rFonts w:ascii="Times New Roman" w:hAnsi="Times New Roman"/>
                <w:sz w:val="20"/>
                <w:szCs w:val="20"/>
                <w:lang w:eastAsia="en-US"/>
              </w:rPr>
              <w:t>systému vnútornej kontroly podľa § 49j,</w:t>
            </w:r>
          </w:p>
          <w:p w:rsidR="00BC0C2A" w:rsidRPr="00DE6B2A" w:rsidP="00782016">
            <w:pPr>
              <w:bidi w:val="0"/>
              <w:rPr>
                <w:rFonts w:ascii="Times New Roman" w:hAnsi="Times New Roman"/>
                <w:sz w:val="20"/>
                <w:szCs w:val="20"/>
                <w:lang w:eastAsia="en-US"/>
              </w:rPr>
            </w:pPr>
          </w:p>
          <w:p w:rsidR="00BC0C2A" w:rsidRPr="00DE6B2A" w:rsidP="00782016">
            <w:pPr>
              <w:bidi w:val="0"/>
              <w:rPr>
                <w:rFonts w:ascii="Times New Roman" w:hAnsi="Times New Roman"/>
                <w:sz w:val="20"/>
                <w:szCs w:val="20"/>
                <w:lang w:eastAsia="en-US"/>
              </w:rPr>
            </w:pPr>
          </w:p>
          <w:p w:rsidR="00BC0C2A" w:rsidRPr="00DE6B2A" w:rsidP="00782016">
            <w:pPr>
              <w:bidi w:val="0"/>
              <w:rPr>
                <w:rFonts w:ascii="Times New Roman" w:hAnsi="Times New Roman"/>
                <w:sz w:val="20"/>
                <w:szCs w:val="20"/>
                <w:lang w:eastAsia="en-US"/>
              </w:rPr>
            </w:pPr>
            <w:r w:rsidRPr="00DE6B2A">
              <w:rPr>
                <w:rFonts w:ascii="Times New Roman" w:hAnsi="Times New Roman"/>
                <w:sz w:val="20"/>
                <w:szCs w:val="20"/>
                <w:lang w:eastAsia="en-US"/>
              </w:rPr>
              <w:t>Národná banka Slovenska pri výkone doplňujúceho dohľadu</w:t>
            </w:r>
          </w:p>
          <w:p w:rsidR="00BC0C2A" w:rsidRPr="00DE6B2A" w:rsidP="00FA4762">
            <w:pPr>
              <w:bidi w:val="0"/>
              <w:rPr>
                <w:rFonts w:ascii="Times New Roman" w:hAnsi="Times New Roman"/>
                <w:sz w:val="20"/>
                <w:szCs w:val="20"/>
                <w:lang w:eastAsia="en-US"/>
              </w:rPr>
            </w:pPr>
            <w:r w:rsidRPr="00DE6B2A">
              <w:rPr>
                <w:rFonts w:ascii="Times New Roman" w:hAnsi="Times New Roman"/>
                <w:sz w:val="20"/>
                <w:szCs w:val="20"/>
                <w:lang w:eastAsia="en-US"/>
              </w:rPr>
              <w:t xml:space="preserve">sleduje štruktúru finančného konglomerátu, jeho organizáciu a funkčnosť </w:t>
            </w:r>
            <w:r w:rsidRPr="00DE6B2A">
              <w:rPr>
                <w:rFonts w:ascii="Times New Roman" w:hAnsi="Times New Roman"/>
                <w:b/>
                <w:sz w:val="20"/>
                <w:szCs w:val="20"/>
                <w:lang w:eastAsia="en-US"/>
              </w:rPr>
              <w:t xml:space="preserve">systému </w:t>
            </w:r>
            <w:r w:rsidRPr="00DE6B2A" w:rsidR="00FA4762">
              <w:rPr>
                <w:rFonts w:ascii="Times New Roman" w:hAnsi="Times New Roman"/>
                <w:b/>
                <w:sz w:val="20"/>
                <w:szCs w:val="20"/>
                <w:lang w:eastAsia="en-US"/>
              </w:rPr>
              <w:t>riadenia rizík a funkčnosť</w:t>
            </w:r>
            <w:r w:rsidRPr="00DE6B2A" w:rsidR="00FA4762">
              <w:rPr>
                <w:rFonts w:ascii="Times New Roman" w:hAnsi="Times New Roman"/>
                <w:sz w:val="20"/>
                <w:szCs w:val="20"/>
                <w:lang w:eastAsia="en-US"/>
              </w:rPr>
              <w:t xml:space="preserve"> systému  </w:t>
            </w:r>
            <w:r w:rsidRPr="00DE6B2A">
              <w:rPr>
                <w:rFonts w:ascii="Times New Roman" w:hAnsi="Times New Roman"/>
                <w:sz w:val="20"/>
                <w:szCs w:val="20"/>
                <w:lang w:eastAsia="en-US"/>
              </w:rPr>
              <w:t>vnútornej kontroly podľa § 143j,</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963C52">
              <w:rPr>
                <w:rFonts w:ascii="Times New Roman" w:hAnsi="Times New Roman"/>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B650A0">
              <w:rPr>
                <w:rFonts w:ascii="Times New Roman" w:hAnsi="Times New Roman"/>
                <w:sz w:val="20"/>
                <w:szCs w:val="20"/>
              </w:rPr>
              <w:t>Čl. 2 ods. 9</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B650A0" w:rsidRPr="00DE6B2A" w:rsidP="00B650A0">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9. Vkladá sa tento článok: </w:t>
            </w:r>
          </w:p>
          <w:p w:rsidR="00B650A0" w:rsidRPr="00DE6B2A" w:rsidP="00B650A0">
            <w:pPr>
              <w:pStyle w:val="CM4"/>
              <w:bidi w:val="0"/>
              <w:spacing w:before="60" w:after="60"/>
              <w:rPr>
                <w:rFonts w:ascii="Times New Roman" w:hAnsi="Times New Roman"/>
                <w:color w:val="000000"/>
                <w:sz w:val="20"/>
                <w:szCs w:val="20"/>
              </w:rPr>
            </w:pPr>
            <w:r w:rsidRPr="00DE6B2A">
              <w:rPr>
                <w:rFonts w:ascii="Times New Roman" w:hAnsi="Times New Roman"/>
                <w:i/>
                <w:iCs/>
                <w:color w:val="000000"/>
                <w:sz w:val="20"/>
                <w:szCs w:val="20"/>
              </w:rPr>
              <w:t xml:space="preserve">„Článok 9b </w:t>
            </w:r>
          </w:p>
          <w:p w:rsidR="00B650A0" w:rsidRPr="00DE6B2A" w:rsidP="00B650A0">
            <w:pPr>
              <w:pStyle w:val="CM4"/>
              <w:bidi w:val="0"/>
              <w:spacing w:before="60" w:after="60"/>
              <w:rPr>
                <w:rFonts w:ascii="Times New Roman" w:hAnsi="Times New Roman"/>
                <w:color w:val="000000"/>
                <w:sz w:val="20"/>
                <w:szCs w:val="20"/>
              </w:rPr>
            </w:pPr>
            <w:r w:rsidRPr="00DE6B2A">
              <w:rPr>
                <w:rFonts w:ascii="Times New Roman" w:hAnsi="Times New Roman"/>
                <w:b/>
                <w:bCs/>
                <w:color w:val="000000"/>
                <w:sz w:val="20"/>
                <w:szCs w:val="20"/>
              </w:rPr>
              <w:t xml:space="preserve">Stresové testovanie </w:t>
            </w:r>
          </w:p>
          <w:p w:rsidR="00B650A0" w:rsidRPr="00DE6B2A" w:rsidP="00B650A0">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1. Členské štáty môžu požadovať od koordinátora, aby zabezpečoval primerané a pravidelné stresové testovanie finančných konglomerátov. Môžu požiadať relevantné príslušné orgány, aby v plnej miere spolupracovali s koordinátorom. </w:t>
            </w:r>
          </w:p>
          <w:p w:rsidR="00893F11" w:rsidRPr="00DE6B2A" w:rsidP="00B650A0">
            <w:pPr>
              <w:bidi w:val="0"/>
              <w:adjustRightInd w:val="0"/>
              <w:rPr>
                <w:rFonts w:ascii="Times New Roman" w:hAnsi="Times New Roman"/>
                <w:color w:val="000000"/>
                <w:sz w:val="20"/>
                <w:szCs w:val="20"/>
              </w:rPr>
            </w:pPr>
            <w:r w:rsidRPr="00DE6B2A" w:rsidR="00B650A0">
              <w:rPr>
                <w:rFonts w:ascii="Times New Roman" w:hAnsi="Times New Roman"/>
                <w:color w:val="000000"/>
                <w:sz w:val="20"/>
                <w:szCs w:val="20"/>
              </w:rPr>
              <w:t>2. Na účel celoúniových stresových testov môžu európske orgány dohľadu prostredníctvom spoločného výboru a v spolupráci s Európskym výborom pre systémové riziká zriadeným nariadením Európskeho parlamentu a Rady (EÚ) č. 1092/2010 z 24. novembra 2010 o makroprudenciálnom dohľade Európskej únie nad finančným systémom a o zriadení Európskeho výboru pre systémové riziká (*) vypracovať v súlade s nariadením (EÚ) č. 1093/2010, nariadením (EÚ) č. 1094/2010 a nariadením (EÚ) č. 1095/2010 doplnkové parametre, v ktorých budú zachytené špecifické riziká spojené s finančnými konglomerátmi. Koordinátor oznámi výsledky stresových testov spoločnému výboru.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bidi w:val="0"/>
              <w:jc w:val="center"/>
              <w:rPr>
                <w:rFonts w:ascii="Times New Roman" w:hAnsi="Times New Roman"/>
                <w:sz w:val="20"/>
                <w:szCs w:val="20"/>
              </w:rPr>
            </w:pPr>
          </w:p>
          <w:p w:rsidR="00C10A93" w:rsidRPr="00DE6B2A">
            <w:pPr>
              <w:bidi w:val="0"/>
              <w:jc w:val="center"/>
              <w:rPr>
                <w:rFonts w:ascii="Times New Roman" w:hAnsi="Times New Roman"/>
                <w:sz w:val="20"/>
                <w:szCs w:val="20"/>
              </w:rPr>
            </w:pPr>
            <w:r w:rsidRPr="00DE6B2A">
              <w:rPr>
                <w:rFonts w:ascii="Times New Roman" w:hAnsi="Times New Roman"/>
                <w:sz w:val="20"/>
                <w:szCs w:val="20"/>
              </w:rPr>
              <w:t>D</w:t>
            </w:r>
          </w:p>
          <w:p w:rsidR="00C10A93" w:rsidRPr="00DE6B2A">
            <w:pPr>
              <w:bidi w:val="0"/>
              <w:jc w:val="center"/>
              <w:rPr>
                <w:rFonts w:ascii="Times New Roman" w:hAnsi="Times New Roman"/>
                <w:sz w:val="20"/>
                <w:szCs w:val="20"/>
              </w:rPr>
            </w:pPr>
          </w:p>
          <w:p w:rsidR="00C10A93" w:rsidRPr="00DE6B2A">
            <w:pPr>
              <w:bidi w:val="0"/>
              <w:jc w:val="center"/>
              <w:rPr>
                <w:rFonts w:ascii="Times New Roman" w:hAnsi="Times New Roman"/>
                <w:sz w:val="20"/>
                <w:szCs w:val="20"/>
              </w:rPr>
            </w:pPr>
          </w:p>
          <w:p w:rsidR="00C10A93" w:rsidRPr="00DE6B2A">
            <w:pPr>
              <w:bidi w:val="0"/>
              <w:jc w:val="center"/>
              <w:rPr>
                <w:rFonts w:ascii="Times New Roman" w:hAnsi="Times New Roman"/>
                <w:sz w:val="20"/>
                <w:szCs w:val="20"/>
              </w:rPr>
            </w:pPr>
          </w:p>
          <w:p w:rsidR="00C10A93" w:rsidRPr="00DE6B2A">
            <w:pPr>
              <w:bidi w:val="0"/>
              <w:jc w:val="center"/>
              <w:rPr>
                <w:rFonts w:ascii="Times New Roman" w:hAnsi="Times New Roman"/>
                <w:sz w:val="20"/>
                <w:szCs w:val="20"/>
              </w:rPr>
            </w:pPr>
          </w:p>
          <w:p w:rsidR="00C10A93" w:rsidRPr="00DE6B2A">
            <w:pPr>
              <w:bidi w:val="0"/>
              <w:jc w:val="center"/>
              <w:rPr>
                <w:rFonts w:ascii="Times New Roman" w:hAnsi="Times New Roman"/>
                <w:sz w:val="20"/>
                <w:szCs w:val="20"/>
              </w:rPr>
            </w:pPr>
          </w:p>
          <w:p w:rsidR="00C10A93" w:rsidRPr="00DE6B2A">
            <w:pPr>
              <w:bidi w:val="0"/>
              <w:jc w:val="center"/>
              <w:rPr>
                <w:rFonts w:ascii="Times New Roman" w:hAnsi="Times New Roman"/>
                <w:sz w:val="20"/>
                <w:szCs w:val="20"/>
              </w:rPr>
            </w:pPr>
            <w:r w:rsidRPr="00DE6B2A">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pStyle w:val="Normlny"/>
              <w:bidi w:val="0"/>
              <w:jc w:val="center"/>
              <w:rPr>
                <w:rFonts w:ascii="Times New Roman" w:hAnsi="Times New Roman"/>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rsidP="00B64B09">
            <w:pPr>
              <w:bidi w:val="0"/>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p>
          <w:p w:rsidR="00947F79" w:rsidRPr="00DE6B2A">
            <w:pPr>
              <w:bidi w:val="0"/>
              <w:jc w:val="center"/>
              <w:rPr>
                <w:rFonts w:ascii="Times New Roman" w:hAnsi="Times New Roman"/>
                <w:sz w:val="20"/>
                <w:szCs w:val="20"/>
              </w:rPr>
            </w:pPr>
            <w:r w:rsidRPr="00DE6B2A">
              <w:rPr>
                <w:rFonts w:ascii="Times New Roman" w:hAnsi="Times New Roman"/>
                <w:sz w:val="20"/>
                <w:szCs w:val="20"/>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B650A0">
              <w:rPr>
                <w:rFonts w:ascii="Times New Roman" w:hAnsi="Times New Roman"/>
                <w:sz w:val="20"/>
                <w:szCs w:val="20"/>
              </w:rPr>
              <w:t>Čl. 2 ods.</w:t>
            </w:r>
            <w:r w:rsidRPr="00DE6B2A" w:rsidR="00723BE6">
              <w:rPr>
                <w:rFonts w:ascii="Times New Roman" w:hAnsi="Times New Roman"/>
                <w:sz w:val="20"/>
                <w:szCs w:val="20"/>
              </w:rPr>
              <w:t xml:space="preserve"> </w:t>
            </w:r>
            <w:r w:rsidRPr="00DE6B2A" w:rsidR="00B650A0">
              <w:rPr>
                <w:rFonts w:ascii="Times New Roman" w:hAnsi="Times New Roman"/>
                <w:sz w:val="20"/>
                <w:szCs w:val="20"/>
              </w:rPr>
              <w:t>10</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B650A0" w:rsidRPr="00DE6B2A" w:rsidP="00B650A0">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10. Článok 10 ods. 2 písm. b) sa mení a dopĺňa takto: </w:t>
            </w:r>
          </w:p>
          <w:p w:rsidR="00B650A0" w:rsidRPr="00DE6B2A" w:rsidP="00B650A0">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a) v bode ii) sa prvý odsek nahrádza takto: </w:t>
            </w:r>
          </w:p>
          <w:p w:rsidR="00B650A0" w:rsidRPr="00DE6B2A" w:rsidP="00B650A0">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„ii) ak je materským podnikom aspoň dvoch regulovaných subjektov so sídlom v Únii tá istá zmiešaná finančná holdingová spoločnosť a jeden z týchto subjektov dostal povolenie v členskom štáte, v ktorom má sídlo zmiešaná finančná holdingová spoločnosť, úlohu koordinátora vykonáva príslušný orgán regulovaného subjektu schváleného v tomto členskom štáte;“ </w:t>
            </w:r>
          </w:p>
          <w:p w:rsidR="007854CC" w:rsidRPr="00DE6B2A" w:rsidP="007854CC">
            <w:pPr>
              <w:pStyle w:val="Default"/>
              <w:bidi w:val="0"/>
              <w:rPr>
                <w:rFonts w:ascii="Times New Roman" w:hAnsi="Times New Roman" w:cs="Times New Roman"/>
                <w:sz w:val="20"/>
                <w:szCs w:val="20"/>
              </w:rPr>
            </w:pPr>
          </w:p>
          <w:p w:rsidR="007854CC" w:rsidRPr="00DE6B2A" w:rsidP="007854CC">
            <w:pPr>
              <w:pStyle w:val="Default"/>
              <w:bidi w:val="0"/>
              <w:rPr>
                <w:rFonts w:ascii="Times New Roman" w:hAnsi="Times New Roman" w:cs="Times New Roman"/>
                <w:sz w:val="20"/>
                <w:szCs w:val="20"/>
              </w:rPr>
            </w:pPr>
          </w:p>
          <w:p w:rsidR="007854CC" w:rsidRPr="00DE6B2A" w:rsidP="007854CC">
            <w:pPr>
              <w:pStyle w:val="Default"/>
              <w:bidi w:val="0"/>
              <w:rPr>
                <w:rFonts w:ascii="Times New Roman" w:hAnsi="Times New Roman" w:cs="Times New Roman"/>
                <w:sz w:val="20"/>
                <w:szCs w:val="20"/>
              </w:rPr>
            </w:pPr>
          </w:p>
          <w:p w:rsidR="00600B9E" w:rsidRPr="00DE6B2A" w:rsidP="007854CC">
            <w:pPr>
              <w:pStyle w:val="Default"/>
              <w:bidi w:val="0"/>
              <w:rPr>
                <w:rFonts w:ascii="Times New Roman" w:hAnsi="Times New Roman" w:cs="Times New Roman"/>
                <w:sz w:val="20"/>
                <w:szCs w:val="20"/>
              </w:rPr>
            </w:pPr>
          </w:p>
          <w:p w:rsidR="00600B9E" w:rsidRPr="00DE6B2A" w:rsidP="007854CC">
            <w:pPr>
              <w:pStyle w:val="Default"/>
              <w:bidi w:val="0"/>
              <w:rPr>
                <w:rFonts w:ascii="Times New Roman" w:hAnsi="Times New Roman" w:cs="Times New Roman"/>
                <w:sz w:val="20"/>
                <w:szCs w:val="20"/>
              </w:rPr>
            </w:pPr>
          </w:p>
          <w:p w:rsidR="00600B9E" w:rsidRPr="00DE6B2A" w:rsidP="007854CC">
            <w:pPr>
              <w:pStyle w:val="Default"/>
              <w:bidi w:val="0"/>
              <w:rPr>
                <w:rFonts w:ascii="Times New Roman" w:hAnsi="Times New Roman" w:cs="Times New Roman"/>
                <w:sz w:val="20"/>
                <w:szCs w:val="20"/>
              </w:rPr>
            </w:pPr>
          </w:p>
          <w:p w:rsidR="00600B9E" w:rsidRPr="00DE6B2A" w:rsidP="007854CC">
            <w:pPr>
              <w:pStyle w:val="Default"/>
              <w:bidi w:val="0"/>
              <w:rPr>
                <w:rFonts w:ascii="Times New Roman" w:hAnsi="Times New Roman" w:cs="Times New Roman"/>
                <w:sz w:val="20"/>
                <w:szCs w:val="20"/>
              </w:rPr>
            </w:pPr>
          </w:p>
          <w:p w:rsidR="00BC0C2A" w:rsidRPr="00DE6B2A" w:rsidP="007854CC">
            <w:pPr>
              <w:pStyle w:val="Default"/>
              <w:bidi w:val="0"/>
              <w:rPr>
                <w:rFonts w:ascii="Times New Roman" w:hAnsi="Times New Roman" w:cs="Times New Roman"/>
                <w:sz w:val="20"/>
                <w:szCs w:val="20"/>
              </w:rPr>
            </w:pPr>
          </w:p>
          <w:p w:rsidR="00892DC6" w:rsidRPr="00DE6B2A" w:rsidP="007854CC">
            <w:pPr>
              <w:pStyle w:val="Default"/>
              <w:bidi w:val="0"/>
              <w:rPr>
                <w:rFonts w:ascii="Times New Roman" w:hAnsi="Times New Roman" w:cs="Times New Roman"/>
                <w:sz w:val="20"/>
                <w:szCs w:val="20"/>
              </w:rPr>
            </w:pPr>
          </w:p>
          <w:p w:rsidR="00892DC6" w:rsidRPr="00DE6B2A" w:rsidP="007854CC">
            <w:pPr>
              <w:pStyle w:val="Default"/>
              <w:bidi w:val="0"/>
              <w:rPr>
                <w:rFonts w:ascii="Times New Roman" w:hAnsi="Times New Roman" w:cs="Times New Roman"/>
                <w:sz w:val="20"/>
                <w:szCs w:val="20"/>
              </w:rPr>
            </w:pPr>
          </w:p>
          <w:p w:rsidR="00892DC6" w:rsidRPr="00DE6B2A" w:rsidP="007854CC">
            <w:pPr>
              <w:pStyle w:val="Default"/>
              <w:bidi w:val="0"/>
              <w:rPr>
                <w:rFonts w:ascii="Times New Roman" w:hAnsi="Times New Roman" w:cs="Times New Roman"/>
                <w:sz w:val="20"/>
                <w:szCs w:val="20"/>
              </w:rPr>
            </w:pPr>
          </w:p>
          <w:p w:rsidR="00BC0C2A" w:rsidRPr="00DE6B2A" w:rsidP="007854CC">
            <w:pPr>
              <w:pStyle w:val="Default"/>
              <w:bidi w:val="0"/>
              <w:rPr>
                <w:rFonts w:ascii="Times New Roman" w:hAnsi="Times New Roman" w:cs="Times New Roman"/>
                <w:sz w:val="20"/>
                <w:szCs w:val="20"/>
              </w:rPr>
            </w:pPr>
          </w:p>
          <w:p w:rsidR="00BC0C2A" w:rsidRPr="00DE6B2A" w:rsidP="007854CC">
            <w:pPr>
              <w:pStyle w:val="Default"/>
              <w:bidi w:val="0"/>
              <w:rPr>
                <w:rFonts w:ascii="Times New Roman" w:hAnsi="Times New Roman" w:cs="Times New Roman"/>
                <w:sz w:val="20"/>
                <w:szCs w:val="20"/>
              </w:rPr>
            </w:pPr>
          </w:p>
          <w:p w:rsidR="00B650A0" w:rsidRPr="00DE6B2A" w:rsidP="00B650A0">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b) bod iii) sa nahrádza takto: </w:t>
            </w:r>
          </w:p>
          <w:p w:rsidR="00893F11" w:rsidRPr="00DE6B2A" w:rsidP="00B650A0">
            <w:pPr>
              <w:bidi w:val="0"/>
              <w:adjustRightInd w:val="0"/>
              <w:rPr>
                <w:rFonts w:ascii="Times New Roman" w:hAnsi="Times New Roman"/>
                <w:color w:val="000000"/>
                <w:sz w:val="20"/>
                <w:szCs w:val="20"/>
              </w:rPr>
            </w:pPr>
            <w:r w:rsidRPr="00DE6B2A" w:rsidR="00B650A0">
              <w:rPr>
                <w:rFonts w:ascii="Times New Roman" w:hAnsi="Times New Roman"/>
                <w:color w:val="000000"/>
                <w:sz w:val="20"/>
                <w:szCs w:val="20"/>
              </w:rPr>
              <w:t>„iii) ak je materským podnikom aspoň dvoch regulovaných subjektov so sídlom v Únii tá istá zmiešaná finančná holdingová spoločnosť a žiaden z týchto subjektov nedostal povolenie v členskom štáte, v ktorom má sídlo zmiešaná finančná holdingová spoločnosť, úlohu koordinátora vykonáva príslušný orgán, ktorý udelil povolenie regulovanému subjektu s najvyššou bilančnou sumou v najdôležitejšom finančnom sektore.“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0A93" w:rsidRPr="00DE6B2A">
            <w:pPr>
              <w:bidi w:val="0"/>
              <w:jc w:val="center"/>
              <w:rPr>
                <w:rFonts w:ascii="Times New Roman" w:hAnsi="Times New Roman"/>
                <w:sz w:val="20"/>
                <w:szCs w:val="20"/>
              </w:rPr>
            </w:pPr>
            <w:r w:rsidRPr="00DE6B2A">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723BE6">
              <w:rPr>
                <w:rFonts w:ascii="Times New Roman" w:hAnsi="Times New Roman"/>
                <w:sz w:val="20"/>
                <w:szCs w:val="20"/>
              </w:rPr>
              <w:t>8/2008</w:t>
            </w:r>
          </w:p>
          <w:p w:rsidR="00723BE6" w:rsidRPr="00DE6B2A">
            <w:pPr>
              <w:bidi w:val="0"/>
              <w:jc w:val="center"/>
              <w:rPr>
                <w:rFonts w:ascii="Times New Roman" w:hAnsi="Times New Roman"/>
                <w:b/>
                <w:sz w:val="20"/>
                <w:szCs w:val="20"/>
              </w:rPr>
            </w:pPr>
            <w:r w:rsidRPr="00DE6B2A">
              <w:rPr>
                <w:rFonts w:ascii="Times New Roman" w:hAnsi="Times New Roman"/>
                <w:sz w:val="20"/>
                <w:szCs w:val="20"/>
              </w:rPr>
              <w:t xml:space="preserve">a </w:t>
            </w:r>
            <w:r w:rsidRPr="00DE6B2A">
              <w:rPr>
                <w:rFonts w:ascii="Times New Roman" w:hAnsi="Times New Roman"/>
                <w:b/>
                <w:sz w:val="20"/>
                <w:szCs w:val="20"/>
              </w:rPr>
              <w:t>návrh zákona čl.</w:t>
            </w:r>
            <w:r w:rsidR="00081F3B">
              <w:rPr>
                <w:rFonts w:ascii="Times New Roman" w:hAnsi="Times New Roman"/>
                <w:b/>
                <w:sz w:val="20"/>
                <w:szCs w:val="20"/>
              </w:rPr>
              <w:t>V</w:t>
            </w:r>
            <w:r w:rsidRPr="00DE6B2A">
              <w:rPr>
                <w:rFonts w:ascii="Times New Roman" w:hAnsi="Times New Roman"/>
                <w:b/>
                <w:sz w:val="20"/>
                <w:szCs w:val="20"/>
              </w:rPr>
              <w:t>III</w:t>
            </w:r>
          </w:p>
          <w:p w:rsidR="00723BE6" w:rsidRPr="00DE6B2A">
            <w:pPr>
              <w:bidi w:val="0"/>
              <w:jc w:val="center"/>
              <w:rPr>
                <w:rFonts w:ascii="Times New Roman" w:hAnsi="Times New Roman"/>
                <w:b/>
                <w:sz w:val="20"/>
                <w:szCs w:val="20"/>
              </w:rPr>
            </w:pPr>
          </w:p>
          <w:p w:rsidR="00723BE6" w:rsidRPr="00DE6B2A">
            <w:pPr>
              <w:bidi w:val="0"/>
              <w:jc w:val="center"/>
              <w:rPr>
                <w:rFonts w:ascii="Times New Roman" w:hAnsi="Times New Roman"/>
                <w:b/>
                <w:sz w:val="20"/>
                <w:szCs w:val="20"/>
              </w:rPr>
            </w:pPr>
          </w:p>
          <w:p w:rsidR="00723BE6" w:rsidRPr="00DE6B2A">
            <w:pPr>
              <w:bidi w:val="0"/>
              <w:jc w:val="center"/>
              <w:rPr>
                <w:rFonts w:ascii="Times New Roman" w:hAnsi="Times New Roman"/>
                <w:b/>
                <w:sz w:val="20"/>
                <w:szCs w:val="20"/>
              </w:rPr>
            </w:pPr>
          </w:p>
          <w:p w:rsidR="00723BE6" w:rsidRPr="00DE6B2A">
            <w:pPr>
              <w:bidi w:val="0"/>
              <w:jc w:val="center"/>
              <w:rPr>
                <w:rFonts w:ascii="Times New Roman" w:hAnsi="Times New Roman"/>
                <w:sz w:val="20"/>
                <w:szCs w:val="20"/>
              </w:rPr>
            </w:pPr>
            <w:r w:rsidRPr="00DE6B2A" w:rsidR="007854CC">
              <w:rPr>
                <w:rFonts w:ascii="Times New Roman" w:hAnsi="Times New Roman"/>
                <w:sz w:val="20"/>
                <w:szCs w:val="20"/>
              </w:rPr>
              <w:t>483/ 2001</w:t>
            </w:r>
            <w:r w:rsidRPr="00DE6B2A" w:rsidR="00600B9E">
              <w:rPr>
                <w:rFonts w:ascii="Times New Roman" w:hAnsi="Times New Roman"/>
                <w:sz w:val="20"/>
                <w:szCs w:val="20"/>
              </w:rPr>
              <w:t xml:space="preserve"> a </w:t>
            </w:r>
          </w:p>
          <w:p w:rsidR="007854CC" w:rsidRPr="00DE6B2A">
            <w:pPr>
              <w:bidi w:val="0"/>
              <w:jc w:val="center"/>
              <w:rPr>
                <w:rFonts w:ascii="Times New Roman" w:hAnsi="Times New Roman"/>
                <w:b/>
                <w:sz w:val="20"/>
                <w:szCs w:val="20"/>
              </w:rPr>
            </w:pPr>
            <w:r w:rsidRPr="00DE6B2A" w:rsidR="00600B9E">
              <w:rPr>
                <w:rFonts w:ascii="Times New Roman" w:hAnsi="Times New Roman"/>
                <w:b/>
                <w:sz w:val="20"/>
                <w:szCs w:val="20"/>
              </w:rPr>
              <w:t>návrh zákona čl.I</w:t>
            </w:r>
          </w:p>
          <w:p w:rsidR="007854CC" w:rsidRPr="00DE6B2A">
            <w:pPr>
              <w:bidi w:val="0"/>
              <w:jc w:val="center"/>
              <w:rPr>
                <w:rFonts w:ascii="Times New Roman" w:hAnsi="Times New Roman"/>
                <w:b/>
                <w:sz w:val="20"/>
                <w:szCs w:val="20"/>
              </w:rPr>
            </w:pPr>
          </w:p>
          <w:p w:rsidR="00723BE6" w:rsidRPr="00DE6B2A">
            <w:pPr>
              <w:bidi w:val="0"/>
              <w:jc w:val="center"/>
              <w:rPr>
                <w:rFonts w:ascii="Times New Roman" w:hAnsi="Times New Roman"/>
                <w:b/>
                <w:sz w:val="20"/>
                <w:szCs w:val="20"/>
              </w:rPr>
            </w:pPr>
          </w:p>
          <w:p w:rsidR="00600B9E" w:rsidRPr="00DE6B2A">
            <w:pPr>
              <w:bidi w:val="0"/>
              <w:jc w:val="center"/>
              <w:rPr>
                <w:rFonts w:ascii="Times New Roman" w:hAnsi="Times New Roman"/>
                <w:b/>
                <w:sz w:val="20"/>
                <w:szCs w:val="20"/>
              </w:rPr>
            </w:pPr>
          </w:p>
          <w:p w:rsidR="00892DC6" w:rsidRPr="00DE6B2A" w:rsidP="00892DC6">
            <w:pPr>
              <w:bidi w:val="0"/>
              <w:jc w:val="center"/>
              <w:rPr>
                <w:rFonts w:ascii="Times New Roman" w:hAnsi="Times New Roman"/>
                <w:sz w:val="20"/>
                <w:szCs w:val="20"/>
              </w:rPr>
            </w:pPr>
            <w:r w:rsidRPr="00DE6B2A" w:rsidR="00BC0C2A">
              <w:rPr>
                <w:rFonts w:ascii="Times New Roman" w:hAnsi="Times New Roman"/>
                <w:sz w:val="20"/>
                <w:szCs w:val="20"/>
              </w:rPr>
              <w:t>566/ 2001</w:t>
            </w:r>
            <w:r w:rsidRPr="00DE6B2A">
              <w:rPr>
                <w:rFonts w:ascii="Times New Roman" w:hAnsi="Times New Roman"/>
                <w:sz w:val="20"/>
                <w:szCs w:val="20"/>
              </w:rPr>
              <w:t xml:space="preserve">a </w:t>
            </w:r>
            <w:r w:rsidRPr="00DE6B2A">
              <w:rPr>
                <w:rFonts w:ascii="Times New Roman" w:hAnsi="Times New Roman"/>
                <w:b/>
                <w:sz w:val="20"/>
                <w:szCs w:val="20"/>
              </w:rPr>
              <w:t>návrh zákona čl.II</w:t>
            </w:r>
            <w:r w:rsidR="00081F3B">
              <w:rPr>
                <w:rFonts w:ascii="Times New Roman" w:hAnsi="Times New Roman"/>
                <w:b/>
                <w:sz w:val="20"/>
                <w:szCs w:val="20"/>
              </w:rPr>
              <w:t>I</w:t>
            </w:r>
          </w:p>
          <w:p w:rsidR="00600B9E" w:rsidRPr="00DE6B2A">
            <w:pPr>
              <w:bidi w:val="0"/>
              <w:jc w:val="center"/>
              <w:rPr>
                <w:rFonts w:ascii="Times New Roman" w:hAnsi="Times New Roman"/>
                <w:sz w:val="20"/>
                <w:szCs w:val="20"/>
              </w:rPr>
            </w:pPr>
          </w:p>
          <w:p w:rsidR="00BC0C2A" w:rsidRPr="00DE6B2A">
            <w:pPr>
              <w:bidi w:val="0"/>
              <w:jc w:val="center"/>
              <w:rPr>
                <w:rFonts w:ascii="Times New Roman" w:hAnsi="Times New Roman"/>
                <w:b/>
                <w:sz w:val="20"/>
                <w:szCs w:val="20"/>
              </w:rPr>
            </w:pPr>
          </w:p>
          <w:p w:rsidR="00BC0C2A" w:rsidRPr="00DE6B2A">
            <w:pPr>
              <w:bidi w:val="0"/>
              <w:jc w:val="center"/>
              <w:rPr>
                <w:rFonts w:ascii="Times New Roman" w:hAnsi="Times New Roman"/>
                <w:b/>
                <w:sz w:val="20"/>
                <w:szCs w:val="20"/>
              </w:rPr>
            </w:pPr>
          </w:p>
          <w:p w:rsidR="00723BE6" w:rsidRPr="00DE6B2A" w:rsidP="00723BE6">
            <w:pPr>
              <w:bidi w:val="0"/>
              <w:jc w:val="center"/>
              <w:rPr>
                <w:rFonts w:ascii="Times New Roman" w:hAnsi="Times New Roman"/>
                <w:sz w:val="20"/>
                <w:szCs w:val="20"/>
              </w:rPr>
            </w:pPr>
            <w:r w:rsidRPr="00DE6B2A">
              <w:rPr>
                <w:rFonts w:ascii="Times New Roman" w:hAnsi="Times New Roman"/>
                <w:sz w:val="20"/>
                <w:szCs w:val="20"/>
              </w:rPr>
              <w:t>8/2008</w:t>
            </w:r>
          </w:p>
          <w:p w:rsidR="00723BE6" w:rsidRPr="00DE6B2A" w:rsidP="00723BE6">
            <w:pPr>
              <w:bidi w:val="0"/>
              <w:jc w:val="center"/>
              <w:rPr>
                <w:rFonts w:ascii="Times New Roman" w:hAnsi="Times New Roman"/>
                <w:b/>
                <w:sz w:val="20"/>
                <w:szCs w:val="20"/>
              </w:rPr>
            </w:pPr>
            <w:r w:rsidRPr="00DE6B2A">
              <w:rPr>
                <w:rFonts w:ascii="Times New Roman" w:hAnsi="Times New Roman"/>
                <w:sz w:val="20"/>
                <w:szCs w:val="20"/>
              </w:rPr>
              <w:t xml:space="preserve">a </w:t>
            </w:r>
            <w:r w:rsidRPr="00DE6B2A">
              <w:rPr>
                <w:rFonts w:ascii="Times New Roman" w:hAnsi="Times New Roman"/>
                <w:b/>
                <w:sz w:val="20"/>
                <w:szCs w:val="20"/>
              </w:rPr>
              <w:t>návrh zákona čl.</w:t>
            </w:r>
            <w:r w:rsidR="00081F3B">
              <w:rPr>
                <w:rFonts w:ascii="Times New Roman" w:hAnsi="Times New Roman"/>
                <w:b/>
                <w:sz w:val="20"/>
                <w:szCs w:val="20"/>
              </w:rPr>
              <w:t>V</w:t>
            </w:r>
            <w:r w:rsidRPr="00DE6B2A">
              <w:rPr>
                <w:rFonts w:ascii="Times New Roman" w:hAnsi="Times New Roman"/>
                <w:b/>
                <w:sz w:val="20"/>
                <w:szCs w:val="20"/>
              </w:rPr>
              <w:t>III</w:t>
            </w:r>
          </w:p>
          <w:p w:rsidR="00600B9E" w:rsidRPr="00DE6B2A" w:rsidP="00723BE6">
            <w:pPr>
              <w:bidi w:val="0"/>
              <w:jc w:val="center"/>
              <w:rPr>
                <w:rFonts w:ascii="Times New Roman" w:hAnsi="Times New Roman"/>
                <w:b/>
                <w:sz w:val="20"/>
                <w:szCs w:val="20"/>
              </w:rPr>
            </w:pPr>
          </w:p>
          <w:p w:rsidR="00600B9E" w:rsidRPr="00DE6B2A" w:rsidP="00723BE6">
            <w:pPr>
              <w:bidi w:val="0"/>
              <w:jc w:val="center"/>
              <w:rPr>
                <w:rFonts w:ascii="Times New Roman" w:hAnsi="Times New Roman"/>
                <w:b/>
                <w:sz w:val="20"/>
                <w:szCs w:val="20"/>
              </w:rPr>
            </w:pPr>
          </w:p>
          <w:p w:rsidR="00600B9E" w:rsidRPr="00DE6B2A" w:rsidP="00723BE6">
            <w:pPr>
              <w:bidi w:val="0"/>
              <w:jc w:val="center"/>
              <w:rPr>
                <w:rFonts w:ascii="Times New Roman" w:hAnsi="Times New Roman"/>
                <w:b/>
                <w:sz w:val="20"/>
                <w:szCs w:val="20"/>
              </w:rPr>
            </w:pPr>
          </w:p>
          <w:p w:rsidR="00600B9E" w:rsidRPr="00DE6B2A" w:rsidP="00723BE6">
            <w:pPr>
              <w:bidi w:val="0"/>
              <w:jc w:val="center"/>
              <w:rPr>
                <w:rFonts w:ascii="Times New Roman" w:hAnsi="Times New Roman"/>
                <w:b/>
                <w:sz w:val="20"/>
                <w:szCs w:val="20"/>
              </w:rPr>
            </w:pPr>
          </w:p>
          <w:p w:rsidR="00600B9E" w:rsidRPr="00DE6B2A" w:rsidP="00723BE6">
            <w:pPr>
              <w:bidi w:val="0"/>
              <w:jc w:val="center"/>
              <w:rPr>
                <w:rFonts w:ascii="Times New Roman" w:hAnsi="Times New Roman"/>
                <w:b/>
                <w:sz w:val="20"/>
                <w:szCs w:val="20"/>
              </w:rPr>
            </w:pPr>
          </w:p>
          <w:p w:rsidR="00892DC6" w:rsidRPr="00DE6B2A" w:rsidP="00723BE6">
            <w:pPr>
              <w:bidi w:val="0"/>
              <w:jc w:val="center"/>
              <w:rPr>
                <w:rFonts w:ascii="Times New Roman" w:hAnsi="Times New Roman"/>
                <w:sz w:val="20"/>
                <w:szCs w:val="20"/>
              </w:rPr>
            </w:pPr>
            <w:r w:rsidRPr="00DE6B2A" w:rsidR="00600B9E">
              <w:rPr>
                <w:rFonts w:ascii="Times New Roman" w:hAnsi="Times New Roman"/>
                <w:sz w:val="20"/>
                <w:szCs w:val="20"/>
              </w:rPr>
              <w:t>483/ 2001</w:t>
            </w:r>
          </w:p>
          <w:p w:rsidR="00892DC6" w:rsidRPr="00DE6B2A" w:rsidP="00723BE6">
            <w:pPr>
              <w:bidi w:val="0"/>
              <w:jc w:val="center"/>
              <w:rPr>
                <w:rFonts w:ascii="Times New Roman" w:hAnsi="Times New Roman"/>
                <w:sz w:val="20"/>
                <w:szCs w:val="20"/>
              </w:rPr>
            </w:pPr>
          </w:p>
          <w:p w:rsidR="00892DC6" w:rsidRPr="00DE6B2A" w:rsidP="00723BE6">
            <w:pPr>
              <w:bidi w:val="0"/>
              <w:jc w:val="center"/>
              <w:rPr>
                <w:rFonts w:ascii="Times New Roman" w:hAnsi="Times New Roman"/>
                <w:sz w:val="20"/>
                <w:szCs w:val="20"/>
              </w:rPr>
            </w:pPr>
          </w:p>
          <w:p w:rsidR="00892DC6" w:rsidRPr="00DE6B2A" w:rsidP="00723BE6">
            <w:pPr>
              <w:bidi w:val="0"/>
              <w:jc w:val="center"/>
              <w:rPr>
                <w:rFonts w:ascii="Times New Roman" w:hAnsi="Times New Roman"/>
                <w:sz w:val="20"/>
                <w:szCs w:val="20"/>
              </w:rPr>
            </w:pPr>
          </w:p>
          <w:p w:rsidR="00892DC6" w:rsidRPr="00DE6B2A" w:rsidP="00723BE6">
            <w:pPr>
              <w:bidi w:val="0"/>
              <w:jc w:val="center"/>
              <w:rPr>
                <w:rFonts w:ascii="Times New Roman" w:hAnsi="Times New Roman"/>
                <w:sz w:val="20"/>
                <w:szCs w:val="20"/>
              </w:rPr>
            </w:pPr>
          </w:p>
          <w:p w:rsidR="00892DC6" w:rsidRPr="00DE6B2A" w:rsidP="00723BE6">
            <w:pPr>
              <w:bidi w:val="0"/>
              <w:jc w:val="center"/>
              <w:rPr>
                <w:rFonts w:ascii="Times New Roman" w:hAnsi="Times New Roman"/>
                <w:sz w:val="20"/>
                <w:szCs w:val="20"/>
              </w:rPr>
            </w:pPr>
          </w:p>
          <w:p w:rsidR="00892DC6" w:rsidRPr="00DE6B2A" w:rsidP="00723BE6">
            <w:pPr>
              <w:bidi w:val="0"/>
              <w:jc w:val="center"/>
              <w:rPr>
                <w:rFonts w:ascii="Times New Roman" w:hAnsi="Times New Roman"/>
                <w:sz w:val="20"/>
                <w:szCs w:val="20"/>
              </w:rPr>
            </w:pPr>
          </w:p>
          <w:p w:rsidR="00892DC6" w:rsidRPr="00DE6B2A" w:rsidP="00723BE6">
            <w:pPr>
              <w:bidi w:val="0"/>
              <w:jc w:val="center"/>
              <w:rPr>
                <w:rFonts w:ascii="Times New Roman" w:hAnsi="Times New Roman"/>
                <w:sz w:val="20"/>
                <w:szCs w:val="20"/>
              </w:rPr>
            </w:pPr>
          </w:p>
          <w:p w:rsidR="00892DC6" w:rsidRPr="00DE6B2A" w:rsidP="00723BE6">
            <w:pPr>
              <w:bidi w:val="0"/>
              <w:jc w:val="center"/>
              <w:rPr>
                <w:rFonts w:ascii="Times New Roman" w:hAnsi="Times New Roman"/>
                <w:sz w:val="20"/>
                <w:szCs w:val="20"/>
              </w:rPr>
            </w:pPr>
          </w:p>
          <w:p w:rsidR="00892DC6" w:rsidRPr="00DE6B2A" w:rsidP="00892DC6">
            <w:pPr>
              <w:bidi w:val="0"/>
              <w:jc w:val="center"/>
              <w:rPr>
                <w:rFonts w:ascii="Times New Roman" w:hAnsi="Times New Roman"/>
                <w:sz w:val="20"/>
                <w:szCs w:val="20"/>
              </w:rPr>
            </w:pPr>
            <w:r w:rsidRPr="00DE6B2A">
              <w:rPr>
                <w:rFonts w:ascii="Times New Roman" w:hAnsi="Times New Roman"/>
                <w:sz w:val="20"/>
                <w:szCs w:val="20"/>
              </w:rPr>
              <w:t xml:space="preserve">566/ 2001 a </w:t>
            </w:r>
          </w:p>
          <w:p w:rsidR="00892DC6" w:rsidRPr="00DE6B2A" w:rsidP="00892DC6">
            <w:pPr>
              <w:bidi w:val="0"/>
              <w:jc w:val="center"/>
              <w:rPr>
                <w:rFonts w:ascii="Times New Roman" w:hAnsi="Times New Roman"/>
                <w:sz w:val="20"/>
                <w:szCs w:val="20"/>
              </w:rPr>
            </w:pPr>
          </w:p>
          <w:p w:rsidR="00892DC6" w:rsidRPr="00DE6B2A" w:rsidP="00892DC6">
            <w:pPr>
              <w:bidi w:val="0"/>
              <w:jc w:val="center"/>
              <w:rPr>
                <w:rFonts w:ascii="Times New Roman" w:hAnsi="Times New Roman"/>
                <w:sz w:val="20"/>
                <w:szCs w:val="20"/>
              </w:rPr>
            </w:pPr>
          </w:p>
          <w:p w:rsidR="00892DC6" w:rsidRPr="00DE6B2A" w:rsidP="00892DC6">
            <w:pPr>
              <w:bidi w:val="0"/>
              <w:jc w:val="center"/>
              <w:rPr>
                <w:rFonts w:ascii="Times New Roman" w:hAnsi="Times New Roman"/>
                <w:sz w:val="20"/>
                <w:szCs w:val="20"/>
              </w:rPr>
            </w:pPr>
            <w:r w:rsidRPr="00DE6B2A">
              <w:rPr>
                <w:rFonts w:ascii="Times New Roman" w:hAnsi="Times New Roman"/>
                <w:b/>
                <w:sz w:val="20"/>
                <w:szCs w:val="20"/>
              </w:rPr>
              <w:t>návrh zákona čl.II</w:t>
            </w:r>
            <w:r w:rsidR="00081F3B">
              <w:rPr>
                <w:rFonts w:ascii="Times New Roman" w:hAnsi="Times New Roman"/>
                <w:b/>
                <w:sz w:val="20"/>
                <w:szCs w:val="20"/>
              </w:rPr>
              <w:t>I</w:t>
            </w:r>
          </w:p>
          <w:p w:rsidR="00600B9E" w:rsidRPr="00DE6B2A" w:rsidP="00723BE6">
            <w:pPr>
              <w:bidi w:val="0"/>
              <w:jc w:val="center"/>
              <w:rPr>
                <w:rFonts w:ascii="Times New Roman" w:hAnsi="Times New Roman"/>
                <w:sz w:val="20"/>
                <w:szCs w:val="20"/>
              </w:rPr>
            </w:pPr>
            <w:r w:rsidRPr="00DE6B2A">
              <w:rPr>
                <w:rFonts w:ascii="Times New Roman" w:hAnsi="Times New Roman"/>
                <w:sz w:val="20"/>
                <w:szCs w:val="20"/>
              </w:rPr>
              <w:t xml:space="preserve">  </w:t>
            </w:r>
          </w:p>
          <w:p w:rsidR="00723BE6" w:rsidRPr="00DE6B2A">
            <w:pPr>
              <w:bidi w:val="0"/>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pStyle w:val="Normlny"/>
              <w:bidi w:val="0"/>
              <w:jc w:val="center"/>
              <w:rPr>
                <w:rFonts w:ascii="Times New Roman" w:hAnsi="Times New Roman"/>
              </w:rPr>
            </w:pPr>
            <w:r w:rsidRPr="00DE6B2A" w:rsidR="00723BE6">
              <w:rPr>
                <w:rFonts w:ascii="Times New Roman" w:hAnsi="Times New Roman"/>
              </w:rPr>
              <w:t>§ 54 ods. 1 pís.c)</w:t>
            </w:r>
          </w:p>
          <w:p w:rsidR="00723BE6" w:rsidRPr="00DE6B2A">
            <w:pPr>
              <w:pStyle w:val="Normlny"/>
              <w:bidi w:val="0"/>
              <w:jc w:val="center"/>
              <w:rPr>
                <w:rFonts w:ascii="Times New Roman" w:hAnsi="Times New Roman"/>
              </w:rPr>
            </w:pPr>
          </w:p>
          <w:p w:rsidR="00723BE6" w:rsidRPr="00DE6B2A">
            <w:pPr>
              <w:pStyle w:val="Normlny"/>
              <w:bidi w:val="0"/>
              <w:jc w:val="center"/>
              <w:rPr>
                <w:rFonts w:ascii="Times New Roman" w:hAnsi="Times New Roman"/>
              </w:rPr>
            </w:pPr>
          </w:p>
          <w:p w:rsidR="00723BE6" w:rsidRPr="00DE6B2A">
            <w:pPr>
              <w:pStyle w:val="Normlny"/>
              <w:bidi w:val="0"/>
              <w:jc w:val="center"/>
              <w:rPr>
                <w:rFonts w:ascii="Times New Roman" w:hAnsi="Times New Roman"/>
              </w:rPr>
            </w:pPr>
          </w:p>
          <w:p w:rsidR="00723BE6" w:rsidRPr="00DE6B2A">
            <w:pPr>
              <w:pStyle w:val="Normlny"/>
              <w:bidi w:val="0"/>
              <w:jc w:val="center"/>
              <w:rPr>
                <w:rFonts w:ascii="Times New Roman" w:hAnsi="Times New Roman"/>
              </w:rPr>
            </w:pPr>
          </w:p>
          <w:p w:rsidR="00723BE6" w:rsidRPr="00DE6B2A">
            <w:pPr>
              <w:pStyle w:val="Normlny"/>
              <w:bidi w:val="0"/>
              <w:jc w:val="center"/>
              <w:rPr>
                <w:rFonts w:ascii="Times New Roman" w:hAnsi="Times New Roman"/>
              </w:rPr>
            </w:pPr>
          </w:p>
          <w:p w:rsidR="00723BE6" w:rsidRPr="00DE6B2A">
            <w:pPr>
              <w:pStyle w:val="Normlny"/>
              <w:bidi w:val="0"/>
              <w:jc w:val="center"/>
              <w:rPr>
                <w:rFonts w:ascii="Times New Roman" w:hAnsi="Times New Roman"/>
              </w:rPr>
            </w:pPr>
            <w:r w:rsidRPr="00DE6B2A" w:rsidR="007854CC">
              <w:rPr>
                <w:rFonts w:ascii="Times New Roman" w:hAnsi="Times New Roman"/>
              </w:rPr>
              <w:t>§ 49c ods.1 pís.c)</w:t>
            </w:r>
          </w:p>
          <w:p w:rsidR="00892DC6" w:rsidRPr="00DE6B2A">
            <w:pPr>
              <w:pStyle w:val="Normlny"/>
              <w:bidi w:val="0"/>
              <w:jc w:val="center"/>
              <w:rPr>
                <w:rFonts w:ascii="Times New Roman" w:hAnsi="Times New Roman"/>
              </w:rPr>
            </w:pPr>
          </w:p>
          <w:p w:rsidR="00892DC6" w:rsidRPr="00DE6B2A">
            <w:pPr>
              <w:pStyle w:val="Normlny"/>
              <w:bidi w:val="0"/>
              <w:jc w:val="center"/>
              <w:rPr>
                <w:rFonts w:ascii="Times New Roman" w:hAnsi="Times New Roman"/>
              </w:rPr>
            </w:pPr>
          </w:p>
          <w:p w:rsidR="007854CC" w:rsidRPr="00DE6B2A">
            <w:pPr>
              <w:pStyle w:val="Normlny"/>
              <w:bidi w:val="0"/>
              <w:jc w:val="center"/>
              <w:rPr>
                <w:rFonts w:ascii="Times New Roman" w:hAnsi="Times New Roman"/>
              </w:rPr>
            </w:pPr>
          </w:p>
          <w:p w:rsidR="007854CC" w:rsidRPr="00DE6B2A">
            <w:pPr>
              <w:pStyle w:val="Normlny"/>
              <w:bidi w:val="0"/>
              <w:jc w:val="center"/>
              <w:rPr>
                <w:rFonts w:ascii="Times New Roman" w:hAnsi="Times New Roman"/>
              </w:rPr>
            </w:pPr>
          </w:p>
          <w:p w:rsidR="00723BE6" w:rsidRPr="00DE6B2A">
            <w:pPr>
              <w:pStyle w:val="Normlny"/>
              <w:bidi w:val="0"/>
              <w:jc w:val="center"/>
              <w:rPr>
                <w:rFonts w:ascii="Times New Roman" w:hAnsi="Times New Roman"/>
              </w:rPr>
            </w:pPr>
          </w:p>
          <w:p w:rsidR="00600B9E" w:rsidRPr="00DE6B2A">
            <w:pPr>
              <w:pStyle w:val="Normlny"/>
              <w:bidi w:val="0"/>
              <w:jc w:val="center"/>
              <w:rPr>
                <w:rFonts w:ascii="Times New Roman" w:hAnsi="Times New Roman"/>
              </w:rPr>
            </w:pPr>
            <w:r w:rsidRPr="00DE6B2A" w:rsidR="00892DC6">
              <w:rPr>
                <w:rFonts w:ascii="Times New Roman" w:hAnsi="Times New Roman"/>
              </w:rPr>
              <w:t>§ 143c ods.1 pís.c)</w:t>
            </w:r>
          </w:p>
          <w:p w:rsidR="00600B9E" w:rsidRPr="00DE6B2A">
            <w:pPr>
              <w:pStyle w:val="Normlny"/>
              <w:bidi w:val="0"/>
              <w:jc w:val="center"/>
              <w:rPr>
                <w:rFonts w:ascii="Times New Roman" w:hAnsi="Times New Roman"/>
              </w:rPr>
            </w:pPr>
          </w:p>
          <w:p w:rsidR="00BC0C2A" w:rsidRPr="00DE6B2A">
            <w:pPr>
              <w:pStyle w:val="Normlny"/>
              <w:bidi w:val="0"/>
              <w:jc w:val="center"/>
              <w:rPr>
                <w:rFonts w:ascii="Times New Roman" w:hAnsi="Times New Roman"/>
              </w:rPr>
            </w:pPr>
          </w:p>
          <w:p w:rsidR="00BC0C2A" w:rsidRPr="00DE6B2A">
            <w:pPr>
              <w:pStyle w:val="Normlny"/>
              <w:bidi w:val="0"/>
              <w:jc w:val="center"/>
              <w:rPr>
                <w:rFonts w:ascii="Times New Roman" w:hAnsi="Times New Roman"/>
              </w:rPr>
            </w:pPr>
          </w:p>
          <w:p w:rsidR="00BC0C2A" w:rsidRPr="00DE6B2A">
            <w:pPr>
              <w:pStyle w:val="Normlny"/>
              <w:bidi w:val="0"/>
              <w:jc w:val="center"/>
              <w:rPr>
                <w:rFonts w:ascii="Times New Roman" w:hAnsi="Times New Roman"/>
              </w:rPr>
            </w:pPr>
          </w:p>
          <w:p w:rsidR="00600B9E" w:rsidRPr="00DE6B2A">
            <w:pPr>
              <w:pStyle w:val="Normlny"/>
              <w:bidi w:val="0"/>
              <w:jc w:val="center"/>
              <w:rPr>
                <w:rFonts w:ascii="Times New Roman" w:hAnsi="Times New Roman"/>
              </w:rPr>
            </w:pPr>
          </w:p>
          <w:p w:rsidR="00723BE6" w:rsidRPr="00DE6B2A">
            <w:pPr>
              <w:pStyle w:val="Normlny"/>
              <w:bidi w:val="0"/>
              <w:jc w:val="center"/>
              <w:rPr>
                <w:rFonts w:ascii="Times New Roman" w:hAnsi="Times New Roman"/>
              </w:rPr>
            </w:pPr>
            <w:r w:rsidRPr="00DE6B2A">
              <w:rPr>
                <w:rFonts w:ascii="Times New Roman" w:hAnsi="Times New Roman"/>
              </w:rPr>
              <w:t>§ 54 ods.1 pís.e)</w:t>
            </w:r>
          </w:p>
          <w:p w:rsidR="00600B9E" w:rsidRPr="00DE6B2A">
            <w:pPr>
              <w:pStyle w:val="Normlny"/>
              <w:bidi w:val="0"/>
              <w:jc w:val="center"/>
              <w:rPr>
                <w:rFonts w:ascii="Times New Roman" w:hAnsi="Times New Roman"/>
              </w:rPr>
            </w:pPr>
          </w:p>
          <w:p w:rsidR="00600B9E" w:rsidRPr="00DE6B2A">
            <w:pPr>
              <w:pStyle w:val="Normlny"/>
              <w:bidi w:val="0"/>
              <w:jc w:val="center"/>
              <w:rPr>
                <w:rFonts w:ascii="Times New Roman" w:hAnsi="Times New Roman"/>
              </w:rPr>
            </w:pPr>
          </w:p>
          <w:p w:rsidR="00600B9E" w:rsidRPr="00DE6B2A">
            <w:pPr>
              <w:pStyle w:val="Normlny"/>
              <w:bidi w:val="0"/>
              <w:jc w:val="center"/>
              <w:rPr>
                <w:rFonts w:ascii="Times New Roman" w:hAnsi="Times New Roman"/>
              </w:rPr>
            </w:pPr>
          </w:p>
          <w:p w:rsidR="00600B9E" w:rsidRPr="00DE6B2A">
            <w:pPr>
              <w:pStyle w:val="Normlny"/>
              <w:bidi w:val="0"/>
              <w:jc w:val="center"/>
              <w:rPr>
                <w:rFonts w:ascii="Times New Roman" w:hAnsi="Times New Roman"/>
              </w:rPr>
            </w:pPr>
          </w:p>
          <w:p w:rsidR="00600B9E" w:rsidRPr="00DE6B2A">
            <w:pPr>
              <w:pStyle w:val="Normlny"/>
              <w:bidi w:val="0"/>
              <w:jc w:val="center"/>
              <w:rPr>
                <w:rFonts w:ascii="Times New Roman" w:hAnsi="Times New Roman"/>
              </w:rPr>
            </w:pPr>
          </w:p>
          <w:p w:rsidR="00600B9E" w:rsidRPr="00DE6B2A">
            <w:pPr>
              <w:pStyle w:val="Normlny"/>
              <w:bidi w:val="0"/>
              <w:jc w:val="center"/>
              <w:rPr>
                <w:rFonts w:ascii="Times New Roman" w:hAnsi="Times New Roman"/>
              </w:rPr>
            </w:pPr>
          </w:p>
          <w:p w:rsidR="00600B9E" w:rsidRPr="00DE6B2A">
            <w:pPr>
              <w:pStyle w:val="Normlny"/>
              <w:bidi w:val="0"/>
              <w:jc w:val="center"/>
              <w:rPr>
                <w:rFonts w:ascii="Times New Roman" w:hAnsi="Times New Roman"/>
              </w:rPr>
            </w:pPr>
          </w:p>
          <w:p w:rsidR="00600B9E" w:rsidRPr="00DE6B2A" w:rsidP="00600B9E">
            <w:pPr>
              <w:pStyle w:val="Normlny"/>
              <w:bidi w:val="0"/>
              <w:jc w:val="center"/>
              <w:rPr>
                <w:rFonts w:ascii="Times New Roman" w:hAnsi="Times New Roman"/>
              </w:rPr>
            </w:pPr>
            <w:r w:rsidRPr="00DE6B2A">
              <w:rPr>
                <w:rFonts w:ascii="Times New Roman" w:hAnsi="Times New Roman"/>
              </w:rPr>
              <w:t>§ 49c ods.1 pís.e)</w:t>
            </w:r>
          </w:p>
          <w:p w:rsidR="00892DC6" w:rsidRPr="00DE6B2A" w:rsidP="00600B9E">
            <w:pPr>
              <w:pStyle w:val="Normlny"/>
              <w:bidi w:val="0"/>
              <w:jc w:val="center"/>
              <w:rPr>
                <w:rFonts w:ascii="Times New Roman" w:hAnsi="Times New Roman"/>
              </w:rPr>
            </w:pPr>
          </w:p>
          <w:p w:rsidR="00892DC6" w:rsidRPr="00DE6B2A" w:rsidP="00600B9E">
            <w:pPr>
              <w:pStyle w:val="Normlny"/>
              <w:bidi w:val="0"/>
              <w:jc w:val="center"/>
              <w:rPr>
                <w:rFonts w:ascii="Times New Roman" w:hAnsi="Times New Roman"/>
              </w:rPr>
            </w:pPr>
          </w:p>
          <w:p w:rsidR="00892DC6" w:rsidRPr="00DE6B2A" w:rsidP="00600B9E">
            <w:pPr>
              <w:pStyle w:val="Normlny"/>
              <w:bidi w:val="0"/>
              <w:jc w:val="center"/>
              <w:rPr>
                <w:rFonts w:ascii="Times New Roman" w:hAnsi="Times New Roman"/>
              </w:rPr>
            </w:pPr>
          </w:p>
          <w:p w:rsidR="00892DC6" w:rsidRPr="00DE6B2A" w:rsidP="00600B9E">
            <w:pPr>
              <w:pStyle w:val="Normlny"/>
              <w:bidi w:val="0"/>
              <w:jc w:val="center"/>
              <w:rPr>
                <w:rFonts w:ascii="Times New Roman" w:hAnsi="Times New Roman"/>
              </w:rPr>
            </w:pPr>
          </w:p>
          <w:p w:rsidR="00892DC6" w:rsidRPr="00DE6B2A" w:rsidP="00600B9E">
            <w:pPr>
              <w:pStyle w:val="Normlny"/>
              <w:bidi w:val="0"/>
              <w:jc w:val="center"/>
              <w:rPr>
                <w:rFonts w:ascii="Times New Roman" w:hAnsi="Times New Roman"/>
              </w:rPr>
            </w:pPr>
          </w:p>
          <w:p w:rsidR="00892DC6" w:rsidRPr="00DE6B2A" w:rsidP="00600B9E">
            <w:pPr>
              <w:pStyle w:val="Normlny"/>
              <w:bidi w:val="0"/>
              <w:jc w:val="center"/>
              <w:rPr>
                <w:rFonts w:ascii="Times New Roman" w:hAnsi="Times New Roman"/>
              </w:rPr>
            </w:pPr>
          </w:p>
          <w:p w:rsidR="00892DC6" w:rsidRPr="00DE6B2A" w:rsidP="00600B9E">
            <w:pPr>
              <w:pStyle w:val="Normlny"/>
              <w:bidi w:val="0"/>
              <w:jc w:val="center"/>
              <w:rPr>
                <w:rFonts w:ascii="Times New Roman" w:hAnsi="Times New Roman"/>
              </w:rPr>
            </w:pPr>
          </w:p>
          <w:p w:rsidR="00892DC6" w:rsidRPr="00DE6B2A" w:rsidP="00600B9E">
            <w:pPr>
              <w:pStyle w:val="Normlny"/>
              <w:bidi w:val="0"/>
              <w:jc w:val="center"/>
              <w:rPr>
                <w:rFonts w:ascii="Times New Roman" w:hAnsi="Times New Roman"/>
              </w:rPr>
            </w:pPr>
            <w:r w:rsidRPr="00DE6B2A">
              <w:rPr>
                <w:rFonts w:ascii="Times New Roman" w:hAnsi="Times New Roman"/>
              </w:rPr>
              <w:t>§ 143c ods.1 pís.e)</w:t>
            </w:r>
          </w:p>
          <w:p w:rsidR="00892DC6" w:rsidRPr="00DE6B2A" w:rsidP="00600B9E">
            <w:pPr>
              <w:pStyle w:val="Normlny"/>
              <w:bidi w:val="0"/>
              <w:jc w:val="center"/>
              <w:rPr>
                <w:rFonts w:ascii="Times New Roman" w:hAnsi="Times New Roman"/>
              </w:rPr>
            </w:pPr>
          </w:p>
          <w:p w:rsidR="00600B9E" w:rsidRPr="00DE6B2A">
            <w:pPr>
              <w:pStyle w:val="Normlny"/>
              <w:bidi w:val="0"/>
              <w:jc w:val="center"/>
              <w:rPr>
                <w:rFonts w:ascii="Times New Roman" w:hAnsi="Times New Roman"/>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723BE6" w:rsidRPr="00DE6B2A" w:rsidP="00723BE6">
            <w:pPr>
              <w:bidi w:val="0"/>
              <w:rPr>
                <w:rFonts w:ascii="Times New Roman" w:hAnsi="Times New Roman"/>
                <w:sz w:val="20"/>
                <w:szCs w:val="20"/>
                <w:lang w:eastAsia="en-US"/>
              </w:rPr>
            </w:pPr>
            <w:r w:rsidRPr="00DE6B2A">
              <w:rPr>
                <w:rFonts w:ascii="Times New Roman" w:hAnsi="Times New Roman"/>
                <w:sz w:val="20"/>
                <w:szCs w:val="20"/>
                <w:lang w:eastAsia="en-US"/>
              </w:rPr>
              <w:t>Národná banka Slovenska vykonáva doplňujúci dohľad, ak</w:t>
              <w:br/>
            </w:r>
          </w:p>
          <w:p w:rsidR="00893F11" w:rsidRPr="00DE6B2A" w:rsidP="00723BE6">
            <w:pPr>
              <w:bidi w:val="0"/>
              <w:rPr>
                <w:rFonts w:ascii="Times New Roman" w:hAnsi="Times New Roman"/>
                <w:sz w:val="20"/>
                <w:szCs w:val="20"/>
                <w:lang w:eastAsia="en-US"/>
              </w:rPr>
            </w:pPr>
            <w:r w:rsidRPr="00DE6B2A" w:rsidR="00723BE6">
              <w:rPr>
                <w:rFonts w:ascii="Times New Roman" w:hAnsi="Times New Roman"/>
                <w:sz w:val="20"/>
                <w:szCs w:val="20"/>
                <w:lang w:eastAsia="en-US"/>
              </w:rPr>
              <w:t xml:space="preserve">materskou spoločnosťou poisťovne alebo zaisťovne je zmiešaná finančná holdingová spoločnosť a finančný konglomerát tvoria </w:t>
            </w:r>
            <w:r w:rsidRPr="00DE6B2A" w:rsidR="00723BE6">
              <w:rPr>
                <w:rFonts w:ascii="Times New Roman" w:hAnsi="Times New Roman"/>
                <w:b/>
                <w:sz w:val="20"/>
                <w:szCs w:val="20"/>
                <w:lang w:eastAsia="en-US"/>
              </w:rPr>
              <w:t>aspoň dve</w:t>
            </w:r>
            <w:r w:rsidRPr="00DE6B2A" w:rsidR="00723BE6">
              <w:rPr>
                <w:rFonts w:ascii="Times New Roman" w:hAnsi="Times New Roman"/>
                <w:sz w:val="20"/>
                <w:szCs w:val="20"/>
                <w:lang w:eastAsia="en-US"/>
              </w:rPr>
              <w:t xml:space="preserve"> regulované osoby so sídlom v inom členskom štáte, pričom najvýznamnejším finančným sektorom finančného konglomerátu je sektor poisťovníctva,</w:t>
            </w:r>
          </w:p>
          <w:p w:rsidR="00723BE6" w:rsidRPr="00DE6B2A" w:rsidP="00723BE6">
            <w:pPr>
              <w:bidi w:val="0"/>
              <w:rPr>
                <w:rFonts w:ascii="Times New Roman" w:hAnsi="Times New Roman"/>
                <w:sz w:val="20"/>
                <w:szCs w:val="20"/>
                <w:lang w:eastAsia="en-US"/>
              </w:rPr>
            </w:pPr>
          </w:p>
          <w:p w:rsidR="00723BE6" w:rsidRPr="00DE6B2A" w:rsidP="00723BE6">
            <w:pPr>
              <w:bidi w:val="0"/>
              <w:rPr>
                <w:rFonts w:ascii="Times New Roman" w:hAnsi="Times New Roman"/>
                <w:sz w:val="20"/>
                <w:szCs w:val="20"/>
                <w:lang w:eastAsia="en-US"/>
              </w:rPr>
            </w:pPr>
            <w:r w:rsidRPr="00DE6B2A" w:rsidR="007854CC">
              <w:rPr>
                <w:rFonts w:ascii="Times New Roman" w:hAnsi="Times New Roman"/>
                <w:sz w:val="20"/>
                <w:szCs w:val="20"/>
                <w:lang w:eastAsia="en-US"/>
              </w:rPr>
              <w:t>Národná banka Slovenska vykonáva doplňujúci dohľad, ak</w:t>
            </w:r>
          </w:p>
          <w:p w:rsidR="00600B9E" w:rsidRPr="00DE6B2A" w:rsidP="00723BE6">
            <w:pPr>
              <w:bidi w:val="0"/>
              <w:rPr>
                <w:rFonts w:ascii="Times New Roman" w:hAnsi="Times New Roman"/>
                <w:sz w:val="20"/>
                <w:szCs w:val="20"/>
                <w:lang w:eastAsia="en-US"/>
              </w:rPr>
            </w:pPr>
          </w:p>
          <w:p w:rsidR="007854CC" w:rsidRPr="00DE6B2A" w:rsidP="00723BE6">
            <w:pPr>
              <w:bidi w:val="0"/>
              <w:rPr>
                <w:rFonts w:ascii="Times New Roman" w:hAnsi="Times New Roman"/>
                <w:sz w:val="20"/>
                <w:szCs w:val="20"/>
                <w:lang w:eastAsia="en-US"/>
              </w:rPr>
            </w:pPr>
            <w:r w:rsidRPr="00DE6B2A">
              <w:rPr>
                <w:rFonts w:ascii="Times New Roman" w:hAnsi="Times New Roman"/>
                <w:sz w:val="20"/>
                <w:szCs w:val="20"/>
                <w:lang w:eastAsia="en-US"/>
              </w:rPr>
              <w:t xml:space="preserve">materskou spoločnosťou </w:t>
            </w:r>
            <w:r w:rsidRPr="00DE6B2A">
              <w:rPr>
                <w:rFonts w:ascii="Times New Roman" w:hAnsi="Times New Roman"/>
                <w:b/>
                <w:sz w:val="20"/>
                <w:szCs w:val="20"/>
                <w:lang w:eastAsia="en-US"/>
              </w:rPr>
              <w:t xml:space="preserve">banky </w:t>
            </w:r>
            <w:r w:rsidRPr="00DE6B2A">
              <w:rPr>
                <w:rFonts w:ascii="Times New Roman" w:hAnsi="Times New Roman"/>
                <w:sz w:val="20"/>
                <w:szCs w:val="20"/>
                <w:lang w:eastAsia="en-US"/>
              </w:rPr>
              <w:t xml:space="preserve">je zmiešaná finančná holdingová spoločnosť a finančný konglomerát tvoria </w:t>
            </w:r>
            <w:r w:rsidRPr="00DE6B2A" w:rsidR="00587089">
              <w:rPr>
                <w:rFonts w:ascii="Times New Roman" w:hAnsi="Times New Roman"/>
                <w:b/>
                <w:sz w:val="20"/>
                <w:szCs w:val="20"/>
                <w:lang w:eastAsia="en-US"/>
              </w:rPr>
              <w:t>aspoň dve</w:t>
            </w:r>
            <w:r w:rsidRPr="00DE6B2A">
              <w:rPr>
                <w:rFonts w:ascii="Times New Roman" w:hAnsi="Times New Roman"/>
                <w:sz w:val="20"/>
                <w:szCs w:val="20"/>
                <w:lang w:eastAsia="en-US"/>
              </w:rPr>
              <w:t xml:space="preserve"> regulované osoby so sídlom v členskom štáte a najvýznamnejším finančným sektorom finančného konglomerátu je bankový sektor,</w:t>
            </w:r>
          </w:p>
          <w:p w:rsidR="007854CC" w:rsidRPr="00DE6B2A" w:rsidP="00723BE6">
            <w:pPr>
              <w:bidi w:val="0"/>
              <w:rPr>
                <w:rFonts w:ascii="Times New Roman" w:hAnsi="Times New Roman"/>
                <w:sz w:val="20"/>
                <w:szCs w:val="20"/>
                <w:lang w:eastAsia="en-US"/>
              </w:rPr>
            </w:pPr>
          </w:p>
          <w:p w:rsidR="00BC0C2A" w:rsidRPr="00DE6B2A" w:rsidP="00723BE6">
            <w:pPr>
              <w:bidi w:val="0"/>
              <w:rPr>
                <w:rFonts w:ascii="Times New Roman" w:hAnsi="Times New Roman"/>
                <w:sz w:val="20"/>
                <w:szCs w:val="20"/>
                <w:lang w:eastAsia="en-US"/>
              </w:rPr>
            </w:pPr>
            <w:r w:rsidRPr="00DE6B2A" w:rsidR="00892DC6">
              <w:rPr>
                <w:rFonts w:ascii="Times New Roman" w:hAnsi="Times New Roman"/>
                <w:sz w:val="20"/>
                <w:szCs w:val="20"/>
                <w:lang w:eastAsia="en-US"/>
              </w:rPr>
              <w:t>Národná banka Slovenska vykonáva doplňujúci dohľad, ak</w:t>
            </w:r>
          </w:p>
          <w:p w:rsidR="00892DC6" w:rsidRPr="00DE6B2A" w:rsidP="00723BE6">
            <w:pPr>
              <w:bidi w:val="0"/>
              <w:rPr>
                <w:rFonts w:ascii="Times New Roman" w:hAnsi="Times New Roman"/>
                <w:sz w:val="20"/>
                <w:szCs w:val="20"/>
                <w:lang w:eastAsia="en-US"/>
              </w:rPr>
            </w:pPr>
          </w:p>
          <w:p w:rsidR="00892DC6" w:rsidRPr="00DE6B2A" w:rsidP="00723BE6">
            <w:pPr>
              <w:bidi w:val="0"/>
              <w:rPr>
                <w:rFonts w:ascii="Times New Roman" w:hAnsi="Times New Roman"/>
                <w:sz w:val="20"/>
                <w:szCs w:val="20"/>
                <w:lang w:eastAsia="en-US"/>
              </w:rPr>
            </w:pPr>
            <w:r w:rsidRPr="00DE6B2A">
              <w:rPr>
                <w:rFonts w:ascii="Times New Roman" w:hAnsi="Times New Roman"/>
                <w:sz w:val="20"/>
                <w:szCs w:val="20"/>
                <w:lang w:eastAsia="en-US"/>
              </w:rPr>
              <w:t xml:space="preserve">materskou spoločnosťou obchodníka s cennými papiermi je zmiešaná finančná holdingová spoločnosť a finančný konglomerát tvoria </w:t>
            </w:r>
            <w:r w:rsidRPr="00DE6B2A">
              <w:rPr>
                <w:rFonts w:ascii="Times New Roman" w:hAnsi="Times New Roman"/>
                <w:b/>
                <w:sz w:val="20"/>
                <w:szCs w:val="20"/>
                <w:lang w:eastAsia="en-US"/>
              </w:rPr>
              <w:t>aspoň dve</w:t>
            </w:r>
            <w:r w:rsidRPr="00DE6B2A">
              <w:rPr>
                <w:rFonts w:ascii="Times New Roman" w:hAnsi="Times New Roman"/>
                <w:sz w:val="20"/>
                <w:szCs w:val="20"/>
                <w:lang w:eastAsia="en-US"/>
              </w:rPr>
              <w:t xml:space="preserve"> regulované osoby so sídlom v členskom štáte a najvýznamnejším finančným sektorom finančného konglomerátu je sektor investičných služieb,</w:t>
            </w:r>
          </w:p>
          <w:p w:rsidR="00BC0C2A" w:rsidRPr="00DE6B2A" w:rsidP="00723BE6">
            <w:pPr>
              <w:bidi w:val="0"/>
              <w:rPr>
                <w:rFonts w:ascii="Times New Roman" w:hAnsi="Times New Roman"/>
                <w:sz w:val="20"/>
                <w:szCs w:val="20"/>
                <w:lang w:eastAsia="en-US"/>
              </w:rPr>
            </w:pPr>
          </w:p>
          <w:p w:rsidR="00723BE6" w:rsidRPr="00DE6B2A" w:rsidP="00723BE6">
            <w:pPr>
              <w:bidi w:val="0"/>
              <w:rPr>
                <w:rFonts w:ascii="Times New Roman" w:hAnsi="Times New Roman"/>
                <w:sz w:val="20"/>
                <w:szCs w:val="20"/>
                <w:lang w:eastAsia="en-US"/>
              </w:rPr>
            </w:pPr>
            <w:r w:rsidRPr="00DE6B2A">
              <w:rPr>
                <w:rFonts w:ascii="Times New Roman" w:hAnsi="Times New Roman"/>
                <w:sz w:val="20"/>
                <w:szCs w:val="20"/>
                <w:lang w:eastAsia="en-US"/>
              </w:rPr>
              <w:t>Národná banka Slovenska vykonáva doplňujúci dohľad, ak</w:t>
              <w:br/>
            </w:r>
          </w:p>
          <w:p w:rsidR="00723BE6" w:rsidRPr="00DE6B2A" w:rsidP="00723BE6">
            <w:pPr>
              <w:bidi w:val="0"/>
              <w:rPr>
                <w:rFonts w:ascii="Times New Roman" w:hAnsi="Times New Roman"/>
                <w:sz w:val="20"/>
                <w:szCs w:val="20"/>
                <w:lang w:eastAsia="en-US"/>
              </w:rPr>
            </w:pPr>
            <w:r w:rsidRPr="00DE6B2A" w:rsidR="00644627">
              <w:rPr>
                <w:rFonts w:ascii="Times New Roman" w:hAnsi="Times New Roman"/>
                <w:sz w:val="20"/>
                <w:szCs w:val="20"/>
                <w:lang w:eastAsia="en-US"/>
              </w:rPr>
              <w:t xml:space="preserve">finančný konglomerát je ovládaný zmiešanou finančnou holdingovou spoločnosťou so sídlom v Slovenskej republike, ktorá je materskou spoločnosťou </w:t>
            </w:r>
            <w:r w:rsidRPr="00DE6B2A" w:rsidR="00644627">
              <w:rPr>
                <w:rFonts w:ascii="Times New Roman" w:hAnsi="Times New Roman"/>
                <w:b/>
                <w:sz w:val="20"/>
                <w:szCs w:val="20"/>
                <w:lang w:eastAsia="en-US"/>
              </w:rPr>
              <w:t xml:space="preserve">aspoň dvoch regulovaných osôb </w:t>
            </w:r>
            <w:r w:rsidRPr="00DE6B2A" w:rsidR="00644627">
              <w:rPr>
                <w:rFonts w:ascii="Times New Roman" w:hAnsi="Times New Roman"/>
                <w:sz w:val="20"/>
                <w:szCs w:val="20"/>
                <w:lang w:eastAsia="en-US"/>
              </w:rPr>
              <w:t>so sídlom v inom členskom štáte a žiadnej z týchto regulovaných osôb nebolo udelené povolenie v Slovenskej republike, pričom najvýznamnejším finančným sektorom finančného konglomerátu je sektor poisťovníctva,</w:t>
            </w:r>
          </w:p>
          <w:p w:rsidR="00600B9E" w:rsidRPr="00DE6B2A" w:rsidP="00723BE6">
            <w:pPr>
              <w:bidi w:val="0"/>
              <w:rPr>
                <w:rFonts w:ascii="Times New Roman" w:hAnsi="Times New Roman"/>
                <w:sz w:val="20"/>
                <w:szCs w:val="20"/>
                <w:lang w:eastAsia="en-US"/>
              </w:rPr>
            </w:pPr>
          </w:p>
          <w:p w:rsidR="00600B9E" w:rsidRPr="00DE6B2A" w:rsidP="00723BE6">
            <w:pPr>
              <w:bidi w:val="0"/>
              <w:rPr>
                <w:rFonts w:ascii="Times New Roman" w:hAnsi="Times New Roman"/>
                <w:sz w:val="20"/>
                <w:szCs w:val="20"/>
                <w:lang w:eastAsia="en-US"/>
              </w:rPr>
            </w:pPr>
            <w:r w:rsidRPr="00DE6B2A">
              <w:rPr>
                <w:rFonts w:ascii="Times New Roman" w:hAnsi="Times New Roman"/>
                <w:sz w:val="20"/>
                <w:szCs w:val="20"/>
                <w:lang w:eastAsia="en-US"/>
              </w:rPr>
              <w:t>Národná banka Slovenska vykonáva doplňujúci dohľad, ak</w:t>
            </w:r>
          </w:p>
          <w:p w:rsidR="00600B9E" w:rsidRPr="00DE6B2A" w:rsidP="00723BE6">
            <w:pPr>
              <w:bidi w:val="0"/>
              <w:rPr>
                <w:rFonts w:ascii="Times New Roman" w:hAnsi="Times New Roman"/>
                <w:sz w:val="20"/>
                <w:szCs w:val="20"/>
                <w:lang w:eastAsia="en-US"/>
              </w:rPr>
            </w:pPr>
          </w:p>
          <w:p w:rsidR="00600B9E" w:rsidRPr="00DE6B2A" w:rsidP="00723BE6">
            <w:pPr>
              <w:bidi w:val="0"/>
              <w:rPr>
                <w:rFonts w:ascii="Times New Roman" w:hAnsi="Times New Roman"/>
                <w:sz w:val="20"/>
                <w:szCs w:val="20"/>
                <w:lang w:eastAsia="en-US"/>
              </w:rPr>
            </w:pPr>
            <w:r w:rsidRPr="00DE6B2A">
              <w:rPr>
                <w:rFonts w:ascii="Times New Roman" w:hAnsi="Times New Roman"/>
                <w:sz w:val="20"/>
                <w:szCs w:val="20"/>
                <w:lang w:eastAsia="en-US"/>
              </w:rPr>
              <w:t>finančný konglomerát je ovládaný zmiešanou finančnou holdingovou spoločnosťou so sídlom v Slovenskej republike, ktorá je materskou spoločnosťou viac ako jednej regulovanej osoby so sídlom v členskom štáte, a žiadnej z týchto regulovaných osôb nebolo udelené povolenie v Slovenskej republike a najvýznamnejším finančným sektorom finančného konglomerátu je bankový sektor,</w:t>
            </w:r>
          </w:p>
          <w:p w:rsidR="00892DC6" w:rsidRPr="00DE6B2A" w:rsidP="00723BE6">
            <w:pPr>
              <w:bidi w:val="0"/>
              <w:rPr>
                <w:rFonts w:ascii="Times New Roman" w:hAnsi="Times New Roman"/>
                <w:sz w:val="20"/>
                <w:szCs w:val="20"/>
                <w:lang w:eastAsia="en-US"/>
              </w:rPr>
            </w:pPr>
          </w:p>
          <w:p w:rsidR="00892DC6" w:rsidRPr="00DE6B2A" w:rsidP="00892DC6">
            <w:pPr>
              <w:bidi w:val="0"/>
              <w:rPr>
                <w:rFonts w:ascii="Times New Roman" w:hAnsi="Times New Roman"/>
                <w:sz w:val="20"/>
                <w:szCs w:val="20"/>
                <w:lang w:eastAsia="en-US"/>
              </w:rPr>
            </w:pPr>
            <w:r w:rsidRPr="00DE6B2A">
              <w:rPr>
                <w:rFonts w:ascii="Times New Roman" w:hAnsi="Times New Roman"/>
                <w:sz w:val="20"/>
                <w:szCs w:val="20"/>
                <w:lang w:eastAsia="en-US"/>
              </w:rPr>
              <w:t>Národná banka Slovenska vykonáva doplňujúci dohľad, ak</w:t>
            </w:r>
          </w:p>
          <w:p w:rsidR="00892DC6" w:rsidRPr="00DE6B2A" w:rsidP="00723BE6">
            <w:pPr>
              <w:bidi w:val="0"/>
              <w:rPr>
                <w:rFonts w:ascii="Times New Roman" w:hAnsi="Times New Roman"/>
                <w:sz w:val="20"/>
                <w:szCs w:val="20"/>
                <w:lang w:eastAsia="en-US"/>
              </w:rPr>
            </w:pPr>
          </w:p>
          <w:p w:rsidR="00892DC6" w:rsidRPr="00DE6B2A" w:rsidP="00723BE6">
            <w:pPr>
              <w:bidi w:val="0"/>
              <w:rPr>
                <w:rFonts w:ascii="Times New Roman" w:hAnsi="Times New Roman"/>
                <w:sz w:val="20"/>
                <w:szCs w:val="20"/>
                <w:lang w:eastAsia="en-US"/>
              </w:rPr>
            </w:pPr>
            <w:r w:rsidRPr="00DE6B2A">
              <w:rPr>
                <w:rFonts w:ascii="Times New Roman" w:hAnsi="Times New Roman"/>
                <w:sz w:val="20"/>
                <w:szCs w:val="20"/>
                <w:lang w:eastAsia="en-US"/>
              </w:rPr>
              <w:t xml:space="preserve">finančný konglomerát je ovládaný zmiešanou finančnou holdingovou spoločnosťou so sídlom v Slovenskej republike, ktorá je materskou spoločnosťou </w:t>
            </w:r>
            <w:r w:rsidRPr="00DE6B2A">
              <w:rPr>
                <w:rFonts w:ascii="Times New Roman" w:hAnsi="Times New Roman"/>
                <w:b/>
                <w:sz w:val="20"/>
                <w:szCs w:val="20"/>
              </w:rPr>
              <w:t>aspoň dvoch regulovaných osôb</w:t>
            </w:r>
            <w:r w:rsidRPr="00DE6B2A">
              <w:rPr>
                <w:rFonts w:ascii="Times New Roman" w:hAnsi="Times New Roman"/>
                <w:b/>
                <w:sz w:val="20"/>
                <w:szCs w:val="20"/>
                <w:lang w:eastAsia="en-US"/>
              </w:rPr>
              <w:t xml:space="preserve"> </w:t>
            </w:r>
            <w:r w:rsidRPr="00DE6B2A">
              <w:rPr>
                <w:rFonts w:ascii="Times New Roman" w:hAnsi="Times New Roman"/>
                <w:sz w:val="20"/>
                <w:szCs w:val="20"/>
                <w:lang w:eastAsia="en-US"/>
              </w:rPr>
              <w:t>so sídlom v členskom štáte a žiadnej z týchto regulovaných osôb nebolo udelené povolenie v Slovenskej republike, a najvýznamnejším finančným sektorom finančného konglomerátu je sektor investičných služieb,</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723BE6">
              <w:rPr>
                <w:rFonts w:ascii="Times New Roman" w:hAnsi="Times New Roman"/>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B650A0">
              <w:rPr>
                <w:rFonts w:ascii="Times New Roman" w:hAnsi="Times New Roman"/>
                <w:sz w:val="20"/>
                <w:szCs w:val="20"/>
              </w:rPr>
              <w:t>Čl. 2 ods. 11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B650A0" w:rsidRPr="00DE6B2A" w:rsidP="00B650A0">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11. Článok 11 sa mení a dopĺňa takto: </w:t>
            </w:r>
          </w:p>
          <w:p w:rsidR="00B650A0" w:rsidRPr="00DE6B2A" w:rsidP="00B650A0">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a) odsek 3 sa nahrádza takto: </w:t>
            </w:r>
          </w:p>
          <w:p w:rsidR="00B650A0" w:rsidRPr="00DE6B2A" w:rsidP="00B650A0">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„3. Bez toho, aby bola dotknutá možnosť delegovať špecifické právomoci a povinnosti dohľadu, ktorá sa ustanovuje v legislatívnych aktoch Únie, prítomnosť koordinátora povereného špecifickými úlohami týkajúcimi sa doplnkového dohľadu nad regulovanými subjektmi vo finančnom konglomeráte nemá vplyv na úlohy a povinnosti príslušných orgánov, ktoré sa ustanovujú v sektorových predpisoch.“; </w:t>
            </w:r>
          </w:p>
          <w:p w:rsidR="00383586" w:rsidRPr="00DE6B2A" w:rsidP="00B650A0">
            <w:pPr>
              <w:pStyle w:val="CM4"/>
              <w:bidi w:val="0"/>
              <w:spacing w:before="60" w:after="60"/>
              <w:rPr>
                <w:rFonts w:ascii="Times New Roman" w:hAnsi="Times New Roman"/>
                <w:color w:val="000000"/>
                <w:sz w:val="20"/>
                <w:szCs w:val="20"/>
              </w:rPr>
            </w:pPr>
          </w:p>
          <w:p w:rsidR="00383586" w:rsidRPr="00DE6B2A" w:rsidP="00B650A0">
            <w:pPr>
              <w:pStyle w:val="CM4"/>
              <w:bidi w:val="0"/>
              <w:spacing w:before="60" w:after="60"/>
              <w:rPr>
                <w:rFonts w:ascii="Times New Roman" w:hAnsi="Times New Roman"/>
                <w:color w:val="000000"/>
                <w:sz w:val="20"/>
                <w:szCs w:val="20"/>
              </w:rPr>
            </w:pPr>
          </w:p>
          <w:p w:rsidR="00383586" w:rsidRPr="00DE6B2A" w:rsidP="00B650A0">
            <w:pPr>
              <w:pStyle w:val="CM4"/>
              <w:bidi w:val="0"/>
              <w:spacing w:before="60" w:after="60"/>
              <w:rPr>
                <w:rFonts w:ascii="Times New Roman" w:hAnsi="Times New Roman"/>
                <w:color w:val="000000"/>
                <w:sz w:val="20"/>
                <w:szCs w:val="20"/>
              </w:rPr>
            </w:pPr>
          </w:p>
          <w:p w:rsidR="00383586" w:rsidRPr="00DE6B2A" w:rsidP="00B650A0">
            <w:pPr>
              <w:pStyle w:val="CM4"/>
              <w:bidi w:val="0"/>
              <w:spacing w:before="60" w:after="60"/>
              <w:rPr>
                <w:rFonts w:ascii="Times New Roman" w:hAnsi="Times New Roman"/>
                <w:color w:val="000000"/>
                <w:sz w:val="20"/>
                <w:szCs w:val="20"/>
              </w:rPr>
            </w:pPr>
          </w:p>
          <w:p w:rsidR="00383586" w:rsidRPr="00DE6B2A" w:rsidP="00B650A0">
            <w:pPr>
              <w:pStyle w:val="CM4"/>
              <w:bidi w:val="0"/>
              <w:spacing w:before="60" w:after="60"/>
              <w:rPr>
                <w:rFonts w:ascii="Times New Roman" w:hAnsi="Times New Roman"/>
                <w:color w:val="000000"/>
                <w:sz w:val="20"/>
                <w:szCs w:val="20"/>
              </w:rPr>
            </w:pPr>
          </w:p>
          <w:p w:rsidR="00383586" w:rsidRPr="00DE6B2A" w:rsidP="00383586">
            <w:pPr>
              <w:pStyle w:val="Default"/>
              <w:bidi w:val="0"/>
              <w:rPr>
                <w:rFonts w:ascii="Times New Roman" w:hAnsi="Times New Roman" w:cs="Times New Roman"/>
                <w:sz w:val="20"/>
                <w:szCs w:val="20"/>
              </w:rPr>
            </w:pPr>
          </w:p>
          <w:p w:rsidR="00383586" w:rsidRPr="00DE6B2A" w:rsidP="00383586">
            <w:pPr>
              <w:pStyle w:val="Default"/>
              <w:bidi w:val="0"/>
              <w:rPr>
                <w:rFonts w:ascii="Times New Roman" w:hAnsi="Times New Roman" w:cs="Times New Roman"/>
                <w:sz w:val="20"/>
                <w:szCs w:val="20"/>
              </w:rPr>
            </w:pPr>
          </w:p>
          <w:p w:rsidR="00B650A0" w:rsidRPr="00DE6B2A" w:rsidP="00B650A0">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b) dopĺňajú sa tieto odseky: </w:t>
            </w:r>
          </w:p>
          <w:p w:rsidR="00B650A0" w:rsidRPr="00DE6B2A" w:rsidP="00B650A0">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„4. Spolupráca požadovaná v rámci tohto oddielu, vykonávanie úloh uvedených v odsekoch 1, 2 a 3 tohto článku a v článku 12, ako aj primeraná koordinácia a spolupráca s relevantnými orgánmi dohľadu tretích krajín – vzhľadom na požiadavky dôvernosti a právne predpisy Únie – sa budú uskutočňovať prostredníctvom kolégií zriadených podľa článku 131a smernice 2006/48/ES alebo článku 248 ods. 2 smernice 2009/138/ES. </w:t>
            </w:r>
          </w:p>
          <w:p w:rsidR="00893F11" w:rsidRPr="00DE6B2A" w:rsidP="00B650A0">
            <w:pPr>
              <w:bidi w:val="0"/>
              <w:adjustRightInd w:val="0"/>
              <w:rPr>
                <w:rFonts w:ascii="Times New Roman" w:hAnsi="Times New Roman"/>
                <w:color w:val="000000"/>
                <w:sz w:val="20"/>
                <w:szCs w:val="20"/>
              </w:rPr>
            </w:pPr>
            <w:r w:rsidRPr="00DE6B2A" w:rsidR="00B650A0">
              <w:rPr>
                <w:rFonts w:ascii="Times New Roman" w:hAnsi="Times New Roman"/>
                <w:color w:val="000000"/>
                <w:sz w:val="20"/>
                <w:szCs w:val="20"/>
              </w:rPr>
              <w:t>Dohody o koordinácii uvedené v odseku 1 druhom pododseku sa odrazia oddelene v existujúcich písomných dohodách o koordinácii podľa článku 131 smernice 2006/48/ES alebo článku 248 smernice 2009/138/ES. Koordinátor ako predseda kolégia zriadeného podľa článku 131a smernice 2006/48/ES alebo článku 248 ods. 2 smernice 2009/138/ES rozhodne, ktoré ostatné príslušné orgány sa zúčastňujú na zasadnutí alebo akejkoľvek inej činnosti tohto kolégia.“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bidi w:val="0"/>
              <w:jc w:val="center"/>
              <w:rPr>
                <w:rFonts w:ascii="Times New Roman" w:hAnsi="Times New Roman"/>
                <w:sz w:val="20"/>
                <w:szCs w:val="20"/>
              </w:rPr>
            </w:pPr>
          </w:p>
          <w:p w:rsidR="00C10A93" w:rsidRPr="00DE6B2A">
            <w:pPr>
              <w:bidi w:val="0"/>
              <w:jc w:val="center"/>
              <w:rPr>
                <w:rFonts w:ascii="Times New Roman" w:hAnsi="Times New Roman"/>
                <w:sz w:val="20"/>
                <w:szCs w:val="20"/>
              </w:rPr>
            </w:pPr>
          </w:p>
          <w:p w:rsidR="00C10A93" w:rsidRPr="00DE6B2A">
            <w:pPr>
              <w:bidi w:val="0"/>
              <w:jc w:val="center"/>
              <w:rPr>
                <w:rFonts w:ascii="Times New Roman" w:hAnsi="Times New Roman"/>
                <w:sz w:val="20"/>
                <w:szCs w:val="20"/>
              </w:rPr>
            </w:pPr>
            <w:r w:rsidRPr="00DE6B2A">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383586" w:rsidRPr="00DE6B2A">
            <w:pPr>
              <w:bidi w:val="0"/>
              <w:jc w:val="center"/>
              <w:rPr>
                <w:rFonts w:ascii="Times New Roman" w:hAnsi="Times New Roman"/>
                <w:sz w:val="20"/>
                <w:szCs w:val="20"/>
              </w:rPr>
            </w:pPr>
          </w:p>
          <w:p w:rsidR="00383586" w:rsidRPr="00DE6B2A">
            <w:pPr>
              <w:bidi w:val="0"/>
              <w:jc w:val="center"/>
              <w:rPr>
                <w:rFonts w:ascii="Times New Roman" w:hAnsi="Times New Roman"/>
                <w:sz w:val="20"/>
                <w:szCs w:val="20"/>
              </w:rPr>
            </w:pPr>
          </w:p>
          <w:p w:rsidR="001E14E1" w:rsidRPr="00DE6B2A">
            <w:pPr>
              <w:bidi w:val="0"/>
              <w:jc w:val="center"/>
              <w:rPr>
                <w:rFonts w:ascii="Times New Roman" w:hAnsi="Times New Roman"/>
                <w:sz w:val="20"/>
                <w:szCs w:val="20"/>
              </w:rPr>
            </w:pPr>
            <w:r w:rsidRPr="00DE6B2A" w:rsidR="00383586">
              <w:rPr>
                <w:rFonts w:ascii="Times New Roman" w:hAnsi="Times New Roman"/>
                <w:sz w:val="20"/>
                <w:szCs w:val="20"/>
              </w:rPr>
              <w:t>483/ 2001</w:t>
            </w:r>
          </w:p>
          <w:p w:rsidR="001E14E1" w:rsidRPr="00DE6B2A">
            <w:pPr>
              <w:bidi w:val="0"/>
              <w:jc w:val="center"/>
              <w:rPr>
                <w:rFonts w:ascii="Times New Roman" w:hAnsi="Times New Roman"/>
                <w:sz w:val="20"/>
                <w:szCs w:val="20"/>
              </w:rPr>
            </w:pPr>
          </w:p>
          <w:p w:rsidR="001E14E1" w:rsidRPr="00DE6B2A">
            <w:pPr>
              <w:bidi w:val="0"/>
              <w:jc w:val="center"/>
              <w:rPr>
                <w:rFonts w:ascii="Times New Roman" w:hAnsi="Times New Roman"/>
                <w:sz w:val="20"/>
                <w:szCs w:val="20"/>
              </w:rPr>
            </w:pPr>
          </w:p>
          <w:p w:rsidR="001E14E1" w:rsidRPr="00DE6B2A">
            <w:pPr>
              <w:bidi w:val="0"/>
              <w:jc w:val="center"/>
              <w:rPr>
                <w:rFonts w:ascii="Times New Roman" w:hAnsi="Times New Roman"/>
                <w:sz w:val="20"/>
                <w:szCs w:val="20"/>
              </w:rPr>
            </w:pPr>
          </w:p>
          <w:p w:rsidR="001E14E1" w:rsidRPr="00DE6B2A">
            <w:pPr>
              <w:bidi w:val="0"/>
              <w:jc w:val="center"/>
              <w:rPr>
                <w:rFonts w:ascii="Times New Roman" w:hAnsi="Times New Roman"/>
                <w:sz w:val="20"/>
                <w:szCs w:val="20"/>
              </w:rPr>
            </w:pPr>
          </w:p>
          <w:p w:rsidR="001E14E1" w:rsidRPr="00DE6B2A">
            <w:pPr>
              <w:bidi w:val="0"/>
              <w:jc w:val="center"/>
              <w:rPr>
                <w:rFonts w:ascii="Times New Roman" w:hAnsi="Times New Roman"/>
                <w:sz w:val="20"/>
                <w:szCs w:val="20"/>
              </w:rPr>
            </w:pPr>
          </w:p>
          <w:p w:rsidR="001E14E1" w:rsidRPr="00DE6B2A">
            <w:pPr>
              <w:bidi w:val="0"/>
              <w:jc w:val="center"/>
              <w:rPr>
                <w:rFonts w:ascii="Times New Roman" w:hAnsi="Times New Roman"/>
                <w:sz w:val="20"/>
                <w:szCs w:val="20"/>
              </w:rPr>
            </w:pPr>
          </w:p>
          <w:p w:rsidR="00383586" w:rsidRPr="00DE6B2A">
            <w:pPr>
              <w:bidi w:val="0"/>
              <w:jc w:val="center"/>
              <w:rPr>
                <w:rFonts w:ascii="Times New Roman" w:hAnsi="Times New Roman"/>
                <w:sz w:val="20"/>
                <w:szCs w:val="20"/>
              </w:rPr>
            </w:pPr>
          </w:p>
          <w:p w:rsidR="00383586" w:rsidRPr="00DE6B2A">
            <w:pPr>
              <w:bidi w:val="0"/>
              <w:jc w:val="center"/>
              <w:rPr>
                <w:rFonts w:ascii="Times New Roman" w:hAnsi="Times New Roman"/>
                <w:sz w:val="20"/>
                <w:szCs w:val="20"/>
              </w:rPr>
            </w:pPr>
          </w:p>
          <w:p w:rsidR="00383586" w:rsidRPr="00DE6B2A">
            <w:pPr>
              <w:bidi w:val="0"/>
              <w:jc w:val="center"/>
              <w:rPr>
                <w:rFonts w:ascii="Times New Roman" w:hAnsi="Times New Roman"/>
                <w:sz w:val="20"/>
                <w:szCs w:val="20"/>
              </w:rPr>
            </w:pPr>
          </w:p>
          <w:p w:rsidR="00383586" w:rsidRPr="00DE6B2A">
            <w:pPr>
              <w:bidi w:val="0"/>
              <w:jc w:val="center"/>
              <w:rPr>
                <w:rFonts w:ascii="Times New Roman" w:hAnsi="Times New Roman"/>
                <w:sz w:val="20"/>
                <w:szCs w:val="20"/>
              </w:rPr>
            </w:pPr>
          </w:p>
          <w:p w:rsidR="00383586" w:rsidRPr="00DE6B2A">
            <w:pPr>
              <w:bidi w:val="0"/>
              <w:jc w:val="center"/>
              <w:rPr>
                <w:rFonts w:ascii="Times New Roman" w:hAnsi="Times New Roman"/>
                <w:sz w:val="20"/>
                <w:szCs w:val="20"/>
              </w:rPr>
            </w:pPr>
          </w:p>
          <w:p w:rsidR="00383586" w:rsidRPr="00DE6B2A">
            <w:pPr>
              <w:bidi w:val="0"/>
              <w:jc w:val="center"/>
              <w:rPr>
                <w:rFonts w:ascii="Times New Roman" w:hAnsi="Times New Roman"/>
                <w:sz w:val="20"/>
                <w:szCs w:val="20"/>
              </w:rPr>
            </w:pPr>
          </w:p>
          <w:p w:rsidR="001E14E1" w:rsidRPr="00DE6B2A">
            <w:pPr>
              <w:bidi w:val="0"/>
              <w:jc w:val="center"/>
              <w:rPr>
                <w:rFonts w:ascii="Times New Roman" w:hAnsi="Times New Roman"/>
                <w:sz w:val="20"/>
                <w:szCs w:val="20"/>
              </w:rPr>
            </w:pPr>
          </w:p>
          <w:p w:rsidR="001E14E1" w:rsidRPr="00DE6B2A">
            <w:pPr>
              <w:bidi w:val="0"/>
              <w:jc w:val="center"/>
              <w:rPr>
                <w:rFonts w:ascii="Times New Roman" w:hAnsi="Times New Roman"/>
                <w:b/>
                <w:sz w:val="20"/>
                <w:szCs w:val="20"/>
              </w:rPr>
            </w:pPr>
            <w:r w:rsidRPr="00DE6B2A">
              <w:rPr>
                <w:rFonts w:ascii="Times New Roman" w:hAnsi="Times New Roman"/>
                <w:b/>
                <w:sz w:val="20"/>
                <w:szCs w:val="20"/>
              </w:rPr>
              <w:t>návrh zákona čl.</w:t>
            </w:r>
            <w:r w:rsidR="00081F3B">
              <w:rPr>
                <w:rFonts w:ascii="Times New Roman" w:hAnsi="Times New Roman"/>
                <w:b/>
                <w:sz w:val="20"/>
                <w:szCs w:val="20"/>
              </w:rPr>
              <w:t>V</w:t>
            </w:r>
            <w:r w:rsidRPr="00DE6B2A">
              <w:rPr>
                <w:rFonts w:ascii="Times New Roman" w:hAnsi="Times New Roman"/>
                <w:b/>
                <w:sz w:val="20"/>
                <w:szCs w:val="20"/>
              </w:rPr>
              <w:t>III</w:t>
            </w:r>
          </w:p>
          <w:p w:rsidR="00600B9E" w:rsidRPr="00DE6B2A">
            <w:pPr>
              <w:bidi w:val="0"/>
              <w:jc w:val="center"/>
              <w:rPr>
                <w:rFonts w:ascii="Times New Roman" w:hAnsi="Times New Roman"/>
                <w:b/>
                <w:sz w:val="20"/>
                <w:szCs w:val="20"/>
              </w:rPr>
            </w:pPr>
          </w:p>
          <w:p w:rsidR="00600B9E" w:rsidRPr="00DE6B2A">
            <w:pPr>
              <w:bidi w:val="0"/>
              <w:jc w:val="center"/>
              <w:rPr>
                <w:rFonts w:ascii="Times New Roman" w:hAnsi="Times New Roman"/>
                <w:b/>
                <w:sz w:val="20"/>
                <w:szCs w:val="20"/>
              </w:rPr>
            </w:pPr>
          </w:p>
          <w:p w:rsidR="00600B9E" w:rsidRPr="00DE6B2A">
            <w:pPr>
              <w:bidi w:val="0"/>
              <w:jc w:val="center"/>
              <w:rPr>
                <w:rFonts w:ascii="Times New Roman" w:hAnsi="Times New Roman"/>
                <w:b/>
                <w:sz w:val="20"/>
                <w:szCs w:val="20"/>
              </w:rPr>
            </w:pPr>
          </w:p>
          <w:p w:rsidR="00600B9E" w:rsidRPr="00DE6B2A">
            <w:pPr>
              <w:bidi w:val="0"/>
              <w:jc w:val="center"/>
              <w:rPr>
                <w:rFonts w:ascii="Times New Roman" w:hAnsi="Times New Roman"/>
                <w:b/>
                <w:sz w:val="20"/>
                <w:szCs w:val="20"/>
              </w:rPr>
            </w:pPr>
          </w:p>
          <w:p w:rsidR="00600B9E" w:rsidRPr="00DE6B2A">
            <w:pPr>
              <w:bidi w:val="0"/>
              <w:jc w:val="center"/>
              <w:rPr>
                <w:rFonts w:ascii="Times New Roman" w:hAnsi="Times New Roman"/>
                <w:b/>
                <w:sz w:val="20"/>
                <w:szCs w:val="20"/>
              </w:rPr>
            </w:pPr>
          </w:p>
          <w:p w:rsidR="00DF17CA" w:rsidRPr="00DE6B2A">
            <w:pPr>
              <w:bidi w:val="0"/>
              <w:jc w:val="center"/>
              <w:rPr>
                <w:rFonts w:ascii="Times New Roman" w:hAnsi="Times New Roman"/>
                <w:b/>
                <w:sz w:val="20"/>
                <w:szCs w:val="20"/>
              </w:rPr>
            </w:pPr>
          </w:p>
          <w:p w:rsidR="00DF17CA" w:rsidRPr="00DE6B2A">
            <w:pPr>
              <w:bidi w:val="0"/>
              <w:jc w:val="center"/>
              <w:rPr>
                <w:rFonts w:ascii="Times New Roman" w:hAnsi="Times New Roman"/>
                <w:b/>
                <w:sz w:val="20"/>
                <w:szCs w:val="20"/>
              </w:rPr>
            </w:pPr>
          </w:p>
          <w:p w:rsidR="00DF17CA" w:rsidRPr="00DE6B2A">
            <w:pPr>
              <w:bidi w:val="0"/>
              <w:jc w:val="center"/>
              <w:rPr>
                <w:rFonts w:ascii="Times New Roman" w:hAnsi="Times New Roman"/>
                <w:b/>
                <w:sz w:val="20"/>
                <w:szCs w:val="20"/>
              </w:rPr>
            </w:pPr>
          </w:p>
          <w:p w:rsidR="00DF17CA" w:rsidRPr="00DE6B2A">
            <w:pPr>
              <w:bidi w:val="0"/>
              <w:jc w:val="center"/>
              <w:rPr>
                <w:rFonts w:ascii="Times New Roman" w:hAnsi="Times New Roman"/>
                <w:b/>
                <w:sz w:val="20"/>
                <w:szCs w:val="20"/>
              </w:rPr>
            </w:pPr>
          </w:p>
          <w:p w:rsidR="00DF17CA" w:rsidRPr="00DE6B2A">
            <w:pPr>
              <w:bidi w:val="0"/>
              <w:jc w:val="center"/>
              <w:rPr>
                <w:rFonts w:ascii="Times New Roman" w:hAnsi="Times New Roman"/>
                <w:b/>
                <w:sz w:val="20"/>
                <w:szCs w:val="20"/>
              </w:rPr>
            </w:pPr>
          </w:p>
          <w:p w:rsidR="00DF17CA" w:rsidRPr="00DE6B2A">
            <w:pPr>
              <w:bidi w:val="0"/>
              <w:jc w:val="center"/>
              <w:rPr>
                <w:rFonts w:ascii="Times New Roman" w:hAnsi="Times New Roman"/>
                <w:b/>
                <w:sz w:val="20"/>
                <w:szCs w:val="20"/>
              </w:rPr>
            </w:pPr>
          </w:p>
          <w:p w:rsidR="00DF17CA" w:rsidRPr="00DE6B2A">
            <w:pPr>
              <w:bidi w:val="0"/>
              <w:jc w:val="center"/>
              <w:rPr>
                <w:rFonts w:ascii="Times New Roman" w:hAnsi="Times New Roman"/>
                <w:b/>
                <w:sz w:val="20"/>
                <w:szCs w:val="20"/>
              </w:rPr>
            </w:pPr>
          </w:p>
          <w:p w:rsidR="00DF17CA" w:rsidRPr="00DE6B2A">
            <w:pPr>
              <w:bidi w:val="0"/>
              <w:jc w:val="center"/>
              <w:rPr>
                <w:rFonts w:ascii="Times New Roman" w:hAnsi="Times New Roman"/>
                <w:b/>
                <w:sz w:val="20"/>
                <w:szCs w:val="20"/>
              </w:rPr>
            </w:pPr>
          </w:p>
          <w:p w:rsidR="00DF17CA" w:rsidRPr="00DE6B2A">
            <w:pPr>
              <w:bidi w:val="0"/>
              <w:jc w:val="center"/>
              <w:rPr>
                <w:rFonts w:ascii="Times New Roman" w:hAnsi="Times New Roman"/>
                <w:b/>
                <w:sz w:val="20"/>
                <w:szCs w:val="20"/>
              </w:rPr>
            </w:pPr>
          </w:p>
          <w:p w:rsidR="00DF17CA" w:rsidRPr="00DE6B2A">
            <w:pPr>
              <w:bidi w:val="0"/>
              <w:jc w:val="center"/>
              <w:rPr>
                <w:rFonts w:ascii="Times New Roman" w:hAnsi="Times New Roman"/>
                <w:b/>
                <w:sz w:val="20"/>
                <w:szCs w:val="20"/>
              </w:rPr>
            </w:pPr>
          </w:p>
          <w:p w:rsidR="00DF17CA" w:rsidRPr="00DE6B2A">
            <w:pPr>
              <w:bidi w:val="0"/>
              <w:jc w:val="center"/>
              <w:rPr>
                <w:rFonts w:ascii="Times New Roman" w:hAnsi="Times New Roman"/>
                <w:b/>
                <w:sz w:val="20"/>
                <w:szCs w:val="20"/>
              </w:rPr>
            </w:pPr>
          </w:p>
          <w:p w:rsidR="00DF17CA" w:rsidRPr="00DE6B2A">
            <w:pPr>
              <w:bidi w:val="0"/>
              <w:jc w:val="center"/>
              <w:rPr>
                <w:rFonts w:ascii="Times New Roman" w:hAnsi="Times New Roman"/>
                <w:b/>
                <w:sz w:val="20"/>
                <w:szCs w:val="20"/>
              </w:rPr>
            </w:pPr>
          </w:p>
          <w:p w:rsidR="00DF17CA" w:rsidRPr="00DE6B2A">
            <w:pPr>
              <w:bidi w:val="0"/>
              <w:jc w:val="center"/>
              <w:rPr>
                <w:rFonts w:ascii="Times New Roman" w:hAnsi="Times New Roman"/>
                <w:b/>
                <w:sz w:val="20"/>
                <w:szCs w:val="20"/>
              </w:rPr>
            </w:pPr>
          </w:p>
          <w:p w:rsidR="00DF17CA" w:rsidRPr="00DE6B2A">
            <w:pPr>
              <w:bidi w:val="0"/>
              <w:jc w:val="center"/>
              <w:rPr>
                <w:rFonts w:ascii="Times New Roman" w:hAnsi="Times New Roman"/>
                <w:b/>
                <w:sz w:val="20"/>
                <w:szCs w:val="20"/>
              </w:rPr>
            </w:pPr>
          </w:p>
          <w:p w:rsidR="00DF17CA" w:rsidRPr="00DE6B2A">
            <w:pPr>
              <w:bidi w:val="0"/>
              <w:jc w:val="center"/>
              <w:rPr>
                <w:rFonts w:ascii="Times New Roman" w:hAnsi="Times New Roman"/>
                <w:b/>
                <w:sz w:val="20"/>
                <w:szCs w:val="20"/>
              </w:rPr>
            </w:pPr>
          </w:p>
          <w:p w:rsidR="00DF17CA" w:rsidRPr="00DE6B2A">
            <w:pPr>
              <w:bidi w:val="0"/>
              <w:jc w:val="center"/>
              <w:rPr>
                <w:rFonts w:ascii="Times New Roman" w:hAnsi="Times New Roman"/>
                <w:b/>
                <w:sz w:val="20"/>
                <w:szCs w:val="20"/>
              </w:rPr>
            </w:pPr>
          </w:p>
          <w:p w:rsidR="00DF17CA" w:rsidRPr="00DE6B2A">
            <w:pPr>
              <w:bidi w:val="0"/>
              <w:jc w:val="center"/>
              <w:rPr>
                <w:rFonts w:ascii="Times New Roman" w:hAnsi="Times New Roman"/>
                <w:b/>
                <w:sz w:val="20"/>
                <w:szCs w:val="20"/>
              </w:rPr>
            </w:pPr>
          </w:p>
          <w:p w:rsidR="00DF17CA" w:rsidRPr="00DE6B2A">
            <w:pPr>
              <w:bidi w:val="0"/>
              <w:jc w:val="center"/>
              <w:rPr>
                <w:rFonts w:ascii="Times New Roman" w:hAnsi="Times New Roman"/>
                <w:b/>
                <w:sz w:val="20"/>
                <w:szCs w:val="20"/>
              </w:rPr>
            </w:pPr>
          </w:p>
          <w:p w:rsidR="00DF17CA" w:rsidRPr="00DE6B2A">
            <w:pPr>
              <w:bidi w:val="0"/>
              <w:jc w:val="center"/>
              <w:rPr>
                <w:rFonts w:ascii="Times New Roman" w:hAnsi="Times New Roman"/>
                <w:b/>
                <w:sz w:val="20"/>
                <w:szCs w:val="20"/>
              </w:rPr>
            </w:pPr>
          </w:p>
          <w:p w:rsidR="00DF17CA" w:rsidRPr="00DE6B2A">
            <w:pPr>
              <w:bidi w:val="0"/>
              <w:jc w:val="center"/>
              <w:rPr>
                <w:rFonts w:ascii="Times New Roman" w:hAnsi="Times New Roman"/>
                <w:b/>
                <w:sz w:val="20"/>
                <w:szCs w:val="20"/>
              </w:rPr>
            </w:pPr>
          </w:p>
          <w:p w:rsidR="00DF17CA" w:rsidRPr="00DE6B2A">
            <w:pPr>
              <w:bidi w:val="0"/>
              <w:jc w:val="center"/>
              <w:rPr>
                <w:rFonts w:ascii="Times New Roman" w:hAnsi="Times New Roman"/>
                <w:b/>
                <w:sz w:val="20"/>
                <w:szCs w:val="20"/>
              </w:rPr>
            </w:pPr>
          </w:p>
          <w:p w:rsidR="00DF17CA" w:rsidRPr="00DE6B2A">
            <w:pPr>
              <w:bidi w:val="0"/>
              <w:jc w:val="center"/>
              <w:rPr>
                <w:rFonts w:ascii="Times New Roman" w:hAnsi="Times New Roman"/>
                <w:b/>
                <w:sz w:val="20"/>
                <w:szCs w:val="20"/>
              </w:rPr>
            </w:pPr>
          </w:p>
          <w:p w:rsidR="00DF17CA" w:rsidRPr="00DE6B2A">
            <w:pPr>
              <w:bidi w:val="0"/>
              <w:jc w:val="center"/>
              <w:rPr>
                <w:rFonts w:ascii="Times New Roman" w:hAnsi="Times New Roman"/>
                <w:b/>
                <w:sz w:val="20"/>
                <w:szCs w:val="20"/>
              </w:rPr>
            </w:pPr>
          </w:p>
          <w:p w:rsidR="00DF17CA" w:rsidRPr="00DE6B2A">
            <w:pPr>
              <w:bidi w:val="0"/>
              <w:jc w:val="center"/>
              <w:rPr>
                <w:rFonts w:ascii="Times New Roman" w:hAnsi="Times New Roman"/>
                <w:b/>
                <w:sz w:val="20"/>
                <w:szCs w:val="20"/>
              </w:rPr>
            </w:pPr>
          </w:p>
          <w:p w:rsidR="00DF17CA" w:rsidRPr="00DE6B2A">
            <w:pPr>
              <w:bidi w:val="0"/>
              <w:jc w:val="center"/>
              <w:rPr>
                <w:rFonts w:ascii="Times New Roman" w:hAnsi="Times New Roman"/>
                <w:b/>
                <w:sz w:val="20"/>
                <w:szCs w:val="20"/>
              </w:rPr>
            </w:pPr>
          </w:p>
          <w:p w:rsidR="00DF17CA" w:rsidRPr="00DE6B2A">
            <w:pPr>
              <w:bidi w:val="0"/>
              <w:jc w:val="center"/>
              <w:rPr>
                <w:rFonts w:ascii="Times New Roman" w:hAnsi="Times New Roman"/>
                <w:b/>
                <w:sz w:val="20"/>
                <w:szCs w:val="20"/>
              </w:rPr>
            </w:pPr>
          </w:p>
          <w:p w:rsidR="00DF17CA" w:rsidRPr="00DE6B2A">
            <w:pPr>
              <w:bidi w:val="0"/>
              <w:jc w:val="center"/>
              <w:rPr>
                <w:rFonts w:ascii="Times New Roman" w:hAnsi="Times New Roman"/>
                <w:b/>
                <w:sz w:val="20"/>
                <w:szCs w:val="20"/>
              </w:rPr>
            </w:pPr>
          </w:p>
          <w:p w:rsidR="00DF17CA" w:rsidRPr="00DE6B2A">
            <w:pPr>
              <w:bidi w:val="0"/>
              <w:jc w:val="center"/>
              <w:rPr>
                <w:rFonts w:ascii="Times New Roman" w:hAnsi="Times New Roman"/>
                <w:b/>
                <w:sz w:val="20"/>
                <w:szCs w:val="20"/>
              </w:rPr>
            </w:pPr>
          </w:p>
          <w:p w:rsidR="00DF17CA" w:rsidRPr="00DE6B2A">
            <w:pPr>
              <w:bidi w:val="0"/>
              <w:jc w:val="center"/>
              <w:rPr>
                <w:rFonts w:ascii="Times New Roman" w:hAnsi="Times New Roman"/>
                <w:b/>
                <w:sz w:val="20"/>
                <w:szCs w:val="20"/>
              </w:rPr>
            </w:pPr>
          </w:p>
          <w:p w:rsidR="00DF17CA" w:rsidRPr="00DE6B2A">
            <w:pPr>
              <w:bidi w:val="0"/>
              <w:jc w:val="center"/>
              <w:rPr>
                <w:rFonts w:ascii="Times New Roman" w:hAnsi="Times New Roman"/>
                <w:b/>
                <w:sz w:val="20"/>
                <w:szCs w:val="20"/>
              </w:rPr>
            </w:pPr>
          </w:p>
          <w:p w:rsidR="00DF17CA" w:rsidRPr="00DE6B2A">
            <w:pPr>
              <w:bidi w:val="0"/>
              <w:jc w:val="center"/>
              <w:rPr>
                <w:rFonts w:ascii="Times New Roman" w:hAnsi="Times New Roman"/>
                <w:b/>
                <w:sz w:val="20"/>
                <w:szCs w:val="20"/>
              </w:rPr>
            </w:pPr>
          </w:p>
          <w:p w:rsidR="00600B9E" w:rsidRPr="00DE6B2A">
            <w:pPr>
              <w:bidi w:val="0"/>
              <w:jc w:val="center"/>
              <w:rPr>
                <w:rFonts w:ascii="Times New Roman" w:hAnsi="Times New Roman"/>
                <w:b/>
                <w:sz w:val="20"/>
                <w:szCs w:val="20"/>
              </w:rPr>
            </w:pPr>
          </w:p>
          <w:p w:rsidR="00600B9E" w:rsidRPr="00DE6B2A">
            <w:pPr>
              <w:bidi w:val="0"/>
              <w:jc w:val="center"/>
              <w:rPr>
                <w:rFonts w:ascii="Times New Roman" w:hAnsi="Times New Roman"/>
                <w:b/>
                <w:sz w:val="20"/>
                <w:szCs w:val="20"/>
              </w:rPr>
            </w:pPr>
          </w:p>
          <w:p w:rsidR="00DF17CA" w:rsidRPr="00DE6B2A">
            <w:pPr>
              <w:bidi w:val="0"/>
              <w:jc w:val="center"/>
              <w:rPr>
                <w:rFonts w:ascii="Times New Roman" w:hAnsi="Times New Roman"/>
                <w:b/>
                <w:sz w:val="20"/>
                <w:szCs w:val="20"/>
              </w:rPr>
            </w:pPr>
          </w:p>
          <w:p w:rsidR="00600B9E" w:rsidRPr="00DE6B2A">
            <w:pPr>
              <w:bidi w:val="0"/>
              <w:jc w:val="center"/>
              <w:rPr>
                <w:rFonts w:ascii="Times New Roman" w:hAnsi="Times New Roman"/>
                <w:sz w:val="20"/>
                <w:szCs w:val="20"/>
              </w:rPr>
            </w:pPr>
            <w:r w:rsidRPr="00DE6B2A">
              <w:rPr>
                <w:rFonts w:ascii="Times New Roman" w:hAnsi="Times New Roman"/>
                <w:sz w:val="20"/>
                <w:szCs w:val="20"/>
              </w:rPr>
              <w:t xml:space="preserve">483/ 2001 a </w:t>
            </w:r>
          </w:p>
          <w:p w:rsidR="00600B9E" w:rsidRPr="00DE6B2A">
            <w:pPr>
              <w:bidi w:val="0"/>
              <w:jc w:val="center"/>
              <w:rPr>
                <w:rFonts w:ascii="Times New Roman" w:hAnsi="Times New Roman"/>
                <w:sz w:val="20"/>
                <w:szCs w:val="20"/>
              </w:rPr>
            </w:pPr>
          </w:p>
          <w:p w:rsidR="00600B9E" w:rsidRPr="00DE6B2A">
            <w:pPr>
              <w:bidi w:val="0"/>
              <w:jc w:val="center"/>
              <w:rPr>
                <w:rFonts w:ascii="Times New Roman" w:hAnsi="Times New Roman"/>
                <w:sz w:val="20"/>
                <w:szCs w:val="20"/>
              </w:rPr>
            </w:pPr>
          </w:p>
          <w:p w:rsidR="00600B9E" w:rsidRPr="00DE6B2A">
            <w:pPr>
              <w:bidi w:val="0"/>
              <w:jc w:val="center"/>
              <w:rPr>
                <w:rFonts w:ascii="Times New Roman" w:hAnsi="Times New Roman"/>
                <w:sz w:val="20"/>
                <w:szCs w:val="20"/>
              </w:rPr>
            </w:pPr>
          </w:p>
          <w:p w:rsidR="00600B9E" w:rsidRPr="00DE6B2A">
            <w:pPr>
              <w:bidi w:val="0"/>
              <w:jc w:val="center"/>
              <w:rPr>
                <w:rFonts w:ascii="Times New Roman" w:hAnsi="Times New Roman"/>
                <w:sz w:val="20"/>
                <w:szCs w:val="20"/>
              </w:rPr>
            </w:pPr>
          </w:p>
          <w:p w:rsidR="00600B9E" w:rsidRPr="00DE6B2A">
            <w:pPr>
              <w:bidi w:val="0"/>
              <w:jc w:val="center"/>
              <w:rPr>
                <w:rFonts w:ascii="Times New Roman" w:hAnsi="Times New Roman"/>
                <w:sz w:val="20"/>
                <w:szCs w:val="20"/>
              </w:rPr>
            </w:pPr>
          </w:p>
          <w:p w:rsidR="00600B9E" w:rsidRPr="00DE6B2A">
            <w:pPr>
              <w:bidi w:val="0"/>
              <w:jc w:val="center"/>
              <w:rPr>
                <w:rFonts w:ascii="Times New Roman" w:hAnsi="Times New Roman"/>
                <w:sz w:val="20"/>
                <w:szCs w:val="20"/>
              </w:rPr>
            </w:pPr>
          </w:p>
          <w:p w:rsidR="00600B9E" w:rsidRPr="00DE6B2A">
            <w:pPr>
              <w:bidi w:val="0"/>
              <w:jc w:val="center"/>
              <w:rPr>
                <w:rFonts w:ascii="Times New Roman" w:hAnsi="Times New Roman"/>
                <w:sz w:val="20"/>
                <w:szCs w:val="20"/>
              </w:rPr>
            </w:pPr>
          </w:p>
          <w:p w:rsidR="001E14E1" w:rsidRPr="00DE6B2A">
            <w:pPr>
              <w:bidi w:val="0"/>
              <w:jc w:val="center"/>
              <w:rPr>
                <w:rFonts w:ascii="Times New Roman" w:hAnsi="Times New Roman"/>
                <w:sz w:val="20"/>
                <w:szCs w:val="20"/>
              </w:rPr>
            </w:pPr>
            <w:r w:rsidRPr="00DE6B2A" w:rsidR="00600B9E">
              <w:rPr>
                <w:rFonts w:ascii="Times New Roman" w:hAnsi="Times New Roman"/>
                <w:b/>
                <w:sz w:val="20"/>
                <w:szCs w:val="20"/>
              </w:rPr>
              <w:t>návrh zákona čl.I</w:t>
            </w:r>
          </w:p>
          <w:p w:rsidR="001E14E1" w:rsidRPr="00DE6B2A">
            <w:pPr>
              <w:bidi w:val="0"/>
              <w:jc w:val="center"/>
              <w:rPr>
                <w:rFonts w:ascii="Times New Roman" w:hAnsi="Times New Roman"/>
                <w:sz w:val="20"/>
                <w:szCs w:val="20"/>
              </w:rPr>
            </w:pPr>
          </w:p>
          <w:p w:rsidR="00B84BBA" w:rsidRPr="00DE6B2A" w:rsidP="00B84BBA">
            <w:pPr>
              <w:bidi w:val="0"/>
              <w:jc w:val="center"/>
              <w:rPr>
                <w:rFonts w:ascii="Times New Roman" w:hAnsi="Times New Roman"/>
                <w:sz w:val="20"/>
                <w:szCs w:val="20"/>
              </w:rPr>
            </w:pPr>
            <w:r w:rsidRPr="00DE6B2A">
              <w:rPr>
                <w:rFonts w:ascii="Times New Roman" w:hAnsi="Times New Roman"/>
                <w:b/>
                <w:sz w:val="20"/>
                <w:szCs w:val="20"/>
              </w:rPr>
              <w:t>návrh zákona čl.I</w:t>
            </w:r>
          </w:p>
          <w:p w:rsidR="00B84BBA" w:rsidRPr="00DE6B2A">
            <w:pPr>
              <w:bidi w:val="0"/>
              <w:jc w:val="center"/>
              <w:rPr>
                <w:rFonts w:ascii="Times New Roman" w:hAnsi="Times New Roman"/>
                <w:sz w:val="20"/>
                <w:szCs w:val="20"/>
              </w:rPr>
            </w:pPr>
          </w:p>
          <w:p w:rsidR="00B84BBA" w:rsidRPr="00DE6B2A">
            <w:pPr>
              <w:bidi w:val="0"/>
              <w:jc w:val="center"/>
              <w:rPr>
                <w:rFonts w:ascii="Times New Roman" w:hAnsi="Times New Roman"/>
                <w:sz w:val="20"/>
                <w:szCs w:val="20"/>
              </w:rPr>
            </w:pPr>
          </w:p>
          <w:p w:rsidR="00B84BBA" w:rsidRPr="00DE6B2A">
            <w:pPr>
              <w:bidi w:val="0"/>
              <w:jc w:val="center"/>
              <w:rPr>
                <w:rFonts w:ascii="Times New Roman" w:hAnsi="Times New Roman"/>
                <w:sz w:val="20"/>
                <w:szCs w:val="20"/>
              </w:rPr>
            </w:pPr>
          </w:p>
          <w:p w:rsidR="00B84BBA" w:rsidRPr="00DE6B2A">
            <w:pPr>
              <w:bidi w:val="0"/>
              <w:jc w:val="center"/>
              <w:rPr>
                <w:rFonts w:ascii="Times New Roman" w:hAnsi="Times New Roman"/>
                <w:sz w:val="20"/>
                <w:szCs w:val="20"/>
              </w:rPr>
            </w:pPr>
          </w:p>
          <w:p w:rsidR="00892DC6" w:rsidRPr="00DE6B2A" w:rsidP="00892DC6">
            <w:pPr>
              <w:bidi w:val="0"/>
              <w:jc w:val="center"/>
              <w:rPr>
                <w:rFonts w:ascii="Times New Roman" w:hAnsi="Times New Roman"/>
                <w:sz w:val="20"/>
                <w:szCs w:val="20"/>
              </w:rPr>
            </w:pPr>
            <w:r w:rsidRPr="00DE6B2A">
              <w:rPr>
                <w:rFonts w:ascii="Times New Roman" w:hAnsi="Times New Roman"/>
                <w:b/>
                <w:sz w:val="20"/>
                <w:szCs w:val="20"/>
              </w:rPr>
              <w:t>návrh zákona čl.II</w:t>
            </w:r>
            <w:r w:rsidR="00081F3B">
              <w:rPr>
                <w:rFonts w:ascii="Times New Roman" w:hAnsi="Times New Roman"/>
                <w:b/>
                <w:sz w:val="20"/>
                <w:szCs w:val="20"/>
              </w:rPr>
              <w:t>I</w:t>
            </w:r>
          </w:p>
          <w:p w:rsidR="001E14E1" w:rsidRPr="00DE6B2A" w:rsidP="00892DC6">
            <w:pPr>
              <w:bidi w:val="0"/>
              <w:jc w:val="center"/>
              <w:rPr>
                <w:rFonts w:ascii="Times New Roman" w:hAnsi="Times New Roman"/>
                <w:sz w:val="20"/>
                <w:szCs w:val="20"/>
              </w:rPr>
            </w:pPr>
            <w:r w:rsidRPr="00DE6B2A" w:rsidR="00892DC6">
              <w:rPr>
                <w:rFonts w:ascii="Times New Roman" w:hAnsi="Times New Roman"/>
                <w:sz w:val="20"/>
                <w:szCs w:val="20"/>
              </w:rPr>
              <w:t xml:space="preserve"> </w:t>
            </w:r>
          </w:p>
          <w:p w:rsidR="001E14E1" w:rsidRPr="00DE6B2A">
            <w:pPr>
              <w:bidi w:val="0"/>
              <w:jc w:val="center"/>
              <w:rPr>
                <w:rFonts w:ascii="Times New Roman" w:hAnsi="Times New Roman"/>
                <w:sz w:val="20"/>
                <w:szCs w:val="20"/>
              </w:rPr>
            </w:pPr>
          </w:p>
          <w:p w:rsidR="001E14E1" w:rsidRPr="00DE6B2A">
            <w:pPr>
              <w:bidi w:val="0"/>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83586" w:rsidRPr="00DE6B2A">
            <w:pPr>
              <w:pStyle w:val="Normlny"/>
              <w:bidi w:val="0"/>
              <w:jc w:val="center"/>
              <w:rPr>
                <w:rFonts w:ascii="Times New Roman" w:hAnsi="Times New Roman"/>
              </w:rPr>
            </w:pPr>
          </w:p>
          <w:p w:rsidR="00383586" w:rsidRPr="00DE6B2A">
            <w:pPr>
              <w:pStyle w:val="Normlny"/>
              <w:bidi w:val="0"/>
              <w:jc w:val="center"/>
              <w:rPr>
                <w:rFonts w:ascii="Times New Roman" w:hAnsi="Times New Roman"/>
              </w:rPr>
            </w:pPr>
          </w:p>
          <w:p w:rsidR="001E14E1" w:rsidRPr="00DE6B2A">
            <w:pPr>
              <w:pStyle w:val="Normlny"/>
              <w:bidi w:val="0"/>
              <w:jc w:val="center"/>
              <w:rPr>
                <w:rFonts w:ascii="Times New Roman" w:hAnsi="Times New Roman"/>
              </w:rPr>
            </w:pPr>
            <w:r w:rsidRPr="00DE6B2A" w:rsidR="00383586">
              <w:rPr>
                <w:rFonts w:ascii="Times New Roman" w:hAnsi="Times New Roman"/>
              </w:rPr>
              <w:t>§ 6 ods. 4</w:t>
            </w:r>
          </w:p>
          <w:p w:rsidR="001E14E1" w:rsidRPr="00DE6B2A">
            <w:pPr>
              <w:pStyle w:val="Normlny"/>
              <w:bidi w:val="0"/>
              <w:jc w:val="center"/>
              <w:rPr>
                <w:rFonts w:ascii="Times New Roman" w:hAnsi="Times New Roman"/>
              </w:rPr>
            </w:pPr>
          </w:p>
          <w:p w:rsidR="001E14E1" w:rsidRPr="00DE6B2A">
            <w:pPr>
              <w:pStyle w:val="Normlny"/>
              <w:bidi w:val="0"/>
              <w:jc w:val="center"/>
              <w:rPr>
                <w:rFonts w:ascii="Times New Roman" w:hAnsi="Times New Roman"/>
              </w:rPr>
            </w:pPr>
          </w:p>
          <w:p w:rsidR="001E14E1" w:rsidRPr="00DE6B2A">
            <w:pPr>
              <w:pStyle w:val="Normlny"/>
              <w:bidi w:val="0"/>
              <w:jc w:val="center"/>
              <w:rPr>
                <w:rFonts w:ascii="Times New Roman" w:hAnsi="Times New Roman"/>
              </w:rPr>
            </w:pPr>
          </w:p>
          <w:p w:rsidR="001E14E1" w:rsidRPr="00DE6B2A">
            <w:pPr>
              <w:pStyle w:val="Normlny"/>
              <w:bidi w:val="0"/>
              <w:jc w:val="center"/>
              <w:rPr>
                <w:rFonts w:ascii="Times New Roman" w:hAnsi="Times New Roman"/>
              </w:rPr>
            </w:pPr>
          </w:p>
          <w:p w:rsidR="00383586" w:rsidRPr="00DE6B2A">
            <w:pPr>
              <w:pStyle w:val="Normlny"/>
              <w:bidi w:val="0"/>
              <w:jc w:val="center"/>
              <w:rPr>
                <w:rFonts w:ascii="Times New Roman" w:hAnsi="Times New Roman"/>
              </w:rPr>
            </w:pPr>
            <w:r w:rsidRPr="00DE6B2A">
              <w:rPr>
                <w:rFonts w:ascii="Times New Roman" w:hAnsi="Times New Roman"/>
              </w:rPr>
              <w:t>ods. 5</w:t>
            </w:r>
          </w:p>
          <w:p w:rsidR="00383586" w:rsidRPr="00DE6B2A">
            <w:pPr>
              <w:pStyle w:val="Normlny"/>
              <w:bidi w:val="0"/>
              <w:jc w:val="center"/>
              <w:rPr>
                <w:rFonts w:ascii="Times New Roman" w:hAnsi="Times New Roman"/>
              </w:rPr>
            </w:pPr>
          </w:p>
          <w:p w:rsidR="00383586" w:rsidRPr="00DE6B2A">
            <w:pPr>
              <w:pStyle w:val="Normlny"/>
              <w:bidi w:val="0"/>
              <w:jc w:val="center"/>
              <w:rPr>
                <w:rFonts w:ascii="Times New Roman" w:hAnsi="Times New Roman"/>
              </w:rPr>
            </w:pPr>
          </w:p>
          <w:p w:rsidR="00383586" w:rsidRPr="00DE6B2A">
            <w:pPr>
              <w:pStyle w:val="Normlny"/>
              <w:bidi w:val="0"/>
              <w:jc w:val="center"/>
              <w:rPr>
                <w:rFonts w:ascii="Times New Roman" w:hAnsi="Times New Roman"/>
              </w:rPr>
            </w:pPr>
          </w:p>
          <w:p w:rsidR="00383586" w:rsidRPr="00DE6B2A">
            <w:pPr>
              <w:pStyle w:val="Normlny"/>
              <w:bidi w:val="0"/>
              <w:jc w:val="center"/>
              <w:rPr>
                <w:rFonts w:ascii="Times New Roman" w:hAnsi="Times New Roman"/>
              </w:rPr>
            </w:pPr>
          </w:p>
          <w:p w:rsidR="001E14E1" w:rsidRPr="00DE6B2A">
            <w:pPr>
              <w:pStyle w:val="Normlny"/>
              <w:bidi w:val="0"/>
              <w:jc w:val="center"/>
              <w:rPr>
                <w:rFonts w:ascii="Times New Roman" w:hAnsi="Times New Roman"/>
              </w:rPr>
            </w:pPr>
          </w:p>
          <w:p w:rsidR="001E14E1" w:rsidRPr="00DE6B2A">
            <w:pPr>
              <w:pStyle w:val="Normlny"/>
              <w:bidi w:val="0"/>
              <w:jc w:val="center"/>
              <w:rPr>
                <w:rFonts w:ascii="Times New Roman" w:hAnsi="Times New Roman"/>
              </w:rPr>
            </w:pPr>
          </w:p>
          <w:p w:rsidR="00383586" w:rsidRPr="00DE6B2A">
            <w:pPr>
              <w:pStyle w:val="Normlny"/>
              <w:bidi w:val="0"/>
              <w:jc w:val="center"/>
              <w:rPr>
                <w:rFonts w:ascii="Times New Roman" w:hAnsi="Times New Roman"/>
              </w:rPr>
            </w:pPr>
          </w:p>
          <w:p w:rsidR="001E14E1" w:rsidRPr="00DE6B2A">
            <w:pPr>
              <w:pStyle w:val="Normlny"/>
              <w:bidi w:val="0"/>
              <w:jc w:val="center"/>
              <w:rPr>
                <w:rFonts w:ascii="Times New Roman" w:hAnsi="Times New Roman"/>
              </w:rPr>
            </w:pPr>
          </w:p>
          <w:p w:rsidR="00DF17CA" w:rsidRPr="00DE6B2A">
            <w:pPr>
              <w:pStyle w:val="Normlny"/>
              <w:bidi w:val="0"/>
              <w:jc w:val="center"/>
              <w:rPr>
                <w:rFonts w:ascii="Times New Roman" w:hAnsi="Times New Roman"/>
              </w:rPr>
            </w:pPr>
            <w:r w:rsidRPr="00DE6B2A">
              <w:rPr>
                <w:rFonts w:ascii="Times New Roman" w:hAnsi="Times New Roman"/>
              </w:rPr>
              <w:t>§ 51a</w:t>
            </w:r>
          </w:p>
          <w:p w:rsidR="00DF17CA" w:rsidRPr="00DE6B2A">
            <w:pPr>
              <w:pStyle w:val="Normlny"/>
              <w:bidi w:val="0"/>
              <w:jc w:val="center"/>
              <w:rPr>
                <w:rFonts w:ascii="Times New Roman" w:hAnsi="Times New Roman"/>
              </w:rPr>
            </w:pPr>
          </w:p>
          <w:p w:rsidR="00DF17CA" w:rsidRPr="00DE6B2A">
            <w:pPr>
              <w:pStyle w:val="Normlny"/>
              <w:bidi w:val="0"/>
              <w:jc w:val="center"/>
              <w:rPr>
                <w:rFonts w:ascii="Times New Roman" w:hAnsi="Times New Roman"/>
              </w:rPr>
            </w:pPr>
          </w:p>
          <w:p w:rsidR="00DF17CA" w:rsidRPr="00DE6B2A">
            <w:pPr>
              <w:pStyle w:val="Normlny"/>
              <w:bidi w:val="0"/>
              <w:jc w:val="center"/>
              <w:rPr>
                <w:rFonts w:ascii="Times New Roman" w:hAnsi="Times New Roman"/>
              </w:rPr>
            </w:pPr>
          </w:p>
          <w:p w:rsidR="00DF17CA" w:rsidRPr="00DE6B2A">
            <w:pPr>
              <w:pStyle w:val="Normlny"/>
              <w:bidi w:val="0"/>
              <w:jc w:val="center"/>
              <w:rPr>
                <w:rFonts w:ascii="Times New Roman" w:hAnsi="Times New Roman"/>
              </w:rPr>
            </w:pPr>
          </w:p>
          <w:p w:rsidR="00DF17CA" w:rsidRPr="00DE6B2A">
            <w:pPr>
              <w:pStyle w:val="Normlny"/>
              <w:bidi w:val="0"/>
              <w:jc w:val="center"/>
              <w:rPr>
                <w:rFonts w:ascii="Times New Roman" w:hAnsi="Times New Roman"/>
              </w:rPr>
            </w:pPr>
          </w:p>
          <w:p w:rsidR="00DF17CA" w:rsidRPr="00DE6B2A">
            <w:pPr>
              <w:pStyle w:val="Normlny"/>
              <w:bidi w:val="0"/>
              <w:jc w:val="center"/>
              <w:rPr>
                <w:rFonts w:ascii="Times New Roman" w:hAnsi="Times New Roman"/>
              </w:rPr>
            </w:pPr>
          </w:p>
          <w:p w:rsidR="00DF17CA" w:rsidRPr="00DE6B2A">
            <w:pPr>
              <w:pStyle w:val="Normlny"/>
              <w:bidi w:val="0"/>
              <w:jc w:val="center"/>
              <w:rPr>
                <w:rFonts w:ascii="Times New Roman" w:hAnsi="Times New Roman"/>
              </w:rPr>
            </w:pPr>
          </w:p>
          <w:p w:rsidR="00DF17CA" w:rsidRPr="00DE6B2A">
            <w:pPr>
              <w:pStyle w:val="Normlny"/>
              <w:bidi w:val="0"/>
              <w:jc w:val="center"/>
              <w:rPr>
                <w:rFonts w:ascii="Times New Roman" w:hAnsi="Times New Roman"/>
              </w:rPr>
            </w:pPr>
          </w:p>
          <w:p w:rsidR="00DF17CA" w:rsidRPr="00DE6B2A">
            <w:pPr>
              <w:pStyle w:val="Normlny"/>
              <w:bidi w:val="0"/>
              <w:jc w:val="center"/>
              <w:rPr>
                <w:rFonts w:ascii="Times New Roman" w:hAnsi="Times New Roman"/>
              </w:rPr>
            </w:pPr>
          </w:p>
          <w:p w:rsidR="00DF17CA" w:rsidRPr="00DE6B2A">
            <w:pPr>
              <w:pStyle w:val="Normlny"/>
              <w:bidi w:val="0"/>
              <w:jc w:val="center"/>
              <w:rPr>
                <w:rFonts w:ascii="Times New Roman" w:hAnsi="Times New Roman"/>
              </w:rPr>
            </w:pPr>
          </w:p>
          <w:p w:rsidR="00DF17CA" w:rsidRPr="00DE6B2A">
            <w:pPr>
              <w:pStyle w:val="Normlny"/>
              <w:bidi w:val="0"/>
              <w:jc w:val="center"/>
              <w:rPr>
                <w:rFonts w:ascii="Times New Roman" w:hAnsi="Times New Roman"/>
              </w:rPr>
            </w:pPr>
          </w:p>
          <w:p w:rsidR="00DF17CA" w:rsidRPr="00DE6B2A">
            <w:pPr>
              <w:pStyle w:val="Normlny"/>
              <w:bidi w:val="0"/>
              <w:jc w:val="center"/>
              <w:rPr>
                <w:rFonts w:ascii="Times New Roman" w:hAnsi="Times New Roman"/>
              </w:rPr>
            </w:pPr>
          </w:p>
          <w:p w:rsidR="00DF17CA" w:rsidRPr="00DE6B2A">
            <w:pPr>
              <w:pStyle w:val="Normlny"/>
              <w:bidi w:val="0"/>
              <w:jc w:val="center"/>
              <w:rPr>
                <w:rFonts w:ascii="Times New Roman" w:hAnsi="Times New Roman"/>
              </w:rPr>
            </w:pPr>
          </w:p>
          <w:p w:rsidR="00DF17CA" w:rsidRPr="00DE6B2A">
            <w:pPr>
              <w:pStyle w:val="Normlny"/>
              <w:bidi w:val="0"/>
              <w:jc w:val="center"/>
              <w:rPr>
                <w:rFonts w:ascii="Times New Roman" w:hAnsi="Times New Roman"/>
              </w:rPr>
            </w:pPr>
          </w:p>
          <w:p w:rsidR="00DF17CA" w:rsidRPr="00DE6B2A">
            <w:pPr>
              <w:pStyle w:val="Normlny"/>
              <w:bidi w:val="0"/>
              <w:jc w:val="center"/>
              <w:rPr>
                <w:rFonts w:ascii="Times New Roman" w:hAnsi="Times New Roman"/>
              </w:rPr>
            </w:pPr>
          </w:p>
          <w:p w:rsidR="00DF17CA" w:rsidRPr="00DE6B2A">
            <w:pPr>
              <w:pStyle w:val="Normlny"/>
              <w:bidi w:val="0"/>
              <w:jc w:val="center"/>
              <w:rPr>
                <w:rFonts w:ascii="Times New Roman" w:hAnsi="Times New Roman"/>
              </w:rPr>
            </w:pPr>
          </w:p>
          <w:p w:rsidR="00DF17CA" w:rsidRPr="00DE6B2A">
            <w:pPr>
              <w:pStyle w:val="Normlny"/>
              <w:bidi w:val="0"/>
              <w:jc w:val="center"/>
              <w:rPr>
                <w:rFonts w:ascii="Times New Roman" w:hAnsi="Times New Roman"/>
              </w:rPr>
            </w:pPr>
          </w:p>
          <w:p w:rsidR="00DF17CA" w:rsidRPr="00DE6B2A">
            <w:pPr>
              <w:pStyle w:val="Normlny"/>
              <w:bidi w:val="0"/>
              <w:jc w:val="center"/>
              <w:rPr>
                <w:rFonts w:ascii="Times New Roman" w:hAnsi="Times New Roman"/>
              </w:rPr>
            </w:pPr>
          </w:p>
          <w:p w:rsidR="00DF17CA" w:rsidRPr="00DE6B2A">
            <w:pPr>
              <w:pStyle w:val="Normlny"/>
              <w:bidi w:val="0"/>
              <w:jc w:val="center"/>
              <w:rPr>
                <w:rFonts w:ascii="Times New Roman" w:hAnsi="Times New Roman"/>
              </w:rPr>
            </w:pPr>
          </w:p>
          <w:p w:rsidR="00DF17CA" w:rsidRPr="00DE6B2A">
            <w:pPr>
              <w:pStyle w:val="Normlny"/>
              <w:bidi w:val="0"/>
              <w:jc w:val="center"/>
              <w:rPr>
                <w:rFonts w:ascii="Times New Roman" w:hAnsi="Times New Roman"/>
              </w:rPr>
            </w:pPr>
          </w:p>
          <w:p w:rsidR="00DF17CA" w:rsidRPr="00DE6B2A">
            <w:pPr>
              <w:pStyle w:val="Normlny"/>
              <w:bidi w:val="0"/>
              <w:jc w:val="center"/>
              <w:rPr>
                <w:rFonts w:ascii="Times New Roman" w:hAnsi="Times New Roman"/>
              </w:rPr>
            </w:pPr>
          </w:p>
          <w:p w:rsidR="00DF17CA" w:rsidRPr="00DE6B2A">
            <w:pPr>
              <w:pStyle w:val="Normlny"/>
              <w:bidi w:val="0"/>
              <w:jc w:val="center"/>
              <w:rPr>
                <w:rFonts w:ascii="Times New Roman" w:hAnsi="Times New Roman"/>
              </w:rPr>
            </w:pPr>
          </w:p>
          <w:p w:rsidR="00DF17CA" w:rsidRPr="00DE6B2A">
            <w:pPr>
              <w:pStyle w:val="Normlny"/>
              <w:bidi w:val="0"/>
              <w:jc w:val="center"/>
              <w:rPr>
                <w:rFonts w:ascii="Times New Roman" w:hAnsi="Times New Roman"/>
              </w:rPr>
            </w:pPr>
          </w:p>
          <w:p w:rsidR="00DF17CA" w:rsidRPr="00DE6B2A">
            <w:pPr>
              <w:pStyle w:val="Normlny"/>
              <w:bidi w:val="0"/>
              <w:jc w:val="center"/>
              <w:rPr>
                <w:rFonts w:ascii="Times New Roman" w:hAnsi="Times New Roman"/>
              </w:rPr>
            </w:pPr>
          </w:p>
          <w:p w:rsidR="00DF17CA" w:rsidRPr="00DE6B2A">
            <w:pPr>
              <w:pStyle w:val="Normlny"/>
              <w:bidi w:val="0"/>
              <w:jc w:val="center"/>
              <w:rPr>
                <w:rFonts w:ascii="Times New Roman" w:hAnsi="Times New Roman"/>
              </w:rPr>
            </w:pPr>
          </w:p>
          <w:p w:rsidR="00DF17CA" w:rsidRPr="00DE6B2A">
            <w:pPr>
              <w:pStyle w:val="Normlny"/>
              <w:bidi w:val="0"/>
              <w:jc w:val="center"/>
              <w:rPr>
                <w:rFonts w:ascii="Times New Roman" w:hAnsi="Times New Roman"/>
              </w:rPr>
            </w:pPr>
          </w:p>
          <w:p w:rsidR="00DF17CA" w:rsidRPr="00DE6B2A">
            <w:pPr>
              <w:pStyle w:val="Normlny"/>
              <w:bidi w:val="0"/>
              <w:jc w:val="center"/>
              <w:rPr>
                <w:rFonts w:ascii="Times New Roman" w:hAnsi="Times New Roman"/>
              </w:rPr>
            </w:pPr>
          </w:p>
          <w:p w:rsidR="00DF17CA" w:rsidRPr="00DE6B2A">
            <w:pPr>
              <w:pStyle w:val="Normlny"/>
              <w:bidi w:val="0"/>
              <w:jc w:val="center"/>
              <w:rPr>
                <w:rFonts w:ascii="Times New Roman" w:hAnsi="Times New Roman"/>
              </w:rPr>
            </w:pPr>
          </w:p>
          <w:p w:rsidR="00DF17CA" w:rsidRPr="00DE6B2A">
            <w:pPr>
              <w:pStyle w:val="Normlny"/>
              <w:bidi w:val="0"/>
              <w:jc w:val="center"/>
              <w:rPr>
                <w:rFonts w:ascii="Times New Roman" w:hAnsi="Times New Roman"/>
              </w:rPr>
            </w:pPr>
          </w:p>
          <w:p w:rsidR="00DF17CA" w:rsidRPr="00DE6B2A">
            <w:pPr>
              <w:pStyle w:val="Normlny"/>
              <w:bidi w:val="0"/>
              <w:jc w:val="center"/>
              <w:rPr>
                <w:rFonts w:ascii="Times New Roman" w:hAnsi="Times New Roman"/>
              </w:rPr>
            </w:pPr>
          </w:p>
          <w:p w:rsidR="00DF17CA" w:rsidRPr="00DE6B2A">
            <w:pPr>
              <w:pStyle w:val="Normlny"/>
              <w:bidi w:val="0"/>
              <w:jc w:val="center"/>
              <w:rPr>
                <w:rFonts w:ascii="Times New Roman" w:hAnsi="Times New Roman"/>
              </w:rPr>
            </w:pPr>
          </w:p>
          <w:p w:rsidR="00DF17CA" w:rsidRPr="00DE6B2A">
            <w:pPr>
              <w:pStyle w:val="Normlny"/>
              <w:bidi w:val="0"/>
              <w:jc w:val="center"/>
              <w:rPr>
                <w:rFonts w:ascii="Times New Roman" w:hAnsi="Times New Roman"/>
              </w:rPr>
            </w:pPr>
          </w:p>
          <w:p w:rsidR="00DF17CA" w:rsidRPr="00DE6B2A">
            <w:pPr>
              <w:pStyle w:val="Normlny"/>
              <w:bidi w:val="0"/>
              <w:jc w:val="center"/>
              <w:rPr>
                <w:rFonts w:ascii="Times New Roman" w:hAnsi="Times New Roman"/>
              </w:rPr>
            </w:pPr>
          </w:p>
          <w:p w:rsidR="00DF17CA" w:rsidRPr="00DE6B2A">
            <w:pPr>
              <w:pStyle w:val="Normlny"/>
              <w:bidi w:val="0"/>
              <w:jc w:val="center"/>
              <w:rPr>
                <w:rFonts w:ascii="Times New Roman" w:hAnsi="Times New Roman"/>
              </w:rPr>
            </w:pPr>
          </w:p>
          <w:p w:rsidR="001E14E1" w:rsidRPr="00DE6B2A">
            <w:pPr>
              <w:pStyle w:val="Normlny"/>
              <w:bidi w:val="0"/>
              <w:jc w:val="center"/>
              <w:rPr>
                <w:rFonts w:ascii="Times New Roman" w:hAnsi="Times New Roman"/>
              </w:rPr>
            </w:pPr>
            <w:r w:rsidRPr="00DE6B2A">
              <w:rPr>
                <w:rFonts w:ascii="Times New Roman" w:hAnsi="Times New Roman"/>
              </w:rPr>
              <w:t xml:space="preserve">§ 62 ods.4 </w:t>
            </w:r>
          </w:p>
          <w:p w:rsidR="001E14E1" w:rsidRPr="00DE6B2A">
            <w:pPr>
              <w:pStyle w:val="Normlny"/>
              <w:bidi w:val="0"/>
              <w:jc w:val="center"/>
              <w:rPr>
                <w:rFonts w:ascii="Times New Roman" w:hAnsi="Times New Roman"/>
              </w:rPr>
            </w:pPr>
          </w:p>
          <w:p w:rsidR="001E14E1" w:rsidRPr="00DE6B2A">
            <w:pPr>
              <w:pStyle w:val="Normlny"/>
              <w:bidi w:val="0"/>
              <w:jc w:val="center"/>
              <w:rPr>
                <w:rFonts w:ascii="Times New Roman" w:hAnsi="Times New Roman"/>
              </w:rPr>
            </w:pPr>
          </w:p>
          <w:p w:rsidR="001E14E1" w:rsidRPr="00DE6B2A">
            <w:pPr>
              <w:pStyle w:val="Normlny"/>
              <w:bidi w:val="0"/>
              <w:jc w:val="center"/>
              <w:rPr>
                <w:rFonts w:ascii="Times New Roman" w:hAnsi="Times New Roman"/>
              </w:rPr>
            </w:pPr>
          </w:p>
          <w:p w:rsidR="001E14E1" w:rsidRPr="00DE6B2A">
            <w:pPr>
              <w:pStyle w:val="Normlny"/>
              <w:bidi w:val="0"/>
              <w:jc w:val="center"/>
              <w:rPr>
                <w:rFonts w:ascii="Times New Roman" w:hAnsi="Times New Roman"/>
              </w:rPr>
            </w:pPr>
          </w:p>
          <w:p w:rsidR="001E14E1" w:rsidRPr="00DE6B2A">
            <w:pPr>
              <w:pStyle w:val="Normlny"/>
              <w:bidi w:val="0"/>
              <w:jc w:val="center"/>
              <w:rPr>
                <w:rFonts w:ascii="Times New Roman" w:hAnsi="Times New Roman"/>
              </w:rPr>
            </w:pPr>
          </w:p>
          <w:p w:rsidR="00600B9E" w:rsidRPr="00DE6B2A">
            <w:pPr>
              <w:pStyle w:val="Normlny"/>
              <w:bidi w:val="0"/>
              <w:jc w:val="center"/>
              <w:rPr>
                <w:rFonts w:ascii="Times New Roman" w:hAnsi="Times New Roman"/>
              </w:rPr>
            </w:pPr>
            <w:r w:rsidRPr="00DE6B2A">
              <w:rPr>
                <w:rFonts w:ascii="Times New Roman" w:hAnsi="Times New Roman"/>
              </w:rPr>
              <w:t xml:space="preserve">§ 48 ods.9 </w:t>
            </w:r>
          </w:p>
          <w:p w:rsidR="00600B9E" w:rsidRPr="00DE6B2A">
            <w:pPr>
              <w:pStyle w:val="Normlny"/>
              <w:bidi w:val="0"/>
              <w:jc w:val="center"/>
              <w:rPr>
                <w:rFonts w:ascii="Times New Roman" w:hAnsi="Times New Roman"/>
              </w:rPr>
            </w:pPr>
          </w:p>
          <w:p w:rsidR="00600B9E" w:rsidRPr="00DE6B2A">
            <w:pPr>
              <w:pStyle w:val="Normlny"/>
              <w:bidi w:val="0"/>
              <w:jc w:val="center"/>
              <w:rPr>
                <w:rFonts w:ascii="Times New Roman" w:hAnsi="Times New Roman"/>
              </w:rPr>
            </w:pPr>
          </w:p>
          <w:p w:rsidR="00600B9E" w:rsidRPr="00DE6B2A">
            <w:pPr>
              <w:pStyle w:val="Normlny"/>
              <w:bidi w:val="0"/>
              <w:jc w:val="center"/>
              <w:rPr>
                <w:rFonts w:ascii="Times New Roman" w:hAnsi="Times New Roman"/>
              </w:rPr>
            </w:pPr>
          </w:p>
          <w:p w:rsidR="00600B9E" w:rsidRPr="00DE6B2A">
            <w:pPr>
              <w:pStyle w:val="Normlny"/>
              <w:bidi w:val="0"/>
              <w:jc w:val="center"/>
              <w:rPr>
                <w:rFonts w:ascii="Times New Roman" w:hAnsi="Times New Roman"/>
              </w:rPr>
            </w:pPr>
          </w:p>
          <w:p w:rsidR="00600B9E" w:rsidRPr="00DE6B2A">
            <w:pPr>
              <w:pStyle w:val="Normlny"/>
              <w:bidi w:val="0"/>
              <w:jc w:val="center"/>
              <w:rPr>
                <w:rFonts w:ascii="Times New Roman" w:hAnsi="Times New Roman"/>
              </w:rPr>
            </w:pPr>
          </w:p>
          <w:p w:rsidR="00600B9E" w:rsidRPr="00DE6B2A">
            <w:pPr>
              <w:pStyle w:val="Normlny"/>
              <w:bidi w:val="0"/>
              <w:jc w:val="center"/>
              <w:rPr>
                <w:rFonts w:ascii="Times New Roman" w:hAnsi="Times New Roman"/>
              </w:rPr>
            </w:pPr>
          </w:p>
          <w:p w:rsidR="00600B9E" w:rsidRPr="00DE6B2A">
            <w:pPr>
              <w:pStyle w:val="Normlny"/>
              <w:bidi w:val="0"/>
              <w:jc w:val="center"/>
              <w:rPr>
                <w:rFonts w:ascii="Times New Roman" w:hAnsi="Times New Roman"/>
              </w:rPr>
            </w:pPr>
          </w:p>
          <w:p w:rsidR="00600B9E" w:rsidRPr="00DE6B2A">
            <w:pPr>
              <w:pStyle w:val="Normlny"/>
              <w:bidi w:val="0"/>
              <w:jc w:val="center"/>
              <w:rPr>
                <w:rFonts w:ascii="Times New Roman" w:hAnsi="Times New Roman"/>
              </w:rPr>
            </w:pPr>
            <w:r w:rsidRPr="00DE6B2A">
              <w:rPr>
                <w:rFonts w:ascii="Times New Roman" w:hAnsi="Times New Roman"/>
              </w:rPr>
              <w:t>pís.g) pís.h)</w:t>
            </w:r>
          </w:p>
          <w:p w:rsidR="00892DC6" w:rsidRPr="00DE6B2A">
            <w:pPr>
              <w:pStyle w:val="Normlny"/>
              <w:bidi w:val="0"/>
              <w:jc w:val="center"/>
              <w:rPr>
                <w:rFonts w:ascii="Times New Roman" w:hAnsi="Times New Roman"/>
              </w:rPr>
            </w:pPr>
          </w:p>
          <w:p w:rsidR="00B84BBA" w:rsidRPr="00DE6B2A">
            <w:pPr>
              <w:pStyle w:val="Normlny"/>
              <w:bidi w:val="0"/>
              <w:jc w:val="center"/>
              <w:rPr>
                <w:rFonts w:ascii="Times New Roman" w:hAnsi="Times New Roman"/>
              </w:rPr>
            </w:pPr>
          </w:p>
          <w:p w:rsidR="00892DC6" w:rsidRPr="00DE6B2A">
            <w:pPr>
              <w:pStyle w:val="Normlny"/>
              <w:bidi w:val="0"/>
              <w:jc w:val="center"/>
              <w:rPr>
                <w:rFonts w:ascii="Times New Roman" w:hAnsi="Times New Roman"/>
              </w:rPr>
            </w:pPr>
            <w:r w:rsidRPr="00DE6B2A" w:rsidR="00B84BBA">
              <w:rPr>
                <w:rFonts w:ascii="Times New Roman" w:hAnsi="Times New Roman"/>
              </w:rPr>
              <w:t>49k ods. 4</w:t>
            </w:r>
          </w:p>
          <w:p w:rsidR="00B84BBA" w:rsidRPr="00DE6B2A">
            <w:pPr>
              <w:pStyle w:val="Normlny"/>
              <w:bidi w:val="0"/>
              <w:jc w:val="center"/>
              <w:rPr>
                <w:rFonts w:ascii="Times New Roman" w:hAnsi="Times New Roman"/>
              </w:rPr>
            </w:pPr>
          </w:p>
          <w:p w:rsidR="00B84BBA" w:rsidRPr="00DE6B2A">
            <w:pPr>
              <w:pStyle w:val="Normlny"/>
              <w:bidi w:val="0"/>
              <w:jc w:val="center"/>
              <w:rPr>
                <w:rFonts w:ascii="Times New Roman" w:hAnsi="Times New Roman"/>
              </w:rPr>
            </w:pPr>
          </w:p>
          <w:p w:rsidR="00B84BBA" w:rsidRPr="00DE6B2A">
            <w:pPr>
              <w:pStyle w:val="Normlny"/>
              <w:bidi w:val="0"/>
              <w:jc w:val="center"/>
              <w:rPr>
                <w:rFonts w:ascii="Times New Roman" w:hAnsi="Times New Roman"/>
              </w:rPr>
            </w:pPr>
          </w:p>
          <w:p w:rsidR="00B84BBA" w:rsidRPr="00DE6B2A">
            <w:pPr>
              <w:pStyle w:val="Normlny"/>
              <w:bidi w:val="0"/>
              <w:jc w:val="center"/>
              <w:rPr>
                <w:rFonts w:ascii="Times New Roman" w:hAnsi="Times New Roman"/>
              </w:rPr>
            </w:pPr>
          </w:p>
          <w:p w:rsidR="00DF17CA" w:rsidRPr="00DE6B2A">
            <w:pPr>
              <w:pStyle w:val="Normlny"/>
              <w:bidi w:val="0"/>
              <w:jc w:val="center"/>
              <w:rPr>
                <w:rFonts w:ascii="Times New Roman" w:hAnsi="Times New Roman"/>
              </w:rPr>
            </w:pPr>
          </w:p>
          <w:p w:rsidR="00DF17CA" w:rsidRPr="00DE6B2A">
            <w:pPr>
              <w:pStyle w:val="Normlny"/>
              <w:bidi w:val="0"/>
              <w:jc w:val="center"/>
              <w:rPr>
                <w:rFonts w:ascii="Times New Roman" w:hAnsi="Times New Roman"/>
              </w:rPr>
            </w:pPr>
            <w:r w:rsidRPr="00DE6B2A">
              <w:rPr>
                <w:rFonts w:ascii="Times New Roman" w:hAnsi="Times New Roman"/>
              </w:rPr>
              <w:t>§ 141</w:t>
            </w:r>
          </w:p>
          <w:p w:rsidR="00B84BBA" w:rsidRPr="00DE6B2A">
            <w:pPr>
              <w:pStyle w:val="Normlny"/>
              <w:bidi w:val="0"/>
              <w:jc w:val="center"/>
              <w:rPr>
                <w:rFonts w:ascii="Times New Roman" w:hAnsi="Times New Roman"/>
              </w:rPr>
            </w:pPr>
          </w:p>
          <w:p w:rsidR="00DF17CA" w:rsidRPr="00DE6B2A">
            <w:pPr>
              <w:pStyle w:val="Normlny"/>
              <w:bidi w:val="0"/>
              <w:jc w:val="center"/>
              <w:rPr>
                <w:rFonts w:ascii="Times New Roman" w:hAnsi="Times New Roman"/>
              </w:rPr>
            </w:pPr>
          </w:p>
          <w:p w:rsidR="00DF17CA" w:rsidRPr="00DE6B2A">
            <w:pPr>
              <w:pStyle w:val="Normlny"/>
              <w:bidi w:val="0"/>
              <w:jc w:val="center"/>
              <w:rPr>
                <w:rFonts w:ascii="Times New Roman" w:hAnsi="Times New Roman"/>
              </w:rPr>
            </w:pPr>
          </w:p>
          <w:p w:rsidR="00DF17CA" w:rsidRPr="00DE6B2A">
            <w:pPr>
              <w:pStyle w:val="Normlny"/>
              <w:bidi w:val="0"/>
              <w:jc w:val="center"/>
              <w:rPr>
                <w:rFonts w:ascii="Times New Roman" w:hAnsi="Times New Roman"/>
              </w:rPr>
            </w:pPr>
          </w:p>
          <w:p w:rsidR="00DF17CA" w:rsidRPr="00DE6B2A">
            <w:pPr>
              <w:pStyle w:val="Normlny"/>
              <w:bidi w:val="0"/>
              <w:jc w:val="center"/>
              <w:rPr>
                <w:rFonts w:ascii="Times New Roman" w:hAnsi="Times New Roman"/>
              </w:rPr>
            </w:pPr>
          </w:p>
          <w:p w:rsidR="00DF17CA" w:rsidRPr="00DE6B2A">
            <w:pPr>
              <w:pStyle w:val="Normlny"/>
              <w:bidi w:val="0"/>
              <w:jc w:val="center"/>
              <w:rPr>
                <w:rFonts w:ascii="Times New Roman" w:hAnsi="Times New Roman"/>
              </w:rPr>
            </w:pPr>
          </w:p>
          <w:p w:rsidR="00DF17CA" w:rsidRPr="00DE6B2A">
            <w:pPr>
              <w:pStyle w:val="Normlny"/>
              <w:bidi w:val="0"/>
              <w:jc w:val="center"/>
              <w:rPr>
                <w:rFonts w:ascii="Times New Roman" w:hAnsi="Times New Roman"/>
              </w:rPr>
            </w:pPr>
          </w:p>
          <w:p w:rsidR="00DF17CA" w:rsidRPr="00DE6B2A">
            <w:pPr>
              <w:pStyle w:val="Normlny"/>
              <w:bidi w:val="0"/>
              <w:jc w:val="center"/>
              <w:rPr>
                <w:rFonts w:ascii="Times New Roman" w:hAnsi="Times New Roman"/>
              </w:rPr>
            </w:pPr>
          </w:p>
          <w:p w:rsidR="00DF17CA" w:rsidRPr="00DE6B2A">
            <w:pPr>
              <w:pStyle w:val="Normlny"/>
              <w:bidi w:val="0"/>
              <w:jc w:val="center"/>
              <w:rPr>
                <w:rFonts w:ascii="Times New Roman" w:hAnsi="Times New Roman"/>
              </w:rPr>
            </w:pPr>
          </w:p>
          <w:p w:rsidR="00DF17CA" w:rsidRPr="00DE6B2A">
            <w:pPr>
              <w:pStyle w:val="Normlny"/>
              <w:bidi w:val="0"/>
              <w:jc w:val="center"/>
              <w:rPr>
                <w:rFonts w:ascii="Times New Roman" w:hAnsi="Times New Roman"/>
              </w:rPr>
            </w:pPr>
          </w:p>
          <w:p w:rsidR="00DF17CA" w:rsidRPr="00DE6B2A">
            <w:pPr>
              <w:pStyle w:val="Normlny"/>
              <w:bidi w:val="0"/>
              <w:jc w:val="center"/>
              <w:rPr>
                <w:rFonts w:ascii="Times New Roman" w:hAnsi="Times New Roman"/>
              </w:rPr>
            </w:pPr>
          </w:p>
          <w:p w:rsidR="00DF17CA" w:rsidRPr="00DE6B2A">
            <w:pPr>
              <w:pStyle w:val="Normlny"/>
              <w:bidi w:val="0"/>
              <w:jc w:val="center"/>
              <w:rPr>
                <w:rFonts w:ascii="Times New Roman" w:hAnsi="Times New Roman"/>
              </w:rPr>
            </w:pPr>
          </w:p>
          <w:p w:rsidR="00DF17CA" w:rsidRPr="00DE6B2A">
            <w:pPr>
              <w:pStyle w:val="Normlny"/>
              <w:bidi w:val="0"/>
              <w:jc w:val="center"/>
              <w:rPr>
                <w:rFonts w:ascii="Times New Roman" w:hAnsi="Times New Roman"/>
              </w:rPr>
            </w:pPr>
          </w:p>
          <w:p w:rsidR="00DF17CA" w:rsidRPr="00DE6B2A">
            <w:pPr>
              <w:pStyle w:val="Normlny"/>
              <w:bidi w:val="0"/>
              <w:jc w:val="center"/>
              <w:rPr>
                <w:rFonts w:ascii="Times New Roman" w:hAnsi="Times New Roman"/>
              </w:rPr>
            </w:pPr>
          </w:p>
          <w:p w:rsidR="00DF17CA" w:rsidRPr="00DE6B2A">
            <w:pPr>
              <w:pStyle w:val="Normlny"/>
              <w:bidi w:val="0"/>
              <w:jc w:val="center"/>
              <w:rPr>
                <w:rFonts w:ascii="Times New Roman" w:hAnsi="Times New Roman"/>
              </w:rPr>
            </w:pPr>
          </w:p>
          <w:p w:rsidR="00DF17CA" w:rsidRPr="00DE6B2A">
            <w:pPr>
              <w:pStyle w:val="Normlny"/>
              <w:bidi w:val="0"/>
              <w:jc w:val="center"/>
              <w:rPr>
                <w:rFonts w:ascii="Times New Roman" w:hAnsi="Times New Roman"/>
              </w:rPr>
            </w:pPr>
          </w:p>
          <w:p w:rsidR="00DF17CA" w:rsidRPr="00DE6B2A">
            <w:pPr>
              <w:pStyle w:val="Normlny"/>
              <w:bidi w:val="0"/>
              <w:jc w:val="center"/>
              <w:rPr>
                <w:rFonts w:ascii="Times New Roman" w:hAnsi="Times New Roman"/>
              </w:rPr>
            </w:pPr>
          </w:p>
          <w:p w:rsidR="00DF17CA" w:rsidRPr="00DE6B2A">
            <w:pPr>
              <w:pStyle w:val="Normlny"/>
              <w:bidi w:val="0"/>
              <w:jc w:val="center"/>
              <w:rPr>
                <w:rFonts w:ascii="Times New Roman" w:hAnsi="Times New Roman"/>
              </w:rPr>
            </w:pPr>
          </w:p>
          <w:p w:rsidR="00DF17CA" w:rsidRPr="00DE6B2A">
            <w:pPr>
              <w:pStyle w:val="Normlny"/>
              <w:bidi w:val="0"/>
              <w:jc w:val="center"/>
              <w:rPr>
                <w:rFonts w:ascii="Times New Roman" w:hAnsi="Times New Roman"/>
              </w:rPr>
            </w:pPr>
          </w:p>
          <w:p w:rsidR="00DF17CA" w:rsidRPr="00DE6B2A">
            <w:pPr>
              <w:pStyle w:val="Normlny"/>
              <w:bidi w:val="0"/>
              <w:jc w:val="center"/>
              <w:rPr>
                <w:rFonts w:ascii="Times New Roman" w:hAnsi="Times New Roman"/>
              </w:rPr>
            </w:pPr>
          </w:p>
          <w:p w:rsidR="00DF17CA" w:rsidRPr="00DE6B2A">
            <w:pPr>
              <w:pStyle w:val="Normlny"/>
              <w:bidi w:val="0"/>
              <w:jc w:val="center"/>
              <w:rPr>
                <w:rFonts w:ascii="Times New Roman" w:hAnsi="Times New Roman"/>
              </w:rPr>
            </w:pPr>
          </w:p>
          <w:p w:rsidR="00DF17CA" w:rsidRPr="00DE6B2A">
            <w:pPr>
              <w:pStyle w:val="Normlny"/>
              <w:bidi w:val="0"/>
              <w:jc w:val="center"/>
              <w:rPr>
                <w:rFonts w:ascii="Times New Roman" w:hAnsi="Times New Roman"/>
              </w:rPr>
            </w:pPr>
          </w:p>
          <w:p w:rsidR="00DF17CA" w:rsidRPr="00DE6B2A">
            <w:pPr>
              <w:pStyle w:val="Normlny"/>
              <w:bidi w:val="0"/>
              <w:jc w:val="center"/>
              <w:rPr>
                <w:rFonts w:ascii="Times New Roman" w:hAnsi="Times New Roman"/>
              </w:rPr>
            </w:pPr>
          </w:p>
          <w:p w:rsidR="00DF17CA" w:rsidRPr="00DE6B2A">
            <w:pPr>
              <w:pStyle w:val="Normlny"/>
              <w:bidi w:val="0"/>
              <w:jc w:val="center"/>
              <w:rPr>
                <w:rFonts w:ascii="Times New Roman" w:hAnsi="Times New Roman"/>
              </w:rPr>
            </w:pPr>
          </w:p>
          <w:p w:rsidR="00DF17CA" w:rsidRPr="00DE6B2A">
            <w:pPr>
              <w:pStyle w:val="Normlny"/>
              <w:bidi w:val="0"/>
              <w:jc w:val="center"/>
              <w:rPr>
                <w:rFonts w:ascii="Times New Roman" w:hAnsi="Times New Roman"/>
              </w:rPr>
            </w:pPr>
          </w:p>
          <w:p w:rsidR="00DF17CA" w:rsidRPr="00DE6B2A">
            <w:pPr>
              <w:pStyle w:val="Normlny"/>
              <w:bidi w:val="0"/>
              <w:jc w:val="center"/>
              <w:rPr>
                <w:rFonts w:ascii="Times New Roman" w:hAnsi="Times New Roman"/>
              </w:rPr>
            </w:pPr>
          </w:p>
          <w:p w:rsidR="00DF17CA" w:rsidRPr="00DE6B2A">
            <w:pPr>
              <w:pStyle w:val="Normlny"/>
              <w:bidi w:val="0"/>
              <w:jc w:val="center"/>
              <w:rPr>
                <w:rFonts w:ascii="Times New Roman" w:hAnsi="Times New Roman"/>
              </w:rPr>
            </w:pPr>
          </w:p>
          <w:p w:rsidR="00DF17CA" w:rsidRPr="00DE6B2A">
            <w:pPr>
              <w:pStyle w:val="Normlny"/>
              <w:bidi w:val="0"/>
              <w:jc w:val="center"/>
              <w:rPr>
                <w:rFonts w:ascii="Times New Roman" w:hAnsi="Times New Roman"/>
              </w:rPr>
            </w:pPr>
          </w:p>
          <w:p w:rsidR="00DF17CA" w:rsidRPr="00DE6B2A">
            <w:pPr>
              <w:pStyle w:val="Normlny"/>
              <w:bidi w:val="0"/>
              <w:jc w:val="center"/>
              <w:rPr>
                <w:rFonts w:ascii="Times New Roman" w:hAnsi="Times New Roman"/>
              </w:rPr>
            </w:pPr>
          </w:p>
          <w:p w:rsidR="00DF17CA" w:rsidRPr="00DE6B2A">
            <w:pPr>
              <w:pStyle w:val="Normlny"/>
              <w:bidi w:val="0"/>
              <w:jc w:val="center"/>
              <w:rPr>
                <w:rFonts w:ascii="Times New Roman" w:hAnsi="Times New Roman"/>
              </w:rPr>
            </w:pPr>
          </w:p>
          <w:p w:rsidR="00DF17CA" w:rsidRPr="00DE6B2A">
            <w:pPr>
              <w:pStyle w:val="Normlny"/>
              <w:bidi w:val="0"/>
              <w:jc w:val="center"/>
              <w:rPr>
                <w:rFonts w:ascii="Times New Roman" w:hAnsi="Times New Roman"/>
              </w:rPr>
            </w:pPr>
          </w:p>
          <w:p w:rsidR="00DF17CA" w:rsidRPr="00DE6B2A">
            <w:pPr>
              <w:pStyle w:val="Normlny"/>
              <w:bidi w:val="0"/>
              <w:jc w:val="center"/>
              <w:rPr>
                <w:rFonts w:ascii="Times New Roman" w:hAnsi="Times New Roman"/>
              </w:rPr>
            </w:pPr>
          </w:p>
          <w:p w:rsidR="00DF17CA" w:rsidRPr="00DE6B2A">
            <w:pPr>
              <w:pStyle w:val="Normlny"/>
              <w:bidi w:val="0"/>
              <w:jc w:val="center"/>
              <w:rPr>
                <w:rFonts w:ascii="Times New Roman" w:hAnsi="Times New Roman"/>
              </w:rPr>
            </w:pPr>
          </w:p>
          <w:p w:rsidR="00892DC6" w:rsidRPr="00DE6B2A">
            <w:pPr>
              <w:pStyle w:val="Normlny"/>
              <w:bidi w:val="0"/>
              <w:jc w:val="center"/>
              <w:rPr>
                <w:rFonts w:ascii="Times New Roman" w:hAnsi="Times New Roman"/>
              </w:rPr>
            </w:pPr>
            <w:r w:rsidRPr="00DE6B2A">
              <w:rPr>
                <w:rFonts w:ascii="Times New Roman" w:hAnsi="Times New Roman"/>
              </w:rPr>
              <w:t xml:space="preserve">§ 143k ods.4 </w:t>
            </w:r>
          </w:p>
          <w:p w:rsidR="00892DC6" w:rsidRPr="00DE6B2A">
            <w:pPr>
              <w:pStyle w:val="Normlny"/>
              <w:bidi w:val="0"/>
              <w:jc w:val="center"/>
              <w:rPr>
                <w:rFonts w:ascii="Times New Roman" w:hAnsi="Times New Roman"/>
              </w:rPr>
            </w:pPr>
          </w:p>
          <w:p w:rsidR="00892DC6" w:rsidRPr="00DE6B2A">
            <w:pPr>
              <w:pStyle w:val="Normlny"/>
              <w:bidi w:val="0"/>
              <w:jc w:val="center"/>
              <w:rPr>
                <w:rFonts w:ascii="Times New Roman" w:hAnsi="Times New Roman"/>
              </w:rPr>
            </w:pPr>
          </w:p>
          <w:p w:rsidR="00892DC6" w:rsidRPr="00DE6B2A">
            <w:pPr>
              <w:pStyle w:val="Normlny"/>
              <w:bidi w:val="0"/>
              <w:jc w:val="center"/>
              <w:rPr>
                <w:rFonts w:ascii="Times New Roman" w:hAnsi="Times New Roman"/>
              </w:rPr>
            </w:pPr>
          </w:p>
          <w:p w:rsidR="00892DC6" w:rsidRPr="00DE6B2A">
            <w:pPr>
              <w:pStyle w:val="Normlny"/>
              <w:bidi w:val="0"/>
              <w:jc w:val="center"/>
              <w:rPr>
                <w:rFonts w:ascii="Times New Roman" w:hAnsi="Times New Roman"/>
              </w:rPr>
            </w:pPr>
          </w:p>
          <w:p w:rsidR="00892DC6" w:rsidRPr="00DE6B2A">
            <w:pPr>
              <w:pStyle w:val="Normlny"/>
              <w:bidi w:val="0"/>
              <w:jc w:val="center"/>
              <w:rPr>
                <w:rFonts w:ascii="Times New Roman" w:hAnsi="Times New Roman"/>
              </w:rPr>
            </w:pPr>
          </w:p>
          <w:p w:rsidR="00892DC6" w:rsidRPr="00DE6B2A" w:rsidP="0077365E">
            <w:pPr>
              <w:pStyle w:val="Normlny"/>
              <w:bidi w:val="0"/>
              <w:rPr>
                <w:rFonts w:ascii="Times New Roman" w:hAnsi="Times New Roman"/>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383586" w:rsidRPr="00DE6B2A" w:rsidP="00383586">
            <w:pPr>
              <w:bidi w:val="0"/>
              <w:rPr>
                <w:rFonts w:ascii="Times New Roman" w:hAnsi="Times New Roman"/>
                <w:sz w:val="20"/>
                <w:szCs w:val="20"/>
                <w:lang w:eastAsia="en-US"/>
              </w:rPr>
            </w:pPr>
          </w:p>
          <w:p w:rsidR="00383586" w:rsidRPr="00DE6B2A" w:rsidP="00383586">
            <w:pPr>
              <w:bidi w:val="0"/>
              <w:rPr>
                <w:rFonts w:ascii="Times New Roman" w:hAnsi="Times New Roman"/>
                <w:sz w:val="20"/>
                <w:szCs w:val="20"/>
                <w:lang w:eastAsia="en-US"/>
              </w:rPr>
            </w:pPr>
          </w:p>
          <w:p w:rsidR="00383586" w:rsidRPr="00DE6B2A" w:rsidP="00383586">
            <w:pPr>
              <w:bidi w:val="0"/>
              <w:rPr>
                <w:rFonts w:ascii="Times New Roman" w:hAnsi="Times New Roman"/>
                <w:sz w:val="20"/>
                <w:szCs w:val="20"/>
                <w:lang w:eastAsia="en-US"/>
              </w:rPr>
            </w:pPr>
            <w:r w:rsidRPr="00DE6B2A">
              <w:rPr>
                <w:rFonts w:ascii="Times New Roman" w:hAnsi="Times New Roman"/>
                <w:sz w:val="20"/>
                <w:szCs w:val="20"/>
                <w:lang w:eastAsia="en-US"/>
              </w:rPr>
              <w:t>Dohľad na konsolidovanom základe nenahrádza dohľad nad jednotlivými osobami zahrnutými do konsolidovaného celku a nenahrádza sa ním výkon dohľadu nad jednotlivými bankami a pobočkami zahraničných bánk podľa tohto zákona ani dohľad podľa osobitného predpisu.6)</w:t>
            </w:r>
          </w:p>
          <w:p w:rsidR="00383586" w:rsidRPr="00DE6B2A" w:rsidP="00383586">
            <w:pPr>
              <w:bidi w:val="0"/>
              <w:rPr>
                <w:rFonts w:ascii="Times New Roman" w:hAnsi="Times New Roman"/>
                <w:sz w:val="20"/>
                <w:szCs w:val="20"/>
                <w:lang w:eastAsia="en-US"/>
              </w:rPr>
            </w:pPr>
          </w:p>
          <w:p w:rsidR="00383586" w:rsidRPr="00DE6B2A" w:rsidP="00383586">
            <w:pPr>
              <w:bidi w:val="0"/>
              <w:rPr>
                <w:rFonts w:ascii="Times New Roman" w:hAnsi="Times New Roman"/>
                <w:sz w:val="20"/>
                <w:szCs w:val="20"/>
                <w:lang w:eastAsia="en-US"/>
              </w:rPr>
            </w:pPr>
            <w:r w:rsidRPr="00DE6B2A">
              <w:rPr>
                <w:rFonts w:ascii="Times New Roman" w:hAnsi="Times New Roman"/>
                <w:sz w:val="20"/>
                <w:szCs w:val="20"/>
                <w:lang w:eastAsia="en-US"/>
              </w:rPr>
              <w:t>Doplňujúci dohľad nad finančnými konglomerátmi nenahrádza dohľad na konsolidovanom základe, dohľad nad jednotlivými osobami zahrnutými do konsolidovaného celku, dohľad nad jednotlivými osobami zahrnutými do finančného konglomerátu, dohľad nad jednotlivými bankami a pobočkami zahraničných bánk podľa tohto zákona ani dohľad podľa osobitných predpisov.15b)</w:t>
            </w:r>
          </w:p>
          <w:p w:rsidR="00893F11" w:rsidRPr="00DE6B2A" w:rsidP="00B64B09">
            <w:pPr>
              <w:bidi w:val="0"/>
              <w:rPr>
                <w:rFonts w:ascii="Times New Roman" w:hAnsi="Times New Roman"/>
                <w:sz w:val="20"/>
                <w:szCs w:val="20"/>
                <w:lang w:eastAsia="en-US"/>
              </w:rPr>
            </w:pPr>
          </w:p>
          <w:p w:rsidR="00383586" w:rsidRPr="00DE6B2A" w:rsidP="00B64B09">
            <w:pPr>
              <w:bidi w:val="0"/>
              <w:rPr>
                <w:rFonts w:ascii="Times New Roman" w:hAnsi="Times New Roman"/>
                <w:sz w:val="20"/>
                <w:szCs w:val="20"/>
                <w:lang w:eastAsia="en-US"/>
              </w:rPr>
            </w:pPr>
          </w:p>
          <w:p w:rsidR="00DF17CA" w:rsidRPr="00DE6B2A" w:rsidP="00DF17CA">
            <w:pPr>
              <w:tabs>
                <w:tab w:val="left" w:pos="240"/>
              </w:tabs>
              <w:bidi w:val="0"/>
              <w:rPr>
                <w:rFonts w:ascii="Times New Roman" w:hAnsi="Times New Roman"/>
                <w:b/>
                <w:sz w:val="20"/>
                <w:szCs w:val="20"/>
                <w:lang w:bidi="si-LK"/>
              </w:rPr>
            </w:pPr>
            <w:r w:rsidRPr="00DE6B2A">
              <w:rPr>
                <w:rFonts w:ascii="Times New Roman" w:hAnsi="Times New Roman"/>
                <w:b/>
                <w:sz w:val="20"/>
                <w:szCs w:val="20"/>
                <w:lang w:bidi="si-LK"/>
              </w:rPr>
              <w:t>(1)</w:t>
              <w:tab/>
              <w:t>Ak je Národná banka Slovenska orgánom dohľadu zodpovedným za výkon dohľadu nad činnosťou poisťovne alebo zaisťovne v skupine (ďalej len „dohľad nad skupinou“), zriadi kolégium orgánov dohľadu (ďalej len „kolégium“) na účely zjednodušenia výkonu úloh uvedených v § 50 a s prihliadnutím na povinnosť zachovávania mlčanlivosti zabezpečí koordináciu a spoluprácu aj s príslušnými orgánmi dohľadu v štátoch, ktoré nie sú členským štátom.</w:t>
            </w:r>
          </w:p>
          <w:p w:rsidR="00DF17CA" w:rsidRPr="00DE6B2A" w:rsidP="00DF17CA">
            <w:pPr>
              <w:tabs>
                <w:tab w:val="left" w:pos="240"/>
              </w:tabs>
              <w:bidi w:val="0"/>
              <w:rPr>
                <w:rFonts w:ascii="Times New Roman" w:hAnsi="Times New Roman"/>
                <w:b/>
                <w:sz w:val="20"/>
                <w:szCs w:val="20"/>
                <w:lang w:bidi="si-LK"/>
              </w:rPr>
            </w:pPr>
            <w:r w:rsidRPr="00DE6B2A">
              <w:rPr>
                <w:rFonts w:ascii="Times New Roman" w:hAnsi="Times New Roman"/>
                <w:b/>
                <w:sz w:val="20"/>
                <w:szCs w:val="20"/>
                <w:lang w:bidi="si-LK"/>
              </w:rPr>
              <w:t>(2)</w:t>
              <w:tab/>
              <w:t xml:space="preserve">Národná banka Slovenska zriadi a zabezpečuje fungovanie kolégia podľa odseku 1 na základe písomných dohôd podľa § 49 ods. 4. Národná banka Slovenska </w:t>
            </w:r>
          </w:p>
          <w:p w:rsidR="00DF17CA" w:rsidRPr="00DE6B2A" w:rsidP="00DF17CA">
            <w:pPr>
              <w:bidi w:val="0"/>
              <w:rPr>
                <w:rFonts w:ascii="Times New Roman" w:hAnsi="Times New Roman"/>
                <w:b/>
                <w:sz w:val="20"/>
                <w:szCs w:val="20"/>
                <w:lang w:bidi="si-LK"/>
              </w:rPr>
            </w:pPr>
            <w:r w:rsidRPr="00DE6B2A">
              <w:rPr>
                <w:rFonts w:ascii="Times New Roman" w:hAnsi="Times New Roman"/>
                <w:b/>
                <w:sz w:val="20"/>
                <w:szCs w:val="20"/>
                <w:lang w:bidi="si-LK"/>
              </w:rPr>
              <w:t>a) vedie zasadnutia kolégia a rozhoduje, ktoré príslušné orgány dohľadu sa zúčastňujú na zasadnutí alebo činnosti kolégia,</w:t>
            </w:r>
          </w:p>
          <w:p w:rsidR="00DF17CA" w:rsidRPr="00DE6B2A" w:rsidP="00DF17CA">
            <w:pPr>
              <w:bidi w:val="0"/>
              <w:rPr>
                <w:rFonts w:ascii="Times New Roman" w:hAnsi="Times New Roman"/>
                <w:b/>
                <w:sz w:val="20"/>
                <w:szCs w:val="20"/>
                <w:lang w:bidi="si-LK"/>
              </w:rPr>
            </w:pPr>
            <w:r w:rsidRPr="00DE6B2A">
              <w:rPr>
                <w:rFonts w:ascii="Times New Roman" w:hAnsi="Times New Roman"/>
                <w:b/>
                <w:sz w:val="20"/>
                <w:szCs w:val="20"/>
                <w:lang w:bidi="si-LK"/>
              </w:rPr>
              <w:t>b) vopred úplne informuje každého člena kolégia o termíne, mieste uskutočnenia a programe zasadnutia kolégia,</w:t>
            </w:r>
          </w:p>
          <w:p w:rsidR="00DF17CA" w:rsidRPr="00DE6B2A" w:rsidP="00DF17CA">
            <w:pPr>
              <w:bidi w:val="0"/>
              <w:rPr>
                <w:rFonts w:ascii="Times New Roman" w:hAnsi="Times New Roman"/>
                <w:b/>
                <w:sz w:val="20"/>
                <w:szCs w:val="20"/>
                <w:lang w:bidi="si-LK"/>
              </w:rPr>
            </w:pPr>
            <w:r w:rsidRPr="00DE6B2A">
              <w:rPr>
                <w:rFonts w:ascii="Times New Roman" w:hAnsi="Times New Roman"/>
                <w:b/>
                <w:sz w:val="20"/>
                <w:szCs w:val="20"/>
                <w:lang w:bidi="si-LK"/>
              </w:rPr>
              <w:t>c) včas podáva všetkým členom kolégia úplné informácie o rozhodnutiach prijatých na zasadnutiach alebo vykonaných opatreniach,</w:t>
            </w:r>
          </w:p>
          <w:p w:rsidR="00DF17CA" w:rsidRPr="00DE6B2A" w:rsidP="00DF17CA">
            <w:pPr>
              <w:bidi w:val="0"/>
              <w:rPr>
                <w:rFonts w:ascii="Times New Roman" w:hAnsi="Times New Roman"/>
                <w:b/>
                <w:sz w:val="20"/>
                <w:szCs w:val="20"/>
                <w:lang w:bidi="si-LK"/>
              </w:rPr>
            </w:pPr>
            <w:r w:rsidRPr="00DE6B2A">
              <w:rPr>
                <w:rFonts w:ascii="Times New Roman" w:hAnsi="Times New Roman"/>
                <w:b/>
                <w:sz w:val="20"/>
                <w:szCs w:val="20"/>
                <w:lang w:bidi="si-LK"/>
              </w:rPr>
              <w:t>d) pri svojom rozhodovaní prihliada na dôležitosť činnosti dohľadu, ktorá sa má plánovať alebo koordinovať pre tieto orgány a najmä na možné dôsledky na stabilitu finančného systému v dotknutých členských štátoch a na povinnosti podľa § 50,</w:t>
            </w:r>
          </w:p>
          <w:p w:rsidR="00DF17CA" w:rsidRPr="00DE6B2A" w:rsidP="00DF17CA">
            <w:pPr>
              <w:bidi w:val="0"/>
              <w:rPr>
                <w:rFonts w:ascii="Times New Roman" w:hAnsi="Times New Roman"/>
                <w:b/>
                <w:sz w:val="20"/>
                <w:szCs w:val="20"/>
                <w:lang w:bidi="si-LK"/>
              </w:rPr>
            </w:pPr>
            <w:r w:rsidRPr="00DE6B2A">
              <w:rPr>
                <w:rFonts w:ascii="Times New Roman" w:hAnsi="Times New Roman"/>
                <w:b/>
                <w:sz w:val="20"/>
                <w:szCs w:val="20"/>
                <w:lang w:bidi="si-LK"/>
              </w:rPr>
              <w:t>e) informuje, s prihliadnutím na povinnosť zachovávania mlčanlivosti, Európsky orgán dohľadu (Európsky orgán pre poisťovníctvo) o činnostiach kolégia.</w:t>
            </w:r>
          </w:p>
          <w:p w:rsidR="00DF17CA" w:rsidRPr="00DE6B2A" w:rsidP="00DF17CA">
            <w:pPr>
              <w:tabs>
                <w:tab w:val="left" w:pos="240"/>
              </w:tabs>
              <w:bidi w:val="0"/>
              <w:rPr>
                <w:rFonts w:ascii="Times New Roman" w:hAnsi="Times New Roman"/>
                <w:b/>
                <w:sz w:val="20"/>
                <w:szCs w:val="20"/>
                <w:lang w:bidi="si-LK"/>
              </w:rPr>
            </w:pPr>
            <w:r w:rsidRPr="00DE6B2A">
              <w:rPr>
                <w:rFonts w:ascii="Times New Roman" w:hAnsi="Times New Roman"/>
                <w:b/>
                <w:sz w:val="20"/>
                <w:szCs w:val="20"/>
                <w:lang w:bidi="si-LK"/>
              </w:rPr>
              <w:t>(3)</w:t>
              <w:tab/>
              <w:t>Ak je Národná banka Slovenska členom kolégia zriadeného orgánom dohľadu iného členského štátu úzko spolupracuje s príslušným orgánom dohľadu, ktorý kolégium zriadil, ako aj s ostatnými členmi kolégia a Európskym orgánom dohľadu (Európskym orgánom pre poisťovníctvo).</w:t>
            </w:r>
          </w:p>
          <w:p w:rsidR="00DF17CA" w:rsidRPr="00DE6B2A" w:rsidP="00B64B09">
            <w:pPr>
              <w:bidi w:val="0"/>
              <w:rPr>
                <w:rFonts w:ascii="Times New Roman" w:hAnsi="Times New Roman"/>
                <w:b/>
                <w:sz w:val="20"/>
                <w:szCs w:val="20"/>
                <w:lang w:bidi="si-LK"/>
              </w:rPr>
            </w:pPr>
          </w:p>
          <w:p w:rsidR="001E14E1" w:rsidRPr="00DE6B2A" w:rsidP="00B64B09">
            <w:pPr>
              <w:bidi w:val="0"/>
              <w:rPr>
                <w:rFonts w:ascii="Times New Roman" w:hAnsi="Times New Roman"/>
                <w:b/>
                <w:sz w:val="20"/>
                <w:szCs w:val="20"/>
                <w:lang w:bidi="si-LK"/>
              </w:rPr>
            </w:pPr>
            <w:r w:rsidRPr="00DE6B2A" w:rsidR="00DF17CA">
              <w:rPr>
                <w:rFonts w:ascii="Times New Roman" w:hAnsi="Times New Roman"/>
                <w:b/>
                <w:sz w:val="20"/>
                <w:szCs w:val="20"/>
                <w:lang w:bidi="si-LK"/>
              </w:rPr>
              <w:t>Na účely koordinácie a spolupráce Národnej banky Slovenska s príslušnými orgánmi dohľadu iných členských štátov, ktoré zodpovedajú za dohľad nad regulovanými osobami, tvoriacimi súčasť finančného konglomerátu, sa pri výkone doplňujúceho dohľadu primerane použijú ustanovenia § 51a.</w:t>
            </w:r>
          </w:p>
          <w:p w:rsidR="00DF17CA" w:rsidRPr="00DE6B2A" w:rsidP="00B64B09">
            <w:pPr>
              <w:bidi w:val="0"/>
              <w:rPr>
                <w:rFonts w:ascii="Times New Roman" w:hAnsi="Times New Roman"/>
                <w:sz w:val="20"/>
                <w:szCs w:val="20"/>
                <w:lang w:eastAsia="en-US"/>
              </w:rPr>
            </w:pPr>
          </w:p>
          <w:p w:rsidR="001E14E1" w:rsidRPr="00DE6B2A" w:rsidP="00B64B09">
            <w:pPr>
              <w:bidi w:val="0"/>
              <w:rPr>
                <w:rFonts w:ascii="Times New Roman" w:hAnsi="Times New Roman"/>
                <w:sz w:val="20"/>
                <w:szCs w:val="20"/>
                <w:lang w:eastAsia="en-US"/>
              </w:rPr>
            </w:pPr>
            <w:r w:rsidRPr="00DE6B2A" w:rsidR="00600B9E">
              <w:rPr>
                <w:rFonts w:ascii="Times New Roman" w:hAnsi="Times New Roman"/>
                <w:sz w:val="20"/>
                <w:szCs w:val="20"/>
                <w:lang w:eastAsia="en-US"/>
              </w:rPr>
              <w:t>Ak je Národná banka Slovenska orgánom dohľadu zodpovedným za výkon dohľadu na konsolidovanom základe, zriadi kolégium orgánov dohľadu (ďalej len "kolégium") na účely zjednodušenia výkonu úloh uvedených v § 47 ods. 9, 11 až 15 a § 48 ods. 1 a s prihliadnutím na povinnosť zachovávania mlčanlivosti zabezpečí koordináciu a spoluprácu aj s príslušnými orgánmi dohľadu v štátoch, ktoré nie sú členským štátom. Prostredníctvom kolégia zabezpečuje Národná banka Slovenska plnenie týchto úloh:</w:t>
            </w:r>
          </w:p>
          <w:p w:rsidR="00600B9E" w:rsidRPr="00DE6B2A" w:rsidP="00600B9E">
            <w:pPr>
              <w:bidi w:val="0"/>
              <w:jc w:val="both"/>
              <w:rPr>
                <w:rFonts w:ascii="Times New Roman" w:hAnsi="Times New Roman"/>
                <w:b/>
                <w:sz w:val="20"/>
                <w:szCs w:val="20"/>
              </w:rPr>
            </w:pPr>
            <w:r w:rsidRPr="00DE6B2A">
              <w:rPr>
                <w:rFonts w:ascii="Times New Roman" w:hAnsi="Times New Roman"/>
                <w:b/>
                <w:sz w:val="20"/>
                <w:szCs w:val="20"/>
              </w:rPr>
              <w:t>spoluprácu podľa § 49k ods. 2 a § 49l,</w:t>
            </w:r>
          </w:p>
          <w:p w:rsidR="00600B9E" w:rsidRPr="00DE6B2A" w:rsidP="00600B9E">
            <w:pPr>
              <w:bidi w:val="0"/>
              <w:jc w:val="both"/>
              <w:rPr>
                <w:rFonts w:ascii="Times New Roman" w:hAnsi="Times New Roman"/>
                <w:b/>
                <w:sz w:val="20"/>
                <w:szCs w:val="20"/>
              </w:rPr>
            </w:pPr>
            <w:r w:rsidRPr="00DE6B2A">
              <w:rPr>
                <w:rFonts w:ascii="Times New Roman" w:hAnsi="Times New Roman"/>
                <w:b/>
                <w:sz w:val="20"/>
                <w:szCs w:val="20"/>
              </w:rPr>
              <w:t>plnenie úloh podľa § 49k.</w:t>
            </w:r>
          </w:p>
          <w:p w:rsidR="00600B9E" w:rsidRPr="00DE6B2A" w:rsidP="00B64B09">
            <w:pPr>
              <w:bidi w:val="0"/>
              <w:rPr>
                <w:rFonts w:ascii="Times New Roman" w:hAnsi="Times New Roman"/>
                <w:sz w:val="20"/>
                <w:szCs w:val="20"/>
                <w:lang w:eastAsia="en-US"/>
              </w:rPr>
            </w:pPr>
          </w:p>
          <w:p w:rsidR="00B84BBA" w:rsidRPr="00DE6B2A" w:rsidP="00B64B09">
            <w:pPr>
              <w:bidi w:val="0"/>
              <w:rPr>
                <w:rFonts w:ascii="Times New Roman" w:hAnsi="Times New Roman"/>
                <w:sz w:val="20"/>
                <w:szCs w:val="20"/>
                <w:lang w:eastAsia="en-US"/>
              </w:rPr>
            </w:pPr>
          </w:p>
          <w:p w:rsidR="00B84BBA" w:rsidRPr="00DE6B2A" w:rsidP="00B64B09">
            <w:pPr>
              <w:bidi w:val="0"/>
              <w:rPr>
                <w:rFonts w:ascii="Times New Roman" w:hAnsi="Times New Roman"/>
                <w:b/>
                <w:sz w:val="20"/>
                <w:szCs w:val="20"/>
                <w:lang w:eastAsia="en-US"/>
              </w:rPr>
            </w:pPr>
            <w:r w:rsidRPr="00DE6B2A">
              <w:rPr>
                <w:rFonts w:ascii="Times New Roman" w:hAnsi="Times New Roman"/>
                <w:b/>
                <w:sz w:val="20"/>
                <w:szCs w:val="20"/>
                <w:lang w:eastAsia="en-US"/>
              </w:rPr>
              <w:t>Na účely koordinácie a spolupráce Národnej banky Slovenska s príslušnými orgánmi dohľadu iných členských štátov, ktoré zodpovedajú za dohľad nad regulovanými osobami tvoriacimi súčasť finančného konglomerátu, sa pri výkone doplňujúceho dohľadu primerane použijú ustanovenia § 48 ods. 9 až 11.</w:t>
            </w:r>
          </w:p>
          <w:p w:rsidR="00B84BBA" w:rsidRPr="00DE6B2A" w:rsidP="00B64B09">
            <w:pPr>
              <w:bidi w:val="0"/>
              <w:rPr>
                <w:rFonts w:ascii="Times New Roman" w:hAnsi="Times New Roman"/>
                <w:sz w:val="20"/>
                <w:szCs w:val="20"/>
                <w:lang w:eastAsia="en-US"/>
              </w:rPr>
            </w:pPr>
          </w:p>
          <w:p w:rsidR="00DF17CA" w:rsidRPr="00DE6B2A" w:rsidP="00DF17CA">
            <w:pPr>
              <w:bidi w:val="0"/>
              <w:rPr>
                <w:rFonts w:ascii="Times New Roman" w:hAnsi="Times New Roman"/>
                <w:b/>
                <w:sz w:val="20"/>
                <w:szCs w:val="20"/>
              </w:rPr>
            </w:pPr>
            <w:r w:rsidRPr="00DE6B2A">
              <w:rPr>
                <w:rFonts w:ascii="Times New Roman" w:hAnsi="Times New Roman"/>
                <w:b/>
                <w:sz w:val="20"/>
                <w:szCs w:val="20"/>
              </w:rPr>
              <w:t xml:space="preserve">(1) Ak je Národná banka Slovenska orgánom dohľadu zodpovedným za výkon dohľadu na konsolidovanom základe, zriadi kolégium orgánov dohľadu (ďalej len „kolégium“) na účely zjednodušenia výkonu úloh uvedených v § 138 ods. 3, § 140 ods. 2 a s prihliadnutím na povinnosť zachovávania mlčanlivosti zabezpečí koordináciu a spoluprácu aj s príslušnými orgánmi dohľadu v štátoch, ktoré nie sú členským štátom. </w:t>
            </w:r>
          </w:p>
          <w:p w:rsidR="00DF17CA" w:rsidRPr="00DE6B2A" w:rsidP="00DF17CA">
            <w:pPr>
              <w:bidi w:val="0"/>
              <w:rPr>
                <w:rFonts w:ascii="Times New Roman" w:hAnsi="Times New Roman"/>
                <w:b/>
                <w:sz w:val="20"/>
                <w:szCs w:val="20"/>
              </w:rPr>
            </w:pPr>
            <w:r w:rsidRPr="00DE6B2A">
              <w:rPr>
                <w:rFonts w:ascii="Times New Roman" w:hAnsi="Times New Roman"/>
                <w:b/>
                <w:sz w:val="20"/>
                <w:szCs w:val="20"/>
              </w:rPr>
              <w:t>(2) Národná banka Slovenska zriadi a zabezpečuje fungovanie kolégia podľa odseku 1 na základe písomných dohôd podľa § 136 ods. 2 a 3. Národná banka Slovenska</w:t>
            </w:r>
          </w:p>
          <w:p w:rsidR="00DF17CA" w:rsidRPr="00DE6B2A" w:rsidP="00DF17CA">
            <w:pPr>
              <w:tabs>
                <w:tab w:val="left" w:pos="240"/>
              </w:tabs>
              <w:bidi w:val="0"/>
              <w:rPr>
                <w:rFonts w:ascii="Times New Roman" w:hAnsi="Times New Roman"/>
                <w:b/>
                <w:sz w:val="20"/>
                <w:szCs w:val="20"/>
              </w:rPr>
            </w:pPr>
            <w:r w:rsidRPr="00DE6B2A">
              <w:rPr>
                <w:rFonts w:ascii="Times New Roman" w:hAnsi="Times New Roman"/>
                <w:b/>
                <w:sz w:val="20"/>
                <w:szCs w:val="20"/>
              </w:rPr>
              <w:t xml:space="preserve">a) </w:t>
              <w:tab/>
              <w:t>vedie zasadnutia kolégia a rozhoduje, ktoré príslušné orgány dohľadu sa zúčastňujú na zasadnutí alebo činnosti kolégia,</w:t>
            </w:r>
          </w:p>
          <w:p w:rsidR="00DF17CA" w:rsidRPr="00DE6B2A" w:rsidP="00DF17CA">
            <w:pPr>
              <w:tabs>
                <w:tab w:val="left" w:pos="240"/>
              </w:tabs>
              <w:bidi w:val="0"/>
              <w:rPr>
                <w:rFonts w:ascii="Times New Roman" w:hAnsi="Times New Roman"/>
                <w:b/>
                <w:sz w:val="20"/>
                <w:szCs w:val="20"/>
              </w:rPr>
            </w:pPr>
            <w:r w:rsidRPr="00DE6B2A">
              <w:rPr>
                <w:rFonts w:ascii="Times New Roman" w:hAnsi="Times New Roman"/>
                <w:b/>
                <w:sz w:val="20"/>
                <w:szCs w:val="20"/>
              </w:rPr>
              <w:t xml:space="preserve">b) </w:t>
              <w:tab/>
              <w:t>vopred úplne informuje každého člena kolégia o termíne, mieste uskutočnenia a programe zasadnutia kolégia,</w:t>
            </w:r>
          </w:p>
          <w:p w:rsidR="00DF17CA" w:rsidRPr="00DE6B2A" w:rsidP="00DF17CA">
            <w:pPr>
              <w:tabs>
                <w:tab w:val="left" w:pos="240"/>
              </w:tabs>
              <w:bidi w:val="0"/>
              <w:rPr>
                <w:rFonts w:ascii="Times New Roman" w:hAnsi="Times New Roman"/>
                <w:b/>
                <w:sz w:val="20"/>
                <w:szCs w:val="20"/>
              </w:rPr>
            </w:pPr>
            <w:r w:rsidRPr="00DE6B2A">
              <w:rPr>
                <w:rFonts w:ascii="Times New Roman" w:hAnsi="Times New Roman"/>
                <w:b/>
                <w:sz w:val="20"/>
                <w:szCs w:val="20"/>
              </w:rPr>
              <w:t xml:space="preserve">c) </w:t>
              <w:tab/>
              <w:t>včas podáva všetkým členom kolégia úplné informácie o rozhodnutiach prijatých na zasadnutiach alebo vykonaných opatreniach,</w:t>
            </w:r>
          </w:p>
          <w:p w:rsidR="00DF17CA" w:rsidRPr="00DE6B2A" w:rsidP="00DF17CA">
            <w:pPr>
              <w:tabs>
                <w:tab w:val="left" w:pos="240"/>
              </w:tabs>
              <w:bidi w:val="0"/>
              <w:rPr>
                <w:rFonts w:ascii="Times New Roman" w:hAnsi="Times New Roman"/>
                <w:b/>
                <w:sz w:val="20"/>
                <w:szCs w:val="20"/>
              </w:rPr>
            </w:pPr>
            <w:r w:rsidRPr="00DE6B2A">
              <w:rPr>
                <w:rFonts w:ascii="Times New Roman" w:hAnsi="Times New Roman"/>
                <w:b/>
                <w:sz w:val="20"/>
                <w:szCs w:val="20"/>
              </w:rPr>
              <w:t xml:space="preserve">d) </w:t>
              <w:tab/>
              <w:t xml:space="preserve">pri svojom rozhodovaní prihliada na dôležitosť činnosti dohľadu, ktorá sa má plánovať alebo koordinovať, pre tieto orgány, a najmä na možné dôsledky na stabilitu finančného systému v dotknutých členských štátoch a na povinnosti podľa § 135a až 135c, </w:t>
            </w:r>
          </w:p>
          <w:p w:rsidR="00DF17CA" w:rsidRPr="00DE6B2A" w:rsidP="00DF17CA">
            <w:pPr>
              <w:tabs>
                <w:tab w:val="left" w:pos="240"/>
              </w:tabs>
              <w:bidi w:val="0"/>
              <w:rPr>
                <w:rFonts w:ascii="Times New Roman" w:hAnsi="Times New Roman"/>
                <w:b/>
                <w:sz w:val="20"/>
                <w:szCs w:val="20"/>
              </w:rPr>
            </w:pPr>
            <w:r w:rsidRPr="00DE6B2A">
              <w:rPr>
                <w:rFonts w:ascii="Times New Roman" w:hAnsi="Times New Roman"/>
                <w:b/>
                <w:sz w:val="20"/>
                <w:szCs w:val="20"/>
              </w:rPr>
              <w:t xml:space="preserve">e) </w:t>
              <w:tab/>
              <w:t>informuje, s prihliadnutím na povinnosť zachovávania mlčanlivosti, Európsky orgán dohľadu (Európsky orgán pre cenné papiere a trhy) o činnostiach kolégia.</w:t>
            </w:r>
          </w:p>
          <w:p w:rsidR="001E14E1" w:rsidRPr="00DE6B2A" w:rsidP="00DF17CA">
            <w:pPr>
              <w:bidi w:val="0"/>
              <w:rPr>
                <w:rFonts w:ascii="Times New Roman" w:hAnsi="Times New Roman"/>
                <w:b/>
                <w:sz w:val="20"/>
                <w:szCs w:val="20"/>
              </w:rPr>
            </w:pPr>
            <w:r w:rsidRPr="00DE6B2A" w:rsidR="00DF17CA">
              <w:rPr>
                <w:rFonts w:ascii="Times New Roman" w:hAnsi="Times New Roman"/>
                <w:b/>
                <w:sz w:val="20"/>
                <w:szCs w:val="20"/>
              </w:rPr>
              <w:t>(3) Ak je Národná banka Slovenska členom kolégia zriadeného orgánom dohľadu iného členského štátu, úzko spolupracuje s príslušným orgánom dohľadu, ktorý kolégium zriadil, ako aj s ostatnými členmi kolégia a Európskym orgánom dohľadu (Európskeho orgánu pre cenné papiere a trhy).</w:t>
            </w:r>
          </w:p>
          <w:p w:rsidR="00DF17CA" w:rsidRPr="00DE6B2A" w:rsidP="00892DC6">
            <w:pPr>
              <w:bidi w:val="0"/>
              <w:rPr>
                <w:rFonts w:ascii="Times New Roman" w:hAnsi="Times New Roman"/>
                <w:b/>
                <w:sz w:val="20"/>
                <w:szCs w:val="20"/>
              </w:rPr>
            </w:pPr>
          </w:p>
          <w:p w:rsidR="00DF17CA" w:rsidRPr="00DE6B2A" w:rsidP="00892DC6">
            <w:pPr>
              <w:bidi w:val="0"/>
              <w:rPr>
                <w:rFonts w:ascii="Times New Roman" w:hAnsi="Times New Roman"/>
                <w:b/>
                <w:sz w:val="20"/>
                <w:szCs w:val="20"/>
                <w:lang w:eastAsia="en-US"/>
              </w:rPr>
            </w:pPr>
            <w:r w:rsidRPr="00DE6B2A">
              <w:rPr>
                <w:rFonts w:ascii="Times New Roman" w:hAnsi="Times New Roman"/>
                <w:b/>
                <w:sz w:val="20"/>
                <w:szCs w:val="20"/>
                <w:lang w:eastAsia="en-US"/>
              </w:rPr>
              <w:t>Na účely koordinácie a spolupráce Národnej banky Slovenska s príslušnými orgánmi dohľadu iných členských štátov, ktoré zodpovedajú za dohľad nad regulovanými osobami tvoriacimi súčasť finančného konglomerátu, sa pri výkone doplňujúceho dohľadu primerane použijú ustanovenia § 141.</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963C52">
              <w:rPr>
                <w:rFonts w:ascii="Times New Roman" w:hAnsi="Times New Roman"/>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1E14E1" w:rsidRPr="00DE6B2A">
            <w:pPr>
              <w:pStyle w:val="Heading1"/>
              <w:bidi w:val="0"/>
              <w:rPr>
                <w:rFonts w:ascii="Times New Roman" w:hAnsi="Times New Roman"/>
                <w:b w:val="0"/>
                <w:bCs w:val="0"/>
                <w:sz w:val="20"/>
                <w:szCs w:val="20"/>
              </w:rPr>
            </w:pPr>
          </w:p>
          <w:p w:rsidR="00893F11" w:rsidRPr="00DE6B2A">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B650A0">
              <w:rPr>
                <w:rFonts w:ascii="Times New Roman" w:hAnsi="Times New Roman"/>
                <w:sz w:val="20"/>
                <w:szCs w:val="20"/>
              </w:rPr>
              <w:t>Čl. 2 ods. 12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B650A0" w:rsidRPr="00DE6B2A" w:rsidP="00B650A0">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12. V druhom pododseku článku 12 ods. 1 sa písmeno a) nahrádza takto: </w:t>
            </w:r>
          </w:p>
          <w:p w:rsidR="00893F11" w:rsidRPr="00DE6B2A" w:rsidP="00B650A0">
            <w:pPr>
              <w:bidi w:val="0"/>
              <w:adjustRightInd w:val="0"/>
              <w:rPr>
                <w:rFonts w:ascii="Times New Roman" w:hAnsi="Times New Roman"/>
                <w:color w:val="000000"/>
                <w:sz w:val="20"/>
                <w:szCs w:val="20"/>
              </w:rPr>
            </w:pPr>
            <w:r w:rsidRPr="00DE6B2A" w:rsidR="00B650A0">
              <w:rPr>
                <w:rFonts w:ascii="Times New Roman" w:hAnsi="Times New Roman"/>
                <w:color w:val="000000"/>
                <w:sz w:val="20"/>
                <w:szCs w:val="20"/>
              </w:rPr>
              <w:t>„a) identifikácia právnej, riadiacej a organizačnej štruktúry skupiny vrátane všetkých regulovaných subjektov, neregulovaných subjektov, neregulovaných dcérskych spoločností a významných pobočiek patriacich do finančného konglomerátu, držiteľov kvalifikovaných podielov na úrovni hlavného materského podniku, ako aj príslušných orgánov regulovaných subjektov patriacich do skupiny;“.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bidi w:val="0"/>
              <w:jc w:val="center"/>
              <w:rPr>
                <w:rFonts w:ascii="Times New Roman" w:hAnsi="Times New Roman"/>
                <w:sz w:val="20"/>
                <w:szCs w:val="20"/>
              </w:rPr>
            </w:pPr>
            <w:r w:rsidRPr="00DE6B2A" w:rsidR="00C10A93">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1E14E1" w:rsidRPr="00DE6B2A" w:rsidP="001E14E1">
            <w:pPr>
              <w:bidi w:val="0"/>
              <w:jc w:val="center"/>
              <w:rPr>
                <w:rFonts w:ascii="Times New Roman" w:hAnsi="Times New Roman"/>
                <w:sz w:val="20"/>
                <w:szCs w:val="20"/>
              </w:rPr>
            </w:pPr>
            <w:r w:rsidRPr="00DE6B2A">
              <w:rPr>
                <w:rFonts w:ascii="Times New Roman" w:hAnsi="Times New Roman"/>
                <w:sz w:val="20"/>
                <w:szCs w:val="20"/>
              </w:rPr>
              <w:t>8/2008</w:t>
            </w:r>
          </w:p>
          <w:p w:rsidR="00893F11" w:rsidRPr="00DE6B2A">
            <w:pPr>
              <w:bidi w:val="0"/>
              <w:jc w:val="center"/>
              <w:rPr>
                <w:rFonts w:ascii="Times New Roman" w:hAnsi="Times New Roman"/>
                <w:b/>
                <w:sz w:val="20"/>
                <w:szCs w:val="20"/>
              </w:rPr>
            </w:pPr>
            <w:r w:rsidRPr="00DE6B2A" w:rsidR="001E14E1">
              <w:rPr>
                <w:rFonts w:ascii="Times New Roman" w:hAnsi="Times New Roman"/>
                <w:sz w:val="20"/>
                <w:szCs w:val="20"/>
              </w:rPr>
              <w:t xml:space="preserve">a </w:t>
            </w:r>
            <w:r w:rsidRPr="00DE6B2A" w:rsidR="001E14E1">
              <w:rPr>
                <w:rFonts w:ascii="Times New Roman" w:hAnsi="Times New Roman"/>
                <w:b/>
                <w:sz w:val="20"/>
                <w:szCs w:val="20"/>
              </w:rPr>
              <w:t>návrh zákona čl.</w:t>
            </w:r>
            <w:r w:rsidR="00081F3B">
              <w:rPr>
                <w:rFonts w:ascii="Times New Roman" w:hAnsi="Times New Roman"/>
                <w:b/>
                <w:sz w:val="20"/>
                <w:szCs w:val="20"/>
              </w:rPr>
              <w:t>V</w:t>
            </w:r>
            <w:r w:rsidRPr="00DE6B2A" w:rsidR="001E14E1">
              <w:rPr>
                <w:rFonts w:ascii="Times New Roman" w:hAnsi="Times New Roman"/>
                <w:b/>
                <w:sz w:val="20"/>
                <w:szCs w:val="20"/>
              </w:rPr>
              <w:t>III</w:t>
            </w:r>
          </w:p>
          <w:p w:rsidR="00600B9E" w:rsidRPr="00DE6B2A">
            <w:pPr>
              <w:bidi w:val="0"/>
              <w:jc w:val="center"/>
              <w:rPr>
                <w:rFonts w:ascii="Times New Roman" w:hAnsi="Times New Roman"/>
                <w:b/>
                <w:sz w:val="20"/>
                <w:szCs w:val="20"/>
              </w:rPr>
            </w:pPr>
          </w:p>
          <w:p w:rsidR="00600B9E" w:rsidRPr="00DE6B2A">
            <w:pPr>
              <w:bidi w:val="0"/>
              <w:jc w:val="center"/>
              <w:rPr>
                <w:rFonts w:ascii="Times New Roman" w:hAnsi="Times New Roman"/>
                <w:b/>
                <w:sz w:val="20"/>
                <w:szCs w:val="20"/>
              </w:rPr>
            </w:pPr>
          </w:p>
          <w:p w:rsidR="00600B9E" w:rsidRPr="00DE6B2A">
            <w:pPr>
              <w:bidi w:val="0"/>
              <w:jc w:val="center"/>
              <w:rPr>
                <w:rFonts w:ascii="Times New Roman" w:hAnsi="Times New Roman"/>
                <w:b/>
                <w:sz w:val="20"/>
                <w:szCs w:val="20"/>
              </w:rPr>
            </w:pPr>
          </w:p>
          <w:p w:rsidR="00600B9E" w:rsidRPr="00DE6B2A">
            <w:pPr>
              <w:bidi w:val="0"/>
              <w:jc w:val="center"/>
              <w:rPr>
                <w:rFonts w:ascii="Times New Roman" w:hAnsi="Times New Roman"/>
                <w:b/>
                <w:sz w:val="20"/>
                <w:szCs w:val="20"/>
              </w:rPr>
            </w:pPr>
          </w:p>
          <w:p w:rsidR="00600B9E" w:rsidRPr="00DE6B2A">
            <w:pPr>
              <w:bidi w:val="0"/>
              <w:jc w:val="center"/>
              <w:rPr>
                <w:rFonts w:ascii="Times New Roman" w:hAnsi="Times New Roman"/>
                <w:b/>
                <w:sz w:val="20"/>
                <w:szCs w:val="20"/>
              </w:rPr>
            </w:pPr>
          </w:p>
          <w:p w:rsidR="00600B9E" w:rsidRPr="00DE6B2A">
            <w:pPr>
              <w:bidi w:val="0"/>
              <w:jc w:val="center"/>
              <w:rPr>
                <w:rFonts w:ascii="Times New Roman" w:hAnsi="Times New Roman"/>
                <w:b/>
                <w:sz w:val="20"/>
                <w:szCs w:val="20"/>
              </w:rPr>
            </w:pPr>
          </w:p>
          <w:p w:rsidR="00600B9E" w:rsidRPr="00DE6B2A">
            <w:pPr>
              <w:bidi w:val="0"/>
              <w:jc w:val="center"/>
              <w:rPr>
                <w:rFonts w:ascii="Times New Roman" w:hAnsi="Times New Roman"/>
                <w:b/>
                <w:sz w:val="20"/>
                <w:szCs w:val="20"/>
              </w:rPr>
            </w:pPr>
          </w:p>
          <w:p w:rsidR="00600B9E" w:rsidRPr="00DE6B2A">
            <w:pPr>
              <w:bidi w:val="0"/>
              <w:jc w:val="center"/>
              <w:rPr>
                <w:rFonts w:ascii="Times New Roman" w:hAnsi="Times New Roman"/>
                <w:b/>
                <w:sz w:val="20"/>
                <w:szCs w:val="20"/>
              </w:rPr>
            </w:pPr>
            <w:r w:rsidRPr="00DE6B2A">
              <w:rPr>
                <w:rFonts w:ascii="Times New Roman" w:hAnsi="Times New Roman"/>
                <w:sz w:val="20"/>
                <w:szCs w:val="20"/>
              </w:rPr>
              <w:t xml:space="preserve">483/ 2001 a </w:t>
            </w:r>
            <w:r w:rsidRPr="00DE6B2A">
              <w:rPr>
                <w:rFonts w:ascii="Times New Roman" w:hAnsi="Times New Roman"/>
                <w:b/>
                <w:sz w:val="20"/>
                <w:szCs w:val="20"/>
              </w:rPr>
              <w:t>návrh zákona čl.I</w:t>
            </w:r>
          </w:p>
          <w:p w:rsidR="00892DC6" w:rsidRPr="00DE6B2A">
            <w:pPr>
              <w:bidi w:val="0"/>
              <w:jc w:val="center"/>
              <w:rPr>
                <w:rFonts w:ascii="Times New Roman" w:hAnsi="Times New Roman"/>
                <w:b/>
                <w:sz w:val="20"/>
                <w:szCs w:val="20"/>
              </w:rPr>
            </w:pPr>
          </w:p>
          <w:p w:rsidR="00892DC6" w:rsidRPr="00DE6B2A">
            <w:pPr>
              <w:bidi w:val="0"/>
              <w:jc w:val="center"/>
              <w:rPr>
                <w:rFonts w:ascii="Times New Roman" w:hAnsi="Times New Roman"/>
                <w:b/>
                <w:sz w:val="20"/>
                <w:szCs w:val="20"/>
              </w:rPr>
            </w:pPr>
          </w:p>
          <w:p w:rsidR="00892DC6" w:rsidRPr="00DE6B2A">
            <w:pPr>
              <w:bidi w:val="0"/>
              <w:jc w:val="center"/>
              <w:rPr>
                <w:rFonts w:ascii="Times New Roman" w:hAnsi="Times New Roman"/>
                <w:b/>
                <w:sz w:val="20"/>
                <w:szCs w:val="20"/>
              </w:rPr>
            </w:pPr>
          </w:p>
          <w:p w:rsidR="00892DC6" w:rsidRPr="00DE6B2A">
            <w:pPr>
              <w:bidi w:val="0"/>
              <w:jc w:val="center"/>
              <w:rPr>
                <w:rFonts w:ascii="Times New Roman" w:hAnsi="Times New Roman"/>
                <w:b/>
                <w:sz w:val="20"/>
                <w:szCs w:val="20"/>
              </w:rPr>
            </w:pPr>
          </w:p>
          <w:p w:rsidR="00892DC6" w:rsidRPr="00DE6B2A">
            <w:pPr>
              <w:bidi w:val="0"/>
              <w:jc w:val="center"/>
              <w:rPr>
                <w:rFonts w:ascii="Times New Roman" w:hAnsi="Times New Roman"/>
                <w:b/>
                <w:sz w:val="20"/>
                <w:szCs w:val="20"/>
              </w:rPr>
            </w:pPr>
          </w:p>
          <w:p w:rsidR="00892DC6" w:rsidRPr="00DE6B2A">
            <w:pPr>
              <w:bidi w:val="0"/>
              <w:jc w:val="center"/>
              <w:rPr>
                <w:rFonts w:ascii="Times New Roman" w:hAnsi="Times New Roman"/>
                <w:b/>
                <w:sz w:val="20"/>
                <w:szCs w:val="20"/>
              </w:rPr>
            </w:pPr>
          </w:p>
          <w:p w:rsidR="00892DC6" w:rsidRPr="00DE6B2A">
            <w:pPr>
              <w:bidi w:val="0"/>
              <w:jc w:val="center"/>
              <w:rPr>
                <w:rFonts w:ascii="Times New Roman" w:hAnsi="Times New Roman"/>
                <w:b/>
                <w:sz w:val="20"/>
                <w:szCs w:val="20"/>
              </w:rPr>
            </w:pPr>
          </w:p>
          <w:p w:rsidR="00892DC6" w:rsidRPr="00DE6B2A" w:rsidP="00892DC6">
            <w:pPr>
              <w:bidi w:val="0"/>
              <w:jc w:val="center"/>
              <w:rPr>
                <w:rFonts w:ascii="Times New Roman" w:hAnsi="Times New Roman"/>
                <w:sz w:val="20"/>
                <w:szCs w:val="20"/>
              </w:rPr>
            </w:pPr>
            <w:r w:rsidRPr="00DE6B2A">
              <w:rPr>
                <w:rFonts w:ascii="Times New Roman" w:hAnsi="Times New Roman"/>
                <w:sz w:val="20"/>
                <w:szCs w:val="20"/>
              </w:rPr>
              <w:t xml:space="preserve">566/ 2001 a </w:t>
            </w:r>
            <w:r w:rsidRPr="00DE6B2A">
              <w:rPr>
                <w:rFonts w:ascii="Times New Roman" w:hAnsi="Times New Roman"/>
                <w:b/>
                <w:sz w:val="20"/>
                <w:szCs w:val="20"/>
              </w:rPr>
              <w:t>návrh zákona čl.I</w:t>
            </w:r>
            <w:r w:rsidR="00081F3B">
              <w:rPr>
                <w:rFonts w:ascii="Times New Roman" w:hAnsi="Times New Roman"/>
                <w:b/>
                <w:sz w:val="20"/>
                <w:szCs w:val="20"/>
              </w:rPr>
              <w:t>I</w:t>
            </w:r>
            <w:r w:rsidRPr="00DE6B2A">
              <w:rPr>
                <w:rFonts w:ascii="Times New Roman" w:hAnsi="Times New Roman"/>
                <w:b/>
                <w:sz w:val="20"/>
                <w:szCs w:val="20"/>
              </w:rPr>
              <w:t>I</w:t>
            </w:r>
          </w:p>
          <w:p w:rsidR="00892DC6" w:rsidRPr="00DE6B2A">
            <w:pPr>
              <w:bidi w:val="0"/>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pStyle w:val="Normlny"/>
              <w:bidi w:val="0"/>
              <w:jc w:val="center"/>
              <w:rPr>
                <w:rFonts w:ascii="Times New Roman" w:hAnsi="Times New Roman"/>
              </w:rPr>
            </w:pPr>
            <w:r w:rsidRPr="00DE6B2A" w:rsidR="001E14E1">
              <w:rPr>
                <w:rFonts w:ascii="Times New Roman" w:hAnsi="Times New Roman"/>
              </w:rPr>
              <w:t>§ 63 ods.3 pís.a)</w:t>
            </w:r>
          </w:p>
          <w:p w:rsidR="00600B9E" w:rsidRPr="00DE6B2A">
            <w:pPr>
              <w:pStyle w:val="Normlny"/>
              <w:bidi w:val="0"/>
              <w:jc w:val="center"/>
              <w:rPr>
                <w:rFonts w:ascii="Times New Roman" w:hAnsi="Times New Roman"/>
              </w:rPr>
            </w:pPr>
          </w:p>
          <w:p w:rsidR="00600B9E" w:rsidRPr="00DE6B2A">
            <w:pPr>
              <w:pStyle w:val="Normlny"/>
              <w:bidi w:val="0"/>
              <w:jc w:val="center"/>
              <w:rPr>
                <w:rFonts w:ascii="Times New Roman" w:hAnsi="Times New Roman"/>
              </w:rPr>
            </w:pPr>
          </w:p>
          <w:p w:rsidR="00600B9E" w:rsidRPr="00DE6B2A">
            <w:pPr>
              <w:pStyle w:val="Normlny"/>
              <w:bidi w:val="0"/>
              <w:jc w:val="center"/>
              <w:rPr>
                <w:rFonts w:ascii="Times New Roman" w:hAnsi="Times New Roman"/>
              </w:rPr>
            </w:pPr>
          </w:p>
          <w:p w:rsidR="00600B9E" w:rsidRPr="00DE6B2A">
            <w:pPr>
              <w:pStyle w:val="Normlny"/>
              <w:bidi w:val="0"/>
              <w:jc w:val="center"/>
              <w:rPr>
                <w:rFonts w:ascii="Times New Roman" w:hAnsi="Times New Roman"/>
              </w:rPr>
            </w:pPr>
          </w:p>
          <w:p w:rsidR="00600B9E" w:rsidRPr="00DE6B2A">
            <w:pPr>
              <w:pStyle w:val="Normlny"/>
              <w:bidi w:val="0"/>
              <w:jc w:val="center"/>
              <w:rPr>
                <w:rFonts w:ascii="Times New Roman" w:hAnsi="Times New Roman"/>
              </w:rPr>
            </w:pPr>
          </w:p>
          <w:p w:rsidR="00600B9E" w:rsidRPr="00DE6B2A">
            <w:pPr>
              <w:pStyle w:val="Normlny"/>
              <w:bidi w:val="0"/>
              <w:jc w:val="center"/>
              <w:rPr>
                <w:rFonts w:ascii="Times New Roman" w:hAnsi="Times New Roman"/>
              </w:rPr>
            </w:pPr>
          </w:p>
          <w:p w:rsidR="00600B9E" w:rsidRPr="00DE6B2A">
            <w:pPr>
              <w:pStyle w:val="Normlny"/>
              <w:bidi w:val="0"/>
              <w:jc w:val="center"/>
              <w:rPr>
                <w:rFonts w:ascii="Times New Roman" w:hAnsi="Times New Roman"/>
              </w:rPr>
            </w:pPr>
          </w:p>
          <w:p w:rsidR="00600B9E" w:rsidRPr="00DE6B2A">
            <w:pPr>
              <w:pStyle w:val="Normlny"/>
              <w:bidi w:val="0"/>
              <w:jc w:val="center"/>
              <w:rPr>
                <w:rFonts w:ascii="Times New Roman" w:hAnsi="Times New Roman"/>
              </w:rPr>
            </w:pPr>
          </w:p>
          <w:p w:rsidR="00600B9E" w:rsidRPr="00DE6B2A">
            <w:pPr>
              <w:pStyle w:val="Normlny"/>
              <w:bidi w:val="0"/>
              <w:jc w:val="center"/>
              <w:rPr>
                <w:rFonts w:ascii="Times New Roman" w:hAnsi="Times New Roman"/>
              </w:rPr>
            </w:pPr>
          </w:p>
          <w:p w:rsidR="00600B9E" w:rsidRPr="00DE6B2A">
            <w:pPr>
              <w:pStyle w:val="Normlny"/>
              <w:bidi w:val="0"/>
              <w:jc w:val="center"/>
              <w:rPr>
                <w:rFonts w:ascii="Times New Roman" w:hAnsi="Times New Roman"/>
              </w:rPr>
            </w:pPr>
            <w:r w:rsidRPr="00DE6B2A">
              <w:rPr>
                <w:rFonts w:ascii="Times New Roman" w:hAnsi="Times New Roman"/>
              </w:rPr>
              <w:t>§ 49l ods. 3 pís.a)</w:t>
            </w:r>
          </w:p>
          <w:p w:rsidR="00892DC6" w:rsidRPr="00DE6B2A">
            <w:pPr>
              <w:pStyle w:val="Normlny"/>
              <w:bidi w:val="0"/>
              <w:jc w:val="center"/>
              <w:rPr>
                <w:rFonts w:ascii="Times New Roman" w:hAnsi="Times New Roman"/>
              </w:rPr>
            </w:pPr>
          </w:p>
          <w:p w:rsidR="00892DC6" w:rsidRPr="00DE6B2A">
            <w:pPr>
              <w:pStyle w:val="Normlny"/>
              <w:bidi w:val="0"/>
              <w:jc w:val="center"/>
              <w:rPr>
                <w:rFonts w:ascii="Times New Roman" w:hAnsi="Times New Roman"/>
              </w:rPr>
            </w:pPr>
          </w:p>
          <w:p w:rsidR="00892DC6" w:rsidRPr="00DE6B2A">
            <w:pPr>
              <w:pStyle w:val="Normlny"/>
              <w:bidi w:val="0"/>
              <w:jc w:val="center"/>
              <w:rPr>
                <w:rFonts w:ascii="Times New Roman" w:hAnsi="Times New Roman"/>
              </w:rPr>
            </w:pPr>
          </w:p>
          <w:p w:rsidR="00892DC6" w:rsidRPr="00DE6B2A">
            <w:pPr>
              <w:pStyle w:val="Normlny"/>
              <w:bidi w:val="0"/>
              <w:jc w:val="center"/>
              <w:rPr>
                <w:rFonts w:ascii="Times New Roman" w:hAnsi="Times New Roman"/>
              </w:rPr>
            </w:pPr>
          </w:p>
          <w:p w:rsidR="00892DC6" w:rsidRPr="00DE6B2A">
            <w:pPr>
              <w:pStyle w:val="Normlny"/>
              <w:bidi w:val="0"/>
              <w:jc w:val="center"/>
              <w:rPr>
                <w:rFonts w:ascii="Times New Roman" w:hAnsi="Times New Roman"/>
              </w:rPr>
            </w:pPr>
          </w:p>
          <w:p w:rsidR="00892DC6" w:rsidRPr="00DE6B2A">
            <w:pPr>
              <w:pStyle w:val="Normlny"/>
              <w:bidi w:val="0"/>
              <w:jc w:val="center"/>
              <w:rPr>
                <w:rFonts w:ascii="Times New Roman" w:hAnsi="Times New Roman"/>
              </w:rPr>
            </w:pPr>
          </w:p>
          <w:p w:rsidR="00892DC6" w:rsidRPr="00DE6B2A">
            <w:pPr>
              <w:pStyle w:val="Normlny"/>
              <w:bidi w:val="0"/>
              <w:jc w:val="center"/>
              <w:rPr>
                <w:rFonts w:ascii="Times New Roman" w:hAnsi="Times New Roman"/>
              </w:rPr>
            </w:pPr>
          </w:p>
          <w:p w:rsidR="00892DC6" w:rsidRPr="00DE6B2A">
            <w:pPr>
              <w:pStyle w:val="Normlny"/>
              <w:bidi w:val="0"/>
              <w:jc w:val="center"/>
              <w:rPr>
                <w:rFonts w:ascii="Times New Roman" w:hAnsi="Times New Roman"/>
              </w:rPr>
            </w:pPr>
          </w:p>
          <w:p w:rsidR="00892DC6" w:rsidRPr="00DE6B2A">
            <w:pPr>
              <w:pStyle w:val="Normlny"/>
              <w:bidi w:val="0"/>
              <w:jc w:val="center"/>
              <w:rPr>
                <w:rFonts w:ascii="Times New Roman" w:hAnsi="Times New Roman"/>
              </w:rPr>
            </w:pPr>
          </w:p>
          <w:p w:rsidR="00892DC6" w:rsidRPr="00DE6B2A">
            <w:pPr>
              <w:pStyle w:val="Normlny"/>
              <w:bidi w:val="0"/>
              <w:jc w:val="center"/>
              <w:rPr>
                <w:rFonts w:ascii="Times New Roman" w:hAnsi="Times New Roman"/>
              </w:rPr>
            </w:pPr>
            <w:r w:rsidRPr="00DE6B2A">
              <w:rPr>
                <w:rFonts w:ascii="Times New Roman" w:hAnsi="Times New Roman"/>
              </w:rPr>
              <w:t>§ 143l ods.3 pís.a)</w:t>
            </w:r>
          </w:p>
          <w:p w:rsidR="00600B9E" w:rsidRPr="00DE6B2A">
            <w:pPr>
              <w:pStyle w:val="Normlny"/>
              <w:bidi w:val="0"/>
              <w:jc w:val="center"/>
              <w:rPr>
                <w:rFonts w:ascii="Times New Roman" w:hAnsi="Times New Roman"/>
              </w:rPr>
            </w:pPr>
          </w:p>
          <w:p w:rsidR="00600B9E" w:rsidRPr="00DE6B2A">
            <w:pPr>
              <w:pStyle w:val="Normlny"/>
              <w:bidi w:val="0"/>
              <w:jc w:val="center"/>
              <w:rPr>
                <w:rFonts w:ascii="Times New Roman" w:hAnsi="Times New Roman"/>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rsidP="001E14E1">
            <w:pPr>
              <w:bidi w:val="0"/>
              <w:rPr>
                <w:rFonts w:ascii="Times New Roman" w:hAnsi="Times New Roman"/>
                <w:sz w:val="20"/>
                <w:szCs w:val="20"/>
                <w:lang w:eastAsia="en-US"/>
              </w:rPr>
            </w:pPr>
            <w:r w:rsidRPr="00DE6B2A" w:rsidR="001E14E1">
              <w:rPr>
                <w:rFonts w:ascii="Times New Roman" w:hAnsi="Times New Roman"/>
                <w:sz w:val="20"/>
                <w:szCs w:val="20"/>
                <w:lang w:eastAsia="en-US"/>
              </w:rPr>
              <w:t>Spolupráca a výmena informácií pod</w:t>
            </w:r>
            <w:r w:rsidRPr="00DE6B2A" w:rsidR="00EE5255">
              <w:rPr>
                <w:rFonts w:ascii="Times New Roman" w:hAnsi="Times New Roman"/>
                <w:sz w:val="20"/>
                <w:szCs w:val="20"/>
                <w:lang w:eastAsia="en-US"/>
              </w:rPr>
              <w:t>ľa odsekov 1 a 2 sa týka najmä</w:t>
              <w:br/>
            </w:r>
            <w:r w:rsidRPr="00DE6B2A" w:rsidR="00A124F7">
              <w:rPr>
                <w:rFonts w:ascii="Times New Roman" w:hAnsi="Times New Roman"/>
                <w:b/>
                <w:sz w:val="20"/>
                <w:szCs w:val="20"/>
                <w:lang w:bidi="si-LK"/>
              </w:rPr>
              <w:t xml:space="preserve">právnej, riadiacej a organizačnej štruktúry finančného konglomerátu vrátane všetkých regulovaných a neregulovaných osôb, neregulovaných dcérskych spoločností a významných pobočiek patriacich do tohto finančného konglomerátu a osôb s kvalifikovanou účasťou na osobe, ktorá ovláda finančný konglomerát </w:t>
            </w:r>
            <w:r w:rsidRPr="00DE6B2A" w:rsidR="006305F7">
              <w:rPr>
                <w:rFonts w:ascii="Times New Roman" w:hAnsi="Times New Roman"/>
                <w:sz w:val="20"/>
                <w:szCs w:val="20"/>
                <w:lang w:bidi="si-LK"/>
              </w:rPr>
              <w:t>a</w:t>
            </w:r>
            <w:r w:rsidRPr="00DE6B2A" w:rsidR="00A124F7">
              <w:rPr>
                <w:rFonts w:ascii="Times New Roman" w:hAnsi="Times New Roman"/>
                <w:sz w:val="20"/>
                <w:szCs w:val="20"/>
                <w:lang w:bidi="si-LK"/>
              </w:rPr>
              <w:t xml:space="preserve"> </w:t>
            </w:r>
            <w:r w:rsidRPr="00DE6B2A" w:rsidR="001E14E1">
              <w:rPr>
                <w:rFonts w:ascii="Times New Roman" w:hAnsi="Times New Roman"/>
                <w:sz w:val="20"/>
                <w:szCs w:val="20"/>
                <w:lang w:eastAsia="en-US"/>
              </w:rPr>
              <w:t>príslušných orgánov dohľadu iných členských štátov, ktoré zodpovedajú za dohľad nad regulovanými osobami tvoriacimi súčasť finančného konglomerátu,</w:t>
            </w:r>
          </w:p>
          <w:p w:rsidR="00600B9E" w:rsidRPr="00DE6B2A" w:rsidP="001E14E1">
            <w:pPr>
              <w:bidi w:val="0"/>
              <w:rPr>
                <w:rFonts w:ascii="Times New Roman" w:hAnsi="Times New Roman"/>
                <w:sz w:val="20"/>
                <w:szCs w:val="20"/>
                <w:lang w:eastAsia="en-US"/>
              </w:rPr>
            </w:pPr>
          </w:p>
          <w:p w:rsidR="00600B9E" w:rsidRPr="00DE6B2A" w:rsidP="00F05D91">
            <w:pPr>
              <w:bidi w:val="0"/>
              <w:rPr>
                <w:rFonts w:ascii="Times New Roman" w:hAnsi="Times New Roman"/>
                <w:sz w:val="20"/>
                <w:szCs w:val="20"/>
                <w:lang w:eastAsia="en-US"/>
              </w:rPr>
            </w:pPr>
            <w:r w:rsidRPr="00DE6B2A" w:rsidR="00F05D91">
              <w:rPr>
                <w:rFonts w:ascii="Times New Roman" w:hAnsi="Times New Roman"/>
                <w:sz w:val="20"/>
                <w:szCs w:val="20"/>
                <w:lang w:eastAsia="en-US"/>
              </w:rPr>
              <w:t>Spolupráca a výmena informácií podľa odsekov 1 a 2 sa týka najmä</w:t>
              <w:br/>
            </w:r>
            <w:r w:rsidRPr="00DE6B2A" w:rsidR="00F05D91">
              <w:rPr>
                <w:rFonts w:ascii="Times New Roman" w:hAnsi="Times New Roman"/>
                <w:b/>
                <w:sz w:val="20"/>
                <w:szCs w:val="20"/>
              </w:rPr>
              <w:t>právnej</w:t>
            </w:r>
            <w:r w:rsidRPr="00DE6B2A" w:rsidR="008B0A43">
              <w:rPr>
                <w:rFonts w:ascii="Times New Roman" w:hAnsi="Times New Roman"/>
                <w:b/>
                <w:sz w:val="20"/>
                <w:szCs w:val="20"/>
              </w:rPr>
              <w:t xml:space="preserve"> formy</w:t>
            </w:r>
            <w:r w:rsidRPr="00DE6B2A" w:rsidR="00F05D91">
              <w:rPr>
                <w:rFonts w:ascii="Times New Roman" w:hAnsi="Times New Roman"/>
                <w:b/>
                <w:sz w:val="20"/>
                <w:szCs w:val="20"/>
              </w:rPr>
              <w:t>, riadiacej a organizačnej štruktúry finančného konglomerátu vrátane všetkých regulovaných a neregulovaných osôb, neregulovaných dcérskych spoločností a významných pobočiek patriacich do tohto finančného konglomerátu a osôb s kvalifikovanou účasťou na osobe, ktorá ovláda finančný konglomerát</w:t>
            </w:r>
            <w:r w:rsidRPr="00DE6B2A" w:rsidR="00F05D91">
              <w:rPr>
                <w:rFonts w:ascii="Times New Roman" w:hAnsi="Times New Roman"/>
                <w:sz w:val="20"/>
                <w:szCs w:val="20"/>
              </w:rPr>
              <w:t xml:space="preserve"> </w:t>
            </w:r>
            <w:r w:rsidRPr="00DE6B2A" w:rsidR="00A124F7">
              <w:rPr>
                <w:rFonts w:ascii="Times New Roman" w:hAnsi="Times New Roman"/>
                <w:sz w:val="20"/>
                <w:szCs w:val="20"/>
                <w:lang w:eastAsia="en-US"/>
              </w:rPr>
              <w:t>a</w:t>
            </w:r>
            <w:r w:rsidRPr="00DE6B2A" w:rsidR="00F05D91">
              <w:rPr>
                <w:rFonts w:ascii="Times New Roman" w:hAnsi="Times New Roman"/>
                <w:sz w:val="20"/>
                <w:szCs w:val="20"/>
                <w:lang w:eastAsia="en-US"/>
              </w:rPr>
              <w:t xml:space="preserve"> príslušných orgánov dohľadu členských štátov, ktoré zodpovedajú za dohľad nad regulovanými osobami tvoriacimi súčasť finančného konglomerátu,</w:t>
            </w:r>
          </w:p>
          <w:p w:rsidR="00892DC6" w:rsidRPr="00DE6B2A" w:rsidP="00F05D91">
            <w:pPr>
              <w:bidi w:val="0"/>
              <w:rPr>
                <w:rFonts w:ascii="Times New Roman" w:hAnsi="Times New Roman"/>
                <w:sz w:val="20"/>
                <w:szCs w:val="20"/>
                <w:lang w:eastAsia="en-US"/>
              </w:rPr>
            </w:pPr>
          </w:p>
          <w:p w:rsidR="00231E86" w:rsidRPr="00DE6B2A" w:rsidP="00F05D91">
            <w:pPr>
              <w:bidi w:val="0"/>
              <w:rPr>
                <w:rFonts w:ascii="Times New Roman" w:hAnsi="Times New Roman"/>
                <w:sz w:val="20"/>
                <w:szCs w:val="20"/>
                <w:lang w:eastAsia="en-US"/>
              </w:rPr>
            </w:pPr>
            <w:r w:rsidRPr="00DE6B2A">
              <w:rPr>
                <w:rFonts w:ascii="Times New Roman" w:hAnsi="Times New Roman"/>
                <w:sz w:val="20"/>
                <w:szCs w:val="20"/>
                <w:lang w:eastAsia="en-US"/>
              </w:rPr>
              <w:t>Spolupráca a výmena informácií podľa odsekov 1 a 2 sa týka najmä</w:t>
            </w:r>
          </w:p>
          <w:p w:rsidR="00892DC6" w:rsidRPr="00DE6B2A" w:rsidP="006305F7">
            <w:pPr>
              <w:bidi w:val="0"/>
              <w:rPr>
                <w:rFonts w:ascii="Times New Roman" w:hAnsi="Times New Roman"/>
                <w:sz w:val="20"/>
                <w:szCs w:val="20"/>
                <w:lang w:eastAsia="en-US"/>
              </w:rPr>
            </w:pPr>
            <w:r w:rsidRPr="00DE6B2A" w:rsidR="00231E86">
              <w:rPr>
                <w:rFonts w:ascii="Times New Roman" w:hAnsi="Times New Roman"/>
                <w:b/>
                <w:sz w:val="20"/>
                <w:szCs w:val="20"/>
              </w:rPr>
              <w:t xml:space="preserve">právnej, riadiacej a organizačnej štruktúry finančného konglomerátu vrátane všetkých regulovaných a neregulovaných osôb, neregulovaných dcérskych spoločností a významných pobočiek patriacich do tohto finančného konglomerátu a osôb s kvalifikovanou účasťou na osobe, ktorá ovláda finančný konglomerát </w:t>
            </w:r>
            <w:r w:rsidRPr="00DE6B2A" w:rsidR="00231E86">
              <w:rPr>
                <w:rFonts w:ascii="Times New Roman" w:hAnsi="Times New Roman"/>
                <w:sz w:val="20"/>
                <w:szCs w:val="20"/>
              </w:rPr>
              <w:t xml:space="preserve">a </w:t>
            </w:r>
            <w:r w:rsidRPr="00DE6B2A" w:rsidR="00231E86">
              <w:rPr>
                <w:rFonts w:ascii="Times New Roman" w:hAnsi="Times New Roman"/>
                <w:sz w:val="20"/>
                <w:szCs w:val="20"/>
                <w:lang w:eastAsia="en-US"/>
              </w:rPr>
              <w:t>príslušných orgánov dohľadu členských štátov, ktoré zodpovedajú za dohľad nad regulovanými osobami tvoriacimi súčasť finančného konglomerátu,</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231E86">
              <w:rPr>
                <w:rFonts w:ascii="Times New Roman" w:hAnsi="Times New Roman"/>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B650A0">
              <w:rPr>
                <w:rFonts w:ascii="Times New Roman" w:hAnsi="Times New Roman"/>
                <w:sz w:val="20"/>
                <w:szCs w:val="20"/>
              </w:rPr>
              <w:t xml:space="preserve">Čl. 2 13 </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B650A0" w:rsidRPr="00DE6B2A" w:rsidP="00B650A0">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13. V článku 12a sa dopĺňa tento odsek: </w:t>
            </w:r>
          </w:p>
          <w:p w:rsidR="00963C52" w:rsidRPr="00DE6B2A" w:rsidP="00B650A0">
            <w:pPr>
              <w:bidi w:val="0"/>
              <w:adjustRightInd w:val="0"/>
              <w:rPr>
                <w:rFonts w:ascii="Times New Roman" w:hAnsi="Times New Roman"/>
                <w:color w:val="000000"/>
                <w:sz w:val="20"/>
                <w:szCs w:val="20"/>
              </w:rPr>
            </w:pPr>
            <w:r w:rsidRPr="00DE6B2A" w:rsidR="00B650A0">
              <w:rPr>
                <w:rFonts w:ascii="Times New Roman" w:hAnsi="Times New Roman"/>
                <w:color w:val="000000"/>
                <w:sz w:val="20"/>
                <w:szCs w:val="20"/>
              </w:rPr>
              <w:t xml:space="preserve">„3. Koordinátori poskytujú spoločnému výboru informácie uvedené v článku 9 ods. 4 a článku 12 ods. 1 druhom pododseku písm. a). </w:t>
            </w:r>
          </w:p>
          <w:p w:rsidR="00963C52" w:rsidRPr="00DE6B2A" w:rsidP="00B650A0">
            <w:pPr>
              <w:bidi w:val="0"/>
              <w:adjustRightInd w:val="0"/>
              <w:rPr>
                <w:rFonts w:ascii="Times New Roman" w:hAnsi="Times New Roman"/>
                <w:color w:val="000000"/>
                <w:sz w:val="20"/>
                <w:szCs w:val="20"/>
              </w:rPr>
            </w:pPr>
          </w:p>
          <w:p w:rsidR="00893F11" w:rsidRPr="00DE6B2A" w:rsidP="00B650A0">
            <w:pPr>
              <w:bidi w:val="0"/>
              <w:adjustRightInd w:val="0"/>
              <w:rPr>
                <w:rFonts w:ascii="Times New Roman" w:hAnsi="Times New Roman"/>
                <w:color w:val="000000"/>
                <w:sz w:val="20"/>
                <w:szCs w:val="20"/>
              </w:rPr>
            </w:pPr>
            <w:r w:rsidRPr="00DE6B2A" w:rsidR="00B650A0">
              <w:rPr>
                <w:rFonts w:ascii="Times New Roman" w:hAnsi="Times New Roman"/>
                <w:color w:val="000000"/>
                <w:sz w:val="20"/>
                <w:szCs w:val="20"/>
              </w:rPr>
              <w:t>Spoločný výbor sprístupní príslušným orgánom informácie o právnej, riadiacej a organizačnej štruktúre finančných konglomerátov.“</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262D9D" w:rsidRPr="00DE6B2A">
            <w:pPr>
              <w:bidi w:val="0"/>
              <w:jc w:val="center"/>
              <w:rPr>
                <w:rFonts w:ascii="Times New Roman" w:hAnsi="Times New Roman"/>
                <w:sz w:val="20"/>
                <w:szCs w:val="20"/>
              </w:rPr>
            </w:pPr>
          </w:p>
          <w:p w:rsidR="00893F11" w:rsidRPr="00DE6B2A">
            <w:pPr>
              <w:bidi w:val="0"/>
              <w:jc w:val="center"/>
              <w:rPr>
                <w:rFonts w:ascii="Times New Roman" w:hAnsi="Times New Roman"/>
                <w:sz w:val="20"/>
                <w:szCs w:val="20"/>
              </w:rPr>
            </w:pPr>
            <w:r w:rsidRPr="00DE6B2A" w:rsidR="00EE5255">
              <w:rPr>
                <w:rFonts w:ascii="Times New Roman" w:hAnsi="Times New Roman"/>
                <w:sz w:val="20"/>
                <w:szCs w:val="20"/>
              </w:rPr>
              <w:t>N</w:t>
            </w:r>
          </w:p>
          <w:p w:rsidR="00262D9D" w:rsidRPr="00DE6B2A">
            <w:pPr>
              <w:bidi w:val="0"/>
              <w:jc w:val="center"/>
              <w:rPr>
                <w:rFonts w:ascii="Times New Roman" w:hAnsi="Times New Roman"/>
                <w:sz w:val="20"/>
                <w:szCs w:val="20"/>
              </w:rPr>
            </w:pPr>
          </w:p>
          <w:p w:rsidR="00963C52" w:rsidRPr="00DE6B2A">
            <w:pPr>
              <w:bidi w:val="0"/>
              <w:jc w:val="center"/>
              <w:rPr>
                <w:rFonts w:ascii="Times New Roman" w:hAnsi="Times New Roman"/>
                <w:sz w:val="20"/>
                <w:szCs w:val="20"/>
              </w:rPr>
            </w:pPr>
          </w:p>
          <w:p w:rsidR="00963C52" w:rsidRPr="00DE6B2A">
            <w:pPr>
              <w:bidi w:val="0"/>
              <w:jc w:val="center"/>
              <w:rPr>
                <w:rFonts w:ascii="Times New Roman" w:hAnsi="Times New Roman"/>
                <w:sz w:val="20"/>
                <w:szCs w:val="20"/>
              </w:rPr>
            </w:pPr>
          </w:p>
          <w:p w:rsidR="00C10A93" w:rsidRPr="00DE6B2A">
            <w:pPr>
              <w:bidi w:val="0"/>
              <w:jc w:val="center"/>
              <w:rPr>
                <w:rFonts w:ascii="Times New Roman" w:hAnsi="Times New Roman"/>
                <w:sz w:val="20"/>
                <w:szCs w:val="20"/>
              </w:rPr>
            </w:pPr>
            <w:r w:rsidRPr="00DE6B2A" w:rsidR="00262D9D">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893F11" w:rsidRPr="00DE6B2A">
            <w:pPr>
              <w:bidi w:val="0"/>
              <w:jc w:val="center"/>
              <w:rPr>
                <w:rFonts w:ascii="Times New Roman" w:hAnsi="Times New Roman"/>
                <w:b/>
                <w:sz w:val="20"/>
                <w:szCs w:val="20"/>
              </w:rPr>
            </w:pPr>
            <w:r w:rsidRPr="00DE6B2A" w:rsidR="004A0C2C">
              <w:rPr>
                <w:rFonts w:ascii="Times New Roman" w:hAnsi="Times New Roman"/>
                <w:b/>
                <w:sz w:val="20"/>
                <w:szCs w:val="20"/>
              </w:rPr>
              <w:t>Návrh zákona čl. 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pStyle w:val="Normlny"/>
              <w:bidi w:val="0"/>
              <w:jc w:val="center"/>
              <w:rPr>
                <w:rFonts w:ascii="Times New Roman" w:hAnsi="Times New Roman"/>
              </w:rPr>
            </w:pPr>
            <w:r w:rsidRPr="00DE6B2A" w:rsidR="004A0C2C">
              <w:rPr>
                <w:rFonts w:ascii="Times New Roman" w:hAnsi="Times New Roman"/>
              </w:rPr>
              <w:t xml:space="preserve">§ 49j </w:t>
            </w:r>
            <w:r w:rsidRPr="00DE6B2A" w:rsidR="004A0C2C">
              <w:rPr>
                <w:rFonts w:ascii="Times New Roman" w:hAnsi="Times New Roman"/>
                <w:b/>
              </w:rPr>
              <w:t>ods. 5</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rsidP="00B64B09">
            <w:pPr>
              <w:bidi w:val="0"/>
              <w:rPr>
                <w:rFonts w:ascii="Times New Roman" w:hAnsi="Times New Roman"/>
                <w:b/>
                <w:sz w:val="20"/>
                <w:szCs w:val="20"/>
                <w:lang w:eastAsia="en-US"/>
              </w:rPr>
            </w:pPr>
            <w:r w:rsidRPr="00DE6B2A" w:rsidR="004A0C2C">
              <w:rPr>
                <w:rFonts w:ascii="Times New Roman" w:hAnsi="Times New Roman"/>
                <w:sz w:val="20"/>
                <w:szCs w:val="20"/>
                <w:lang w:eastAsia="en-US"/>
              </w:rPr>
              <w:t xml:space="preserve"> </w:t>
            </w:r>
            <w:r w:rsidRPr="00DE6B2A" w:rsidR="004A0C2C">
              <w:rPr>
                <w:rFonts w:ascii="Times New Roman" w:hAnsi="Times New Roman"/>
                <w:b/>
                <w:sz w:val="20"/>
                <w:szCs w:val="20"/>
                <w:lang w:eastAsia="en-US"/>
              </w:rPr>
              <w:t>Ak Národná banka Slovenska koordinuje výkon doplňujúceho dohľadu podľa § 49k ods. 2, oznámi informácie podľa odseku 4 a § 49l ods. 3 písm. a) Spoločnému výboru európskych orgánov dohľadu zriadeného podľa osobitného predpisu.45ad)“.</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963C52">
              <w:rPr>
                <w:rFonts w:ascii="Times New Roman" w:hAnsi="Times New Roman"/>
                <w:sz w:val="20"/>
                <w:szCs w:val="20"/>
              </w:rPr>
              <w:t>Ú</w:t>
            </w:r>
          </w:p>
          <w:p w:rsidR="00947F79" w:rsidRPr="00DE6B2A">
            <w:pPr>
              <w:bidi w:val="0"/>
              <w:jc w:val="center"/>
              <w:rPr>
                <w:rFonts w:ascii="Times New Roman" w:hAnsi="Times New Roman"/>
                <w:sz w:val="20"/>
                <w:szCs w:val="20"/>
              </w:rPr>
            </w:pPr>
          </w:p>
          <w:p w:rsidR="00963C52" w:rsidRPr="00DE6B2A">
            <w:pPr>
              <w:bidi w:val="0"/>
              <w:jc w:val="center"/>
              <w:rPr>
                <w:rFonts w:ascii="Times New Roman" w:hAnsi="Times New Roman"/>
                <w:sz w:val="20"/>
                <w:szCs w:val="20"/>
              </w:rPr>
            </w:pPr>
          </w:p>
          <w:p w:rsidR="00963C52" w:rsidRPr="00DE6B2A">
            <w:pPr>
              <w:bidi w:val="0"/>
              <w:jc w:val="center"/>
              <w:rPr>
                <w:rFonts w:ascii="Times New Roman" w:hAnsi="Times New Roman"/>
                <w:sz w:val="20"/>
                <w:szCs w:val="20"/>
              </w:rPr>
            </w:pPr>
          </w:p>
          <w:p w:rsidR="00947F79" w:rsidRPr="00DE6B2A">
            <w:pPr>
              <w:bidi w:val="0"/>
              <w:jc w:val="center"/>
              <w:rPr>
                <w:rFonts w:ascii="Times New Roman" w:hAnsi="Times New Roman"/>
                <w:sz w:val="20"/>
                <w:szCs w:val="20"/>
              </w:rPr>
            </w:pPr>
          </w:p>
          <w:p w:rsidR="00947F79" w:rsidRPr="00DE6B2A">
            <w:pPr>
              <w:bidi w:val="0"/>
              <w:jc w:val="center"/>
              <w:rPr>
                <w:rFonts w:ascii="Times New Roman" w:hAnsi="Times New Roman"/>
                <w:sz w:val="20"/>
                <w:szCs w:val="20"/>
              </w:rPr>
            </w:pPr>
            <w:r w:rsidRPr="00DE6B2A">
              <w:rPr>
                <w:rFonts w:ascii="Times New Roman" w:hAnsi="Times New Roman"/>
                <w:sz w:val="20"/>
                <w:szCs w:val="20"/>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B650A0">
              <w:rPr>
                <w:rFonts w:ascii="Times New Roman" w:hAnsi="Times New Roman"/>
                <w:sz w:val="20"/>
                <w:szCs w:val="20"/>
              </w:rPr>
              <w:t>Čl. 2 ods. 14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B650A0" w:rsidRPr="00DE6B2A" w:rsidP="00B650A0">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14. Vkladá sa tento článok: </w:t>
            </w:r>
          </w:p>
          <w:p w:rsidR="00B650A0" w:rsidRPr="00DE6B2A" w:rsidP="00B650A0">
            <w:pPr>
              <w:pStyle w:val="CM4"/>
              <w:bidi w:val="0"/>
              <w:spacing w:before="60" w:after="60"/>
              <w:rPr>
                <w:rFonts w:ascii="Times New Roman" w:hAnsi="Times New Roman"/>
                <w:color w:val="000000"/>
                <w:sz w:val="20"/>
                <w:szCs w:val="20"/>
              </w:rPr>
            </w:pPr>
            <w:r w:rsidRPr="00DE6B2A">
              <w:rPr>
                <w:rFonts w:ascii="Times New Roman" w:hAnsi="Times New Roman"/>
                <w:i/>
                <w:iCs/>
                <w:color w:val="000000"/>
                <w:sz w:val="20"/>
                <w:szCs w:val="20"/>
              </w:rPr>
              <w:t xml:space="preserve">„Článok 12b </w:t>
            </w:r>
          </w:p>
          <w:p w:rsidR="00B650A0" w:rsidRPr="00DE6B2A" w:rsidP="00B650A0">
            <w:pPr>
              <w:pStyle w:val="CM4"/>
              <w:bidi w:val="0"/>
              <w:spacing w:before="60" w:after="60"/>
              <w:rPr>
                <w:rFonts w:ascii="Times New Roman" w:hAnsi="Times New Roman"/>
                <w:color w:val="000000"/>
                <w:sz w:val="20"/>
                <w:szCs w:val="20"/>
              </w:rPr>
            </w:pPr>
            <w:r w:rsidRPr="00DE6B2A">
              <w:rPr>
                <w:rFonts w:ascii="Times New Roman" w:hAnsi="Times New Roman"/>
                <w:b/>
                <w:bCs/>
                <w:color w:val="000000"/>
                <w:sz w:val="20"/>
                <w:szCs w:val="20"/>
              </w:rPr>
              <w:t xml:space="preserve">Spoločné usmernenia </w:t>
            </w:r>
          </w:p>
          <w:p w:rsidR="00B650A0" w:rsidRPr="00DE6B2A" w:rsidP="00B650A0">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1. Európske orgány dohľadu prostredníctvom spoločného výboru vypracujú spoločné usmernenia, ako majú príslušné orgány vykonávať hodnotenia finančných konglomerátov zamerané na riziká. Tieto usmernenia najmä zabezpečia, aby hodnotenia zamerané na riziká zahŕňali vhodné nástroje s cieľom ohodnotiť skupinové riziká finančných konglomerátov. </w:t>
            </w:r>
          </w:p>
          <w:p w:rsidR="00893F11" w:rsidRPr="00DE6B2A" w:rsidP="00B650A0">
            <w:pPr>
              <w:bidi w:val="0"/>
              <w:adjustRightInd w:val="0"/>
              <w:rPr>
                <w:rFonts w:ascii="Times New Roman" w:hAnsi="Times New Roman"/>
                <w:color w:val="000000"/>
                <w:sz w:val="20"/>
                <w:szCs w:val="20"/>
              </w:rPr>
            </w:pPr>
            <w:r w:rsidRPr="00DE6B2A" w:rsidR="00B650A0">
              <w:rPr>
                <w:rFonts w:ascii="Times New Roman" w:hAnsi="Times New Roman"/>
                <w:color w:val="000000"/>
                <w:sz w:val="20"/>
                <w:szCs w:val="20"/>
              </w:rPr>
              <w:t>2. Európske orgány dohľadu vydajú prostredníctvom spoločného výboru spoločné usmernenia zamerané na vývoj postupov dohľadu umožňujúcich doplnkový dohľad nad zmiešanými finančnými holdingovými spoločnosťami, aby sa náležite doplnil skupinový dohľad podľa smerníc 98/78/ES a 2009/138/ES alebo v prípade potreby konsolidovaný dohľad podľa smernice 2006/48/ES. Tieto usmernenia umožnia začleniť do dohľadu všetky príslušné riziká, pričom sa vylúčia prípadné prekrývania v oblasti dohľadu a prudenciálneho dohľadu.“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bidi w:val="0"/>
              <w:jc w:val="center"/>
              <w:rPr>
                <w:rFonts w:ascii="Times New Roman" w:hAnsi="Times New Roman"/>
                <w:sz w:val="20"/>
                <w:szCs w:val="20"/>
              </w:rPr>
            </w:pPr>
          </w:p>
          <w:p w:rsidR="00C10A93" w:rsidRPr="00DE6B2A">
            <w:pPr>
              <w:bidi w:val="0"/>
              <w:jc w:val="center"/>
              <w:rPr>
                <w:rFonts w:ascii="Times New Roman" w:hAnsi="Times New Roman"/>
                <w:sz w:val="20"/>
                <w:szCs w:val="20"/>
              </w:rPr>
            </w:pPr>
          </w:p>
          <w:p w:rsidR="00C10A93" w:rsidRPr="00DE6B2A">
            <w:pPr>
              <w:bidi w:val="0"/>
              <w:jc w:val="center"/>
              <w:rPr>
                <w:rFonts w:ascii="Times New Roman" w:hAnsi="Times New Roman"/>
                <w:sz w:val="20"/>
                <w:szCs w:val="20"/>
              </w:rPr>
            </w:pPr>
            <w:r w:rsidRPr="00DE6B2A">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pStyle w:val="Normlny"/>
              <w:bidi w:val="0"/>
              <w:jc w:val="center"/>
              <w:rPr>
                <w:rFonts w:ascii="Times New Roman" w:hAnsi="Times New Roman"/>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rsidP="00B64B09">
            <w:pPr>
              <w:bidi w:val="0"/>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rsidP="00EE5255">
            <w:pPr>
              <w:bidi w:val="0"/>
              <w:rPr>
                <w:rFonts w:ascii="Times New Roman" w:hAnsi="Times New Roman"/>
                <w:sz w:val="20"/>
                <w:szCs w:val="20"/>
              </w:rPr>
            </w:pPr>
          </w:p>
          <w:p w:rsidR="00EE5255" w:rsidRPr="00DE6B2A" w:rsidP="00EE5255">
            <w:pPr>
              <w:bidi w:val="0"/>
              <w:rPr>
                <w:rFonts w:ascii="Times New Roman" w:hAnsi="Times New Roman"/>
                <w:sz w:val="20"/>
                <w:szCs w:val="20"/>
              </w:rPr>
            </w:pPr>
          </w:p>
          <w:p w:rsidR="00EE5255" w:rsidRPr="00DE6B2A" w:rsidP="00EE5255">
            <w:pPr>
              <w:bidi w:val="0"/>
              <w:rPr>
                <w:rFonts w:ascii="Times New Roman" w:hAnsi="Times New Roman"/>
                <w:sz w:val="20"/>
                <w:szCs w:val="20"/>
              </w:rPr>
            </w:pPr>
            <w:r w:rsidRPr="00DE6B2A">
              <w:rPr>
                <w:rFonts w:ascii="Times New Roman" w:hAnsi="Times New Roman"/>
                <w:sz w:val="20"/>
                <w:szCs w:val="20"/>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B650A0">
              <w:rPr>
                <w:rFonts w:ascii="Times New Roman" w:hAnsi="Times New Roman"/>
                <w:sz w:val="20"/>
                <w:szCs w:val="20"/>
              </w:rPr>
              <w:t>Čl. 2 ods. 15</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B650A0" w:rsidRPr="00DE6B2A" w:rsidP="00B650A0">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15. Článok 18 sa mení a dopĺňa takto: </w:t>
            </w:r>
          </w:p>
          <w:p w:rsidR="00B650A0" w:rsidRPr="00DE6B2A" w:rsidP="00B650A0">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a) nadpis sa nahrádza takto: </w:t>
            </w:r>
          </w:p>
          <w:p w:rsidR="00B650A0" w:rsidRPr="00DE6B2A" w:rsidP="00B650A0">
            <w:pPr>
              <w:pStyle w:val="CM4"/>
              <w:bidi w:val="0"/>
              <w:spacing w:before="60" w:after="60"/>
              <w:rPr>
                <w:rFonts w:ascii="Times New Roman" w:hAnsi="Times New Roman"/>
                <w:color w:val="000000"/>
                <w:sz w:val="20"/>
                <w:szCs w:val="20"/>
              </w:rPr>
            </w:pPr>
            <w:r w:rsidRPr="00DE6B2A">
              <w:rPr>
                <w:rFonts w:ascii="Times New Roman" w:hAnsi="Times New Roman"/>
                <w:b/>
                <w:bCs/>
                <w:color w:val="000000"/>
                <w:sz w:val="20"/>
                <w:szCs w:val="20"/>
              </w:rPr>
              <w:t xml:space="preserve">„Materské podniky v tretej krajine“; </w:t>
            </w:r>
          </w:p>
          <w:p w:rsidR="00B650A0" w:rsidRPr="00DE6B2A" w:rsidP="00B650A0">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b) odsek 3 sa nahrádza takto: </w:t>
            </w:r>
          </w:p>
          <w:p w:rsidR="00893F11" w:rsidRPr="00DE6B2A" w:rsidP="00B650A0">
            <w:pPr>
              <w:bidi w:val="0"/>
              <w:adjustRightInd w:val="0"/>
              <w:rPr>
                <w:rFonts w:ascii="Times New Roman" w:hAnsi="Times New Roman"/>
                <w:color w:val="000000"/>
                <w:sz w:val="20"/>
                <w:szCs w:val="20"/>
              </w:rPr>
            </w:pPr>
            <w:r w:rsidRPr="00DE6B2A" w:rsidR="00B650A0">
              <w:rPr>
                <w:rFonts w:ascii="Times New Roman" w:hAnsi="Times New Roman"/>
                <w:color w:val="000000"/>
                <w:sz w:val="20"/>
                <w:szCs w:val="20"/>
              </w:rPr>
              <w:t>„3. Príslušné orgány môžu používať iné metódy, ktoré zabezpečia primeraný doplnkový dohľad nad regulovanými subjektmi vo finančných konglomerátoch. Tieto metódy musí odsúhlasiť koordinátor po konzultácii s ostatnými relevantnými príslušnými orgánmi. Príslušné orgány môžu najmä žiadať vytvorenie zmiešanej finančnej holdingovej spoločnosti, ktorá má ústredie v Únii, a uplatňovať túto smernicu vo vzťahu k regulovaným subjektom vo finančnom konglomeráte, na čele ktorého stojí táto holdingová spoločnosť. Príslušné orgány zabezpečia, aby tieto metódy dosiahli cieľ doplnkového dohľadu podľa tejto smernice a aby sa oznámili ostatným dotknutým príslušným orgánom a Komisii.“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bidi w:val="0"/>
              <w:jc w:val="center"/>
              <w:rPr>
                <w:rFonts w:ascii="Times New Roman" w:hAnsi="Times New Roman"/>
                <w:sz w:val="20"/>
                <w:szCs w:val="20"/>
              </w:rPr>
            </w:pPr>
          </w:p>
          <w:p w:rsidR="00C10A93" w:rsidRPr="00DE6B2A">
            <w:pPr>
              <w:bidi w:val="0"/>
              <w:jc w:val="center"/>
              <w:rPr>
                <w:rFonts w:ascii="Times New Roman" w:hAnsi="Times New Roman"/>
                <w:sz w:val="20"/>
                <w:szCs w:val="20"/>
              </w:rPr>
            </w:pPr>
          </w:p>
          <w:p w:rsidR="00EE5255" w:rsidRPr="00DE6B2A">
            <w:pPr>
              <w:bidi w:val="0"/>
              <w:jc w:val="center"/>
              <w:rPr>
                <w:rFonts w:ascii="Times New Roman" w:hAnsi="Times New Roman"/>
                <w:sz w:val="20"/>
                <w:szCs w:val="20"/>
              </w:rPr>
            </w:pPr>
          </w:p>
          <w:p w:rsidR="00EE5255" w:rsidRPr="00DE6B2A">
            <w:pPr>
              <w:bidi w:val="0"/>
              <w:jc w:val="center"/>
              <w:rPr>
                <w:rFonts w:ascii="Times New Roman" w:hAnsi="Times New Roman"/>
                <w:sz w:val="20"/>
                <w:szCs w:val="20"/>
              </w:rPr>
            </w:pPr>
          </w:p>
          <w:p w:rsidR="00C10A93" w:rsidRPr="00DE6B2A">
            <w:pPr>
              <w:bidi w:val="0"/>
              <w:jc w:val="center"/>
              <w:rPr>
                <w:rFonts w:ascii="Times New Roman" w:hAnsi="Times New Roman"/>
                <w:sz w:val="20"/>
                <w:szCs w:val="20"/>
              </w:rPr>
            </w:pPr>
            <w:r w:rsidRPr="00DE6B2A">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p>
          <w:p w:rsidR="00EE5255" w:rsidRPr="00DE6B2A">
            <w:pPr>
              <w:bidi w:val="0"/>
              <w:jc w:val="center"/>
              <w:rPr>
                <w:rFonts w:ascii="Times New Roman" w:hAnsi="Times New Roman"/>
                <w:sz w:val="20"/>
                <w:szCs w:val="20"/>
              </w:rPr>
            </w:pPr>
          </w:p>
          <w:p w:rsidR="00EE5255" w:rsidRPr="00DE6B2A">
            <w:pPr>
              <w:bidi w:val="0"/>
              <w:jc w:val="center"/>
              <w:rPr>
                <w:rFonts w:ascii="Times New Roman" w:hAnsi="Times New Roman"/>
                <w:sz w:val="20"/>
                <w:szCs w:val="20"/>
              </w:rPr>
            </w:pPr>
          </w:p>
          <w:p w:rsidR="00EE5255" w:rsidRPr="00DE6B2A">
            <w:pPr>
              <w:bidi w:val="0"/>
              <w:jc w:val="center"/>
              <w:rPr>
                <w:rFonts w:ascii="Times New Roman" w:hAnsi="Times New Roman"/>
                <w:sz w:val="20"/>
                <w:szCs w:val="20"/>
              </w:rPr>
            </w:pPr>
          </w:p>
          <w:p w:rsidR="00EE5255" w:rsidRPr="00DE6B2A">
            <w:pPr>
              <w:bidi w:val="0"/>
              <w:jc w:val="center"/>
              <w:rPr>
                <w:rFonts w:ascii="Times New Roman" w:hAnsi="Times New Roman"/>
                <w:sz w:val="20"/>
                <w:szCs w:val="20"/>
              </w:rPr>
            </w:pPr>
          </w:p>
          <w:p w:rsidR="00EE5255" w:rsidRPr="00DE6B2A" w:rsidP="00EE5255">
            <w:pPr>
              <w:bidi w:val="0"/>
              <w:jc w:val="center"/>
              <w:rPr>
                <w:rFonts w:ascii="Times New Roman" w:hAnsi="Times New Roman"/>
                <w:sz w:val="20"/>
                <w:szCs w:val="20"/>
              </w:rPr>
            </w:pPr>
            <w:r w:rsidRPr="00DE6B2A">
              <w:rPr>
                <w:rFonts w:ascii="Times New Roman" w:hAnsi="Times New Roman"/>
                <w:sz w:val="20"/>
                <w:szCs w:val="20"/>
              </w:rPr>
              <w:t>8/2008</w:t>
            </w:r>
          </w:p>
          <w:p w:rsidR="00262D9D" w:rsidRPr="00DE6B2A" w:rsidP="00EE5255">
            <w:pPr>
              <w:bidi w:val="0"/>
              <w:jc w:val="center"/>
              <w:rPr>
                <w:rFonts w:ascii="Times New Roman" w:hAnsi="Times New Roman"/>
                <w:sz w:val="20"/>
                <w:szCs w:val="20"/>
              </w:rPr>
            </w:pPr>
          </w:p>
          <w:p w:rsidR="00262D9D" w:rsidRPr="00DE6B2A" w:rsidP="00EE5255">
            <w:pPr>
              <w:bidi w:val="0"/>
              <w:jc w:val="center"/>
              <w:rPr>
                <w:rFonts w:ascii="Times New Roman" w:hAnsi="Times New Roman"/>
                <w:sz w:val="20"/>
                <w:szCs w:val="20"/>
              </w:rPr>
            </w:pPr>
          </w:p>
          <w:p w:rsidR="00262D9D" w:rsidRPr="00DE6B2A" w:rsidP="00EE5255">
            <w:pPr>
              <w:bidi w:val="0"/>
              <w:jc w:val="center"/>
              <w:rPr>
                <w:rFonts w:ascii="Times New Roman" w:hAnsi="Times New Roman"/>
                <w:sz w:val="20"/>
                <w:szCs w:val="20"/>
              </w:rPr>
            </w:pPr>
          </w:p>
          <w:p w:rsidR="00262D9D" w:rsidRPr="00DE6B2A" w:rsidP="00EE5255">
            <w:pPr>
              <w:bidi w:val="0"/>
              <w:jc w:val="center"/>
              <w:rPr>
                <w:rFonts w:ascii="Times New Roman" w:hAnsi="Times New Roman"/>
                <w:sz w:val="20"/>
                <w:szCs w:val="20"/>
              </w:rPr>
            </w:pPr>
          </w:p>
          <w:p w:rsidR="00262D9D" w:rsidRPr="00DE6B2A" w:rsidP="00EE5255">
            <w:pPr>
              <w:bidi w:val="0"/>
              <w:jc w:val="center"/>
              <w:rPr>
                <w:rFonts w:ascii="Times New Roman" w:hAnsi="Times New Roman"/>
                <w:sz w:val="20"/>
                <w:szCs w:val="20"/>
              </w:rPr>
            </w:pPr>
          </w:p>
          <w:p w:rsidR="00262D9D" w:rsidRPr="00DE6B2A" w:rsidP="00EE5255">
            <w:pPr>
              <w:bidi w:val="0"/>
              <w:jc w:val="center"/>
              <w:rPr>
                <w:rFonts w:ascii="Times New Roman" w:hAnsi="Times New Roman"/>
                <w:sz w:val="20"/>
                <w:szCs w:val="20"/>
              </w:rPr>
            </w:pPr>
          </w:p>
          <w:p w:rsidR="00262D9D" w:rsidRPr="00DE6B2A" w:rsidP="00EE5255">
            <w:pPr>
              <w:bidi w:val="0"/>
              <w:jc w:val="center"/>
              <w:rPr>
                <w:rFonts w:ascii="Times New Roman" w:hAnsi="Times New Roman"/>
                <w:sz w:val="20"/>
                <w:szCs w:val="20"/>
              </w:rPr>
            </w:pPr>
          </w:p>
          <w:p w:rsidR="00262D9D" w:rsidRPr="00DE6B2A" w:rsidP="00EE5255">
            <w:pPr>
              <w:bidi w:val="0"/>
              <w:jc w:val="center"/>
              <w:rPr>
                <w:rFonts w:ascii="Times New Roman" w:hAnsi="Times New Roman"/>
                <w:sz w:val="20"/>
                <w:szCs w:val="20"/>
              </w:rPr>
            </w:pPr>
          </w:p>
          <w:p w:rsidR="00262D9D" w:rsidRPr="00DE6B2A" w:rsidP="00EE5255">
            <w:pPr>
              <w:bidi w:val="0"/>
              <w:jc w:val="center"/>
              <w:rPr>
                <w:rFonts w:ascii="Times New Roman" w:hAnsi="Times New Roman"/>
                <w:sz w:val="20"/>
                <w:szCs w:val="20"/>
              </w:rPr>
            </w:pPr>
          </w:p>
          <w:p w:rsidR="00262D9D" w:rsidRPr="00DE6B2A" w:rsidP="00EE5255">
            <w:pPr>
              <w:bidi w:val="0"/>
              <w:jc w:val="center"/>
              <w:rPr>
                <w:rFonts w:ascii="Times New Roman" w:hAnsi="Times New Roman"/>
                <w:sz w:val="20"/>
                <w:szCs w:val="20"/>
              </w:rPr>
            </w:pPr>
          </w:p>
          <w:p w:rsidR="00262D9D" w:rsidRPr="00DE6B2A" w:rsidP="00EE5255">
            <w:pPr>
              <w:bidi w:val="0"/>
              <w:jc w:val="center"/>
              <w:rPr>
                <w:rFonts w:ascii="Times New Roman" w:hAnsi="Times New Roman"/>
                <w:sz w:val="20"/>
                <w:szCs w:val="20"/>
              </w:rPr>
            </w:pPr>
          </w:p>
          <w:p w:rsidR="00262D9D" w:rsidRPr="00DE6B2A" w:rsidP="00EE5255">
            <w:pPr>
              <w:bidi w:val="0"/>
              <w:jc w:val="center"/>
              <w:rPr>
                <w:rFonts w:ascii="Times New Roman" w:hAnsi="Times New Roman"/>
                <w:sz w:val="20"/>
                <w:szCs w:val="20"/>
              </w:rPr>
            </w:pPr>
          </w:p>
          <w:p w:rsidR="00262D9D" w:rsidRPr="00DE6B2A" w:rsidP="00EE5255">
            <w:pPr>
              <w:bidi w:val="0"/>
              <w:jc w:val="center"/>
              <w:rPr>
                <w:rFonts w:ascii="Times New Roman" w:hAnsi="Times New Roman"/>
                <w:sz w:val="20"/>
                <w:szCs w:val="20"/>
              </w:rPr>
            </w:pPr>
          </w:p>
          <w:p w:rsidR="00262D9D" w:rsidRPr="00DE6B2A" w:rsidP="00EE5255">
            <w:pPr>
              <w:bidi w:val="0"/>
              <w:jc w:val="center"/>
              <w:rPr>
                <w:rFonts w:ascii="Times New Roman" w:hAnsi="Times New Roman"/>
                <w:sz w:val="20"/>
                <w:szCs w:val="20"/>
              </w:rPr>
            </w:pPr>
          </w:p>
          <w:p w:rsidR="00262D9D" w:rsidRPr="00DE6B2A" w:rsidP="00EE5255">
            <w:pPr>
              <w:bidi w:val="0"/>
              <w:jc w:val="center"/>
              <w:rPr>
                <w:rFonts w:ascii="Times New Roman" w:hAnsi="Times New Roman"/>
                <w:sz w:val="20"/>
                <w:szCs w:val="20"/>
              </w:rPr>
            </w:pPr>
          </w:p>
          <w:p w:rsidR="00262D9D" w:rsidRPr="00DE6B2A" w:rsidP="00EE5255">
            <w:pPr>
              <w:bidi w:val="0"/>
              <w:jc w:val="center"/>
              <w:rPr>
                <w:rFonts w:ascii="Times New Roman" w:hAnsi="Times New Roman"/>
                <w:sz w:val="20"/>
                <w:szCs w:val="20"/>
              </w:rPr>
            </w:pPr>
          </w:p>
          <w:p w:rsidR="00AB5EFA" w:rsidRPr="00DE6B2A" w:rsidP="00EE5255">
            <w:pPr>
              <w:bidi w:val="0"/>
              <w:jc w:val="center"/>
              <w:rPr>
                <w:rFonts w:ascii="Times New Roman" w:hAnsi="Times New Roman"/>
                <w:sz w:val="20"/>
                <w:szCs w:val="20"/>
              </w:rPr>
            </w:pPr>
          </w:p>
          <w:p w:rsidR="00AB5EFA" w:rsidRPr="00DE6B2A" w:rsidP="00EE5255">
            <w:pPr>
              <w:bidi w:val="0"/>
              <w:jc w:val="center"/>
              <w:rPr>
                <w:rFonts w:ascii="Times New Roman" w:hAnsi="Times New Roman"/>
                <w:sz w:val="20"/>
                <w:szCs w:val="20"/>
              </w:rPr>
            </w:pPr>
          </w:p>
          <w:p w:rsidR="00AB5EFA" w:rsidRPr="00DE6B2A" w:rsidP="00EE5255">
            <w:pPr>
              <w:bidi w:val="0"/>
              <w:jc w:val="center"/>
              <w:rPr>
                <w:rFonts w:ascii="Times New Roman" w:hAnsi="Times New Roman"/>
                <w:sz w:val="20"/>
                <w:szCs w:val="20"/>
              </w:rPr>
            </w:pPr>
          </w:p>
          <w:p w:rsidR="00AB5EFA" w:rsidRPr="00DE6B2A" w:rsidP="00EE5255">
            <w:pPr>
              <w:bidi w:val="0"/>
              <w:jc w:val="center"/>
              <w:rPr>
                <w:rFonts w:ascii="Times New Roman" w:hAnsi="Times New Roman"/>
                <w:sz w:val="20"/>
                <w:szCs w:val="20"/>
              </w:rPr>
            </w:pPr>
          </w:p>
          <w:p w:rsidR="00AB5EFA" w:rsidRPr="00DE6B2A" w:rsidP="00EE5255">
            <w:pPr>
              <w:bidi w:val="0"/>
              <w:jc w:val="center"/>
              <w:rPr>
                <w:rFonts w:ascii="Times New Roman" w:hAnsi="Times New Roman"/>
                <w:sz w:val="20"/>
                <w:szCs w:val="20"/>
              </w:rPr>
            </w:pPr>
          </w:p>
          <w:p w:rsidR="00AB5EFA" w:rsidRPr="00DE6B2A" w:rsidP="00EE5255">
            <w:pPr>
              <w:bidi w:val="0"/>
              <w:jc w:val="center"/>
              <w:rPr>
                <w:rFonts w:ascii="Times New Roman" w:hAnsi="Times New Roman"/>
                <w:sz w:val="20"/>
                <w:szCs w:val="20"/>
              </w:rPr>
            </w:pPr>
          </w:p>
          <w:p w:rsidR="00AB5EFA" w:rsidRPr="00DE6B2A" w:rsidP="00EE5255">
            <w:pPr>
              <w:bidi w:val="0"/>
              <w:jc w:val="center"/>
              <w:rPr>
                <w:rFonts w:ascii="Times New Roman" w:hAnsi="Times New Roman"/>
                <w:sz w:val="20"/>
                <w:szCs w:val="20"/>
              </w:rPr>
            </w:pPr>
          </w:p>
          <w:p w:rsidR="00AB5EFA" w:rsidRPr="00DE6B2A" w:rsidP="00EE5255">
            <w:pPr>
              <w:bidi w:val="0"/>
              <w:jc w:val="center"/>
              <w:rPr>
                <w:rFonts w:ascii="Times New Roman" w:hAnsi="Times New Roman"/>
                <w:sz w:val="20"/>
                <w:szCs w:val="20"/>
              </w:rPr>
            </w:pPr>
          </w:p>
          <w:p w:rsidR="00AB5EFA" w:rsidRPr="00DE6B2A" w:rsidP="00EE5255">
            <w:pPr>
              <w:bidi w:val="0"/>
              <w:jc w:val="center"/>
              <w:rPr>
                <w:rFonts w:ascii="Times New Roman" w:hAnsi="Times New Roman"/>
                <w:sz w:val="20"/>
                <w:szCs w:val="20"/>
              </w:rPr>
            </w:pPr>
          </w:p>
          <w:p w:rsidR="00AB5EFA" w:rsidRPr="00DE6B2A" w:rsidP="00EE5255">
            <w:pPr>
              <w:bidi w:val="0"/>
              <w:jc w:val="center"/>
              <w:rPr>
                <w:rFonts w:ascii="Times New Roman" w:hAnsi="Times New Roman"/>
                <w:sz w:val="20"/>
                <w:szCs w:val="20"/>
              </w:rPr>
            </w:pPr>
          </w:p>
          <w:p w:rsidR="00AB5EFA" w:rsidRPr="00DE6B2A" w:rsidP="00EE5255">
            <w:pPr>
              <w:bidi w:val="0"/>
              <w:jc w:val="center"/>
              <w:rPr>
                <w:rFonts w:ascii="Times New Roman" w:hAnsi="Times New Roman"/>
                <w:sz w:val="20"/>
                <w:szCs w:val="20"/>
              </w:rPr>
            </w:pPr>
          </w:p>
          <w:p w:rsidR="00AB5EFA" w:rsidRPr="00DE6B2A" w:rsidP="00EE5255">
            <w:pPr>
              <w:bidi w:val="0"/>
              <w:jc w:val="center"/>
              <w:rPr>
                <w:rFonts w:ascii="Times New Roman" w:hAnsi="Times New Roman"/>
                <w:sz w:val="20"/>
                <w:szCs w:val="20"/>
              </w:rPr>
            </w:pPr>
          </w:p>
          <w:p w:rsidR="00AB5EFA" w:rsidRPr="00DE6B2A" w:rsidP="00EE5255">
            <w:pPr>
              <w:bidi w:val="0"/>
              <w:jc w:val="center"/>
              <w:rPr>
                <w:rFonts w:ascii="Times New Roman" w:hAnsi="Times New Roman"/>
                <w:sz w:val="20"/>
                <w:szCs w:val="20"/>
              </w:rPr>
            </w:pPr>
          </w:p>
          <w:p w:rsidR="00AB5EFA" w:rsidRPr="00DE6B2A" w:rsidP="00EE5255">
            <w:pPr>
              <w:bidi w:val="0"/>
              <w:jc w:val="center"/>
              <w:rPr>
                <w:rFonts w:ascii="Times New Roman" w:hAnsi="Times New Roman"/>
                <w:sz w:val="20"/>
                <w:szCs w:val="20"/>
              </w:rPr>
            </w:pPr>
          </w:p>
          <w:p w:rsidR="00AB5EFA" w:rsidRPr="00DE6B2A" w:rsidP="00EE5255">
            <w:pPr>
              <w:bidi w:val="0"/>
              <w:jc w:val="center"/>
              <w:rPr>
                <w:rFonts w:ascii="Times New Roman" w:hAnsi="Times New Roman"/>
                <w:sz w:val="20"/>
                <w:szCs w:val="20"/>
              </w:rPr>
            </w:pPr>
          </w:p>
          <w:p w:rsidR="00AB5EFA" w:rsidRPr="00DE6B2A" w:rsidP="00EE5255">
            <w:pPr>
              <w:bidi w:val="0"/>
              <w:jc w:val="center"/>
              <w:rPr>
                <w:rFonts w:ascii="Times New Roman" w:hAnsi="Times New Roman"/>
                <w:sz w:val="20"/>
                <w:szCs w:val="20"/>
              </w:rPr>
            </w:pPr>
          </w:p>
          <w:p w:rsidR="00AB5EFA" w:rsidRPr="00DE6B2A" w:rsidP="00EE5255">
            <w:pPr>
              <w:bidi w:val="0"/>
              <w:jc w:val="center"/>
              <w:rPr>
                <w:rFonts w:ascii="Times New Roman" w:hAnsi="Times New Roman"/>
                <w:sz w:val="20"/>
                <w:szCs w:val="20"/>
              </w:rPr>
            </w:pPr>
          </w:p>
          <w:p w:rsidR="00AB5EFA" w:rsidRPr="00DE6B2A" w:rsidP="00EE5255">
            <w:pPr>
              <w:bidi w:val="0"/>
              <w:jc w:val="center"/>
              <w:rPr>
                <w:rFonts w:ascii="Times New Roman" w:hAnsi="Times New Roman"/>
                <w:sz w:val="20"/>
                <w:szCs w:val="20"/>
              </w:rPr>
            </w:pPr>
          </w:p>
          <w:p w:rsidR="00AB5EFA" w:rsidRPr="00DE6B2A" w:rsidP="00EE5255">
            <w:pPr>
              <w:bidi w:val="0"/>
              <w:jc w:val="center"/>
              <w:rPr>
                <w:rFonts w:ascii="Times New Roman" w:hAnsi="Times New Roman"/>
                <w:sz w:val="20"/>
                <w:szCs w:val="20"/>
              </w:rPr>
            </w:pPr>
          </w:p>
          <w:p w:rsidR="00262D9D" w:rsidRPr="00DE6B2A" w:rsidP="00EE5255">
            <w:pPr>
              <w:bidi w:val="0"/>
              <w:jc w:val="center"/>
              <w:rPr>
                <w:rFonts w:ascii="Times New Roman" w:hAnsi="Times New Roman"/>
                <w:sz w:val="20"/>
                <w:szCs w:val="20"/>
              </w:rPr>
            </w:pPr>
          </w:p>
          <w:p w:rsidR="00262D9D" w:rsidRPr="00DE6B2A" w:rsidP="00EE5255">
            <w:pPr>
              <w:bidi w:val="0"/>
              <w:jc w:val="center"/>
              <w:rPr>
                <w:rFonts w:ascii="Times New Roman" w:hAnsi="Times New Roman"/>
                <w:b/>
                <w:sz w:val="20"/>
                <w:szCs w:val="20"/>
              </w:rPr>
            </w:pPr>
            <w:r w:rsidRPr="00DE6B2A">
              <w:rPr>
                <w:rFonts w:ascii="Times New Roman" w:hAnsi="Times New Roman"/>
                <w:sz w:val="20"/>
                <w:szCs w:val="20"/>
              </w:rPr>
              <w:t>483/ 2001</w:t>
            </w:r>
            <w:r w:rsidRPr="00DE6B2A" w:rsidR="00F83262">
              <w:rPr>
                <w:rFonts w:ascii="Times New Roman" w:hAnsi="Times New Roman"/>
                <w:sz w:val="20"/>
                <w:szCs w:val="20"/>
              </w:rPr>
              <w:t xml:space="preserve"> a </w:t>
            </w:r>
            <w:r w:rsidRPr="00DE6B2A" w:rsidR="00F83262">
              <w:rPr>
                <w:rFonts w:ascii="Times New Roman" w:hAnsi="Times New Roman"/>
                <w:b/>
                <w:sz w:val="20"/>
                <w:szCs w:val="20"/>
              </w:rPr>
              <w:t>návrh zákona čl.I</w:t>
            </w:r>
          </w:p>
          <w:p w:rsidR="00231E86" w:rsidRPr="00DE6B2A" w:rsidP="00EE5255">
            <w:pPr>
              <w:bidi w:val="0"/>
              <w:jc w:val="center"/>
              <w:rPr>
                <w:rFonts w:ascii="Times New Roman" w:hAnsi="Times New Roman"/>
                <w:b/>
                <w:sz w:val="20"/>
                <w:szCs w:val="20"/>
              </w:rPr>
            </w:pPr>
          </w:p>
          <w:p w:rsidR="00231E86" w:rsidRPr="00DE6B2A" w:rsidP="00EE5255">
            <w:pPr>
              <w:bidi w:val="0"/>
              <w:jc w:val="center"/>
              <w:rPr>
                <w:rFonts w:ascii="Times New Roman" w:hAnsi="Times New Roman"/>
                <w:b/>
                <w:sz w:val="20"/>
                <w:szCs w:val="20"/>
              </w:rPr>
            </w:pPr>
          </w:p>
          <w:p w:rsidR="00231E86" w:rsidRPr="00DE6B2A" w:rsidP="00EE5255">
            <w:pPr>
              <w:bidi w:val="0"/>
              <w:jc w:val="center"/>
              <w:rPr>
                <w:rFonts w:ascii="Times New Roman" w:hAnsi="Times New Roman"/>
                <w:b/>
                <w:sz w:val="20"/>
                <w:szCs w:val="20"/>
              </w:rPr>
            </w:pPr>
          </w:p>
          <w:p w:rsidR="00231E86" w:rsidRPr="00DE6B2A" w:rsidP="00EE5255">
            <w:pPr>
              <w:bidi w:val="0"/>
              <w:jc w:val="center"/>
              <w:rPr>
                <w:rFonts w:ascii="Times New Roman" w:hAnsi="Times New Roman"/>
                <w:b/>
                <w:sz w:val="20"/>
                <w:szCs w:val="20"/>
              </w:rPr>
            </w:pPr>
          </w:p>
          <w:p w:rsidR="00231E86" w:rsidRPr="00DE6B2A" w:rsidP="00EE5255">
            <w:pPr>
              <w:bidi w:val="0"/>
              <w:jc w:val="center"/>
              <w:rPr>
                <w:rFonts w:ascii="Times New Roman" w:hAnsi="Times New Roman"/>
                <w:b/>
                <w:sz w:val="20"/>
                <w:szCs w:val="20"/>
              </w:rPr>
            </w:pPr>
          </w:p>
          <w:p w:rsidR="00231E86" w:rsidRPr="00DE6B2A" w:rsidP="00EE5255">
            <w:pPr>
              <w:bidi w:val="0"/>
              <w:jc w:val="center"/>
              <w:rPr>
                <w:rFonts w:ascii="Times New Roman" w:hAnsi="Times New Roman"/>
                <w:b/>
                <w:sz w:val="20"/>
                <w:szCs w:val="20"/>
              </w:rPr>
            </w:pPr>
          </w:p>
          <w:p w:rsidR="00231E86" w:rsidRPr="00DE6B2A" w:rsidP="00EE5255">
            <w:pPr>
              <w:bidi w:val="0"/>
              <w:jc w:val="center"/>
              <w:rPr>
                <w:rFonts w:ascii="Times New Roman" w:hAnsi="Times New Roman"/>
                <w:b/>
                <w:sz w:val="20"/>
                <w:szCs w:val="20"/>
              </w:rPr>
            </w:pPr>
          </w:p>
          <w:p w:rsidR="00231E86" w:rsidRPr="00DE6B2A" w:rsidP="00EE5255">
            <w:pPr>
              <w:bidi w:val="0"/>
              <w:jc w:val="center"/>
              <w:rPr>
                <w:rFonts w:ascii="Times New Roman" w:hAnsi="Times New Roman"/>
                <w:b/>
                <w:sz w:val="20"/>
                <w:szCs w:val="20"/>
              </w:rPr>
            </w:pPr>
          </w:p>
          <w:p w:rsidR="00231E86" w:rsidRPr="00DE6B2A" w:rsidP="00EE5255">
            <w:pPr>
              <w:bidi w:val="0"/>
              <w:jc w:val="center"/>
              <w:rPr>
                <w:rFonts w:ascii="Times New Roman" w:hAnsi="Times New Roman"/>
                <w:b/>
                <w:sz w:val="20"/>
                <w:szCs w:val="20"/>
              </w:rPr>
            </w:pPr>
          </w:p>
          <w:p w:rsidR="00231E86" w:rsidRPr="00DE6B2A" w:rsidP="00EE5255">
            <w:pPr>
              <w:bidi w:val="0"/>
              <w:jc w:val="center"/>
              <w:rPr>
                <w:rFonts w:ascii="Times New Roman" w:hAnsi="Times New Roman"/>
                <w:b/>
                <w:sz w:val="20"/>
                <w:szCs w:val="20"/>
              </w:rPr>
            </w:pPr>
          </w:p>
          <w:p w:rsidR="00002FCD" w:rsidRPr="00DE6B2A" w:rsidP="00EE5255">
            <w:pPr>
              <w:bidi w:val="0"/>
              <w:jc w:val="center"/>
              <w:rPr>
                <w:rFonts w:ascii="Times New Roman" w:hAnsi="Times New Roman"/>
                <w:b/>
                <w:sz w:val="20"/>
                <w:szCs w:val="20"/>
              </w:rPr>
            </w:pPr>
          </w:p>
          <w:p w:rsidR="00002FCD" w:rsidRPr="00DE6B2A" w:rsidP="00EE5255">
            <w:pPr>
              <w:bidi w:val="0"/>
              <w:jc w:val="center"/>
              <w:rPr>
                <w:rFonts w:ascii="Times New Roman" w:hAnsi="Times New Roman"/>
                <w:b/>
                <w:sz w:val="20"/>
                <w:szCs w:val="20"/>
              </w:rPr>
            </w:pPr>
          </w:p>
          <w:p w:rsidR="00002FCD" w:rsidRPr="00DE6B2A" w:rsidP="00EE5255">
            <w:pPr>
              <w:bidi w:val="0"/>
              <w:jc w:val="center"/>
              <w:rPr>
                <w:rFonts w:ascii="Times New Roman" w:hAnsi="Times New Roman"/>
                <w:b/>
                <w:sz w:val="20"/>
                <w:szCs w:val="20"/>
              </w:rPr>
            </w:pPr>
          </w:p>
          <w:p w:rsidR="00002FCD" w:rsidRPr="00DE6B2A" w:rsidP="00EE5255">
            <w:pPr>
              <w:bidi w:val="0"/>
              <w:jc w:val="center"/>
              <w:rPr>
                <w:rFonts w:ascii="Times New Roman" w:hAnsi="Times New Roman"/>
                <w:b/>
                <w:sz w:val="20"/>
                <w:szCs w:val="20"/>
              </w:rPr>
            </w:pPr>
          </w:p>
          <w:p w:rsidR="00002FCD" w:rsidRPr="00DE6B2A" w:rsidP="00EE5255">
            <w:pPr>
              <w:bidi w:val="0"/>
              <w:jc w:val="center"/>
              <w:rPr>
                <w:rFonts w:ascii="Times New Roman" w:hAnsi="Times New Roman"/>
                <w:b/>
                <w:sz w:val="20"/>
                <w:szCs w:val="20"/>
              </w:rPr>
            </w:pPr>
          </w:p>
          <w:p w:rsidR="00002FCD" w:rsidRPr="00DE6B2A" w:rsidP="00EE5255">
            <w:pPr>
              <w:bidi w:val="0"/>
              <w:jc w:val="center"/>
              <w:rPr>
                <w:rFonts w:ascii="Times New Roman" w:hAnsi="Times New Roman"/>
                <w:b/>
                <w:sz w:val="20"/>
                <w:szCs w:val="20"/>
              </w:rPr>
            </w:pPr>
          </w:p>
          <w:p w:rsidR="00002FCD" w:rsidRPr="00DE6B2A" w:rsidP="00EE5255">
            <w:pPr>
              <w:bidi w:val="0"/>
              <w:jc w:val="center"/>
              <w:rPr>
                <w:rFonts w:ascii="Times New Roman" w:hAnsi="Times New Roman"/>
                <w:b/>
                <w:sz w:val="20"/>
                <w:szCs w:val="20"/>
              </w:rPr>
            </w:pPr>
          </w:p>
          <w:p w:rsidR="00002FCD" w:rsidRPr="00DE6B2A" w:rsidP="00EE5255">
            <w:pPr>
              <w:bidi w:val="0"/>
              <w:jc w:val="center"/>
              <w:rPr>
                <w:rFonts w:ascii="Times New Roman" w:hAnsi="Times New Roman"/>
                <w:b/>
                <w:sz w:val="20"/>
                <w:szCs w:val="20"/>
              </w:rPr>
            </w:pPr>
          </w:p>
          <w:p w:rsidR="00002FCD" w:rsidRPr="00DE6B2A" w:rsidP="00EE5255">
            <w:pPr>
              <w:bidi w:val="0"/>
              <w:jc w:val="center"/>
              <w:rPr>
                <w:rFonts w:ascii="Times New Roman" w:hAnsi="Times New Roman"/>
                <w:b/>
                <w:sz w:val="20"/>
                <w:szCs w:val="20"/>
              </w:rPr>
            </w:pPr>
          </w:p>
          <w:p w:rsidR="00002FCD" w:rsidRPr="00DE6B2A" w:rsidP="00EE5255">
            <w:pPr>
              <w:bidi w:val="0"/>
              <w:jc w:val="center"/>
              <w:rPr>
                <w:rFonts w:ascii="Times New Roman" w:hAnsi="Times New Roman"/>
                <w:b/>
                <w:sz w:val="20"/>
                <w:szCs w:val="20"/>
              </w:rPr>
            </w:pPr>
          </w:p>
          <w:p w:rsidR="00002FCD" w:rsidRPr="00DE6B2A" w:rsidP="00EE5255">
            <w:pPr>
              <w:bidi w:val="0"/>
              <w:jc w:val="center"/>
              <w:rPr>
                <w:rFonts w:ascii="Times New Roman" w:hAnsi="Times New Roman"/>
                <w:b/>
                <w:sz w:val="20"/>
                <w:szCs w:val="20"/>
              </w:rPr>
            </w:pPr>
          </w:p>
          <w:p w:rsidR="00002FCD" w:rsidRPr="00DE6B2A" w:rsidP="00EE5255">
            <w:pPr>
              <w:bidi w:val="0"/>
              <w:jc w:val="center"/>
              <w:rPr>
                <w:rFonts w:ascii="Times New Roman" w:hAnsi="Times New Roman"/>
                <w:b/>
                <w:sz w:val="20"/>
                <w:szCs w:val="20"/>
              </w:rPr>
            </w:pPr>
          </w:p>
          <w:p w:rsidR="00002FCD" w:rsidRPr="00DE6B2A" w:rsidP="00EE5255">
            <w:pPr>
              <w:bidi w:val="0"/>
              <w:jc w:val="center"/>
              <w:rPr>
                <w:rFonts w:ascii="Times New Roman" w:hAnsi="Times New Roman"/>
                <w:b/>
                <w:sz w:val="20"/>
                <w:szCs w:val="20"/>
              </w:rPr>
            </w:pPr>
          </w:p>
          <w:p w:rsidR="00002FCD" w:rsidRPr="00DE6B2A" w:rsidP="00EE5255">
            <w:pPr>
              <w:bidi w:val="0"/>
              <w:jc w:val="center"/>
              <w:rPr>
                <w:rFonts w:ascii="Times New Roman" w:hAnsi="Times New Roman"/>
                <w:b/>
                <w:sz w:val="20"/>
                <w:szCs w:val="20"/>
              </w:rPr>
            </w:pPr>
          </w:p>
          <w:p w:rsidR="00002FCD" w:rsidRPr="00DE6B2A" w:rsidP="00EE5255">
            <w:pPr>
              <w:bidi w:val="0"/>
              <w:jc w:val="center"/>
              <w:rPr>
                <w:rFonts w:ascii="Times New Roman" w:hAnsi="Times New Roman"/>
                <w:b/>
                <w:sz w:val="20"/>
                <w:szCs w:val="20"/>
              </w:rPr>
            </w:pPr>
          </w:p>
          <w:p w:rsidR="00002FCD" w:rsidRPr="00DE6B2A" w:rsidP="00EE5255">
            <w:pPr>
              <w:bidi w:val="0"/>
              <w:jc w:val="center"/>
              <w:rPr>
                <w:rFonts w:ascii="Times New Roman" w:hAnsi="Times New Roman"/>
                <w:b/>
                <w:sz w:val="20"/>
                <w:szCs w:val="20"/>
              </w:rPr>
            </w:pPr>
          </w:p>
          <w:p w:rsidR="00002FCD" w:rsidRPr="00DE6B2A" w:rsidP="00EE5255">
            <w:pPr>
              <w:bidi w:val="0"/>
              <w:jc w:val="center"/>
              <w:rPr>
                <w:rFonts w:ascii="Times New Roman" w:hAnsi="Times New Roman"/>
                <w:b/>
                <w:sz w:val="20"/>
                <w:szCs w:val="20"/>
              </w:rPr>
            </w:pPr>
          </w:p>
          <w:p w:rsidR="00002FCD" w:rsidRPr="00DE6B2A" w:rsidP="00EE5255">
            <w:pPr>
              <w:bidi w:val="0"/>
              <w:jc w:val="center"/>
              <w:rPr>
                <w:rFonts w:ascii="Times New Roman" w:hAnsi="Times New Roman"/>
                <w:b/>
                <w:sz w:val="20"/>
                <w:szCs w:val="20"/>
              </w:rPr>
            </w:pPr>
          </w:p>
          <w:p w:rsidR="00002FCD" w:rsidRPr="00DE6B2A" w:rsidP="00EE5255">
            <w:pPr>
              <w:bidi w:val="0"/>
              <w:jc w:val="center"/>
              <w:rPr>
                <w:rFonts w:ascii="Times New Roman" w:hAnsi="Times New Roman"/>
                <w:b/>
                <w:sz w:val="20"/>
                <w:szCs w:val="20"/>
              </w:rPr>
            </w:pPr>
          </w:p>
          <w:p w:rsidR="00002FCD" w:rsidRPr="00DE6B2A" w:rsidP="00EE5255">
            <w:pPr>
              <w:bidi w:val="0"/>
              <w:jc w:val="center"/>
              <w:rPr>
                <w:rFonts w:ascii="Times New Roman" w:hAnsi="Times New Roman"/>
                <w:b/>
                <w:sz w:val="20"/>
                <w:szCs w:val="20"/>
              </w:rPr>
            </w:pPr>
          </w:p>
          <w:p w:rsidR="00002FCD" w:rsidRPr="00DE6B2A" w:rsidP="00EE5255">
            <w:pPr>
              <w:bidi w:val="0"/>
              <w:jc w:val="center"/>
              <w:rPr>
                <w:rFonts w:ascii="Times New Roman" w:hAnsi="Times New Roman"/>
                <w:b/>
                <w:sz w:val="20"/>
                <w:szCs w:val="20"/>
              </w:rPr>
            </w:pPr>
          </w:p>
          <w:p w:rsidR="00002FCD" w:rsidRPr="00DE6B2A" w:rsidP="00EE5255">
            <w:pPr>
              <w:bidi w:val="0"/>
              <w:jc w:val="center"/>
              <w:rPr>
                <w:rFonts w:ascii="Times New Roman" w:hAnsi="Times New Roman"/>
                <w:b/>
                <w:sz w:val="20"/>
                <w:szCs w:val="20"/>
              </w:rPr>
            </w:pPr>
          </w:p>
          <w:p w:rsidR="00002FCD" w:rsidRPr="00DE6B2A" w:rsidP="00EE5255">
            <w:pPr>
              <w:bidi w:val="0"/>
              <w:jc w:val="center"/>
              <w:rPr>
                <w:rFonts w:ascii="Times New Roman" w:hAnsi="Times New Roman"/>
                <w:b/>
                <w:sz w:val="20"/>
                <w:szCs w:val="20"/>
              </w:rPr>
            </w:pPr>
          </w:p>
          <w:p w:rsidR="00231E86" w:rsidRPr="00DE6B2A" w:rsidP="00EE5255">
            <w:pPr>
              <w:bidi w:val="0"/>
              <w:jc w:val="center"/>
              <w:rPr>
                <w:rFonts w:ascii="Times New Roman" w:hAnsi="Times New Roman"/>
                <w:b/>
                <w:sz w:val="20"/>
                <w:szCs w:val="20"/>
              </w:rPr>
            </w:pPr>
          </w:p>
          <w:p w:rsidR="00231E86" w:rsidRPr="00DE6B2A" w:rsidP="00EE5255">
            <w:pPr>
              <w:bidi w:val="0"/>
              <w:jc w:val="center"/>
              <w:rPr>
                <w:rFonts w:ascii="Times New Roman" w:hAnsi="Times New Roman"/>
                <w:sz w:val="20"/>
                <w:szCs w:val="20"/>
              </w:rPr>
            </w:pPr>
            <w:r w:rsidRPr="00DE6B2A">
              <w:rPr>
                <w:rFonts w:ascii="Times New Roman" w:hAnsi="Times New Roman"/>
                <w:sz w:val="20"/>
                <w:szCs w:val="20"/>
              </w:rPr>
              <w:t xml:space="preserve">566/ 2001 </w:t>
            </w:r>
          </w:p>
          <w:p w:rsidR="00262D9D" w:rsidRPr="00DE6B2A" w:rsidP="00EE5255">
            <w:pPr>
              <w:bidi w:val="0"/>
              <w:jc w:val="center"/>
              <w:rPr>
                <w:rFonts w:ascii="Times New Roman" w:hAnsi="Times New Roman"/>
                <w:sz w:val="20"/>
                <w:szCs w:val="20"/>
              </w:rPr>
            </w:pPr>
          </w:p>
          <w:p w:rsidR="00EE5255" w:rsidRPr="00DE6B2A">
            <w:pPr>
              <w:bidi w:val="0"/>
              <w:jc w:val="center"/>
              <w:rPr>
                <w:rFonts w:ascii="Times New Roman" w:hAnsi="Times New Roman"/>
                <w:sz w:val="20"/>
                <w:szCs w:val="20"/>
              </w:rPr>
            </w:pPr>
          </w:p>
          <w:p w:rsidR="00EE5255" w:rsidRPr="00DE6B2A">
            <w:pPr>
              <w:bidi w:val="0"/>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pStyle w:val="Normlny"/>
              <w:bidi w:val="0"/>
              <w:jc w:val="center"/>
              <w:rPr>
                <w:rFonts w:ascii="Times New Roman" w:hAnsi="Times New Roman"/>
              </w:rPr>
            </w:pPr>
          </w:p>
          <w:p w:rsidR="00EE5255" w:rsidRPr="00DE6B2A">
            <w:pPr>
              <w:pStyle w:val="Normlny"/>
              <w:bidi w:val="0"/>
              <w:jc w:val="center"/>
              <w:rPr>
                <w:rFonts w:ascii="Times New Roman" w:hAnsi="Times New Roman"/>
              </w:rPr>
            </w:pPr>
          </w:p>
          <w:p w:rsidR="00EE5255" w:rsidRPr="00DE6B2A">
            <w:pPr>
              <w:pStyle w:val="Normlny"/>
              <w:bidi w:val="0"/>
              <w:jc w:val="center"/>
              <w:rPr>
                <w:rFonts w:ascii="Times New Roman" w:hAnsi="Times New Roman"/>
              </w:rPr>
            </w:pPr>
          </w:p>
          <w:p w:rsidR="00EE5255" w:rsidRPr="00DE6B2A">
            <w:pPr>
              <w:pStyle w:val="Normlny"/>
              <w:bidi w:val="0"/>
              <w:jc w:val="center"/>
              <w:rPr>
                <w:rFonts w:ascii="Times New Roman" w:hAnsi="Times New Roman"/>
              </w:rPr>
            </w:pPr>
          </w:p>
          <w:p w:rsidR="00EE5255" w:rsidRPr="00DE6B2A">
            <w:pPr>
              <w:pStyle w:val="Normlny"/>
              <w:bidi w:val="0"/>
              <w:jc w:val="center"/>
              <w:rPr>
                <w:rFonts w:ascii="Times New Roman" w:hAnsi="Times New Roman"/>
              </w:rPr>
            </w:pPr>
          </w:p>
          <w:p w:rsidR="00AB5EFA" w:rsidRPr="00DE6B2A">
            <w:pPr>
              <w:pStyle w:val="Normlny"/>
              <w:bidi w:val="0"/>
              <w:jc w:val="center"/>
              <w:rPr>
                <w:rFonts w:ascii="Times New Roman" w:hAnsi="Times New Roman"/>
              </w:rPr>
            </w:pPr>
            <w:r w:rsidRPr="00DE6B2A" w:rsidR="00EE5255">
              <w:rPr>
                <w:rFonts w:ascii="Times New Roman" w:hAnsi="Times New Roman"/>
              </w:rPr>
              <w:t>§ 57</w:t>
            </w:r>
          </w:p>
          <w:p w:rsidR="00AB5EFA" w:rsidRPr="00DE6B2A">
            <w:pPr>
              <w:pStyle w:val="Normlny"/>
              <w:bidi w:val="0"/>
              <w:jc w:val="center"/>
              <w:rPr>
                <w:rFonts w:ascii="Times New Roman" w:hAnsi="Times New Roman"/>
              </w:rPr>
            </w:pPr>
            <w:r w:rsidRPr="00DE6B2A">
              <w:rPr>
                <w:rFonts w:ascii="Times New Roman" w:hAnsi="Times New Roman"/>
              </w:rPr>
              <w:t xml:space="preserve">ods.3 </w:t>
            </w:r>
            <w:r w:rsidRPr="00DE6B2A" w:rsidR="00EE5255">
              <w:rPr>
                <w:rFonts w:ascii="Times New Roman" w:hAnsi="Times New Roman"/>
              </w:rPr>
              <w:t xml:space="preserve"> </w:t>
            </w:r>
          </w:p>
          <w:p w:rsidR="00AB5EFA" w:rsidRPr="00DE6B2A">
            <w:pPr>
              <w:pStyle w:val="Normlny"/>
              <w:bidi w:val="0"/>
              <w:jc w:val="center"/>
              <w:rPr>
                <w:rFonts w:ascii="Times New Roman" w:hAnsi="Times New Roman"/>
              </w:rPr>
            </w:pPr>
          </w:p>
          <w:p w:rsidR="00AB5EFA" w:rsidRPr="00DE6B2A">
            <w:pPr>
              <w:pStyle w:val="Normlny"/>
              <w:bidi w:val="0"/>
              <w:jc w:val="center"/>
              <w:rPr>
                <w:rFonts w:ascii="Times New Roman" w:hAnsi="Times New Roman"/>
              </w:rPr>
            </w:pPr>
          </w:p>
          <w:p w:rsidR="00AB5EFA" w:rsidRPr="00DE6B2A">
            <w:pPr>
              <w:pStyle w:val="Normlny"/>
              <w:bidi w:val="0"/>
              <w:jc w:val="center"/>
              <w:rPr>
                <w:rFonts w:ascii="Times New Roman" w:hAnsi="Times New Roman"/>
              </w:rPr>
            </w:pPr>
          </w:p>
          <w:p w:rsidR="00AB5EFA" w:rsidRPr="00DE6B2A">
            <w:pPr>
              <w:pStyle w:val="Normlny"/>
              <w:bidi w:val="0"/>
              <w:jc w:val="center"/>
              <w:rPr>
                <w:rFonts w:ascii="Times New Roman" w:hAnsi="Times New Roman"/>
              </w:rPr>
            </w:pPr>
          </w:p>
          <w:p w:rsidR="00AB5EFA" w:rsidRPr="00DE6B2A">
            <w:pPr>
              <w:pStyle w:val="Normlny"/>
              <w:bidi w:val="0"/>
              <w:jc w:val="center"/>
              <w:rPr>
                <w:rFonts w:ascii="Times New Roman" w:hAnsi="Times New Roman"/>
              </w:rPr>
            </w:pPr>
          </w:p>
          <w:p w:rsidR="00AB5EFA" w:rsidRPr="00DE6B2A">
            <w:pPr>
              <w:pStyle w:val="Normlny"/>
              <w:bidi w:val="0"/>
              <w:jc w:val="center"/>
              <w:rPr>
                <w:rFonts w:ascii="Times New Roman" w:hAnsi="Times New Roman"/>
              </w:rPr>
            </w:pPr>
          </w:p>
          <w:p w:rsidR="00AB5EFA" w:rsidRPr="00DE6B2A">
            <w:pPr>
              <w:pStyle w:val="Normlny"/>
              <w:bidi w:val="0"/>
              <w:jc w:val="center"/>
              <w:rPr>
                <w:rFonts w:ascii="Times New Roman" w:hAnsi="Times New Roman"/>
              </w:rPr>
            </w:pPr>
          </w:p>
          <w:p w:rsidR="00AB5EFA" w:rsidRPr="00DE6B2A">
            <w:pPr>
              <w:pStyle w:val="Normlny"/>
              <w:bidi w:val="0"/>
              <w:jc w:val="center"/>
              <w:rPr>
                <w:rFonts w:ascii="Times New Roman" w:hAnsi="Times New Roman"/>
              </w:rPr>
            </w:pPr>
          </w:p>
          <w:p w:rsidR="00AB5EFA" w:rsidRPr="00DE6B2A">
            <w:pPr>
              <w:pStyle w:val="Normlny"/>
              <w:bidi w:val="0"/>
              <w:jc w:val="center"/>
              <w:rPr>
                <w:rFonts w:ascii="Times New Roman" w:hAnsi="Times New Roman"/>
              </w:rPr>
            </w:pPr>
          </w:p>
          <w:p w:rsidR="00AB5EFA" w:rsidRPr="00DE6B2A">
            <w:pPr>
              <w:pStyle w:val="Normlny"/>
              <w:bidi w:val="0"/>
              <w:jc w:val="center"/>
              <w:rPr>
                <w:rFonts w:ascii="Times New Roman" w:hAnsi="Times New Roman"/>
              </w:rPr>
            </w:pPr>
          </w:p>
          <w:p w:rsidR="00AB5EFA" w:rsidRPr="00DE6B2A">
            <w:pPr>
              <w:pStyle w:val="Normlny"/>
              <w:bidi w:val="0"/>
              <w:jc w:val="center"/>
              <w:rPr>
                <w:rFonts w:ascii="Times New Roman" w:hAnsi="Times New Roman"/>
              </w:rPr>
            </w:pPr>
          </w:p>
          <w:p w:rsidR="00AB5EFA" w:rsidRPr="00DE6B2A">
            <w:pPr>
              <w:pStyle w:val="Normlny"/>
              <w:bidi w:val="0"/>
              <w:jc w:val="center"/>
              <w:rPr>
                <w:rFonts w:ascii="Times New Roman" w:hAnsi="Times New Roman"/>
              </w:rPr>
            </w:pPr>
          </w:p>
          <w:p w:rsidR="00AB5EFA" w:rsidRPr="00DE6B2A">
            <w:pPr>
              <w:pStyle w:val="Normlny"/>
              <w:bidi w:val="0"/>
              <w:jc w:val="center"/>
              <w:rPr>
                <w:rFonts w:ascii="Times New Roman" w:hAnsi="Times New Roman"/>
              </w:rPr>
            </w:pPr>
          </w:p>
          <w:p w:rsidR="00AB5EFA" w:rsidRPr="00DE6B2A">
            <w:pPr>
              <w:pStyle w:val="Normlny"/>
              <w:bidi w:val="0"/>
              <w:jc w:val="center"/>
              <w:rPr>
                <w:rFonts w:ascii="Times New Roman" w:hAnsi="Times New Roman"/>
              </w:rPr>
            </w:pPr>
          </w:p>
          <w:p w:rsidR="00AB5EFA" w:rsidRPr="00DE6B2A">
            <w:pPr>
              <w:pStyle w:val="Normlny"/>
              <w:bidi w:val="0"/>
              <w:jc w:val="center"/>
              <w:rPr>
                <w:rFonts w:ascii="Times New Roman" w:hAnsi="Times New Roman"/>
              </w:rPr>
            </w:pPr>
          </w:p>
          <w:p w:rsidR="00AB5EFA" w:rsidRPr="00DE6B2A">
            <w:pPr>
              <w:pStyle w:val="Normlny"/>
              <w:bidi w:val="0"/>
              <w:jc w:val="center"/>
              <w:rPr>
                <w:rFonts w:ascii="Times New Roman" w:hAnsi="Times New Roman"/>
              </w:rPr>
            </w:pPr>
          </w:p>
          <w:p w:rsidR="00AB5EFA" w:rsidRPr="00DE6B2A">
            <w:pPr>
              <w:pStyle w:val="Normlny"/>
              <w:bidi w:val="0"/>
              <w:jc w:val="center"/>
              <w:rPr>
                <w:rFonts w:ascii="Times New Roman" w:hAnsi="Times New Roman"/>
              </w:rPr>
            </w:pPr>
          </w:p>
          <w:p w:rsidR="00EE5255" w:rsidRPr="00DE6B2A">
            <w:pPr>
              <w:pStyle w:val="Normlny"/>
              <w:bidi w:val="0"/>
              <w:jc w:val="center"/>
              <w:rPr>
                <w:rFonts w:ascii="Times New Roman" w:hAnsi="Times New Roman"/>
              </w:rPr>
            </w:pPr>
            <w:r w:rsidRPr="00DE6B2A">
              <w:rPr>
                <w:rFonts w:ascii="Times New Roman" w:hAnsi="Times New Roman"/>
              </w:rPr>
              <w:t>ods.5</w:t>
            </w:r>
          </w:p>
          <w:p w:rsidR="00262D9D" w:rsidRPr="00DE6B2A">
            <w:pPr>
              <w:pStyle w:val="Normlny"/>
              <w:bidi w:val="0"/>
              <w:jc w:val="center"/>
              <w:rPr>
                <w:rFonts w:ascii="Times New Roman" w:hAnsi="Times New Roman"/>
              </w:rPr>
            </w:pPr>
          </w:p>
          <w:p w:rsidR="00262D9D" w:rsidRPr="00DE6B2A">
            <w:pPr>
              <w:pStyle w:val="Normlny"/>
              <w:bidi w:val="0"/>
              <w:jc w:val="center"/>
              <w:rPr>
                <w:rFonts w:ascii="Times New Roman" w:hAnsi="Times New Roman"/>
              </w:rPr>
            </w:pPr>
          </w:p>
          <w:p w:rsidR="00262D9D" w:rsidRPr="00DE6B2A">
            <w:pPr>
              <w:pStyle w:val="Normlny"/>
              <w:bidi w:val="0"/>
              <w:jc w:val="center"/>
              <w:rPr>
                <w:rFonts w:ascii="Times New Roman" w:hAnsi="Times New Roman"/>
              </w:rPr>
            </w:pPr>
          </w:p>
          <w:p w:rsidR="00262D9D" w:rsidRPr="00DE6B2A">
            <w:pPr>
              <w:pStyle w:val="Normlny"/>
              <w:bidi w:val="0"/>
              <w:jc w:val="center"/>
              <w:rPr>
                <w:rFonts w:ascii="Times New Roman" w:hAnsi="Times New Roman"/>
              </w:rPr>
            </w:pPr>
          </w:p>
          <w:p w:rsidR="00262D9D" w:rsidRPr="00DE6B2A">
            <w:pPr>
              <w:pStyle w:val="Normlny"/>
              <w:bidi w:val="0"/>
              <w:jc w:val="center"/>
              <w:rPr>
                <w:rFonts w:ascii="Times New Roman" w:hAnsi="Times New Roman"/>
              </w:rPr>
            </w:pPr>
          </w:p>
          <w:p w:rsidR="00262D9D" w:rsidRPr="00DE6B2A">
            <w:pPr>
              <w:pStyle w:val="Normlny"/>
              <w:bidi w:val="0"/>
              <w:jc w:val="center"/>
              <w:rPr>
                <w:rFonts w:ascii="Times New Roman" w:hAnsi="Times New Roman"/>
              </w:rPr>
            </w:pPr>
          </w:p>
          <w:p w:rsidR="00262D9D" w:rsidRPr="00DE6B2A">
            <w:pPr>
              <w:pStyle w:val="Normlny"/>
              <w:bidi w:val="0"/>
              <w:jc w:val="center"/>
              <w:rPr>
                <w:rFonts w:ascii="Times New Roman" w:hAnsi="Times New Roman"/>
              </w:rPr>
            </w:pPr>
          </w:p>
          <w:p w:rsidR="00262D9D" w:rsidRPr="00DE6B2A">
            <w:pPr>
              <w:pStyle w:val="Normlny"/>
              <w:bidi w:val="0"/>
              <w:jc w:val="center"/>
              <w:rPr>
                <w:rFonts w:ascii="Times New Roman" w:hAnsi="Times New Roman"/>
              </w:rPr>
            </w:pPr>
          </w:p>
          <w:p w:rsidR="00262D9D" w:rsidRPr="00DE6B2A">
            <w:pPr>
              <w:pStyle w:val="Normlny"/>
              <w:bidi w:val="0"/>
              <w:jc w:val="center"/>
              <w:rPr>
                <w:rFonts w:ascii="Times New Roman" w:hAnsi="Times New Roman"/>
              </w:rPr>
            </w:pPr>
          </w:p>
          <w:p w:rsidR="00262D9D" w:rsidRPr="00DE6B2A">
            <w:pPr>
              <w:pStyle w:val="Normlny"/>
              <w:bidi w:val="0"/>
              <w:jc w:val="center"/>
              <w:rPr>
                <w:rFonts w:ascii="Times New Roman" w:hAnsi="Times New Roman"/>
              </w:rPr>
            </w:pPr>
          </w:p>
          <w:p w:rsidR="00262D9D" w:rsidRPr="00DE6B2A">
            <w:pPr>
              <w:pStyle w:val="Normlny"/>
              <w:bidi w:val="0"/>
              <w:jc w:val="center"/>
              <w:rPr>
                <w:rFonts w:ascii="Times New Roman" w:hAnsi="Times New Roman"/>
              </w:rPr>
            </w:pPr>
          </w:p>
          <w:p w:rsidR="00262D9D" w:rsidRPr="00DE6B2A">
            <w:pPr>
              <w:pStyle w:val="Normlny"/>
              <w:bidi w:val="0"/>
              <w:jc w:val="center"/>
              <w:rPr>
                <w:rFonts w:ascii="Times New Roman" w:hAnsi="Times New Roman"/>
              </w:rPr>
            </w:pPr>
          </w:p>
          <w:p w:rsidR="00262D9D" w:rsidRPr="00DE6B2A">
            <w:pPr>
              <w:pStyle w:val="Normlny"/>
              <w:bidi w:val="0"/>
              <w:jc w:val="center"/>
              <w:rPr>
                <w:rFonts w:ascii="Times New Roman" w:hAnsi="Times New Roman"/>
              </w:rPr>
            </w:pPr>
          </w:p>
          <w:p w:rsidR="00262D9D" w:rsidRPr="00DE6B2A">
            <w:pPr>
              <w:pStyle w:val="Normlny"/>
              <w:bidi w:val="0"/>
              <w:jc w:val="center"/>
              <w:rPr>
                <w:rFonts w:ascii="Times New Roman" w:hAnsi="Times New Roman"/>
              </w:rPr>
            </w:pPr>
          </w:p>
          <w:p w:rsidR="00262D9D" w:rsidRPr="00DE6B2A">
            <w:pPr>
              <w:pStyle w:val="Normlny"/>
              <w:bidi w:val="0"/>
              <w:jc w:val="center"/>
              <w:rPr>
                <w:rFonts w:ascii="Times New Roman" w:hAnsi="Times New Roman"/>
              </w:rPr>
            </w:pPr>
          </w:p>
          <w:p w:rsidR="00262D9D" w:rsidRPr="00DE6B2A">
            <w:pPr>
              <w:pStyle w:val="Normlny"/>
              <w:bidi w:val="0"/>
              <w:jc w:val="center"/>
              <w:rPr>
                <w:rFonts w:ascii="Times New Roman" w:hAnsi="Times New Roman"/>
              </w:rPr>
            </w:pPr>
          </w:p>
          <w:p w:rsidR="00AB5EFA" w:rsidRPr="00DE6B2A">
            <w:pPr>
              <w:pStyle w:val="Normlny"/>
              <w:bidi w:val="0"/>
              <w:jc w:val="center"/>
              <w:rPr>
                <w:rFonts w:ascii="Times New Roman" w:hAnsi="Times New Roman"/>
              </w:rPr>
            </w:pPr>
          </w:p>
          <w:p w:rsidR="00002FCD" w:rsidRPr="00DE6B2A" w:rsidP="00262D9D">
            <w:pPr>
              <w:bidi w:val="0"/>
              <w:jc w:val="center"/>
              <w:rPr>
                <w:rFonts w:ascii="Times New Roman" w:hAnsi="Times New Roman"/>
                <w:sz w:val="20"/>
                <w:szCs w:val="20"/>
              </w:rPr>
            </w:pPr>
            <w:r w:rsidRPr="00DE6B2A" w:rsidR="00262D9D">
              <w:rPr>
                <w:rFonts w:ascii="Times New Roman" w:hAnsi="Times New Roman"/>
                <w:sz w:val="20"/>
                <w:szCs w:val="20"/>
              </w:rPr>
              <w:t xml:space="preserve">§ 49f </w:t>
            </w:r>
          </w:p>
          <w:p w:rsidR="00002FCD" w:rsidRPr="00DE6B2A" w:rsidP="00262D9D">
            <w:pPr>
              <w:bidi w:val="0"/>
              <w:jc w:val="center"/>
              <w:rPr>
                <w:rFonts w:ascii="Times New Roman" w:hAnsi="Times New Roman"/>
                <w:sz w:val="20"/>
                <w:szCs w:val="20"/>
              </w:rPr>
            </w:pPr>
            <w:r w:rsidRPr="00DE6B2A">
              <w:rPr>
                <w:rFonts w:ascii="Times New Roman" w:hAnsi="Times New Roman"/>
                <w:sz w:val="20"/>
                <w:szCs w:val="20"/>
              </w:rPr>
              <w:t>ods. 3</w:t>
            </w:r>
          </w:p>
          <w:p w:rsidR="00002FCD" w:rsidRPr="00DE6B2A" w:rsidP="00262D9D">
            <w:pPr>
              <w:bidi w:val="0"/>
              <w:jc w:val="center"/>
              <w:rPr>
                <w:rFonts w:ascii="Times New Roman" w:hAnsi="Times New Roman"/>
                <w:sz w:val="20"/>
                <w:szCs w:val="20"/>
              </w:rPr>
            </w:pPr>
          </w:p>
          <w:p w:rsidR="00002FCD" w:rsidRPr="00DE6B2A" w:rsidP="00262D9D">
            <w:pPr>
              <w:bidi w:val="0"/>
              <w:jc w:val="center"/>
              <w:rPr>
                <w:rFonts w:ascii="Times New Roman" w:hAnsi="Times New Roman"/>
                <w:sz w:val="20"/>
                <w:szCs w:val="20"/>
              </w:rPr>
            </w:pPr>
          </w:p>
          <w:p w:rsidR="00002FCD" w:rsidRPr="00DE6B2A" w:rsidP="00262D9D">
            <w:pPr>
              <w:bidi w:val="0"/>
              <w:jc w:val="center"/>
              <w:rPr>
                <w:rFonts w:ascii="Times New Roman" w:hAnsi="Times New Roman"/>
                <w:sz w:val="20"/>
                <w:szCs w:val="20"/>
              </w:rPr>
            </w:pPr>
          </w:p>
          <w:p w:rsidR="00002FCD" w:rsidRPr="00DE6B2A" w:rsidP="00262D9D">
            <w:pPr>
              <w:bidi w:val="0"/>
              <w:jc w:val="center"/>
              <w:rPr>
                <w:rFonts w:ascii="Times New Roman" w:hAnsi="Times New Roman"/>
                <w:sz w:val="20"/>
                <w:szCs w:val="20"/>
              </w:rPr>
            </w:pPr>
          </w:p>
          <w:p w:rsidR="00002FCD" w:rsidRPr="00DE6B2A" w:rsidP="00262D9D">
            <w:pPr>
              <w:bidi w:val="0"/>
              <w:jc w:val="center"/>
              <w:rPr>
                <w:rFonts w:ascii="Times New Roman" w:hAnsi="Times New Roman"/>
                <w:sz w:val="20"/>
                <w:szCs w:val="20"/>
              </w:rPr>
            </w:pPr>
          </w:p>
          <w:p w:rsidR="00002FCD" w:rsidRPr="00DE6B2A" w:rsidP="00262D9D">
            <w:pPr>
              <w:bidi w:val="0"/>
              <w:jc w:val="center"/>
              <w:rPr>
                <w:rFonts w:ascii="Times New Roman" w:hAnsi="Times New Roman"/>
                <w:sz w:val="20"/>
                <w:szCs w:val="20"/>
              </w:rPr>
            </w:pPr>
          </w:p>
          <w:p w:rsidR="00002FCD" w:rsidRPr="00DE6B2A" w:rsidP="00262D9D">
            <w:pPr>
              <w:bidi w:val="0"/>
              <w:jc w:val="center"/>
              <w:rPr>
                <w:rFonts w:ascii="Times New Roman" w:hAnsi="Times New Roman"/>
                <w:sz w:val="20"/>
                <w:szCs w:val="20"/>
              </w:rPr>
            </w:pPr>
          </w:p>
          <w:p w:rsidR="00002FCD" w:rsidRPr="00DE6B2A" w:rsidP="00262D9D">
            <w:pPr>
              <w:bidi w:val="0"/>
              <w:jc w:val="center"/>
              <w:rPr>
                <w:rFonts w:ascii="Times New Roman" w:hAnsi="Times New Roman"/>
                <w:sz w:val="20"/>
                <w:szCs w:val="20"/>
              </w:rPr>
            </w:pPr>
          </w:p>
          <w:p w:rsidR="00002FCD" w:rsidRPr="00DE6B2A" w:rsidP="00262D9D">
            <w:pPr>
              <w:bidi w:val="0"/>
              <w:jc w:val="center"/>
              <w:rPr>
                <w:rFonts w:ascii="Times New Roman" w:hAnsi="Times New Roman"/>
                <w:sz w:val="20"/>
                <w:szCs w:val="20"/>
              </w:rPr>
            </w:pPr>
          </w:p>
          <w:p w:rsidR="00002FCD" w:rsidRPr="00DE6B2A" w:rsidP="00262D9D">
            <w:pPr>
              <w:bidi w:val="0"/>
              <w:jc w:val="center"/>
              <w:rPr>
                <w:rFonts w:ascii="Times New Roman" w:hAnsi="Times New Roman"/>
                <w:sz w:val="20"/>
                <w:szCs w:val="20"/>
              </w:rPr>
            </w:pPr>
          </w:p>
          <w:p w:rsidR="00002FCD" w:rsidRPr="00DE6B2A" w:rsidP="00262D9D">
            <w:pPr>
              <w:bidi w:val="0"/>
              <w:jc w:val="center"/>
              <w:rPr>
                <w:rFonts w:ascii="Times New Roman" w:hAnsi="Times New Roman"/>
                <w:sz w:val="20"/>
                <w:szCs w:val="20"/>
              </w:rPr>
            </w:pPr>
          </w:p>
          <w:p w:rsidR="00002FCD" w:rsidRPr="00DE6B2A" w:rsidP="00262D9D">
            <w:pPr>
              <w:bidi w:val="0"/>
              <w:jc w:val="center"/>
              <w:rPr>
                <w:rFonts w:ascii="Times New Roman" w:hAnsi="Times New Roman"/>
                <w:sz w:val="20"/>
                <w:szCs w:val="20"/>
              </w:rPr>
            </w:pPr>
          </w:p>
          <w:p w:rsidR="00002FCD" w:rsidRPr="00DE6B2A" w:rsidP="00262D9D">
            <w:pPr>
              <w:bidi w:val="0"/>
              <w:jc w:val="center"/>
              <w:rPr>
                <w:rFonts w:ascii="Times New Roman" w:hAnsi="Times New Roman"/>
                <w:sz w:val="20"/>
                <w:szCs w:val="20"/>
              </w:rPr>
            </w:pPr>
          </w:p>
          <w:p w:rsidR="00002FCD" w:rsidRPr="00DE6B2A" w:rsidP="00262D9D">
            <w:pPr>
              <w:bidi w:val="0"/>
              <w:jc w:val="center"/>
              <w:rPr>
                <w:rFonts w:ascii="Times New Roman" w:hAnsi="Times New Roman"/>
                <w:sz w:val="20"/>
                <w:szCs w:val="20"/>
              </w:rPr>
            </w:pPr>
          </w:p>
          <w:p w:rsidR="00002FCD" w:rsidRPr="00DE6B2A" w:rsidP="00262D9D">
            <w:pPr>
              <w:bidi w:val="0"/>
              <w:jc w:val="center"/>
              <w:rPr>
                <w:rFonts w:ascii="Times New Roman" w:hAnsi="Times New Roman"/>
                <w:sz w:val="20"/>
                <w:szCs w:val="20"/>
              </w:rPr>
            </w:pPr>
          </w:p>
          <w:p w:rsidR="00002FCD" w:rsidRPr="00DE6B2A" w:rsidP="00262D9D">
            <w:pPr>
              <w:bidi w:val="0"/>
              <w:jc w:val="center"/>
              <w:rPr>
                <w:rFonts w:ascii="Times New Roman" w:hAnsi="Times New Roman"/>
                <w:sz w:val="20"/>
                <w:szCs w:val="20"/>
              </w:rPr>
            </w:pPr>
          </w:p>
          <w:p w:rsidR="00002FCD" w:rsidRPr="00DE6B2A" w:rsidP="00262D9D">
            <w:pPr>
              <w:bidi w:val="0"/>
              <w:jc w:val="center"/>
              <w:rPr>
                <w:rFonts w:ascii="Times New Roman" w:hAnsi="Times New Roman"/>
                <w:sz w:val="20"/>
                <w:szCs w:val="20"/>
              </w:rPr>
            </w:pPr>
          </w:p>
          <w:p w:rsidR="00262D9D" w:rsidRPr="00DE6B2A" w:rsidP="00262D9D">
            <w:pPr>
              <w:bidi w:val="0"/>
              <w:jc w:val="center"/>
              <w:rPr>
                <w:rFonts w:ascii="Times New Roman" w:hAnsi="Times New Roman"/>
                <w:sz w:val="20"/>
                <w:szCs w:val="20"/>
              </w:rPr>
            </w:pPr>
            <w:r w:rsidRPr="00DE6B2A">
              <w:rPr>
                <w:rFonts w:ascii="Times New Roman" w:hAnsi="Times New Roman"/>
                <w:sz w:val="20"/>
                <w:szCs w:val="20"/>
              </w:rPr>
              <w:t>ods.5</w:t>
            </w:r>
          </w:p>
          <w:p w:rsidR="00262D9D" w:rsidRPr="00DE6B2A">
            <w:pPr>
              <w:pStyle w:val="Normlny"/>
              <w:bidi w:val="0"/>
              <w:jc w:val="center"/>
              <w:rPr>
                <w:rFonts w:ascii="Times New Roman" w:hAnsi="Times New Roman"/>
              </w:rPr>
            </w:pPr>
          </w:p>
          <w:p w:rsidR="00231E86" w:rsidRPr="00DE6B2A">
            <w:pPr>
              <w:pStyle w:val="Normlny"/>
              <w:bidi w:val="0"/>
              <w:jc w:val="center"/>
              <w:rPr>
                <w:rFonts w:ascii="Times New Roman" w:hAnsi="Times New Roman"/>
              </w:rPr>
            </w:pPr>
          </w:p>
          <w:p w:rsidR="00231E86" w:rsidRPr="00DE6B2A">
            <w:pPr>
              <w:pStyle w:val="Normlny"/>
              <w:bidi w:val="0"/>
              <w:jc w:val="center"/>
              <w:rPr>
                <w:rFonts w:ascii="Times New Roman" w:hAnsi="Times New Roman"/>
              </w:rPr>
            </w:pPr>
          </w:p>
          <w:p w:rsidR="00231E86" w:rsidRPr="00DE6B2A">
            <w:pPr>
              <w:pStyle w:val="Normlny"/>
              <w:bidi w:val="0"/>
              <w:jc w:val="center"/>
              <w:rPr>
                <w:rFonts w:ascii="Times New Roman" w:hAnsi="Times New Roman"/>
              </w:rPr>
            </w:pPr>
          </w:p>
          <w:p w:rsidR="00231E86" w:rsidRPr="00DE6B2A">
            <w:pPr>
              <w:pStyle w:val="Normlny"/>
              <w:bidi w:val="0"/>
              <w:jc w:val="center"/>
              <w:rPr>
                <w:rFonts w:ascii="Times New Roman" w:hAnsi="Times New Roman"/>
              </w:rPr>
            </w:pPr>
          </w:p>
          <w:p w:rsidR="00231E86" w:rsidRPr="00DE6B2A">
            <w:pPr>
              <w:pStyle w:val="Normlny"/>
              <w:bidi w:val="0"/>
              <w:jc w:val="center"/>
              <w:rPr>
                <w:rFonts w:ascii="Times New Roman" w:hAnsi="Times New Roman"/>
              </w:rPr>
            </w:pPr>
          </w:p>
          <w:p w:rsidR="00231E86" w:rsidRPr="00DE6B2A">
            <w:pPr>
              <w:pStyle w:val="Normlny"/>
              <w:bidi w:val="0"/>
              <w:jc w:val="center"/>
              <w:rPr>
                <w:rFonts w:ascii="Times New Roman" w:hAnsi="Times New Roman"/>
              </w:rPr>
            </w:pPr>
          </w:p>
          <w:p w:rsidR="00231E86" w:rsidRPr="00DE6B2A">
            <w:pPr>
              <w:pStyle w:val="Normlny"/>
              <w:bidi w:val="0"/>
              <w:jc w:val="center"/>
              <w:rPr>
                <w:rFonts w:ascii="Times New Roman" w:hAnsi="Times New Roman"/>
              </w:rPr>
            </w:pPr>
          </w:p>
          <w:p w:rsidR="00231E86" w:rsidRPr="00DE6B2A">
            <w:pPr>
              <w:pStyle w:val="Normlny"/>
              <w:bidi w:val="0"/>
              <w:jc w:val="center"/>
              <w:rPr>
                <w:rFonts w:ascii="Times New Roman" w:hAnsi="Times New Roman"/>
              </w:rPr>
            </w:pPr>
          </w:p>
          <w:p w:rsidR="00231E86" w:rsidRPr="00DE6B2A">
            <w:pPr>
              <w:pStyle w:val="Normlny"/>
              <w:bidi w:val="0"/>
              <w:jc w:val="center"/>
              <w:rPr>
                <w:rFonts w:ascii="Times New Roman" w:hAnsi="Times New Roman"/>
              </w:rPr>
            </w:pPr>
          </w:p>
          <w:p w:rsidR="00002FCD" w:rsidRPr="00DE6B2A">
            <w:pPr>
              <w:pStyle w:val="Normlny"/>
              <w:bidi w:val="0"/>
              <w:jc w:val="center"/>
              <w:rPr>
                <w:rFonts w:ascii="Times New Roman" w:hAnsi="Times New Roman"/>
              </w:rPr>
            </w:pPr>
          </w:p>
          <w:p w:rsidR="00231E86" w:rsidRPr="00DE6B2A">
            <w:pPr>
              <w:pStyle w:val="Normlny"/>
              <w:bidi w:val="0"/>
              <w:jc w:val="center"/>
              <w:rPr>
                <w:rFonts w:ascii="Times New Roman" w:hAnsi="Times New Roman"/>
              </w:rPr>
            </w:pPr>
          </w:p>
          <w:p w:rsidR="00002FCD" w:rsidRPr="00DE6B2A">
            <w:pPr>
              <w:pStyle w:val="Normlny"/>
              <w:bidi w:val="0"/>
              <w:jc w:val="center"/>
              <w:rPr>
                <w:rFonts w:ascii="Times New Roman" w:hAnsi="Times New Roman"/>
              </w:rPr>
            </w:pPr>
          </w:p>
          <w:p w:rsidR="00002FCD" w:rsidRPr="00DE6B2A">
            <w:pPr>
              <w:pStyle w:val="Normlny"/>
              <w:bidi w:val="0"/>
              <w:jc w:val="center"/>
              <w:rPr>
                <w:rFonts w:ascii="Times New Roman" w:hAnsi="Times New Roman"/>
              </w:rPr>
            </w:pPr>
          </w:p>
          <w:p w:rsidR="00002FCD" w:rsidRPr="00DE6B2A">
            <w:pPr>
              <w:pStyle w:val="Normlny"/>
              <w:bidi w:val="0"/>
              <w:jc w:val="center"/>
              <w:rPr>
                <w:rFonts w:ascii="Times New Roman" w:hAnsi="Times New Roman"/>
              </w:rPr>
            </w:pPr>
          </w:p>
          <w:p w:rsidR="00002FCD" w:rsidRPr="00DE6B2A">
            <w:pPr>
              <w:pStyle w:val="Normlny"/>
              <w:bidi w:val="0"/>
              <w:jc w:val="center"/>
              <w:rPr>
                <w:rFonts w:ascii="Times New Roman" w:hAnsi="Times New Roman"/>
              </w:rPr>
            </w:pPr>
          </w:p>
          <w:p w:rsidR="00231E86" w:rsidRPr="00DE6B2A">
            <w:pPr>
              <w:pStyle w:val="Normlny"/>
              <w:bidi w:val="0"/>
              <w:jc w:val="center"/>
              <w:rPr>
                <w:rFonts w:ascii="Times New Roman" w:hAnsi="Times New Roman"/>
              </w:rPr>
            </w:pPr>
          </w:p>
          <w:p w:rsidR="00231E86" w:rsidRPr="00DE6B2A">
            <w:pPr>
              <w:pStyle w:val="Normlny"/>
              <w:bidi w:val="0"/>
              <w:jc w:val="center"/>
              <w:rPr>
                <w:rFonts w:ascii="Times New Roman" w:hAnsi="Times New Roman"/>
              </w:rPr>
            </w:pPr>
          </w:p>
          <w:p w:rsidR="00231E86" w:rsidRPr="00DE6B2A">
            <w:pPr>
              <w:pStyle w:val="Normlny"/>
              <w:bidi w:val="0"/>
              <w:jc w:val="center"/>
              <w:rPr>
                <w:rFonts w:ascii="Times New Roman" w:hAnsi="Times New Roman"/>
              </w:rPr>
            </w:pPr>
          </w:p>
          <w:p w:rsidR="00AB5EFA" w:rsidRPr="00DE6B2A">
            <w:pPr>
              <w:pStyle w:val="Normlny"/>
              <w:bidi w:val="0"/>
              <w:jc w:val="center"/>
              <w:rPr>
                <w:rFonts w:ascii="Times New Roman" w:hAnsi="Times New Roman"/>
              </w:rPr>
            </w:pPr>
            <w:r w:rsidRPr="00DE6B2A" w:rsidR="00231E86">
              <w:rPr>
                <w:rFonts w:ascii="Times New Roman" w:hAnsi="Times New Roman"/>
              </w:rPr>
              <w:t xml:space="preserve">§ 143f </w:t>
            </w:r>
            <w:r w:rsidRPr="00DE6B2A">
              <w:rPr>
                <w:rFonts w:ascii="Times New Roman" w:hAnsi="Times New Roman"/>
              </w:rPr>
              <w:t xml:space="preserve">ods. 3 </w:t>
            </w:r>
          </w:p>
          <w:p w:rsidR="00AB5EFA" w:rsidRPr="00DE6B2A">
            <w:pPr>
              <w:pStyle w:val="Normlny"/>
              <w:bidi w:val="0"/>
              <w:jc w:val="center"/>
              <w:rPr>
                <w:rFonts w:ascii="Times New Roman" w:hAnsi="Times New Roman"/>
              </w:rPr>
            </w:pPr>
          </w:p>
          <w:p w:rsidR="00AB5EFA" w:rsidRPr="00DE6B2A">
            <w:pPr>
              <w:pStyle w:val="Normlny"/>
              <w:bidi w:val="0"/>
              <w:jc w:val="center"/>
              <w:rPr>
                <w:rFonts w:ascii="Times New Roman" w:hAnsi="Times New Roman"/>
              </w:rPr>
            </w:pPr>
          </w:p>
          <w:p w:rsidR="00AB5EFA" w:rsidRPr="00DE6B2A">
            <w:pPr>
              <w:pStyle w:val="Normlny"/>
              <w:bidi w:val="0"/>
              <w:jc w:val="center"/>
              <w:rPr>
                <w:rFonts w:ascii="Times New Roman" w:hAnsi="Times New Roman"/>
              </w:rPr>
            </w:pPr>
          </w:p>
          <w:p w:rsidR="00AB5EFA" w:rsidRPr="00DE6B2A">
            <w:pPr>
              <w:pStyle w:val="Normlny"/>
              <w:bidi w:val="0"/>
              <w:jc w:val="center"/>
              <w:rPr>
                <w:rFonts w:ascii="Times New Roman" w:hAnsi="Times New Roman"/>
              </w:rPr>
            </w:pPr>
          </w:p>
          <w:p w:rsidR="00AB5EFA" w:rsidRPr="00DE6B2A">
            <w:pPr>
              <w:pStyle w:val="Normlny"/>
              <w:bidi w:val="0"/>
              <w:jc w:val="center"/>
              <w:rPr>
                <w:rFonts w:ascii="Times New Roman" w:hAnsi="Times New Roman"/>
              </w:rPr>
            </w:pPr>
          </w:p>
          <w:p w:rsidR="00AB5EFA" w:rsidRPr="00DE6B2A">
            <w:pPr>
              <w:pStyle w:val="Normlny"/>
              <w:bidi w:val="0"/>
              <w:jc w:val="center"/>
              <w:rPr>
                <w:rFonts w:ascii="Times New Roman" w:hAnsi="Times New Roman"/>
              </w:rPr>
            </w:pPr>
          </w:p>
          <w:p w:rsidR="00AB5EFA" w:rsidRPr="00DE6B2A">
            <w:pPr>
              <w:pStyle w:val="Normlny"/>
              <w:bidi w:val="0"/>
              <w:jc w:val="center"/>
              <w:rPr>
                <w:rFonts w:ascii="Times New Roman" w:hAnsi="Times New Roman"/>
              </w:rPr>
            </w:pPr>
          </w:p>
          <w:p w:rsidR="00AB5EFA" w:rsidRPr="00DE6B2A">
            <w:pPr>
              <w:pStyle w:val="Normlny"/>
              <w:bidi w:val="0"/>
              <w:jc w:val="center"/>
              <w:rPr>
                <w:rFonts w:ascii="Times New Roman" w:hAnsi="Times New Roman"/>
              </w:rPr>
            </w:pPr>
          </w:p>
          <w:p w:rsidR="00AB5EFA" w:rsidRPr="00DE6B2A">
            <w:pPr>
              <w:pStyle w:val="Normlny"/>
              <w:bidi w:val="0"/>
              <w:jc w:val="center"/>
              <w:rPr>
                <w:rFonts w:ascii="Times New Roman" w:hAnsi="Times New Roman"/>
              </w:rPr>
            </w:pPr>
          </w:p>
          <w:p w:rsidR="00AB5EFA" w:rsidRPr="00DE6B2A">
            <w:pPr>
              <w:pStyle w:val="Normlny"/>
              <w:bidi w:val="0"/>
              <w:jc w:val="center"/>
              <w:rPr>
                <w:rFonts w:ascii="Times New Roman" w:hAnsi="Times New Roman"/>
              </w:rPr>
            </w:pPr>
          </w:p>
          <w:p w:rsidR="00AB5EFA" w:rsidRPr="00DE6B2A">
            <w:pPr>
              <w:pStyle w:val="Normlny"/>
              <w:bidi w:val="0"/>
              <w:jc w:val="center"/>
              <w:rPr>
                <w:rFonts w:ascii="Times New Roman" w:hAnsi="Times New Roman"/>
              </w:rPr>
            </w:pPr>
          </w:p>
          <w:p w:rsidR="00AB5EFA" w:rsidRPr="00DE6B2A">
            <w:pPr>
              <w:pStyle w:val="Normlny"/>
              <w:bidi w:val="0"/>
              <w:jc w:val="center"/>
              <w:rPr>
                <w:rFonts w:ascii="Times New Roman" w:hAnsi="Times New Roman"/>
              </w:rPr>
            </w:pPr>
          </w:p>
          <w:p w:rsidR="00AB5EFA" w:rsidRPr="00DE6B2A">
            <w:pPr>
              <w:pStyle w:val="Normlny"/>
              <w:bidi w:val="0"/>
              <w:jc w:val="center"/>
              <w:rPr>
                <w:rFonts w:ascii="Times New Roman" w:hAnsi="Times New Roman"/>
              </w:rPr>
            </w:pPr>
          </w:p>
          <w:p w:rsidR="00AB5EFA" w:rsidRPr="00DE6B2A">
            <w:pPr>
              <w:pStyle w:val="Normlny"/>
              <w:bidi w:val="0"/>
              <w:jc w:val="center"/>
              <w:rPr>
                <w:rFonts w:ascii="Times New Roman" w:hAnsi="Times New Roman"/>
              </w:rPr>
            </w:pPr>
          </w:p>
          <w:p w:rsidR="00AB5EFA" w:rsidRPr="00DE6B2A">
            <w:pPr>
              <w:pStyle w:val="Normlny"/>
              <w:bidi w:val="0"/>
              <w:jc w:val="center"/>
              <w:rPr>
                <w:rFonts w:ascii="Times New Roman" w:hAnsi="Times New Roman"/>
              </w:rPr>
            </w:pPr>
          </w:p>
          <w:p w:rsidR="00231E86" w:rsidRPr="00DE6B2A">
            <w:pPr>
              <w:pStyle w:val="Normlny"/>
              <w:bidi w:val="0"/>
              <w:jc w:val="center"/>
              <w:rPr>
                <w:rFonts w:ascii="Times New Roman" w:hAnsi="Times New Roman"/>
              </w:rPr>
            </w:pPr>
            <w:r w:rsidRPr="00DE6B2A">
              <w:rPr>
                <w:rFonts w:ascii="Times New Roman" w:hAnsi="Times New Roman"/>
              </w:rPr>
              <w:t>ods.5</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rsidP="00B64B09">
            <w:pPr>
              <w:bidi w:val="0"/>
              <w:rPr>
                <w:rFonts w:ascii="Times New Roman" w:hAnsi="Times New Roman"/>
                <w:sz w:val="20"/>
                <w:szCs w:val="20"/>
                <w:lang w:eastAsia="en-US"/>
              </w:rPr>
            </w:pPr>
          </w:p>
          <w:p w:rsidR="00EE5255" w:rsidRPr="00DE6B2A" w:rsidP="00B64B09">
            <w:pPr>
              <w:bidi w:val="0"/>
              <w:rPr>
                <w:rFonts w:ascii="Times New Roman" w:hAnsi="Times New Roman"/>
                <w:sz w:val="20"/>
                <w:szCs w:val="20"/>
                <w:lang w:eastAsia="en-US"/>
              </w:rPr>
            </w:pPr>
          </w:p>
          <w:p w:rsidR="00EE5255" w:rsidRPr="00DE6B2A" w:rsidP="00B64B09">
            <w:pPr>
              <w:bidi w:val="0"/>
              <w:rPr>
                <w:rFonts w:ascii="Times New Roman" w:hAnsi="Times New Roman"/>
                <w:sz w:val="20"/>
                <w:szCs w:val="20"/>
                <w:lang w:eastAsia="en-US"/>
              </w:rPr>
            </w:pPr>
          </w:p>
          <w:p w:rsidR="00EE5255" w:rsidRPr="00DE6B2A" w:rsidP="00B64B09">
            <w:pPr>
              <w:bidi w:val="0"/>
              <w:rPr>
                <w:rFonts w:ascii="Times New Roman" w:hAnsi="Times New Roman"/>
                <w:sz w:val="20"/>
                <w:szCs w:val="20"/>
                <w:lang w:eastAsia="en-US"/>
              </w:rPr>
            </w:pPr>
          </w:p>
          <w:p w:rsidR="00EE5255" w:rsidRPr="00DE6B2A" w:rsidP="00B64B09">
            <w:pPr>
              <w:bidi w:val="0"/>
              <w:rPr>
                <w:rFonts w:ascii="Times New Roman" w:hAnsi="Times New Roman"/>
                <w:sz w:val="20"/>
                <w:szCs w:val="20"/>
                <w:lang w:eastAsia="en-US"/>
              </w:rPr>
            </w:pPr>
          </w:p>
          <w:p w:rsidR="00AB5EFA" w:rsidRPr="00DE6B2A" w:rsidP="00B64B09">
            <w:pPr>
              <w:bidi w:val="0"/>
              <w:rPr>
                <w:rFonts w:ascii="Times New Roman" w:hAnsi="Times New Roman"/>
                <w:sz w:val="20"/>
                <w:szCs w:val="20"/>
                <w:lang w:eastAsia="en-US"/>
              </w:rPr>
            </w:pPr>
            <w:r w:rsidRPr="00DE6B2A">
              <w:rPr>
                <w:rFonts w:ascii="Times New Roman" w:hAnsi="Times New Roman"/>
                <w:sz w:val="20"/>
                <w:szCs w:val="20"/>
                <w:lang w:eastAsia="en-US"/>
              </w:rPr>
              <w:t>Poisťovňa, zahraničná poisťovňa vrátane jej pobočiek, zaisťovňa, zahraničná zaisťovňa vrátane jej pobočiek, ktorej materskou spoločnosťou je regulovaná osoba alebo zmiešaná finančná holdingová spoločnosť so sídlom v štáte, ktorý nie je členským štátom a v tomto štáte nie je vykonávaný dohľad nad finančnými konglomerátmi, ktorý je rovnocenný s doplňujúcim dohľadom podľa tohto zákona, je povinná dodržiavať podmienky podľa § 58 až 61. Ak nie je možné dodržať podmienky podľa § 58 až 61 z dôvodu, že dohľad vykonávaný v štáte, ktorý nie je členským štátom, nie je rovnocenný s doplňujúcim dohľadom podľa tohto zákona, Národná banka Slovenska môže určiť, že poisťovňa, zahraničná poisťovňa vrátane jej pobočiek, zaisťovňa, zahraničná zaisťovňa vrátane jej pobočiek, ktorá je súčasťou takého finančného konglomerátu, bude predkladať Národnej banke Slovenska osobitné výkazy, hlásenia a správy o účasti v takom finančnom konglomeráte, a tiež môže obmedziť alebo zakázať takej poisťovni alebo zaisťovni vnútroskupinové obchody, ktoré by mohli mať vplyv na plnenie podmienok solventnosti.</w:t>
            </w:r>
          </w:p>
          <w:p w:rsidR="00EE5255" w:rsidRPr="00DE6B2A" w:rsidP="00B64B09">
            <w:pPr>
              <w:bidi w:val="0"/>
              <w:rPr>
                <w:rFonts w:ascii="Times New Roman" w:hAnsi="Times New Roman"/>
                <w:sz w:val="20"/>
                <w:szCs w:val="20"/>
                <w:lang w:eastAsia="en-US"/>
              </w:rPr>
            </w:pPr>
            <w:r w:rsidRPr="00DE6B2A">
              <w:rPr>
                <w:rFonts w:ascii="Times New Roman" w:hAnsi="Times New Roman"/>
                <w:sz w:val="20"/>
                <w:szCs w:val="20"/>
                <w:lang w:eastAsia="en-US"/>
              </w:rPr>
              <w:t>Ak právnické osoby majú účasť v jednej regulovanej osobe alebo vo viacerých regulovaných osobách alebo bez účasti uplatňujú vo vzťahu k týmto regulovaným osobám iný významný vplyv, ako je vplyv podľa odsekov 1 až 3, Národná banka Slovenska v spolupráci s príslušnými orgánmi dohľadu iných členských štátov, ktoré zodpovedajú za dohľad nad regulovanými osobami tvoriacimi súčasť finančného konglomerátu, určí, či a v akom rozsahu sa bude vykonávať doplňujúci dohľad nad regulovanými osobami tak, ako keby predstavovali finančný konglomerát, ktorý by mal podliehať doplňujúcemu dohľadu. Aby sa mohol vykonávať taký doplňujúci dohľad, aspoň jedna z právnických osôb podľa prvej vety musí byť poisťovňou, zahraničnou poisťovňou vrátane jej pobočiek, zaisťovňou alebo zahraničnou zaisťovňou vrátane jej pobočiek, musia byť splnené podmienky ustanovené v § 53 písm. a) bodoch 1c. a 1d., a je to potrebné z hľadiska plnenia cieľov doplňujúceho dohľadu.</w:t>
            </w:r>
          </w:p>
          <w:p w:rsidR="00262D9D" w:rsidRPr="00DE6B2A" w:rsidP="00B64B09">
            <w:pPr>
              <w:bidi w:val="0"/>
              <w:rPr>
                <w:rFonts w:ascii="Times New Roman" w:hAnsi="Times New Roman"/>
                <w:sz w:val="20"/>
                <w:szCs w:val="20"/>
                <w:lang w:eastAsia="en-US"/>
              </w:rPr>
            </w:pPr>
          </w:p>
          <w:p w:rsidR="00002FCD" w:rsidRPr="00DE6B2A" w:rsidP="00F83262">
            <w:pPr>
              <w:bidi w:val="0"/>
              <w:rPr>
                <w:rFonts w:ascii="Times New Roman" w:hAnsi="Times New Roman"/>
                <w:sz w:val="20"/>
                <w:szCs w:val="20"/>
                <w:lang w:eastAsia="en-US"/>
              </w:rPr>
            </w:pPr>
            <w:r w:rsidRPr="00DE6B2A">
              <w:rPr>
                <w:rFonts w:ascii="Times New Roman" w:hAnsi="Times New Roman"/>
                <w:sz w:val="20"/>
                <w:szCs w:val="20"/>
                <w:lang w:eastAsia="en-US"/>
              </w:rPr>
              <w:t xml:space="preserve">Banka </w:t>
            </w:r>
            <w:r w:rsidRPr="00DE6B2A">
              <w:rPr>
                <w:rFonts w:ascii="Times New Roman" w:hAnsi="Times New Roman"/>
                <w:b/>
                <w:strike/>
                <w:sz w:val="20"/>
                <w:szCs w:val="20"/>
                <w:lang w:eastAsia="en-US"/>
              </w:rPr>
              <w:t>alebo inštitúcia elektronických peňazí</w:t>
            </w:r>
            <w:r w:rsidRPr="00DE6B2A">
              <w:rPr>
                <w:rFonts w:ascii="Times New Roman" w:hAnsi="Times New Roman"/>
                <w:sz w:val="20"/>
                <w:szCs w:val="20"/>
                <w:lang w:eastAsia="en-US"/>
              </w:rPr>
              <w:t>, ktorej materská spoločnosť je regulovanou osobou alebo zmiešanou finančnou holdingovou spoločnosťou so sídlom v štáte, ktorý nie je členským štátom, a v tomto štáte sa nevykonáva dohľad nad finančnými konglomerátmi, ktorý je rovnocenný doplňujúcemu dohľadu, je povinná dodržiavať podmienky podľa § 49g až 49j. Ak nie je možné dodržať podmienky podľa § 49g až 49j z dôvodu, že dohľad nad finančnými konglomerátmi uplatňovaný štátom, ktorý nie je členským štátom, nie je rovnocenný doplňujúcemu dohľadu, Národná banka Slovenska môže určiť, že banka alebo inštitúcia elektronických peňazí, ktorá je súčasťou takého finančného konglomerátu, bude predkladať Národnej banke Slovenska osobitné výkazy, hlásenia a správy o účasti v takom finančnom konglomeráte, a tiež môže obmedziť alebo zakázať takej banke alebo inštitúcii elektronických peňazí vnútroskupinové operácie, ktoré by mohli mať vplyv na dodržiavanie dostatočnej výšky vlastných zdrojov na úrovni finančného konglomerát</w:t>
            </w:r>
            <w:r w:rsidRPr="00DE6B2A" w:rsidR="00AB5EFA">
              <w:rPr>
                <w:rFonts w:ascii="Times New Roman" w:hAnsi="Times New Roman"/>
                <w:sz w:val="20"/>
                <w:szCs w:val="20"/>
                <w:lang w:eastAsia="en-US"/>
              </w:rPr>
              <w:t>u.</w:t>
            </w:r>
          </w:p>
          <w:p w:rsidR="00002FCD" w:rsidRPr="00DE6B2A" w:rsidP="00F83262">
            <w:pPr>
              <w:bidi w:val="0"/>
              <w:rPr>
                <w:rFonts w:ascii="Times New Roman" w:hAnsi="Times New Roman"/>
                <w:sz w:val="20"/>
                <w:szCs w:val="20"/>
                <w:lang w:eastAsia="en-US"/>
              </w:rPr>
            </w:pPr>
          </w:p>
          <w:p w:rsidR="00262D9D" w:rsidRPr="00DE6B2A" w:rsidP="00F83262">
            <w:pPr>
              <w:bidi w:val="0"/>
              <w:rPr>
                <w:rFonts w:ascii="Times New Roman" w:hAnsi="Times New Roman"/>
                <w:sz w:val="20"/>
                <w:szCs w:val="20"/>
                <w:lang w:eastAsia="en-US"/>
              </w:rPr>
            </w:pPr>
            <w:r w:rsidRPr="00DE6B2A">
              <w:rPr>
                <w:rFonts w:ascii="Times New Roman" w:hAnsi="Times New Roman"/>
                <w:sz w:val="20"/>
                <w:szCs w:val="20"/>
                <w:lang w:eastAsia="en-US"/>
              </w:rPr>
              <w:t>Ak právnické osoby majú majetkovú účasť v jednej regulovanej osobe alebo vo viacerých regulovaných osobách alebo bez majetkovej účasti uplatňujú vo vzťahu k týmto regulovaným osobám iný významný vplyv, ako je vplyv podľa odsekov 1 až 3, Národná banka Slovenska v spolupráci s príslušnými orgánmi dohľadu členských štátov, ktoré zodpovedajú za dohľad nad regulovanými osobami tvoriacimi súčasť finančného konglomerátu, určí, či a v akom rozsahu sa bude vykonávať doplňujúci dohľad nad regulovanými osobami tak, ako keby predstavovali finančný konglomerát, ktorý by mal podliehať doplňujúcemu dohľadu</w:t>
            </w:r>
            <w:r w:rsidRPr="00DE6B2A" w:rsidR="00002FCD">
              <w:rPr>
                <w:rFonts w:ascii="Times New Roman" w:hAnsi="Times New Roman"/>
                <w:b/>
                <w:sz w:val="20"/>
                <w:szCs w:val="20"/>
                <w:lang w:eastAsia="en-US"/>
              </w:rPr>
              <w:t>;</w:t>
            </w:r>
            <w:r w:rsidRPr="00DE6B2A" w:rsidR="00002FCD">
              <w:rPr>
                <w:rFonts w:ascii="Times New Roman" w:hAnsi="Times New Roman"/>
                <w:b/>
                <w:sz w:val="20"/>
                <w:szCs w:val="20"/>
              </w:rPr>
              <w:t xml:space="preserve"> </w:t>
            </w:r>
            <w:r w:rsidRPr="00DE6B2A" w:rsidR="00002FCD">
              <w:rPr>
                <w:rFonts w:ascii="Times New Roman" w:hAnsi="Times New Roman"/>
                <w:b/>
                <w:sz w:val="20"/>
                <w:szCs w:val="20"/>
                <w:lang w:eastAsia="en-US"/>
              </w:rPr>
              <w:t>o tomto rozsahu informuje Národná banka Slovenska Komisiu a príslušné orgány dohľadu členských štátov, ktoré zodpovedajú za dohľad nad regulovanými osobami tvoriacimi súčasť finančného konglomerátu</w:t>
            </w:r>
            <w:r w:rsidRPr="00DE6B2A">
              <w:rPr>
                <w:rFonts w:ascii="Times New Roman" w:hAnsi="Times New Roman"/>
                <w:b/>
                <w:sz w:val="20"/>
                <w:szCs w:val="20"/>
                <w:lang w:eastAsia="en-US"/>
              </w:rPr>
              <w:t>.</w:t>
            </w:r>
            <w:r w:rsidRPr="00DE6B2A">
              <w:rPr>
                <w:rFonts w:ascii="Times New Roman" w:hAnsi="Times New Roman"/>
                <w:sz w:val="20"/>
                <w:szCs w:val="20"/>
                <w:lang w:eastAsia="en-US"/>
              </w:rPr>
              <w:t xml:space="preserve"> Aby sa mohol vykonávať taký doplňujúci dohľad, aspoň jedna z právnických osôb podľa prvej vety musí byť </w:t>
            </w:r>
            <w:r w:rsidRPr="00DE6B2A">
              <w:rPr>
                <w:rFonts w:ascii="Times New Roman" w:hAnsi="Times New Roman"/>
                <w:b/>
                <w:sz w:val="20"/>
                <w:szCs w:val="20"/>
                <w:lang w:eastAsia="en-US"/>
              </w:rPr>
              <w:t>bankou</w:t>
            </w:r>
            <w:r w:rsidRPr="00DE6B2A">
              <w:rPr>
                <w:rFonts w:ascii="Times New Roman" w:hAnsi="Times New Roman"/>
                <w:sz w:val="20"/>
                <w:szCs w:val="20"/>
                <w:lang w:eastAsia="en-US"/>
              </w:rPr>
              <w:t>, musia byť splnené podmienky ustanovené v § 49b písm. a) prvom bode bodoch 1c a 1d a je to potrebné z hľadiska plnenia cieľov doplňujúceho dohľadu.</w:t>
            </w:r>
          </w:p>
          <w:p w:rsidR="00231E86" w:rsidRPr="00DE6B2A" w:rsidP="00F83262">
            <w:pPr>
              <w:bidi w:val="0"/>
              <w:rPr>
                <w:rFonts w:ascii="Times New Roman" w:hAnsi="Times New Roman"/>
                <w:sz w:val="20"/>
                <w:szCs w:val="20"/>
                <w:lang w:eastAsia="en-US"/>
              </w:rPr>
            </w:pPr>
          </w:p>
          <w:p w:rsidR="00AB5EFA" w:rsidRPr="00DE6B2A" w:rsidP="00F83262">
            <w:pPr>
              <w:bidi w:val="0"/>
              <w:rPr>
                <w:rFonts w:ascii="Times New Roman" w:hAnsi="Times New Roman"/>
                <w:sz w:val="20"/>
                <w:szCs w:val="20"/>
                <w:lang w:eastAsia="en-US"/>
              </w:rPr>
            </w:pPr>
            <w:r w:rsidRPr="00DE6B2A">
              <w:rPr>
                <w:rFonts w:ascii="Times New Roman" w:hAnsi="Times New Roman"/>
                <w:sz w:val="20"/>
                <w:szCs w:val="20"/>
                <w:lang w:eastAsia="en-US"/>
              </w:rPr>
              <w:t>Obchodník s cennými papiermi, ktorého materská spoločnosť je regulovanou osobou alebo zmiešanou finančnou holdingovou spoločnosťou so sídlom v štáte, ktorý nie je členským štátom a v tomto štáte nie je vykonávaný dohľad nad finančnými konglomerátmi, ktorý je rovnocenný doplňujúcemu dohľadu, je povinný dodržiavať podmienky podľa § 143g až 143j. Ak nie je možné dodržať podmienky podľa § 143g až 143j z dôvodu, že doplňujúci dohľad uplatňovaný štátom, ktorý nie je členským štátom, nie je rovnocenný doplňujúcemu dohľadu, Národná banka Slovenska môže určiť, že obchodník s cennými papiermi, ktorý je súčasťou takéhoto finančného konglomerátu, bude predkladať Národnej banke Slovenska osobitné výkazy, hlásenia a správy o účasti v takomto finančnom konglomeráte, a tiež môže obmedziť alebo zakázať takému obchodníkovi s cennými papiermi vnútroskupinové operácie, ktoré by mohli mať vplyv na dodržiavanie dostatočnej výšky vlastných zdrojov na úrovni finančného konglomerátu.</w:t>
            </w:r>
          </w:p>
          <w:p w:rsidR="00231E86" w:rsidRPr="00DE6B2A" w:rsidP="00F83262">
            <w:pPr>
              <w:bidi w:val="0"/>
              <w:rPr>
                <w:rFonts w:ascii="Times New Roman" w:hAnsi="Times New Roman"/>
                <w:sz w:val="20"/>
                <w:szCs w:val="20"/>
                <w:lang w:eastAsia="en-US"/>
              </w:rPr>
            </w:pPr>
            <w:r w:rsidRPr="00DE6B2A">
              <w:rPr>
                <w:rFonts w:ascii="Times New Roman" w:hAnsi="Times New Roman"/>
                <w:sz w:val="20"/>
                <w:szCs w:val="20"/>
                <w:lang w:eastAsia="en-US"/>
              </w:rPr>
              <w:t>Ak právnické osoby majú majetkovú účasť v jednej regulovanej osobe alebo vo viacerých regulovaných osobách alebo bez majetkovej účasti uplatňujú vo vzťahu k týmto regulovaným osobám iný významný vplyv, ako je vplyv podľa odsekov 1 až 3, Národná banka Slovenska v spolupráci s príslušnými orgánmi dohľadu členských štátov, ktoré zodpovedajú za dohľad nad regulovanými osobami tvoriacimi súčasť finančného konglomerátu, určí, či a v akom rozsahu sa bude vykonávať doplňujúci dohľad nad regulovanými osobami tak, ako keby predstavovali finančný konglomerát, ktorý by mal podliehať doplňujúcemu dohľadu. Aby sa mohol vykonávať takýto doplňujúci dohľad, aspoň jedna z právnických osôb podľa prvej vety musí byť obchodníkom s cennými papiermi a musia byť splnené podmienky ustanovené v § 143b písm. a) bodoch 1c. a 1d., ak je to potrebné z hľadiska plnenia cieľov doplňujúceho dohľadu.</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p>
          <w:p w:rsidR="00EE5255" w:rsidRPr="00DE6B2A">
            <w:pPr>
              <w:bidi w:val="0"/>
              <w:jc w:val="center"/>
              <w:rPr>
                <w:rFonts w:ascii="Times New Roman" w:hAnsi="Times New Roman"/>
                <w:sz w:val="20"/>
                <w:szCs w:val="20"/>
              </w:rPr>
            </w:pPr>
          </w:p>
          <w:p w:rsidR="00EE5255" w:rsidRPr="00DE6B2A">
            <w:pPr>
              <w:bidi w:val="0"/>
              <w:jc w:val="center"/>
              <w:rPr>
                <w:rFonts w:ascii="Times New Roman" w:hAnsi="Times New Roman"/>
                <w:sz w:val="20"/>
                <w:szCs w:val="20"/>
              </w:rPr>
            </w:pPr>
          </w:p>
          <w:p w:rsidR="00EE5255" w:rsidRPr="00DE6B2A">
            <w:pPr>
              <w:bidi w:val="0"/>
              <w:jc w:val="center"/>
              <w:rPr>
                <w:rFonts w:ascii="Times New Roman" w:hAnsi="Times New Roman"/>
                <w:sz w:val="20"/>
                <w:szCs w:val="20"/>
              </w:rPr>
            </w:pPr>
          </w:p>
          <w:p w:rsidR="00EE5255" w:rsidRPr="00DE6B2A">
            <w:pPr>
              <w:bidi w:val="0"/>
              <w:jc w:val="center"/>
              <w:rPr>
                <w:rFonts w:ascii="Times New Roman" w:hAnsi="Times New Roman"/>
                <w:sz w:val="20"/>
                <w:szCs w:val="20"/>
              </w:rPr>
            </w:pPr>
            <w:r w:rsidRPr="00DE6B2A">
              <w:rPr>
                <w:rFonts w:ascii="Times New Roman" w:hAnsi="Times New Roman"/>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B650A0">
              <w:rPr>
                <w:rFonts w:ascii="Times New Roman" w:hAnsi="Times New Roman"/>
                <w:sz w:val="20"/>
                <w:szCs w:val="20"/>
              </w:rPr>
              <w:t xml:space="preserve">Čl. 2 ods. 16 </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B650A0" w:rsidRPr="00DE6B2A" w:rsidP="00B650A0">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16. Článok 19 sa nahrádza takto: </w:t>
            </w:r>
          </w:p>
          <w:p w:rsidR="00B650A0" w:rsidRPr="00DE6B2A" w:rsidP="00B650A0">
            <w:pPr>
              <w:pStyle w:val="CM4"/>
              <w:bidi w:val="0"/>
              <w:spacing w:before="60" w:after="60"/>
              <w:rPr>
                <w:rFonts w:ascii="Times New Roman" w:hAnsi="Times New Roman"/>
                <w:color w:val="000000"/>
                <w:sz w:val="20"/>
                <w:szCs w:val="20"/>
              </w:rPr>
            </w:pPr>
            <w:r w:rsidRPr="00DE6B2A">
              <w:rPr>
                <w:rFonts w:ascii="Times New Roman" w:hAnsi="Times New Roman"/>
                <w:i/>
                <w:iCs/>
                <w:color w:val="000000"/>
                <w:sz w:val="20"/>
                <w:szCs w:val="20"/>
              </w:rPr>
              <w:t xml:space="preserve">„Článok 19 </w:t>
            </w:r>
          </w:p>
          <w:p w:rsidR="00B650A0" w:rsidRPr="00DE6B2A" w:rsidP="00B650A0">
            <w:pPr>
              <w:pStyle w:val="CM4"/>
              <w:bidi w:val="0"/>
              <w:spacing w:before="60" w:after="60"/>
              <w:rPr>
                <w:rFonts w:ascii="Times New Roman" w:hAnsi="Times New Roman"/>
                <w:color w:val="000000"/>
                <w:sz w:val="20"/>
                <w:szCs w:val="20"/>
              </w:rPr>
            </w:pPr>
            <w:r w:rsidRPr="00DE6B2A">
              <w:rPr>
                <w:rFonts w:ascii="Times New Roman" w:hAnsi="Times New Roman"/>
                <w:b/>
                <w:bCs/>
                <w:color w:val="000000"/>
                <w:sz w:val="20"/>
                <w:szCs w:val="20"/>
              </w:rPr>
              <w:t xml:space="preserve">Spolupráca s príslušnými orgánmi tretích štátov </w:t>
            </w:r>
          </w:p>
          <w:p w:rsidR="00893F11" w:rsidRPr="00DE6B2A" w:rsidP="00B650A0">
            <w:pPr>
              <w:bidi w:val="0"/>
              <w:adjustRightInd w:val="0"/>
              <w:rPr>
                <w:rFonts w:ascii="Times New Roman" w:hAnsi="Times New Roman"/>
                <w:color w:val="000000"/>
                <w:sz w:val="20"/>
                <w:szCs w:val="20"/>
              </w:rPr>
            </w:pPr>
            <w:r w:rsidRPr="00DE6B2A" w:rsidR="00B650A0">
              <w:rPr>
                <w:rFonts w:ascii="Times New Roman" w:hAnsi="Times New Roman"/>
                <w:color w:val="000000"/>
                <w:sz w:val="20"/>
                <w:szCs w:val="20"/>
              </w:rPr>
              <w:t>Článok 39 ods. 1 a 2 smernice 2006/48/ES, článok 10a smernice 98/78/ES a článok 264 smernice 2009/138/ES sa uplatňujú primerane na dojednanie dohôd s jedným alebo viacerými tretími štátmi týkajúcich sa prostriedkov vykonávania doplnkového dohľadu nad regulovanými subjektmi vo finančnom konglomeráte.“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bidi w:val="0"/>
              <w:jc w:val="center"/>
              <w:rPr>
                <w:rFonts w:ascii="Times New Roman" w:hAnsi="Times New Roman"/>
                <w:sz w:val="20"/>
                <w:szCs w:val="20"/>
              </w:rPr>
            </w:pPr>
          </w:p>
          <w:p w:rsidR="00C10A93" w:rsidRPr="00DE6B2A">
            <w:pPr>
              <w:bidi w:val="0"/>
              <w:jc w:val="center"/>
              <w:rPr>
                <w:rFonts w:ascii="Times New Roman" w:hAnsi="Times New Roman"/>
                <w:sz w:val="20"/>
                <w:szCs w:val="20"/>
              </w:rPr>
            </w:pPr>
          </w:p>
          <w:p w:rsidR="00EE5255" w:rsidRPr="00DE6B2A">
            <w:pPr>
              <w:bidi w:val="0"/>
              <w:jc w:val="center"/>
              <w:rPr>
                <w:rFonts w:ascii="Times New Roman" w:hAnsi="Times New Roman"/>
                <w:sz w:val="20"/>
                <w:szCs w:val="20"/>
              </w:rPr>
            </w:pPr>
          </w:p>
          <w:p w:rsidR="00C10A93" w:rsidRPr="00DE6B2A">
            <w:pPr>
              <w:bidi w:val="0"/>
              <w:jc w:val="center"/>
              <w:rPr>
                <w:rFonts w:ascii="Times New Roman" w:hAnsi="Times New Roman"/>
                <w:sz w:val="20"/>
                <w:szCs w:val="20"/>
              </w:rPr>
            </w:pPr>
            <w:r w:rsidRPr="00DE6B2A">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p>
          <w:p w:rsidR="00EE5255" w:rsidRPr="00DE6B2A">
            <w:pPr>
              <w:bidi w:val="0"/>
              <w:jc w:val="center"/>
              <w:rPr>
                <w:rFonts w:ascii="Times New Roman" w:hAnsi="Times New Roman"/>
                <w:sz w:val="20"/>
                <w:szCs w:val="20"/>
              </w:rPr>
            </w:pPr>
          </w:p>
          <w:p w:rsidR="00EE5255" w:rsidRPr="00DE6B2A">
            <w:pPr>
              <w:bidi w:val="0"/>
              <w:jc w:val="center"/>
              <w:rPr>
                <w:rFonts w:ascii="Times New Roman" w:hAnsi="Times New Roman"/>
                <w:sz w:val="20"/>
                <w:szCs w:val="20"/>
              </w:rPr>
            </w:pPr>
          </w:p>
          <w:p w:rsidR="00EE5255" w:rsidRPr="00DE6B2A" w:rsidP="00EE5255">
            <w:pPr>
              <w:bidi w:val="0"/>
              <w:jc w:val="center"/>
              <w:rPr>
                <w:rFonts w:ascii="Times New Roman" w:hAnsi="Times New Roman"/>
                <w:sz w:val="20"/>
                <w:szCs w:val="20"/>
              </w:rPr>
            </w:pPr>
            <w:r w:rsidRPr="00DE6B2A">
              <w:rPr>
                <w:rFonts w:ascii="Times New Roman" w:hAnsi="Times New Roman"/>
                <w:sz w:val="20"/>
                <w:szCs w:val="20"/>
              </w:rPr>
              <w:t>8/2008</w:t>
            </w:r>
          </w:p>
          <w:p w:rsidR="00262D9D" w:rsidRPr="00DE6B2A" w:rsidP="00EE5255">
            <w:pPr>
              <w:bidi w:val="0"/>
              <w:jc w:val="center"/>
              <w:rPr>
                <w:rFonts w:ascii="Times New Roman" w:hAnsi="Times New Roman"/>
                <w:sz w:val="20"/>
                <w:szCs w:val="20"/>
              </w:rPr>
            </w:pPr>
          </w:p>
          <w:p w:rsidR="00262D9D" w:rsidRPr="00DE6B2A" w:rsidP="00EE5255">
            <w:pPr>
              <w:bidi w:val="0"/>
              <w:jc w:val="center"/>
              <w:rPr>
                <w:rFonts w:ascii="Times New Roman" w:hAnsi="Times New Roman"/>
                <w:sz w:val="20"/>
                <w:szCs w:val="20"/>
              </w:rPr>
            </w:pPr>
          </w:p>
          <w:p w:rsidR="00262D9D" w:rsidRPr="00DE6B2A" w:rsidP="00EE5255">
            <w:pPr>
              <w:bidi w:val="0"/>
              <w:jc w:val="center"/>
              <w:rPr>
                <w:rFonts w:ascii="Times New Roman" w:hAnsi="Times New Roman"/>
                <w:sz w:val="20"/>
                <w:szCs w:val="20"/>
              </w:rPr>
            </w:pPr>
          </w:p>
          <w:p w:rsidR="00262D9D" w:rsidRPr="00DE6B2A" w:rsidP="00EE5255">
            <w:pPr>
              <w:bidi w:val="0"/>
              <w:jc w:val="center"/>
              <w:rPr>
                <w:rFonts w:ascii="Times New Roman" w:hAnsi="Times New Roman"/>
                <w:sz w:val="20"/>
                <w:szCs w:val="20"/>
              </w:rPr>
            </w:pPr>
          </w:p>
          <w:p w:rsidR="00262D9D" w:rsidRPr="00DE6B2A" w:rsidP="00EE5255">
            <w:pPr>
              <w:bidi w:val="0"/>
              <w:jc w:val="center"/>
              <w:rPr>
                <w:rFonts w:ascii="Times New Roman" w:hAnsi="Times New Roman"/>
                <w:sz w:val="20"/>
                <w:szCs w:val="20"/>
              </w:rPr>
            </w:pPr>
            <w:r w:rsidRPr="00DE6B2A">
              <w:rPr>
                <w:rFonts w:ascii="Times New Roman" w:hAnsi="Times New Roman"/>
                <w:sz w:val="20"/>
                <w:szCs w:val="20"/>
              </w:rPr>
              <w:t>483/ 2001</w:t>
            </w:r>
          </w:p>
          <w:p w:rsidR="00231E86" w:rsidRPr="00DE6B2A" w:rsidP="00EE5255">
            <w:pPr>
              <w:bidi w:val="0"/>
              <w:jc w:val="center"/>
              <w:rPr>
                <w:rFonts w:ascii="Times New Roman" w:hAnsi="Times New Roman"/>
                <w:sz w:val="20"/>
                <w:szCs w:val="20"/>
              </w:rPr>
            </w:pPr>
          </w:p>
          <w:p w:rsidR="00231E86" w:rsidRPr="00DE6B2A" w:rsidP="00EE5255">
            <w:pPr>
              <w:bidi w:val="0"/>
              <w:jc w:val="center"/>
              <w:rPr>
                <w:rFonts w:ascii="Times New Roman" w:hAnsi="Times New Roman"/>
                <w:sz w:val="20"/>
                <w:szCs w:val="20"/>
              </w:rPr>
            </w:pPr>
          </w:p>
          <w:p w:rsidR="00231E86" w:rsidRPr="00DE6B2A" w:rsidP="00EE5255">
            <w:pPr>
              <w:bidi w:val="0"/>
              <w:jc w:val="center"/>
              <w:rPr>
                <w:rFonts w:ascii="Times New Roman" w:hAnsi="Times New Roman"/>
                <w:sz w:val="20"/>
                <w:szCs w:val="20"/>
              </w:rPr>
            </w:pPr>
          </w:p>
          <w:p w:rsidR="00231E86" w:rsidRPr="00DE6B2A" w:rsidP="00EE5255">
            <w:pPr>
              <w:bidi w:val="0"/>
              <w:jc w:val="center"/>
              <w:rPr>
                <w:rFonts w:ascii="Times New Roman" w:hAnsi="Times New Roman"/>
                <w:sz w:val="20"/>
                <w:szCs w:val="20"/>
              </w:rPr>
            </w:pPr>
            <w:r w:rsidRPr="00DE6B2A">
              <w:rPr>
                <w:rFonts w:ascii="Times New Roman" w:hAnsi="Times New Roman"/>
                <w:sz w:val="20"/>
                <w:szCs w:val="20"/>
              </w:rPr>
              <w:t>566/ 2001</w:t>
            </w:r>
          </w:p>
          <w:p w:rsidR="00EE5255" w:rsidRPr="00DE6B2A">
            <w:pPr>
              <w:bidi w:val="0"/>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pStyle w:val="Normlny"/>
              <w:bidi w:val="0"/>
              <w:jc w:val="center"/>
              <w:rPr>
                <w:rFonts w:ascii="Times New Roman" w:hAnsi="Times New Roman"/>
              </w:rPr>
            </w:pPr>
          </w:p>
          <w:p w:rsidR="00EE5255" w:rsidRPr="00DE6B2A">
            <w:pPr>
              <w:pStyle w:val="Normlny"/>
              <w:bidi w:val="0"/>
              <w:jc w:val="center"/>
              <w:rPr>
                <w:rFonts w:ascii="Times New Roman" w:hAnsi="Times New Roman"/>
              </w:rPr>
            </w:pPr>
          </w:p>
          <w:p w:rsidR="00EE5255" w:rsidRPr="00DE6B2A">
            <w:pPr>
              <w:pStyle w:val="Normlny"/>
              <w:bidi w:val="0"/>
              <w:jc w:val="center"/>
              <w:rPr>
                <w:rFonts w:ascii="Times New Roman" w:hAnsi="Times New Roman"/>
              </w:rPr>
            </w:pPr>
          </w:p>
          <w:p w:rsidR="00EE5255" w:rsidRPr="00DE6B2A">
            <w:pPr>
              <w:pStyle w:val="Normlny"/>
              <w:bidi w:val="0"/>
              <w:jc w:val="center"/>
              <w:rPr>
                <w:rFonts w:ascii="Times New Roman" w:hAnsi="Times New Roman"/>
              </w:rPr>
            </w:pPr>
            <w:r w:rsidRPr="00DE6B2A">
              <w:rPr>
                <w:rFonts w:ascii="Times New Roman" w:hAnsi="Times New Roman"/>
              </w:rPr>
              <w:t>§ 63 ods.7</w:t>
            </w:r>
          </w:p>
          <w:p w:rsidR="00262D9D" w:rsidRPr="00DE6B2A">
            <w:pPr>
              <w:pStyle w:val="Normlny"/>
              <w:bidi w:val="0"/>
              <w:jc w:val="center"/>
              <w:rPr>
                <w:rFonts w:ascii="Times New Roman" w:hAnsi="Times New Roman"/>
              </w:rPr>
            </w:pPr>
          </w:p>
          <w:p w:rsidR="00262D9D" w:rsidRPr="00DE6B2A">
            <w:pPr>
              <w:pStyle w:val="Normlny"/>
              <w:bidi w:val="0"/>
              <w:jc w:val="center"/>
              <w:rPr>
                <w:rFonts w:ascii="Times New Roman" w:hAnsi="Times New Roman"/>
              </w:rPr>
            </w:pPr>
          </w:p>
          <w:p w:rsidR="00262D9D" w:rsidRPr="00DE6B2A">
            <w:pPr>
              <w:pStyle w:val="Normlny"/>
              <w:bidi w:val="0"/>
              <w:jc w:val="center"/>
              <w:rPr>
                <w:rFonts w:ascii="Times New Roman" w:hAnsi="Times New Roman"/>
              </w:rPr>
            </w:pPr>
          </w:p>
          <w:p w:rsidR="00262D9D" w:rsidRPr="00DE6B2A">
            <w:pPr>
              <w:pStyle w:val="Normlny"/>
              <w:bidi w:val="0"/>
              <w:jc w:val="center"/>
              <w:rPr>
                <w:rFonts w:ascii="Times New Roman" w:hAnsi="Times New Roman"/>
              </w:rPr>
            </w:pPr>
            <w:r w:rsidRPr="00DE6B2A">
              <w:rPr>
                <w:rFonts w:ascii="Times New Roman" w:hAnsi="Times New Roman"/>
              </w:rPr>
              <w:t>§ 49l ods. 7</w:t>
            </w:r>
          </w:p>
          <w:p w:rsidR="00231E86" w:rsidRPr="00DE6B2A">
            <w:pPr>
              <w:pStyle w:val="Normlny"/>
              <w:bidi w:val="0"/>
              <w:jc w:val="center"/>
              <w:rPr>
                <w:rFonts w:ascii="Times New Roman" w:hAnsi="Times New Roman"/>
              </w:rPr>
            </w:pPr>
          </w:p>
          <w:p w:rsidR="00231E86" w:rsidRPr="00DE6B2A">
            <w:pPr>
              <w:pStyle w:val="Normlny"/>
              <w:bidi w:val="0"/>
              <w:jc w:val="center"/>
              <w:rPr>
                <w:rFonts w:ascii="Times New Roman" w:hAnsi="Times New Roman"/>
              </w:rPr>
            </w:pPr>
          </w:p>
          <w:p w:rsidR="00231E86" w:rsidRPr="00DE6B2A">
            <w:pPr>
              <w:pStyle w:val="Normlny"/>
              <w:bidi w:val="0"/>
              <w:jc w:val="center"/>
              <w:rPr>
                <w:rFonts w:ascii="Times New Roman" w:hAnsi="Times New Roman"/>
              </w:rPr>
            </w:pPr>
          </w:p>
          <w:p w:rsidR="00231E86" w:rsidRPr="00DE6B2A">
            <w:pPr>
              <w:pStyle w:val="Normlny"/>
              <w:bidi w:val="0"/>
              <w:jc w:val="center"/>
              <w:rPr>
                <w:rFonts w:ascii="Times New Roman" w:hAnsi="Times New Roman"/>
              </w:rPr>
            </w:pPr>
            <w:r w:rsidRPr="00DE6B2A">
              <w:rPr>
                <w:rFonts w:ascii="Times New Roman" w:hAnsi="Times New Roman"/>
              </w:rPr>
              <w:t>§ 143l ods.7</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rsidP="00B64B09">
            <w:pPr>
              <w:bidi w:val="0"/>
              <w:rPr>
                <w:rFonts w:ascii="Times New Roman" w:hAnsi="Times New Roman"/>
                <w:sz w:val="20"/>
                <w:szCs w:val="20"/>
                <w:lang w:eastAsia="en-US"/>
              </w:rPr>
            </w:pPr>
          </w:p>
          <w:p w:rsidR="00EE5255" w:rsidRPr="00DE6B2A" w:rsidP="00B64B09">
            <w:pPr>
              <w:bidi w:val="0"/>
              <w:rPr>
                <w:rFonts w:ascii="Times New Roman" w:hAnsi="Times New Roman"/>
                <w:sz w:val="20"/>
                <w:szCs w:val="20"/>
                <w:lang w:eastAsia="en-US"/>
              </w:rPr>
            </w:pPr>
          </w:p>
          <w:p w:rsidR="00EE5255" w:rsidRPr="00DE6B2A" w:rsidP="00B64B09">
            <w:pPr>
              <w:bidi w:val="0"/>
              <w:rPr>
                <w:rFonts w:ascii="Times New Roman" w:hAnsi="Times New Roman"/>
                <w:sz w:val="20"/>
                <w:szCs w:val="20"/>
                <w:lang w:eastAsia="en-US"/>
              </w:rPr>
            </w:pPr>
          </w:p>
          <w:p w:rsidR="00EE5255" w:rsidRPr="00DE6B2A" w:rsidP="00B64B09">
            <w:pPr>
              <w:bidi w:val="0"/>
              <w:rPr>
                <w:rFonts w:ascii="Times New Roman" w:hAnsi="Times New Roman"/>
                <w:sz w:val="20"/>
                <w:szCs w:val="20"/>
                <w:lang w:eastAsia="en-US"/>
              </w:rPr>
            </w:pPr>
            <w:r w:rsidRPr="00DE6B2A">
              <w:rPr>
                <w:rFonts w:ascii="Times New Roman" w:hAnsi="Times New Roman"/>
                <w:sz w:val="20"/>
                <w:szCs w:val="20"/>
                <w:lang w:eastAsia="en-US"/>
              </w:rPr>
              <w:t>Ustanovenia odsekov 1 až 6 sa vzťahujú aj na spoluprácu Národnej banky Slovenska s orgánmi dohľadu štátov, s ktorými Európska únia podpísala dohodu o spolupráci pri výkone doplňujúceho dohľadu.</w:t>
            </w:r>
          </w:p>
          <w:p w:rsidR="00262D9D" w:rsidRPr="00DE6B2A" w:rsidP="00B64B09">
            <w:pPr>
              <w:bidi w:val="0"/>
              <w:rPr>
                <w:rFonts w:ascii="Times New Roman" w:hAnsi="Times New Roman"/>
                <w:sz w:val="20"/>
                <w:szCs w:val="20"/>
                <w:lang w:eastAsia="en-US"/>
              </w:rPr>
            </w:pPr>
          </w:p>
          <w:p w:rsidR="00262D9D" w:rsidRPr="00DE6B2A" w:rsidP="00B64B09">
            <w:pPr>
              <w:bidi w:val="0"/>
              <w:rPr>
                <w:rFonts w:ascii="Times New Roman" w:hAnsi="Times New Roman"/>
                <w:sz w:val="20"/>
                <w:szCs w:val="20"/>
                <w:lang w:eastAsia="en-US"/>
              </w:rPr>
            </w:pPr>
            <w:r w:rsidRPr="00DE6B2A">
              <w:rPr>
                <w:rFonts w:ascii="Times New Roman" w:hAnsi="Times New Roman"/>
                <w:sz w:val="20"/>
                <w:szCs w:val="20"/>
                <w:lang w:eastAsia="en-US"/>
              </w:rPr>
              <w:t>Ustanovenia odsekov 1 až 6 sa vzťahujú aj na spoluprácu Národnej banky Slovenska s orgánmi dohľadu štátov, s ktorými Európska únia podpísala dohodu o spolupráci pri výkone dohľadu nad finančnými konglomerátmi.</w:t>
            </w:r>
          </w:p>
          <w:p w:rsidR="00231E86" w:rsidRPr="00DE6B2A" w:rsidP="00B64B09">
            <w:pPr>
              <w:bidi w:val="0"/>
              <w:rPr>
                <w:rFonts w:ascii="Times New Roman" w:hAnsi="Times New Roman"/>
                <w:sz w:val="20"/>
                <w:szCs w:val="20"/>
                <w:lang w:eastAsia="en-US"/>
              </w:rPr>
            </w:pPr>
          </w:p>
          <w:p w:rsidR="00231E86" w:rsidRPr="00DE6B2A" w:rsidP="00B64B09">
            <w:pPr>
              <w:bidi w:val="0"/>
              <w:rPr>
                <w:rFonts w:ascii="Times New Roman" w:hAnsi="Times New Roman"/>
                <w:sz w:val="20"/>
                <w:szCs w:val="20"/>
                <w:lang w:eastAsia="en-US"/>
              </w:rPr>
            </w:pPr>
            <w:r w:rsidRPr="00DE6B2A">
              <w:rPr>
                <w:rFonts w:ascii="Times New Roman" w:hAnsi="Times New Roman"/>
                <w:sz w:val="20"/>
                <w:szCs w:val="20"/>
                <w:lang w:eastAsia="en-US"/>
              </w:rPr>
              <w:t>Ustanovenia odsekov 1 až 6 sa vzťahujú aj na spoluprácu Národnej banky Slovenska s orgánmi dohľadu štátov, s ktorými Európska únia podpísala dohodu o spolupráci pri výkone doplňujúceho dohľadu.</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p>
          <w:p w:rsidR="00335585" w:rsidRPr="00DE6B2A">
            <w:pPr>
              <w:bidi w:val="0"/>
              <w:jc w:val="center"/>
              <w:rPr>
                <w:rFonts w:ascii="Times New Roman" w:hAnsi="Times New Roman"/>
                <w:sz w:val="20"/>
                <w:szCs w:val="20"/>
              </w:rPr>
            </w:pPr>
          </w:p>
          <w:p w:rsidR="00335585" w:rsidRPr="00DE6B2A">
            <w:pPr>
              <w:bidi w:val="0"/>
              <w:jc w:val="center"/>
              <w:rPr>
                <w:rFonts w:ascii="Times New Roman" w:hAnsi="Times New Roman"/>
                <w:sz w:val="20"/>
                <w:szCs w:val="20"/>
              </w:rPr>
            </w:pPr>
          </w:p>
          <w:p w:rsidR="00335585" w:rsidRPr="00DE6B2A">
            <w:pPr>
              <w:bidi w:val="0"/>
              <w:jc w:val="center"/>
              <w:rPr>
                <w:rFonts w:ascii="Times New Roman" w:hAnsi="Times New Roman"/>
                <w:sz w:val="20"/>
                <w:szCs w:val="20"/>
              </w:rPr>
            </w:pPr>
            <w:r w:rsidRPr="00DE6B2A">
              <w:rPr>
                <w:rFonts w:ascii="Times New Roman" w:hAnsi="Times New Roman"/>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B650A0">
              <w:rPr>
                <w:rFonts w:ascii="Times New Roman" w:hAnsi="Times New Roman"/>
                <w:sz w:val="20"/>
                <w:szCs w:val="20"/>
              </w:rPr>
              <w:t>Čl. 2 ods. 17</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B650A0" w:rsidRPr="00DE6B2A" w:rsidP="00B650A0">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17. Názov kapitoly III sa nahrádza takto: </w:t>
            </w:r>
          </w:p>
          <w:p w:rsidR="00893F11" w:rsidRPr="00DE6B2A" w:rsidP="00B650A0">
            <w:pPr>
              <w:bidi w:val="0"/>
              <w:adjustRightInd w:val="0"/>
              <w:ind w:firstLine="708"/>
              <w:rPr>
                <w:rFonts w:ascii="Times New Roman" w:hAnsi="Times New Roman"/>
                <w:color w:val="000000"/>
                <w:sz w:val="20"/>
                <w:szCs w:val="20"/>
              </w:rPr>
            </w:pPr>
            <w:r w:rsidRPr="00DE6B2A" w:rsidR="00B650A0">
              <w:rPr>
                <w:rFonts w:ascii="Times New Roman" w:hAnsi="Times New Roman"/>
                <w:b/>
                <w:bCs/>
                <w:color w:val="000000"/>
                <w:sz w:val="20"/>
                <w:szCs w:val="20"/>
              </w:rPr>
              <w:t>„DELEGOVANÉ AKTY A VYKONÁVACIE OPATRENIA“.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bidi w:val="0"/>
              <w:jc w:val="center"/>
              <w:rPr>
                <w:rFonts w:ascii="Times New Roman" w:hAnsi="Times New Roman"/>
                <w:sz w:val="20"/>
                <w:szCs w:val="20"/>
              </w:rPr>
            </w:pPr>
            <w:r w:rsidRPr="00DE6B2A" w:rsidR="00C10A93">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pStyle w:val="Normlny"/>
              <w:bidi w:val="0"/>
              <w:jc w:val="center"/>
              <w:rPr>
                <w:rFonts w:ascii="Times New Roman" w:hAnsi="Times New Roman"/>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rsidP="00B64B09">
            <w:pPr>
              <w:bidi w:val="0"/>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335585">
              <w:rPr>
                <w:rFonts w:ascii="Times New Roman" w:hAnsi="Times New Roman"/>
                <w:sz w:val="20"/>
                <w:szCs w:val="20"/>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B650A0">
              <w:rPr>
                <w:rFonts w:ascii="Times New Roman" w:hAnsi="Times New Roman"/>
                <w:sz w:val="20"/>
                <w:szCs w:val="20"/>
              </w:rPr>
              <w:t>Čl. 2 ods. 18</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B650A0" w:rsidRPr="00DE6B2A" w:rsidP="00B650A0">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18. Článok 20 sa nahrádza takto: </w:t>
            </w:r>
          </w:p>
          <w:p w:rsidR="00B650A0" w:rsidRPr="00DE6B2A" w:rsidP="00B650A0">
            <w:pPr>
              <w:pStyle w:val="CM4"/>
              <w:bidi w:val="0"/>
              <w:spacing w:before="60" w:after="60"/>
              <w:rPr>
                <w:rFonts w:ascii="Times New Roman" w:hAnsi="Times New Roman"/>
                <w:color w:val="000000"/>
                <w:sz w:val="20"/>
                <w:szCs w:val="20"/>
              </w:rPr>
            </w:pPr>
            <w:r w:rsidRPr="00DE6B2A">
              <w:rPr>
                <w:rFonts w:ascii="Times New Roman" w:hAnsi="Times New Roman"/>
                <w:i/>
                <w:iCs/>
                <w:color w:val="000000"/>
                <w:sz w:val="20"/>
                <w:szCs w:val="20"/>
              </w:rPr>
              <w:t xml:space="preserve">„Článok 20 </w:t>
            </w:r>
          </w:p>
          <w:p w:rsidR="00B650A0" w:rsidRPr="00DE6B2A" w:rsidP="00B650A0">
            <w:pPr>
              <w:pStyle w:val="CM4"/>
              <w:bidi w:val="0"/>
              <w:spacing w:before="60" w:after="60"/>
              <w:rPr>
                <w:rFonts w:ascii="Times New Roman" w:hAnsi="Times New Roman"/>
                <w:color w:val="000000"/>
                <w:sz w:val="20"/>
                <w:szCs w:val="20"/>
              </w:rPr>
            </w:pPr>
            <w:r w:rsidRPr="00DE6B2A">
              <w:rPr>
                <w:rFonts w:ascii="Times New Roman" w:hAnsi="Times New Roman"/>
                <w:b/>
                <w:bCs/>
                <w:color w:val="000000"/>
                <w:sz w:val="20"/>
                <w:szCs w:val="20"/>
              </w:rPr>
              <w:t xml:space="preserve">Právomoci pridelené Komisii </w:t>
            </w:r>
          </w:p>
          <w:p w:rsidR="00B650A0" w:rsidRPr="00DE6B2A" w:rsidP="00B650A0">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Komisia je splnomocnená v súlade s článkom 21c prijať delegované akty týkajúce sa technických úprav tejto smernice v týchto oblastiach: </w:t>
            </w:r>
          </w:p>
          <w:p w:rsidR="00B650A0" w:rsidRPr="00DE6B2A" w:rsidP="00B650A0">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a) presnejšia formulácia definícií uvedených v článku 2 s cieľom zohľadniť vývoj na finančných trhoch pri uplatňovaní tejto smernice; </w:t>
            </w:r>
          </w:p>
          <w:p w:rsidR="00B650A0" w:rsidRPr="00DE6B2A" w:rsidP="00B650A0">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b) zjednotenie terminológie a formulácie definícií v tejto smernici v súlade s následnými právnymi aktmi Únie o regulovaných subjektoch a súvisiacich záležitostiach; </w:t>
            </w:r>
          </w:p>
          <w:p w:rsidR="00B650A0" w:rsidRPr="00DE6B2A" w:rsidP="00B650A0">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c) presnejšia definícia metód výpočtu uvedených v prílohe I s cieľom zohľadniť vývoj na finančných trhoch a metód obozretného podnikania. </w:t>
            </w:r>
          </w:p>
          <w:p w:rsidR="00B650A0" w:rsidRPr="00DE6B2A" w:rsidP="00B650A0">
            <w:pPr>
              <w:bidi w:val="0"/>
              <w:adjustRightInd w:val="0"/>
              <w:rPr>
                <w:rFonts w:ascii="Times New Roman" w:hAnsi="Times New Roman"/>
                <w:color w:val="000000"/>
                <w:sz w:val="20"/>
                <w:szCs w:val="20"/>
              </w:rPr>
            </w:pPr>
            <w:r w:rsidRPr="00DE6B2A">
              <w:rPr>
                <w:rFonts w:ascii="Times New Roman" w:hAnsi="Times New Roman"/>
                <w:color w:val="000000"/>
                <w:sz w:val="20"/>
                <w:szCs w:val="20"/>
              </w:rPr>
              <w:t>Uvedené opatrenia nezahŕňajú predmet právomoci delegovanej na Komisiu a udelenej Komisii v súvislosti s položkami uvedenými v článku 21a.“</w:t>
            </w:r>
          </w:p>
          <w:p w:rsidR="00893F11" w:rsidRPr="00DE6B2A" w:rsidP="00B650A0">
            <w:pPr>
              <w:tabs>
                <w:tab w:val="left" w:pos="2355"/>
              </w:tabs>
              <w:bidi w:val="0"/>
              <w:rPr>
                <w:rFonts w:ascii="Times New Roman" w:hAnsi="Times New Roman"/>
                <w:sz w:val="20"/>
                <w:szCs w:val="20"/>
              </w:rPr>
            </w:pPr>
            <w:r w:rsidRPr="00DE6B2A" w:rsidR="00B650A0">
              <w:rPr>
                <w:rFonts w:ascii="Times New Roman" w:hAnsi="Times New Roman"/>
                <w:sz w:val="20"/>
                <w:szCs w:val="20"/>
              </w:rPr>
              <w:tab/>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bidi w:val="0"/>
              <w:jc w:val="center"/>
              <w:rPr>
                <w:rFonts w:ascii="Times New Roman" w:hAnsi="Times New Roman"/>
                <w:sz w:val="20"/>
                <w:szCs w:val="20"/>
              </w:rPr>
            </w:pPr>
          </w:p>
          <w:p w:rsidR="00C10A93" w:rsidRPr="00DE6B2A">
            <w:pPr>
              <w:bidi w:val="0"/>
              <w:jc w:val="center"/>
              <w:rPr>
                <w:rFonts w:ascii="Times New Roman" w:hAnsi="Times New Roman"/>
                <w:sz w:val="20"/>
                <w:szCs w:val="20"/>
              </w:rPr>
            </w:pPr>
          </w:p>
          <w:p w:rsidR="00C10A93" w:rsidRPr="00DE6B2A">
            <w:pPr>
              <w:bidi w:val="0"/>
              <w:jc w:val="center"/>
              <w:rPr>
                <w:rFonts w:ascii="Times New Roman" w:hAnsi="Times New Roman"/>
                <w:sz w:val="20"/>
                <w:szCs w:val="20"/>
              </w:rPr>
            </w:pPr>
            <w:r w:rsidRPr="00DE6B2A">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pStyle w:val="Normlny"/>
              <w:bidi w:val="0"/>
              <w:jc w:val="center"/>
              <w:rPr>
                <w:rFonts w:ascii="Times New Roman" w:hAnsi="Times New Roman"/>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rsidP="00B64B09">
            <w:pPr>
              <w:bidi w:val="0"/>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p>
          <w:p w:rsidR="00335585" w:rsidRPr="00DE6B2A">
            <w:pPr>
              <w:bidi w:val="0"/>
              <w:jc w:val="center"/>
              <w:rPr>
                <w:rFonts w:ascii="Times New Roman" w:hAnsi="Times New Roman"/>
                <w:sz w:val="20"/>
                <w:szCs w:val="20"/>
              </w:rPr>
            </w:pPr>
          </w:p>
          <w:p w:rsidR="00335585" w:rsidRPr="00DE6B2A">
            <w:pPr>
              <w:bidi w:val="0"/>
              <w:jc w:val="center"/>
              <w:rPr>
                <w:rFonts w:ascii="Times New Roman" w:hAnsi="Times New Roman"/>
                <w:sz w:val="20"/>
                <w:szCs w:val="20"/>
              </w:rPr>
            </w:pPr>
            <w:r w:rsidRPr="00DE6B2A">
              <w:rPr>
                <w:rFonts w:ascii="Times New Roman" w:hAnsi="Times New Roman"/>
                <w:sz w:val="20"/>
                <w:szCs w:val="20"/>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B650A0">
              <w:rPr>
                <w:rFonts w:ascii="Times New Roman" w:hAnsi="Times New Roman"/>
                <w:sz w:val="20"/>
                <w:szCs w:val="20"/>
              </w:rPr>
              <w:t>Čl. 2 ods. 19</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893F11" w:rsidRPr="00DE6B2A" w:rsidP="00B650A0">
            <w:pPr>
              <w:bidi w:val="0"/>
              <w:adjustRightInd w:val="0"/>
              <w:rPr>
                <w:rFonts w:ascii="Times New Roman" w:hAnsi="Times New Roman"/>
                <w:color w:val="000000"/>
                <w:sz w:val="20"/>
                <w:szCs w:val="20"/>
              </w:rPr>
            </w:pPr>
            <w:r w:rsidRPr="00DE6B2A" w:rsidR="00B650A0">
              <w:rPr>
                <w:rFonts w:ascii="Times New Roman" w:hAnsi="Times New Roman"/>
                <w:color w:val="000000"/>
                <w:sz w:val="20"/>
                <w:szCs w:val="20"/>
              </w:rPr>
              <w:t>19. V článku 21 sa odseky 2, 3 a 5 vypúšťajú.</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rsidP="00335585">
            <w:pPr>
              <w:bidi w:val="0"/>
              <w:jc w:val="center"/>
              <w:rPr>
                <w:rFonts w:ascii="Times New Roman" w:hAnsi="Times New Roman"/>
                <w:sz w:val="20"/>
                <w:szCs w:val="20"/>
              </w:rPr>
            </w:pPr>
            <w:r w:rsidRPr="00DE6B2A" w:rsidR="00C10A93">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pStyle w:val="Normlny"/>
              <w:bidi w:val="0"/>
              <w:jc w:val="center"/>
              <w:rPr>
                <w:rFonts w:ascii="Times New Roman" w:hAnsi="Times New Roman"/>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rsidP="00B64B09">
            <w:pPr>
              <w:bidi w:val="0"/>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335585">
              <w:rPr>
                <w:rFonts w:ascii="Times New Roman" w:hAnsi="Times New Roman"/>
                <w:sz w:val="20"/>
                <w:szCs w:val="20"/>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B650A0">
              <w:rPr>
                <w:rFonts w:ascii="Times New Roman" w:hAnsi="Times New Roman"/>
                <w:sz w:val="20"/>
                <w:szCs w:val="20"/>
              </w:rPr>
              <w:t>Čl. 2 ods.</w:t>
            </w:r>
            <w:r w:rsidRPr="00DE6B2A" w:rsidR="00FE2C9A">
              <w:rPr>
                <w:rFonts w:ascii="Times New Roman" w:hAnsi="Times New Roman"/>
                <w:sz w:val="20"/>
                <w:szCs w:val="20"/>
              </w:rPr>
              <w:t xml:space="preserve"> </w:t>
            </w:r>
            <w:r w:rsidRPr="00DE6B2A" w:rsidR="00B650A0">
              <w:rPr>
                <w:rFonts w:ascii="Times New Roman" w:hAnsi="Times New Roman"/>
                <w:sz w:val="20"/>
                <w:szCs w:val="20"/>
              </w:rPr>
              <w:t xml:space="preserve">20 </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B650A0" w:rsidRPr="00DE6B2A" w:rsidP="00B650A0">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20. Článok 21a sa mení a dopĺňa takto: </w:t>
            </w:r>
          </w:p>
          <w:p w:rsidR="00B650A0" w:rsidRPr="00DE6B2A" w:rsidP="00B650A0">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a) v prvom pododseku odseku 1 sa dopĺňa toto písmeno: </w:t>
            </w:r>
          </w:p>
          <w:p w:rsidR="00B650A0" w:rsidRPr="00DE6B2A" w:rsidP="00B650A0">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„d) článok 6 ods. 2 s cieľom zabezpečiť jednotný formát (s pokynmi) a určiť periodicitu a prípadne lehoty podávania správ.“; </w:t>
            </w:r>
          </w:p>
          <w:p w:rsidR="00B650A0" w:rsidRPr="00DE6B2A" w:rsidP="00B650A0">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b) vkladá sa tento odsek: </w:t>
            </w:r>
          </w:p>
          <w:p w:rsidR="00B650A0" w:rsidRPr="00DE6B2A" w:rsidP="00B650A0">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„1a. S cieľom zabezpečiť jednotné uplatňovanie článkov 2, 7 a 8 a prílohy II európske orgány dohľadu prostredníctvom spoločného výboru vypracujú návrh regulačných technických noriem na zavedenie presnejších formulácií definícií vymedzených v článku 2 a na koordináciu ustanovení prijatých podľa článkov 7 a 8 a prílohy II. </w:t>
            </w:r>
          </w:p>
          <w:p w:rsidR="00B650A0" w:rsidRPr="00DE6B2A" w:rsidP="00B650A0">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Spoločný výbor predloží tento návrh regulačných technických noriem na schválenie Komisii do 1. januára 2015. </w:t>
            </w:r>
          </w:p>
          <w:p w:rsidR="00B650A0" w:rsidRPr="00DE6B2A" w:rsidP="00C10A93">
            <w:pPr>
              <w:pStyle w:val="CM1"/>
              <w:bidi w:val="0"/>
              <w:spacing w:before="200" w:after="200"/>
              <w:jc w:val="both"/>
              <w:rPr>
                <w:rFonts w:ascii="Times New Roman" w:hAnsi="Times New Roman"/>
                <w:color w:val="000000"/>
                <w:sz w:val="20"/>
                <w:szCs w:val="20"/>
              </w:rPr>
            </w:pPr>
            <w:r w:rsidRPr="00DE6B2A">
              <w:rPr>
                <w:rFonts w:ascii="Times New Roman" w:hAnsi="Times New Roman"/>
                <w:color w:val="000000"/>
                <w:sz w:val="20"/>
                <w:szCs w:val="20"/>
              </w:rPr>
              <w:t xml:space="preserve">Na Komisiu sa deleguje právomoc prijať návrh regulačných technických noriem uvedených v prvom pododseku v súlade s článkami 10 až 14 nariadenia (EÚ) č. 1093/2010, nariadenia (EÚ) č. 1094/2010 a nariadenia (EÚ) č. 1095/2010.“; </w:t>
            </w:r>
          </w:p>
          <w:p w:rsidR="00B650A0" w:rsidRPr="00DE6B2A" w:rsidP="00B650A0">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c) dopĺňa sa tento odsek: </w:t>
            </w:r>
          </w:p>
          <w:p w:rsidR="00893F11" w:rsidRPr="00DE6B2A" w:rsidP="00B650A0">
            <w:pPr>
              <w:bidi w:val="0"/>
              <w:adjustRightInd w:val="0"/>
              <w:rPr>
                <w:rFonts w:ascii="Times New Roman" w:hAnsi="Times New Roman"/>
                <w:color w:val="000000"/>
                <w:sz w:val="20"/>
                <w:szCs w:val="20"/>
              </w:rPr>
            </w:pPr>
            <w:r w:rsidRPr="00DE6B2A" w:rsidR="00B650A0">
              <w:rPr>
                <w:rFonts w:ascii="Times New Roman" w:hAnsi="Times New Roman"/>
                <w:sz w:val="20"/>
                <w:szCs w:val="20"/>
              </w:rPr>
              <w:t>„3</w:t>
            </w:r>
            <w:r w:rsidRPr="00DE6B2A" w:rsidR="00B650A0">
              <w:rPr>
                <w:rFonts w:ascii="Times New Roman" w:hAnsi="Times New Roman"/>
                <w:color w:val="000000"/>
                <w:sz w:val="20"/>
                <w:szCs w:val="20"/>
              </w:rPr>
              <w:t>. V priebehu dvoch rokov od prijatia akýchkoľvek vykonávacích technických predpisov podľa odseku 2 písm. a) členské štáty vyžadujú jednotný formát a určia periodicitu a lehoty oznamovania výpočtov uvedených v tomto článku.“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1F6A10" w:rsidRPr="00DE6B2A">
            <w:pPr>
              <w:bidi w:val="0"/>
              <w:jc w:val="center"/>
              <w:rPr>
                <w:rFonts w:ascii="Times New Roman" w:hAnsi="Times New Roman"/>
                <w:sz w:val="20"/>
                <w:szCs w:val="20"/>
              </w:rPr>
            </w:pPr>
          </w:p>
          <w:p w:rsidR="00893F11" w:rsidRPr="00DE6B2A">
            <w:pPr>
              <w:bidi w:val="0"/>
              <w:jc w:val="center"/>
              <w:rPr>
                <w:rFonts w:ascii="Times New Roman" w:hAnsi="Times New Roman"/>
                <w:sz w:val="20"/>
                <w:szCs w:val="20"/>
              </w:rPr>
            </w:pPr>
            <w:r w:rsidRPr="00DE6B2A" w:rsidR="00335585">
              <w:rPr>
                <w:rFonts w:ascii="Times New Roman" w:hAnsi="Times New Roman"/>
                <w:sz w:val="20"/>
                <w:szCs w:val="20"/>
              </w:rPr>
              <w:t>n.a.</w:t>
            </w:r>
          </w:p>
          <w:p w:rsidR="00335585" w:rsidRPr="00DE6B2A">
            <w:pPr>
              <w:bidi w:val="0"/>
              <w:jc w:val="center"/>
              <w:rPr>
                <w:rFonts w:ascii="Times New Roman" w:hAnsi="Times New Roman"/>
                <w:sz w:val="20"/>
                <w:szCs w:val="20"/>
              </w:rPr>
            </w:pPr>
          </w:p>
          <w:p w:rsidR="00335585" w:rsidRPr="00DE6B2A">
            <w:pPr>
              <w:bidi w:val="0"/>
              <w:jc w:val="center"/>
              <w:rPr>
                <w:rFonts w:ascii="Times New Roman" w:hAnsi="Times New Roman"/>
                <w:sz w:val="20"/>
                <w:szCs w:val="20"/>
              </w:rPr>
            </w:pPr>
          </w:p>
          <w:p w:rsidR="00335585" w:rsidRPr="00DE6B2A">
            <w:pPr>
              <w:bidi w:val="0"/>
              <w:jc w:val="center"/>
              <w:rPr>
                <w:rFonts w:ascii="Times New Roman" w:hAnsi="Times New Roman"/>
                <w:sz w:val="20"/>
                <w:szCs w:val="20"/>
              </w:rPr>
            </w:pPr>
          </w:p>
          <w:p w:rsidR="00335585" w:rsidRPr="00DE6B2A">
            <w:pPr>
              <w:bidi w:val="0"/>
              <w:jc w:val="center"/>
              <w:rPr>
                <w:rFonts w:ascii="Times New Roman" w:hAnsi="Times New Roman"/>
                <w:sz w:val="20"/>
                <w:szCs w:val="20"/>
              </w:rPr>
            </w:pPr>
          </w:p>
          <w:p w:rsidR="00335585" w:rsidRPr="00DE6B2A">
            <w:pPr>
              <w:bidi w:val="0"/>
              <w:jc w:val="center"/>
              <w:rPr>
                <w:rFonts w:ascii="Times New Roman" w:hAnsi="Times New Roman"/>
                <w:sz w:val="20"/>
                <w:szCs w:val="20"/>
              </w:rPr>
            </w:pPr>
          </w:p>
          <w:p w:rsidR="00335585" w:rsidRPr="00DE6B2A">
            <w:pPr>
              <w:bidi w:val="0"/>
              <w:jc w:val="center"/>
              <w:rPr>
                <w:rFonts w:ascii="Times New Roman" w:hAnsi="Times New Roman"/>
                <w:sz w:val="20"/>
                <w:szCs w:val="20"/>
              </w:rPr>
            </w:pPr>
          </w:p>
          <w:p w:rsidR="00335585" w:rsidRPr="00DE6B2A">
            <w:pPr>
              <w:bidi w:val="0"/>
              <w:jc w:val="center"/>
              <w:rPr>
                <w:rFonts w:ascii="Times New Roman" w:hAnsi="Times New Roman"/>
                <w:sz w:val="20"/>
                <w:szCs w:val="20"/>
              </w:rPr>
            </w:pPr>
          </w:p>
          <w:p w:rsidR="00335585" w:rsidRPr="00DE6B2A">
            <w:pPr>
              <w:bidi w:val="0"/>
              <w:jc w:val="center"/>
              <w:rPr>
                <w:rFonts w:ascii="Times New Roman" w:hAnsi="Times New Roman"/>
                <w:sz w:val="20"/>
                <w:szCs w:val="20"/>
              </w:rPr>
            </w:pPr>
          </w:p>
          <w:p w:rsidR="00335585" w:rsidRPr="00DE6B2A">
            <w:pPr>
              <w:bidi w:val="0"/>
              <w:jc w:val="center"/>
              <w:rPr>
                <w:rFonts w:ascii="Times New Roman" w:hAnsi="Times New Roman"/>
                <w:sz w:val="20"/>
                <w:szCs w:val="20"/>
              </w:rPr>
            </w:pPr>
          </w:p>
          <w:p w:rsidR="00335585" w:rsidRPr="00DE6B2A">
            <w:pPr>
              <w:bidi w:val="0"/>
              <w:jc w:val="center"/>
              <w:rPr>
                <w:rFonts w:ascii="Times New Roman" w:hAnsi="Times New Roman"/>
                <w:sz w:val="20"/>
                <w:szCs w:val="20"/>
              </w:rPr>
            </w:pPr>
          </w:p>
          <w:p w:rsidR="00335585" w:rsidRPr="00DE6B2A">
            <w:pPr>
              <w:bidi w:val="0"/>
              <w:jc w:val="center"/>
              <w:rPr>
                <w:rFonts w:ascii="Times New Roman" w:hAnsi="Times New Roman"/>
                <w:sz w:val="20"/>
                <w:szCs w:val="20"/>
              </w:rPr>
            </w:pPr>
          </w:p>
          <w:p w:rsidR="00335585" w:rsidRPr="00DE6B2A">
            <w:pPr>
              <w:bidi w:val="0"/>
              <w:jc w:val="center"/>
              <w:rPr>
                <w:rFonts w:ascii="Times New Roman" w:hAnsi="Times New Roman"/>
                <w:sz w:val="20"/>
                <w:szCs w:val="20"/>
              </w:rPr>
            </w:pPr>
          </w:p>
          <w:p w:rsidR="00335585" w:rsidRPr="00DE6B2A">
            <w:pPr>
              <w:bidi w:val="0"/>
              <w:jc w:val="center"/>
              <w:rPr>
                <w:rFonts w:ascii="Times New Roman" w:hAnsi="Times New Roman"/>
                <w:sz w:val="20"/>
                <w:szCs w:val="20"/>
              </w:rPr>
            </w:pPr>
          </w:p>
          <w:p w:rsidR="00335585" w:rsidRPr="00DE6B2A">
            <w:pPr>
              <w:bidi w:val="0"/>
              <w:jc w:val="center"/>
              <w:rPr>
                <w:rFonts w:ascii="Times New Roman" w:hAnsi="Times New Roman"/>
                <w:sz w:val="20"/>
                <w:szCs w:val="20"/>
              </w:rPr>
            </w:pPr>
          </w:p>
          <w:p w:rsidR="00335585" w:rsidRPr="00DE6B2A">
            <w:pPr>
              <w:bidi w:val="0"/>
              <w:jc w:val="center"/>
              <w:rPr>
                <w:rFonts w:ascii="Times New Roman" w:hAnsi="Times New Roman"/>
                <w:sz w:val="20"/>
                <w:szCs w:val="20"/>
              </w:rPr>
            </w:pPr>
          </w:p>
          <w:p w:rsidR="00335585" w:rsidRPr="00DE6B2A">
            <w:pPr>
              <w:bidi w:val="0"/>
              <w:jc w:val="center"/>
              <w:rPr>
                <w:rFonts w:ascii="Times New Roman" w:hAnsi="Times New Roman"/>
                <w:sz w:val="20"/>
                <w:szCs w:val="20"/>
              </w:rPr>
            </w:pPr>
          </w:p>
          <w:p w:rsidR="00335585" w:rsidRPr="00DE6B2A">
            <w:pPr>
              <w:bidi w:val="0"/>
              <w:jc w:val="center"/>
              <w:rPr>
                <w:rFonts w:ascii="Times New Roman" w:hAnsi="Times New Roman"/>
                <w:sz w:val="20"/>
                <w:szCs w:val="20"/>
              </w:rPr>
            </w:pPr>
          </w:p>
        </w:tc>
        <w:tc>
          <w:tcPr>
            <w:tcW w:w="709" w:type="dxa"/>
            <w:tcBorders>
              <w:top w:val="single" w:sz="4" w:space="0" w:color="auto"/>
              <w:left w:val="nil"/>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pStyle w:val="Normlny"/>
              <w:bidi w:val="0"/>
              <w:jc w:val="center"/>
              <w:rPr>
                <w:rFonts w:ascii="Times New Roman" w:hAnsi="Times New Roman"/>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rsidP="00B64B09">
            <w:pPr>
              <w:bidi w:val="0"/>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p>
          <w:p w:rsidR="00947F79" w:rsidRPr="00DE6B2A">
            <w:pPr>
              <w:bidi w:val="0"/>
              <w:jc w:val="center"/>
              <w:rPr>
                <w:rFonts w:ascii="Times New Roman" w:hAnsi="Times New Roman"/>
                <w:sz w:val="20"/>
                <w:szCs w:val="20"/>
              </w:rPr>
            </w:pPr>
          </w:p>
          <w:p w:rsidR="00947F79" w:rsidRPr="00DE6B2A">
            <w:pPr>
              <w:bidi w:val="0"/>
              <w:jc w:val="center"/>
              <w:rPr>
                <w:rFonts w:ascii="Times New Roman" w:hAnsi="Times New Roman"/>
                <w:sz w:val="20"/>
                <w:szCs w:val="20"/>
              </w:rPr>
            </w:pPr>
            <w:r w:rsidRPr="00DE6B2A">
              <w:rPr>
                <w:rFonts w:ascii="Times New Roman" w:hAnsi="Times New Roman"/>
                <w:sz w:val="20"/>
                <w:szCs w:val="20"/>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B650A0">
              <w:rPr>
                <w:rFonts w:ascii="Times New Roman" w:hAnsi="Times New Roman"/>
                <w:sz w:val="20"/>
                <w:szCs w:val="20"/>
              </w:rPr>
              <w:t>Čl. 2 ods. 21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B650A0" w:rsidRPr="00DE6B2A" w:rsidP="00B650A0">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21. Do kapitoly III sa vkladajú tieto články: </w:t>
            </w:r>
          </w:p>
          <w:p w:rsidR="00B650A0" w:rsidRPr="00DE6B2A" w:rsidP="00B650A0">
            <w:pPr>
              <w:pStyle w:val="CM4"/>
              <w:bidi w:val="0"/>
              <w:spacing w:before="60" w:after="60"/>
              <w:rPr>
                <w:rFonts w:ascii="Times New Roman" w:hAnsi="Times New Roman"/>
                <w:color w:val="000000"/>
                <w:sz w:val="20"/>
                <w:szCs w:val="20"/>
              </w:rPr>
            </w:pPr>
            <w:r w:rsidRPr="00DE6B2A">
              <w:rPr>
                <w:rFonts w:ascii="Times New Roman" w:hAnsi="Times New Roman"/>
                <w:i/>
                <w:iCs/>
                <w:color w:val="000000"/>
                <w:sz w:val="20"/>
                <w:szCs w:val="20"/>
              </w:rPr>
              <w:t xml:space="preserve">„Článok 21b </w:t>
            </w:r>
          </w:p>
          <w:p w:rsidR="00B650A0" w:rsidRPr="00DE6B2A" w:rsidP="00B650A0">
            <w:pPr>
              <w:pStyle w:val="CM4"/>
              <w:bidi w:val="0"/>
              <w:spacing w:before="60" w:after="60"/>
              <w:rPr>
                <w:rFonts w:ascii="Times New Roman" w:hAnsi="Times New Roman"/>
                <w:color w:val="000000"/>
                <w:sz w:val="20"/>
                <w:szCs w:val="20"/>
              </w:rPr>
            </w:pPr>
            <w:r w:rsidRPr="00DE6B2A">
              <w:rPr>
                <w:rFonts w:ascii="Times New Roman" w:hAnsi="Times New Roman"/>
                <w:b/>
                <w:bCs/>
                <w:color w:val="000000"/>
                <w:sz w:val="20"/>
                <w:szCs w:val="20"/>
              </w:rPr>
              <w:t xml:space="preserve">Spoločné usmernenia </w:t>
            </w:r>
          </w:p>
          <w:p w:rsidR="00B650A0" w:rsidRPr="00DE6B2A" w:rsidP="00B650A0">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Európske orgány dohľadu prostredníctvom spoločného výboru vydajú spoločné usmernenia uvedené v článku 3 ods. 8, článku 7 ods. 5, článku 8 ods. 5, článku 9 ods. 6, v článku 11 ods. 1 treťom pododseku, článku 12b a článku 21 ods. 4 v súlade s postupom stanoveným v článku 56 nariadenia (EÚ) č. 1093/2010, nariadenia (EÚ) č. 1094/2010 a nariadenia (EÚ) č. 1095/2010. </w:t>
            </w:r>
          </w:p>
          <w:p w:rsidR="00B650A0" w:rsidRPr="00DE6B2A" w:rsidP="00B650A0">
            <w:pPr>
              <w:pStyle w:val="CM4"/>
              <w:bidi w:val="0"/>
              <w:spacing w:before="60" w:after="60"/>
              <w:rPr>
                <w:rFonts w:ascii="Times New Roman" w:hAnsi="Times New Roman"/>
                <w:color w:val="000000"/>
                <w:sz w:val="20"/>
                <w:szCs w:val="20"/>
              </w:rPr>
            </w:pPr>
            <w:r w:rsidRPr="00DE6B2A">
              <w:rPr>
                <w:rFonts w:ascii="Times New Roman" w:hAnsi="Times New Roman"/>
                <w:i/>
                <w:iCs/>
                <w:color w:val="000000"/>
                <w:sz w:val="20"/>
                <w:szCs w:val="20"/>
              </w:rPr>
              <w:t xml:space="preserve">Článok 21c </w:t>
            </w:r>
          </w:p>
          <w:p w:rsidR="00B650A0" w:rsidRPr="00DE6B2A" w:rsidP="00B650A0">
            <w:pPr>
              <w:pStyle w:val="CM4"/>
              <w:bidi w:val="0"/>
              <w:spacing w:before="60" w:after="60"/>
              <w:rPr>
                <w:rFonts w:ascii="Times New Roman" w:hAnsi="Times New Roman"/>
                <w:color w:val="000000"/>
                <w:sz w:val="20"/>
                <w:szCs w:val="20"/>
              </w:rPr>
            </w:pPr>
            <w:r w:rsidRPr="00DE6B2A">
              <w:rPr>
                <w:rFonts w:ascii="Times New Roman" w:hAnsi="Times New Roman"/>
                <w:b/>
                <w:bCs/>
                <w:color w:val="000000"/>
                <w:sz w:val="20"/>
                <w:szCs w:val="20"/>
              </w:rPr>
              <w:t xml:space="preserve">Vykonávanie delegovania právomoci </w:t>
            </w:r>
          </w:p>
          <w:p w:rsidR="00B650A0" w:rsidRPr="00DE6B2A" w:rsidP="00B650A0">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1. Právomoc prijímať delegované akty sa Komisii udeľuje za podmienok stanovených v tomto článku. </w:t>
            </w:r>
          </w:p>
          <w:p w:rsidR="00B650A0" w:rsidRPr="00DE6B2A" w:rsidP="00B650A0">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2. Delegovanie právomoci uvedené v článku 20 sa Komisii udeľuje na obdobie štyroch rokov od 9. decembra 2011. Komisia predloží správu týkajúcu sa delegovania právomoci najneskôr šesť mesiacov pred uplynutím tohto štvorročného obdobia. Delegovanie právomoci sa automaticky predlžuje na rovnako dlhé obdobia, pokiaľ Európsky parlament alebo Rada nevznesú voči takémuto predĺženiu námietku do troch mesiacov pred koncom každého obdobia. </w:t>
            </w:r>
          </w:p>
          <w:p w:rsidR="00B650A0" w:rsidRPr="00DE6B2A" w:rsidP="00B650A0">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3. Delegovanie právomoci uvedené v článku 20 môže Európsky parlament alebo Rada kedykoľvek odvolať. Rozhodnutím o odvolaní sa ukončuje delegovanie právomoci v ňom uvedenej. Rozhodnutie nadobúda účinnosť dňom nasledujúcim po jeho uverejnení v </w:t>
            </w:r>
            <w:r w:rsidRPr="00DE6B2A">
              <w:rPr>
                <w:rFonts w:ascii="Times New Roman" w:hAnsi="Times New Roman"/>
                <w:i/>
                <w:iCs/>
                <w:color w:val="000000"/>
                <w:sz w:val="20"/>
                <w:szCs w:val="20"/>
              </w:rPr>
              <w:t xml:space="preserve">Úradnom vestníku Európskej únie </w:t>
            </w:r>
            <w:r w:rsidRPr="00DE6B2A">
              <w:rPr>
                <w:rFonts w:ascii="Times New Roman" w:hAnsi="Times New Roman"/>
                <w:color w:val="000000"/>
                <w:sz w:val="20"/>
                <w:szCs w:val="20"/>
              </w:rPr>
              <w:t xml:space="preserve">alebo k neskoršiemu dátumu, ktorý je v ňom určený. Nie je ním dotknutá platnosť žiadnych delegovaných aktov, ktoré už nadobudli účinnosť. </w:t>
            </w:r>
          </w:p>
          <w:p w:rsidR="00B650A0" w:rsidRPr="00DE6B2A" w:rsidP="00B650A0">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4. Komisia oznamuje delegovaný akt Európskemu parlamentu a Rade súčasne, a to hneď po jeho prijatí. </w:t>
            </w:r>
          </w:p>
          <w:p w:rsidR="00893F11" w:rsidRPr="00DE6B2A" w:rsidP="00B650A0">
            <w:pPr>
              <w:bidi w:val="0"/>
              <w:adjustRightInd w:val="0"/>
              <w:rPr>
                <w:rFonts w:ascii="Times New Roman" w:hAnsi="Times New Roman"/>
                <w:color w:val="000000"/>
                <w:sz w:val="20"/>
                <w:szCs w:val="20"/>
              </w:rPr>
            </w:pPr>
            <w:r w:rsidRPr="00DE6B2A" w:rsidR="00B650A0">
              <w:rPr>
                <w:rFonts w:ascii="Times New Roman" w:hAnsi="Times New Roman"/>
                <w:color w:val="000000"/>
                <w:sz w:val="20"/>
                <w:szCs w:val="20"/>
              </w:rPr>
              <w:t>5. Delegovaný akt prijatý podľa článku 20 nadobudne účinnosť, len ak Európsky parlament alebo Rada voči nemu nevzniesli námietku v lehote troch mesiacov odo dňa oznámenia uvedeného aktu Európskemu parlamentu a Rade alebo ak pred uplynutím uvedenej lehoty Európsky parlament a Rada informovali Komisiu o svojom rozhodnutí nevzniesť námietku. Na podnet Európskeho parlamentu alebo Rady sa táto lehota predĺži o tri mesiace.“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bidi w:val="0"/>
              <w:jc w:val="center"/>
              <w:rPr>
                <w:rFonts w:ascii="Times New Roman" w:hAnsi="Times New Roman"/>
                <w:sz w:val="20"/>
                <w:szCs w:val="20"/>
              </w:rPr>
            </w:pPr>
          </w:p>
          <w:p w:rsidR="001F6A10" w:rsidRPr="00DE6B2A">
            <w:pPr>
              <w:bidi w:val="0"/>
              <w:jc w:val="center"/>
              <w:rPr>
                <w:rFonts w:ascii="Times New Roman" w:hAnsi="Times New Roman"/>
                <w:sz w:val="20"/>
                <w:szCs w:val="20"/>
              </w:rPr>
            </w:pPr>
          </w:p>
          <w:p w:rsidR="001F6A10" w:rsidRPr="00DE6B2A">
            <w:pPr>
              <w:bidi w:val="0"/>
              <w:jc w:val="center"/>
              <w:rPr>
                <w:rFonts w:ascii="Times New Roman" w:hAnsi="Times New Roman"/>
                <w:sz w:val="20"/>
                <w:szCs w:val="20"/>
              </w:rPr>
            </w:pPr>
          </w:p>
          <w:p w:rsidR="001F6A10" w:rsidRPr="00DE6B2A">
            <w:pPr>
              <w:bidi w:val="0"/>
              <w:jc w:val="center"/>
              <w:rPr>
                <w:rFonts w:ascii="Times New Roman" w:hAnsi="Times New Roman"/>
                <w:sz w:val="20"/>
                <w:szCs w:val="20"/>
              </w:rPr>
            </w:pPr>
            <w:r w:rsidRPr="00DE6B2A">
              <w:rPr>
                <w:rFonts w:ascii="Times New Roman" w:hAnsi="Times New Roman"/>
                <w:sz w:val="20"/>
                <w:szCs w:val="20"/>
              </w:rPr>
              <w:t>n.a.</w:t>
            </w:r>
          </w:p>
          <w:p w:rsidR="001F6A10" w:rsidRPr="00DE6B2A">
            <w:pPr>
              <w:bidi w:val="0"/>
              <w:jc w:val="center"/>
              <w:rPr>
                <w:rFonts w:ascii="Times New Roman" w:hAnsi="Times New Roman"/>
                <w:sz w:val="20"/>
                <w:szCs w:val="20"/>
              </w:rPr>
            </w:pPr>
          </w:p>
          <w:p w:rsidR="001F6A10" w:rsidRPr="00DE6B2A">
            <w:pPr>
              <w:bidi w:val="0"/>
              <w:jc w:val="center"/>
              <w:rPr>
                <w:rFonts w:ascii="Times New Roman" w:hAnsi="Times New Roman"/>
                <w:sz w:val="20"/>
                <w:szCs w:val="20"/>
              </w:rPr>
            </w:pPr>
          </w:p>
          <w:p w:rsidR="001F6A10" w:rsidRPr="00DE6B2A">
            <w:pPr>
              <w:bidi w:val="0"/>
              <w:jc w:val="center"/>
              <w:rPr>
                <w:rFonts w:ascii="Times New Roman" w:hAnsi="Times New Roman"/>
                <w:sz w:val="20"/>
                <w:szCs w:val="20"/>
              </w:rPr>
            </w:pPr>
          </w:p>
          <w:p w:rsidR="001F6A10" w:rsidRPr="00DE6B2A">
            <w:pPr>
              <w:bidi w:val="0"/>
              <w:jc w:val="center"/>
              <w:rPr>
                <w:rFonts w:ascii="Times New Roman" w:hAnsi="Times New Roman"/>
                <w:sz w:val="20"/>
                <w:szCs w:val="20"/>
              </w:rPr>
            </w:pPr>
          </w:p>
        </w:tc>
        <w:tc>
          <w:tcPr>
            <w:tcW w:w="709" w:type="dxa"/>
            <w:tcBorders>
              <w:top w:val="single" w:sz="4" w:space="0" w:color="auto"/>
              <w:left w:val="nil"/>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pStyle w:val="Normlny"/>
              <w:bidi w:val="0"/>
              <w:jc w:val="center"/>
              <w:rPr>
                <w:rFonts w:ascii="Times New Roman" w:hAnsi="Times New Roman"/>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rsidP="00B64B09">
            <w:pPr>
              <w:bidi w:val="0"/>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p>
          <w:p w:rsidR="0054590F" w:rsidRPr="00DE6B2A">
            <w:pPr>
              <w:bidi w:val="0"/>
              <w:jc w:val="center"/>
              <w:rPr>
                <w:rFonts w:ascii="Times New Roman" w:hAnsi="Times New Roman"/>
                <w:sz w:val="20"/>
                <w:szCs w:val="20"/>
              </w:rPr>
            </w:pPr>
          </w:p>
          <w:p w:rsidR="0054590F" w:rsidRPr="00DE6B2A">
            <w:pPr>
              <w:bidi w:val="0"/>
              <w:jc w:val="center"/>
              <w:rPr>
                <w:rFonts w:ascii="Times New Roman" w:hAnsi="Times New Roman"/>
                <w:sz w:val="20"/>
                <w:szCs w:val="20"/>
              </w:rPr>
            </w:pPr>
          </w:p>
          <w:p w:rsidR="0054590F" w:rsidRPr="00DE6B2A">
            <w:pPr>
              <w:bidi w:val="0"/>
              <w:jc w:val="center"/>
              <w:rPr>
                <w:rFonts w:ascii="Times New Roman" w:hAnsi="Times New Roman"/>
                <w:sz w:val="20"/>
                <w:szCs w:val="20"/>
              </w:rPr>
            </w:pPr>
            <w:r w:rsidRPr="00DE6B2A">
              <w:rPr>
                <w:rFonts w:ascii="Times New Roman" w:hAnsi="Times New Roman"/>
                <w:sz w:val="20"/>
                <w:szCs w:val="20"/>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B650A0">
              <w:rPr>
                <w:rFonts w:ascii="Times New Roman" w:hAnsi="Times New Roman"/>
                <w:sz w:val="20"/>
                <w:szCs w:val="20"/>
              </w:rPr>
              <w:t>Čl. 2 ods. 22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B650A0" w:rsidRPr="00DE6B2A" w:rsidP="00B650A0">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22. V článku 30 sa prvý pododsek nahrádza takto: </w:t>
            </w:r>
          </w:p>
          <w:p w:rsidR="00B650A0" w:rsidRPr="00DE6B2A" w:rsidP="00B650A0">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„Členské štáty až do ďalšej koordinácie sektorových predpisov zabezpečia zaradenie podnikov pre správu majetku: </w:t>
            </w:r>
          </w:p>
          <w:p w:rsidR="00B650A0" w:rsidRPr="00DE6B2A" w:rsidP="00B650A0">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a) do predmetu konsolidovaného dohľadu nad úverovými inštitúciami a investičnými podnikmi alebo do predmetu doplnkového dohľadu nad poisťovňami v poisťovníckej skupine; </w:t>
            </w:r>
          </w:p>
          <w:p w:rsidR="00B650A0" w:rsidRPr="00DE6B2A" w:rsidP="00B650A0">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b) ak je skupina finančným konglomerátom, do predmetu doplnkového dohľadu v zmysle tejto smernice a </w:t>
            </w:r>
          </w:p>
          <w:p w:rsidR="00893F11" w:rsidRPr="00DE6B2A" w:rsidP="00B650A0">
            <w:pPr>
              <w:bidi w:val="0"/>
              <w:adjustRightInd w:val="0"/>
              <w:rPr>
                <w:rFonts w:ascii="Times New Roman" w:hAnsi="Times New Roman"/>
                <w:color w:val="000000"/>
                <w:sz w:val="20"/>
                <w:szCs w:val="20"/>
              </w:rPr>
            </w:pPr>
            <w:r w:rsidRPr="00DE6B2A" w:rsidR="00B650A0">
              <w:rPr>
                <w:rFonts w:ascii="Times New Roman" w:hAnsi="Times New Roman"/>
                <w:color w:val="000000"/>
                <w:sz w:val="20"/>
                <w:szCs w:val="20"/>
              </w:rPr>
              <w:t>c) do procesu identifikácie v súlade s článkom 3 ods. 2“.</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bidi w:val="0"/>
              <w:jc w:val="center"/>
              <w:rPr>
                <w:rFonts w:ascii="Times New Roman" w:hAnsi="Times New Roman"/>
                <w:sz w:val="20"/>
                <w:szCs w:val="20"/>
              </w:rPr>
            </w:pPr>
            <w:r w:rsidRPr="00DE6B2A" w:rsidR="001F6A10">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3104A7">
              <w:rPr>
                <w:rFonts w:ascii="Times New Roman" w:hAnsi="Times New Roman"/>
                <w:sz w:val="20"/>
                <w:szCs w:val="20"/>
              </w:rPr>
              <w:t>483/ 2001</w:t>
            </w:r>
          </w:p>
          <w:p w:rsidR="00ED4BEB" w:rsidRPr="00DE6B2A">
            <w:pPr>
              <w:bidi w:val="0"/>
              <w:jc w:val="center"/>
              <w:rPr>
                <w:rFonts w:ascii="Times New Roman" w:hAnsi="Times New Roman"/>
                <w:sz w:val="20"/>
                <w:szCs w:val="20"/>
              </w:rPr>
            </w:pPr>
          </w:p>
          <w:p w:rsidR="00ED4BEB" w:rsidRPr="00DE6B2A">
            <w:pPr>
              <w:bidi w:val="0"/>
              <w:jc w:val="center"/>
              <w:rPr>
                <w:rFonts w:ascii="Times New Roman" w:hAnsi="Times New Roman"/>
                <w:sz w:val="20"/>
                <w:szCs w:val="20"/>
              </w:rPr>
            </w:pPr>
          </w:p>
          <w:p w:rsidR="00ED4BEB" w:rsidRPr="00DE6B2A">
            <w:pPr>
              <w:bidi w:val="0"/>
              <w:jc w:val="center"/>
              <w:rPr>
                <w:rFonts w:ascii="Times New Roman" w:hAnsi="Times New Roman"/>
                <w:sz w:val="20"/>
                <w:szCs w:val="20"/>
              </w:rPr>
            </w:pPr>
          </w:p>
          <w:p w:rsidR="00ED4BEB" w:rsidRPr="00DE6B2A">
            <w:pPr>
              <w:bidi w:val="0"/>
              <w:jc w:val="center"/>
              <w:rPr>
                <w:rFonts w:ascii="Times New Roman" w:hAnsi="Times New Roman"/>
                <w:sz w:val="20"/>
                <w:szCs w:val="20"/>
              </w:rPr>
            </w:pPr>
          </w:p>
          <w:p w:rsidR="00ED4BEB" w:rsidRPr="00DE6B2A">
            <w:pPr>
              <w:bidi w:val="0"/>
              <w:jc w:val="center"/>
              <w:rPr>
                <w:rFonts w:ascii="Times New Roman" w:hAnsi="Times New Roman"/>
                <w:sz w:val="20"/>
                <w:szCs w:val="20"/>
              </w:rPr>
            </w:pPr>
          </w:p>
          <w:p w:rsidR="00ED4BEB" w:rsidRPr="00DE6B2A">
            <w:pPr>
              <w:bidi w:val="0"/>
              <w:jc w:val="center"/>
              <w:rPr>
                <w:rFonts w:ascii="Times New Roman" w:hAnsi="Times New Roman"/>
                <w:sz w:val="20"/>
                <w:szCs w:val="20"/>
              </w:rPr>
            </w:pPr>
          </w:p>
          <w:p w:rsidR="00ED4BEB" w:rsidRPr="00DE6B2A">
            <w:pPr>
              <w:bidi w:val="0"/>
              <w:jc w:val="center"/>
              <w:rPr>
                <w:rFonts w:ascii="Times New Roman" w:hAnsi="Times New Roman"/>
                <w:sz w:val="20"/>
                <w:szCs w:val="20"/>
              </w:rPr>
            </w:pPr>
          </w:p>
          <w:p w:rsidR="00ED4BEB" w:rsidRPr="00DE6B2A">
            <w:pPr>
              <w:bidi w:val="0"/>
              <w:jc w:val="center"/>
              <w:rPr>
                <w:rFonts w:ascii="Times New Roman" w:hAnsi="Times New Roman"/>
                <w:sz w:val="20"/>
                <w:szCs w:val="20"/>
              </w:rPr>
            </w:pPr>
          </w:p>
          <w:p w:rsidR="00ED4BEB" w:rsidRPr="00DE6B2A">
            <w:pPr>
              <w:bidi w:val="0"/>
              <w:jc w:val="center"/>
              <w:rPr>
                <w:rFonts w:ascii="Times New Roman" w:hAnsi="Times New Roman"/>
                <w:sz w:val="20"/>
                <w:szCs w:val="20"/>
              </w:rPr>
            </w:pPr>
          </w:p>
          <w:p w:rsidR="00ED4BEB" w:rsidRPr="00DE6B2A">
            <w:pPr>
              <w:bidi w:val="0"/>
              <w:jc w:val="center"/>
              <w:rPr>
                <w:rFonts w:ascii="Times New Roman" w:hAnsi="Times New Roman"/>
                <w:sz w:val="20"/>
                <w:szCs w:val="20"/>
              </w:rPr>
            </w:pPr>
          </w:p>
          <w:p w:rsidR="00ED4BEB" w:rsidRPr="00DE6B2A">
            <w:pPr>
              <w:bidi w:val="0"/>
              <w:jc w:val="center"/>
              <w:rPr>
                <w:rFonts w:ascii="Times New Roman" w:hAnsi="Times New Roman"/>
                <w:sz w:val="20"/>
                <w:szCs w:val="20"/>
              </w:rPr>
            </w:pPr>
          </w:p>
          <w:p w:rsidR="00ED4BEB" w:rsidRPr="00DE6B2A">
            <w:pPr>
              <w:bidi w:val="0"/>
              <w:jc w:val="center"/>
              <w:rPr>
                <w:rFonts w:ascii="Times New Roman" w:hAnsi="Times New Roman"/>
                <w:sz w:val="20"/>
                <w:szCs w:val="20"/>
              </w:rPr>
            </w:pPr>
          </w:p>
          <w:p w:rsidR="00ED4BEB" w:rsidRPr="00DE6B2A">
            <w:pPr>
              <w:bidi w:val="0"/>
              <w:jc w:val="center"/>
              <w:rPr>
                <w:rFonts w:ascii="Times New Roman" w:hAnsi="Times New Roman"/>
                <w:sz w:val="20"/>
                <w:szCs w:val="20"/>
              </w:rPr>
            </w:pPr>
          </w:p>
          <w:p w:rsidR="00ED4BEB" w:rsidRPr="00DE6B2A">
            <w:pPr>
              <w:bidi w:val="0"/>
              <w:jc w:val="center"/>
              <w:rPr>
                <w:rFonts w:ascii="Times New Roman" w:hAnsi="Times New Roman"/>
                <w:sz w:val="20"/>
                <w:szCs w:val="20"/>
              </w:rPr>
            </w:pPr>
            <w:r w:rsidRPr="00DE6B2A">
              <w:rPr>
                <w:rFonts w:ascii="Times New Roman" w:hAnsi="Times New Roman"/>
                <w:sz w:val="20"/>
                <w:szCs w:val="20"/>
              </w:rPr>
              <w:t>203/ 2011</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104A7" w:rsidRPr="00DE6B2A">
            <w:pPr>
              <w:pStyle w:val="Normlny"/>
              <w:bidi w:val="0"/>
              <w:jc w:val="center"/>
              <w:rPr>
                <w:rFonts w:ascii="Times New Roman" w:hAnsi="Times New Roman"/>
              </w:rPr>
            </w:pPr>
            <w:r w:rsidRPr="00DE6B2A">
              <w:rPr>
                <w:rFonts w:ascii="Times New Roman" w:hAnsi="Times New Roman"/>
              </w:rPr>
              <w:t>§ 25 ods. 7</w:t>
            </w:r>
          </w:p>
          <w:p w:rsidR="003104A7" w:rsidRPr="00DE6B2A">
            <w:pPr>
              <w:pStyle w:val="Normlny"/>
              <w:bidi w:val="0"/>
              <w:jc w:val="center"/>
              <w:rPr>
                <w:rFonts w:ascii="Times New Roman" w:hAnsi="Times New Roman"/>
              </w:rPr>
            </w:pPr>
          </w:p>
          <w:p w:rsidR="003104A7" w:rsidRPr="00DE6B2A">
            <w:pPr>
              <w:pStyle w:val="Normlny"/>
              <w:bidi w:val="0"/>
              <w:jc w:val="center"/>
              <w:rPr>
                <w:rFonts w:ascii="Times New Roman" w:hAnsi="Times New Roman"/>
              </w:rPr>
            </w:pPr>
          </w:p>
          <w:p w:rsidR="003104A7" w:rsidRPr="00DE6B2A">
            <w:pPr>
              <w:pStyle w:val="Normlny"/>
              <w:bidi w:val="0"/>
              <w:jc w:val="center"/>
              <w:rPr>
                <w:rFonts w:ascii="Times New Roman" w:hAnsi="Times New Roman"/>
              </w:rPr>
            </w:pPr>
          </w:p>
          <w:p w:rsidR="003104A7" w:rsidRPr="00DE6B2A">
            <w:pPr>
              <w:pStyle w:val="Normlny"/>
              <w:bidi w:val="0"/>
              <w:jc w:val="center"/>
              <w:rPr>
                <w:rFonts w:ascii="Times New Roman" w:hAnsi="Times New Roman"/>
              </w:rPr>
            </w:pPr>
          </w:p>
          <w:p w:rsidR="00893F11" w:rsidRPr="00DE6B2A">
            <w:pPr>
              <w:pStyle w:val="Normlny"/>
              <w:bidi w:val="0"/>
              <w:jc w:val="center"/>
              <w:rPr>
                <w:rFonts w:ascii="Times New Roman" w:hAnsi="Times New Roman"/>
              </w:rPr>
            </w:pPr>
            <w:r w:rsidRPr="00DE6B2A" w:rsidR="003104A7">
              <w:rPr>
                <w:rFonts w:ascii="Times New Roman" w:hAnsi="Times New Roman"/>
              </w:rPr>
              <w:t>§ 44 ods. 2 písm. a)</w:t>
            </w:r>
          </w:p>
          <w:p w:rsidR="0028026E" w:rsidRPr="00DE6B2A">
            <w:pPr>
              <w:pStyle w:val="Normlny"/>
              <w:bidi w:val="0"/>
              <w:jc w:val="center"/>
              <w:rPr>
                <w:rFonts w:ascii="Times New Roman" w:hAnsi="Times New Roman"/>
              </w:rPr>
            </w:pPr>
          </w:p>
          <w:p w:rsidR="0028026E" w:rsidRPr="00DE6B2A">
            <w:pPr>
              <w:pStyle w:val="Normlny"/>
              <w:bidi w:val="0"/>
              <w:jc w:val="center"/>
              <w:rPr>
                <w:rFonts w:ascii="Times New Roman" w:hAnsi="Times New Roman"/>
              </w:rPr>
            </w:pPr>
          </w:p>
          <w:p w:rsidR="0028026E" w:rsidRPr="00DE6B2A">
            <w:pPr>
              <w:pStyle w:val="Normlny"/>
              <w:bidi w:val="0"/>
              <w:jc w:val="center"/>
              <w:rPr>
                <w:rFonts w:ascii="Times New Roman" w:hAnsi="Times New Roman"/>
              </w:rPr>
            </w:pPr>
          </w:p>
          <w:p w:rsidR="0028026E" w:rsidRPr="00DE6B2A">
            <w:pPr>
              <w:pStyle w:val="Normlny"/>
              <w:bidi w:val="0"/>
              <w:jc w:val="center"/>
              <w:rPr>
                <w:rFonts w:ascii="Times New Roman" w:hAnsi="Times New Roman"/>
              </w:rPr>
            </w:pPr>
          </w:p>
          <w:p w:rsidR="0028026E" w:rsidRPr="00DE6B2A">
            <w:pPr>
              <w:pStyle w:val="Normlny"/>
              <w:bidi w:val="0"/>
              <w:jc w:val="center"/>
              <w:rPr>
                <w:rFonts w:ascii="Times New Roman" w:hAnsi="Times New Roman"/>
              </w:rPr>
            </w:pPr>
          </w:p>
          <w:p w:rsidR="0028026E" w:rsidRPr="00DE6B2A">
            <w:pPr>
              <w:pStyle w:val="Normlny"/>
              <w:bidi w:val="0"/>
              <w:jc w:val="center"/>
              <w:rPr>
                <w:rFonts w:ascii="Times New Roman" w:hAnsi="Times New Roman"/>
              </w:rPr>
            </w:pPr>
            <w:r w:rsidRPr="00DE6B2A">
              <w:rPr>
                <w:rFonts w:ascii="Times New Roman" w:hAnsi="Times New Roman"/>
              </w:rPr>
              <w:t xml:space="preserve">§ 194 ods.2 </w:t>
            </w:r>
          </w:p>
          <w:p w:rsidR="0028026E" w:rsidRPr="00DE6B2A">
            <w:pPr>
              <w:pStyle w:val="Normlny"/>
              <w:bidi w:val="0"/>
              <w:jc w:val="center"/>
              <w:rPr>
                <w:rFonts w:ascii="Times New Roman" w:hAnsi="Times New Roman"/>
              </w:rPr>
            </w:pPr>
          </w:p>
          <w:p w:rsidR="0028026E" w:rsidRPr="00DE6B2A">
            <w:pPr>
              <w:pStyle w:val="Normlny"/>
              <w:bidi w:val="0"/>
              <w:jc w:val="center"/>
              <w:rPr>
                <w:rFonts w:ascii="Times New Roman" w:hAnsi="Times New Roman"/>
              </w:rPr>
            </w:pPr>
          </w:p>
          <w:p w:rsidR="0028026E" w:rsidRPr="00DE6B2A">
            <w:pPr>
              <w:pStyle w:val="Normlny"/>
              <w:bidi w:val="0"/>
              <w:jc w:val="center"/>
              <w:rPr>
                <w:rFonts w:ascii="Times New Roman" w:hAnsi="Times New Roman"/>
              </w:rPr>
            </w:pPr>
          </w:p>
          <w:p w:rsidR="0028026E" w:rsidRPr="00DE6B2A">
            <w:pPr>
              <w:pStyle w:val="Normlny"/>
              <w:bidi w:val="0"/>
              <w:jc w:val="center"/>
              <w:rPr>
                <w:rFonts w:ascii="Times New Roman" w:hAnsi="Times New Roman"/>
              </w:rPr>
            </w:pPr>
          </w:p>
          <w:p w:rsidR="0028026E" w:rsidRPr="00DE6B2A">
            <w:pPr>
              <w:pStyle w:val="Normlny"/>
              <w:bidi w:val="0"/>
              <w:jc w:val="center"/>
              <w:rPr>
                <w:rFonts w:ascii="Times New Roman" w:hAnsi="Times New Roman"/>
              </w:rPr>
            </w:pPr>
            <w:r w:rsidRPr="00DE6B2A">
              <w:rPr>
                <w:rFonts w:ascii="Times New Roman" w:hAnsi="Times New Roman"/>
              </w:rPr>
              <w:t>ods.3</w:t>
            </w:r>
          </w:p>
          <w:p w:rsidR="00ED4BEB" w:rsidRPr="00DE6B2A">
            <w:pPr>
              <w:pStyle w:val="Normlny"/>
              <w:bidi w:val="0"/>
              <w:jc w:val="center"/>
              <w:rPr>
                <w:rFonts w:ascii="Times New Roman" w:hAnsi="Times New Roman"/>
              </w:rPr>
            </w:pPr>
          </w:p>
          <w:p w:rsidR="00ED4BEB" w:rsidRPr="00DE6B2A">
            <w:pPr>
              <w:pStyle w:val="Normlny"/>
              <w:bidi w:val="0"/>
              <w:jc w:val="center"/>
              <w:rPr>
                <w:rFonts w:ascii="Times New Roman" w:hAnsi="Times New Roman"/>
              </w:rPr>
            </w:pPr>
          </w:p>
          <w:p w:rsidR="00ED4BEB" w:rsidRPr="00DE6B2A" w:rsidP="0028026E">
            <w:pPr>
              <w:pStyle w:val="Normlny"/>
              <w:bidi w:val="0"/>
              <w:rPr>
                <w:rFonts w:ascii="Times New Roman" w:hAnsi="Times New Roman"/>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3104A7" w:rsidRPr="00DE6B2A" w:rsidP="00776B7A">
            <w:pPr>
              <w:bidi w:val="0"/>
              <w:rPr>
                <w:rFonts w:ascii="Times New Roman" w:hAnsi="Times New Roman"/>
                <w:sz w:val="20"/>
                <w:szCs w:val="20"/>
                <w:lang w:eastAsia="en-US"/>
              </w:rPr>
            </w:pPr>
            <w:r w:rsidRPr="00DE6B2A">
              <w:rPr>
                <w:rFonts w:ascii="Times New Roman" w:hAnsi="Times New Roman"/>
                <w:sz w:val="20"/>
                <w:szCs w:val="20"/>
                <w:lang w:eastAsia="en-US"/>
              </w:rPr>
              <w:t>Podnikom pomocných bankových služieb sa rozumie právnická osoba, ktorá ako hlavnú činnosť vykonáva správu majetku, služby spracovania dát alebo inú podobnú činnosť, ktorá pomáha pri zabezpečovaní hlavnej činnosti jednej alebo viacerých bánk alebo pobočiek zahraničných bánk</w:t>
            </w:r>
          </w:p>
          <w:p w:rsidR="003104A7" w:rsidRPr="00DE6B2A" w:rsidP="00776B7A">
            <w:pPr>
              <w:bidi w:val="0"/>
              <w:rPr>
                <w:rFonts w:ascii="Times New Roman" w:hAnsi="Times New Roman"/>
                <w:sz w:val="20"/>
                <w:szCs w:val="20"/>
                <w:lang w:eastAsia="en-US"/>
              </w:rPr>
            </w:pPr>
            <w:r w:rsidRPr="00DE6B2A" w:rsidR="00776B7A">
              <w:rPr>
                <w:rFonts w:ascii="Times New Roman" w:hAnsi="Times New Roman"/>
                <w:sz w:val="20"/>
                <w:szCs w:val="20"/>
                <w:lang w:eastAsia="en-US"/>
              </w:rPr>
              <w:t xml:space="preserve"> </w:t>
            </w:r>
          </w:p>
          <w:p w:rsidR="003104A7" w:rsidRPr="00DE6B2A" w:rsidP="00776B7A">
            <w:pPr>
              <w:bidi w:val="0"/>
              <w:rPr>
                <w:rFonts w:ascii="Times New Roman" w:hAnsi="Times New Roman"/>
                <w:sz w:val="20"/>
                <w:szCs w:val="20"/>
                <w:lang w:eastAsia="en-US"/>
              </w:rPr>
            </w:pPr>
          </w:p>
          <w:p w:rsidR="00776B7A" w:rsidRPr="00DE6B2A" w:rsidP="00776B7A">
            <w:pPr>
              <w:bidi w:val="0"/>
              <w:rPr>
                <w:rFonts w:ascii="Times New Roman" w:hAnsi="Times New Roman"/>
                <w:sz w:val="20"/>
                <w:szCs w:val="20"/>
                <w:lang w:eastAsia="en-US"/>
              </w:rPr>
            </w:pPr>
            <w:r w:rsidRPr="00DE6B2A">
              <w:rPr>
                <w:rFonts w:ascii="Times New Roman" w:hAnsi="Times New Roman"/>
                <w:sz w:val="20"/>
                <w:szCs w:val="20"/>
                <w:lang w:eastAsia="en-US"/>
              </w:rPr>
              <w:t>Konsolidovaný celok je tvorený</w:t>
            </w:r>
          </w:p>
          <w:p w:rsidR="003104A7" w:rsidRPr="00DE6B2A" w:rsidP="00776B7A">
            <w:pPr>
              <w:bidi w:val="0"/>
              <w:rPr>
                <w:rFonts w:ascii="Times New Roman" w:hAnsi="Times New Roman"/>
                <w:sz w:val="20"/>
                <w:szCs w:val="20"/>
                <w:lang w:eastAsia="en-US"/>
              </w:rPr>
            </w:pPr>
          </w:p>
          <w:p w:rsidR="00893F11" w:rsidRPr="00DE6B2A" w:rsidP="003104A7">
            <w:pPr>
              <w:bidi w:val="0"/>
              <w:rPr>
                <w:rFonts w:ascii="Times New Roman" w:hAnsi="Times New Roman"/>
                <w:sz w:val="20"/>
                <w:szCs w:val="20"/>
                <w:lang w:eastAsia="en-US"/>
              </w:rPr>
            </w:pPr>
            <w:r w:rsidRPr="00DE6B2A" w:rsidR="00776B7A">
              <w:rPr>
                <w:rFonts w:ascii="Times New Roman" w:hAnsi="Times New Roman"/>
                <w:sz w:val="20"/>
                <w:szCs w:val="20"/>
                <w:lang w:eastAsia="en-US"/>
              </w:rPr>
              <w:t xml:space="preserve"> materskou bankou alebo materskou bankou v Európskej únii a aspoň jednou bankou, finančnou inštitúciou alebo podnikom pomocných bankových služieb, nad ktorými má materská banka alebo materská banka v Európskej únii kontrolu alebo v nich má majetkovú účasť,</w:t>
            </w:r>
          </w:p>
          <w:p w:rsidR="0028026E" w:rsidRPr="00DE6B2A" w:rsidP="003104A7">
            <w:pPr>
              <w:bidi w:val="0"/>
              <w:rPr>
                <w:rFonts w:ascii="Times New Roman" w:hAnsi="Times New Roman"/>
                <w:sz w:val="20"/>
                <w:szCs w:val="20"/>
                <w:lang w:eastAsia="en-US"/>
              </w:rPr>
            </w:pPr>
          </w:p>
          <w:p w:rsidR="0028026E" w:rsidRPr="00DE6B2A" w:rsidP="003104A7">
            <w:pPr>
              <w:bidi w:val="0"/>
              <w:rPr>
                <w:rFonts w:ascii="Times New Roman" w:hAnsi="Times New Roman"/>
                <w:sz w:val="20"/>
                <w:szCs w:val="20"/>
                <w:lang w:eastAsia="en-US"/>
              </w:rPr>
            </w:pPr>
            <w:r w:rsidRPr="00DE6B2A">
              <w:rPr>
                <w:rFonts w:ascii="Times New Roman" w:hAnsi="Times New Roman"/>
                <w:sz w:val="20"/>
                <w:szCs w:val="20"/>
                <w:lang w:eastAsia="en-US"/>
              </w:rPr>
              <w:t>Nad správcovskou spoločnosťou, ktorá je súčasťou finančného konglomerátu podľa osobitného predpisu, 81) sa vykonáva doplňujúci dohľad nad finančnými konglomerátmi podľa ustanovení osobitného predpisu82) v rovnakom rozsahu ako nad obchodníkom s cennými papiermi.</w:t>
              <w:br/>
              <w:br/>
              <w:t>Správcovská spoločnosť, ktorá je súčasťou finančného konglomerátu podľa osobitného predpisu, 81) je na účely doplňujúceho dohľadu nad finančnými konglomerátmi zaradená do sektora investičných služieb.</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963C52">
              <w:rPr>
                <w:rFonts w:ascii="Times New Roman" w:hAnsi="Times New Roman"/>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B650A0">
              <w:rPr>
                <w:rFonts w:ascii="Times New Roman" w:hAnsi="Times New Roman"/>
                <w:sz w:val="20"/>
                <w:szCs w:val="20"/>
              </w:rPr>
              <w:t>Čl. 2 ods. 23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B650A0" w:rsidRPr="00DE6B2A" w:rsidP="00B650A0">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23. Vkladá sa tento článok: </w:t>
            </w:r>
          </w:p>
          <w:p w:rsidR="00B650A0" w:rsidRPr="00DE6B2A" w:rsidP="00B650A0">
            <w:pPr>
              <w:pStyle w:val="CM4"/>
              <w:bidi w:val="0"/>
              <w:spacing w:before="60" w:after="60"/>
              <w:rPr>
                <w:rFonts w:ascii="Times New Roman" w:hAnsi="Times New Roman"/>
                <w:color w:val="000000"/>
                <w:sz w:val="20"/>
                <w:szCs w:val="20"/>
              </w:rPr>
            </w:pPr>
            <w:r w:rsidRPr="00DE6B2A">
              <w:rPr>
                <w:rFonts w:ascii="Times New Roman" w:hAnsi="Times New Roman"/>
                <w:i/>
                <w:iCs/>
                <w:color w:val="000000"/>
                <w:sz w:val="20"/>
                <w:szCs w:val="20"/>
              </w:rPr>
              <w:t xml:space="preserve">„Článok 30a </w:t>
            </w:r>
          </w:p>
          <w:p w:rsidR="00B650A0" w:rsidRPr="00DE6B2A" w:rsidP="00B650A0">
            <w:pPr>
              <w:pStyle w:val="CM4"/>
              <w:bidi w:val="0"/>
              <w:spacing w:before="60" w:after="60"/>
              <w:rPr>
                <w:rFonts w:ascii="Times New Roman" w:hAnsi="Times New Roman"/>
                <w:color w:val="000000"/>
                <w:sz w:val="20"/>
                <w:szCs w:val="20"/>
              </w:rPr>
            </w:pPr>
            <w:r w:rsidRPr="00DE6B2A">
              <w:rPr>
                <w:rFonts w:ascii="Times New Roman" w:hAnsi="Times New Roman"/>
                <w:b/>
                <w:bCs/>
                <w:color w:val="000000"/>
                <w:sz w:val="20"/>
                <w:szCs w:val="20"/>
              </w:rPr>
              <w:t xml:space="preserve">Správcovia alternatívnych investičných fondov </w:t>
            </w:r>
          </w:p>
          <w:p w:rsidR="00B650A0" w:rsidRPr="00DE6B2A" w:rsidP="00B650A0">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1. Členské štáty až do ďalšej koordinácie sektorových predpisov zabezpečia zahrnutie správcov alternatívnych investičných fondov: </w:t>
            </w:r>
          </w:p>
          <w:p w:rsidR="00B650A0" w:rsidRPr="00DE6B2A" w:rsidP="00B650A0">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a) do predmetu konsolidovaného dohľadu nad úverovými inštitúciami a investičnými podnikmi alebo do predmetu doplnkového dohľadu nad poisťovňami v skupine poisťovní; </w:t>
            </w:r>
          </w:p>
          <w:p w:rsidR="00B650A0" w:rsidRPr="00DE6B2A" w:rsidP="00B650A0">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b) ak je skupina finančným konglomerátom, do predmetu doplnkového dohľadu v zmysle tejto smernice, ako aj </w:t>
            </w:r>
          </w:p>
          <w:p w:rsidR="00B650A0" w:rsidRPr="00DE6B2A" w:rsidP="00B650A0">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c) do procesu identifikácie v súlade s článkom 3 ods. 2. </w:t>
            </w:r>
          </w:p>
          <w:p w:rsidR="00B650A0" w:rsidRPr="00DE6B2A" w:rsidP="00B650A0">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2. Členské štáty pri uplatňovaní odseku 1 určia alebo dajú svojim príslušným orgánom právomoc rozhodnúť, podľa ktorých sektorových predpisov (pre bankový sektor, sektor poisťovníctva alebo sektor investičných služieb) treba správcov alternatívnych investičných fondov zahrnúť do konsolidovaného dohľadu alebo doplnkového dohľadu uvedeného v odseku 1 písm. a). Na účely tohto odseku sa na správcov alternatívnych investičných fondov uplatňujú primerane príslušné sektorové predpisy týkajúce sa formy a rozsahu zahrnutia finančných inštitúcií. Na účely doplnkového dohľadu uvedeného v odseku 1 písm. b) sa správca alternatívnych investičných fondov považuje za súčasť ktoréhokoľvek sektora, do ktorého je zahrnutý podľa odseku 1 písm. a). </w:t>
            </w:r>
          </w:p>
          <w:p w:rsidR="00B650A0" w:rsidRPr="00DE6B2A" w:rsidP="00B650A0">
            <w:pPr>
              <w:bidi w:val="0"/>
              <w:adjustRightInd w:val="0"/>
              <w:rPr>
                <w:rFonts w:ascii="Times New Roman" w:hAnsi="Times New Roman"/>
                <w:color w:val="000000"/>
                <w:sz w:val="20"/>
                <w:szCs w:val="20"/>
              </w:rPr>
            </w:pPr>
            <w:r w:rsidRPr="00DE6B2A">
              <w:rPr>
                <w:rFonts w:ascii="Times New Roman" w:hAnsi="Times New Roman"/>
                <w:color w:val="000000"/>
                <w:sz w:val="20"/>
                <w:szCs w:val="20"/>
              </w:rPr>
              <w:t>Ak je správca alternatívnych investičných fondov súčasťou finančného konglomerátu, odkazy na regulované subjekty a na príslušné orgány a relevantné príslušné orgány sa preto chápu na účely tejto smernice ako zahŕňajúce správcov alternatívnych investičných fondov, resp. príslušné orgány zodpovedné za dohľad nad správcami alternatívnych investičných fondov. To sa uplatňuje primerane aj vo vzťahu k skupinám uvedeným v odseku 1 písm. a).“</w:t>
            </w:r>
          </w:p>
          <w:p w:rsidR="00893F11" w:rsidRPr="00DE6B2A" w:rsidP="00B650A0">
            <w:pPr>
              <w:tabs>
                <w:tab w:val="left" w:pos="1125"/>
              </w:tabs>
              <w:bidi w:val="0"/>
              <w:rPr>
                <w:rFonts w:ascii="Times New Roman" w:hAnsi="Times New Roman"/>
                <w:sz w:val="20"/>
                <w:szCs w:val="20"/>
              </w:rPr>
            </w:pPr>
            <w:r w:rsidRPr="00DE6B2A" w:rsidR="00B650A0">
              <w:rPr>
                <w:rFonts w:ascii="Times New Roman" w:hAnsi="Times New Roman"/>
                <w:sz w:val="20"/>
                <w:szCs w:val="20"/>
              </w:rPr>
              <w:tab/>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bidi w:val="0"/>
              <w:jc w:val="center"/>
              <w:rPr>
                <w:rFonts w:ascii="Times New Roman" w:hAnsi="Times New Roman"/>
                <w:sz w:val="20"/>
                <w:szCs w:val="20"/>
              </w:rPr>
            </w:pPr>
          </w:p>
          <w:p w:rsidR="001F6A10" w:rsidRPr="00DE6B2A">
            <w:pPr>
              <w:bidi w:val="0"/>
              <w:jc w:val="center"/>
              <w:rPr>
                <w:rFonts w:ascii="Times New Roman" w:hAnsi="Times New Roman"/>
                <w:sz w:val="20"/>
                <w:szCs w:val="20"/>
              </w:rPr>
            </w:pPr>
            <w:r w:rsidRPr="00DE6B2A">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07431B" w:rsidRPr="00DE6B2A">
            <w:pPr>
              <w:bidi w:val="0"/>
              <w:jc w:val="center"/>
              <w:rPr>
                <w:rFonts w:ascii="Times New Roman" w:hAnsi="Times New Roman"/>
                <w:sz w:val="20"/>
                <w:szCs w:val="20"/>
              </w:rPr>
            </w:pPr>
          </w:p>
          <w:p w:rsidR="0007431B" w:rsidRPr="00DE6B2A">
            <w:pPr>
              <w:bidi w:val="0"/>
              <w:jc w:val="center"/>
              <w:rPr>
                <w:rFonts w:ascii="Times New Roman" w:hAnsi="Times New Roman"/>
                <w:sz w:val="20"/>
                <w:szCs w:val="20"/>
              </w:rPr>
            </w:pPr>
          </w:p>
          <w:p w:rsidR="00893F11" w:rsidRPr="00DE6B2A">
            <w:pPr>
              <w:bidi w:val="0"/>
              <w:jc w:val="center"/>
              <w:rPr>
                <w:rFonts w:ascii="Times New Roman" w:hAnsi="Times New Roman"/>
                <w:sz w:val="20"/>
                <w:szCs w:val="20"/>
              </w:rPr>
            </w:pPr>
            <w:r w:rsidRPr="00DE6B2A" w:rsidR="00C56E04">
              <w:rPr>
                <w:rFonts w:ascii="Times New Roman" w:hAnsi="Times New Roman"/>
                <w:sz w:val="20"/>
                <w:szCs w:val="20"/>
              </w:rPr>
              <w:t>566/ 2001</w:t>
            </w:r>
          </w:p>
          <w:p w:rsidR="0028026E" w:rsidRPr="00DE6B2A">
            <w:pPr>
              <w:bidi w:val="0"/>
              <w:jc w:val="center"/>
              <w:rPr>
                <w:rFonts w:ascii="Times New Roman" w:hAnsi="Times New Roman"/>
                <w:sz w:val="20"/>
                <w:szCs w:val="20"/>
              </w:rPr>
            </w:pPr>
          </w:p>
          <w:p w:rsidR="0028026E" w:rsidRPr="00DE6B2A">
            <w:pPr>
              <w:bidi w:val="0"/>
              <w:jc w:val="center"/>
              <w:rPr>
                <w:rFonts w:ascii="Times New Roman" w:hAnsi="Times New Roman"/>
                <w:sz w:val="20"/>
                <w:szCs w:val="20"/>
              </w:rPr>
            </w:pPr>
          </w:p>
          <w:p w:rsidR="0028026E" w:rsidRPr="00DE6B2A">
            <w:pPr>
              <w:bidi w:val="0"/>
              <w:jc w:val="center"/>
              <w:rPr>
                <w:rFonts w:ascii="Times New Roman" w:hAnsi="Times New Roman"/>
                <w:sz w:val="20"/>
                <w:szCs w:val="20"/>
              </w:rPr>
            </w:pPr>
          </w:p>
          <w:p w:rsidR="0028026E" w:rsidRPr="00DE6B2A">
            <w:pPr>
              <w:bidi w:val="0"/>
              <w:jc w:val="center"/>
              <w:rPr>
                <w:rFonts w:ascii="Times New Roman" w:hAnsi="Times New Roman"/>
                <w:sz w:val="20"/>
                <w:szCs w:val="20"/>
              </w:rPr>
            </w:pPr>
          </w:p>
          <w:p w:rsidR="0028026E" w:rsidRPr="00DE6B2A">
            <w:pPr>
              <w:bidi w:val="0"/>
              <w:jc w:val="center"/>
              <w:rPr>
                <w:rFonts w:ascii="Times New Roman" w:hAnsi="Times New Roman"/>
                <w:sz w:val="20"/>
                <w:szCs w:val="20"/>
              </w:rPr>
            </w:pPr>
            <w:r w:rsidRPr="00DE6B2A">
              <w:rPr>
                <w:rFonts w:ascii="Times New Roman" w:hAnsi="Times New Roman"/>
                <w:sz w:val="20"/>
                <w:szCs w:val="20"/>
              </w:rPr>
              <w:t>203/ 2011</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07431B" w:rsidRPr="00DE6B2A">
            <w:pPr>
              <w:pStyle w:val="Normlny"/>
              <w:bidi w:val="0"/>
              <w:jc w:val="center"/>
              <w:rPr>
                <w:rFonts w:ascii="Times New Roman" w:hAnsi="Times New Roman"/>
              </w:rPr>
            </w:pPr>
          </w:p>
          <w:p w:rsidR="0007431B" w:rsidRPr="00DE6B2A">
            <w:pPr>
              <w:pStyle w:val="Normlny"/>
              <w:bidi w:val="0"/>
              <w:jc w:val="center"/>
              <w:rPr>
                <w:rFonts w:ascii="Times New Roman" w:hAnsi="Times New Roman"/>
              </w:rPr>
            </w:pPr>
          </w:p>
          <w:p w:rsidR="00C56E04" w:rsidRPr="00DE6B2A">
            <w:pPr>
              <w:pStyle w:val="Normlny"/>
              <w:bidi w:val="0"/>
              <w:jc w:val="center"/>
              <w:rPr>
                <w:rFonts w:ascii="Times New Roman" w:hAnsi="Times New Roman"/>
              </w:rPr>
            </w:pPr>
            <w:r w:rsidRPr="00DE6B2A">
              <w:rPr>
                <w:rFonts w:ascii="Times New Roman" w:hAnsi="Times New Roman"/>
              </w:rPr>
              <w:t>§ 6 ods.2 pís.a)</w:t>
            </w:r>
          </w:p>
          <w:p w:rsidR="00893F11" w:rsidRPr="00DE6B2A" w:rsidP="00C56E04">
            <w:pPr>
              <w:bidi w:val="0"/>
              <w:rPr>
                <w:rFonts w:ascii="Times New Roman" w:hAnsi="Times New Roman"/>
                <w:sz w:val="20"/>
                <w:szCs w:val="20"/>
                <w:lang w:eastAsia="en-US"/>
              </w:rPr>
            </w:pPr>
          </w:p>
          <w:p w:rsidR="0028026E" w:rsidRPr="00DE6B2A" w:rsidP="00C56E04">
            <w:pPr>
              <w:bidi w:val="0"/>
              <w:rPr>
                <w:rFonts w:ascii="Times New Roman" w:hAnsi="Times New Roman"/>
                <w:sz w:val="20"/>
                <w:szCs w:val="20"/>
                <w:lang w:eastAsia="en-US"/>
              </w:rPr>
            </w:pPr>
          </w:p>
          <w:p w:rsidR="0028026E" w:rsidRPr="00DE6B2A" w:rsidP="00C56E04">
            <w:pPr>
              <w:bidi w:val="0"/>
              <w:rPr>
                <w:rFonts w:ascii="Times New Roman" w:hAnsi="Times New Roman"/>
                <w:sz w:val="20"/>
                <w:szCs w:val="20"/>
                <w:lang w:eastAsia="en-US"/>
              </w:rPr>
            </w:pPr>
          </w:p>
          <w:p w:rsidR="0028026E" w:rsidRPr="00DE6B2A" w:rsidP="0028026E">
            <w:pPr>
              <w:pStyle w:val="Normlny"/>
              <w:bidi w:val="0"/>
              <w:jc w:val="center"/>
              <w:rPr>
                <w:rFonts w:ascii="Times New Roman" w:hAnsi="Times New Roman"/>
              </w:rPr>
            </w:pPr>
            <w:r w:rsidRPr="00DE6B2A">
              <w:rPr>
                <w:rFonts w:ascii="Times New Roman" w:hAnsi="Times New Roman"/>
              </w:rPr>
              <w:t xml:space="preserve">§ 194 ods.2 </w:t>
            </w:r>
          </w:p>
          <w:p w:rsidR="0028026E" w:rsidRPr="00DE6B2A" w:rsidP="0028026E">
            <w:pPr>
              <w:pStyle w:val="Normlny"/>
              <w:bidi w:val="0"/>
              <w:jc w:val="center"/>
              <w:rPr>
                <w:rFonts w:ascii="Times New Roman" w:hAnsi="Times New Roman"/>
              </w:rPr>
            </w:pPr>
          </w:p>
          <w:p w:rsidR="0028026E" w:rsidRPr="00DE6B2A" w:rsidP="0028026E">
            <w:pPr>
              <w:pStyle w:val="Normlny"/>
              <w:bidi w:val="0"/>
              <w:jc w:val="center"/>
              <w:rPr>
                <w:rFonts w:ascii="Times New Roman" w:hAnsi="Times New Roman"/>
              </w:rPr>
            </w:pPr>
          </w:p>
          <w:p w:rsidR="0028026E" w:rsidRPr="00DE6B2A" w:rsidP="0028026E">
            <w:pPr>
              <w:pStyle w:val="Normlny"/>
              <w:bidi w:val="0"/>
              <w:jc w:val="center"/>
              <w:rPr>
                <w:rFonts w:ascii="Times New Roman" w:hAnsi="Times New Roman"/>
              </w:rPr>
            </w:pPr>
          </w:p>
          <w:p w:rsidR="0028026E" w:rsidRPr="00DE6B2A" w:rsidP="0028026E">
            <w:pPr>
              <w:pStyle w:val="Normlny"/>
              <w:bidi w:val="0"/>
              <w:jc w:val="center"/>
              <w:rPr>
                <w:rFonts w:ascii="Times New Roman" w:hAnsi="Times New Roman"/>
              </w:rPr>
            </w:pPr>
          </w:p>
          <w:p w:rsidR="0028026E" w:rsidRPr="00DE6B2A" w:rsidP="0028026E">
            <w:pPr>
              <w:pStyle w:val="Normlny"/>
              <w:bidi w:val="0"/>
              <w:jc w:val="center"/>
              <w:rPr>
                <w:rFonts w:ascii="Times New Roman" w:hAnsi="Times New Roman"/>
              </w:rPr>
            </w:pPr>
            <w:r w:rsidRPr="00DE6B2A">
              <w:rPr>
                <w:rFonts w:ascii="Times New Roman" w:hAnsi="Times New Roman"/>
              </w:rPr>
              <w:t>ods.3</w:t>
            </w:r>
          </w:p>
          <w:p w:rsidR="0028026E" w:rsidRPr="00DE6B2A" w:rsidP="00C56E04">
            <w:pPr>
              <w:bidi w:val="0"/>
              <w:rPr>
                <w:rFonts w:ascii="Times New Roman" w:hAnsi="Times New Roman"/>
                <w:sz w:val="20"/>
                <w:szCs w:val="20"/>
                <w:lang w:eastAsia="en-US"/>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07431B" w:rsidRPr="00DE6B2A" w:rsidP="0007431B">
            <w:pPr>
              <w:bidi w:val="0"/>
              <w:rPr>
                <w:rFonts w:ascii="Times New Roman" w:hAnsi="Times New Roman"/>
                <w:sz w:val="20"/>
                <w:szCs w:val="20"/>
                <w:lang w:eastAsia="en-US"/>
              </w:rPr>
            </w:pPr>
          </w:p>
          <w:p w:rsidR="0007431B" w:rsidRPr="00DE6B2A" w:rsidP="0007431B">
            <w:pPr>
              <w:bidi w:val="0"/>
              <w:rPr>
                <w:rFonts w:ascii="Times New Roman" w:hAnsi="Times New Roman"/>
                <w:sz w:val="20"/>
                <w:szCs w:val="20"/>
                <w:lang w:eastAsia="en-US"/>
              </w:rPr>
            </w:pPr>
          </w:p>
          <w:p w:rsidR="00893F11" w:rsidRPr="00DE6B2A" w:rsidP="0007431B">
            <w:pPr>
              <w:bidi w:val="0"/>
              <w:rPr>
                <w:rFonts w:ascii="Times New Roman" w:hAnsi="Times New Roman"/>
                <w:sz w:val="20"/>
                <w:szCs w:val="20"/>
                <w:lang w:eastAsia="en-US"/>
              </w:rPr>
            </w:pPr>
            <w:r w:rsidRPr="00DE6B2A" w:rsidR="0007431B">
              <w:rPr>
                <w:rFonts w:ascii="Times New Roman" w:hAnsi="Times New Roman"/>
                <w:sz w:val="20"/>
                <w:szCs w:val="20"/>
                <w:lang w:eastAsia="en-US"/>
              </w:rPr>
              <w:t>Vedľajšie služby sú</w:t>
              <w:br/>
              <w:br/>
            </w:r>
            <w:r w:rsidRPr="00DE6B2A" w:rsidR="0086006D">
              <w:rPr>
                <w:rFonts w:ascii="Times New Roman" w:hAnsi="Times New Roman"/>
                <w:sz w:val="20"/>
                <w:szCs w:val="20"/>
                <w:lang w:eastAsia="en-US"/>
              </w:rPr>
              <w:t>úschova a správa finančných nástrojov na účet klienta, vrátane držiteľskej správy, a súvisiacich služieb, najmä správy peňažných prostriedkov a finančných zábezpek,</w:t>
            </w:r>
          </w:p>
          <w:p w:rsidR="0028026E" w:rsidRPr="00DE6B2A" w:rsidP="0007431B">
            <w:pPr>
              <w:bidi w:val="0"/>
              <w:rPr>
                <w:rFonts w:ascii="Times New Roman" w:hAnsi="Times New Roman"/>
                <w:sz w:val="20"/>
                <w:szCs w:val="20"/>
                <w:lang w:eastAsia="en-US"/>
              </w:rPr>
            </w:pPr>
          </w:p>
          <w:p w:rsidR="0028026E" w:rsidRPr="00DE6B2A" w:rsidP="0007431B">
            <w:pPr>
              <w:bidi w:val="0"/>
              <w:rPr>
                <w:rFonts w:ascii="Times New Roman" w:hAnsi="Times New Roman"/>
                <w:sz w:val="20"/>
                <w:szCs w:val="20"/>
                <w:lang w:eastAsia="en-US"/>
              </w:rPr>
            </w:pPr>
            <w:r w:rsidRPr="00DE6B2A">
              <w:rPr>
                <w:rFonts w:ascii="Times New Roman" w:hAnsi="Times New Roman"/>
                <w:sz w:val="20"/>
                <w:szCs w:val="20"/>
                <w:lang w:eastAsia="en-US"/>
              </w:rPr>
              <w:t>Nad správcovskou spoločnosťou, ktorá je súčasťou finančného konglomerátu podľa osobitného predpisu, 81) sa vykonáva doplňujúci dohľad nad finančnými konglomerátmi podľa ustanovení osobitného predpisu82) v rovnakom rozsahu ako nad obchodníkom s cennými papiermi.</w:t>
              <w:br/>
              <w:br/>
              <w:t>Správcovská spoločnosť, ktorá je súčasťou finančného konglomerátu podľa osobitného predpisu, 81) je na účely doplňujúceho dohľadu nad finančnými konglomerátmi zaradená do sektora investičných služieb.</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07431B" w:rsidRPr="00DE6B2A">
            <w:pPr>
              <w:bidi w:val="0"/>
              <w:jc w:val="center"/>
              <w:rPr>
                <w:rFonts w:ascii="Times New Roman" w:hAnsi="Times New Roman"/>
                <w:sz w:val="20"/>
                <w:szCs w:val="20"/>
              </w:rPr>
            </w:pPr>
          </w:p>
          <w:p w:rsidR="00893F11" w:rsidRPr="00DE6B2A">
            <w:pPr>
              <w:bidi w:val="0"/>
              <w:jc w:val="center"/>
              <w:rPr>
                <w:rFonts w:ascii="Times New Roman" w:hAnsi="Times New Roman"/>
                <w:sz w:val="20"/>
                <w:szCs w:val="20"/>
              </w:rPr>
            </w:pPr>
            <w:r w:rsidRPr="00DE6B2A" w:rsidR="0007431B">
              <w:rPr>
                <w:rFonts w:ascii="Times New Roman" w:hAnsi="Times New Roman"/>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pStyle w:val="Heading1"/>
              <w:bidi w:val="0"/>
              <w:rPr>
                <w:rFonts w:ascii="Times New Roman" w:hAnsi="Times New Roman"/>
                <w:b w:val="0"/>
                <w:bCs w:val="0"/>
                <w:sz w:val="20"/>
                <w:szCs w:val="20"/>
              </w:rPr>
            </w:pPr>
          </w:p>
          <w:p w:rsidR="009A3A85" w:rsidRPr="00DE6B2A" w:rsidP="009A3A85">
            <w:pPr>
              <w:bidi w:val="0"/>
              <w:rPr>
                <w:rFonts w:ascii="Times New Roman" w:hAnsi="Times New Roman"/>
                <w:sz w:val="20"/>
                <w:szCs w:val="20"/>
              </w:rPr>
            </w:pPr>
          </w:p>
          <w:p w:rsidR="009A3A85" w:rsidRPr="00DE6B2A" w:rsidP="009A3A85">
            <w:pPr>
              <w:bidi w:val="0"/>
              <w:rPr>
                <w:rFonts w:ascii="Times New Roman" w:hAnsi="Times New Roman"/>
                <w:sz w:val="20"/>
                <w:szCs w:val="20"/>
              </w:rPr>
            </w:pPr>
          </w:p>
          <w:p w:rsidR="009A3A85" w:rsidRPr="00DE6B2A" w:rsidP="009A3A85">
            <w:pPr>
              <w:bidi w:val="0"/>
              <w:rPr>
                <w:rFonts w:ascii="Times New Roman" w:hAnsi="Times New Roman"/>
                <w:sz w:val="20"/>
                <w:szCs w:val="20"/>
              </w:rPr>
            </w:pPr>
          </w:p>
          <w:p w:rsidR="009A3A85" w:rsidRPr="00DE6B2A" w:rsidP="009A3A85">
            <w:pPr>
              <w:bidi w:val="0"/>
              <w:rPr>
                <w:rFonts w:ascii="Times New Roman" w:hAnsi="Times New Roman"/>
                <w:sz w:val="20"/>
                <w:szCs w:val="20"/>
              </w:rPr>
            </w:pPr>
          </w:p>
          <w:p w:rsidR="009A3A85" w:rsidRPr="00DE6B2A" w:rsidP="009A3A85">
            <w:pPr>
              <w:bidi w:val="0"/>
              <w:rPr>
                <w:rFonts w:ascii="Times New Roman" w:hAnsi="Times New Roman"/>
                <w:sz w:val="20"/>
                <w:szCs w:val="20"/>
              </w:rPr>
            </w:pPr>
          </w:p>
          <w:p w:rsidR="009A3A85" w:rsidRPr="00DE6B2A" w:rsidP="009A3A85">
            <w:pPr>
              <w:bidi w:val="0"/>
              <w:rPr>
                <w:rFonts w:ascii="Times New Roman" w:hAnsi="Times New Roman"/>
                <w:sz w:val="20"/>
                <w:szCs w:val="20"/>
              </w:rPr>
            </w:pPr>
          </w:p>
          <w:p w:rsidR="009A3A85" w:rsidRPr="00DE6B2A" w:rsidP="009A3A85">
            <w:pPr>
              <w:bidi w:val="0"/>
              <w:rPr>
                <w:rFonts w:ascii="Times New Roman" w:hAnsi="Times New Roman"/>
                <w:sz w:val="20"/>
                <w:szCs w:val="20"/>
              </w:rPr>
            </w:pPr>
          </w:p>
          <w:p w:rsidR="009A3A85" w:rsidRPr="00DE6B2A" w:rsidP="009A3A85">
            <w:pPr>
              <w:bidi w:val="0"/>
              <w:rPr>
                <w:rFonts w:ascii="Times New Roman" w:hAnsi="Times New Roman"/>
                <w:sz w:val="20"/>
                <w:szCs w:val="20"/>
              </w:rPr>
            </w:pPr>
            <w:r w:rsidRPr="00DE6B2A">
              <w:rPr>
                <w:rFonts w:ascii="Times New Roman" w:hAnsi="Times New Roman"/>
                <w:sz w:val="20"/>
                <w:szCs w:val="20"/>
              </w:rPr>
              <w:t>Správcovské spoločno-sti pokrývajú podielové fondy ako a aj alternatí-vne investičné fondy</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B650A0">
              <w:rPr>
                <w:rFonts w:ascii="Times New Roman" w:hAnsi="Times New Roman"/>
                <w:sz w:val="20"/>
                <w:szCs w:val="20"/>
              </w:rPr>
              <w:t>Čl. 2 ods. 24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893F11" w:rsidRPr="00DE6B2A" w:rsidP="00B650A0">
            <w:pPr>
              <w:bidi w:val="0"/>
              <w:adjustRightInd w:val="0"/>
              <w:rPr>
                <w:rFonts w:ascii="Times New Roman" w:hAnsi="Times New Roman"/>
                <w:color w:val="000000"/>
                <w:sz w:val="20"/>
                <w:szCs w:val="20"/>
              </w:rPr>
            </w:pPr>
            <w:r w:rsidRPr="00DE6B2A" w:rsidR="00B650A0">
              <w:rPr>
                <w:rFonts w:ascii="Times New Roman" w:hAnsi="Times New Roman"/>
                <w:color w:val="000000"/>
                <w:sz w:val="20"/>
                <w:szCs w:val="20"/>
              </w:rPr>
              <w:t>24. Príloha I sa mení a dopĺňa v súlade s prílohou II k tejto smernici.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bidi w:val="0"/>
              <w:jc w:val="center"/>
              <w:rPr>
                <w:rFonts w:ascii="Times New Roman" w:hAnsi="Times New Roman"/>
                <w:sz w:val="20"/>
                <w:szCs w:val="20"/>
              </w:rPr>
            </w:pPr>
            <w:r w:rsidRPr="00DE6B2A" w:rsidR="001F6A10">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07431B">
              <w:rPr>
                <w:rFonts w:ascii="Times New Roman" w:hAnsi="Times New Roman"/>
                <w:sz w:val="20"/>
                <w:szCs w:val="20"/>
                <w:lang w:eastAsia="en-US"/>
              </w:rPr>
              <w:t>Opatrenie NBS</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pStyle w:val="Normlny"/>
              <w:bidi w:val="0"/>
              <w:jc w:val="center"/>
              <w:rPr>
                <w:rFonts w:ascii="Times New Roman" w:hAnsi="Times New Roman"/>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rsidP="00B135BC">
            <w:pPr>
              <w:bidi w:val="0"/>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846825">
              <w:rPr>
                <w:rFonts w:ascii="Times New Roman" w:hAnsi="Times New Roman"/>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B650A0">
              <w:rPr>
                <w:rFonts w:ascii="Times New Roman" w:hAnsi="Times New Roman"/>
                <w:sz w:val="20"/>
                <w:szCs w:val="20"/>
              </w:rPr>
              <w:t>Čl. 3</w:t>
            </w:r>
            <w:r w:rsidRPr="00DE6B2A" w:rsidR="00E07638">
              <w:rPr>
                <w:rFonts w:ascii="Times New Roman" w:hAnsi="Times New Roman"/>
                <w:sz w:val="20"/>
                <w:szCs w:val="20"/>
              </w:rPr>
              <w:t xml:space="preserve"> ods. 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E07638" w:rsidRPr="00DE6B2A" w:rsidP="00E07638">
            <w:pPr>
              <w:pStyle w:val="CM4"/>
              <w:bidi w:val="0"/>
              <w:spacing w:before="60" w:after="60"/>
              <w:rPr>
                <w:rFonts w:ascii="Times New Roman" w:hAnsi="Times New Roman"/>
                <w:color w:val="000000"/>
                <w:sz w:val="20"/>
                <w:szCs w:val="20"/>
              </w:rPr>
            </w:pPr>
            <w:r w:rsidRPr="00DE6B2A">
              <w:rPr>
                <w:rFonts w:ascii="Times New Roman" w:hAnsi="Times New Roman"/>
                <w:i/>
                <w:iCs/>
                <w:color w:val="000000"/>
                <w:sz w:val="20"/>
                <w:szCs w:val="20"/>
              </w:rPr>
              <w:t xml:space="preserve">Článok 3 </w:t>
            </w:r>
          </w:p>
          <w:p w:rsidR="00E07638" w:rsidRPr="00DE6B2A" w:rsidP="00E07638">
            <w:pPr>
              <w:pStyle w:val="CM4"/>
              <w:bidi w:val="0"/>
              <w:spacing w:before="60" w:after="60"/>
              <w:rPr>
                <w:rFonts w:ascii="Times New Roman" w:hAnsi="Times New Roman"/>
                <w:color w:val="000000"/>
                <w:sz w:val="20"/>
                <w:szCs w:val="20"/>
              </w:rPr>
            </w:pPr>
            <w:r w:rsidRPr="00DE6B2A">
              <w:rPr>
                <w:rFonts w:ascii="Times New Roman" w:hAnsi="Times New Roman"/>
                <w:b/>
                <w:bCs/>
                <w:color w:val="000000"/>
                <w:sz w:val="20"/>
                <w:szCs w:val="20"/>
              </w:rPr>
              <w:t xml:space="preserve">Zmeny a doplnenia smernice 2006/48/ES </w:t>
            </w:r>
          </w:p>
          <w:p w:rsidR="00E07638" w:rsidRPr="00DE6B2A" w:rsidP="00E07638">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Smernica 2006/48/ES sa mení a dopĺňa takto: </w:t>
            </w:r>
          </w:p>
          <w:p w:rsidR="00E07638" w:rsidRPr="00DE6B2A" w:rsidP="00E07638">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1. V článku 1 sa odsek 2 nahrádza takto: </w:t>
            </w:r>
          </w:p>
          <w:p w:rsidR="00893F11" w:rsidRPr="00DE6B2A" w:rsidP="00E07638">
            <w:pPr>
              <w:bidi w:val="0"/>
              <w:adjustRightInd w:val="0"/>
              <w:rPr>
                <w:rFonts w:ascii="Times New Roman" w:hAnsi="Times New Roman"/>
                <w:color w:val="000000"/>
                <w:sz w:val="20"/>
                <w:szCs w:val="20"/>
              </w:rPr>
            </w:pPr>
            <w:r w:rsidRPr="00DE6B2A" w:rsidR="00E07638">
              <w:rPr>
                <w:rFonts w:ascii="Times New Roman" w:hAnsi="Times New Roman"/>
                <w:color w:val="000000"/>
                <w:sz w:val="20"/>
                <w:szCs w:val="20"/>
              </w:rPr>
              <w:t>„2. Článok 39 a články 124 až 143 sa uplatňujú na finančné holdingové spoločnosti, zmiešané finančné holdingové spoločnosti a holdingové spoločnosti so zmiešanou činnosťou, ktoré majú ústredie v Únii.“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bidi w:val="0"/>
              <w:jc w:val="center"/>
              <w:rPr>
                <w:rFonts w:ascii="Times New Roman" w:hAnsi="Times New Roman"/>
                <w:sz w:val="20"/>
                <w:szCs w:val="20"/>
              </w:rPr>
            </w:pPr>
            <w:r w:rsidRPr="00DE6B2A" w:rsidR="001F6A10">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p>
          <w:p w:rsidR="00A80190" w:rsidRPr="00DE6B2A">
            <w:pPr>
              <w:bidi w:val="0"/>
              <w:jc w:val="center"/>
              <w:rPr>
                <w:rFonts w:ascii="Times New Roman" w:hAnsi="Times New Roman"/>
                <w:sz w:val="20"/>
                <w:szCs w:val="20"/>
              </w:rPr>
            </w:pPr>
          </w:p>
          <w:p w:rsidR="00A80190" w:rsidRPr="00DE6B2A">
            <w:pPr>
              <w:bidi w:val="0"/>
              <w:jc w:val="center"/>
              <w:rPr>
                <w:rFonts w:ascii="Times New Roman" w:hAnsi="Times New Roman"/>
                <w:sz w:val="20"/>
                <w:szCs w:val="20"/>
              </w:rPr>
            </w:pPr>
          </w:p>
          <w:p w:rsidR="00A80190" w:rsidRPr="00DE6B2A">
            <w:pPr>
              <w:bidi w:val="0"/>
              <w:jc w:val="center"/>
              <w:rPr>
                <w:rFonts w:ascii="Times New Roman" w:hAnsi="Times New Roman"/>
                <w:sz w:val="20"/>
                <w:szCs w:val="20"/>
              </w:rPr>
            </w:pPr>
          </w:p>
          <w:p w:rsidR="00A80190" w:rsidRPr="00DE6B2A">
            <w:pPr>
              <w:bidi w:val="0"/>
              <w:jc w:val="center"/>
              <w:rPr>
                <w:rFonts w:ascii="Times New Roman" w:hAnsi="Times New Roman"/>
                <w:sz w:val="20"/>
                <w:szCs w:val="20"/>
              </w:rPr>
            </w:pPr>
          </w:p>
          <w:p w:rsidR="00A80190" w:rsidRPr="00DE6B2A">
            <w:pPr>
              <w:bidi w:val="0"/>
              <w:jc w:val="center"/>
              <w:rPr>
                <w:rFonts w:ascii="Times New Roman" w:hAnsi="Times New Roman"/>
                <w:sz w:val="20"/>
                <w:szCs w:val="20"/>
              </w:rPr>
            </w:pPr>
            <w:r w:rsidRPr="00DE6B2A">
              <w:rPr>
                <w:rFonts w:ascii="Times New Roman" w:hAnsi="Times New Roman"/>
                <w:sz w:val="20"/>
                <w:szCs w:val="20"/>
              </w:rPr>
              <w:t>483/ 2001</w:t>
            </w:r>
          </w:p>
          <w:p w:rsidR="00A80190" w:rsidRPr="00DE6B2A">
            <w:pPr>
              <w:bidi w:val="0"/>
              <w:jc w:val="center"/>
              <w:rPr>
                <w:rFonts w:ascii="Times New Roman" w:hAnsi="Times New Roman"/>
                <w:b/>
                <w:sz w:val="20"/>
                <w:szCs w:val="20"/>
              </w:rPr>
            </w:pPr>
            <w:r w:rsidRPr="00DE6B2A" w:rsidR="00280A01">
              <w:rPr>
                <w:rFonts w:ascii="Times New Roman" w:hAnsi="Times New Roman"/>
                <w:b/>
                <w:sz w:val="20"/>
                <w:szCs w:val="20"/>
              </w:rPr>
              <w:t>a </w:t>
            </w:r>
            <w:r w:rsidRPr="00DE6B2A" w:rsidR="00F24856">
              <w:rPr>
                <w:rFonts w:ascii="Times New Roman" w:hAnsi="Times New Roman"/>
                <w:b/>
                <w:sz w:val="20"/>
                <w:szCs w:val="20"/>
              </w:rPr>
              <w:t xml:space="preserve"> </w:t>
            </w:r>
            <w:r w:rsidRPr="00DE6B2A" w:rsidR="00280A01">
              <w:rPr>
                <w:rFonts w:ascii="Times New Roman" w:hAnsi="Times New Roman"/>
                <w:b/>
                <w:sz w:val="20"/>
                <w:szCs w:val="20"/>
              </w:rPr>
              <w:t>návrh zákona čl. 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80190" w:rsidRPr="00DE6B2A">
            <w:pPr>
              <w:pStyle w:val="Normlny"/>
              <w:bidi w:val="0"/>
              <w:jc w:val="center"/>
              <w:rPr>
                <w:rFonts w:ascii="Times New Roman" w:hAnsi="Times New Roman"/>
              </w:rPr>
            </w:pPr>
          </w:p>
          <w:p w:rsidR="00A80190" w:rsidRPr="00DE6B2A">
            <w:pPr>
              <w:pStyle w:val="Normlny"/>
              <w:bidi w:val="0"/>
              <w:jc w:val="center"/>
              <w:rPr>
                <w:rFonts w:ascii="Times New Roman" w:hAnsi="Times New Roman"/>
              </w:rPr>
            </w:pPr>
          </w:p>
          <w:p w:rsidR="00A80190" w:rsidRPr="00DE6B2A">
            <w:pPr>
              <w:pStyle w:val="Normlny"/>
              <w:bidi w:val="0"/>
              <w:jc w:val="center"/>
              <w:rPr>
                <w:rFonts w:ascii="Times New Roman" w:hAnsi="Times New Roman"/>
              </w:rPr>
            </w:pPr>
          </w:p>
          <w:p w:rsidR="00A80190" w:rsidRPr="00DE6B2A">
            <w:pPr>
              <w:pStyle w:val="Normlny"/>
              <w:bidi w:val="0"/>
              <w:jc w:val="center"/>
              <w:rPr>
                <w:rFonts w:ascii="Times New Roman" w:hAnsi="Times New Roman"/>
              </w:rPr>
            </w:pPr>
          </w:p>
          <w:p w:rsidR="00A80190" w:rsidRPr="00DE6B2A">
            <w:pPr>
              <w:pStyle w:val="Normlny"/>
              <w:bidi w:val="0"/>
              <w:jc w:val="center"/>
              <w:rPr>
                <w:rFonts w:ascii="Times New Roman" w:hAnsi="Times New Roman"/>
              </w:rPr>
            </w:pPr>
          </w:p>
          <w:p w:rsidR="00776B7A" w:rsidRPr="00DE6B2A" w:rsidP="00776B7A">
            <w:pPr>
              <w:pStyle w:val="Normlny"/>
              <w:bidi w:val="0"/>
              <w:jc w:val="center"/>
              <w:rPr>
                <w:rFonts w:ascii="Times New Roman" w:hAnsi="Times New Roman"/>
              </w:rPr>
            </w:pPr>
            <w:r w:rsidRPr="00DE6B2A" w:rsidR="00A80190">
              <w:rPr>
                <w:rFonts w:ascii="Times New Roman" w:hAnsi="Times New Roman"/>
              </w:rPr>
              <w:t xml:space="preserve"> § </w:t>
            </w:r>
            <w:r w:rsidRPr="00DE6B2A">
              <w:rPr>
                <w:rFonts w:ascii="Times New Roman" w:hAnsi="Times New Roman"/>
              </w:rPr>
              <w:t>44 ods. 1</w:t>
            </w:r>
          </w:p>
          <w:p w:rsidR="00776B7A" w:rsidRPr="00DE6B2A" w:rsidP="00776B7A">
            <w:pPr>
              <w:pStyle w:val="Normlny"/>
              <w:bidi w:val="0"/>
              <w:jc w:val="center"/>
              <w:rPr>
                <w:rFonts w:ascii="Times New Roman" w:hAnsi="Times New Roman"/>
              </w:rPr>
            </w:pPr>
          </w:p>
          <w:p w:rsidR="00776B7A" w:rsidRPr="00DE6B2A" w:rsidP="00776B7A">
            <w:pPr>
              <w:pStyle w:val="Normlny"/>
              <w:bidi w:val="0"/>
              <w:jc w:val="center"/>
              <w:rPr>
                <w:rFonts w:ascii="Times New Roman" w:hAnsi="Times New Roman"/>
              </w:rPr>
            </w:pPr>
          </w:p>
          <w:p w:rsidR="00776B7A" w:rsidRPr="00DE6B2A" w:rsidP="00776B7A">
            <w:pPr>
              <w:pStyle w:val="Normlny"/>
              <w:bidi w:val="0"/>
              <w:jc w:val="center"/>
              <w:rPr>
                <w:rFonts w:ascii="Times New Roman" w:hAnsi="Times New Roman"/>
              </w:rPr>
            </w:pPr>
          </w:p>
          <w:p w:rsidR="00776B7A" w:rsidRPr="00DE6B2A" w:rsidP="00776B7A">
            <w:pPr>
              <w:pStyle w:val="Normlny"/>
              <w:bidi w:val="0"/>
              <w:jc w:val="center"/>
              <w:rPr>
                <w:rFonts w:ascii="Times New Roman" w:hAnsi="Times New Roman"/>
              </w:rPr>
            </w:pPr>
          </w:p>
          <w:p w:rsidR="00893F11" w:rsidRPr="00DE6B2A" w:rsidP="00776B7A">
            <w:pPr>
              <w:pStyle w:val="Normlny"/>
              <w:bidi w:val="0"/>
              <w:jc w:val="center"/>
              <w:rPr>
                <w:rFonts w:ascii="Times New Roman" w:hAnsi="Times New Roman"/>
              </w:rPr>
            </w:pPr>
            <w:r w:rsidRPr="00DE6B2A" w:rsidR="00776B7A">
              <w:rPr>
                <w:rFonts w:ascii="Times New Roman" w:hAnsi="Times New Roman"/>
              </w:rPr>
              <w:t>ods. 2</w:t>
            </w:r>
            <w:r w:rsidRPr="00DE6B2A" w:rsidR="00A80190">
              <w:rPr>
                <w:rFonts w:ascii="Times New Roman" w:hAnsi="Times New Roman"/>
              </w:rPr>
              <w:t xml:space="preserve"> </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A80190" w:rsidRPr="00DE6B2A" w:rsidP="00B64B09">
            <w:pPr>
              <w:bidi w:val="0"/>
              <w:rPr>
                <w:rFonts w:ascii="Times New Roman" w:hAnsi="Times New Roman"/>
                <w:sz w:val="20"/>
                <w:szCs w:val="20"/>
                <w:lang w:eastAsia="en-US"/>
              </w:rPr>
            </w:pPr>
          </w:p>
          <w:p w:rsidR="00A80190" w:rsidRPr="00DE6B2A" w:rsidP="00B64B09">
            <w:pPr>
              <w:bidi w:val="0"/>
              <w:rPr>
                <w:rFonts w:ascii="Times New Roman" w:hAnsi="Times New Roman"/>
                <w:sz w:val="20"/>
                <w:szCs w:val="20"/>
                <w:lang w:eastAsia="en-US"/>
              </w:rPr>
            </w:pPr>
          </w:p>
          <w:p w:rsidR="00A80190" w:rsidRPr="00DE6B2A" w:rsidP="00B64B09">
            <w:pPr>
              <w:bidi w:val="0"/>
              <w:rPr>
                <w:rFonts w:ascii="Times New Roman" w:hAnsi="Times New Roman"/>
                <w:sz w:val="20"/>
                <w:szCs w:val="20"/>
                <w:lang w:eastAsia="en-US"/>
              </w:rPr>
            </w:pPr>
          </w:p>
          <w:p w:rsidR="00A80190" w:rsidRPr="00DE6B2A" w:rsidP="00B64B09">
            <w:pPr>
              <w:bidi w:val="0"/>
              <w:rPr>
                <w:rFonts w:ascii="Times New Roman" w:hAnsi="Times New Roman"/>
                <w:sz w:val="20"/>
                <w:szCs w:val="20"/>
                <w:lang w:eastAsia="en-US"/>
              </w:rPr>
            </w:pPr>
          </w:p>
          <w:p w:rsidR="00A80190" w:rsidRPr="00DE6B2A" w:rsidP="00B64B09">
            <w:pPr>
              <w:bidi w:val="0"/>
              <w:rPr>
                <w:rFonts w:ascii="Times New Roman" w:hAnsi="Times New Roman"/>
                <w:sz w:val="20"/>
                <w:szCs w:val="20"/>
                <w:lang w:eastAsia="en-US"/>
              </w:rPr>
            </w:pPr>
          </w:p>
          <w:p w:rsidR="00776B7A" w:rsidRPr="00DE6B2A" w:rsidP="00776B7A">
            <w:pPr>
              <w:bidi w:val="0"/>
              <w:rPr>
                <w:rFonts w:ascii="Times New Roman" w:hAnsi="Times New Roman"/>
                <w:sz w:val="20"/>
                <w:szCs w:val="20"/>
                <w:lang w:eastAsia="en-US"/>
              </w:rPr>
            </w:pPr>
            <w:r w:rsidRPr="00DE6B2A">
              <w:rPr>
                <w:rFonts w:ascii="Times New Roman" w:hAnsi="Times New Roman"/>
                <w:sz w:val="20"/>
                <w:szCs w:val="20"/>
                <w:lang w:eastAsia="en-US"/>
              </w:rPr>
              <w:t>Dohľadom na konsolidovanom základe sa rozumie dohľad nad konsolidovaným celkom na účel sledovania a obmedzenia rizík, ktorým je banka vystavená v dôsledku svojej účasti v konsolidovanom celku.</w:t>
            </w:r>
          </w:p>
          <w:p w:rsidR="00776B7A" w:rsidRPr="00DE6B2A" w:rsidP="00776B7A">
            <w:pPr>
              <w:bidi w:val="0"/>
              <w:rPr>
                <w:rFonts w:ascii="Times New Roman" w:hAnsi="Times New Roman"/>
                <w:sz w:val="20"/>
                <w:szCs w:val="20"/>
                <w:lang w:eastAsia="en-US"/>
              </w:rPr>
            </w:pPr>
          </w:p>
          <w:p w:rsidR="00F24856" w:rsidRPr="00DE6B2A" w:rsidP="00280A01">
            <w:pPr>
              <w:bidi w:val="0"/>
              <w:rPr>
                <w:rFonts w:ascii="Times New Roman" w:hAnsi="Times New Roman"/>
                <w:sz w:val="20"/>
                <w:szCs w:val="20"/>
                <w:lang w:eastAsia="en-US"/>
              </w:rPr>
            </w:pPr>
          </w:p>
          <w:p w:rsidR="00280A01" w:rsidRPr="00DE6B2A" w:rsidP="00280A01">
            <w:pPr>
              <w:bidi w:val="0"/>
              <w:rPr>
                <w:rFonts w:ascii="Times New Roman" w:hAnsi="Times New Roman"/>
                <w:sz w:val="20"/>
                <w:szCs w:val="20"/>
                <w:lang w:eastAsia="en-US"/>
              </w:rPr>
            </w:pPr>
            <w:r w:rsidRPr="00DE6B2A">
              <w:rPr>
                <w:rFonts w:ascii="Times New Roman" w:hAnsi="Times New Roman"/>
                <w:sz w:val="20"/>
                <w:szCs w:val="20"/>
                <w:lang w:eastAsia="en-US"/>
              </w:rPr>
              <w:t>Konsolidovaný celok je tvorený</w:t>
            </w:r>
          </w:p>
          <w:p w:rsidR="00280A01" w:rsidRPr="00DE6B2A" w:rsidP="00280A01">
            <w:pPr>
              <w:bidi w:val="0"/>
              <w:rPr>
                <w:rFonts w:ascii="Times New Roman" w:hAnsi="Times New Roman"/>
                <w:sz w:val="20"/>
                <w:szCs w:val="20"/>
                <w:lang w:eastAsia="en-US"/>
              </w:rPr>
            </w:pPr>
            <w:r w:rsidRPr="00DE6B2A">
              <w:rPr>
                <w:rFonts w:ascii="Times New Roman" w:hAnsi="Times New Roman"/>
                <w:sz w:val="20"/>
                <w:szCs w:val="20"/>
                <w:lang w:eastAsia="en-US"/>
              </w:rPr>
              <w:t>a) materskou bankou alebo materskou bankou v Európskej únii a aspoň jednou bankou, finančnou inštitúciou alebo podnikom pomocných bankových služieb, nad ktorými má materská banka alebo materská banka v Európskej únii kontrolu alebo v nich má majetkovú účasť,</w:t>
            </w:r>
          </w:p>
          <w:p w:rsidR="00280A01" w:rsidRPr="00DE6B2A" w:rsidP="00280A01">
            <w:pPr>
              <w:bidi w:val="0"/>
              <w:rPr>
                <w:rFonts w:ascii="Times New Roman" w:hAnsi="Times New Roman"/>
                <w:sz w:val="20"/>
                <w:szCs w:val="20"/>
                <w:lang w:eastAsia="en-US"/>
              </w:rPr>
            </w:pPr>
            <w:r w:rsidRPr="00DE6B2A">
              <w:rPr>
                <w:rFonts w:ascii="Times New Roman" w:hAnsi="Times New Roman"/>
                <w:sz w:val="20"/>
                <w:szCs w:val="20"/>
                <w:lang w:eastAsia="en-US"/>
              </w:rPr>
              <w:t xml:space="preserve">b) materskou finančnou holdingovou </w:t>
            </w:r>
            <w:r w:rsidRPr="00DE6B2A">
              <w:rPr>
                <w:rFonts w:ascii="Times New Roman" w:hAnsi="Times New Roman"/>
                <w:b/>
                <w:sz w:val="20"/>
                <w:szCs w:val="20"/>
                <w:lang w:eastAsia="en-US"/>
              </w:rPr>
              <w:t xml:space="preserve">spoločnosťou, materskou zmiešanou finančnou holdingovou spoločnosťou, materskou finančnou holdingovou spoločnosťou v Európskej únii alebo materskou zmiešanou </w:t>
            </w:r>
            <w:r w:rsidRPr="00DE6B2A">
              <w:rPr>
                <w:rFonts w:ascii="Times New Roman" w:hAnsi="Times New Roman"/>
                <w:sz w:val="20"/>
                <w:szCs w:val="20"/>
                <w:lang w:eastAsia="en-US"/>
              </w:rPr>
              <w:t xml:space="preserve">finančnou holdingovou spoločnosťou v Európskej únii a aspoň jednou bankou, nad ktorou má materská finančná holdingová </w:t>
            </w:r>
            <w:r w:rsidRPr="00DE6B2A">
              <w:rPr>
                <w:rFonts w:ascii="Times New Roman" w:hAnsi="Times New Roman"/>
                <w:b/>
                <w:sz w:val="20"/>
                <w:szCs w:val="20"/>
                <w:lang w:eastAsia="en-US"/>
              </w:rPr>
              <w:t xml:space="preserve">spoločnosť, materská zmiešaná finančná holdingová spoločnosť, materská finančná holdingová spoločnosť v Európskej únii alebo materská zmiešaná </w:t>
            </w:r>
            <w:r w:rsidRPr="00DE6B2A">
              <w:rPr>
                <w:rFonts w:ascii="Times New Roman" w:hAnsi="Times New Roman"/>
                <w:sz w:val="20"/>
                <w:szCs w:val="20"/>
                <w:lang w:eastAsia="en-US"/>
              </w:rPr>
              <w:t>finančná holdingová spoločnosť v Európskej únii kontrolu alebo v nej má majetkovú účasť, alebo</w:t>
            </w:r>
          </w:p>
          <w:p w:rsidR="00893F11" w:rsidRPr="00DE6B2A" w:rsidP="004502AC">
            <w:pPr>
              <w:bidi w:val="0"/>
              <w:rPr>
                <w:rFonts w:ascii="Times New Roman" w:hAnsi="Times New Roman"/>
                <w:sz w:val="20"/>
                <w:szCs w:val="20"/>
                <w:lang w:eastAsia="en-US"/>
              </w:rPr>
            </w:pPr>
            <w:r w:rsidRPr="00DE6B2A" w:rsidR="00280A01">
              <w:rPr>
                <w:rFonts w:ascii="Times New Roman" w:hAnsi="Times New Roman"/>
                <w:sz w:val="20"/>
                <w:szCs w:val="20"/>
                <w:lang w:eastAsia="en-US"/>
              </w:rPr>
              <w:t>c) holdingovou spoločnosťou so zmiešanou činnosťou a aspoň jednou bankou, nad ktorou má holdingová spoločnosť so zmiešanou činnosťou kontrolu alebo v nej má majetkovú účasť.</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2A46CD">
              <w:rPr>
                <w:rFonts w:ascii="Times New Roman" w:hAnsi="Times New Roman"/>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E07638">
              <w:rPr>
                <w:rFonts w:ascii="Times New Roman" w:hAnsi="Times New Roman"/>
                <w:sz w:val="20"/>
                <w:szCs w:val="20"/>
              </w:rPr>
              <w:t>Čl. 3 ods. 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E07638" w:rsidRPr="00DE6B2A" w:rsidP="00E07638">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2. Článok 4 sa mení a dopĺňa takto: </w:t>
            </w:r>
          </w:p>
          <w:p w:rsidR="00E07638" w:rsidRPr="00DE6B2A" w:rsidP="00E07638">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a) body 14 až 17 sa nahrádzajú takto: </w:t>
            </w:r>
          </w:p>
          <w:p w:rsidR="00E07638" w:rsidRPr="00DE6B2A" w:rsidP="00E07638">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„14. ‚materská úverová inštitúcia v členskom štáte‘ je úverová inštitúcia, ktorej dcérskou spoločnosťou je úverová inštitúcia alebo finančná inštitúcia alebo ktorá vlastní účasť v takejto inštitúcii a ktorá nie je dcérskou spoločnosťou inej úverovej inštitúcie, ktorej bolo udelené povolenie v tom istom členskom štáte, ani finančnej holdingovej spoločnosti alebo zmiešanej finančnej holdingovej spoločnosti založenej v tom istom členskom štáte; </w:t>
            </w:r>
          </w:p>
          <w:p w:rsidR="00E07638" w:rsidRPr="00DE6B2A" w:rsidP="00E07638">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15. ‚materská finančná holdingová spoločnosť v členskom štáte‘ je finančná holdingová spoločnosť, ktorá nie je dcérskou spoločnosťou úverovej inštitúcie, ktorej bolo udelené povolenie v tom istom členskom štáte, ani finančnej holdingovej spoločnosti alebo zmiešanej finančnej holdingovej spoločnosti založenej v tom istom členskom štáte; </w:t>
            </w:r>
          </w:p>
          <w:p w:rsidR="00291F7A" w:rsidRPr="00DE6B2A" w:rsidP="00E07638">
            <w:pPr>
              <w:pStyle w:val="CM4"/>
              <w:bidi w:val="0"/>
              <w:spacing w:before="60" w:after="60"/>
              <w:rPr>
                <w:rFonts w:ascii="Times New Roman" w:hAnsi="Times New Roman"/>
                <w:color w:val="000000"/>
                <w:sz w:val="20"/>
                <w:szCs w:val="20"/>
              </w:rPr>
            </w:pPr>
          </w:p>
          <w:p w:rsidR="00291F7A" w:rsidRPr="00DE6B2A" w:rsidP="00E07638">
            <w:pPr>
              <w:pStyle w:val="CM4"/>
              <w:bidi w:val="0"/>
              <w:spacing w:before="60" w:after="60"/>
              <w:rPr>
                <w:rFonts w:ascii="Times New Roman" w:hAnsi="Times New Roman"/>
                <w:color w:val="000000"/>
                <w:sz w:val="20"/>
                <w:szCs w:val="20"/>
              </w:rPr>
            </w:pPr>
          </w:p>
          <w:p w:rsidR="00E07638" w:rsidRPr="00DE6B2A" w:rsidP="00E07638">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15a. ‚materská zmiešaná finančná holdingová spoločnosť v členskom štáte‘ je zmiešaná finančná holdingová spoločnosť, ktorá nie je dcérskou spoločnosťou úverovej inštitúcie, ktorej bolo udelené povolenie v tom istom členskom štáte, ani finančnej holdingovej spoločnosti alebo zmiešanej finančnej holdingovej spoločnosti založenej v tom istom členskom štáte; </w:t>
            </w:r>
          </w:p>
          <w:p w:rsidR="00291F7A" w:rsidRPr="00DE6B2A" w:rsidP="00291F7A">
            <w:pPr>
              <w:pStyle w:val="Default"/>
              <w:bidi w:val="0"/>
              <w:rPr>
                <w:rFonts w:ascii="Times New Roman" w:hAnsi="Times New Roman" w:cs="Times New Roman"/>
                <w:sz w:val="20"/>
                <w:szCs w:val="20"/>
              </w:rPr>
            </w:pPr>
          </w:p>
          <w:p w:rsidR="00291F7A" w:rsidRPr="00DE6B2A" w:rsidP="00291F7A">
            <w:pPr>
              <w:pStyle w:val="Default"/>
              <w:bidi w:val="0"/>
              <w:rPr>
                <w:rFonts w:ascii="Times New Roman" w:hAnsi="Times New Roman" w:cs="Times New Roman"/>
                <w:sz w:val="20"/>
                <w:szCs w:val="20"/>
              </w:rPr>
            </w:pPr>
          </w:p>
          <w:p w:rsidR="00291F7A" w:rsidRPr="00DE6B2A" w:rsidP="00291F7A">
            <w:pPr>
              <w:pStyle w:val="Default"/>
              <w:bidi w:val="0"/>
              <w:rPr>
                <w:rFonts w:ascii="Times New Roman" w:hAnsi="Times New Roman" w:cs="Times New Roman"/>
                <w:sz w:val="20"/>
                <w:szCs w:val="20"/>
              </w:rPr>
            </w:pPr>
          </w:p>
          <w:p w:rsidR="00893F11" w:rsidRPr="00DE6B2A" w:rsidP="00E07638">
            <w:pPr>
              <w:bidi w:val="0"/>
              <w:adjustRightInd w:val="0"/>
              <w:rPr>
                <w:rFonts w:ascii="Times New Roman" w:hAnsi="Times New Roman"/>
                <w:color w:val="000000"/>
                <w:sz w:val="20"/>
                <w:szCs w:val="20"/>
              </w:rPr>
            </w:pPr>
            <w:r w:rsidRPr="00DE6B2A" w:rsidR="00E07638">
              <w:rPr>
                <w:rFonts w:ascii="Times New Roman" w:hAnsi="Times New Roman"/>
                <w:color w:val="000000"/>
                <w:sz w:val="20"/>
                <w:szCs w:val="20"/>
              </w:rPr>
              <w:t>16. ‚materská úverová inštitúcia v EÚ‘ je materská úverová inštitúcia v členskom štáte, ktorá nie je dcérskou spoločnosťou inej úverovej inštitúcie, ktorej bolo udelené povolenie v ktoromkoľvek členskom štáte, ani finančnej holdingovej spoločnosti alebo zmiešanej finančnej holdingovej spoločnosti založenej v ktoromkoľvek členskom štáte;</w:t>
            </w:r>
          </w:p>
          <w:p w:rsidR="00E07638" w:rsidRPr="00DE6B2A" w:rsidP="00E07638">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17. ‚materská finančná holdingová spoločnosť v EÚ‘ je materská finančná holdingová spoločnosť v členskom štáte, ktorá nie je dcérskou spoločnosťou úverovej inštitúcie, ktorej bolo udelené povolenie v ktoromkoľvek členskom štáte, ani inej finančnej holdingovej spoločnosti alebo zmiešanej finančnej holdingovej spoločnosti založenej v ktoromkoľvek členskom štáte; </w:t>
            </w:r>
          </w:p>
          <w:p w:rsidR="00291F7A" w:rsidRPr="00DE6B2A" w:rsidP="00291F7A">
            <w:pPr>
              <w:pStyle w:val="Default"/>
              <w:bidi w:val="0"/>
              <w:rPr>
                <w:rFonts w:ascii="Times New Roman" w:hAnsi="Times New Roman" w:cs="Times New Roman"/>
                <w:sz w:val="20"/>
                <w:szCs w:val="20"/>
              </w:rPr>
            </w:pPr>
          </w:p>
          <w:p w:rsidR="00E07638" w:rsidRPr="00DE6B2A" w:rsidP="00E07638">
            <w:pPr>
              <w:bidi w:val="0"/>
              <w:adjustRightInd w:val="0"/>
              <w:rPr>
                <w:rFonts w:ascii="Times New Roman" w:hAnsi="Times New Roman"/>
                <w:color w:val="000000"/>
                <w:sz w:val="20"/>
                <w:szCs w:val="20"/>
              </w:rPr>
            </w:pPr>
            <w:r w:rsidRPr="00DE6B2A">
              <w:rPr>
                <w:rFonts w:ascii="Times New Roman" w:hAnsi="Times New Roman"/>
                <w:color w:val="000000"/>
                <w:sz w:val="20"/>
                <w:szCs w:val="20"/>
              </w:rPr>
              <w:t>17a. ‚materská zmiešaná finančná holdingová spoločnosť v EÚ‘ je materská zmiešaná finančná holdingová spoločnosť v členskom štáte, ktorá nie je dcérskou spoločnosťou úverovej inštitúcie, ktorej bolo udelené povolenie v ktoromkoľvek členskom štáte, ani inej finančnej holdingovej spoločnosti alebo zmiešanej finančnej holdingovej spoločnosti založenej v ktoromkoľvek členskom štáte;“</w:t>
            </w:r>
          </w:p>
          <w:p w:rsidR="00291F7A" w:rsidRPr="00DE6B2A" w:rsidP="00E07638">
            <w:pPr>
              <w:pStyle w:val="CM4"/>
              <w:bidi w:val="0"/>
              <w:spacing w:before="60" w:after="60"/>
              <w:rPr>
                <w:rFonts w:ascii="Times New Roman" w:hAnsi="Times New Roman"/>
                <w:color w:val="000000"/>
                <w:sz w:val="20"/>
                <w:szCs w:val="20"/>
              </w:rPr>
            </w:pPr>
          </w:p>
          <w:p w:rsidR="00291F7A" w:rsidRPr="00DE6B2A" w:rsidP="00E07638">
            <w:pPr>
              <w:pStyle w:val="CM4"/>
              <w:bidi w:val="0"/>
              <w:spacing w:before="60" w:after="60"/>
              <w:rPr>
                <w:rFonts w:ascii="Times New Roman" w:hAnsi="Times New Roman"/>
                <w:color w:val="000000"/>
                <w:sz w:val="20"/>
                <w:szCs w:val="20"/>
              </w:rPr>
            </w:pPr>
          </w:p>
          <w:p w:rsidR="00291F7A" w:rsidRPr="00DE6B2A" w:rsidP="00E07638">
            <w:pPr>
              <w:pStyle w:val="CM4"/>
              <w:bidi w:val="0"/>
              <w:spacing w:before="60" w:after="60"/>
              <w:rPr>
                <w:rFonts w:ascii="Times New Roman" w:hAnsi="Times New Roman"/>
                <w:color w:val="000000"/>
                <w:sz w:val="20"/>
                <w:szCs w:val="20"/>
              </w:rPr>
            </w:pPr>
          </w:p>
          <w:p w:rsidR="00E07638" w:rsidRPr="00DE6B2A" w:rsidP="00E07638">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b) vkladá sa tento bod: </w:t>
            </w:r>
          </w:p>
          <w:p w:rsidR="00E07638" w:rsidRPr="00DE6B2A" w:rsidP="00E07638">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„19a. ‚zmiešaná finančná holdingová spoločnosť‘ je zmiešaná finančná holdingová spoločnosť, ako sa vymedzuje v článku 2 bode 15 smernice 2002/87/ES;“ </w:t>
            </w:r>
          </w:p>
          <w:p w:rsidR="00ED733C" w:rsidRPr="00DE6B2A" w:rsidP="00E07638">
            <w:pPr>
              <w:pStyle w:val="CM4"/>
              <w:bidi w:val="0"/>
              <w:spacing w:before="60" w:after="60"/>
              <w:rPr>
                <w:rFonts w:ascii="Times New Roman" w:hAnsi="Times New Roman"/>
                <w:color w:val="000000"/>
                <w:sz w:val="20"/>
                <w:szCs w:val="20"/>
              </w:rPr>
            </w:pPr>
          </w:p>
          <w:p w:rsidR="00ED733C" w:rsidRPr="00DE6B2A" w:rsidP="00E07638">
            <w:pPr>
              <w:pStyle w:val="CM4"/>
              <w:bidi w:val="0"/>
              <w:spacing w:before="60" w:after="60"/>
              <w:rPr>
                <w:rFonts w:ascii="Times New Roman" w:hAnsi="Times New Roman"/>
                <w:color w:val="000000"/>
                <w:sz w:val="20"/>
                <w:szCs w:val="20"/>
              </w:rPr>
            </w:pPr>
          </w:p>
          <w:p w:rsidR="00E07638" w:rsidRPr="00DE6B2A" w:rsidP="00E07638">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c) bod 48 sa nahrádza takto: </w:t>
            </w:r>
          </w:p>
          <w:p w:rsidR="00E07638" w:rsidRPr="00DE6B2A" w:rsidP="00E07638">
            <w:pPr>
              <w:bidi w:val="0"/>
              <w:adjustRightInd w:val="0"/>
              <w:rPr>
                <w:rFonts w:ascii="Times New Roman" w:hAnsi="Times New Roman"/>
                <w:color w:val="000000"/>
                <w:sz w:val="20"/>
                <w:szCs w:val="20"/>
              </w:rPr>
            </w:pPr>
            <w:r w:rsidRPr="00DE6B2A">
              <w:rPr>
                <w:rFonts w:ascii="Times New Roman" w:hAnsi="Times New Roman"/>
                <w:color w:val="000000"/>
                <w:sz w:val="20"/>
                <w:szCs w:val="20"/>
              </w:rPr>
              <w:t>„48. ‚orgán konsolidovaného dohľadu‘ je príslušný orgán zodpovedný za výkon dohľadu na konsolidovanom základe nad materskými úverovými inštitúciami v EÚ a úverovými inštitúciami kontrolovanými materskými finančnými holdingovými spoločnosťami v EÚ alebo materskými zmiešanými finančnými holdingovými spoločnosťami v EÚ;“.</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bidi w:val="0"/>
              <w:jc w:val="center"/>
              <w:rPr>
                <w:rFonts w:ascii="Times New Roman" w:hAnsi="Times New Roman"/>
                <w:sz w:val="20"/>
                <w:szCs w:val="20"/>
              </w:rPr>
            </w:pPr>
            <w:r w:rsidRPr="00DE6B2A" w:rsidR="001F6A10">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9E1C08" w:rsidRPr="00DE6B2A">
            <w:pPr>
              <w:bidi w:val="0"/>
              <w:jc w:val="center"/>
              <w:rPr>
                <w:rFonts w:ascii="Times New Roman" w:hAnsi="Times New Roman"/>
                <w:sz w:val="20"/>
                <w:szCs w:val="20"/>
              </w:rPr>
            </w:pPr>
          </w:p>
          <w:p w:rsidR="009E1C08" w:rsidRPr="00DE6B2A">
            <w:pPr>
              <w:bidi w:val="0"/>
              <w:jc w:val="center"/>
              <w:rPr>
                <w:rFonts w:ascii="Times New Roman" w:hAnsi="Times New Roman"/>
                <w:sz w:val="20"/>
                <w:szCs w:val="20"/>
              </w:rPr>
            </w:pPr>
            <w:r w:rsidRPr="00DE6B2A">
              <w:rPr>
                <w:rFonts w:ascii="Times New Roman" w:hAnsi="Times New Roman"/>
                <w:sz w:val="20"/>
                <w:szCs w:val="20"/>
              </w:rPr>
              <w:t xml:space="preserve">483/ 2001 a </w:t>
            </w:r>
          </w:p>
          <w:p w:rsidR="00893F11" w:rsidRPr="00DE6B2A">
            <w:pPr>
              <w:bidi w:val="0"/>
              <w:jc w:val="center"/>
              <w:rPr>
                <w:rFonts w:ascii="Times New Roman" w:hAnsi="Times New Roman"/>
                <w:b/>
                <w:sz w:val="20"/>
                <w:szCs w:val="20"/>
              </w:rPr>
            </w:pPr>
            <w:r w:rsidRPr="00DE6B2A" w:rsidR="009E1C08">
              <w:rPr>
                <w:rFonts w:ascii="Times New Roman" w:hAnsi="Times New Roman"/>
                <w:b/>
                <w:sz w:val="20"/>
                <w:szCs w:val="20"/>
              </w:rPr>
              <w:t>návrh zákona čl.I</w:t>
            </w:r>
          </w:p>
          <w:p w:rsidR="009E1C08" w:rsidRPr="00DE6B2A">
            <w:pPr>
              <w:bidi w:val="0"/>
              <w:jc w:val="center"/>
              <w:rPr>
                <w:rFonts w:ascii="Times New Roman" w:hAnsi="Times New Roman"/>
                <w:sz w:val="20"/>
                <w:szCs w:val="20"/>
              </w:rPr>
            </w:pPr>
          </w:p>
          <w:p w:rsidR="00ED733C" w:rsidRPr="00DE6B2A">
            <w:pPr>
              <w:bidi w:val="0"/>
              <w:jc w:val="center"/>
              <w:rPr>
                <w:rFonts w:ascii="Times New Roman" w:hAnsi="Times New Roman"/>
                <w:sz w:val="20"/>
                <w:szCs w:val="20"/>
              </w:rPr>
            </w:pPr>
          </w:p>
          <w:p w:rsidR="00ED733C" w:rsidRPr="00DE6B2A">
            <w:pPr>
              <w:bidi w:val="0"/>
              <w:jc w:val="center"/>
              <w:rPr>
                <w:rFonts w:ascii="Times New Roman" w:hAnsi="Times New Roman"/>
                <w:sz w:val="20"/>
                <w:szCs w:val="20"/>
              </w:rPr>
            </w:pPr>
          </w:p>
          <w:p w:rsidR="00ED733C" w:rsidRPr="00DE6B2A">
            <w:pPr>
              <w:bidi w:val="0"/>
              <w:jc w:val="center"/>
              <w:rPr>
                <w:rFonts w:ascii="Times New Roman" w:hAnsi="Times New Roman"/>
                <w:sz w:val="20"/>
                <w:szCs w:val="20"/>
              </w:rPr>
            </w:pPr>
          </w:p>
          <w:p w:rsidR="00ED733C" w:rsidRPr="00DE6B2A">
            <w:pPr>
              <w:bidi w:val="0"/>
              <w:jc w:val="center"/>
              <w:rPr>
                <w:rFonts w:ascii="Times New Roman" w:hAnsi="Times New Roman"/>
                <w:sz w:val="20"/>
                <w:szCs w:val="20"/>
              </w:rPr>
            </w:pPr>
          </w:p>
          <w:p w:rsidR="00ED733C" w:rsidRPr="00DE6B2A">
            <w:pPr>
              <w:bidi w:val="0"/>
              <w:jc w:val="center"/>
              <w:rPr>
                <w:rFonts w:ascii="Times New Roman" w:hAnsi="Times New Roman"/>
                <w:sz w:val="20"/>
                <w:szCs w:val="20"/>
              </w:rPr>
            </w:pPr>
          </w:p>
          <w:p w:rsidR="00ED733C" w:rsidRPr="00DE6B2A">
            <w:pPr>
              <w:bidi w:val="0"/>
              <w:jc w:val="center"/>
              <w:rPr>
                <w:rFonts w:ascii="Times New Roman" w:hAnsi="Times New Roman"/>
                <w:sz w:val="20"/>
                <w:szCs w:val="20"/>
              </w:rPr>
            </w:pPr>
          </w:p>
          <w:p w:rsidR="00ED733C" w:rsidRPr="00DE6B2A">
            <w:pPr>
              <w:bidi w:val="0"/>
              <w:jc w:val="center"/>
              <w:rPr>
                <w:rFonts w:ascii="Times New Roman" w:hAnsi="Times New Roman"/>
                <w:sz w:val="20"/>
                <w:szCs w:val="20"/>
              </w:rPr>
            </w:pPr>
          </w:p>
          <w:p w:rsidR="00ED733C" w:rsidRPr="00DE6B2A">
            <w:pPr>
              <w:bidi w:val="0"/>
              <w:jc w:val="center"/>
              <w:rPr>
                <w:rFonts w:ascii="Times New Roman" w:hAnsi="Times New Roman"/>
                <w:sz w:val="20"/>
                <w:szCs w:val="20"/>
              </w:rPr>
            </w:pPr>
          </w:p>
          <w:p w:rsidR="00ED733C" w:rsidRPr="00DE6B2A">
            <w:pPr>
              <w:bidi w:val="0"/>
              <w:jc w:val="center"/>
              <w:rPr>
                <w:rFonts w:ascii="Times New Roman" w:hAnsi="Times New Roman"/>
                <w:sz w:val="20"/>
                <w:szCs w:val="20"/>
              </w:rPr>
            </w:pPr>
          </w:p>
          <w:p w:rsidR="00ED733C" w:rsidRPr="00DE6B2A">
            <w:pPr>
              <w:bidi w:val="0"/>
              <w:jc w:val="center"/>
              <w:rPr>
                <w:rFonts w:ascii="Times New Roman" w:hAnsi="Times New Roman"/>
                <w:sz w:val="20"/>
                <w:szCs w:val="20"/>
              </w:rPr>
            </w:pPr>
          </w:p>
          <w:p w:rsidR="00ED733C" w:rsidRPr="00DE6B2A">
            <w:pPr>
              <w:bidi w:val="0"/>
              <w:jc w:val="center"/>
              <w:rPr>
                <w:rFonts w:ascii="Times New Roman" w:hAnsi="Times New Roman"/>
                <w:sz w:val="20"/>
                <w:szCs w:val="20"/>
              </w:rPr>
            </w:pPr>
          </w:p>
          <w:p w:rsidR="00ED733C" w:rsidRPr="00DE6B2A">
            <w:pPr>
              <w:bidi w:val="0"/>
              <w:jc w:val="center"/>
              <w:rPr>
                <w:rFonts w:ascii="Times New Roman" w:hAnsi="Times New Roman"/>
                <w:sz w:val="20"/>
                <w:szCs w:val="20"/>
              </w:rPr>
            </w:pPr>
          </w:p>
          <w:p w:rsidR="00ED733C" w:rsidRPr="00DE6B2A">
            <w:pPr>
              <w:bidi w:val="0"/>
              <w:jc w:val="center"/>
              <w:rPr>
                <w:rFonts w:ascii="Times New Roman" w:hAnsi="Times New Roman"/>
                <w:sz w:val="20"/>
                <w:szCs w:val="20"/>
              </w:rPr>
            </w:pPr>
          </w:p>
          <w:p w:rsidR="00ED733C" w:rsidRPr="00DE6B2A">
            <w:pPr>
              <w:bidi w:val="0"/>
              <w:jc w:val="center"/>
              <w:rPr>
                <w:rFonts w:ascii="Times New Roman" w:hAnsi="Times New Roman"/>
                <w:sz w:val="20"/>
                <w:szCs w:val="20"/>
              </w:rPr>
            </w:pPr>
          </w:p>
          <w:p w:rsidR="00ED733C" w:rsidRPr="00DE6B2A">
            <w:pPr>
              <w:bidi w:val="0"/>
              <w:jc w:val="center"/>
              <w:rPr>
                <w:rFonts w:ascii="Times New Roman" w:hAnsi="Times New Roman"/>
                <w:sz w:val="20"/>
                <w:szCs w:val="20"/>
              </w:rPr>
            </w:pPr>
          </w:p>
          <w:p w:rsidR="00ED733C" w:rsidRPr="00DE6B2A">
            <w:pPr>
              <w:bidi w:val="0"/>
              <w:jc w:val="center"/>
              <w:rPr>
                <w:rFonts w:ascii="Times New Roman" w:hAnsi="Times New Roman"/>
                <w:sz w:val="20"/>
                <w:szCs w:val="20"/>
              </w:rPr>
            </w:pPr>
          </w:p>
          <w:p w:rsidR="00ED733C" w:rsidRPr="00DE6B2A">
            <w:pPr>
              <w:bidi w:val="0"/>
              <w:jc w:val="center"/>
              <w:rPr>
                <w:rFonts w:ascii="Times New Roman" w:hAnsi="Times New Roman"/>
                <w:sz w:val="20"/>
                <w:szCs w:val="20"/>
              </w:rPr>
            </w:pPr>
          </w:p>
          <w:p w:rsidR="00ED733C" w:rsidRPr="00DE6B2A">
            <w:pPr>
              <w:bidi w:val="0"/>
              <w:jc w:val="center"/>
              <w:rPr>
                <w:rFonts w:ascii="Times New Roman" w:hAnsi="Times New Roman"/>
                <w:sz w:val="20"/>
                <w:szCs w:val="20"/>
              </w:rPr>
            </w:pPr>
          </w:p>
          <w:p w:rsidR="00ED733C" w:rsidRPr="00DE6B2A">
            <w:pPr>
              <w:bidi w:val="0"/>
              <w:jc w:val="center"/>
              <w:rPr>
                <w:rFonts w:ascii="Times New Roman" w:hAnsi="Times New Roman"/>
                <w:sz w:val="20"/>
                <w:szCs w:val="20"/>
              </w:rPr>
            </w:pPr>
          </w:p>
          <w:p w:rsidR="00ED733C" w:rsidRPr="00DE6B2A">
            <w:pPr>
              <w:bidi w:val="0"/>
              <w:jc w:val="center"/>
              <w:rPr>
                <w:rFonts w:ascii="Times New Roman" w:hAnsi="Times New Roman"/>
                <w:sz w:val="20"/>
                <w:szCs w:val="20"/>
              </w:rPr>
            </w:pPr>
          </w:p>
          <w:p w:rsidR="00ED733C" w:rsidRPr="00DE6B2A">
            <w:pPr>
              <w:bidi w:val="0"/>
              <w:jc w:val="center"/>
              <w:rPr>
                <w:rFonts w:ascii="Times New Roman" w:hAnsi="Times New Roman"/>
                <w:sz w:val="20"/>
                <w:szCs w:val="20"/>
              </w:rPr>
            </w:pPr>
          </w:p>
          <w:p w:rsidR="00ED733C" w:rsidRPr="00DE6B2A">
            <w:pPr>
              <w:bidi w:val="0"/>
              <w:jc w:val="center"/>
              <w:rPr>
                <w:rFonts w:ascii="Times New Roman" w:hAnsi="Times New Roman"/>
                <w:sz w:val="20"/>
                <w:szCs w:val="20"/>
              </w:rPr>
            </w:pPr>
          </w:p>
          <w:p w:rsidR="00ED733C" w:rsidRPr="00DE6B2A">
            <w:pPr>
              <w:bidi w:val="0"/>
              <w:jc w:val="center"/>
              <w:rPr>
                <w:rFonts w:ascii="Times New Roman" w:hAnsi="Times New Roman"/>
                <w:sz w:val="20"/>
                <w:szCs w:val="20"/>
              </w:rPr>
            </w:pPr>
          </w:p>
          <w:p w:rsidR="00ED733C" w:rsidRPr="00DE6B2A">
            <w:pPr>
              <w:bidi w:val="0"/>
              <w:jc w:val="center"/>
              <w:rPr>
                <w:rFonts w:ascii="Times New Roman" w:hAnsi="Times New Roman"/>
                <w:sz w:val="20"/>
                <w:szCs w:val="20"/>
              </w:rPr>
            </w:pPr>
          </w:p>
          <w:p w:rsidR="00ED733C" w:rsidRPr="00DE6B2A">
            <w:pPr>
              <w:bidi w:val="0"/>
              <w:jc w:val="center"/>
              <w:rPr>
                <w:rFonts w:ascii="Times New Roman" w:hAnsi="Times New Roman"/>
                <w:sz w:val="20"/>
                <w:szCs w:val="20"/>
              </w:rPr>
            </w:pPr>
          </w:p>
          <w:p w:rsidR="00ED733C" w:rsidRPr="00DE6B2A">
            <w:pPr>
              <w:bidi w:val="0"/>
              <w:jc w:val="center"/>
              <w:rPr>
                <w:rFonts w:ascii="Times New Roman" w:hAnsi="Times New Roman"/>
                <w:sz w:val="20"/>
                <w:szCs w:val="20"/>
              </w:rPr>
            </w:pPr>
          </w:p>
          <w:p w:rsidR="00ED733C" w:rsidRPr="00DE6B2A">
            <w:pPr>
              <w:bidi w:val="0"/>
              <w:jc w:val="center"/>
              <w:rPr>
                <w:rFonts w:ascii="Times New Roman" w:hAnsi="Times New Roman"/>
                <w:sz w:val="20"/>
                <w:szCs w:val="20"/>
              </w:rPr>
            </w:pPr>
          </w:p>
          <w:p w:rsidR="00ED733C" w:rsidRPr="00DE6B2A">
            <w:pPr>
              <w:bidi w:val="0"/>
              <w:jc w:val="center"/>
              <w:rPr>
                <w:rFonts w:ascii="Times New Roman" w:hAnsi="Times New Roman"/>
                <w:sz w:val="20"/>
                <w:szCs w:val="20"/>
              </w:rPr>
            </w:pPr>
          </w:p>
          <w:p w:rsidR="00ED733C" w:rsidRPr="00DE6B2A">
            <w:pPr>
              <w:bidi w:val="0"/>
              <w:jc w:val="center"/>
              <w:rPr>
                <w:rFonts w:ascii="Times New Roman" w:hAnsi="Times New Roman"/>
                <w:sz w:val="20"/>
                <w:szCs w:val="20"/>
              </w:rPr>
            </w:pPr>
          </w:p>
          <w:p w:rsidR="00ED733C" w:rsidRPr="00DE6B2A">
            <w:pPr>
              <w:bidi w:val="0"/>
              <w:jc w:val="center"/>
              <w:rPr>
                <w:rFonts w:ascii="Times New Roman" w:hAnsi="Times New Roman"/>
                <w:sz w:val="20"/>
                <w:szCs w:val="20"/>
              </w:rPr>
            </w:pPr>
          </w:p>
          <w:p w:rsidR="00ED733C" w:rsidRPr="00DE6B2A">
            <w:pPr>
              <w:bidi w:val="0"/>
              <w:jc w:val="center"/>
              <w:rPr>
                <w:rFonts w:ascii="Times New Roman" w:hAnsi="Times New Roman"/>
                <w:sz w:val="20"/>
                <w:szCs w:val="20"/>
              </w:rPr>
            </w:pPr>
            <w:r w:rsidRPr="00DE6B2A">
              <w:rPr>
                <w:rFonts w:ascii="Times New Roman" w:hAnsi="Times New Roman"/>
                <w:sz w:val="20"/>
                <w:szCs w:val="20"/>
              </w:rPr>
              <w:t>483/ 2001</w:t>
            </w:r>
          </w:p>
          <w:p w:rsidR="00ED733C" w:rsidRPr="00DE6B2A">
            <w:pPr>
              <w:bidi w:val="0"/>
              <w:jc w:val="center"/>
              <w:rPr>
                <w:rFonts w:ascii="Times New Roman" w:hAnsi="Times New Roman"/>
                <w:sz w:val="20"/>
                <w:szCs w:val="20"/>
              </w:rPr>
            </w:pPr>
          </w:p>
          <w:p w:rsidR="00ED733C" w:rsidRPr="00DE6B2A">
            <w:pPr>
              <w:bidi w:val="0"/>
              <w:jc w:val="center"/>
              <w:rPr>
                <w:rFonts w:ascii="Times New Roman" w:hAnsi="Times New Roman"/>
                <w:sz w:val="20"/>
                <w:szCs w:val="20"/>
              </w:rPr>
            </w:pPr>
          </w:p>
          <w:p w:rsidR="00ED733C" w:rsidRPr="00DE6B2A">
            <w:pPr>
              <w:bidi w:val="0"/>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E1C08" w:rsidRPr="00DE6B2A">
            <w:pPr>
              <w:pStyle w:val="Normlny"/>
              <w:bidi w:val="0"/>
              <w:jc w:val="center"/>
              <w:rPr>
                <w:rFonts w:ascii="Times New Roman" w:hAnsi="Times New Roman"/>
              </w:rPr>
            </w:pPr>
          </w:p>
          <w:p w:rsidR="00893F11" w:rsidRPr="00DE6B2A">
            <w:pPr>
              <w:pStyle w:val="Normlny"/>
              <w:bidi w:val="0"/>
              <w:jc w:val="center"/>
              <w:rPr>
                <w:rFonts w:ascii="Times New Roman" w:hAnsi="Times New Roman"/>
              </w:rPr>
            </w:pPr>
            <w:r w:rsidRPr="00DE6B2A" w:rsidR="009E1C08">
              <w:rPr>
                <w:rFonts w:ascii="Times New Roman" w:hAnsi="Times New Roman"/>
              </w:rPr>
              <w:t>§ 44 ods.13 pís.f)</w:t>
            </w:r>
          </w:p>
          <w:p w:rsidR="009E1C08" w:rsidRPr="00DE6B2A">
            <w:pPr>
              <w:pStyle w:val="Normlny"/>
              <w:bidi w:val="0"/>
              <w:jc w:val="center"/>
              <w:rPr>
                <w:rFonts w:ascii="Times New Roman" w:hAnsi="Times New Roman"/>
              </w:rPr>
            </w:pPr>
          </w:p>
          <w:p w:rsidR="009E1C08" w:rsidRPr="00DE6B2A">
            <w:pPr>
              <w:pStyle w:val="Normlny"/>
              <w:bidi w:val="0"/>
              <w:jc w:val="center"/>
              <w:rPr>
                <w:rFonts w:ascii="Times New Roman" w:hAnsi="Times New Roman"/>
              </w:rPr>
            </w:pPr>
          </w:p>
          <w:p w:rsidR="009E1C08" w:rsidRPr="00DE6B2A">
            <w:pPr>
              <w:pStyle w:val="Normlny"/>
              <w:bidi w:val="0"/>
              <w:jc w:val="center"/>
              <w:rPr>
                <w:rFonts w:ascii="Times New Roman" w:hAnsi="Times New Roman"/>
              </w:rPr>
            </w:pPr>
          </w:p>
          <w:p w:rsidR="009E1C08" w:rsidRPr="00DE6B2A">
            <w:pPr>
              <w:pStyle w:val="Normlny"/>
              <w:bidi w:val="0"/>
              <w:jc w:val="center"/>
              <w:rPr>
                <w:rFonts w:ascii="Times New Roman" w:hAnsi="Times New Roman"/>
              </w:rPr>
            </w:pPr>
          </w:p>
          <w:p w:rsidR="009E1C08" w:rsidRPr="00DE6B2A">
            <w:pPr>
              <w:pStyle w:val="Normlny"/>
              <w:bidi w:val="0"/>
              <w:jc w:val="center"/>
              <w:rPr>
                <w:rFonts w:ascii="Times New Roman" w:hAnsi="Times New Roman"/>
              </w:rPr>
            </w:pPr>
          </w:p>
          <w:p w:rsidR="009E1C08" w:rsidRPr="00DE6B2A">
            <w:pPr>
              <w:pStyle w:val="Normlny"/>
              <w:bidi w:val="0"/>
              <w:jc w:val="center"/>
              <w:rPr>
                <w:rFonts w:ascii="Times New Roman" w:hAnsi="Times New Roman"/>
              </w:rPr>
            </w:pPr>
            <w:r w:rsidRPr="00DE6B2A">
              <w:rPr>
                <w:rFonts w:ascii="Times New Roman" w:hAnsi="Times New Roman"/>
              </w:rPr>
              <w:t>pís.g)</w:t>
            </w:r>
          </w:p>
          <w:p w:rsidR="009E1C08" w:rsidRPr="00DE6B2A">
            <w:pPr>
              <w:pStyle w:val="Normlny"/>
              <w:bidi w:val="0"/>
              <w:jc w:val="center"/>
              <w:rPr>
                <w:rFonts w:ascii="Times New Roman" w:hAnsi="Times New Roman"/>
              </w:rPr>
            </w:pPr>
          </w:p>
          <w:p w:rsidR="009E1C08" w:rsidRPr="00DE6B2A">
            <w:pPr>
              <w:pStyle w:val="Normlny"/>
              <w:bidi w:val="0"/>
              <w:jc w:val="center"/>
              <w:rPr>
                <w:rFonts w:ascii="Times New Roman" w:hAnsi="Times New Roman"/>
              </w:rPr>
            </w:pPr>
          </w:p>
          <w:p w:rsidR="009E1C08" w:rsidRPr="00DE6B2A">
            <w:pPr>
              <w:pStyle w:val="Normlny"/>
              <w:bidi w:val="0"/>
              <w:jc w:val="center"/>
              <w:rPr>
                <w:rFonts w:ascii="Times New Roman" w:hAnsi="Times New Roman"/>
              </w:rPr>
            </w:pPr>
          </w:p>
          <w:p w:rsidR="009E1C08" w:rsidRPr="00DE6B2A">
            <w:pPr>
              <w:pStyle w:val="Normlny"/>
              <w:bidi w:val="0"/>
              <w:jc w:val="center"/>
              <w:rPr>
                <w:rFonts w:ascii="Times New Roman" w:hAnsi="Times New Roman"/>
              </w:rPr>
            </w:pPr>
          </w:p>
          <w:p w:rsidR="009E1C08" w:rsidRPr="00DE6B2A">
            <w:pPr>
              <w:pStyle w:val="Normlny"/>
              <w:bidi w:val="0"/>
              <w:jc w:val="center"/>
              <w:rPr>
                <w:rFonts w:ascii="Times New Roman" w:hAnsi="Times New Roman"/>
              </w:rPr>
            </w:pPr>
          </w:p>
          <w:p w:rsidR="009E1C08" w:rsidRPr="00DE6B2A">
            <w:pPr>
              <w:pStyle w:val="Normlny"/>
              <w:bidi w:val="0"/>
              <w:jc w:val="center"/>
              <w:rPr>
                <w:rFonts w:ascii="Times New Roman" w:hAnsi="Times New Roman"/>
              </w:rPr>
            </w:pPr>
          </w:p>
          <w:p w:rsidR="009E1C08" w:rsidRPr="00DE6B2A">
            <w:pPr>
              <w:pStyle w:val="Normlny"/>
              <w:bidi w:val="0"/>
              <w:jc w:val="center"/>
              <w:rPr>
                <w:rFonts w:ascii="Times New Roman" w:hAnsi="Times New Roman"/>
              </w:rPr>
            </w:pPr>
            <w:r w:rsidRPr="00DE6B2A" w:rsidR="00291F7A">
              <w:rPr>
                <w:rFonts w:ascii="Times New Roman" w:hAnsi="Times New Roman"/>
              </w:rPr>
              <w:t>pís.j)</w:t>
            </w:r>
          </w:p>
          <w:p w:rsidR="009E1C08" w:rsidRPr="00DE6B2A">
            <w:pPr>
              <w:pStyle w:val="Normlny"/>
              <w:bidi w:val="0"/>
              <w:jc w:val="center"/>
              <w:rPr>
                <w:rFonts w:ascii="Times New Roman" w:hAnsi="Times New Roman"/>
              </w:rPr>
            </w:pPr>
          </w:p>
          <w:p w:rsidR="009E1C08" w:rsidRPr="00DE6B2A">
            <w:pPr>
              <w:pStyle w:val="Normlny"/>
              <w:bidi w:val="0"/>
              <w:jc w:val="center"/>
              <w:rPr>
                <w:rFonts w:ascii="Times New Roman" w:hAnsi="Times New Roman"/>
              </w:rPr>
            </w:pPr>
          </w:p>
          <w:p w:rsidR="00291F7A" w:rsidRPr="00DE6B2A">
            <w:pPr>
              <w:pStyle w:val="Normlny"/>
              <w:bidi w:val="0"/>
              <w:jc w:val="center"/>
              <w:rPr>
                <w:rFonts w:ascii="Times New Roman" w:hAnsi="Times New Roman"/>
              </w:rPr>
            </w:pPr>
          </w:p>
          <w:p w:rsidR="00291F7A" w:rsidRPr="00DE6B2A">
            <w:pPr>
              <w:pStyle w:val="Normlny"/>
              <w:bidi w:val="0"/>
              <w:jc w:val="center"/>
              <w:rPr>
                <w:rFonts w:ascii="Times New Roman" w:hAnsi="Times New Roman"/>
              </w:rPr>
            </w:pPr>
          </w:p>
          <w:p w:rsidR="00291F7A" w:rsidRPr="00DE6B2A">
            <w:pPr>
              <w:pStyle w:val="Normlny"/>
              <w:bidi w:val="0"/>
              <w:jc w:val="center"/>
              <w:rPr>
                <w:rFonts w:ascii="Times New Roman" w:hAnsi="Times New Roman"/>
              </w:rPr>
            </w:pPr>
          </w:p>
          <w:p w:rsidR="00291F7A" w:rsidRPr="00DE6B2A">
            <w:pPr>
              <w:pStyle w:val="Normlny"/>
              <w:bidi w:val="0"/>
              <w:jc w:val="center"/>
              <w:rPr>
                <w:rFonts w:ascii="Times New Roman" w:hAnsi="Times New Roman"/>
              </w:rPr>
            </w:pPr>
          </w:p>
          <w:p w:rsidR="00291F7A" w:rsidRPr="00DE6B2A">
            <w:pPr>
              <w:pStyle w:val="Normlny"/>
              <w:bidi w:val="0"/>
              <w:jc w:val="center"/>
              <w:rPr>
                <w:rFonts w:ascii="Times New Roman" w:hAnsi="Times New Roman"/>
              </w:rPr>
            </w:pPr>
          </w:p>
          <w:p w:rsidR="00291F7A" w:rsidRPr="00DE6B2A">
            <w:pPr>
              <w:pStyle w:val="Normlny"/>
              <w:bidi w:val="0"/>
              <w:jc w:val="center"/>
              <w:rPr>
                <w:rFonts w:ascii="Times New Roman" w:hAnsi="Times New Roman"/>
              </w:rPr>
            </w:pPr>
          </w:p>
          <w:p w:rsidR="009E1C08" w:rsidRPr="00DE6B2A">
            <w:pPr>
              <w:pStyle w:val="Normlny"/>
              <w:bidi w:val="0"/>
              <w:jc w:val="center"/>
              <w:rPr>
                <w:rFonts w:ascii="Times New Roman" w:hAnsi="Times New Roman"/>
              </w:rPr>
            </w:pPr>
            <w:r w:rsidRPr="00DE6B2A">
              <w:rPr>
                <w:rFonts w:ascii="Times New Roman" w:hAnsi="Times New Roman"/>
              </w:rPr>
              <w:t>pís.h)</w:t>
            </w:r>
          </w:p>
          <w:p w:rsidR="00064843" w:rsidRPr="00DE6B2A">
            <w:pPr>
              <w:pStyle w:val="Normlny"/>
              <w:bidi w:val="0"/>
              <w:jc w:val="center"/>
              <w:rPr>
                <w:rFonts w:ascii="Times New Roman" w:hAnsi="Times New Roman"/>
              </w:rPr>
            </w:pPr>
          </w:p>
          <w:p w:rsidR="00064843" w:rsidRPr="00DE6B2A">
            <w:pPr>
              <w:pStyle w:val="Normlny"/>
              <w:bidi w:val="0"/>
              <w:jc w:val="center"/>
              <w:rPr>
                <w:rFonts w:ascii="Times New Roman" w:hAnsi="Times New Roman"/>
              </w:rPr>
            </w:pPr>
          </w:p>
          <w:p w:rsidR="00064843" w:rsidRPr="00DE6B2A">
            <w:pPr>
              <w:pStyle w:val="Normlny"/>
              <w:bidi w:val="0"/>
              <w:jc w:val="center"/>
              <w:rPr>
                <w:rFonts w:ascii="Times New Roman" w:hAnsi="Times New Roman"/>
              </w:rPr>
            </w:pPr>
          </w:p>
          <w:p w:rsidR="00064843" w:rsidRPr="00DE6B2A">
            <w:pPr>
              <w:pStyle w:val="Normlny"/>
              <w:bidi w:val="0"/>
              <w:jc w:val="center"/>
              <w:rPr>
                <w:rFonts w:ascii="Times New Roman" w:hAnsi="Times New Roman"/>
              </w:rPr>
            </w:pPr>
          </w:p>
          <w:p w:rsidR="00064843" w:rsidRPr="00DE6B2A">
            <w:pPr>
              <w:pStyle w:val="Normlny"/>
              <w:bidi w:val="0"/>
              <w:jc w:val="center"/>
              <w:rPr>
                <w:rFonts w:ascii="Times New Roman" w:hAnsi="Times New Roman"/>
              </w:rPr>
            </w:pPr>
            <w:r w:rsidRPr="00DE6B2A">
              <w:rPr>
                <w:rFonts w:ascii="Times New Roman" w:hAnsi="Times New Roman"/>
              </w:rPr>
              <w:t>pís.i)</w:t>
            </w:r>
          </w:p>
          <w:p w:rsidR="00ED733C" w:rsidRPr="00DE6B2A">
            <w:pPr>
              <w:pStyle w:val="Normlny"/>
              <w:bidi w:val="0"/>
              <w:jc w:val="center"/>
              <w:rPr>
                <w:rFonts w:ascii="Times New Roman" w:hAnsi="Times New Roman"/>
              </w:rPr>
            </w:pPr>
          </w:p>
          <w:p w:rsidR="00ED733C" w:rsidRPr="00DE6B2A">
            <w:pPr>
              <w:pStyle w:val="Normlny"/>
              <w:bidi w:val="0"/>
              <w:jc w:val="center"/>
              <w:rPr>
                <w:rFonts w:ascii="Times New Roman" w:hAnsi="Times New Roman"/>
              </w:rPr>
            </w:pPr>
          </w:p>
          <w:p w:rsidR="00ED733C" w:rsidRPr="00DE6B2A">
            <w:pPr>
              <w:pStyle w:val="Normlny"/>
              <w:bidi w:val="0"/>
              <w:jc w:val="center"/>
              <w:rPr>
                <w:rFonts w:ascii="Times New Roman" w:hAnsi="Times New Roman"/>
              </w:rPr>
            </w:pPr>
          </w:p>
          <w:p w:rsidR="00ED733C" w:rsidRPr="00DE6B2A">
            <w:pPr>
              <w:pStyle w:val="Normlny"/>
              <w:bidi w:val="0"/>
              <w:jc w:val="center"/>
              <w:rPr>
                <w:rFonts w:ascii="Times New Roman" w:hAnsi="Times New Roman"/>
              </w:rPr>
            </w:pPr>
          </w:p>
          <w:p w:rsidR="00ED733C" w:rsidRPr="00DE6B2A">
            <w:pPr>
              <w:pStyle w:val="Normlny"/>
              <w:bidi w:val="0"/>
              <w:jc w:val="center"/>
              <w:rPr>
                <w:rFonts w:ascii="Times New Roman" w:hAnsi="Times New Roman"/>
              </w:rPr>
            </w:pPr>
          </w:p>
          <w:p w:rsidR="00ED733C" w:rsidRPr="00DE6B2A">
            <w:pPr>
              <w:pStyle w:val="Normlny"/>
              <w:bidi w:val="0"/>
              <w:jc w:val="center"/>
              <w:rPr>
                <w:rFonts w:ascii="Times New Roman" w:hAnsi="Times New Roman"/>
              </w:rPr>
            </w:pPr>
          </w:p>
          <w:p w:rsidR="00ED733C" w:rsidRPr="00DE6B2A">
            <w:pPr>
              <w:pStyle w:val="Normlny"/>
              <w:bidi w:val="0"/>
              <w:jc w:val="center"/>
              <w:rPr>
                <w:rFonts w:ascii="Times New Roman" w:hAnsi="Times New Roman"/>
              </w:rPr>
            </w:pPr>
            <w:r w:rsidRPr="00DE6B2A" w:rsidR="00291F7A">
              <w:rPr>
                <w:rFonts w:ascii="Times New Roman" w:hAnsi="Times New Roman"/>
              </w:rPr>
              <w:t>pís.k)</w:t>
            </w:r>
          </w:p>
          <w:p w:rsidR="00ED733C" w:rsidRPr="00DE6B2A">
            <w:pPr>
              <w:pStyle w:val="Normlny"/>
              <w:bidi w:val="0"/>
              <w:jc w:val="center"/>
              <w:rPr>
                <w:rFonts w:ascii="Times New Roman" w:hAnsi="Times New Roman"/>
              </w:rPr>
            </w:pPr>
          </w:p>
          <w:p w:rsidR="00ED733C" w:rsidRPr="00DE6B2A">
            <w:pPr>
              <w:pStyle w:val="Normlny"/>
              <w:bidi w:val="0"/>
              <w:jc w:val="center"/>
              <w:rPr>
                <w:rFonts w:ascii="Times New Roman" w:hAnsi="Times New Roman"/>
              </w:rPr>
            </w:pPr>
          </w:p>
          <w:p w:rsidR="00ED733C" w:rsidRPr="00DE6B2A" w:rsidP="00291F7A">
            <w:pPr>
              <w:pStyle w:val="Normlny"/>
              <w:bidi w:val="0"/>
              <w:rPr>
                <w:rFonts w:ascii="Times New Roman" w:hAnsi="Times New Roman"/>
              </w:rPr>
            </w:pPr>
          </w:p>
          <w:p w:rsidR="00291F7A" w:rsidRPr="00DE6B2A" w:rsidP="00291F7A">
            <w:pPr>
              <w:pStyle w:val="Normlny"/>
              <w:bidi w:val="0"/>
              <w:rPr>
                <w:rFonts w:ascii="Times New Roman" w:hAnsi="Times New Roman"/>
              </w:rPr>
            </w:pPr>
          </w:p>
          <w:p w:rsidR="00291F7A" w:rsidRPr="00DE6B2A" w:rsidP="00291F7A">
            <w:pPr>
              <w:pStyle w:val="Normlny"/>
              <w:bidi w:val="0"/>
              <w:rPr>
                <w:rFonts w:ascii="Times New Roman" w:hAnsi="Times New Roman"/>
              </w:rPr>
            </w:pPr>
          </w:p>
          <w:p w:rsidR="00291F7A" w:rsidRPr="00DE6B2A" w:rsidP="00291F7A">
            <w:pPr>
              <w:pStyle w:val="Normlny"/>
              <w:bidi w:val="0"/>
              <w:rPr>
                <w:rFonts w:ascii="Times New Roman" w:hAnsi="Times New Roman"/>
              </w:rPr>
            </w:pPr>
          </w:p>
          <w:p w:rsidR="00875367" w:rsidRPr="00DE6B2A">
            <w:pPr>
              <w:pStyle w:val="Normlny"/>
              <w:bidi w:val="0"/>
              <w:jc w:val="center"/>
              <w:rPr>
                <w:rFonts w:ascii="Times New Roman" w:hAnsi="Times New Roman"/>
              </w:rPr>
            </w:pPr>
          </w:p>
          <w:p w:rsidR="00ED733C" w:rsidRPr="00DE6B2A">
            <w:pPr>
              <w:pStyle w:val="Normlny"/>
              <w:bidi w:val="0"/>
              <w:jc w:val="center"/>
              <w:rPr>
                <w:rFonts w:ascii="Times New Roman" w:hAnsi="Times New Roman"/>
              </w:rPr>
            </w:pPr>
            <w:r w:rsidRPr="00DE6B2A">
              <w:rPr>
                <w:rFonts w:ascii="Times New Roman" w:hAnsi="Times New Roman"/>
              </w:rPr>
              <w:t>pís.c)</w:t>
            </w:r>
          </w:p>
          <w:p w:rsidR="00ED733C" w:rsidRPr="00DE6B2A">
            <w:pPr>
              <w:pStyle w:val="Normlny"/>
              <w:bidi w:val="0"/>
              <w:jc w:val="center"/>
              <w:rPr>
                <w:rFonts w:ascii="Times New Roman" w:hAnsi="Times New Roman"/>
              </w:rPr>
            </w:pPr>
          </w:p>
          <w:p w:rsidR="00ED733C" w:rsidRPr="00DE6B2A">
            <w:pPr>
              <w:pStyle w:val="Normlny"/>
              <w:bidi w:val="0"/>
              <w:jc w:val="center"/>
              <w:rPr>
                <w:rFonts w:ascii="Times New Roman" w:hAnsi="Times New Roman"/>
              </w:rPr>
            </w:pPr>
          </w:p>
          <w:p w:rsidR="00ED733C" w:rsidRPr="00DE6B2A">
            <w:pPr>
              <w:pStyle w:val="Normlny"/>
              <w:bidi w:val="0"/>
              <w:jc w:val="center"/>
              <w:rPr>
                <w:rFonts w:ascii="Times New Roman" w:hAnsi="Times New Roman"/>
              </w:rPr>
            </w:pPr>
          </w:p>
          <w:p w:rsidR="00ED733C" w:rsidRPr="00DE6B2A">
            <w:pPr>
              <w:pStyle w:val="Normlny"/>
              <w:bidi w:val="0"/>
              <w:jc w:val="center"/>
              <w:rPr>
                <w:rFonts w:ascii="Times New Roman" w:hAnsi="Times New Roman"/>
              </w:rPr>
            </w:pPr>
          </w:p>
          <w:p w:rsidR="00ED733C" w:rsidRPr="00DE6B2A">
            <w:pPr>
              <w:pStyle w:val="Normlny"/>
              <w:bidi w:val="0"/>
              <w:jc w:val="center"/>
              <w:rPr>
                <w:rFonts w:ascii="Times New Roman" w:hAnsi="Times New Roman"/>
              </w:rPr>
            </w:pPr>
          </w:p>
          <w:p w:rsidR="00ED733C" w:rsidRPr="00DE6B2A">
            <w:pPr>
              <w:pStyle w:val="Normlny"/>
              <w:bidi w:val="0"/>
              <w:jc w:val="center"/>
              <w:rPr>
                <w:rFonts w:ascii="Times New Roman" w:hAnsi="Times New Roman"/>
              </w:rPr>
            </w:pPr>
            <w:r w:rsidRPr="00DE6B2A">
              <w:rPr>
                <w:rFonts w:ascii="Times New Roman" w:hAnsi="Times New Roman"/>
              </w:rPr>
              <w:t>§ 6 ods.1</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9E1C08" w:rsidRPr="00DE6B2A" w:rsidP="00B64B09">
            <w:pPr>
              <w:bidi w:val="0"/>
              <w:rPr>
                <w:rFonts w:ascii="Times New Roman" w:hAnsi="Times New Roman"/>
                <w:sz w:val="20"/>
                <w:szCs w:val="20"/>
                <w:lang w:eastAsia="en-US"/>
              </w:rPr>
            </w:pPr>
          </w:p>
          <w:p w:rsidR="00893F11" w:rsidRPr="00DE6B2A" w:rsidP="00B64B09">
            <w:pPr>
              <w:bidi w:val="0"/>
              <w:rPr>
                <w:rFonts w:ascii="Times New Roman" w:hAnsi="Times New Roman"/>
                <w:sz w:val="20"/>
                <w:szCs w:val="20"/>
                <w:lang w:eastAsia="en-US"/>
              </w:rPr>
            </w:pPr>
            <w:r w:rsidRPr="00DE6B2A" w:rsidR="009E1C08">
              <w:rPr>
                <w:rFonts w:ascii="Times New Roman" w:hAnsi="Times New Roman"/>
                <w:sz w:val="20"/>
                <w:szCs w:val="20"/>
                <w:lang w:eastAsia="en-US"/>
              </w:rPr>
              <w:t>Na účely tohto zákona sa rozumie</w:t>
            </w:r>
          </w:p>
          <w:p w:rsidR="009E1C08" w:rsidRPr="00DE6B2A" w:rsidP="009E1C08">
            <w:pPr>
              <w:bidi w:val="0"/>
              <w:rPr>
                <w:rFonts w:ascii="Times New Roman" w:hAnsi="Times New Roman"/>
                <w:sz w:val="20"/>
                <w:szCs w:val="20"/>
                <w:lang w:eastAsia="en-US"/>
              </w:rPr>
            </w:pPr>
            <w:r w:rsidRPr="00DE6B2A">
              <w:rPr>
                <w:rFonts w:ascii="Times New Roman" w:hAnsi="Times New Roman"/>
                <w:sz w:val="20"/>
                <w:szCs w:val="20"/>
                <w:lang w:eastAsia="en-US"/>
              </w:rPr>
              <w:t xml:space="preserve">materskou bankou banka, ktorej dcérskou spoločnosťou je banka alebo finančná inštitúcia alebo ktorá má v nich majetkovú účasť, a nie je dcérskou spoločnosťou inej banky, ktorej bolo udelené bankové povolenie Národnou bankou Slovenska, </w:t>
            </w:r>
            <w:r w:rsidRPr="00DE6B2A">
              <w:rPr>
                <w:rFonts w:ascii="Times New Roman" w:hAnsi="Times New Roman"/>
                <w:b/>
                <w:sz w:val="20"/>
                <w:szCs w:val="20"/>
                <w:lang w:eastAsia="en-US"/>
              </w:rPr>
              <w:t>ani finančnej</w:t>
            </w:r>
            <w:r w:rsidRPr="00DE6B2A">
              <w:rPr>
                <w:rFonts w:ascii="Times New Roman" w:hAnsi="Times New Roman"/>
                <w:sz w:val="20"/>
                <w:szCs w:val="20"/>
                <w:lang w:eastAsia="en-US"/>
              </w:rPr>
              <w:t xml:space="preserve"> holdingovej spoločnosti založenej v Slovenskej republike</w:t>
            </w:r>
            <w:r w:rsidRPr="00DE6B2A">
              <w:rPr>
                <w:rFonts w:ascii="Times New Roman" w:hAnsi="Times New Roman"/>
                <w:b/>
                <w:sz w:val="20"/>
                <w:szCs w:val="20"/>
                <w:lang w:eastAsia="en-US"/>
              </w:rPr>
              <w:t xml:space="preserve"> </w:t>
            </w:r>
            <w:r w:rsidRPr="00DE6B2A">
              <w:rPr>
                <w:rFonts w:ascii="Times New Roman" w:hAnsi="Times New Roman"/>
                <w:b/>
                <w:sz w:val="20"/>
                <w:szCs w:val="20"/>
              </w:rPr>
              <w:t>alebo zmiešanej finančnej holdingovej spoločnosti založenej v Slovenskej republike</w:t>
            </w:r>
            <w:r w:rsidRPr="00DE6B2A">
              <w:rPr>
                <w:rFonts w:ascii="Times New Roman" w:hAnsi="Times New Roman"/>
                <w:sz w:val="20"/>
                <w:szCs w:val="20"/>
                <w:lang w:eastAsia="en-US"/>
              </w:rPr>
              <w:t>,</w:t>
            </w:r>
          </w:p>
          <w:p w:rsidR="009E1C08" w:rsidRPr="00DE6B2A" w:rsidP="009E1C08">
            <w:pPr>
              <w:bidi w:val="0"/>
              <w:rPr>
                <w:rFonts w:ascii="Times New Roman" w:hAnsi="Times New Roman"/>
                <w:sz w:val="20"/>
                <w:szCs w:val="20"/>
                <w:lang w:eastAsia="en-US"/>
              </w:rPr>
            </w:pPr>
            <w:r w:rsidRPr="00DE6B2A">
              <w:rPr>
                <w:rFonts w:ascii="Times New Roman" w:hAnsi="Times New Roman"/>
                <w:sz w:val="20"/>
                <w:szCs w:val="20"/>
                <w:lang w:eastAsia="en-US"/>
              </w:rPr>
              <w:t xml:space="preserve">materskou finančnou holdingovou spoločnosťou finančná holdingová spoločnosť, ktorá nie je dcérskou spoločnosťou banky, ktorej bolo udelené bankové povolenie Národnou bankou Slovenska, ani finančnej holdingovej spoločnosti založenej v Slovenskej republike </w:t>
            </w:r>
            <w:r w:rsidRPr="00DE6B2A">
              <w:rPr>
                <w:rFonts w:ascii="Times New Roman" w:hAnsi="Times New Roman"/>
                <w:b/>
                <w:sz w:val="20"/>
                <w:szCs w:val="20"/>
              </w:rPr>
              <w:t>alebo zmiešanej finančnej holdingovej spoločnosti založenej v Slovenskej republike</w:t>
            </w:r>
            <w:r w:rsidRPr="00DE6B2A">
              <w:rPr>
                <w:rFonts w:ascii="Times New Roman" w:hAnsi="Times New Roman"/>
                <w:sz w:val="20"/>
                <w:szCs w:val="20"/>
                <w:lang w:eastAsia="en-US"/>
              </w:rPr>
              <w:t>,</w:t>
            </w:r>
          </w:p>
          <w:p w:rsidR="009E1C08" w:rsidRPr="00DE6B2A" w:rsidP="009E1C08">
            <w:pPr>
              <w:bidi w:val="0"/>
              <w:rPr>
                <w:rFonts w:ascii="Times New Roman" w:hAnsi="Times New Roman"/>
                <w:sz w:val="20"/>
                <w:szCs w:val="20"/>
                <w:lang w:eastAsia="en-US"/>
              </w:rPr>
            </w:pPr>
          </w:p>
          <w:p w:rsidR="009E1C08" w:rsidRPr="00DE6B2A" w:rsidP="009E1C08">
            <w:pPr>
              <w:bidi w:val="0"/>
              <w:rPr>
                <w:rFonts w:ascii="Times New Roman" w:hAnsi="Times New Roman"/>
                <w:b/>
                <w:sz w:val="20"/>
                <w:szCs w:val="20"/>
                <w:lang w:eastAsia="en-US"/>
              </w:rPr>
            </w:pPr>
            <w:r w:rsidRPr="00DE6B2A" w:rsidR="00291F7A">
              <w:rPr>
                <w:rFonts w:ascii="Times New Roman" w:hAnsi="Times New Roman"/>
                <w:b/>
                <w:sz w:val="20"/>
                <w:szCs w:val="20"/>
                <w:lang w:eastAsia="en-US"/>
              </w:rPr>
              <w:t>materskou zmiešanou finančnou holdingovou spoločnosťou zmiešaná finančná holdingová spoločnosť, ktorá nie je dcérskou spoločnosťou banky, ktorej bolo udelené bankové povolenie Národnou bankou Slovenska, ani finančnej holdingovej spoločnosti založenej v Slovenskej republike alebo zmiešanej finančnej holdingovej spoločnosti založenej v Slovenskej republike,</w:t>
            </w:r>
          </w:p>
          <w:p w:rsidR="009E1C08" w:rsidRPr="00DE6B2A" w:rsidP="009E1C08">
            <w:pPr>
              <w:bidi w:val="0"/>
              <w:rPr>
                <w:rFonts w:ascii="Times New Roman" w:hAnsi="Times New Roman"/>
                <w:sz w:val="20"/>
                <w:szCs w:val="20"/>
                <w:lang w:eastAsia="en-US"/>
              </w:rPr>
            </w:pPr>
          </w:p>
          <w:p w:rsidR="00875367" w:rsidRPr="00DE6B2A" w:rsidP="009E1C08">
            <w:pPr>
              <w:bidi w:val="0"/>
              <w:rPr>
                <w:rFonts w:ascii="Times New Roman" w:hAnsi="Times New Roman"/>
                <w:sz w:val="20"/>
                <w:szCs w:val="20"/>
                <w:lang w:eastAsia="en-US"/>
              </w:rPr>
            </w:pPr>
          </w:p>
          <w:p w:rsidR="009E1C08" w:rsidRPr="00DE6B2A" w:rsidP="00064843">
            <w:pPr>
              <w:bidi w:val="0"/>
              <w:jc w:val="both"/>
              <w:rPr>
                <w:rFonts w:ascii="Times New Roman" w:hAnsi="Times New Roman"/>
                <w:sz w:val="20"/>
                <w:szCs w:val="20"/>
                <w:lang w:eastAsia="en-US"/>
              </w:rPr>
            </w:pPr>
            <w:r w:rsidRPr="00DE6B2A">
              <w:rPr>
                <w:rFonts w:ascii="Times New Roman" w:hAnsi="Times New Roman"/>
                <w:sz w:val="20"/>
                <w:szCs w:val="20"/>
                <w:lang w:eastAsia="en-US"/>
              </w:rPr>
              <w:t xml:space="preserve">materskou bankou v Európskej únii materská banka, ktorá nie je dcérskou spoločnosťou banky, ktorej bolo udelené povolenie v členskom štáte, </w:t>
            </w:r>
            <w:r w:rsidRPr="00DE6B2A">
              <w:rPr>
                <w:rFonts w:ascii="Times New Roman" w:hAnsi="Times New Roman"/>
                <w:b/>
                <w:sz w:val="20"/>
                <w:szCs w:val="20"/>
                <w:lang w:eastAsia="en-US"/>
              </w:rPr>
              <w:t>a</w:t>
            </w:r>
            <w:r w:rsidRPr="00DE6B2A" w:rsidR="00064843">
              <w:rPr>
                <w:rFonts w:ascii="Times New Roman" w:hAnsi="Times New Roman"/>
                <w:b/>
                <w:sz w:val="20"/>
                <w:szCs w:val="20"/>
                <w:lang w:eastAsia="en-US"/>
              </w:rPr>
              <w:t>ni</w:t>
            </w:r>
            <w:r w:rsidRPr="00DE6B2A">
              <w:rPr>
                <w:rFonts w:ascii="Times New Roman" w:hAnsi="Times New Roman"/>
                <w:b/>
                <w:sz w:val="20"/>
                <w:szCs w:val="20"/>
                <w:lang w:eastAsia="en-US"/>
              </w:rPr>
              <w:t xml:space="preserve"> finančnej</w:t>
            </w:r>
            <w:r w:rsidRPr="00DE6B2A">
              <w:rPr>
                <w:rFonts w:ascii="Times New Roman" w:hAnsi="Times New Roman"/>
                <w:sz w:val="20"/>
                <w:szCs w:val="20"/>
                <w:lang w:eastAsia="en-US"/>
              </w:rPr>
              <w:t xml:space="preserve"> holdingovej spoločnosti založenej v členskom štáte</w:t>
            </w:r>
            <w:r w:rsidRPr="00DE6B2A" w:rsidR="00064843">
              <w:rPr>
                <w:rFonts w:ascii="Times New Roman" w:hAnsi="Times New Roman"/>
                <w:sz w:val="20"/>
                <w:szCs w:val="20"/>
                <w:lang w:eastAsia="en-US"/>
              </w:rPr>
              <w:t xml:space="preserve"> </w:t>
            </w:r>
            <w:r w:rsidRPr="00DE6B2A" w:rsidR="00064843">
              <w:rPr>
                <w:rFonts w:ascii="Times New Roman" w:hAnsi="Times New Roman"/>
                <w:b/>
                <w:sz w:val="20"/>
                <w:szCs w:val="20"/>
              </w:rPr>
              <w:t>alebo zmiešanej finančnej holdingovej spoločnosti založenej v členskom štáte</w:t>
            </w:r>
            <w:r w:rsidRPr="00DE6B2A">
              <w:rPr>
                <w:rFonts w:ascii="Times New Roman" w:hAnsi="Times New Roman"/>
                <w:sz w:val="20"/>
                <w:szCs w:val="20"/>
                <w:lang w:eastAsia="en-US"/>
              </w:rPr>
              <w:t>,</w:t>
            </w:r>
          </w:p>
          <w:p w:rsidR="00064843" w:rsidRPr="00DE6B2A" w:rsidP="00064843">
            <w:pPr>
              <w:bidi w:val="0"/>
              <w:jc w:val="both"/>
              <w:rPr>
                <w:rFonts w:ascii="Times New Roman" w:hAnsi="Times New Roman"/>
                <w:sz w:val="20"/>
                <w:szCs w:val="20"/>
                <w:lang w:eastAsia="en-US"/>
              </w:rPr>
            </w:pPr>
            <w:r w:rsidRPr="00DE6B2A">
              <w:rPr>
                <w:rFonts w:ascii="Times New Roman" w:hAnsi="Times New Roman"/>
                <w:sz w:val="20"/>
                <w:szCs w:val="20"/>
                <w:lang w:eastAsia="en-US"/>
              </w:rPr>
              <w:t xml:space="preserve">materskou finančnou holdingovou spoločnosťou v Európskej únii materská finančná holdingová spoločnosť, ktorá nie je dcérskou spoločnosťou banky, ktorej bolo udelené povolenie v členskom štáte, ani inej finančnej holdingovej spoločnosti založenej v členskom štáte </w:t>
            </w:r>
            <w:r w:rsidRPr="00DE6B2A">
              <w:rPr>
                <w:rFonts w:ascii="Times New Roman" w:hAnsi="Times New Roman"/>
                <w:b/>
                <w:sz w:val="20"/>
                <w:szCs w:val="20"/>
              </w:rPr>
              <w:t>alebo zmiešanej finančnej holdingovej spoločnosti založenej v členskom štáte</w:t>
            </w:r>
            <w:r w:rsidRPr="00DE6B2A">
              <w:rPr>
                <w:rFonts w:ascii="Times New Roman" w:hAnsi="Times New Roman"/>
                <w:sz w:val="20"/>
                <w:szCs w:val="20"/>
                <w:lang w:eastAsia="en-US"/>
              </w:rPr>
              <w:t>.</w:t>
            </w:r>
          </w:p>
          <w:p w:rsidR="00ED733C" w:rsidRPr="00DE6B2A" w:rsidP="00064843">
            <w:pPr>
              <w:bidi w:val="0"/>
              <w:jc w:val="both"/>
              <w:rPr>
                <w:rFonts w:ascii="Times New Roman" w:hAnsi="Times New Roman"/>
                <w:sz w:val="20"/>
                <w:szCs w:val="20"/>
                <w:lang w:eastAsia="en-US"/>
              </w:rPr>
            </w:pPr>
          </w:p>
          <w:p w:rsidR="00291F7A" w:rsidRPr="00DE6B2A" w:rsidP="00064843">
            <w:pPr>
              <w:bidi w:val="0"/>
              <w:jc w:val="both"/>
              <w:rPr>
                <w:rFonts w:ascii="Times New Roman" w:hAnsi="Times New Roman"/>
                <w:b/>
                <w:sz w:val="20"/>
                <w:szCs w:val="20"/>
                <w:lang w:eastAsia="en-US"/>
              </w:rPr>
            </w:pPr>
            <w:r w:rsidRPr="00DE6B2A">
              <w:rPr>
                <w:rFonts w:ascii="Times New Roman" w:hAnsi="Times New Roman"/>
                <w:b/>
                <w:sz w:val="20"/>
                <w:szCs w:val="20"/>
                <w:lang w:eastAsia="en-US"/>
              </w:rPr>
              <w:t>materskou zmiešanou finančnou holdingovou spoločnosťou v Európskej únii materská zmiešaná finančná holdingová spoločnosť, ktorá nie je dcérskou spoločnosťou banky, ktorej bolo udelené povolenie v členskom štáte, ani inej finančnej holdingovej spoločnosti založenej v členskom štáte alebo zmiešanej finančnej holdingovej spoločnosti založenej v členskom štáte.</w:t>
            </w:r>
          </w:p>
          <w:p w:rsidR="00875367" w:rsidRPr="00DE6B2A" w:rsidP="00064843">
            <w:pPr>
              <w:bidi w:val="0"/>
              <w:jc w:val="both"/>
              <w:rPr>
                <w:rFonts w:ascii="Times New Roman" w:hAnsi="Times New Roman"/>
                <w:sz w:val="20"/>
                <w:szCs w:val="20"/>
                <w:lang w:eastAsia="en-US"/>
              </w:rPr>
            </w:pPr>
          </w:p>
          <w:p w:rsidR="00ED733C" w:rsidRPr="00DE6B2A" w:rsidP="00064843">
            <w:pPr>
              <w:bidi w:val="0"/>
              <w:jc w:val="both"/>
              <w:rPr>
                <w:rFonts w:ascii="Times New Roman" w:hAnsi="Times New Roman"/>
                <w:sz w:val="20"/>
                <w:szCs w:val="20"/>
                <w:lang w:eastAsia="en-US"/>
              </w:rPr>
            </w:pPr>
            <w:r w:rsidRPr="00DE6B2A">
              <w:rPr>
                <w:rFonts w:ascii="Times New Roman" w:hAnsi="Times New Roman"/>
                <w:sz w:val="20"/>
                <w:szCs w:val="20"/>
                <w:lang w:eastAsia="en-US"/>
              </w:rPr>
              <w:t>zmiešanou finančnou holdingovou spoločnosťou materská spoločnosť iná ako regulovaná osoba, ktorá spolu so svojimi dcérskymi spoločnosťami, z ktorých aspoň jedna je regulovanou osobou so sídlom v členskom štáte, a spolu s ostatnými ovládanými osobami tvorí finančný konglomerát,</w:t>
            </w:r>
          </w:p>
          <w:p w:rsidR="00ED733C" w:rsidRPr="00DE6B2A" w:rsidP="00064843">
            <w:pPr>
              <w:bidi w:val="0"/>
              <w:jc w:val="both"/>
              <w:rPr>
                <w:rFonts w:ascii="Times New Roman" w:hAnsi="Times New Roman"/>
                <w:sz w:val="20"/>
                <w:szCs w:val="20"/>
                <w:lang w:eastAsia="en-US"/>
              </w:rPr>
            </w:pPr>
          </w:p>
          <w:p w:rsidR="00ED733C" w:rsidRPr="00DE6B2A" w:rsidP="00064843">
            <w:pPr>
              <w:bidi w:val="0"/>
              <w:jc w:val="both"/>
              <w:rPr>
                <w:rFonts w:ascii="Times New Roman" w:hAnsi="Times New Roman"/>
                <w:sz w:val="20"/>
                <w:szCs w:val="20"/>
                <w:lang w:eastAsia="en-US"/>
              </w:rPr>
            </w:pPr>
            <w:r w:rsidRPr="00DE6B2A">
              <w:rPr>
                <w:rFonts w:ascii="Times New Roman" w:hAnsi="Times New Roman"/>
                <w:sz w:val="20"/>
                <w:szCs w:val="20"/>
                <w:lang w:eastAsia="en-US"/>
              </w:rPr>
              <w:t>Činnosť bánk a pobočiek zahraničných bánk podlieha dohľadu vykonávanému Národnou bankou Slovenska;8) v rozsahu ustanovenom týmto zákonom podlieha dohľadu aj činnosť iných osôb a subjektov súvisiaca s činnosťou alebo riadením bánk alebo pobočiek zahraničných bánk. Dohľad sa vykonáva v rozsahu ustanovenom týmto zákonom nad jednotlivými bankami, pobočkami zahraničných bánk alebo inými subjektmi a tiež nad konsolidovanými celkami, ktorých súčasťou sú aj banky, a nad finančnými konglomerátmi podľa § 49c.</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231E86">
              <w:rPr>
                <w:rFonts w:ascii="Times New Roman" w:hAnsi="Times New Roman"/>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93F11" w:rsidRPr="00DE6B2A" w:rsidP="00E07638">
            <w:pPr>
              <w:bidi w:val="0"/>
              <w:rPr>
                <w:rFonts w:ascii="Times New Roman" w:hAnsi="Times New Roman"/>
                <w:sz w:val="20"/>
                <w:szCs w:val="20"/>
              </w:rPr>
            </w:pPr>
            <w:r w:rsidRPr="00DE6B2A" w:rsidR="00E07638">
              <w:rPr>
                <w:rFonts w:ascii="Times New Roman" w:hAnsi="Times New Roman"/>
                <w:sz w:val="20"/>
                <w:szCs w:val="20"/>
              </w:rPr>
              <w:t>Čl. 3 ods. 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E07638" w:rsidRPr="00DE6B2A" w:rsidP="00E07638">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3. Článok 14 sa nahrádza takto: </w:t>
            </w:r>
          </w:p>
          <w:p w:rsidR="00E07638" w:rsidRPr="00DE6B2A" w:rsidP="00E07638">
            <w:pPr>
              <w:pStyle w:val="CM4"/>
              <w:bidi w:val="0"/>
              <w:spacing w:before="60" w:after="60"/>
              <w:rPr>
                <w:rFonts w:ascii="Times New Roman" w:hAnsi="Times New Roman"/>
                <w:color w:val="000000"/>
                <w:sz w:val="20"/>
                <w:szCs w:val="20"/>
              </w:rPr>
            </w:pPr>
            <w:r w:rsidRPr="00DE6B2A">
              <w:rPr>
                <w:rFonts w:ascii="Times New Roman" w:hAnsi="Times New Roman"/>
                <w:i/>
                <w:iCs/>
                <w:color w:val="000000"/>
                <w:sz w:val="20"/>
                <w:szCs w:val="20"/>
              </w:rPr>
              <w:t xml:space="preserve">„Článok 14 </w:t>
            </w:r>
          </w:p>
          <w:p w:rsidR="00893F11" w:rsidRPr="00DE6B2A" w:rsidP="00E07638">
            <w:pPr>
              <w:bidi w:val="0"/>
              <w:adjustRightInd w:val="0"/>
              <w:rPr>
                <w:rFonts w:ascii="Times New Roman" w:hAnsi="Times New Roman"/>
                <w:color w:val="000000"/>
                <w:sz w:val="20"/>
                <w:szCs w:val="20"/>
              </w:rPr>
            </w:pPr>
            <w:r w:rsidRPr="00DE6B2A" w:rsidR="00E07638">
              <w:rPr>
                <w:rFonts w:ascii="Times New Roman" w:hAnsi="Times New Roman"/>
                <w:color w:val="000000"/>
                <w:sz w:val="20"/>
                <w:szCs w:val="20"/>
              </w:rPr>
              <w:t>EBA je informovaný o každom udelení povolenia. Názov každej úverovej inštitúcie, ktorej bolo udelené povolenie, sa uvedie do zoznamu, ktorý EBA uverejní na svojej internetovej stránke a priebežne ho aktualizuje. Príslušný orgán zodpovedný za dohľad na konsolidovanom základe poskytne dotknutým príslušným orgánom a EBA všetky informácie týkajúce sa bankovej skupiny v súlade s článkom 12 ods. 3, článkom 22 ods. 1 a článkom 73 ods. 3, najmä pokiaľ ide o informácie týkajúce sa právnej, riadiacej a organizačnej štruktúry skupiny.“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bidi w:val="0"/>
              <w:jc w:val="center"/>
              <w:rPr>
                <w:rFonts w:ascii="Times New Roman" w:hAnsi="Times New Roman"/>
                <w:sz w:val="20"/>
                <w:szCs w:val="20"/>
              </w:rPr>
            </w:pPr>
            <w:r w:rsidRPr="00DE6B2A" w:rsidR="001F6A10">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p>
          <w:p w:rsidR="0093293B" w:rsidRPr="00DE6B2A">
            <w:pPr>
              <w:bidi w:val="0"/>
              <w:jc w:val="center"/>
              <w:rPr>
                <w:rFonts w:ascii="Times New Roman" w:hAnsi="Times New Roman"/>
                <w:sz w:val="20"/>
                <w:szCs w:val="20"/>
              </w:rPr>
            </w:pPr>
          </w:p>
          <w:p w:rsidR="0093293B" w:rsidRPr="00DE6B2A">
            <w:pPr>
              <w:bidi w:val="0"/>
              <w:jc w:val="center"/>
              <w:rPr>
                <w:rFonts w:ascii="Times New Roman" w:hAnsi="Times New Roman"/>
                <w:sz w:val="20"/>
                <w:szCs w:val="20"/>
              </w:rPr>
            </w:pPr>
          </w:p>
          <w:p w:rsidR="0093293B" w:rsidRPr="00DE6B2A">
            <w:pPr>
              <w:bidi w:val="0"/>
              <w:jc w:val="center"/>
              <w:rPr>
                <w:rFonts w:ascii="Times New Roman" w:hAnsi="Times New Roman"/>
                <w:sz w:val="20"/>
                <w:szCs w:val="20"/>
              </w:rPr>
            </w:pPr>
            <w:r w:rsidRPr="00DE6B2A">
              <w:rPr>
                <w:rFonts w:ascii="Times New Roman" w:hAnsi="Times New Roman"/>
                <w:sz w:val="20"/>
                <w:szCs w:val="20"/>
              </w:rPr>
              <w:t>483/ 2001</w:t>
            </w:r>
          </w:p>
          <w:p w:rsidR="007521FC" w:rsidRPr="00DE6B2A">
            <w:pPr>
              <w:bidi w:val="0"/>
              <w:jc w:val="center"/>
              <w:rPr>
                <w:rFonts w:ascii="Times New Roman" w:hAnsi="Times New Roman"/>
                <w:sz w:val="20"/>
                <w:szCs w:val="20"/>
              </w:rPr>
            </w:pPr>
          </w:p>
          <w:p w:rsidR="007521FC" w:rsidRPr="00DE6B2A">
            <w:pPr>
              <w:bidi w:val="0"/>
              <w:jc w:val="center"/>
              <w:rPr>
                <w:rFonts w:ascii="Times New Roman" w:hAnsi="Times New Roman"/>
                <w:sz w:val="20"/>
                <w:szCs w:val="20"/>
              </w:rPr>
            </w:pPr>
          </w:p>
          <w:p w:rsidR="007521FC" w:rsidRPr="00DE6B2A">
            <w:pPr>
              <w:bidi w:val="0"/>
              <w:jc w:val="center"/>
              <w:rPr>
                <w:rFonts w:ascii="Times New Roman" w:hAnsi="Times New Roman"/>
                <w:sz w:val="20"/>
                <w:szCs w:val="20"/>
              </w:rPr>
            </w:pPr>
          </w:p>
          <w:p w:rsidR="007521FC" w:rsidRPr="00DE6B2A">
            <w:pPr>
              <w:bidi w:val="0"/>
              <w:jc w:val="center"/>
              <w:rPr>
                <w:rFonts w:ascii="Times New Roman" w:hAnsi="Times New Roman"/>
                <w:sz w:val="20"/>
                <w:szCs w:val="20"/>
              </w:rPr>
            </w:pPr>
          </w:p>
          <w:p w:rsidR="007521FC" w:rsidRPr="00DE6B2A">
            <w:pPr>
              <w:bidi w:val="0"/>
              <w:jc w:val="center"/>
              <w:rPr>
                <w:rFonts w:ascii="Times New Roman" w:hAnsi="Times New Roman"/>
                <w:sz w:val="20"/>
                <w:szCs w:val="20"/>
              </w:rPr>
            </w:pPr>
          </w:p>
          <w:p w:rsidR="007521FC" w:rsidRPr="00DE6B2A">
            <w:pPr>
              <w:bidi w:val="0"/>
              <w:jc w:val="center"/>
              <w:rPr>
                <w:rFonts w:ascii="Times New Roman" w:hAnsi="Times New Roman"/>
                <w:sz w:val="20"/>
                <w:szCs w:val="20"/>
              </w:rPr>
            </w:pPr>
          </w:p>
          <w:p w:rsidR="007521FC" w:rsidRPr="00DE6B2A">
            <w:pPr>
              <w:bidi w:val="0"/>
              <w:jc w:val="center"/>
              <w:rPr>
                <w:rFonts w:ascii="Times New Roman" w:hAnsi="Times New Roman"/>
                <w:sz w:val="20"/>
                <w:szCs w:val="20"/>
              </w:rPr>
            </w:pPr>
          </w:p>
          <w:p w:rsidR="007521FC" w:rsidRPr="00DE6B2A">
            <w:pPr>
              <w:bidi w:val="0"/>
              <w:jc w:val="center"/>
              <w:rPr>
                <w:rFonts w:ascii="Times New Roman" w:hAnsi="Times New Roman"/>
                <w:sz w:val="20"/>
                <w:szCs w:val="20"/>
              </w:rPr>
            </w:pPr>
          </w:p>
          <w:p w:rsidR="007521FC" w:rsidRPr="00DE6B2A">
            <w:pPr>
              <w:bidi w:val="0"/>
              <w:jc w:val="center"/>
              <w:rPr>
                <w:rFonts w:ascii="Times New Roman" w:hAnsi="Times New Roman"/>
                <w:sz w:val="20"/>
                <w:szCs w:val="20"/>
              </w:rPr>
            </w:pPr>
          </w:p>
          <w:p w:rsidR="007521FC" w:rsidRPr="00DE6B2A">
            <w:pPr>
              <w:bidi w:val="0"/>
              <w:jc w:val="center"/>
              <w:rPr>
                <w:rFonts w:ascii="Times New Roman" w:hAnsi="Times New Roman"/>
                <w:sz w:val="20"/>
                <w:szCs w:val="20"/>
              </w:rPr>
            </w:pPr>
          </w:p>
          <w:p w:rsidR="007521FC" w:rsidRPr="00DE6B2A">
            <w:pPr>
              <w:bidi w:val="0"/>
              <w:jc w:val="center"/>
              <w:rPr>
                <w:rFonts w:ascii="Times New Roman" w:hAnsi="Times New Roman"/>
                <w:sz w:val="20"/>
                <w:szCs w:val="20"/>
              </w:rPr>
            </w:pPr>
          </w:p>
          <w:p w:rsidR="007521FC" w:rsidRPr="00DE6B2A">
            <w:pPr>
              <w:bidi w:val="0"/>
              <w:jc w:val="center"/>
              <w:rPr>
                <w:rFonts w:ascii="Times New Roman" w:hAnsi="Times New Roman"/>
                <w:sz w:val="20"/>
                <w:szCs w:val="20"/>
              </w:rPr>
            </w:pPr>
          </w:p>
          <w:p w:rsidR="007521FC" w:rsidRPr="00DE6B2A">
            <w:pPr>
              <w:bidi w:val="0"/>
              <w:jc w:val="center"/>
              <w:rPr>
                <w:rFonts w:ascii="Times New Roman" w:hAnsi="Times New Roman"/>
                <w:sz w:val="20"/>
                <w:szCs w:val="20"/>
              </w:rPr>
            </w:pPr>
          </w:p>
          <w:p w:rsidR="007521FC" w:rsidRPr="00DE6B2A">
            <w:pPr>
              <w:bidi w:val="0"/>
              <w:jc w:val="center"/>
              <w:rPr>
                <w:rFonts w:ascii="Times New Roman" w:hAnsi="Times New Roman"/>
                <w:sz w:val="20"/>
                <w:szCs w:val="20"/>
              </w:rPr>
            </w:pPr>
          </w:p>
          <w:p w:rsidR="00D7020A" w:rsidRPr="00DE6B2A">
            <w:pPr>
              <w:bidi w:val="0"/>
              <w:jc w:val="center"/>
              <w:rPr>
                <w:rFonts w:ascii="Times New Roman" w:hAnsi="Times New Roman"/>
                <w:sz w:val="20"/>
                <w:szCs w:val="20"/>
              </w:rPr>
            </w:pPr>
            <w:r w:rsidRPr="00DE6B2A">
              <w:rPr>
                <w:rFonts w:ascii="Times New Roman" w:hAnsi="Times New Roman"/>
                <w:sz w:val="20"/>
                <w:szCs w:val="20"/>
              </w:rPr>
              <w:t xml:space="preserve">483/ 2001 a </w:t>
            </w:r>
          </w:p>
          <w:p w:rsidR="007521FC" w:rsidRPr="00DE6B2A">
            <w:pPr>
              <w:bidi w:val="0"/>
              <w:jc w:val="center"/>
              <w:rPr>
                <w:rFonts w:ascii="Times New Roman" w:hAnsi="Times New Roman"/>
                <w:b/>
                <w:sz w:val="20"/>
                <w:szCs w:val="20"/>
              </w:rPr>
            </w:pPr>
            <w:r w:rsidRPr="00DE6B2A" w:rsidR="00D7020A">
              <w:rPr>
                <w:rFonts w:ascii="Times New Roman" w:hAnsi="Times New Roman"/>
                <w:b/>
                <w:sz w:val="20"/>
                <w:szCs w:val="20"/>
              </w:rPr>
              <w:t>n</w:t>
            </w:r>
            <w:r w:rsidRPr="00DE6B2A">
              <w:rPr>
                <w:rFonts w:ascii="Times New Roman" w:hAnsi="Times New Roman"/>
                <w:b/>
                <w:sz w:val="20"/>
                <w:szCs w:val="20"/>
              </w:rPr>
              <w:t>ávrh zákona čl. 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pStyle w:val="Normlny"/>
              <w:bidi w:val="0"/>
              <w:jc w:val="center"/>
              <w:rPr>
                <w:rFonts w:ascii="Times New Roman" w:hAnsi="Times New Roman"/>
              </w:rPr>
            </w:pPr>
          </w:p>
          <w:p w:rsidR="0093293B" w:rsidRPr="00DE6B2A">
            <w:pPr>
              <w:pStyle w:val="Normlny"/>
              <w:bidi w:val="0"/>
              <w:jc w:val="center"/>
              <w:rPr>
                <w:rFonts w:ascii="Times New Roman" w:hAnsi="Times New Roman"/>
              </w:rPr>
            </w:pPr>
          </w:p>
          <w:p w:rsidR="0093293B" w:rsidRPr="00DE6B2A">
            <w:pPr>
              <w:pStyle w:val="Normlny"/>
              <w:bidi w:val="0"/>
              <w:jc w:val="center"/>
              <w:rPr>
                <w:rFonts w:ascii="Times New Roman" w:hAnsi="Times New Roman"/>
              </w:rPr>
            </w:pPr>
          </w:p>
          <w:p w:rsidR="0093293B" w:rsidRPr="00DE6B2A">
            <w:pPr>
              <w:pStyle w:val="Normlny"/>
              <w:bidi w:val="0"/>
              <w:jc w:val="center"/>
              <w:rPr>
                <w:rFonts w:ascii="Times New Roman" w:hAnsi="Times New Roman"/>
              </w:rPr>
            </w:pPr>
            <w:r w:rsidRPr="00DE6B2A">
              <w:rPr>
                <w:rFonts w:ascii="Times New Roman" w:hAnsi="Times New Roman"/>
              </w:rPr>
              <w:t>§ 19 ods. 7</w:t>
            </w:r>
          </w:p>
          <w:p w:rsidR="007521FC" w:rsidRPr="00DE6B2A">
            <w:pPr>
              <w:pStyle w:val="Normlny"/>
              <w:bidi w:val="0"/>
              <w:jc w:val="center"/>
              <w:rPr>
                <w:rFonts w:ascii="Times New Roman" w:hAnsi="Times New Roman"/>
              </w:rPr>
            </w:pPr>
          </w:p>
          <w:p w:rsidR="007521FC" w:rsidRPr="00DE6B2A">
            <w:pPr>
              <w:pStyle w:val="Normlny"/>
              <w:bidi w:val="0"/>
              <w:jc w:val="center"/>
              <w:rPr>
                <w:rFonts w:ascii="Times New Roman" w:hAnsi="Times New Roman"/>
              </w:rPr>
            </w:pPr>
          </w:p>
          <w:p w:rsidR="007521FC" w:rsidRPr="00DE6B2A">
            <w:pPr>
              <w:pStyle w:val="Normlny"/>
              <w:bidi w:val="0"/>
              <w:jc w:val="center"/>
              <w:rPr>
                <w:rFonts w:ascii="Times New Roman" w:hAnsi="Times New Roman"/>
              </w:rPr>
            </w:pPr>
          </w:p>
          <w:p w:rsidR="007521FC" w:rsidRPr="00DE6B2A">
            <w:pPr>
              <w:pStyle w:val="Normlny"/>
              <w:bidi w:val="0"/>
              <w:jc w:val="center"/>
              <w:rPr>
                <w:rFonts w:ascii="Times New Roman" w:hAnsi="Times New Roman"/>
              </w:rPr>
            </w:pPr>
            <w:r w:rsidRPr="00DE6B2A">
              <w:rPr>
                <w:rFonts w:ascii="Times New Roman" w:hAnsi="Times New Roman"/>
              </w:rPr>
              <w:t>§ 48 ods. 5 1</w:t>
            </w:r>
            <w:r w:rsidRPr="00DE6B2A" w:rsidR="00F24856">
              <w:rPr>
                <w:rFonts w:ascii="Times New Roman" w:hAnsi="Times New Roman"/>
              </w:rPr>
              <w:t>.</w:t>
            </w:r>
            <w:r w:rsidRPr="00DE6B2A">
              <w:rPr>
                <w:rFonts w:ascii="Times New Roman" w:hAnsi="Times New Roman"/>
              </w:rPr>
              <w:t xml:space="preserve"> a</w:t>
            </w:r>
            <w:r w:rsidRPr="00DE6B2A" w:rsidR="00F24856">
              <w:rPr>
                <w:rFonts w:ascii="Times New Roman" w:hAnsi="Times New Roman"/>
              </w:rPr>
              <w:t> </w:t>
            </w:r>
            <w:r w:rsidRPr="00DE6B2A">
              <w:rPr>
                <w:rFonts w:ascii="Times New Roman" w:hAnsi="Times New Roman"/>
              </w:rPr>
              <w:t>2</w:t>
            </w:r>
            <w:r w:rsidRPr="00DE6B2A" w:rsidR="00F24856">
              <w:rPr>
                <w:rFonts w:ascii="Times New Roman" w:hAnsi="Times New Roman"/>
              </w:rPr>
              <w:t>. veta</w:t>
            </w:r>
          </w:p>
          <w:p w:rsidR="007521FC" w:rsidRPr="00DE6B2A">
            <w:pPr>
              <w:pStyle w:val="Normlny"/>
              <w:bidi w:val="0"/>
              <w:jc w:val="center"/>
              <w:rPr>
                <w:rFonts w:ascii="Times New Roman" w:hAnsi="Times New Roman"/>
              </w:rPr>
            </w:pPr>
          </w:p>
          <w:p w:rsidR="007521FC" w:rsidRPr="00DE6B2A">
            <w:pPr>
              <w:pStyle w:val="Normlny"/>
              <w:bidi w:val="0"/>
              <w:jc w:val="center"/>
              <w:rPr>
                <w:rFonts w:ascii="Times New Roman" w:hAnsi="Times New Roman"/>
              </w:rPr>
            </w:pPr>
          </w:p>
          <w:p w:rsidR="007521FC" w:rsidRPr="00DE6B2A">
            <w:pPr>
              <w:pStyle w:val="Normlny"/>
              <w:bidi w:val="0"/>
              <w:jc w:val="center"/>
              <w:rPr>
                <w:rFonts w:ascii="Times New Roman" w:hAnsi="Times New Roman"/>
              </w:rPr>
            </w:pPr>
          </w:p>
          <w:p w:rsidR="007521FC" w:rsidRPr="00DE6B2A">
            <w:pPr>
              <w:pStyle w:val="Normlny"/>
              <w:bidi w:val="0"/>
              <w:jc w:val="center"/>
              <w:rPr>
                <w:rFonts w:ascii="Times New Roman" w:hAnsi="Times New Roman"/>
              </w:rPr>
            </w:pPr>
          </w:p>
          <w:p w:rsidR="007521FC" w:rsidRPr="00DE6B2A">
            <w:pPr>
              <w:pStyle w:val="Normlny"/>
              <w:bidi w:val="0"/>
              <w:jc w:val="center"/>
              <w:rPr>
                <w:rFonts w:ascii="Times New Roman" w:hAnsi="Times New Roman"/>
              </w:rPr>
            </w:pPr>
          </w:p>
          <w:p w:rsidR="007521FC" w:rsidRPr="00DE6B2A">
            <w:pPr>
              <w:pStyle w:val="Normlny"/>
              <w:bidi w:val="0"/>
              <w:jc w:val="center"/>
              <w:rPr>
                <w:rFonts w:ascii="Times New Roman" w:hAnsi="Times New Roman"/>
              </w:rPr>
            </w:pPr>
          </w:p>
          <w:p w:rsidR="007521FC" w:rsidRPr="00DE6B2A">
            <w:pPr>
              <w:pStyle w:val="Normlny"/>
              <w:bidi w:val="0"/>
              <w:jc w:val="center"/>
              <w:rPr>
                <w:rFonts w:ascii="Times New Roman" w:hAnsi="Times New Roman"/>
              </w:rPr>
            </w:pPr>
          </w:p>
          <w:p w:rsidR="007521FC" w:rsidRPr="00DE6B2A">
            <w:pPr>
              <w:pStyle w:val="Normlny"/>
              <w:bidi w:val="0"/>
              <w:jc w:val="center"/>
              <w:rPr>
                <w:rFonts w:ascii="Times New Roman" w:hAnsi="Times New Roman"/>
              </w:rPr>
            </w:pPr>
            <w:r w:rsidRPr="00DE6B2A">
              <w:rPr>
                <w:rFonts w:ascii="Times New Roman" w:hAnsi="Times New Roman"/>
              </w:rPr>
              <w:t>§ 48</w:t>
            </w:r>
          </w:p>
          <w:p w:rsidR="007521FC" w:rsidRPr="00DE6B2A" w:rsidP="00875367">
            <w:pPr>
              <w:pStyle w:val="Normlny"/>
              <w:bidi w:val="0"/>
              <w:jc w:val="center"/>
              <w:rPr>
                <w:rFonts w:ascii="Times New Roman" w:hAnsi="Times New Roman"/>
              </w:rPr>
            </w:pPr>
            <w:r w:rsidRPr="00DE6B2A">
              <w:rPr>
                <w:rFonts w:ascii="Times New Roman" w:hAnsi="Times New Roman"/>
              </w:rPr>
              <w:t>ods. 7 pís. a)</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93293B" w:rsidRPr="00DE6B2A" w:rsidP="00B64B09">
            <w:pPr>
              <w:bidi w:val="0"/>
              <w:rPr>
                <w:rFonts w:ascii="Times New Roman" w:hAnsi="Times New Roman"/>
                <w:sz w:val="20"/>
                <w:szCs w:val="20"/>
                <w:lang w:eastAsia="en-US"/>
              </w:rPr>
            </w:pPr>
          </w:p>
          <w:p w:rsidR="0093293B" w:rsidRPr="00DE6B2A" w:rsidP="00B64B09">
            <w:pPr>
              <w:bidi w:val="0"/>
              <w:rPr>
                <w:rFonts w:ascii="Times New Roman" w:hAnsi="Times New Roman"/>
                <w:sz w:val="20"/>
                <w:szCs w:val="20"/>
                <w:lang w:eastAsia="en-US"/>
              </w:rPr>
            </w:pPr>
          </w:p>
          <w:p w:rsidR="0093293B" w:rsidRPr="00DE6B2A" w:rsidP="00B64B09">
            <w:pPr>
              <w:bidi w:val="0"/>
              <w:rPr>
                <w:rFonts w:ascii="Times New Roman" w:hAnsi="Times New Roman"/>
                <w:sz w:val="20"/>
                <w:szCs w:val="20"/>
                <w:lang w:eastAsia="en-US"/>
              </w:rPr>
            </w:pPr>
          </w:p>
          <w:p w:rsidR="00893F11" w:rsidRPr="00DE6B2A" w:rsidP="00B64B09">
            <w:pPr>
              <w:bidi w:val="0"/>
              <w:rPr>
                <w:rFonts w:ascii="Times New Roman" w:hAnsi="Times New Roman"/>
                <w:sz w:val="20"/>
                <w:szCs w:val="20"/>
                <w:lang w:eastAsia="en-US"/>
              </w:rPr>
            </w:pPr>
            <w:r w:rsidRPr="00DE6B2A" w:rsidR="0093293B">
              <w:rPr>
                <w:rFonts w:ascii="Times New Roman" w:hAnsi="Times New Roman"/>
                <w:sz w:val="20"/>
                <w:szCs w:val="20"/>
                <w:lang w:eastAsia="en-US"/>
              </w:rPr>
              <w:t>Národná banka Slovenska oznámi Európskemu orgánu dohľadu (Európskemu orgánu pre bankovníctvo) každé udelenie bankového povolenia podľa § 7 a 8 a odobratie bankového povolenia podľa § 50 ods. 1 písm. k).</w:t>
            </w:r>
          </w:p>
          <w:p w:rsidR="007521FC" w:rsidRPr="00DE6B2A" w:rsidP="00B64B09">
            <w:pPr>
              <w:bidi w:val="0"/>
              <w:rPr>
                <w:rFonts w:ascii="Times New Roman" w:hAnsi="Times New Roman"/>
                <w:sz w:val="20"/>
                <w:szCs w:val="20"/>
                <w:lang w:eastAsia="en-US"/>
              </w:rPr>
            </w:pPr>
          </w:p>
          <w:p w:rsidR="007521FC" w:rsidRPr="00DE6B2A" w:rsidP="00B64B09">
            <w:pPr>
              <w:bidi w:val="0"/>
              <w:rPr>
                <w:rFonts w:ascii="Times New Roman" w:hAnsi="Times New Roman"/>
                <w:sz w:val="20"/>
                <w:szCs w:val="20"/>
                <w:lang w:eastAsia="en-US"/>
              </w:rPr>
            </w:pPr>
            <w:r w:rsidRPr="00DE6B2A">
              <w:rPr>
                <w:rFonts w:ascii="Times New Roman" w:hAnsi="Times New Roman"/>
                <w:sz w:val="20"/>
                <w:szCs w:val="20"/>
                <w:lang w:eastAsia="en-US"/>
              </w:rPr>
              <w:t>Národná banka Slovenska je pri vykonávaní dohľadu povinná spolupracovať s príslušnými orgánmi dohľadu iných členských štátov, pričom im poskytuje na požiadanie významné informácie a z vlastnej iniciatívy nevyhnutné informácie na výkon ich dohľadu na konsolidovanom základe vykonávaného podľa predpisov, ktoré sú porovnateľné s týmto zákonom. Národná banka Slovenska spolupracuje s Európskym orgánom dohľadu (Európskym orgánom pre bankovníctvo) a poskytuje mu všetky informácie potrebné na plnenie jeho povinností v súlade s osobitným predpisom.</w:t>
            </w:r>
          </w:p>
          <w:p w:rsidR="007521FC" w:rsidRPr="00DE6B2A" w:rsidP="00B64B09">
            <w:pPr>
              <w:bidi w:val="0"/>
              <w:rPr>
                <w:rFonts w:ascii="Times New Roman" w:hAnsi="Times New Roman"/>
                <w:sz w:val="20"/>
                <w:szCs w:val="20"/>
                <w:lang w:eastAsia="en-US"/>
              </w:rPr>
            </w:pPr>
          </w:p>
          <w:p w:rsidR="007521FC" w:rsidRPr="00DE6B2A" w:rsidP="00B64B09">
            <w:pPr>
              <w:bidi w:val="0"/>
              <w:rPr>
                <w:rFonts w:ascii="Times New Roman" w:hAnsi="Times New Roman"/>
                <w:sz w:val="20"/>
                <w:szCs w:val="20"/>
                <w:lang w:eastAsia="en-US"/>
              </w:rPr>
            </w:pPr>
            <w:r w:rsidRPr="00DE6B2A">
              <w:rPr>
                <w:rFonts w:ascii="Times New Roman" w:hAnsi="Times New Roman"/>
                <w:sz w:val="20"/>
                <w:szCs w:val="20"/>
                <w:lang w:eastAsia="en-US"/>
              </w:rPr>
              <w:t>Nevyhnutná informácia podľa odseku 5 obsahuje</w:t>
            </w:r>
          </w:p>
          <w:p w:rsidR="007521FC" w:rsidRPr="00DE6B2A" w:rsidP="00B64B09">
            <w:pPr>
              <w:bidi w:val="0"/>
              <w:rPr>
                <w:rFonts w:ascii="Times New Roman" w:hAnsi="Times New Roman"/>
                <w:sz w:val="20"/>
                <w:szCs w:val="20"/>
                <w:lang w:eastAsia="en-US"/>
              </w:rPr>
            </w:pPr>
          </w:p>
          <w:p w:rsidR="007521FC" w:rsidRPr="00DE6B2A" w:rsidP="006305F7">
            <w:pPr>
              <w:bidi w:val="0"/>
              <w:rPr>
                <w:rFonts w:ascii="Times New Roman" w:hAnsi="Times New Roman"/>
                <w:b/>
                <w:sz w:val="20"/>
                <w:szCs w:val="20"/>
                <w:lang w:eastAsia="en-US"/>
              </w:rPr>
            </w:pPr>
            <w:r w:rsidRPr="00DE6B2A">
              <w:rPr>
                <w:rFonts w:ascii="Times New Roman" w:hAnsi="Times New Roman"/>
                <w:b/>
                <w:sz w:val="20"/>
                <w:szCs w:val="20"/>
                <w:lang w:eastAsia="en-US"/>
              </w:rPr>
              <w:t xml:space="preserve">právnu, riadiacu a organizačnú štruktúru konsolidovaného celku na požadovanej úrovni vrátane všetkých regulovaných subjektov, neregulovaných subjektov, neregulovaných dcérskych spoločností a významných pobočiek patriacich do skupiny a materských spoločností zahrnutých do tohto konsolidovaného celku, v súlade s § 7 ods. 2 a 3, § 8 ods. 2 a 3, § 9 ods. 4 a 5, </w:t>
            </w:r>
            <w:r w:rsidRPr="00DE6B2A" w:rsidR="005C3247">
              <w:rPr>
                <w:rFonts w:ascii="Times New Roman" w:hAnsi="Times New Roman"/>
                <w:b/>
                <w:sz w:val="20"/>
                <w:szCs w:val="20"/>
                <w:lang w:eastAsia="en-US"/>
              </w:rPr>
              <w:t>§ 37 ods. 8 a 9 a § 47 ods. 1 a 9</w:t>
            </w:r>
            <w:r w:rsidRPr="00DE6B2A">
              <w:rPr>
                <w:rFonts w:ascii="Times New Roman" w:hAnsi="Times New Roman"/>
                <w:b/>
                <w:sz w:val="20"/>
                <w:szCs w:val="20"/>
                <w:lang w:eastAsia="en-US"/>
              </w:rPr>
              <w:t xml:space="preserve">, </w:t>
            </w:r>
            <w:r w:rsidRPr="00DE6B2A" w:rsidR="006305F7">
              <w:rPr>
                <w:rFonts w:ascii="Times New Roman" w:hAnsi="Times New Roman"/>
                <w:b/>
                <w:sz w:val="20"/>
                <w:szCs w:val="20"/>
                <w:lang w:eastAsia="en-US"/>
              </w:rPr>
              <w:t>a</w:t>
            </w:r>
            <w:r w:rsidRPr="00DE6B2A">
              <w:rPr>
                <w:rFonts w:ascii="Times New Roman" w:hAnsi="Times New Roman"/>
                <w:b/>
                <w:sz w:val="20"/>
                <w:szCs w:val="20"/>
                <w:lang w:eastAsia="en-US"/>
              </w:rPr>
              <w:t xml:space="preserve"> zoznam príslušných orgánov dohľadu iných členských štátov, ktoré vykonávajú dohľad nad regulovanými subjektmi tohto konsolidovaného celku,</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F24856">
              <w:rPr>
                <w:rFonts w:ascii="Times New Roman" w:hAnsi="Times New Roman"/>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E07638">
              <w:rPr>
                <w:rFonts w:ascii="Times New Roman" w:hAnsi="Times New Roman"/>
                <w:sz w:val="20"/>
                <w:szCs w:val="20"/>
              </w:rPr>
              <w:t>Čl. 3 ods. 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D73C82" w:rsidRPr="00DE6B2A" w:rsidP="00D73C82">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4. Článok 39 sa mení a dopĺňa takto: </w:t>
            </w:r>
          </w:p>
          <w:p w:rsidR="00D73C82" w:rsidRPr="00DE6B2A" w:rsidP="00D73C82">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a) v odseku 1 sa písmeno b) nahrádza takto: </w:t>
            </w:r>
          </w:p>
          <w:p w:rsidR="00D73C82" w:rsidRPr="00DE6B2A" w:rsidP="00D73C82">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„b) úverovými inštitúciami zriadenými v tretích krajinách, ktorých materské spoločnosti, či už úverové inštitúcie, finančné holdingové spoločnosti alebo zmiešané finančné holdingové spoločnosti, majú ústredie na území Únie.“; </w:t>
            </w:r>
          </w:p>
          <w:p w:rsidR="00D73C82" w:rsidRPr="00DE6B2A" w:rsidP="00D73C82">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b) v odseku 2 sa písmeno a) nahrádza takto: </w:t>
            </w:r>
          </w:p>
          <w:p w:rsidR="00893F11" w:rsidRPr="00DE6B2A" w:rsidP="00D73C82">
            <w:pPr>
              <w:pStyle w:val="CM1"/>
              <w:bidi w:val="0"/>
              <w:spacing w:before="200" w:after="200"/>
              <w:jc w:val="both"/>
              <w:rPr>
                <w:rFonts w:ascii="Times New Roman" w:hAnsi="Times New Roman"/>
                <w:color w:val="000000"/>
                <w:sz w:val="20"/>
                <w:szCs w:val="20"/>
              </w:rPr>
            </w:pPr>
            <w:r w:rsidRPr="00DE6B2A" w:rsidR="00D73C82">
              <w:rPr>
                <w:rFonts w:ascii="Times New Roman" w:hAnsi="Times New Roman"/>
                <w:color w:val="000000"/>
                <w:sz w:val="20"/>
                <w:szCs w:val="20"/>
              </w:rPr>
              <w:t>„a) príslušné orgány členských štátov mali možnosť získať informácie potrebné na dohľad na základe konsolidovanej finančnej situácie nad úverovými  inštitúciami, finančnými holdingovými spoločnosťami alebo zmiešanými finančnými holdingovými spoločnosťami, ktoré sa nachádzajú na území Únie a ktoré majú dcérske spoločnosti, ktoré sú úverovými inštitúciami alebo finančnými inštitúciami zriadenými v tretej krajine, alebo majú v takýchto inštitúciách účasť 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D12576" w:rsidRPr="00DE6B2A" w:rsidP="00D12576">
            <w:pPr>
              <w:bidi w:val="0"/>
              <w:jc w:val="center"/>
              <w:rPr>
                <w:rFonts w:ascii="Times New Roman" w:hAnsi="Times New Roman"/>
                <w:sz w:val="20"/>
                <w:szCs w:val="20"/>
              </w:rPr>
            </w:pPr>
            <w:r w:rsidRPr="00DE6B2A">
              <w:rPr>
                <w:rFonts w:ascii="Times New Roman" w:hAnsi="Times New Roman"/>
                <w:sz w:val="20"/>
                <w:szCs w:val="20"/>
              </w:rPr>
              <w:t>n.a.</w:t>
            </w:r>
          </w:p>
          <w:p w:rsidR="00893F11" w:rsidRPr="00DE6B2A">
            <w:pPr>
              <w:bidi w:val="0"/>
              <w:jc w:val="center"/>
              <w:rPr>
                <w:rFonts w:ascii="Times New Roman" w:hAnsi="Times New Roman"/>
                <w:sz w:val="20"/>
                <w:szCs w:val="20"/>
              </w:rPr>
            </w:pPr>
          </w:p>
        </w:tc>
        <w:tc>
          <w:tcPr>
            <w:tcW w:w="709" w:type="dxa"/>
            <w:tcBorders>
              <w:top w:val="single" w:sz="4" w:space="0" w:color="auto"/>
              <w:left w:val="nil"/>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pStyle w:val="Normlny"/>
              <w:bidi w:val="0"/>
              <w:jc w:val="center"/>
              <w:rPr>
                <w:rFonts w:ascii="Times New Roman" w:hAnsi="Times New Roman"/>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rsidP="00B64B09">
            <w:pPr>
              <w:bidi w:val="0"/>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D12576" w:rsidRPr="00DE6B2A" w:rsidP="00D12576">
            <w:pPr>
              <w:bidi w:val="0"/>
              <w:jc w:val="center"/>
              <w:rPr>
                <w:rFonts w:ascii="Times New Roman" w:hAnsi="Times New Roman"/>
                <w:sz w:val="20"/>
                <w:szCs w:val="20"/>
              </w:rPr>
            </w:pPr>
            <w:r w:rsidRPr="00DE6B2A">
              <w:rPr>
                <w:rFonts w:ascii="Times New Roman" w:hAnsi="Times New Roman"/>
                <w:sz w:val="20"/>
                <w:szCs w:val="20"/>
              </w:rPr>
              <w:t>n.a.</w:t>
            </w:r>
          </w:p>
          <w:p w:rsidR="00893F11" w:rsidRPr="00DE6B2A">
            <w:pPr>
              <w:bidi w:val="0"/>
              <w:jc w:val="center"/>
              <w:rPr>
                <w:rFonts w:ascii="Times New Roman" w:hAnsi="Times New Roman"/>
                <w:sz w:val="20"/>
                <w:szCs w:val="20"/>
              </w:rPr>
            </w:pP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93F11" w:rsidRPr="00DE6B2A" w:rsidP="00751D2D">
            <w:pPr>
              <w:bidi w:val="0"/>
              <w:jc w:val="center"/>
              <w:rPr>
                <w:rFonts w:ascii="Times New Roman" w:hAnsi="Times New Roman"/>
                <w:sz w:val="20"/>
                <w:szCs w:val="20"/>
              </w:rPr>
            </w:pPr>
            <w:r w:rsidRPr="00DE6B2A" w:rsidR="00D73C82">
              <w:rPr>
                <w:rFonts w:ascii="Times New Roman" w:hAnsi="Times New Roman"/>
                <w:sz w:val="20"/>
                <w:szCs w:val="20"/>
              </w:rPr>
              <w:t xml:space="preserve">Čl. </w:t>
            </w:r>
            <w:r w:rsidRPr="00DE6B2A" w:rsidR="00751D2D">
              <w:rPr>
                <w:rFonts w:ascii="Times New Roman" w:hAnsi="Times New Roman"/>
                <w:sz w:val="20"/>
                <w:szCs w:val="20"/>
              </w:rPr>
              <w:t>3</w:t>
            </w:r>
            <w:r w:rsidRPr="00DE6B2A" w:rsidR="00D73C82">
              <w:rPr>
                <w:rFonts w:ascii="Times New Roman" w:hAnsi="Times New Roman"/>
                <w:sz w:val="20"/>
                <w:szCs w:val="20"/>
              </w:rPr>
              <w:t xml:space="preserve"> ods.5</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D73C82" w:rsidRPr="00DE6B2A" w:rsidP="00D73C82">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5. V článku 69 sa odsek 2 nahrádza takto: </w:t>
            </w:r>
          </w:p>
          <w:p w:rsidR="00893F11" w:rsidRPr="00DE6B2A" w:rsidP="00D73C82">
            <w:pPr>
              <w:bidi w:val="0"/>
              <w:adjustRightInd w:val="0"/>
              <w:rPr>
                <w:rFonts w:ascii="Times New Roman" w:hAnsi="Times New Roman"/>
                <w:color w:val="000000"/>
                <w:sz w:val="20"/>
                <w:szCs w:val="20"/>
              </w:rPr>
            </w:pPr>
            <w:r w:rsidRPr="00DE6B2A" w:rsidR="00D73C82">
              <w:rPr>
                <w:rFonts w:ascii="Times New Roman" w:hAnsi="Times New Roman"/>
                <w:color w:val="000000"/>
                <w:sz w:val="20"/>
                <w:szCs w:val="20"/>
              </w:rPr>
              <w:t>„2. Členské štáty môžu využiť možnosť ustanovenú v odseku 1, ak je materská spoločnosť finančnou holdingovou spoločnosťou alebo zmiešanou finančnou holdingovou spoločnosťou zriadenou v tom istom členskom štáte ako úverová inštitúcia za predpokladu, že sa na ňu vzťahuje rovnaký dohľad, aký sa uplatňuje nad úverovými inštitúciami, a najmä štandardy ustanovené v článku 71 ods. 1.</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bidi w:val="0"/>
              <w:jc w:val="center"/>
              <w:rPr>
                <w:rFonts w:ascii="Times New Roman" w:hAnsi="Times New Roman"/>
                <w:sz w:val="20"/>
                <w:szCs w:val="20"/>
              </w:rPr>
            </w:pPr>
            <w:r w:rsidRPr="00DE6B2A" w:rsidR="001F6A10">
              <w:rPr>
                <w:rFonts w:ascii="Times New Roman" w:hAnsi="Times New Roman"/>
                <w:sz w:val="20"/>
                <w:szCs w:val="20"/>
              </w:rPr>
              <w:t>D</w:t>
            </w:r>
          </w:p>
        </w:tc>
        <w:tc>
          <w:tcPr>
            <w:tcW w:w="709" w:type="dxa"/>
            <w:tcBorders>
              <w:top w:val="single" w:sz="4" w:space="0" w:color="auto"/>
              <w:left w:val="nil"/>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D56B58">
              <w:rPr>
                <w:rFonts w:ascii="Times New Roman" w:hAnsi="Times New Roman"/>
                <w:sz w:val="20"/>
                <w:szCs w:val="20"/>
              </w:rPr>
              <w:t>Opatrenie NBS</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pStyle w:val="Normlny"/>
              <w:bidi w:val="0"/>
              <w:jc w:val="center"/>
              <w:rPr>
                <w:rFonts w:ascii="Times New Roman" w:hAnsi="Times New Roman"/>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rsidP="00B64B09">
            <w:pPr>
              <w:bidi w:val="0"/>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F24856">
              <w:rPr>
                <w:rFonts w:ascii="Times New Roman" w:hAnsi="Times New Roman"/>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93F11" w:rsidRPr="00DE6B2A" w:rsidP="00751D2D">
            <w:pPr>
              <w:bidi w:val="0"/>
              <w:jc w:val="center"/>
              <w:rPr>
                <w:rFonts w:ascii="Times New Roman" w:hAnsi="Times New Roman"/>
                <w:sz w:val="20"/>
                <w:szCs w:val="20"/>
              </w:rPr>
            </w:pPr>
            <w:r w:rsidRPr="00DE6B2A" w:rsidR="00D73C82">
              <w:rPr>
                <w:rFonts w:ascii="Times New Roman" w:hAnsi="Times New Roman"/>
                <w:sz w:val="20"/>
                <w:szCs w:val="20"/>
              </w:rPr>
              <w:t xml:space="preserve">Čl. </w:t>
            </w:r>
            <w:r w:rsidRPr="00DE6B2A" w:rsidR="00751D2D">
              <w:rPr>
                <w:rFonts w:ascii="Times New Roman" w:hAnsi="Times New Roman"/>
                <w:sz w:val="20"/>
                <w:szCs w:val="20"/>
              </w:rPr>
              <w:t>3</w:t>
            </w:r>
            <w:r w:rsidRPr="00DE6B2A" w:rsidR="00D73C82">
              <w:rPr>
                <w:rFonts w:ascii="Times New Roman" w:hAnsi="Times New Roman"/>
                <w:sz w:val="20"/>
                <w:szCs w:val="20"/>
              </w:rPr>
              <w:t xml:space="preserve"> ods. 6</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D73C82" w:rsidRPr="00DE6B2A" w:rsidP="00D73C82">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6. V článku 71 sa odsek 2 nahrádza takto: </w:t>
            </w:r>
          </w:p>
          <w:p w:rsidR="00D73C82" w:rsidRPr="00DE6B2A" w:rsidP="00D73C82">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„2. Bez toho, aby boli dotknuté články 68, 69 a 70, dodržiavajú úverové inštitúcie kontrolované materskou finančnou holdingovou spoločnosťou v členskom štáte alebo materskou zmiešanou finančnou holdingovou spoločnosťou v členskom štáte povinnosti stanovené v článkoch 75, 120, 123 a oddiele 5 v rozsahu a spôsobom uvedeným v článku 133, na základe konsolidovanej finančnej situácie tejto finančnej holdingovej spoločnosti alebo zmiešanej finančnej holdingovej spoločnosti. </w:t>
            </w:r>
          </w:p>
          <w:p w:rsidR="00DD2E5E" w:rsidRPr="00DE6B2A" w:rsidP="00D73C82">
            <w:pPr>
              <w:bidi w:val="0"/>
              <w:adjustRightInd w:val="0"/>
              <w:rPr>
                <w:rFonts w:ascii="Times New Roman" w:hAnsi="Times New Roman"/>
                <w:color w:val="000000"/>
                <w:sz w:val="20"/>
                <w:szCs w:val="20"/>
              </w:rPr>
            </w:pPr>
          </w:p>
          <w:p w:rsidR="00893F11" w:rsidRPr="00DE6B2A" w:rsidP="00D73C82">
            <w:pPr>
              <w:bidi w:val="0"/>
              <w:adjustRightInd w:val="0"/>
              <w:rPr>
                <w:rFonts w:ascii="Times New Roman" w:hAnsi="Times New Roman"/>
                <w:color w:val="000000"/>
                <w:sz w:val="20"/>
                <w:szCs w:val="20"/>
              </w:rPr>
            </w:pPr>
            <w:r w:rsidRPr="00DE6B2A" w:rsidR="00D73C82">
              <w:rPr>
                <w:rFonts w:ascii="Times New Roman" w:hAnsi="Times New Roman"/>
                <w:color w:val="000000"/>
                <w:sz w:val="20"/>
                <w:szCs w:val="20"/>
              </w:rPr>
              <w:t>Ak materská finančná holdingová spoločnosť v členskom štáte alebo materská zmiešaná finančná holdingová spoločnosť v členskom štáte kontroluje viac ako jednu úverovú inštitúciu, prvý pododsek sa uplatňuje iba na úverovú inštitúciu, na ktorú sa uplatňuje dohľad na konsolidovanom základe v súlade s článkami 125 a 126.“</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bidi w:val="0"/>
              <w:jc w:val="center"/>
              <w:rPr>
                <w:rFonts w:ascii="Times New Roman" w:hAnsi="Times New Roman"/>
                <w:sz w:val="20"/>
                <w:szCs w:val="20"/>
              </w:rPr>
            </w:pPr>
            <w:r w:rsidRPr="00DE6B2A" w:rsidR="001F6A10">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DD2E5E">
              <w:rPr>
                <w:rFonts w:ascii="Times New Roman" w:hAnsi="Times New Roman"/>
                <w:sz w:val="20"/>
                <w:szCs w:val="20"/>
              </w:rPr>
              <w:t>483/ 2001</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pStyle w:val="Normlny"/>
              <w:bidi w:val="0"/>
              <w:jc w:val="center"/>
              <w:rPr>
                <w:rFonts w:ascii="Times New Roman" w:hAnsi="Times New Roman"/>
              </w:rPr>
            </w:pPr>
            <w:r w:rsidRPr="00DE6B2A" w:rsidR="000D75F2">
              <w:rPr>
                <w:rFonts w:ascii="Times New Roman" w:hAnsi="Times New Roman"/>
              </w:rPr>
              <w:t>§ 45 ods. 2</w:t>
            </w:r>
          </w:p>
          <w:p w:rsidR="000D75F2" w:rsidRPr="00DE6B2A">
            <w:pPr>
              <w:pStyle w:val="Normlny"/>
              <w:bidi w:val="0"/>
              <w:jc w:val="center"/>
              <w:rPr>
                <w:rFonts w:ascii="Times New Roman" w:hAnsi="Times New Roman"/>
              </w:rPr>
            </w:pPr>
          </w:p>
          <w:p w:rsidR="000D75F2" w:rsidRPr="00DE6B2A">
            <w:pPr>
              <w:pStyle w:val="Normlny"/>
              <w:bidi w:val="0"/>
              <w:jc w:val="center"/>
              <w:rPr>
                <w:rFonts w:ascii="Times New Roman" w:hAnsi="Times New Roman"/>
              </w:rPr>
            </w:pPr>
          </w:p>
          <w:p w:rsidR="000D75F2" w:rsidRPr="00DE6B2A">
            <w:pPr>
              <w:pStyle w:val="Normlny"/>
              <w:bidi w:val="0"/>
              <w:jc w:val="center"/>
              <w:rPr>
                <w:rFonts w:ascii="Times New Roman" w:hAnsi="Times New Roman"/>
              </w:rPr>
            </w:pPr>
          </w:p>
          <w:p w:rsidR="000D75F2" w:rsidRPr="00DE6B2A">
            <w:pPr>
              <w:pStyle w:val="Normlny"/>
              <w:bidi w:val="0"/>
              <w:jc w:val="center"/>
              <w:rPr>
                <w:rFonts w:ascii="Times New Roman" w:hAnsi="Times New Roman"/>
              </w:rPr>
            </w:pPr>
          </w:p>
          <w:p w:rsidR="000D75F2" w:rsidRPr="00DE6B2A">
            <w:pPr>
              <w:pStyle w:val="Normlny"/>
              <w:bidi w:val="0"/>
              <w:jc w:val="center"/>
              <w:rPr>
                <w:rFonts w:ascii="Times New Roman" w:hAnsi="Times New Roman"/>
              </w:rPr>
            </w:pPr>
          </w:p>
          <w:p w:rsidR="00DD2E5E" w:rsidRPr="00DE6B2A">
            <w:pPr>
              <w:pStyle w:val="Normlny"/>
              <w:bidi w:val="0"/>
              <w:jc w:val="center"/>
              <w:rPr>
                <w:rFonts w:ascii="Times New Roman" w:hAnsi="Times New Roman"/>
              </w:rPr>
            </w:pPr>
          </w:p>
          <w:p w:rsidR="00DD2E5E" w:rsidRPr="00DE6B2A">
            <w:pPr>
              <w:pStyle w:val="Normlny"/>
              <w:bidi w:val="0"/>
              <w:jc w:val="center"/>
              <w:rPr>
                <w:rFonts w:ascii="Times New Roman" w:hAnsi="Times New Roman"/>
              </w:rPr>
            </w:pPr>
          </w:p>
          <w:p w:rsidR="000D75F2" w:rsidRPr="00DE6B2A">
            <w:pPr>
              <w:pStyle w:val="Normlny"/>
              <w:bidi w:val="0"/>
              <w:jc w:val="center"/>
              <w:rPr>
                <w:rFonts w:ascii="Times New Roman" w:hAnsi="Times New Roman"/>
              </w:rPr>
            </w:pPr>
            <w:r w:rsidRPr="00DE6B2A">
              <w:rPr>
                <w:rFonts w:ascii="Times New Roman" w:hAnsi="Times New Roman"/>
              </w:rPr>
              <w:t>ods. 3</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0D75F2" w:rsidRPr="00DE6B2A" w:rsidP="000D75F2">
            <w:pPr>
              <w:bidi w:val="0"/>
              <w:rPr>
                <w:rFonts w:ascii="Times New Roman" w:hAnsi="Times New Roman"/>
                <w:sz w:val="20"/>
                <w:szCs w:val="20"/>
                <w:lang w:eastAsia="en-US"/>
              </w:rPr>
            </w:pPr>
          </w:p>
          <w:p w:rsidR="000D75F2" w:rsidRPr="00DE6B2A" w:rsidP="000D75F2">
            <w:pPr>
              <w:bidi w:val="0"/>
              <w:rPr>
                <w:rFonts w:ascii="Times New Roman" w:hAnsi="Times New Roman"/>
                <w:sz w:val="20"/>
                <w:szCs w:val="20"/>
                <w:lang w:eastAsia="en-US"/>
              </w:rPr>
            </w:pPr>
            <w:r w:rsidRPr="00DE6B2A">
              <w:rPr>
                <w:rFonts w:ascii="Times New Roman" w:hAnsi="Times New Roman"/>
                <w:sz w:val="20"/>
                <w:szCs w:val="20"/>
                <w:lang w:eastAsia="en-US"/>
              </w:rPr>
              <w:t>Banka, ktorá je súčasťou konsolidovaného celku podľa § 44 ods. 2 písm. b), je povinná zabezpečiť, aby boli ustanovenia § 23, 27, 29, § 30 ods. 5 a § 33e dodržiavané konsolidovaným celkom, ktorého je súčasťou.</w:t>
            </w:r>
          </w:p>
          <w:p w:rsidR="000D75F2" w:rsidRPr="00DE6B2A" w:rsidP="000D75F2">
            <w:pPr>
              <w:bidi w:val="0"/>
              <w:rPr>
                <w:rFonts w:ascii="Times New Roman" w:hAnsi="Times New Roman"/>
                <w:sz w:val="20"/>
                <w:szCs w:val="20"/>
                <w:lang w:eastAsia="en-US"/>
              </w:rPr>
            </w:pPr>
          </w:p>
          <w:p w:rsidR="000D75F2" w:rsidRPr="00DE6B2A" w:rsidP="000D75F2">
            <w:pPr>
              <w:bidi w:val="0"/>
              <w:rPr>
                <w:rFonts w:ascii="Times New Roman" w:hAnsi="Times New Roman"/>
                <w:sz w:val="20"/>
                <w:szCs w:val="20"/>
                <w:lang w:eastAsia="en-US"/>
              </w:rPr>
            </w:pPr>
          </w:p>
          <w:p w:rsidR="00DD2E5E" w:rsidRPr="00DE6B2A" w:rsidP="000D75F2">
            <w:pPr>
              <w:bidi w:val="0"/>
              <w:rPr>
                <w:rFonts w:ascii="Times New Roman" w:hAnsi="Times New Roman"/>
                <w:sz w:val="20"/>
                <w:szCs w:val="20"/>
                <w:lang w:eastAsia="en-US"/>
              </w:rPr>
            </w:pPr>
            <w:r w:rsidRPr="00DE6B2A" w:rsidR="000D75F2">
              <w:rPr>
                <w:rFonts w:ascii="Times New Roman" w:hAnsi="Times New Roman"/>
                <w:sz w:val="20"/>
                <w:szCs w:val="20"/>
                <w:lang w:eastAsia="en-US"/>
              </w:rPr>
              <w:t xml:space="preserve"> </w:t>
            </w:r>
          </w:p>
          <w:p w:rsidR="00DD2E5E" w:rsidRPr="00DE6B2A" w:rsidP="000D75F2">
            <w:pPr>
              <w:bidi w:val="0"/>
              <w:rPr>
                <w:rFonts w:ascii="Times New Roman" w:hAnsi="Times New Roman"/>
                <w:sz w:val="20"/>
                <w:szCs w:val="20"/>
                <w:lang w:eastAsia="en-US"/>
              </w:rPr>
            </w:pPr>
          </w:p>
          <w:p w:rsidR="00893F11" w:rsidRPr="00DE6B2A" w:rsidP="000D75F2">
            <w:pPr>
              <w:bidi w:val="0"/>
              <w:rPr>
                <w:rFonts w:ascii="Times New Roman" w:hAnsi="Times New Roman"/>
                <w:sz w:val="20"/>
                <w:szCs w:val="20"/>
                <w:lang w:eastAsia="en-US"/>
              </w:rPr>
            </w:pPr>
            <w:r w:rsidRPr="00DE6B2A" w:rsidR="000D75F2">
              <w:rPr>
                <w:rFonts w:ascii="Times New Roman" w:hAnsi="Times New Roman"/>
                <w:sz w:val="20"/>
                <w:szCs w:val="20"/>
                <w:lang w:eastAsia="en-US"/>
              </w:rPr>
              <w:t>Ak je súčasťou konsolidovaného celku podľa § 44 ods. 2 písm. b) viac bánk, odsek 2 sa vzťahuje len na banku, na ktorú sa uplatňuje dohľad na konsolidovanom základe.</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F24856">
              <w:rPr>
                <w:rFonts w:ascii="Times New Roman" w:hAnsi="Times New Roman"/>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D73C82">
              <w:rPr>
                <w:rFonts w:ascii="Times New Roman" w:hAnsi="Times New Roman"/>
                <w:sz w:val="20"/>
                <w:szCs w:val="20"/>
              </w:rPr>
              <w:t>Čl.</w:t>
            </w:r>
            <w:r w:rsidRPr="00DE6B2A" w:rsidR="00751D2D">
              <w:rPr>
                <w:rFonts w:ascii="Times New Roman" w:hAnsi="Times New Roman"/>
                <w:sz w:val="20"/>
                <w:szCs w:val="20"/>
              </w:rPr>
              <w:t xml:space="preserve"> 3</w:t>
            </w:r>
            <w:r w:rsidRPr="00DE6B2A" w:rsidR="00D73C82">
              <w:rPr>
                <w:rFonts w:ascii="Times New Roman" w:hAnsi="Times New Roman"/>
                <w:sz w:val="20"/>
                <w:szCs w:val="20"/>
              </w:rPr>
              <w:t xml:space="preserve"> ods. 7</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D73C82" w:rsidRPr="00DE6B2A" w:rsidP="00D73C82">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7. V článku 72 sa odsek 2 nahrádza takto: </w:t>
            </w:r>
          </w:p>
          <w:p w:rsidR="00D73C82" w:rsidRPr="00DE6B2A" w:rsidP="00D73C82">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„2. Úverové inštitúcie kontrolované materskou finančnou holdingovou spoločnosťou v EÚ alebo materskou zmiešanou finančnou holdingovou spoločnosťou v EÚ dodržiavajú povinnosti stanovené v kapitole 5 na základe konsolidovanej finančnej situácie tejto finančnej holdingovej spoločnosti alebo zmiešanej finančnej holdingovej spoločnosti. </w:t>
            </w:r>
          </w:p>
          <w:p w:rsidR="00893F11" w:rsidRPr="00DE6B2A" w:rsidP="00D73C82">
            <w:pPr>
              <w:bidi w:val="0"/>
              <w:adjustRightInd w:val="0"/>
              <w:rPr>
                <w:rFonts w:ascii="Times New Roman" w:hAnsi="Times New Roman"/>
                <w:color w:val="000000"/>
                <w:sz w:val="20"/>
                <w:szCs w:val="20"/>
              </w:rPr>
            </w:pPr>
            <w:r w:rsidRPr="00DE6B2A" w:rsidR="00D73C82">
              <w:rPr>
                <w:rFonts w:ascii="Times New Roman" w:hAnsi="Times New Roman"/>
                <w:color w:val="000000"/>
                <w:sz w:val="20"/>
                <w:szCs w:val="20"/>
              </w:rPr>
              <w:t>Významné dcérske spoločnosti materských finančných holdingových spoločností v EÚ alebo materských zmiešaných finančných holdingových spoločností v EÚ zverejňujú informácie stanovené v prílohe XII časti 1 bode 5 na individuálnom alebo subkonsolidovanom základe.“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bidi w:val="0"/>
              <w:jc w:val="center"/>
              <w:rPr>
                <w:rFonts w:ascii="Times New Roman" w:hAnsi="Times New Roman"/>
                <w:sz w:val="20"/>
                <w:szCs w:val="20"/>
              </w:rPr>
            </w:pPr>
            <w:r w:rsidRPr="00DE6B2A" w:rsidR="001F6A10">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893F11" w:rsidRPr="00DE6B2A">
            <w:pPr>
              <w:bidi w:val="0"/>
              <w:jc w:val="center"/>
              <w:rPr>
                <w:rFonts w:ascii="Times New Roman" w:hAnsi="Times New Roman"/>
                <w:b/>
                <w:sz w:val="20"/>
                <w:szCs w:val="20"/>
              </w:rPr>
            </w:pPr>
            <w:r w:rsidRPr="00DE6B2A" w:rsidR="00D451EC">
              <w:rPr>
                <w:rFonts w:ascii="Times New Roman" w:hAnsi="Times New Roman"/>
                <w:sz w:val="20"/>
                <w:szCs w:val="20"/>
              </w:rPr>
              <w:t xml:space="preserve">483/ 2001 a  </w:t>
            </w:r>
            <w:r w:rsidRPr="00DE6B2A" w:rsidR="00D451EC">
              <w:rPr>
                <w:rFonts w:ascii="Times New Roman" w:hAnsi="Times New Roman"/>
                <w:b/>
                <w:sz w:val="20"/>
                <w:szCs w:val="20"/>
              </w:rPr>
              <w:t xml:space="preserve">návrh zákona čl.I </w:t>
            </w:r>
          </w:p>
          <w:p w:rsidR="00D451EC" w:rsidRPr="00DE6B2A">
            <w:pPr>
              <w:bidi w:val="0"/>
              <w:jc w:val="center"/>
              <w:rPr>
                <w:rFonts w:ascii="Times New Roman" w:hAnsi="Times New Roman"/>
                <w:b/>
                <w:sz w:val="20"/>
                <w:szCs w:val="20"/>
              </w:rPr>
            </w:pPr>
          </w:p>
          <w:p w:rsidR="00D451EC" w:rsidRPr="00DE6B2A">
            <w:pPr>
              <w:bidi w:val="0"/>
              <w:jc w:val="center"/>
              <w:rPr>
                <w:rFonts w:ascii="Times New Roman" w:hAnsi="Times New Roman"/>
                <w:b/>
                <w:sz w:val="20"/>
                <w:szCs w:val="20"/>
              </w:rPr>
            </w:pPr>
          </w:p>
          <w:p w:rsidR="00D451EC" w:rsidRPr="00DE6B2A">
            <w:pPr>
              <w:bidi w:val="0"/>
              <w:jc w:val="center"/>
              <w:rPr>
                <w:rFonts w:ascii="Times New Roman" w:hAnsi="Times New Roman"/>
                <w:b/>
                <w:sz w:val="20"/>
                <w:szCs w:val="20"/>
              </w:rPr>
            </w:pPr>
          </w:p>
          <w:p w:rsidR="003E44DB" w:rsidRPr="00DE6B2A">
            <w:pPr>
              <w:bidi w:val="0"/>
              <w:jc w:val="center"/>
              <w:rPr>
                <w:rFonts w:ascii="Times New Roman" w:hAnsi="Times New Roman"/>
                <w:b/>
                <w:sz w:val="20"/>
                <w:szCs w:val="20"/>
              </w:rPr>
            </w:pPr>
          </w:p>
          <w:p w:rsidR="003E44DB" w:rsidRPr="00DE6B2A">
            <w:pPr>
              <w:bidi w:val="0"/>
              <w:jc w:val="center"/>
              <w:rPr>
                <w:rFonts w:ascii="Times New Roman" w:hAnsi="Times New Roman"/>
                <w:b/>
                <w:sz w:val="20"/>
                <w:szCs w:val="20"/>
              </w:rPr>
            </w:pPr>
          </w:p>
          <w:p w:rsidR="00D451EC" w:rsidRPr="00DE6B2A">
            <w:pPr>
              <w:bidi w:val="0"/>
              <w:jc w:val="center"/>
              <w:rPr>
                <w:rFonts w:ascii="Times New Roman" w:hAnsi="Times New Roman"/>
                <w:b/>
                <w:sz w:val="20"/>
                <w:szCs w:val="20"/>
              </w:rPr>
            </w:pPr>
          </w:p>
          <w:p w:rsidR="00D451EC" w:rsidRPr="00DE6B2A">
            <w:pPr>
              <w:bidi w:val="0"/>
              <w:jc w:val="center"/>
              <w:rPr>
                <w:rFonts w:ascii="Times New Roman" w:hAnsi="Times New Roman"/>
                <w:sz w:val="20"/>
                <w:szCs w:val="20"/>
              </w:rPr>
            </w:pPr>
            <w:r w:rsidRPr="00DE6B2A">
              <w:rPr>
                <w:rFonts w:ascii="Times New Roman" w:hAnsi="Times New Roman"/>
                <w:sz w:val="20"/>
                <w:szCs w:val="20"/>
              </w:rPr>
              <w:t>483/ 2001</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pStyle w:val="Normlny"/>
              <w:bidi w:val="0"/>
              <w:jc w:val="center"/>
              <w:rPr>
                <w:rFonts w:ascii="Times New Roman" w:hAnsi="Times New Roman"/>
              </w:rPr>
            </w:pPr>
            <w:r w:rsidRPr="00DE6B2A" w:rsidR="00D451EC">
              <w:rPr>
                <w:rFonts w:ascii="Times New Roman" w:hAnsi="Times New Roman"/>
              </w:rPr>
              <w:t>§ 37 ods. 16</w:t>
            </w:r>
          </w:p>
          <w:p w:rsidR="00D451EC" w:rsidRPr="00DE6B2A">
            <w:pPr>
              <w:pStyle w:val="Normlny"/>
              <w:bidi w:val="0"/>
              <w:jc w:val="center"/>
              <w:rPr>
                <w:rFonts w:ascii="Times New Roman" w:hAnsi="Times New Roman"/>
              </w:rPr>
            </w:pPr>
          </w:p>
          <w:p w:rsidR="00D451EC" w:rsidRPr="00DE6B2A">
            <w:pPr>
              <w:pStyle w:val="Normlny"/>
              <w:bidi w:val="0"/>
              <w:jc w:val="center"/>
              <w:rPr>
                <w:rFonts w:ascii="Times New Roman" w:hAnsi="Times New Roman"/>
              </w:rPr>
            </w:pPr>
          </w:p>
          <w:p w:rsidR="00D451EC" w:rsidRPr="00DE6B2A">
            <w:pPr>
              <w:pStyle w:val="Normlny"/>
              <w:bidi w:val="0"/>
              <w:jc w:val="center"/>
              <w:rPr>
                <w:rFonts w:ascii="Times New Roman" w:hAnsi="Times New Roman"/>
              </w:rPr>
            </w:pPr>
          </w:p>
          <w:p w:rsidR="00D451EC" w:rsidRPr="00DE6B2A">
            <w:pPr>
              <w:pStyle w:val="Normlny"/>
              <w:bidi w:val="0"/>
              <w:jc w:val="center"/>
              <w:rPr>
                <w:rFonts w:ascii="Times New Roman" w:hAnsi="Times New Roman"/>
              </w:rPr>
            </w:pPr>
          </w:p>
          <w:p w:rsidR="00D451EC" w:rsidRPr="00DE6B2A">
            <w:pPr>
              <w:pStyle w:val="Normlny"/>
              <w:bidi w:val="0"/>
              <w:jc w:val="center"/>
              <w:rPr>
                <w:rFonts w:ascii="Times New Roman" w:hAnsi="Times New Roman"/>
              </w:rPr>
            </w:pPr>
          </w:p>
          <w:p w:rsidR="00D451EC" w:rsidRPr="00DE6B2A">
            <w:pPr>
              <w:pStyle w:val="Normlny"/>
              <w:bidi w:val="0"/>
              <w:jc w:val="center"/>
              <w:rPr>
                <w:rFonts w:ascii="Times New Roman" w:hAnsi="Times New Roman"/>
              </w:rPr>
            </w:pPr>
          </w:p>
          <w:p w:rsidR="003E44DB" w:rsidRPr="00DE6B2A">
            <w:pPr>
              <w:pStyle w:val="Normlny"/>
              <w:bidi w:val="0"/>
              <w:jc w:val="center"/>
              <w:rPr>
                <w:rFonts w:ascii="Times New Roman" w:hAnsi="Times New Roman"/>
              </w:rPr>
            </w:pPr>
          </w:p>
          <w:p w:rsidR="003E44DB" w:rsidRPr="00DE6B2A">
            <w:pPr>
              <w:pStyle w:val="Normlny"/>
              <w:bidi w:val="0"/>
              <w:jc w:val="center"/>
              <w:rPr>
                <w:rFonts w:ascii="Times New Roman" w:hAnsi="Times New Roman"/>
              </w:rPr>
            </w:pPr>
          </w:p>
          <w:p w:rsidR="00D451EC" w:rsidRPr="00DE6B2A">
            <w:pPr>
              <w:pStyle w:val="Normlny"/>
              <w:bidi w:val="0"/>
              <w:jc w:val="center"/>
              <w:rPr>
                <w:rFonts w:ascii="Times New Roman" w:hAnsi="Times New Roman"/>
              </w:rPr>
            </w:pPr>
          </w:p>
          <w:p w:rsidR="00D451EC" w:rsidRPr="00DE6B2A">
            <w:pPr>
              <w:pStyle w:val="Normlny"/>
              <w:bidi w:val="0"/>
              <w:jc w:val="center"/>
              <w:rPr>
                <w:rFonts w:ascii="Times New Roman" w:hAnsi="Times New Roman"/>
              </w:rPr>
            </w:pPr>
            <w:r w:rsidRPr="00DE6B2A">
              <w:rPr>
                <w:rFonts w:ascii="Times New Roman" w:hAnsi="Times New Roman"/>
              </w:rPr>
              <w:t>ods.18</w:t>
            </w:r>
          </w:p>
          <w:p w:rsidR="00D451EC" w:rsidRPr="00DE6B2A">
            <w:pPr>
              <w:pStyle w:val="Normlny"/>
              <w:bidi w:val="0"/>
              <w:jc w:val="center"/>
              <w:rPr>
                <w:rFonts w:ascii="Times New Roman" w:hAnsi="Times New Roman"/>
              </w:rPr>
            </w:pPr>
          </w:p>
          <w:p w:rsidR="00D451EC" w:rsidRPr="00DE6B2A">
            <w:pPr>
              <w:pStyle w:val="Normlny"/>
              <w:bidi w:val="0"/>
              <w:jc w:val="center"/>
              <w:rPr>
                <w:rFonts w:ascii="Times New Roman" w:hAnsi="Times New Roman"/>
              </w:rPr>
            </w:pPr>
          </w:p>
          <w:p w:rsidR="00D451EC" w:rsidRPr="00DE6B2A">
            <w:pPr>
              <w:pStyle w:val="Normlny"/>
              <w:bidi w:val="0"/>
              <w:jc w:val="center"/>
              <w:rPr>
                <w:rFonts w:ascii="Times New Roman" w:hAnsi="Times New Roman"/>
              </w:rPr>
            </w:pPr>
          </w:p>
          <w:p w:rsidR="00D451EC" w:rsidRPr="00DE6B2A">
            <w:pPr>
              <w:pStyle w:val="Normlny"/>
              <w:bidi w:val="0"/>
              <w:jc w:val="center"/>
              <w:rPr>
                <w:rFonts w:ascii="Times New Roman" w:hAnsi="Times New Roman"/>
              </w:rPr>
            </w:pPr>
          </w:p>
          <w:p w:rsidR="00D451EC" w:rsidRPr="00DE6B2A">
            <w:pPr>
              <w:pStyle w:val="Normlny"/>
              <w:bidi w:val="0"/>
              <w:jc w:val="center"/>
              <w:rPr>
                <w:rFonts w:ascii="Times New Roman" w:hAnsi="Times New Roman"/>
              </w:rPr>
            </w:pPr>
          </w:p>
          <w:p w:rsidR="00D451EC" w:rsidRPr="00DE6B2A">
            <w:pPr>
              <w:pStyle w:val="Normlny"/>
              <w:bidi w:val="0"/>
              <w:jc w:val="center"/>
              <w:rPr>
                <w:rFonts w:ascii="Times New Roman" w:hAnsi="Times New Roman"/>
              </w:rPr>
            </w:pPr>
          </w:p>
          <w:p w:rsidR="00D451EC" w:rsidRPr="00DE6B2A">
            <w:pPr>
              <w:pStyle w:val="Normlny"/>
              <w:bidi w:val="0"/>
              <w:jc w:val="center"/>
              <w:rPr>
                <w:rFonts w:ascii="Times New Roman" w:hAnsi="Times New Roman"/>
              </w:rPr>
            </w:pPr>
          </w:p>
          <w:p w:rsidR="00D451EC" w:rsidRPr="00DE6B2A">
            <w:pPr>
              <w:pStyle w:val="Normlny"/>
              <w:bidi w:val="0"/>
              <w:jc w:val="center"/>
              <w:rPr>
                <w:rFonts w:ascii="Times New Roman" w:hAnsi="Times New Roman"/>
              </w:rPr>
            </w:pPr>
          </w:p>
          <w:p w:rsidR="00D451EC" w:rsidRPr="00DE6B2A">
            <w:pPr>
              <w:pStyle w:val="Normlny"/>
              <w:bidi w:val="0"/>
              <w:jc w:val="center"/>
              <w:rPr>
                <w:rFonts w:ascii="Times New Roman" w:hAnsi="Times New Roman"/>
              </w:rPr>
            </w:pPr>
          </w:p>
          <w:p w:rsidR="00D451EC" w:rsidRPr="00DE6B2A">
            <w:pPr>
              <w:pStyle w:val="Normlny"/>
              <w:bidi w:val="0"/>
              <w:jc w:val="center"/>
              <w:rPr>
                <w:rFonts w:ascii="Times New Roman" w:hAnsi="Times New Roman"/>
              </w:rPr>
            </w:pPr>
          </w:p>
          <w:p w:rsidR="00D451EC" w:rsidRPr="00DE6B2A">
            <w:pPr>
              <w:pStyle w:val="Normlny"/>
              <w:bidi w:val="0"/>
              <w:jc w:val="center"/>
              <w:rPr>
                <w:rFonts w:ascii="Times New Roman" w:hAnsi="Times New Roman"/>
              </w:rPr>
            </w:pPr>
          </w:p>
          <w:p w:rsidR="00D451EC" w:rsidRPr="00DE6B2A">
            <w:pPr>
              <w:pStyle w:val="Normlny"/>
              <w:bidi w:val="0"/>
              <w:jc w:val="center"/>
              <w:rPr>
                <w:rFonts w:ascii="Times New Roman" w:hAnsi="Times New Roman"/>
              </w:rPr>
            </w:pPr>
            <w:r w:rsidRPr="00DE6B2A">
              <w:rPr>
                <w:rFonts w:ascii="Times New Roman" w:hAnsi="Times New Roman"/>
              </w:rPr>
              <w:t>ods.15</w:t>
            </w:r>
          </w:p>
          <w:p w:rsidR="00D451EC" w:rsidRPr="00DE6B2A">
            <w:pPr>
              <w:pStyle w:val="Normlny"/>
              <w:bidi w:val="0"/>
              <w:jc w:val="center"/>
              <w:rPr>
                <w:rFonts w:ascii="Times New Roman" w:hAnsi="Times New Roman"/>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rsidP="00B64B09">
            <w:pPr>
              <w:bidi w:val="0"/>
              <w:rPr>
                <w:rFonts w:ascii="Times New Roman" w:hAnsi="Times New Roman"/>
                <w:sz w:val="20"/>
                <w:szCs w:val="20"/>
                <w:lang w:eastAsia="en-US"/>
              </w:rPr>
            </w:pPr>
            <w:r w:rsidRPr="00DE6B2A" w:rsidR="00D451EC">
              <w:rPr>
                <w:rFonts w:ascii="Times New Roman" w:hAnsi="Times New Roman"/>
                <w:sz w:val="20"/>
                <w:szCs w:val="20"/>
                <w:lang w:eastAsia="en-US"/>
              </w:rPr>
              <w:t>Banka, ktorá je kontrolovaná materskou</w:t>
            </w:r>
            <w:r w:rsidRPr="00DE6B2A" w:rsidR="00D451EC">
              <w:rPr>
                <w:rFonts w:ascii="Times New Roman" w:hAnsi="Times New Roman"/>
                <w:sz w:val="20"/>
                <w:szCs w:val="20"/>
              </w:rPr>
              <w:t xml:space="preserve"> </w:t>
            </w:r>
            <w:r w:rsidRPr="00DE6B2A" w:rsidR="00D451EC">
              <w:rPr>
                <w:rFonts w:ascii="Times New Roman" w:hAnsi="Times New Roman"/>
                <w:b/>
                <w:sz w:val="20"/>
                <w:szCs w:val="20"/>
              </w:rPr>
              <w:t>finančnou holdingovou spoločnosťou v Európskej únii alebo materskou zmiešanou</w:t>
            </w:r>
            <w:r w:rsidRPr="00DE6B2A" w:rsidR="00D451EC">
              <w:rPr>
                <w:rFonts w:ascii="Times New Roman" w:hAnsi="Times New Roman"/>
                <w:sz w:val="20"/>
                <w:szCs w:val="20"/>
                <w:lang w:eastAsia="en-US"/>
              </w:rPr>
              <w:t xml:space="preserve"> finančnou holdingovou spoločnosťou v Európskej únii alebo v ktorej má materská </w:t>
            </w:r>
            <w:r w:rsidRPr="00DE6B2A" w:rsidR="003E44DB">
              <w:rPr>
                <w:rFonts w:ascii="Times New Roman" w:hAnsi="Times New Roman"/>
                <w:b/>
                <w:sz w:val="20"/>
                <w:szCs w:val="20"/>
              </w:rPr>
              <w:t>finančná holdingová spoločnosť v Európskej únii alebo materská zmiešaná</w:t>
            </w:r>
            <w:r w:rsidRPr="00DE6B2A" w:rsidR="003E44DB">
              <w:rPr>
                <w:rFonts w:ascii="Times New Roman" w:hAnsi="Times New Roman"/>
                <w:sz w:val="20"/>
                <w:szCs w:val="20"/>
                <w:lang w:eastAsia="en-US"/>
              </w:rPr>
              <w:t xml:space="preserve"> </w:t>
            </w:r>
            <w:r w:rsidRPr="00DE6B2A" w:rsidR="00D451EC">
              <w:rPr>
                <w:rFonts w:ascii="Times New Roman" w:hAnsi="Times New Roman"/>
                <w:sz w:val="20"/>
                <w:szCs w:val="20"/>
                <w:lang w:eastAsia="en-US"/>
              </w:rPr>
              <w:t xml:space="preserve">finančná holdingová spoločnosť v Európskej únii majetkovú účasť, je povinná poskytnúť súčinnosť pri uverejňovaní informácií podľa odseku 8 za konsolidovaný celok tejto finančnej holdingovej spoločnosti </w:t>
            </w:r>
            <w:r w:rsidRPr="00DE6B2A" w:rsidR="00D451EC">
              <w:rPr>
                <w:rFonts w:ascii="Times New Roman" w:hAnsi="Times New Roman"/>
                <w:b/>
                <w:sz w:val="20"/>
                <w:szCs w:val="20"/>
              </w:rPr>
              <w:t>alebo tejto zmiešanej finančnej holdingovej spoločnosti</w:t>
            </w:r>
            <w:r w:rsidRPr="00DE6B2A" w:rsidR="00D451EC">
              <w:rPr>
                <w:rFonts w:ascii="Times New Roman" w:hAnsi="Times New Roman"/>
                <w:sz w:val="20"/>
                <w:szCs w:val="20"/>
                <w:lang w:eastAsia="en-US"/>
              </w:rPr>
              <w:t>.</w:t>
            </w:r>
          </w:p>
          <w:p w:rsidR="00D451EC" w:rsidRPr="00DE6B2A" w:rsidP="00B64B09">
            <w:pPr>
              <w:bidi w:val="0"/>
              <w:rPr>
                <w:rFonts w:ascii="Times New Roman" w:hAnsi="Times New Roman"/>
                <w:sz w:val="20"/>
                <w:szCs w:val="20"/>
                <w:lang w:eastAsia="en-US"/>
              </w:rPr>
            </w:pPr>
          </w:p>
          <w:p w:rsidR="00D451EC" w:rsidRPr="00DE6B2A" w:rsidP="00D451EC">
            <w:pPr>
              <w:bidi w:val="0"/>
              <w:rPr>
                <w:rFonts w:ascii="Times New Roman" w:hAnsi="Times New Roman"/>
                <w:sz w:val="20"/>
                <w:szCs w:val="20"/>
                <w:lang w:eastAsia="en-US"/>
              </w:rPr>
            </w:pPr>
            <w:r w:rsidRPr="00DE6B2A">
              <w:rPr>
                <w:rFonts w:ascii="Times New Roman" w:hAnsi="Times New Roman"/>
                <w:sz w:val="20"/>
                <w:szCs w:val="20"/>
                <w:lang w:eastAsia="en-US"/>
              </w:rPr>
              <w:t>Opatrením, ktoré vydá Národná banka Slovenska a ktoré sa vyhlasuje v zbierke zákonov, sa ustanoví</w:t>
              <w:br/>
              <w:t xml:space="preserve">a) rozsah a spôsob informovania klienta podľa odseku 2, </w:t>
              <w:br/>
              <w:t xml:space="preserve">b) druh obchodu a rozsah, spôsob a termín predkladania údajov podľa odseku 3, </w:t>
              <w:br/>
              <w:t xml:space="preserve">c) rozsah informácií podľa odsekov 8 a 9, ktoré sú povinné uverejňovať banka a pobočka zahraničnej banky, </w:t>
              <w:br/>
              <w:t xml:space="preserve">d) periodicita, spôsob a termín uverejňovania informácií podľa odsekov 8 a 9, </w:t>
              <w:br/>
              <w:t>e) spôsob uverejňovania opravy, ako aj to, čo sa rozumie podstatným odchýlením uverejnených informácií od skutočnosti podľa odseku 14,</w:t>
            </w:r>
          </w:p>
          <w:p w:rsidR="00D451EC" w:rsidRPr="00DE6B2A" w:rsidP="00D451EC">
            <w:pPr>
              <w:bidi w:val="0"/>
              <w:rPr>
                <w:rFonts w:ascii="Times New Roman" w:hAnsi="Times New Roman"/>
                <w:sz w:val="20"/>
                <w:szCs w:val="20"/>
                <w:lang w:eastAsia="en-US"/>
              </w:rPr>
            </w:pPr>
            <w:r w:rsidRPr="00DE6B2A">
              <w:rPr>
                <w:rFonts w:ascii="Times New Roman" w:hAnsi="Times New Roman"/>
                <w:sz w:val="20"/>
                <w:szCs w:val="20"/>
                <w:lang w:eastAsia="en-US"/>
              </w:rPr>
              <w:t>Materská banka v Európskej únii uverejňuje informácie podľa odseku 8 písm. h) až s) aj za svoj konsolidovaný celok a za svoju významnú dcérsku spoločnosť.</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D451EC">
              <w:rPr>
                <w:rFonts w:ascii="Times New Roman" w:hAnsi="Times New Roman"/>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93F11" w:rsidRPr="00DE6B2A" w:rsidP="00751D2D">
            <w:pPr>
              <w:bidi w:val="0"/>
              <w:jc w:val="center"/>
              <w:rPr>
                <w:rFonts w:ascii="Times New Roman" w:hAnsi="Times New Roman"/>
                <w:sz w:val="20"/>
                <w:szCs w:val="20"/>
              </w:rPr>
            </w:pPr>
            <w:r w:rsidRPr="00DE6B2A" w:rsidR="00D73C82">
              <w:rPr>
                <w:rFonts w:ascii="Times New Roman" w:hAnsi="Times New Roman"/>
                <w:sz w:val="20"/>
                <w:szCs w:val="20"/>
              </w:rPr>
              <w:t xml:space="preserve">Čl. </w:t>
            </w:r>
            <w:r w:rsidRPr="00DE6B2A" w:rsidR="00751D2D">
              <w:rPr>
                <w:rFonts w:ascii="Times New Roman" w:hAnsi="Times New Roman"/>
                <w:sz w:val="20"/>
                <w:szCs w:val="20"/>
              </w:rPr>
              <w:t>3</w:t>
            </w:r>
            <w:r w:rsidRPr="00DE6B2A" w:rsidR="00D73C82">
              <w:rPr>
                <w:rFonts w:ascii="Times New Roman" w:hAnsi="Times New Roman"/>
                <w:sz w:val="20"/>
                <w:szCs w:val="20"/>
              </w:rPr>
              <w:t xml:space="preserve"> ods. 8</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D73C82" w:rsidRPr="00DE6B2A" w:rsidP="00D73C82">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8. Vkladá sa tento článok: </w:t>
            </w:r>
          </w:p>
          <w:p w:rsidR="00D73C82" w:rsidRPr="00DE6B2A" w:rsidP="00D73C82">
            <w:pPr>
              <w:pStyle w:val="CM4"/>
              <w:bidi w:val="0"/>
              <w:spacing w:before="60" w:after="60"/>
              <w:rPr>
                <w:rFonts w:ascii="Times New Roman" w:hAnsi="Times New Roman"/>
                <w:color w:val="000000"/>
                <w:sz w:val="20"/>
                <w:szCs w:val="20"/>
              </w:rPr>
            </w:pPr>
            <w:r w:rsidRPr="00DE6B2A">
              <w:rPr>
                <w:rFonts w:ascii="Times New Roman" w:hAnsi="Times New Roman"/>
                <w:i/>
                <w:iCs/>
                <w:color w:val="000000"/>
                <w:sz w:val="20"/>
                <w:szCs w:val="20"/>
              </w:rPr>
              <w:t xml:space="preserve">„Článok 72a </w:t>
            </w:r>
          </w:p>
          <w:p w:rsidR="00893F11" w:rsidRPr="00DE6B2A" w:rsidP="00D73C82">
            <w:pPr>
              <w:numPr>
                <w:numId w:val="16"/>
              </w:numPr>
              <w:tabs>
                <w:tab w:val="left" w:pos="241"/>
              </w:tabs>
              <w:bidi w:val="0"/>
              <w:adjustRightInd w:val="0"/>
              <w:ind w:left="99" w:hanging="99"/>
              <w:rPr>
                <w:rFonts w:ascii="Times New Roman" w:hAnsi="Times New Roman"/>
                <w:color w:val="000000"/>
                <w:sz w:val="20"/>
                <w:szCs w:val="20"/>
              </w:rPr>
            </w:pPr>
            <w:r w:rsidRPr="00DE6B2A" w:rsidR="00D73C82">
              <w:rPr>
                <w:rFonts w:ascii="Times New Roman" w:hAnsi="Times New Roman"/>
                <w:color w:val="000000"/>
                <w:sz w:val="20"/>
                <w:szCs w:val="20"/>
              </w:rPr>
              <w:t>Ak sa na zmiešanú finančnú holdingovú spoločnosť vzťahujú rovnaké ustanovenia uvedené v tejto smernici a v smernici 2002/87/ES, najmä pokiaľ ide o dohľad zameraný na riziká, môže orgán konsolidovaného dohľadu po konzultácii s ostatnými príslušnými orgánmi zodpovednými za dohľad nad dcérskymi podnikmi uplatniť vo vzťahu k tejto zmiešanej finančnej holdingovej spoločnosti len príslušné ustanovenie smernice 2002/87/ES.</w:t>
            </w:r>
          </w:p>
          <w:p w:rsidR="00D73C82" w:rsidRPr="00DE6B2A" w:rsidP="00D73C82">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2. Ak sa na zmiešanú finančnú holdingovú spoločnosť vzťahujú rovnaké ustanovenia uvedené v tejto smernici aj v smernici 2009/138/ES, najmä pokiaľ ide o dohľad zameraný na riziká, môže orgán konsolidovaného dohľadu so súhlasom orgánu dohľadu nad skupinou v sektore poisťovníctva uplatniť vo vzťahu k tejto zmiešanej finančnej holdingovej spoločnosti len ustanovenie smernice, ktoré sa vzťahuje na najvýznamnejší finančný sektor určený podľa článku 3 ods. 2 smernice 2002/87/ES. </w:t>
            </w:r>
          </w:p>
          <w:p w:rsidR="00D73C82" w:rsidRPr="00DE6B2A" w:rsidP="00D73C82">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3. Orgán konsolidovaného dohľadu informuje EBA a Európsky orgán dohľadu (Európsky orgán pre poisťovníctvo a dôchodkové poistenie zamestnancov) zriadený nariadením Európskeho parlamentu a Rady (EÚ) č. 1094/2010 (*) (ďalej len ‚EIOPA‘) o rozhodnutiach prijatých podľa odsekov 1 a 2 tohto článku. EBA, EIOPA a Európsky orgán dohľadu (Európsky orgán pre cenné papiere a trhy) zriadený nariadením Európskeho parlamentu a Rady (EÚ) č. 1095/2010 (**) (ďalej len ‚ESMA‘) vypracujú prostredníctvom Spoločného výboru európskych orgánov dohľadu (ďalej len ‚spoločný výbor‘) usmernenia zamerané na zbližovanie postupov dohľadu a vypracujú návrh regulačných technických noriem, ktorý predložia Komisii do troch rokov od schválenia usmernení. </w:t>
            </w:r>
          </w:p>
          <w:p w:rsidR="00D73C82" w:rsidRPr="00DE6B2A" w:rsidP="00D73C82">
            <w:pPr>
              <w:bidi w:val="0"/>
              <w:adjustRightInd w:val="0"/>
              <w:rPr>
                <w:rFonts w:ascii="Times New Roman" w:hAnsi="Times New Roman"/>
                <w:color w:val="000000"/>
                <w:sz w:val="20"/>
                <w:szCs w:val="20"/>
              </w:rPr>
            </w:pPr>
            <w:r w:rsidRPr="00DE6B2A">
              <w:rPr>
                <w:rFonts w:ascii="Times New Roman" w:hAnsi="Times New Roman"/>
                <w:color w:val="000000"/>
                <w:sz w:val="20"/>
                <w:szCs w:val="20"/>
              </w:rPr>
              <w:t>Na Komisiu sa deleguje právomoc prijať návrh regulačných technických predpisov uvedených v prvom pododseku v súlade s článkami 10 až 14 nariadenia (EÚ) č. 1093/2010, nariadenia (EÚ) č. 1094/2010 a nariadenia (EÚ) č. 1095/2010.</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1F6A10" w:rsidRPr="00DE6B2A">
            <w:pPr>
              <w:bidi w:val="0"/>
              <w:jc w:val="center"/>
              <w:rPr>
                <w:rFonts w:ascii="Times New Roman" w:hAnsi="Times New Roman"/>
                <w:sz w:val="20"/>
                <w:szCs w:val="20"/>
              </w:rPr>
            </w:pPr>
          </w:p>
          <w:p w:rsidR="00242896" w:rsidRPr="00DE6B2A">
            <w:pPr>
              <w:bidi w:val="0"/>
              <w:jc w:val="center"/>
              <w:rPr>
                <w:rFonts w:ascii="Times New Roman" w:hAnsi="Times New Roman"/>
                <w:sz w:val="20"/>
                <w:szCs w:val="20"/>
              </w:rPr>
            </w:pPr>
          </w:p>
          <w:p w:rsidR="00242896" w:rsidRPr="00DE6B2A">
            <w:pPr>
              <w:bidi w:val="0"/>
              <w:jc w:val="center"/>
              <w:rPr>
                <w:rFonts w:ascii="Times New Roman" w:hAnsi="Times New Roman"/>
                <w:sz w:val="20"/>
                <w:szCs w:val="20"/>
              </w:rPr>
            </w:pPr>
          </w:p>
          <w:p w:rsidR="00242896" w:rsidRPr="00DE6B2A">
            <w:pPr>
              <w:bidi w:val="0"/>
              <w:jc w:val="center"/>
              <w:rPr>
                <w:rFonts w:ascii="Times New Roman" w:hAnsi="Times New Roman"/>
                <w:sz w:val="20"/>
                <w:szCs w:val="20"/>
              </w:rPr>
            </w:pPr>
            <w:r w:rsidRPr="00DE6B2A" w:rsidR="00F23A28">
              <w:rPr>
                <w:rFonts w:ascii="Times New Roman" w:hAnsi="Times New Roman"/>
                <w:sz w:val="20"/>
                <w:szCs w:val="20"/>
              </w:rPr>
              <w:t>D</w:t>
            </w:r>
          </w:p>
          <w:p w:rsidR="001F6A10" w:rsidRPr="00DE6B2A">
            <w:pPr>
              <w:bidi w:val="0"/>
              <w:jc w:val="center"/>
              <w:rPr>
                <w:rFonts w:ascii="Times New Roman" w:hAnsi="Times New Roman"/>
                <w:sz w:val="20"/>
                <w:szCs w:val="20"/>
              </w:rPr>
            </w:pPr>
          </w:p>
          <w:p w:rsidR="001F6A10" w:rsidRPr="00DE6B2A">
            <w:pPr>
              <w:bidi w:val="0"/>
              <w:jc w:val="center"/>
              <w:rPr>
                <w:rFonts w:ascii="Times New Roman" w:hAnsi="Times New Roman"/>
                <w:sz w:val="20"/>
                <w:szCs w:val="20"/>
              </w:rPr>
            </w:pPr>
          </w:p>
          <w:p w:rsidR="001F6A10" w:rsidRPr="00DE6B2A">
            <w:pPr>
              <w:bidi w:val="0"/>
              <w:jc w:val="center"/>
              <w:rPr>
                <w:rFonts w:ascii="Times New Roman" w:hAnsi="Times New Roman"/>
                <w:sz w:val="20"/>
                <w:szCs w:val="20"/>
              </w:rPr>
            </w:pPr>
          </w:p>
          <w:p w:rsidR="001F6A10" w:rsidRPr="00DE6B2A">
            <w:pPr>
              <w:bidi w:val="0"/>
              <w:jc w:val="center"/>
              <w:rPr>
                <w:rFonts w:ascii="Times New Roman" w:hAnsi="Times New Roman"/>
                <w:sz w:val="20"/>
                <w:szCs w:val="20"/>
              </w:rPr>
            </w:pPr>
          </w:p>
          <w:p w:rsidR="001F6A10" w:rsidRPr="00DE6B2A">
            <w:pPr>
              <w:bidi w:val="0"/>
              <w:jc w:val="center"/>
              <w:rPr>
                <w:rFonts w:ascii="Times New Roman" w:hAnsi="Times New Roman"/>
                <w:sz w:val="20"/>
                <w:szCs w:val="20"/>
              </w:rPr>
            </w:pPr>
          </w:p>
          <w:p w:rsidR="001F6A10" w:rsidRPr="00DE6B2A">
            <w:pPr>
              <w:bidi w:val="0"/>
              <w:jc w:val="center"/>
              <w:rPr>
                <w:rFonts w:ascii="Times New Roman" w:hAnsi="Times New Roman"/>
                <w:sz w:val="20"/>
                <w:szCs w:val="20"/>
              </w:rPr>
            </w:pPr>
          </w:p>
          <w:p w:rsidR="001F6A10" w:rsidRPr="00DE6B2A">
            <w:pPr>
              <w:bidi w:val="0"/>
              <w:jc w:val="center"/>
              <w:rPr>
                <w:rFonts w:ascii="Times New Roman" w:hAnsi="Times New Roman"/>
                <w:sz w:val="20"/>
                <w:szCs w:val="20"/>
              </w:rPr>
            </w:pPr>
          </w:p>
          <w:p w:rsidR="001F6A10" w:rsidRPr="00DE6B2A">
            <w:pPr>
              <w:bidi w:val="0"/>
              <w:jc w:val="center"/>
              <w:rPr>
                <w:rFonts w:ascii="Times New Roman" w:hAnsi="Times New Roman"/>
                <w:sz w:val="20"/>
                <w:szCs w:val="20"/>
              </w:rPr>
            </w:pPr>
          </w:p>
          <w:p w:rsidR="001F6A10" w:rsidRPr="00DE6B2A">
            <w:pPr>
              <w:bidi w:val="0"/>
              <w:jc w:val="center"/>
              <w:rPr>
                <w:rFonts w:ascii="Times New Roman" w:hAnsi="Times New Roman"/>
                <w:sz w:val="20"/>
                <w:szCs w:val="20"/>
              </w:rPr>
            </w:pPr>
          </w:p>
          <w:p w:rsidR="001F6A10" w:rsidRPr="00DE6B2A">
            <w:pPr>
              <w:bidi w:val="0"/>
              <w:jc w:val="center"/>
              <w:rPr>
                <w:rFonts w:ascii="Times New Roman" w:hAnsi="Times New Roman"/>
                <w:sz w:val="20"/>
                <w:szCs w:val="20"/>
              </w:rPr>
            </w:pPr>
          </w:p>
          <w:p w:rsidR="001F6A10" w:rsidRPr="00DE6B2A">
            <w:pPr>
              <w:bidi w:val="0"/>
              <w:jc w:val="center"/>
              <w:rPr>
                <w:rFonts w:ascii="Times New Roman" w:hAnsi="Times New Roman"/>
                <w:sz w:val="20"/>
                <w:szCs w:val="20"/>
              </w:rPr>
            </w:pPr>
          </w:p>
          <w:p w:rsidR="001F6A10" w:rsidRPr="00DE6B2A">
            <w:pPr>
              <w:bidi w:val="0"/>
              <w:jc w:val="center"/>
              <w:rPr>
                <w:rFonts w:ascii="Times New Roman" w:hAnsi="Times New Roman"/>
                <w:sz w:val="20"/>
                <w:szCs w:val="20"/>
              </w:rPr>
            </w:pPr>
          </w:p>
          <w:p w:rsidR="001F6A10" w:rsidRPr="00DE6B2A">
            <w:pPr>
              <w:bidi w:val="0"/>
              <w:jc w:val="center"/>
              <w:rPr>
                <w:rFonts w:ascii="Times New Roman" w:hAnsi="Times New Roman"/>
                <w:sz w:val="20"/>
                <w:szCs w:val="20"/>
              </w:rPr>
            </w:pPr>
          </w:p>
          <w:p w:rsidR="001F6A10" w:rsidRPr="00DE6B2A">
            <w:pPr>
              <w:bidi w:val="0"/>
              <w:jc w:val="center"/>
              <w:rPr>
                <w:rFonts w:ascii="Times New Roman" w:hAnsi="Times New Roman"/>
                <w:sz w:val="20"/>
                <w:szCs w:val="20"/>
              </w:rPr>
            </w:pPr>
          </w:p>
          <w:p w:rsidR="001F6A10" w:rsidRPr="00DE6B2A">
            <w:pPr>
              <w:bidi w:val="0"/>
              <w:jc w:val="center"/>
              <w:rPr>
                <w:rFonts w:ascii="Times New Roman" w:hAnsi="Times New Roman"/>
                <w:sz w:val="20"/>
                <w:szCs w:val="20"/>
              </w:rPr>
            </w:pPr>
            <w:r w:rsidRPr="00DE6B2A">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p>
          <w:p w:rsidR="00D716C9" w:rsidRPr="00DE6B2A">
            <w:pPr>
              <w:bidi w:val="0"/>
              <w:jc w:val="center"/>
              <w:rPr>
                <w:rFonts w:ascii="Times New Roman" w:hAnsi="Times New Roman"/>
                <w:sz w:val="20"/>
                <w:szCs w:val="20"/>
              </w:rPr>
            </w:pPr>
          </w:p>
          <w:p w:rsidR="00D716C9" w:rsidRPr="00DE6B2A">
            <w:pPr>
              <w:bidi w:val="0"/>
              <w:jc w:val="center"/>
              <w:rPr>
                <w:rFonts w:ascii="Times New Roman" w:hAnsi="Times New Roman"/>
                <w:sz w:val="20"/>
                <w:szCs w:val="20"/>
              </w:rPr>
            </w:pPr>
          </w:p>
          <w:p w:rsidR="00D716C9" w:rsidRPr="00DE6B2A" w:rsidP="00D716C9">
            <w:pPr>
              <w:bidi w:val="0"/>
              <w:jc w:val="center"/>
              <w:rPr>
                <w:rFonts w:ascii="Times New Roman" w:hAnsi="Times New Roman"/>
                <w:b/>
                <w:sz w:val="20"/>
                <w:szCs w:val="20"/>
              </w:rPr>
            </w:pPr>
            <w:r w:rsidRPr="00DE6B2A">
              <w:rPr>
                <w:rFonts w:ascii="Times New Roman" w:hAnsi="Times New Roman"/>
                <w:sz w:val="20"/>
                <w:szCs w:val="20"/>
              </w:rPr>
              <w:t>747/ 2004 a  </w:t>
            </w:r>
            <w:r w:rsidRPr="00DE6B2A">
              <w:rPr>
                <w:rFonts w:ascii="Times New Roman" w:hAnsi="Times New Roman"/>
                <w:b/>
                <w:sz w:val="20"/>
                <w:szCs w:val="20"/>
              </w:rPr>
              <w:t>návrh zákona čl. V</w:t>
            </w:r>
            <w:r w:rsidR="00081F3B">
              <w:rPr>
                <w:rFonts w:ascii="Times New Roman" w:hAnsi="Times New Roman"/>
                <w:b/>
                <w:sz w:val="20"/>
                <w:szCs w:val="20"/>
              </w:rPr>
              <w:t>I</w:t>
            </w:r>
            <w:r w:rsidRPr="00DE6B2A">
              <w:rPr>
                <w:rFonts w:ascii="Times New Roman" w:hAnsi="Times New Roman"/>
                <w:b/>
                <w:sz w:val="20"/>
                <w:szCs w:val="20"/>
              </w:rPr>
              <w:t xml:space="preserve"> </w:t>
            </w:r>
          </w:p>
          <w:p w:rsidR="00D716C9" w:rsidRPr="00DE6B2A">
            <w:pPr>
              <w:bidi w:val="0"/>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pStyle w:val="Normlny"/>
              <w:bidi w:val="0"/>
              <w:jc w:val="center"/>
              <w:rPr>
                <w:rFonts w:ascii="Times New Roman" w:hAnsi="Times New Roman"/>
              </w:rPr>
            </w:pPr>
          </w:p>
          <w:p w:rsidR="00D716C9" w:rsidRPr="00DE6B2A">
            <w:pPr>
              <w:pStyle w:val="Normlny"/>
              <w:bidi w:val="0"/>
              <w:jc w:val="center"/>
              <w:rPr>
                <w:rFonts w:ascii="Times New Roman" w:hAnsi="Times New Roman"/>
              </w:rPr>
            </w:pPr>
          </w:p>
          <w:p w:rsidR="00D716C9" w:rsidRPr="00DE6B2A">
            <w:pPr>
              <w:pStyle w:val="Normlny"/>
              <w:bidi w:val="0"/>
              <w:jc w:val="center"/>
              <w:rPr>
                <w:rFonts w:ascii="Times New Roman" w:hAnsi="Times New Roman"/>
              </w:rPr>
            </w:pPr>
          </w:p>
          <w:p w:rsidR="00D716C9" w:rsidRPr="00DE6B2A" w:rsidP="00D716C9">
            <w:pPr>
              <w:pStyle w:val="Normlny"/>
              <w:bidi w:val="0"/>
              <w:jc w:val="center"/>
              <w:rPr>
                <w:rFonts w:ascii="Times New Roman" w:hAnsi="Times New Roman"/>
              </w:rPr>
            </w:pPr>
            <w:r w:rsidRPr="00DE6B2A">
              <w:rPr>
                <w:rFonts w:ascii="Times New Roman" w:hAnsi="Times New Roman"/>
              </w:rPr>
              <w:t xml:space="preserve">§  1 ods.3 </w:t>
            </w:r>
            <w:r w:rsidRPr="00DE6B2A">
              <w:rPr>
                <w:rFonts w:ascii="Times New Roman" w:hAnsi="Times New Roman"/>
                <w:b/>
              </w:rPr>
              <w:t>pís.g)</w:t>
            </w:r>
            <w:r w:rsidRPr="00DE6B2A">
              <w:rPr>
                <w:rFonts w:ascii="Times New Roman" w:hAnsi="Times New Roman"/>
              </w:rPr>
              <w:t xml:space="preserve"> </w:t>
            </w:r>
          </w:p>
          <w:p w:rsidR="00D716C9" w:rsidRPr="00DE6B2A">
            <w:pPr>
              <w:pStyle w:val="Normlny"/>
              <w:bidi w:val="0"/>
              <w:jc w:val="center"/>
              <w:rPr>
                <w:rFonts w:ascii="Times New Roman" w:hAnsi="Times New Roman"/>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rsidP="00B64B09">
            <w:pPr>
              <w:bidi w:val="0"/>
              <w:rPr>
                <w:rFonts w:ascii="Times New Roman" w:hAnsi="Times New Roman"/>
                <w:sz w:val="20"/>
                <w:szCs w:val="20"/>
                <w:lang w:eastAsia="en-US"/>
              </w:rPr>
            </w:pPr>
          </w:p>
          <w:p w:rsidR="00D716C9" w:rsidRPr="00DE6B2A" w:rsidP="00B64B09">
            <w:pPr>
              <w:bidi w:val="0"/>
              <w:rPr>
                <w:rFonts w:ascii="Times New Roman" w:hAnsi="Times New Roman"/>
                <w:sz w:val="20"/>
                <w:szCs w:val="20"/>
                <w:lang w:eastAsia="en-US"/>
              </w:rPr>
            </w:pPr>
          </w:p>
          <w:p w:rsidR="00D716C9" w:rsidRPr="00DE6B2A" w:rsidP="00B64B09">
            <w:pPr>
              <w:bidi w:val="0"/>
              <w:rPr>
                <w:rFonts w:ascii="Times New Roman" w:hAnsi="Times New Roman"/>
                <w:sz w:val="20"/>
                <w:szCs w:val="20"/>
                <w:lang w:eastAsia="en-US"/>
              </w:rPr>
            </w:pPr>
          </w:p>
          <w:p w:rsidR="00D716C9" w:rsidRPr="00DE6B2A" w:rsidP="00D716C9">
            <w:pPr>
              <w:tabs>
                <w:tab w:val="left" w:pos="1425"/>
              </w:tabs>
              <w:bidi w:val="0"/>
              <w:rPr>
                <w:rFonts w:ascii="Times New Roman" w:hAnsi="Times New Roman"/>
                <w:sz w:val="20"/>
                <w:szCs w:val="20"/>
                <w:lang w:eastAsia="en-US"/>
              </w:rPr>
            </w:pPr>
            <w:r w:rsidRPr="00DE6B2A">
              <w:rPr>
                <w:rFonts w:ascii="Times New Roman" w:hAnsi="Times New Roman"/>
                <w:sz w:val="20"/>
                <w:szCs w:val="20"/>
                <w:lang w:eastAsia="en-US"/>
              </w:rPr>
              <w:t>Národná banka Slovenska v rámci dohľadu nad finančným trhom</w:t>
            </w:r>
          </w:p>
          <w:p w:rsidR="00D716C9" w:rsidRPr="00DE6B2A" w:rsidP="00D716C9">
            <w:pPr>
              <w:bidi w:val="0"/>
              <w:rPr>
                <w:rFonts w:ascii="Times New Roman" w:hAnsi="Times New Roman"/>
                <w:sz w:val="20"/>
                <w:szCs w:val="20"/>
                <w:lang w:eastAsia="en-US"/>
              </w:rPr>
            </w:pPr>
            <w:r w:rsidRPr="00DE6B2A">
              <w:rPr>
                <w:rFonts w:ascii="Times New Roman" w:hAnsi="Times New Roman"/>
                <w:sz w:val="20"/>
                <w:szCs w:val="20"/>
                <w:lang w:eastAsia="en-US"/>
              </w:rPr>
              <w:t>spolupracuje a vymieňa si informácie v rozsahu potrebnom na plnenie jej úloh a za podmienok ustanovených týmto zákonom a osobitnými predpismi, 1b) a to s účastníkmi Európskeho systému finančného dohľadu so zahraničnými orgánmi dohľadu v oblasti finančného trhu (ďalej len "zahraničný orgán dohľadu"), s ďalšími orgánmi verejnej moci v Slovenskej republike a v iných štátoch a s inými osobami, ktoré majú informácie o dohliadaných subjektoch alebo ktorých činnosť súvisí s dohliadanými subjektmi,</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p>
          <w:p w:rsidR="00242896" w:rsidRPr="00DE6B2A">
            <w:pPr>
              <w:bidi w:val="0"/>
              <w:jc w:val="center"/>
              <w:rPr>
                <w:rFonts w:ascii="Times New Roman" w:hAnsi="Times New Roman"/>
                <w:sz w:val="20"/>
                <w:szCs w:val="20"/>
              </w:rPr>
            </w:pPr>
          </w:p>
          <w:p w:rsidR="00242896" w:rsidRPr="00DE6B2A">
            <w:pPr>
              <w:bidi w:val="0"/>
              <w:jc w:val="center"/>
              <w:rPr>
                <w:rFonts w:ascii="Times New Roman" w:hAnsi="Times New Roman"/>
                <w:sz w:val="20"/>
                <w:szCs w:val="20"/>
              </w:rPr>
            </w:pPr>
          </w:p>
          <w:p w:rsidR="00242896" w:rsidRPr="00DE6B2A">
            <w:pPr>
              <w:bidi w:val="0"/>
              <w:jc w:val="center"/>
              <w:rPr>
                <w:rFonts w:ascii="Times New Roman" w:hAnsi="Times New Roman"/>
                <w:sz w:val="20"/>
                <w:szCs w:val="20"/>
              </w:rPr>
            </w:pPr>
            <w:r w:rsidRPr="00DE6B2A">
              <w:rPr>
                <w:rFonts w:ascii="Times New Roman" w:hAnsi="Times New Roman"/>
                <w:sz w:val="20"/>
                <w:szCs w:val="20"/>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93F11" w:rsidRPr="00DE6B2A" w:rsidP="00751D2D">
            <w:pPr>
              <w:bidi w:val="0"/>
              <w:jc w:val="center"/>
              <w:rPr>
                <w:rFonts w:ascii="Times New Roman" w:hAnsi="Times New Roman"/>
                <w:sz w:val="20"/>
                <w:szCs w:val="20"/>
              </w:rPr>
            </w:pPr>
            <w:r w:rsidRPr="00DE6B2A" w:rsidR="00D73C82">
              <w:rPr>
                <w:rFonts w:ascii="Times New Roman" w:hAnsi="Times New Roman"/>
                <w:sz w:val="20"/>
                <w:szCs w:val="20"/>
              </w:rPr>
              <w:t xml:space="preserve">Čl. </w:t>
            </w:r>
            <w:r w:rsidRPr="00DE6B2A" w:rsidR="00751D2D">
              <w:rPr>
                <w:rFonts w:ascii="Times New Roman" w:hAnsi="Times New Roman"/>
                <w:sz w:val="20"/>
                <w:szCs w:val="20"/>
              </w:rPr>
              <w:t>3</w:t>
            </w:r>
            <w:r w:rsidRPr="00DE6B2A" w:rsidR="00D73C82">
              <w:rPr>
                <w:rFonts w:ascii="Times New Roman" w:hAnsi="Times New Roman"/>
                <w:sz w:val="20"/>
                <w:szCs w:val="20"/>
              </w:rPr>
              <w:t xml:space="preserve"> ods.9</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D73C82" w:rsidRPr="00DE6B2A" w:rsidP="00D73C82">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9. V článku 73 sa odsek 2 nahrádza takto: </w:t>
            </w:r>
          </w:p>
          <w:p w:rsidR="00893F11" w:rsidRPr="00DE6B2A" w:rsidP="00D73C82">
            <w:pPr>
              <w:bidi w:val="0"/>
              <w:adjustRightInd w:val="0"/>
              <w:rPr>
                <w:rFonts w:ascii="Times New Roman" w:hAnsi="Times New Roman"/>
                <w:color w:val="000000"/>
                <w:sz w:val="20"/>
                <w:szCs w:val="20"/>
              </w:rPr>
            </w:pPr>
            <w:r w:rsidRPr="00DE6B2A" w:rsidR="00D73C82">
              <w:rPr>
                <w:rFonts w:ascii="Times New Roman" w:hAnsi="Times New Roman"/>
                <w:color w:val="000000"/>
                <w:sz w:val="20"/>
                <w:szCs w:val="20"/>
              </w:rPr>
              <w:t>„2. Príslušné orgány vyžadujú od úverových inštitúcií, ktoré sú dcérskymi spoločnosťami, aby uplatňovali požiadavky stanovené v článkoch 75, 120 a 123 a v oddiele 5 tejto smernice na subkonsolidovanom základe, ak tieto úverové inštitúcie alebo ich materská spoločnosť, pokiaľ je táto materská spoločnosť finančnou holdingovou spoločnosťou alebo zmiešanou finančnou holdingovou spoločnosťou, majú úverovú inštitúciu, finančnú inštitúciu alebo správcovskú spoločnosť tak, ako je vymedzená v článku 2 ods. 5 smernice 2002/87/ES, ako dcérsku spoločnosť zriadenú v tretej krajine, alebo majú v takomto podniku účasť.“</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bidi w:val="0"/>
              <w:jc w:val="center"/>
              <w:rPr>
                <w:rFonts w:ascii="Times New Roman" w:hAnsi="Times New Roman"/>
                <w:sz w:val="20"/>
                <w:szCs w:val="20"/>
              </w:rPr>
            </w:pPr>
            <w:r w:rsidRPr="00DE6B2A" w:rsidR="001F6A10">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D451EC">
              <w:rPr>
                <w:rFonts w:ascii="Times New Roman" w:hAnsi="Times New Roman"/>
                <w:sz w:val="20"/>
                <w:szCs w:val="20"/>
              </w:rPr>
              <w:t>483/ 2001</w:t>
            </w:r>
            <w:r w:rsidRPr="00DE6B2A" w:rsidR="00D451EC">
              <w:rPr>
                <w:rFonts w:ascii="Times New Roman" w:hAnsi="Times New Roman"/>
                <w:b/>
                <w:sz w:val="20"/>
                <w:szCs w:val="20"/>
              </w:rPr>
              <w:t xml:space="preserve"> </w:t>
            </w:r>
            <w:r w:rsidRPr="00DE6B2A" w:rsidR="00D451EC">
              <w:rPr>
                <w:rFonts w:ascii="Times New Roman" w:hAnsi="Times New Roman"/>
                <w:sz w:val="20"/>
                <w:szCs w:val="20"/>
              </w:rPr>
              <w:t>a</w:t>
            </w:r>
            <w:r w:rsidRPr="00DE6B2A" w:rsidR="00D451EC">
              <w:rPr>
                <w:rFonts w:ascii="Times New Roman" w:hAnsi="Times New Roman"/>
                <w:b/>
                <w:sz w:val="20"/>
                <w:szCs w:val="20"/>
              </w:rPr>
              <w:t xml:space="preserve"> návrh zákona čl.I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pStyle w:val="Normlny"/>
              <w:bidi w:val="0"/>
              <w:jc w:val="center"/>
              <w:rPr>
                <w:rFonts w:ascii="Times New Roman" w:hAnsi="Times New Roman"/>
              </w:rPr>
            </w:pPr>
            <w:r w:rsidRPr="00DE6B2A" w:rsidR="00D451EC">
              <w:rPr>
                <w:rFonts w:ascii="Times New Roman" w:hAnsi="Times New Roman"/>
              </w:rPr>
              <w:t>§ 45 ods.4</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rsidP="00B64B09">
            <w:pPr>
              <w:bidi w:val="0"/>
              <w:rPr>
                <w:rFonts w:ascii="Times New Roman" w:hAnsi="Times New Roman"/>
                <w:sz w:val="20"/>
                <w:szCs w:val="20"/>
                <w:lang w:eastAsia="en-US"/>
              </w:rPr>
            </w:pPr>
            <w:r w:rsidRPr="00DE6B2A" w:rsidR="00D451EC">
              <w:rPr>
                <w:rFonts w:ascii="Times New Roman" w:hAnsi="Times New Roman"/>
                <w:sz w:val="20"/>
                <w:szCs w:val="20"/>
                <w:lang w:eastAsia="en-US"/>
              </w:rPr>
              <w:t xml:space="preserve">Ak banka ako dcérska spoločnosť má súčasne kontrolu nad finančnou inštitúciou alebo správcovskou spoločnosťou so sídlom v štáte, ktorý nie je členským štátom, alebo má majetkovú účasť v týchto osobách, je taká banka povinná zabezpečiť, aby boli ustanovenia § 23, 27, 29, § 30 ods. 5 a § 33e dodržiavané aj konsolidovaným celkom, ktorého je súčasťou; rovnaká povinnosť vyplýva pre takú banku aj v prípade, že uvedená kontrola alebo majetková účasť patrí jej materskej finančnej holdingovej spoločnosti </w:t>
            </w:r>
            <w:r w:rsidRPr="00DE6B2A" w:rsidR="00D451EC">
              <w:rPr>
                <w:rFonts w:ascii="Times New Roman" w:hAnsi="Times New Roman"/>
                <w:b/>
                <w:sz w:val="20"/>
                <w:szCs w:val="20"/>
              </w:rPr>
              <w:t>alebo jej materskej zmiešanej finančnej holdingovej spoločnosti</w:t>
            </w:r>
            <w:r w:rsidRPr="00DE6B2A" w:rsidR="00D451EC">
              <w:rPr>
                <w:rFonts w:ascii="Times New Roman" w:hAnsi="Times New Roman"/>
                <w:b/>
                <w:sz w:val="20"/>
                <w:szCs w:val="20"/>
                <w:lang w:eastAsia="en-US"/>
              </w:rPr>
              <w:t>.</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2A46CD">
              <w:rPr>
                <w:rFonts w:ascii="Times New Roman" w:hAnsi="Times New Roman"/>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93F11" w:rsidRPr="00DE6B2A" w:rsidP="00751D2D">
            <w:pPr>
              <w:bidi w:val="0"/>
              <w:jc w:val="center"/>
              <w:rPr>
                <w:rFonts w:ascii="Times New Roman" w:hAnsi="Times New Roman"/>
                <w:sz w:val="20"/>
                <w:szCs w:val="20"/>
              </w:rPr>
            </w:pPr>
            <w:r w:rsidRPr="00DE6B2A" w:rsidR="00D73C82">
              <w:rPr>
                <w:rFonts w:ascii="Times New Roman" w:hAnsi="Times New Roman"/>
                <w:sz w:val="20"/>
                <w:szCs w:val="20"/>
              </w:rPr>
              <w:t xml:space="preserve">Čl. </w:t>
            </w:r>
            <w:r w:rsidRPr="00DE6B2A" w:rsidR="00751D2D">
              <w:rPr>
                <w:rFonts w:ascii="Times New Roman" w:hAnsi="Times New Roman"/>
                <w:sz w:val="20"/>
                <w:szCs w:val="20"/>
              </w:rPr>
              <w:t>3</w:t>
            </w:r>
            <w:r w:rsidRPr="00DE6B2A" w:rsidR="00D73C82">
              <w:rPr>
                <w:rFonts w:ascii="Times New Roman" w:hAnsi="Times New Roman"/>
                <w:sz w:val="20"/>
                <w:szCs w:val="20"/>
              </w:rPr>
              <w:t xml:space="preserve"> ods. 10</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D73C82" w:rsidRPr="00DE6B2A" w:rsidP="00D73C82">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10. V článku 80 ods. 7 sa písmeno a) nahrádza takto: </w:t>
            </w:r>
          </w:p>
          <w:p w:rsidR="00893F11" w:rsidRPr="00DE6B2A" w:rsidP="00D73C82">
            <w:pPr>
              <w:bidi w:val="0"/>
              <w:adjustRightInd w:val="0"/>
              <w:rPr>
                <w:rFonts w:ascii="Times New Roman" w:hAnsi="Times New Roman"/>
                <w:color w:val="000000"/>
                <w:sz w:val="20"/>
                <w:szCs w:val="20"/>
              </w:rPr>
            </w:pPr>
            <w:r w:rsidRPr="00DE6B2A" w:rsidR="00D73C82">
              <w:rPr>
                <w:rFonts w:ascii="Times New Roman" w:hAnsi="Times New Roman"/>
                <w:color w:val="000000"/>
                <w:sz w:val="20"/>
                <w:szCs w:val="20"/>
              </w:rPr>
              <w:t>„a) zmluvná strana je inštitúciou alebo finančnou holdingovou spoločnosťou, zmiešanou finančnou holdingovou spoločnosťou, finančnou inštitúciou, správcovskou spoločnosťou alebo podnikom pomocných služieb podliehajúcim primeraným požiadavkám na obozretné podnikanie;“.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bidi w:val="0"/>
              <w:jc w:val="center"/>
              <w:rPr>
                <w:rFonts w:ascii="Times New Roman" w:hAnsi="Times New Roman"/>
                <w:sz w:val="20"/>
                <w:szCs w:val="20"/>
              </w:rPr>
            </w:pPr>
            <w:r w:rsidRPr="00DE6B2A" w:rsidR="00F23A28">
              <w:rPr>
                <w:rFonts w:ascii="Times New Roman" w:hAnsi="Times New Roman"/>
                <w:sz w:val="20"/>
                <w:szCs w:val="20"/>
              </w:rPr>
              <w:t>D</w:t>
            </w:r>
          </w:p>
        </w:tc>
        <w:tc>
          <w:tcPr>
            <w:tcW w:w="709" w:type="dxa"/>
            <w:tcBorders>
              <w:top w:val="single" w:sz="4" w:space="0" w:color="auto"/>
              <w:left w:val="nil"/>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pStyle w:val="Normlny"/>
              <w:bidi w:val="0"/>
              <w:jc w:val="center"/>
              <w:rPr>
                <w:rFonts w:ascii="Times New Roman" w:hAnsi="Times New Roman"/>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rsidP="00B64B09">
            <w:pPr>
              <w:bidi w:val="0"/>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1B7E5B">
              <w:rPr>
                <w:rFonts w:ascii="Times New Roman" w:hAnsi="Times New Roman"/>
                <w:sz w:val="20"/>
                <w:szCs w:val="20"/>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93F11" w:rsidRPr="00DE6B2A" w:rsidP="00751D2D">
            <w:pPr>
              <w:bidi w:val="0"/>
              <w:jc w:val="center"/>
              <w:rPr>
                <w:rFonts w:ascii="Times New Roman" w:hAnsi="Times New Roman"/>
                <w:sz w:val="20"/>
                <w:szCs w:val="20"/>
              </w:rPr>
            </w:pPr>
            <w:r w:rsidRPr="00DE6B2A" w:rsidR="00D73C82">
              <w:rPr>
                <w:rFonts w:ascii="Times New Roman" w:hAnsi="Times New Roman"/>
                <w:sz w:val="20"/>
                <w:szCs w:val="20"/>
              </w:rPr>
              <w:t xml:space="preserve">Čl. </w:t>
            </w:r>
            <w:r w:rsidRPr="00DE6B2A" w:rsidR="00751D2D">
              <w:rPr>
                <w:rFonts w:ascii="Times New Roman" w:hAnsi="Times New Roman"/>
                <w:sz w:val="20"/>
                <w:szCs w:val="20"/>
              </w:rPr>
              <w:t>3</w:t>
            </w:r>
            <w:r w:rsidRPr="00DE6B2A" w:rsidR="00D73C82">
              <w:rPr>
                <w:rFonts w:ascii="Times New Roman" w:hAnsi="Times New Roman"/>
                <w:sz w:val="20"/>
                <w:szCs w:val="20"/>
              </w:rPr>
              <w:t xml:space="preserve"> ods. 11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D73C82" w:rsidRPr="00DE6B2A" w:rsidP="00D73C82">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11. Článok 84 sa mení a dopĺňa takto: </w:t>
            </w:r>
          </w:p>
          <w:p w:rsidR="00D73C82" w:rsidRPr="00DE6B2A" w:rsidP="00D73C82">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a) v odseku 2 sa druhý pododsek nahrádza takto: </w:t>
            </w:r>
          </w:p>
          <w:p w:rsidR="00893F11" w:rsidRPr="00DE6B2A" w:rsidP="00D73C82">
            <w:pPr>
              <w:bidi w:val="0"/>
              <w:adjustRightInd w:val="0"/>
              <w:rPr>
                <w:rFonts w:ascii="Times New Roman" w:hAnsi="Times New Roman"/>
                <w:color w:val="000000"/>
                <w:sz w:val="20"/>
                <w:szCs w:val="20"/>
              </w:rPr>
            </w:pPr>
            <w:r w:rsidRPr="00DE6B2A" w:rsidR="00D73C82">
              <w:rPr>
                <w:rFonts w:ascii="Times New Roman" w:hAnsi="Times New Roman"/>
                <w:color w:val="000000"/>
                <w:sz w:val="20"/>
                <w:szCs w:val="20"/>
              </w:rPr>
              <w:t>„Ak materská úverová inštitúcia v EÚ a jej dcérske spoločnosti alebo materská finančná holdingová spoločnosť v EÚ a jej dcérske spoločnosti alebo materská zmiešaná finančná holdingová spoločnosť v EÚ a jej dcérske spoločnosti používajú IRB prístup na jednotnom základe, príslušné orgány môžu povoliť materskej inštitúcii/spoločnosti a jej dcérskym spoločnostiam, aby plnili minimálne požiadavky prílohy VII časti 4 spoločne.“;</w:t>
            </w:r>
          </w:p>
          <w:p w:rsidR="00D73C82" w:rsidRPr="00DE6B2A" w:rsidP="00D73C82">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b) odsek 6 sa nahrádza takto: </w:t>
            </w:r>
          </w:p>
          <w:p w:rsidR="00D73C82" w:rsidRPr="00DE6B2A" w:rsidP="00D73C82">
            <w:pPr>
              <w:bidi w:val="0"/>
              <w:adjustRightInd w:val="0"/>
              <w:rPr>
                <w:rFonts w:ascii="Times New Roman" w:hAnsi="Times New Roman"/>
                <w:color w:val="000000"/>
                <w:sz w:val="20"/>
                <w:szCs w:val="20"/>
              </w:rPr>
            </w:pPr>
            <w:r w:rsidRPr="00DE6B2A">
              <w:rPr>
                <w:rFonts w:ascii="Times New Roman" w:hAnsi="Times New Roman"/>
                <w:color w:val="000000"/>
                <w:sz w:val="20"/>
                <w:szCs w:val="20"/>
              </w:rPr>
              <w:t>„6. Ak sa zamýšľa používanie IRB prístupu materskou úverovou inštitúciou v EÚ a jej dcérskymi spoločnosťami, alebo materskou finančnou holdingovou spoločnosťou v EÚ a jej dcérskymi spoločnosťami, alebo materskou zmiešanou finančnou holdingovou spoločnosťou v EÚ a jej dcérskymi spoločnosťami, príslušné orgány rôznych právnických osôb úzko spolupracujú, ako sa ustanovuje v článkoch 129 až 132.“</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bidi w:val="0"/>
              <w:jc w:val="center"/>
              <w:rPr>
                <w:rFonts w:ascii="Times New Roman" w:hAnsi="Times New Roman"/>
                <w:sz w:val="20"/>
                <w:szCs w:val="20"/>
              </w:rPr>
            </w:pPr>
            <w:r w:rsidRPr="00DE6B2A" w:rsidR="001F6A10">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2A46CD" w:rsidRPr="00DE6B2A">
            <w:pPr>
              <w:bidi w:val="0"/>
              <w:jc w:val="center"/>
              <w:rPr>
                <w:rFonts w:ascii="Times New Roman" w:hAnsi="Times New Roman"/>
                <w:sz w:val="20"/>
                <w:szCs w:val="20"/>
              </w:rPr>
            </w:pPr>
          </w:p>
          <w:p w:rsidR="002A46CD" w:rsidRPr="00DE6B2A">
            <w:pPr>
              <w:bidi w:val="0"/>
              <w:jc w:val="center"/>
              <w:rPr>
                <w:rFonts w:ascii="Times New Roman" w:hAnsi="Times New Roman"/>
                <w:sz w:val="20"/>
                <w:szCs w:val="20"/>
              </w:rPr>
            </w:pPr>
          </w:p>
          <w:p w:rsidR="002A46CD" w:rsidRPr="00DE6B2A">
            <w:pPr>
              <w:bidi w:val="0"/>
              <w:jc w:val="center"/>
              <w:rPr>
                <w:rFonts w:ascii="Times New Roman" w:hAnsi="Times New Roman"/>
                <w:sz w:val="20"/>
                <w:szCs w:val="20"/>
              </w:rPr>
            </w:pPr>
          </w:p>
          <w:p w:rsidR="00893F11" w:rsidRPr="00DE6B2A">
            <w:pPr>
              <w:bidi w:val="0"/>
              <w:jc w:val="center"/>
              <w:rPr>
                <w:rFonts w:ascii="Times New Roman" w:hAnsi="Times New Roman"/>
                <w:sz w:val="20"/>
                <w:szCs w:val="20"/>
              </w:rPr>
            </w:pPr>
            <w:r w:rsidRPr="00DE6B2A" w:rsidR="002A46CD">
              <w:rPr>
                <w:rFonts w:ascii="Times New Roman" w:hAnsi="Times New Roman"/>
                <w:sz w:val="20"/>
                <w:szCs w:val="20"/>
              </w:rPr>
              <w:t>483/ 2001 a</w:t>
            </w:r>
            <w:r w:rsidRPr="00DE6B2A" w:rsidR="002A46CD">
              <w:rPr>
                <w:rFonts w:ascii="Times New Roman" w:hAnsi="Times New Roman"/>
                <w:b/>
                <w:sz w:val="20"/>
                <w:szCs w:val="20"/>
              </w:rPr>
              <w:t xml:space="preserve"> návrh zákona čl.I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A46CD" w:rsidRPr="00DE6B2A">
            <w:pPr>
              <w:pStyle w:val="Normlny"/>
              <w:bidi w:val="0"/>
              <w:jc w:val="center"/>
              <w:rPr>
                <w:rFonts w:ascii="Times New Roman" w:hAnsi="Times New Roman"/>
              </w:rPr>
            </w:pPr>
          </w:p>
          <w:p w:rsidR="002A46CD" w:rsidRPr="00DE6B2A">
            <w:pPr>
              <w:pStyle w:val="Normlny"/>
              <w:bidi w:val="0"/>
              <w:jc w:val="center"/>
              <w:rPr>
                <w:rFonts w:ascii="Times New Roman" w:hAnsi="Times New Roman"/>
              </w:rPr>
            </w:pPr>
          </w:p>
          <w:p w:rsidR="002A46CD" w:rsidRPr="00DE6B2A">
            <w:pPr>
              <w:pStyle w:val="Normlny"/>
              <w:bidi w:val="0"/>
              <w:jc w:val="center"/>
              <w:rPr>
                <w:rFonts w:ascii="Times New Roman" w:hAnsi="Times New Roman"/>
              </w:rPr>
            </w:pPr>
          </w:p>
          <w:p w:rsidR="00893F11" w:rsidRPr="00DE6B2A">
            <w:pPr>
              <w:pStyle w:val="Normlny"/>
              <w:bidi w:val="0"/>
              <w:jc w:val="center"/>
              <w:rPr>
                <w:rFonts w:ascii="Times New Roman" w:hAnsi="Times New Roman"/>
              </w:rPr>
            </w:pPr>
            <w:r w:rsidRPr="00DE6B2A" w:rsidR="002A46CD">
              <w:rPr>
                <w:rFonts w:ascii="Times New Roman" w:hAnsi="Times New Roman"/>
              </w:rPr>
              <w:t>§ 33 ods.24</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2A46CD" w:rsidRPr="00DE6B2A" w:rsidP="00B64B09">
            <w:pPr>
              <w:bidi w:val="0"/>
              <w:rPr>
                <w:rFonts w:ascii="Times New Roman" w:hAnsi="Times New Roman"/>
                <w:sz w:val="20"/>
                <w:szCs w:val="20"/>
                <w:lang w:eastAsia="en-US"/>
              </w:rPr>
            </w:pPr>
          </w:p>
          <w:p w:rsidR="002A46CD" w:rsidRPr="00DE6B2A" w:rsidP="00B64B09">
            <w:pPr>
              <w:bidi w:val="0"/>
              <w:rPr>
                <w:rFonts w:ascii="Times New Roman" w:hAnsi="Times New Roman"/>
                <w:sz w:val="20"/>
                <w:szCs w:val="20"/>
                <w:lang w:eastAsia="en-US"/>
              </w:rPr>
            </w:pPr>
          </w:p>
          <w:p w:rsidR="002A46CD" w:rsidRPr="00DE6B2A" w:rsidP="00B64B09">
            <w:pPr>
              <w:bidi w:val="0"/>
              <w:rPr>
                <w:rFonts w:ascii="Times New Roman" w:hAnsi="Times New Roman"/>
                <w:sz w:val="20"/>
                <w:szCs w:val="20"/>
                <w:lang w:eastAsia="en-US"/>
              </w:rPr>
            </w:pPr>
          </w:p>
          <w:p w:rsidR="00893F11" w:rsidRPr="00DE6B2A" w:rsidP="00B64B09">
            <w:pPr>
              <w:bidi w:val="0"/>
              <w:rPr>
                <w:rFonts w:ascii="Times New Roman" w:hAnsi="Times New Roman"/>
                <w:sz w:val="20"/>
                <w:szCs w:val="20"/>
                <w:lang w:eastAsia="en-US"/>
              </w:rPr>
            </w:pPr>
            <w:r w:rsidRPr="00DE6B2A" w:rsidR="002A46CD">
              <w:rPr>
                <w:rFonts w:ascii="Times New Roman" w:hAnsi="Times New Roman"/>
                <w:sz w:val="20"/>
                <w:szCs w:val="20"/>
                <w:lang w:eastAsia="en-US"/>
              </w:rPr>
              <w:t xml:space="preserve">Ak materská banka v Európskej únii a jej dcérske </w:t>
            </w:r>
            <w:r w:rsidRPr="00DE6B2A" w:rsidR="002A46CD">
              <w:rPr>
                <w:rFonts w:ascii="Times New Roman" w:hAnsi="Times New Roman"/>
                <w:b/>
                <w:sz w:val="20"/>
                <w:szCs w:val="20"/>
              </w:rPr>
              <w:t>spoločnosti, materská finančná holdingová spoločnosť v Európskej únii a jej dcérske spoločnosti alebo materská zmiešaná</w:t>
            </w:r>
            <w:r w:rsidRPr="00DE6B2A" w:rsidR="002A46CD">
              <w:rPr>
                <w:rFonts w:ascii="Times New Roman" w:hAnsi="Times New Roman"/>
                <w:sz w:val="20"/>
                <w:szCs w:val="20"/>
                <w:lang w:eastAsia="en-US"/>
              </w:rPr>
              <w:t xml:space="preserve"> finančná holdingová spoločnosť v Európskej únii a jej dcérske spoločnosti majú v úmysle používať prístup interných ratingov, Národná banka Slovenska úzko spolupracuje s inými príslušnými orgánmi dohľadu podľa § 47 až 48.</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2A46CD">
              <w:rPr>
                <w:rFonts w:ascii="Times New Roman" w:hAnsi="Times New Roman"/>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93F11" w:rsidRPr="00DE6B2A" w:rsidP="00751D2D">
            <w:pPr>
              <w:bidi w:val="0"/>
              <w:jc w:val="center"/>
              <w:rPr>
                <w:rFonts w:ascii="Times New Roman" w:hAnsi="Times New Roman"/>
                <w:sz w:val="20"/>
                <w:szCs w:val="20"/>
              </w:rPr>
            </w:pPr>
            <w:r w:rsidRPr="00DE6B2A" w:rsidR="00D73C82">
              <w:rPr>
                <w:rFonts w:ascii="Times New Roman" w:hAnsi="Times New Roman"/>
                <w:sz w:val="20"/>
                <w:szCs w:val="20"/>
              </w:rPr>
              <w:t xml:space="preserve">Čl. </w:t>
            </w:r>
            <w:r w:rsidRPr="00DE6B2A" w:rsidR="00751D2D">
              <w:rPr>
                <w:rFonts w:ascii="Times New Roman" w:hAnsi="Times New Roman"/>
                <w:sz w:val="20"/>
                <w:szCs w:val="20"/>
              </w:rPr>
              <w:t>3</w:t>
            </w:r>
            <w:r w:rsidRPr="00DE6B2A" w:rsidR="00D73C82">
              <w:rPr>
                <w:rFonts w:ascii="Times New Roman" w:hAnsi="Times New Roman"/>
                <w:sz w:val="20"/>
                <w:szCs w:val="20"/>
              </w:rPr>
              <w:t xml:space="preserve"> ods. 12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D73C82" w:rsidRPr="00DE6B2A" w:rsidP="00D73C82">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12. V článku 89 ods. 1 sa písmeno e) nahrádza takto: </w:t>
            </w:r>
          </w:p>
          <w:p w:rsidR="00893F11" w:rsidRPr="00DE6B2A" w:rsidP="00D73C82">
            <w:pPr>
              <w:bidi w:val="0"/>
              <w:adjustRightInd w:val="0"/>
              <w:rPr>
                <w:rFonts w:ascii="Times New Roman" w:hAnsi="Times New Roman"/>
                <w:color w:val="000000"/>
                <w:sz w:val="20"/>
                <w:szCs w:val="20"/>
              </w:rPr>
            </w:pPr>
            <w:r w:rsidRPr="00DE6B2A" w:rsidR="00D73C82">
              <w:rPr>
                <w:rFonts w:ascii="Times New Roman" w:hAnsi="Times New Roman"/>
                <w:color w:val="000000"/>
                <w:sz w:val="20"/>
                <w:szCs w:val="20"/>
              </w:rPr>
              <w:t>„e) expozície úverovej inštitúcie voči zmluvnej strane, ktorá je jej materskou spoločnosťou, jej dcérskou spoločnosťou alebo dcérskou spoločnosťou jej materskej spoločnosti za predpokladu, že zmluvná strana je inštitúciou alebo finančnou holdingovou spoločnosťou, zmiešanou finančnou holdingovou spoločnosťou, finančnou inštitúciou, správcovskou spoločnosťou alebo podnikom pomocných služieb podliehajúcim primeraným požiadavkám na obozretné podnikanie, alebo podnikom prepojeným vzťahom v zmysle článku 12 ods. 1 smernice 83/349/EHS, a expozície medzi úverovými inštitúciami spĺňajúcimi požiadavky ustanovené v článku 80 ods. 8;“.</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1F6A10" w:rsidRPr="00DE6B2A">
            <w:pPr>
              <w:bidi w:val="0"/>
              <w:jc w:val="center"/>
              <w:rPr>
                <w:rFonts w:ascii="Times New Roman" w:hAnsi="Times New Roman"/>
                <w:sz w:val="20"/>
                <w:szCs w:val="20"/>
              </w:rPr>
            </w:pPr>
            <w:r w:rsidRPr="00DE6B2A">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2A46CD" w:rsidRPr="00DE6B2A">
            <w:pPr>
              <w:bidi w:val="0"/>
              <w:jc w:val="center"/>
              <w:rPr>
                <w:rFonts w:ascii="Times New Roman" w:hAnsi="Times New Roman"/>
                <w:b/>
                <w:sz w:val="20"/>
                <w:szCs w:val="20"/>
              </w:rPr>
            </w:pPr>
            <w:r w:rsidRPr="00DE6B2A">
              <w:rPr>
                <w:rFonts w:ascii="Times New Roman" w:hAnsi="Times New Roman"/>
                <w:sz w:val="20"/>
                <w:szCs w:val="20"/>
              </w:rPr>
              <w:t xml:space="preserve">483/ 2001 a </w:t>
            </w:r>
            <w:r w:rsidRPr="00DE6B2A">
              <w:rPr>
                <w:rFonts w:ascii="Times New Roman" w:hAnsi="Times New Roman"/>
                <w:b/>
                <w:sz w:val="20"/>
                <w:szCs w:val="20"/>
              </w:rPr>
              <w:t xml:space="preserve"> </w:t>
            </w:r>
          </w:p>
          <w:p w:rsidR="002A46CD" w:rsidRPr="00DE6B2A">
            <w:pPr>
              <w:bidi w:val="0"/>
              <w:jc w:val="center"/>
              <w:rPr>
                <w:rFonts w:ascii="Times New Roman" w:hAnsi="Times New Roman"/>
                <w:b/>
                <w:sz w:val="20"/>
                <w:szCs w:val="20"/>
              </w:rPr>
            </w:pPr>
          </w:p>
          <w:p w:rsidR="002A46CD" w:rsidRPr="00DE6B2A">
            <w:pPr>
              <w:bidi w:val="0"/>
              <w:jc w:val="center"/>
              <w:rPr>
                <w:rFonts w:ascii="Times New Roman" w:hAnsi="Times New Roman"/>
                <w:b/>
                <w:sz w:val="20"/>
                <w:szCs w:val="20"/>
              </w:rPr>
            </w:pPr>
          </w:p>
          <w:p w:rsidR="002A46CD" w:rsidRPr="00DE6B2A">
            <w:pPr>
              <w:bidi w:val="0"/>
              <w:jc w:val="center"/>
              <w:rPr>
                <w:rFonts w:ascii="Times New Roman" w:hAnsi="Times New Roman"/>
                <w:b/>
                <w:sz w:val="20"/>
                <w:szCs w:val="20"/>
              </w:rPr>
            </w:pPr>
          </w:p>
          <w:p w:rsidR="002A46CD" w:rsidRPr="00DE6B2A">
            <w:pPr>
              <w:bidi w:val="0"/>
              <w:jc w:val="center"/>
              <w:rPr>
                <w:rFonts w:ascii="Times New Roman" w:hAnsi="Times New Roman"/>
                <w:b/>
                <w:sz w:val="20"/>
                <w:szCs w:val="20"/>
              </w:rPr>
            </w:pPr>
          </w:p>
          <w:p w:rsidR="002A46CD" w:rsidRPr="00DE6B2A">
            <w:pPr>
              <w:bidi w:val="0"/>
              <w:jc w:val="center"/>
              <w:rPr>
                <w:rFonts w:ascii="Times New Roman" w:hAnsi="Times New Roman"/>
                <w:b/>
                <w:sz w:val="20"/>
                <w:szCs w:val="20"/>
              </w:rPr>
            </w:pPr>
          </w:p>
          <w:p w:rsidR="002A46CD" w:rsidRPr="00DE6B2A">
            <w:pPr>
              <w:bidi w:val="0"/>
              <w:jc w:val="center"/>
              <w:rPr>
                <w:rFonts w:ascii="Times New Roman" w:hAnsi="Times New Roman"/>
                <w:b/>
                <w:sz w:val="20"/>
                <w:szCs w:val="20"/>
              </w:rPr>
            </w:pPr>
          </w:p>
          <w:p w:rsidR="002A46CD" w:rsidRPr="00DE6B2A">
            <w:pPr>
              <w:bidi w:val="0"/>
              <w:jc w:val="center"/>
              <w:rPr>
                <w:rFonts w:ascii="Times New Roman" w:hAnsi="Times New Roman"/>
                <w:b/>
                <w:sz w:val="20"/>
                <w:szCs w:val="20"/>
              </w:rPr>
            </w:pPr>
          </w:p>
          <w:p w:rsidR="00893F11" w:rsidRPr="00DE6B2A">
            <w:pPr>
              <w:bidi w:val="0"/>
              <w:jc w:val="center"/>
              <w:rPr>
                <w:rFonts w:ascii="Times New Roman" w:hAnsi="Times New Roman"/>
                <w:sz w:val="20"/>
                <w:szCs w:val="20"/>
              </w:rPr>
            </w:pPr>
            <w:r w:rsidRPr="00DE6B2A" w:rsidR="002A46CD">
              <w:rPr>
                <w:rFonts w:ascii="Times New Roman" w:hAnsi="Times New Roman"/>
                <w:b/>
                <w:sz w:val="20"/>
                <w:szCs w:val="20"/>
              </w:rPr>
              <w:t>návrh zákona čl.I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A46CD" w:rsidRPr="00DE6B2A">
            <w:pPr>
              <w:pStyle w:val="Normlny"/>
              <w:bidi w:val="0"/>
              <w:jc w:val="center"/>
              <w:rPr>
                <w:rFonts w:ascii="Times New Roman" w:hAnsi="Times New Roman"/>
              </w:rPr>
            </w:pPr>
            <w:r w:rsidRPr="00DE6B2A">
              <w:rPr>
                <w:rFonts w:ascii="Times New Roman" w:hAnsi="Times New Roman"/>
              </w:rPr>
              <w:t xml:space="preserve">§ 33 ods.20 </w:t>
            </w:r>
          </w:p>
          <w:p w:rsidR="002A46CD" w:rsidRPr="00DE6B2A">
            <w:pPr>
              <w:pStyle w:val="Normlny"/>
              <w:bidi w:val="0"/>
              <w:jc w:val="center"/>
              <w:rPr>
                <w:rFonts w:ascii="Times New Roman" w:hAnsi="Times New Roman"/>
              </w:rPr>
            </w:pPr>
          </w:p>
          <w:p w:rsidR="002A46CD" w:rsidRPr="00DE6B2A">
            <w:pPr>
              <w:pStyle w:val="Normlny"/>
              <w:bidi w:val="0"/>
              <w:jc w:val="center"/>
              <w:rPr>
                <w:rFonts w:ascii="Times New Roman" w:hAnsi="Times New Roman"/>
              </w:rPr>
            </w:pPr>
          </w:p>
          <w:p w:rsidR="002A46CD" w:rsidRPr="00DE6B2A">
            <w:pPr>
              <w:pStyle w:val="Normlny"/>
              <w:bidi w:val="0"/>
              <w:jc w:val="center"/>
              <w:rPr>
                <w:rFonts w:ascii="Times New Roman" w:hAnsi="Times New Roman"/>
              </w:rPr>
            </w:pPr>
          </w:p>
          <w:p w:rsidR="00893F11" w:rsidRPr="00DE6B2A">
            <w:pPr>
              <w:pStyle w:val="Normlny"/>
              <w:bidi w:val="0"/>
              <w:jc w:val="center"/>
              <w:rPr>
                <w:rFonts w:ascii="Times New Roman" w:hAnsi="Times New Roman"/>
              </w:rPr>
            </w:pPr>
            <w:r w:rsidRPr="00DE6B2A" w:rsidR="002A46CD">
              <w:rPr>
                <w:rFonts w:ascii="Times New Roman" w:hAnsi="Times New Roman"/>
              </w:rPr>
              <w:t>pís.d)</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rsidP="00B64B09">
            <w:pPr>
              <w:bidi w:val="0"/>
              <w:rPr>
                <w:rFonts w:ascii="Times New Roman" w:hAnsi="Times New Roman"/>
                <w:sz w:val="20"/>
                <w:szCs w:val="20"/>
                <w:lang w:eastAsia="en-US"/>
              </w:rPr>
            </w:pPr>
            <w:r w:rsidRPr="00DE6B2A" w:rsidR="002A46CD">
              <w:rPr>
                <w:rFonts w:ascii="Times New Roman" w:hAnsi="Times New Roman"/>
                <w:sz w:val="20"/>
                <w:szCs w:val="20"/>
                <w:lang w:eastAsia="en-US"/>
              </w:rPr>
              <w:t>Po schválení Národnou bankou Slovenska môžu banky, ktorým bolo povolené použiť prístup interných ratingov pri výpočte hodnôt rizikovo vážených expozícií a výšky očakávaných strát pre jednu expozíciu alebo viac expozícií, uplatniť štandardizovaný prístup pre kreditné riziko</w:t>
            </w:r>
          </w:p>
          <w:p w:rsidR="002A46CD" w:rsidRPr="00DE6B2A" w:rsidP="00B64B09">
            <w:pPr>
              <w:bidi w:val="0"/>
              <w:rPr>
                <w:rFonts w:ascii="Times New Roman" w:hAnsi="Times New Roman"/>
                <w:sz w:val="20"/>
                <w:szCs w:val="20"/>
                <w:lang w:eastAsia="en-US"/>
              </w:rPr>
            </w:pPr>
            <w:r w:rsidRPr="00DE6B2A">
              <w:rPr>
                <w:rFonts w:ascii="Times New Roman" w:hAnsi="Times New Roman"/>
                <w:sz w:val="20"/>
                <w:szCs w:val="20"/>
                <w:lang w:eastAsia="en-US"/>
              </w:rPr>
              <w:t>na expozície banky voči jej materskej spoločnosti, dcérskej spoločnosti, dcérskej spoločnosti jej materskej spoločnosti alebo voči inej spoločnosti, v súvislosti s ktorou je banka povinná zostavovať konsolidovanú účtovnú závierku, ak tieto sú bankou, finančnou holdingovou spoločnosťou</w:t>
            </w:r>
            <w:r w:rsidRPr="00DE6B2A">
              <w:rPr>
                <w:rFonts w:ascii="Times New Roman" w:hAnsi="Times New Roman"/>
                <w:b/>
                <w:sz w:val="20"/>
                <w:szCs w:val="20"/>
                <w:lang w:eastAsia="en-US"/>
              </w:rPr>
              <w:t xml:space="preserve">, </w:t>
            </w:r>
            <w:r w:rsidRPr="00DE6B2A">
              <w:rPr>
                <w:rFonts w:ascii="Times New Roman" w:hAnsi="Times New Roman"/>
                <w:b/>
                <w:sz w:val="20"/>
                <w:szCs w:val="20"/>
              </w:rPr>
              <w:t>zmiešanou finančnou holdingovou spoločnosťou</w:t>
            </w:r>
            <w:r w:rsidRPr="00DE6B2A">
              <w:rPr>
                <w:rFonts w:ascii="Times New Roman" w:hAnsi="Times New Roman"/>
                <w:sz w:val="20"/>
                <w:szCs w:val="20"/>
                <w:lang w:eastAsia="en-US"/>
              </w:rPr>
              <w:t>, finančnou inštitúciou alebo podnikom pomocných služieb podliehajúcim požiadavkám porovnateľným s požiadavkami v šiestej časti,</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2A46CD">
              <w:rPr>
                <w:rFonts w:ascii="Times New Roman" w:hAnsi="Times New Roman"/>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93F11" w:rsidRPr="00DE6B2A" w:rsidP="00751D2D">
            <w:pPr>
              <w:bidi w:val="0"/>
              <w:jc w:val="center"/>
              <w:rPr>
                <w:rFonts w:ascii="Times New Roman" w:hAnsi="Times New Roman"/>
                <w:sz w:val="20"/>
                <w:szCs w:val="20"/>
              </w:rPr>
            </w:pPr>
            <w:r w:rsidRPr="00DE6B2A" w:rsidR="00C675FA">
              <w:rPr>
                <w:rFonts w:ascii="Times New Roman" w:hAnsi="Times New Roman"/>
                <w:sz w:val="20"/>
                <w:szCs w:val="20"/>
              </w:rPr>
              <w:t xml:space="preserve">Čl. </w:t>
            </w:r>
            <w:r w:rsidRPr="00DE6B2A" w:rsidR="00751D2D">
              <w:rPr>
                <w:rFonts w:ascii="Times New Roman" w:hAnsi="Times New Roman"/>
                <w:sz w:val="20"/>
                <w:szCs w:val="20"/>
              </w:rPr>
              <w:t>3</w:t>
            </w:r>
            <w:r w:rsidRPr="00DE6B2A" w:rsidR="00C675FA">
              <w:rPr>
                <w:rFonts w:ascii="Times New Roman" w:hAnsi="Times New Roman"/>
                <w:sz w:val="20"/>
                <w:szCs w:val="20"/>
              </w:rPr>
              <w:t xml:space="preserve"> ods. 13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675FA" w:rsidRPr="00DE6B2A" w:rsidP="00C675FA">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13. V článku 105 sa odseky 3 a 4 nahrádzajú takto: </w:t>
            </w:r>
          </w:p>
          <w:p w:rsidR="00C675FA" w:rsidRPr="00DE6B2A" w:rsidP="00C675FA">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„3. Ak je pokročilý prístup merania určený na to, aby ho používala materská úverová inštitúcia v EÚ a jej dcérske spoločnosti, alebo dcérske spoločnosti materskej finančnej holdingovej spoločnosti v EÚ, alebo materská zmiešaná finančná holdingová spoločnosť v EÚ, príslušné orgány rôznych právnických osôb úzko spolupracujú, ako je ustanovené v článkoch 129 až 132. Uplatňovanie zahŕňa prvky uvedené v prílohe X časti 3. </w:t>
            </w:r>
          </w:p>
          <w:p w:rsidR="00893F11" w:rsidRPr="00DE6B2A" w:rsidP="00C675FA">
            <w:pPr>
              <w:bidi w:val="0"/>
              <w:adjustRightInd w:val="0"/>
              <w:rPr>
                <w:rFonts w:ascii="Times New Roman" w:hAnsi="Times New Roman"/>
                <w:color w:val="000000"/>
                <w:sz w:val="20"/>
                <w:szCs w:val="20"/>
              </w:rPr>
            </w:pPr>
            <w:r w:rsidRPr="00DE6B2A" w:rsidR="00C675FA">
              <w:rPr>
                <w:rFonts w:ascii="Times New Roman" w:hAnsi="Times New Roman"/>
                <w:color w:val="000000"/>
                <w:sz w:val="20"/>
                <w:szCs w:val="20"/>
              </w:rPr>
              <w:t>4. Ak materská úverová inštitúcia v EÚ a jej dcérske spoločnosti alebo dcérske spoločnosti materskej finančnej holdingovej spoločnosti v EÚ alebo materskej zmiešanej finančnej holdingovej spoločnosti v EÚ používajú pokročilý prístup merania na jednotnom základe, môžu príslušné orgány materskej inštitúcii/spoločnosti a jej dcérskym spoločnostiam povoliť, aby plnili kvalifikačné kritériá stanovené v prílohe X časti 3 spoločne.“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bidi w:val="0"/>
              <w:jc w:val="center"/>
              <w:rPr>
                <w:rFonts w:ascii="Times New Roman" w:hAnsi="Times New Roman"/>
                <w:sz w:val="20"/>
                <w:szCs w:val="20"/>
              </w:rPr>
            </w:pPr>
            <w:r w:rsidRPr="00DE6B2A" w:rsidR="001F6A10">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D136F7" w:rsidRPr="00DE6B2A">
            <w:pPr>
              <w:bidi w:val="0"/>
              <w:jc w:val="center"/>
              <w:rPr>
                <w:rFonts w:ascii="Times New Roman" w:hAnsi="Times New Roman"/>
                <w:sz w:val="20"/>
                <w:szCs w:val="20"/>
              </w:rPr>
            </w:pPr>
          </w:p>
          <w:p w:rsidR="00893F11" w:rsidRPr="00DE6B2A">
            <w:pPr>
              <w:bidi w:val="0"/>
              <w:jc w:val="center"/>
              <w:rPr>
                <w:rFonts w:ascii="Times New Roman" w:hAnsi="Times New Roman"/>
                <w:b/>
                <w:sz w:val="20"/>
                <w:szCs w:val="20"/>
              </w:rPr>
            </w:pPr>
            <w:r w:rsidRPr="00DE6B2A" w:rsidR="00D136F7">
              <w:rPr>
                <w:rFonts w:ascii="Times New Roman" w:hAnsi="Times New Roman"/>
                <w:sz w:val="20"/>
                <w:szCs w:val="20"/>
              </w:rPr>
              <w:t>483/ 2001 a</w:t>
            </w:r>
            <w:r w:rsidRPr="00DE6B2A" w:rsidR="00D136F7">
              <w:rPr>
                <w:rFonts w:ascii="Times New Roman" w:hAnsi="Times New Roman"/>
                <w:b/>
                <w:sz w:val="20"/>
                <w:szCs w:val="20"/>
              </w:rPr>
              <w:t xml:space="preserve"> návrh zákona čl.I</w:t>
            </w:r>
          </w:p>
          <w:p w:rsidR="00D56B58" w:rsidRPr="00DE6B2A">
            <w:pPr>
              <w:bidi w:val="0"/>
              <w:jc w:val="center"/>
              <w:rPr>
                <w:rFonts w:ascii="Times New Roman" w:hAnsi="Times New Roman"/>
                <w:b/>
                <w:sz w:val="20"/>
                <w:szCs w:val="20"/>
              </w:rPr>
            </w:pPr>
          </w:p>
          <w:p w:rsidR="00D56B58" w:rsidRPr="00DE6B2A">
            <w:pPr>
              <w:bidi w:val="0"/>
              <w:jc w:val="center"/>
              <w:rPr>
                <w:rFonts w:ascii="Times New Roman" w:hAnsi="Times New Roman"/>
                <w:b/>
                <w:sz w:val="20"/>
                <w:szCs w:val="20"/>
              </w:rPr>
            </w:pPr>
          </w:p>
          <w:p w:rsidR="00D56B58" w:rsidRPr="00DE6B2A">
            <w:pPr>
              <w:bidi w:val="0"/>
              <w:jc w:val="center"/>
              <w:rPr>
                <w:rFonts w:ascii="Times New Roman" w:hAnsi="Times New Roman"/>
                <w:b/>
                <w:sz w:val="20"/>
                <w:szCs w:val="20"/>
              </w:rPr>
            </w:pPr>
          </w:p>
          <w:p w:rsidR="00D56B58" w:rsidRPr="00DE6B2A">
            <w:pPr>
              <w:bidi w:val="0"/>
              <w:jc w:val="center"/>
              <w:rPr>
                <w:rFonts w:ascii="Times New Roman" w:hAnsi="Times New Roman"/>
                <w:b/>
                <w:sz w:val="20"/>
                <w:szCs w:val="20"/>
              </w:rPr>
            </w:pPr>
            <w:r w:rsidRPr="00DE6B2A">
              <w:rPr>
                <w:rFonts w:ascii="Times New Roman" w:hAnsi="Times New Roman"/>
                <w:sz w:val="20"/>
                <w:szCs w:val="20"/>
              </w:rPr>
              <w:t>Opatrenie NBS</w:t>
            </w:r>
          </w:p>
          <w:p w:rsidR="00E41145" w:rsidRPr="00DE6B2A">
            <w:pPr>
              <w:bidi w:val="0"/>
              <w:jc w:val="center"/>
              <w:rPr>
                <w:rFonts w:ascii="Times New Roman" w:hAnsi="Times New Roman"/>
                <w:b/>
                <w:sz w:val="20"/>
                <w:szCs w:val="20"/>
              </w:rPr>
            </w:pPr>
          </w:p>
          <w:p w:rsidR="00E41145" w:rsidRPr="00DE6B2A">
            <w:pPr>
              <w:bidi w:val="0"/>
              <w:jc w:val="center"/>
              <w:rPr>
                <w:rFonts w:ascii="Times New Roman" w:hAnsi="Times New Roman"/>
                <w:b/>
                <w:sz w:val="20"/>
                <w:szCs w:val="20"/>
              </w:rPr>
            </w:pPr>
          </w:p>
          <w:p w:rsidR="00E41145" w:rsidRPr="00DE6B2A">
            <w:pPr>
              <w:bidi w:val="0"/>
              <w:jc w:val="center"/>
              <w:rPr>
                <w:rFonts w:ascii="Times New Roman" w:hAnsi="Times New Roman"/>
                <w:b/>
                <w:sz w:val="20"/>
                <w:szCs w:val="20"/>
              </w:rPr>
            </w:pPr>
          </w:p>
          <w:p w:rsidR="00E41145" w:rsidRPr="00DE6B2A">
            <w:pPr>
              <w:bidi w:val="0"/>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D136F7" w:rsidRPr="00DE6B2A">
            <w:pPr>
              <w:pStyle w:val="Normlny"/>
              <w:bidi w:val="0"/>
              <w:jc w:val="center"/>
              <w:rPr>
                <w:rFonts w:ascii="Times New Roman" w:hAnsi="Times New Roman"/>
              </w:rPr>
            </w:pPr>
          </w:p>
          <w:p w:rsidR="00893F11" w:rsidRPr="00DE6B2A">
            <w:pPr>
              <w:pStyle w:val="Normlny"/>
              <w:bidi w:val="0"/>
              <w:jc w:val="center"/>
              <w:rPr>
                <w:rFonts w:ascii="Times New Roman" w:hAnsi="Times New Roman"/>
              </w:rPr>
            </w:pPr>
            <w:r w:rsidRPr="00DE6B2A" w:rsidR="00D136F7">
              <w:rPr>
                <w:rFonts w:ascii="Times New Roman" w:hAnsi="Times New Roman"/>
              </w:rPr>
              <w:t>§ 33d ods. 9 pís.d)</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D136F7" w:rsidRPr="00DE6B2A" w:rsidP="00B64B09">
            <w:pPr>
              <w:bidi w:val="0"/>
              <w:rPr>
                <w:rFonts w:ascii="Times New Roman" w:hAnsi="Times New Roman"/>
                <w:sz w:val="20"/>
                <w:szCs w:val="20"/>
                <w:lang w:eastAsia="en-US"/>
              </w:rPr>
            </w:pPr>
          </w:p>
          <w:p w:rsidR="00893F11" w:rsidRPr="00DE6B2A" w:rsidP="00B64B09">
            <w:pPr>
              <w:bidi w:val="0"/>
              <w:rPr>
                <w:rFonts w:ascii="Times New Roman" w:hAnsi="Times New Roman"/>
                <w:sz w:val="20"/>
                <w:szCs w:val="20"/>
                <w:lang w:eastAsia="en-US"/>
              </w:rPr>
            </w:pPr>
            <w:r w:rsidRPr="00DE6B2A" w:rsidR="00D136F7">
              <w:rPr>
                <w:rFonts w:ascii="Times New Roman" w:hAnsi="Times New Roman"/>
                <w:sz w:val="20"/>
                <w:szCs w:val="20"/>
                <w:lang w:eastAsia="en-US"/>
              </w:rPr>
              <w:t xml:space="preserve">Ak materská banka v Európskej únii a jej dcérske spoločnosti alebo materská finančná holdingová spoločnosť v Európskej únii a jej dcérske spoločnosti </w:t>
            </w:r>
            <w:r w:rsidRPr="00DE6B2A" w:rsidR="00D136F7">
              <w:rPr>
                <w:rFonts w:ascii="Times New Roman" w:hAnsi="Times New Roman"/>
                <w:b/>
                <w:sz w:val="20"/>
                <w:szCs w:val="20"/>
              </w:rPr>
              <w:t>alebo materská zmiešaná finančná holdingová spoločnosť v Európskej únii a jej dcérske spoločnosti</w:t>
            </w:r>
            <w:r w:rsidRPr="00DE6B2A" w:rsidR="00D136F7">
              <w:rPr>
                <w:rFonts w:ascii="Times New Roman" w:hAnsi="Times New Roman"/>
                <w:sz w:val="20"/>
                <w:szCs w:val="20"/>
                <w:lang w:eastAsia="en-US"/>
              </w:rPr>
              <w:t xml:space="preserve"> majú v úmysle používať pokročilý prístup merania operačného rizika, Národná banka Slovenska úzko spolupracuje s inými príslušnými orgánmi dohľadu podľa § 47 až 48.</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1B7E5B">
              <w:rPr>
                <w:rFonts w:ascii="Times New Roman" w:hAnsi="Times New Roman"/>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pStyle w:val="Heading1"/>
              <w:bidi w:val="0"/>
              <w:rPr>
                <w:rFonts w:ascii="Times New Roman" w:hAnsi="Times New Roman"/>
                <w:b w:val="0"/>
                <w:bCs w:val="0"/>
                <w:sz w:val="20"/>
                <w:szCs w:val="20"/>
              </w:rPr>
            </w:pPr>
          </w:p>
          <w:p w:rsidR="00D7020A" w:rsidRPr="00DE6B2A" w:rsidP="00D7020A">
            <w:pPr>
              <w:bidi w:val="0"/>
              <w:rPr>
                <w:rFonts w:ascii="Times New Roman" w:hAnsi="Times New Roman"/>
                <w:sz w:val="20"/>
                <w:szCs w:val="20"/>
              </w:rPr>
            </w:pPr>
          </w:p>
          <w:p w:rsidR="00D7020A" w:rsidRPr="00DE6B2A" w:rsidP="00D7020A">
            <w:pPr>
              <w:bidi w:val="0"/>
              <w:rPr>
                <w:rFonts w:ascii="Times New Roman" w:hAnsi="Times New Roman"/>
                <w:sz w:val="20"/>
                <w:szCs w:val="20"/>
              </w:rPr>
            </w:pPr>
          </w:p>
          <w:p w:rsidR="00D7020A" w:rsidRPr="00DE6B2A" w:rsidP="00D7020A">
            <w:pPr>
              <w:bidi w:val="0"/>
              <w:rPr>
                <w:rFonts w:ascii="Times New Roman" w:hAnsi="Times New Roman"/>
                <w:sz w:val="20"/>
                <w:szCs w:val="20"/>
              </w:rPr>
            </w:pPr>
          </w:p>
          <w:p w:rsidR="00D7020A" w:rsidRPr="00DE6B2A" w:rsidP="00D7020A">
            <w:pPr>
              <w:bidi w:val="0"/>
              <w:rPr>
                <w:rFonts w:ascii="Times New Roman" w:hAnsi="Times New Roman"/>
                <w:sz w:val="20"/>
                <w:szCs w:val="20"/>
              </w:rPr>
            </w:pPr>
          </w:p>
          <w:p w:rsidR="00D7020A" w:rsidRPr="00DE6B2A" w:rsidP="00D7020A">
            <w:pPr>
              <w:bidi w:val="0"/>
              <w:rPr>
                <w:rFonts w:ascii="Times New Roman" w:hAnsi="Times New Roman"/>
                <w:sz w:val="20"/>
                <w:szCs w:val="20"/>
              </w:rPr>
            </w:pPr>
          </w:p>
          <w:p w:rsidR="00D7020A" w:rsidRPr="00DE6B2A" w:rsidP="00D7020A">
            <w:pPr>
              <w:bidi w:val="0"/>
              <w:rPr>
                <w:rFonts w:ascii="Times New Roman" w:hAnsi="Times New Roman"/>
                <w:sz w:val="20"/>
                <w:szCs w:val="20"/>
              </w:rPr>
            </w:pPr>
          </w:p>
          <w:p w:rsidR="001B7E5B" w:rsidRPr="00DE6B2A" w:rsidP="001B7E5B">
            <w:pPr>
              <w:bidi w:val="0"/>
              <w:rPr>
                <w:rFonts w:ascii="Times New Roman" w:hAnsi="Times New Roman"/>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93F11" w:rsidRPr="00DE6B2A" w:rsidP="00751D2D">
            <w:pPr>
              <w:bidi w:val="0"/>
              <w:jc w:val="center"/>
              <w:rPr>
                <w:rFonts w:ascii="Times New Roman" w:hAnsi="Times New Roman"/>
                <w:sz w:val="20"/>
                <w:szCs w:val="20"/>
              </w:rPr>
            </w:pPr>
            <w:r w:rsidRPr="00DE6B2A" w:rsidR="00C675FA">
              <w:rPr>
                <w:rFonts w:ascii="Times New Roman" w:hAnsi="Times New Roman"/>
                <w:sz w:val="20"/>
                <w:szCs w:val="20"/>
              </w:rPr>
              <w:t xml:space="preserve">Čl. </w:t>
            </w:r>
            <w:r w:rsidRPr="00DE6B2A" w:rsidR="00751D2D">
              <w:rPr>
                <w:rFonts w:ascii="Times New Roman" w:hAnsi="Times New Roman"/>
                <w:sz w:val="20"/>
                <w:szCs w:val="20"/>
              </w:rPr>
              <w:t>3</w:t>
            </w:r>
            <w:r w:rsidRPr="00DE6B2A" w:rsidR="00C675FA">
              <w:rPr>
                <w:rFonts w:ascii="Times New Roman" w:hAnsi="Times New Roman"/>
                <w:sz w:val="20"/>
                <w:szCs w:val="20"/>
              </w:rPr>
              <w:t xml:space="preserve"> ods. 14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675FA" w:rsidRPr="00DE6B2A" w:rsidP="00C675FA">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14. V článku 122a sa odsek 2 nahrádza takto: </w:t>
            </w:r>
          </w:p>
          <w:p w:rsidR="00893F11" w:rsidRPr="00DE6B2A" w:rsidP="00C675FA">
            <w:pPr>
              <w:bidi w:val="0"/>
              <w:adjustRightInd w:val="0"/>
              <w:rPr>
                <w:rFonts w:ascii="Times New Roman" w:hAnsi="Times New Roman"/>
                <w:color w:val="000000"/>
                <w:sz w:val="20"/>
                <w:szCs w:val="20"/>
              </w:rPr>
            </w:pPr>
            <w:r w:rsidRPr="00DE6B2A" w:rsidR="00C675FA">
              <w:rPr>
                <w:rFonts w:ascii="Times New Roman" w:hAnsi="Times New Roman"/>
                <w:color w:val="000000"/>
                <w:sz w:val="20"/>
                <w:szCs w:val="20"/>
              </w:rPr>
              <w:t>„2. Ak materská úverová inštitúcia v EÚ, materská finančná holdingová spoločnosť v EÚ alebo materská zmiešaná finančná holdingová spoločnosť v EÚ, alebo jedna z ich dcérskych spoločností ako originátor alebo sponzor sekuritizuje expozície viacerých úverových inštitúcií, investičných spoločností alebo iných finančných inštitúcií, ktoré sú zahrnuté do pôsobnosti dohľadu na konsolidovanom základe, požiadavka uvedená v odseku 1 sa môže splniť na základe konsolidovanej situácie prepojenej materskej úverovej inštitúcie v EÚ, materskej finančnej holdingovej spoločnosti v EÚ alebo materskej zmiešanej finančnej holdingovej spoločnosti v EÚ. Tento odsek sa uplatňuje len vtedy, ak sa úverové inštitúcie, investičné spoločnosti alebo finančné inštitúcie, ktoré vytvorili sekuritizované expozície, zaviazali, že budú dodržiavať požiadavky ustanovené v odseku 6 a originátorovi alebo sponzorovi a materskej úverovej inštitúcii v EÚ, materskej finančnej holdingovej spoločnosti v EÚ alebo materskej zmiešanej finančnej holdingovej spoločnosti v EÚ včas poskytnú informácie potrebné na dodržiavanie požiadaviek uvedených v odseku 7.“</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bidi w:val="0"/>
              <w:jc w:val="center"/>
              <w:rPr>
                <w:rFonts w:ascii="Times New Roman" w:hAnsi="Times New Roman"/>
                <w:sz w:val="20"/>
                <w:szCs w:val="20"/>
              </w:rPr>
            </w:pPr>
            <w:r w:rsidRPr="00DE6B2A" w:rsidR="001F6A10">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D56B58">
              <w:rPr>
                <w:rFonts w:ascii="Times New Roman" w:hAnsi="Times New Roman"/>
                <w:sz w:val="20"/>
                <w:szCs w:val="20"/>
              </w:rPr>
              <w:t>Opatrenie NBS</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pStyle w:val="Normlny"/>
              <w:bidi w:val="0"/>
              <w:jc w:val="center"/>
              <w:rPr>
                <w:rFonts w:ascii="Times New Roman" w:hAnsi="Times New Roman"/>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rsidP="00E41145">
            <w:pPr>
              <w:bidi w:val="0"/>
              <w:rPr>
                <w:rFonts w:ascii="Times New Roman" w:hAnsi="Times New Roman"/>
                <w:sz w:val="20"/>
                <w:szCs w:val="20"/>
                <w:lang w:eastAsia="en-US"/>
              </w:rPr>
            </w:pPr>
            <w:r w:rsidRPr="00DE6B2A" w:rsidR="00D136F7">
              <w:rPr>
                <w:rFonts w:ascii="Times New Roman" w:hAnsi="Times New Roman"/>
                <w:sz w:val="20"/>
                <w:szCs w:val="20"/>
                <w:lang w:eastAsia="en-US"/>
              </w:rPr>
              <w:t xml:space="preserve"> </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D56B58">
              <w:rPr>
                <w:rFonts w:ascii="Times New Roman" w:hAnsi="Times New Roman"/>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93F11" w:rsidRPr="00DE6B2A" w:rsidP="00751D2D">
            <w:pPr>
              <w:bidi w:val="0"/>
              <w:jc w:val="center"/>
              <w:rPr>
                <w:rFonts w:ascii="Times New Roman" w:hAnsi="Times New Roman"/>
                <w:sz w:val="20"/>
                <w:szCs w:val="20"/>
              </w:rPr>
            </w:pPr>
            <w:r w:rsidRPr="00DE6B2A" w:rsidR="00C675FA">
              <w:rPr>
                <w:rFonts w:ascii="Times New Roman" w:hAnsi="Times New Roman"/>
                <w:sz w:val="20"/>
                <w:szCs w:val="20"/>
              </w:rPr>
              <w:t xml:space="preserve">Čl. </w:t>
            </w:r>
            <w:r w:rsidRPr="00DE6B2A" w:rsidR="00751D2D">
              <w:rPr>
                <w:rFonts w:ascii="Times New Roman" w:hAnsi="Times New Roman"/>
                <w:sz w:val="20"/>
                <w:szCs w:val="20"/>
              </w:rPr>
              <w:t>3</w:t>
            </w:r>
            <w:r w:rsidRPr="00DE6B2A" w:rsidR="00C675FA">
              <w:rPr>
                <w:rFonts w:ascii="Times New Roman" w:hAnsi="Times New Roman"/>
                <w:sz w:val="20"/>
                <w:szCs w:val="20"/>
              </w:rPr>
              <w:t xml:space="preserve"> ods. 15</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675FA" w:rsidRPr="00DE6B2A" w:rsidP="00C675FA">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15. V článku 125 sa odsek 2 nahrádza takto: </w:t>
            </w:r>
          </w:p>
          <w:p w:rsidR="00893F11" w:rsidRPr="00DE6B2A" w:rsidP="00C675FA">
            <w:pPr>
              <w:bidi w:val="0"/>
              <w:adjustRightInd w:val="0"/>
              <w:rPr>
                <w:rFonts w:ascii="Times New Roman" w:hAnsi="Times New Roman"/>
                <w:color w:val="000000"/>
                <w:sz w:val="20"/>
                <w:szCs w:val="20"/>
              </w:rPr>
            </w:pPr>
            <w:r w:rsidRPr="00DE6B2A" w:rsidR="00C675FA">
              <w:rPr>
                <w:rFonts w:ascii="Times New Roman" w:hAnsi="Times New Roman"/>
                <w:color w:val="000000"/>
                <w:sz w:val="20"/>
                <w:szCs w:val="20"/>
              </w:rPr>
              <w:t>„2. Ak je materská spoločnosť úverovej inštitúcie materskou finančnou holdingovou spoločnosťou v členskom štáte, materskou zmiešanou finančnou holdingovou spoločnosťou v členskom štáte, materskou finančnou holdingovou spoločnosťou v EÚ alebo materskou zmiešanou finančnou holdingovou spoločnosťou v EÚ, dohľad na konsolidovanom základe vykonávajú príslušné orgány, ktoré tejto úverovej inštitúcii udelili povolenie podľa článku 6.“</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bidi w:val="0"/>
              <w:jc w:val="center"/>
              <w:rPr>
                <w:rFonts w:ascii="Times New Roman" w:hAnsi="Times New Roman"/>
                <w:sz w:val="20"/>
                <w:szCs w:val="20"/>
              </w:rPr>
            </w:pPr>
            <w:r w:rsidRPr="00DE6B2A" w:rsidR="001F6A10">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D136F7">
              <w:rPr>
                <w:rFonts w:ascii="Times New Roman" w:hAnsi="Times New Roman"/>
                <w:sz w:val="20"/>
                <w:szCs w:val="20"/>
              </w:rPr>
              <w:t>483/ 2001</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D136F7" w:rsidRPr="00DE6B2A">
            <w:pPr>
              <w:pStyle w:val="Normlny"/>
              <w:bidi w:val="0"/>
              <w:jc w:val="center"/>
              <w:rPr>
                <w:rFonts w:ascii="Times New Roman" w:hAnsi="Times New Roman"/>
              </w:rPr>
            </w:pPr>
            <w:r w:rsidRPr="00DE6B2A">
              <w:rPr>
                <w:rFonts w:ascii="Times New Roman" w:hAnsi="Times New Roman"/>
              </w:rPr>
              <w:t xml:space="preserve">§ 6 ods.1 </w:t>
            </w:r>
          </w:p>
          <w:p w:rsidR="00D136F7" w:rsidRPr="00DE6B2A">
            <w:pPr>
              <w:pStyle w:val="Normlny"/>
              <w:bidi w:val="0"/>
              <w:jc w:val="center"/>
              <w:rPr>
                <w:rFonts w:ascii="Times New Roman" w:hAnsi="Times New Roman"/>
              </w:rPr>
            </w:pPr>
          </w:p>
          <w:p w:rsidR="00D136F7" w:rsidRPr="00DE6B2A">
            <w:pPr>
              <w:pStyle w:val="Normlny"/>
              <w:bidi w:val="0"/>
              <w:jc w:val="center"/>
              <w:rPr>
                <w:rFonts w:ascii="Times New Roman" w:hAnsi="Times New Roman"/>
              </w:rPr>
            </w:pPr>
          </w:p>
          <w:p w:rsidR="00D136F7" w:rsidRPr="00DE6B2A">
            <w:pPr>
              <w:pStyle w:val="Normlny"/>
              <w:bidi w:val="0"/>
              <w:jc w:val="center"/>
              <w:rPr>
                <w:rFonts w:ascii="Times New Roman" w:hAnsi="Times New Roman"/>
              </w:rPr>
            </w:pPr>
          </w:p>
          <w:p w:rsidR="00D136F7" w:rsidRPr="00DE6B2A">
            <w:pPr>
              <w:pStyle w:val="Normlny"/>
              <w:bidi w:val="0"/>
              <w:jc w:val="center"/>
              <w:rPr>
                <w:rFonts w:ascii="Times New Roman" w:hAnsi="Times New Roman"/>
              </w:rPr>
            </w:pPr>
          </w:p>
          <w:p w:rsidR="00D136F7" w:rsidRPr="00DE6B2A">
            <w:pPr>
              <w:pStyle w:val="Normlny"/>
              <w:bidi w:val="0"/>
              <w:jc w:val="center"/>
              <w:rPr>
                <w:rFonts w:ascii="Times New Roman" w:hAnsi="Times New Roman"/>
              </w:rPr>
            </w:pPr>
          </w:p>
          <w:p w:rsidR="00D136F7" w:rsidRPr="00DE6B2A">
            <w:pPr>
              <w:pStyle w:val="Normlny"/>
              <w:bidi w:val="0"/>
              <w:jc w:val="center"/>
              <w:rPr>
                <w:rFonts w:ascii="Times New Roman" w:hAnsi="Times New Roman"/>
              </w:rPr>
            </w:pPr>
          </w:p>
          <w:p w:rsidR="00D136F7" w:rsidRPr="00DE6B2A">
            <w:pPr>
              <w:pStyle w:val="Normlny"/>
              <w:bidi w:val="0"/>
              <w:jc w:val="center"/>
              <w:rPr>
                <w:rFonts w:ascii="Times New Roman" w:hAnsi="Times New Roman"/>
              </w:rPr>
            </w:pPr>
          </w:p>
          <w:p w:rsidR="00893F11" w:rsidRPr="00DE6B2A">
            <w:pPr>
              <w:pStyle w:val="Normlny"/>
              <w:bidi w:val="0"/>
              <w:jc w:val="center"/>
              <w:rPr>
                <w:rFonts w:ascii="Times New Roman" w:hAnsi="Times New Roman"/>
              </w:rPr>
            </w:pPr>
            <w:r w:rsidRPr="00DE6B2A" w:rsidR="00D136F7">
              <w:rPr>
                <w:rFonts w:ascii="Times New Roman" w:hAnsi="Times New Roman"/>
              </w:rPr>
              <w:t>ods.2</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rsidP="00D136F7">
            <w:pPr>
              <w:bidi w:val="0"/>
              <w:rPr>
                <w:rFonts w:ascii="Times New Roman" w:hAnsi="Times New Roman"/>
                <w:sz w:val="20"/>
                <w:szCs w:val="20"/>
                <w:lang w:eastAsia="en-US"/>
              </w:rPr>
            </w:pPr>
            <w:r w:rsidRPr="00DE6B2A" w:rsidR="00D136F7">
              <w:rPr>
                <w:rFonts w:ascii="Times New Roman" w:hAnsi="Times New Roman"/>
                <w:sz w:val="20"/>
                <w:szCs w:val="20"/>
                <w:lang w:eastAsia="en-US"/>
              </w:rPr>
              <w:t>Činnosť bánk a pobočiek zahraničných bánk podlieha dohľadu vykonávanému Národnou bankou Slovenska;8) v rozsahu ustanovenom týmto zákonom podlieha dohľadu aj činnosť iných osôb a subjektov súvisiaca s činnosťou alebo riadením bánk alebo pobočiek zahraničných bánk. Dohľad sa vykonáva v rozsahu ustanovenom týmto zákonom nad jednotlivými bankami, pobočkami zahraničných bánk alebo inými subjektmi a tiež nad konsolidovanými celkami, ktorých súčasťou sú aj banky, a nad finančnými konglomerátmi podľa § 49c.</w:t>
              <w:br/>
              <w:t>Národná banka Slovenska pri výkone dohľadu nad bankou alebo pobočkou zahraničnej banky najmä preskúmava a hodnotí organizáciu riadenia, rozdelenie zodpovednosti, prijaté stratégie, zavedené systémy a postupy pri výkone povolených bankových činností, informačné toky a riziká, ktorým banka alebo pobočka zahraničnej banky je alebo môže byť vystavená, pričom súčasne overuje ich dostatočné krytie vlastnými zdrojmi financovania (ďalej len "vlastné zdroje"). Národná banka Slovenska vykoná aspoň raz za kalendárny rok preskúmanie a hodnotenie primerane k povahe a rozsahu vykonávaných bankových činností. Na základe vykonávaného dohľadu Národná banka Slovenska posúdi, či organizácia riadenia banky alebo pobočky zahraničnej banky, prijaté stratégie, zavedené systémy a postupy pri výkone povolených bankových činností a vlastné zdroje zodpovedajú obozretnému riadeniu banky alebo pobočky zahraničnej banky, a súčasne posúdi dostatočnosť krytia rizík vlastnými zdrojmi. Národná banka Slovenska na základe tohto posúdenia oznámi banke, či jej vlastné zdroje sú dostatočné na krytie rizík; ak vlastné zdroje nie sú dostatočné na krytie rizík, Národná banka Slovenska v oznámení uvedie výšku vlastných zdrojov potrebných na krytie rizík. Národná banka Slovenska pri výkone dohľadu zohľadňuje možný vplyv svojich rozhodnutí na stabilitu finančného systému, a to najmä v kritických situáciách podľa § 48 ods. 8 písm. c).</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D136F7">
              <w:rPr>
                <w:rFonts w:ascii="Times New Roman" w:hAnsi="Times New Roman"/>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93F11" w:rsidRPr="00DE6B2A" w:rsidP="00751D2D">
            <w:pPr>
              <w:bidi w:val="0"/>
              <w:jc w:val="center"/>
              <w:rPr>
                <w:rFonts w:ascii="Times New Roman" w:hAnsi="Times New Roman"/>
                <w:sz w:val="20"/>
                <w:szCs w:val="20"/>
              </w:rPr>
            </w:pPr>
            <w:r w:rsidRPr="00DE6B2A" w:rsidR="00C675FA">
              <w:rPr>
                <w:rFonts w:ascii="Times New Roman" w:hAnsi="Times New Roman"/>
                <w:sz w:val="20"/>
                <w:szCs w:val="20"/>
              </w:rPr>
              <w:t xml:space="preserve">Čl. </w:t>
            </w:r>
            <w:r w:rsidRPr="00DE6B2A" w:rsidR="00751D2D">
              <w:rPr>
                <w:rFonts w:ascii="Times New Roman" w:hAnsi="Times New Roman"/>
                <w:sz w:val="20"/>
                <w:szCs w:val="20"/>
              </w:rPr>
              <w:t>3</w:t>
            </w:r>
            <w:r w:rsidRPr="00DE6B2A" w:rsidR="00C675FA">
              <w:rPr>
                <w:rFonts w:ascii="Times New Roman" w:hAnsi="Times New Roman"/>
                <w:sz w:val="20"/>
                <w:szCs w:val="20"/>
              </w:rPr>
              <w:t xml:space="preserve"> ods. 16</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675FA" w:rsidRPr="00DE6B2A" w:rsidP="00C675FA">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16. Článok 126 sa nahrádza takto: </w:t>
            </w:r>
          </w:p>
          <w:p w:rsidR="00C675FA" w:rsidRPr="00DE6B2A" w:rsidP="00C675FA">
            <w:pPr>
              <w:pStyle w:val="CM4"/>
              <w:bidi w:val="0"/>
              <w:spacing w:before="60" w:after="60"/>
              <w:rPr>
                <w:rFonts w:ascii="Times New Roman" w:hAnsi="Times New Roman"/>
                <w:color w:val="000000"/>
                <w:sz w:val="20"/>
                <w:szCs w:val="20"/>
              </w:rPr>
            </w:pPr>
            <w:r w:rsidRPr="00DE6B2A">
              <w:rPr>
                <w:rFonts w:ascii="Times New Roman" w:hAnsi="Times New Roman"/>
                <w:i/>
                <w:iCs/>
                <w:color w:val="000000"/>
                <w:sz w:val="20"/>
                <w:szCs w:val="20"/>
              </w:rPr>
              <w:t xml:space="preserve">„Článok 126 </w:t>
            </w:r>
          </w:p>
          <w:p w:rsidR="00C675FA" w:rsidRPr="00DE6B2A" w:rsidP="00C675FA">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1. Ak materskou spoločnosťou úverových inštitúcií, ktorým bolo udelené povolenie v dvoch alebo viacerých členských štátoch, je tá istá materská finančná holdingová spoločnosť v členskom štáte, tá istá materská zmiešaná finančná holdingová spoločnosť v členskom štáte, tá istá materská finančná holdingová spoločnosť v EÚ alebo tá istá materská zmiešaná finančná holdingová spoločnosť v EÚ, dohľad na konsolidovanom základe vykonávajú príslušné orgány úverovej inštitúcie, ktorej bolo udelené povolenie v členskom štáte, v ktorom bola finančná holdingová spoločnosť alebo zmiešaná finančná holdingová spoločnosť zriadená. </w:t>
            </w:r>
          </w:p>
          <w:p w:rsidR="00C675FA" w:rsidRPr="00DE6B2A" w:rsidP="00C675FA">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Ak materské spoločnosti úverových inštitúcií, ktorým bolo udelené povolenie v dvoch alebo viacerých členských štátoch, pozostávajú z viac ako jednej finančnej holdingovej spoločnosti alebo zmiešanej finančnej holdingovej spoločnosti s ústredím v rôznych členských štátoch a v každom z týchto štátov sa nachádza úverová inštitúcia, dohľad na konsolidovanom základe vykonáva príslušný orgán úverovej inštitúcie s najväčšou celkovou bilančnou sumou. </w:t>
            </w:r>
          </w:p>
          <w:p w:rsidR="00D136F7" w:rsidRPr="00DE6B2A" w:rsidP="00D136F7">
            <w:pPr>
              <w:pStyle w:val="Default"/>
              <w:bidi w:val="0"/>
              <w:rPr>
                <w:rFonts w:ascii="Times New Roman" w:hAnsi="Times New Roman" w:cs="Times New Roman"/>
                <w:sz w:val="20"/>
                <w:szCs w:val="20"/>
              </w:rPr>
            </w:pPr>
          </w:p>
          <w:p w:rsidR="00D136F7" w:rsidRPr="00DE6B2A" w:rsidP="00D136F7">
            <w:pPr>
              <w:pStyle w:val="Default"/>
              <w:bidi w:val="0"/>
              <w:rPr>
                <w:rFonts w:ascii="Times New Roman" w:hAnsi="Times New Roman" w:cs="Times New Roman"/>
                <w:sz w:val="20"/>
                <w:szCs w:val="20"/>
              </w:rPr>
            </w:pPr>
          </w:p>
          <w:p w:rsidR="00D136F7" w:rsidRPr="00DE6B2A" w:rsidP="00D136F7">
            <w:pPr>
              <w:pStyle w:val="Default"/>
              <w:bidi w:val="0"/>
              <w:rPr>
                <w:rFonts w:ascii="Times New Roman" w:hAnsi="Times New Roman" w:cs="Times New Roman"/>
                <w:sz w:val="20"/>
                <w:szCs w:val="20"/>
              </w:rPr>
            </w:pPr>
          </w:p>
          <w:p w:rsidR="00C675FA" w:rsidRPr="00DE6B2A" w:rsidP="00C675FA">
            <w:pPr>
              <w:pStyle w:val="CM1"/>
              <w:bidi w:val="0"/>
              <w:spacing w:before="200" w:after="200"/>
              <w:jc w:val="both"/>
              <w:rPr>
                <w:rFonts w:ascii="Times New Roman" w:hAnsi="Times New Roman"/>
                <w:color w:val="000000"/>
                <w:sz w:val="20"/>
                <w:szCs w:val="20"/>
              </w:rPr>
            </w:pPr>
            <w:r w:rsidRPr="00DE6B2A">
              <w:rPr>
                <w:rFonts w:ascii="Times New Roman" w:hAnsi="Times New Roman"/>
                <w:color w:val="000000"/>
                <w:sz w:val="20"/>
                <w:szCs w:val="20"/>
              </w:rPr>
              <w:t xml:space="preserve">2. Ak viac ako jedna úverová inštitúcia, ktorej bolo udelené povolenie v Únii, má rovnakú materskú finančnú holdingovú spoločnosť alebo rovnakú materskú zmiešanú finančnú holdingovú spoločnosť a žiadnej z týchto úverových inštitúcií nebolo udelené povolenie v členskom štáte, v ktorom bola finančná holdingová spoločnosť alebo zmiešaná finančná holdingová spoločnosť zriadená, dohľad na konsolidovanom základe vykonáva príslušný orgán, ktorý udelil povolenie úverovej inštitúcii s najväčšou celkovou bilančnou sumou, ktorá sa bude považovať na účely tejto smernice za úverovú inštitúciu kontrolovanú materskou finančnou holdingovou spoločnosťou v EÚ alebo materskou zmiešanou finančnou holdingovou spoločnosťou v EÚ. </w:t>
            </w:r>
          </w:p>
          <w:p w:rsidR="00C675FA" w:rsidRPr="00DE6B2A" w:rsidP="00C675FA">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3. V konkrétnych prípadoch môžu príslušné orgány prostredníctvom spoločnej dohody upustiť od kritérií uvedených v odsekoch 1 a 2, ak by bolo ich uplatňovanie neprimerané, pri zohľadnení úverových inštitúcií a významu ich aktivít v rôznych krajinách, a poveriť iný príslušný orgán, aby vykonával dohľad na konsolidovanom základe. Príslušné orgány poskytnú pred prijatím rozhodnutia o tomto upustení materskej úverovej inštitúcii v EÚ, materskej finančnej holdingovej spoločnosti v EÚ, materskej zmiešanej finančnej holdingovej spoločnosti v EÚ alebo úverovej inštitúcii s najväčšou celkovou bilančnou sumou, podľa potreby príležitosť vyjadriť k tomuto rozhodnutiu svoje stanovisko. </w:t>
            </w:r>
          </w:p>
          <w:p w:rsidR="00C5424E" w:rsidRPr="00DE6B2A" w:rsidP="00C5424E">
            <w:pPr>
              <w:pStyle w:val="Default"/>
              <w:bidi w:val="0"/>
              <w:rPr>
                <w:rFonts w:ascii="Times New Roman" w:hAnsi="Times New Roman" w:cs="Times New Roman"/>
                <w:sz w:val="20"/>
                <w:szCs w:val="20"/>
              </w:rPr>
            </w:pPr>
          </w:p>
          <w:p w:rsidR="00C5424E" w:rsidRPr="00DE6B2A" w:rsidP="00C5424E">
            <w:pPr>
              <w:pStyle w:val="Default"/>
              <w:bidi w:val="0"/>
              <w:rPr>
                <w:rFonts w:ascii="Times New Roman" w:hAnsi="Times New Roman" w:cs="Times New Roman"/>
                <w:sz w:val="20"/>
                <w:szCs w:val="20"/>
              </w:rPr>
            </w:pPr>
          </w:p>
          <w:p w:rsidR="00C5424E" w:rsidRPr="00DE6B2A" w:rsidP="00C5424E">
            <w:pPr>
              <w:pStyle w:val="Default"/>
              <w:bidi w:val="0"/>
              <w:rPr>
                <w:rFonts w:ascii="Times New Roman" w:hAnsi="Times New Roman" w:cs="Times New Roman"/>
                <w:sz w:val="20"/>
                <w:szCs w:val="20"/>
              </w:rPr>
            </w:pPr>
          </w:p>
          <w:p w:rsidR="00C5424E" w:rsidRPr="00DE6B2A" w:rsidP="00C5424E">
            <w:pPr>
              <w:pStyle w:val="Default"/>
              <w:bidi w:val="0"/>
              <w:rPr>
                <w:rFonts w:ascii="Times New Roman" w:hAnsi="Times New Roman" w:cs="Times New Roman"/>
                <w:sz w:val="20"/>
                <w:szCs w:val="20"/>
              </w:rPr>
            </w:pPr>
          </w:p>
          <w:p w:rsidR="00D56E94" w:rsidRPr="00DE6B2A" w:rsidP="00C5424E">
            <w:pPr>
              <w:pStyle w:val="Default"/>
              <w:bidi w:val="0"/>
              <w:rPr>
                <w:rFonts w:ascii="Times New Roman" w:hAnsi="Times New Roman" w:cs="Times New Roman"/>
                <w:sz w:val="20"/>
                <w:szCs w:val="20"/>
              </w:rPr>
            </w:pPr>
          </w:p>
          <w:p w:rsidR="00C5424E" w:rsidRPr="00DE6B2A" w:rsidP="00C5424E">
            <w:pPr>
              <w:pStyle w:val="Default"/>
              <w:bidi w:val="0"/>
              <w:rPr>
                <w:rFonts w:ascii="Times New Roman" w:hAnsi="Times New Roman" w:cs="Times New Roman"/>
                <w:sz w:val="20"/>
                <w:szCs w:val="20"/>
              </w:rPr>
            </w:pPr>
          </w:p>
          <w:p w:rsidR="00893F11" w:rsidRPr="00DE6B2A" w:rsidP="00C675FA">
            <w:pPr>
              <w:bidi w:val="0"/>
              <w:adjustRightInd w:val="0"/>
              <w:rPr>
                <w:rFonts w:ascii="Times New Roman" w:hAnsi="Times New Roman"/>
                <w:color w:val="000000"/>
                <w:sz w:val="20"/>
                <w:szCs w:val="20"/>
              </w:rPr>
            </w:pPr>
            <w:r w:rsidRPr="00DE6B2A" w:rsidR="00C675FA">
              <w:rPr>
                <w:rFonts w:ascii="Times New Roman" w:hAnsi="Times New Roman"/>
                <w:color w:val="000000"/>
                <w:sz w:val="20"/>
                <w:szCs w:val="20"/>
              </w:rPr>
              <w:t>4. Príslušné orgány oznámia Komisii a EBA každú dohodu podľa odseku 3.“</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bidi w:val="0"/>
              <w:jc w:val="center"/>
              <w:rPr>
                <w:rFonts w:ascii="Times New Roman" w:hAnsi="Times New Roman"/>
                <w:sz w:val="20"/>
                <w:szCs w:val="20"/>
              </w:rPr>
            </w:pPr>
            <w:r w:rsidRPr="00DE6B2A" w:rsidR="001F6A10">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D136F7" w:rsidRPr="00DE6B2A">
            <w:pPr>
              <w:bidi w:val="0"/>
              <w:jc w:val="center"/>
              <w:rPr>
                <w:rFonts w:ascii="Times New Roman" w:hAnsi="Times New Roman"/>
                <w:sz w:val="20"/>
                <w:szCs w:val="20"/>
              </w:rPr>
            </w:pPr>
          </w:p>
          <w:p w:rsidR="00D136F7" w:rsidRPr="00DE6B2A">
            <w:pPr>
              <w:bidi w:val="0"/>
              <w:jc w:val="center"/>
              <w:rPr>
                <w:rFonts w:ascii="Times New Roman" w:hAnsi="Times New Roman"/>
                <w:sz w:val="20"/>
                <w:szCs w:val="20"/>
              </w:rPr>
            </w:pPr>
          </w:p>
          <w:p w:rsidR="00893F11" w:rsidRPr="00DE6B2A">
            <w:pPr>
              <w:bidi w:val="0"/>
              <w:jc w:val="center"/>
              <w:rPr>
                <w:rFonts w:ascii="Times New Roman" w:hAnsi="Times New Roman"/>
                <w:sz w:val="20"/>
                <w:szCs w:val="20"/>
              </w:rPr>
            </w:pPr>
            <w:r w:rsidRPr="00DE6B2A" w:rsidR="00D136F7">
              <w:rPr>
                <w:rFonts w:ascii="Times New Roman" w:hAnsi="Times New Roman"/>
                <w:sz w:val="20"/>
                <w:szCs w:val="20"/>
              </w:rPr>
              <w:t>483/ 2001</w:t>
            </w:r>
          </w:p>
          <w:p w:rsidR="00D136F7" w:rsidRPr="00DE6B2A">
            <w:pPr>
              <w:bidi w:val="0"/>
              <w:jc w:val="center"/>
              <w:rPr>
                <w:rFonts w:ascii="Times New Roman" w:hAnsi="Times New Roman"/>
                <w:sz w:val="20"/>
                <w:szCs w:val="20"/>
              </w:rPr>
            </w:pPr>
          </w:p>
          <w:p w:rsidR="00D136F7" w:rsidRPr="00DE6B2A">
            <w:pPr>
              <w:bidi w:val="0"/>
              <w:jc w:val="center"/>
              <w:rPr>
                <w:rFonts w:ascii="Times New Roman" w:hAnsi="Times New Roman"/>
                <w:sz w:val="20"/>
                <w:szCs w:val="20"/>
              </w:rPr>
            </w:pPr>
          </w:p>
          <w:p w:rsidR="00D136F7" w:rsidRPr="00DE6B2A">
            <w:pPr>
              <w:bidi w:val="0"/>
              <w:jc w:val="center"/>
              <w:rPr>
                <w:rFonts w:ascii="Times New Roman" w:hAnsi="Times New Roman"/>
                <w:sz w:val="20"/>
                <w:szCs w:val="20"/>
              </w:rPr>
            </w:pPr>
          </w:p>
          <w:p w:rsidR="00D136F7" w:rsidRPr="00DE6B2A">
            <w:pPr>
              <w:bidi w:val="0"/>
              <w:jc w:val="center"/>
              <w:rPr>
                <w:rFonts w:ascii="Times New Roman" w:hAnsi="Times New Roman"/>
                <w:sz w:val="20"/>
                <w:szCs w:val="20"/>
              </w:rPr>
            </w:pPr>
          </w:p>
          <w:p w:rsidR="00D136F7" w:rsidRPr="00DE6B2A">
            <w:pPr>
              <w:bidi w:val="0"/>
              <w:jc w:val="center"/>
              <w:rPr>
                <w:rFonts w:ascii="Times New Roman" w:hAnsi="Times New Roman"/>
                <w:sz w:val="20"/>
                <w:szCs w:val="20"/>
              </w:rPr>
            </w:pPr>
          </w:p>
          <w:p w:rsidR="00D136F7" w:rsidRPr="00DE6B2A">
            <w:pPr>
              <w:bidi w:val="0"/>
              <w:jc w:val="center"/>
              <w:rPr>
                <w:rFonts w:ascii="Times New Roman" w:hAnsi="Times New Roman"/>
                <w:sz w:val="20"/>
                <w:szCs w:val="20"/>
              </w:rPr>
            </w:pPr>
          </w:p>
          <w:p w:rsidR="00D136F7" w:rsidRPr="00DE6B2A">
            <w:pPr>
              <w:bidi w:val="0"/>
              <w:jc w:val="center"/>
              <w:rPr>
                <w:rFonts w:ascii="Times New Roman" w:hAnsi="Times New Roman"/>
                <w:sz w:val="20"/>
                <w:szCs w:val="20"/>
              </w:rPr>
            </w:pPr>
          </w:p>
          <w:p w:rsidR="00D136F7" w:rsidRPr="00DE6B2A">
            <w:pPr>
              <w:bidi w:val="0"/>
              <w:jc w:val="center"/>
              <w:rPr>
                <w:rFonts w:ascii="Times New Roman" w:hAnsi="Times New Roman"/>
                <w:b/>
                <w:sz w:val="20"/>
                <w:szCs w:val="20"/>
              </w:rPr>
            </w:pPr>
            <w:r w:rsidRPr="00DE6B2A">
              <w:rPr>
                <w:rFonts w:ascii="Times New Roman" w:hAnsi="Times New Roman"/>
                <w:sz w:val="20"/>
                <w:szCs w:val="20"/>
              </w:rPr>
              <w:t>483/ 2001</w:t>
            </w:r>
            <w:r w:rsidRPr="00DE6B2A">
              <w:rPr>
                <w:rFonts w:ascii="Times New Roman" w:hAnsi="Times New Roman"/>
                <w:b/>
                <w:sz w:val="20"/>
                <w:szCs w:val="20"/>
              </w:rPr>
              <w:t xml:space="preserve"> </w:t>
            </w:r>
            <w:r w:rsidRPr="00DE6B2A">
              <w:rPr>
                <w:rFonts w:ascii="Times New Roman" w:hAnsi="Times New Roman"/>
                <w:sz w:val="20"/>
                <w:szCs w:val="20"/>
              </w:rPr>
              <w:t>a</w:t>
            </w:r>
            <w:r w:rsidRPr="00DE6B2A">
              <w:rPr>
                <w:rFonts w:ascii="Times New Roman" w:hAnsi="Times New Roman"/>
                <w:b/>
                <w:sz w:val="20"/>
                <w:szCs w:val="20"/>
              </w:rPr>
              <w:t xml:space="preserve"> návrh zákona čl.I</w:t>
            </w:r>
          </w:p>
          <w:p w:rsidR="00D136F7" w:rsidRPr="00DE6B2A">
            <w:pPr>
              <w:bidi w:val="0"/>
              <w:jc w:val="center"/>
              <w:rPr>
                <w:rFonts w:ascii="Times New Roman" w:hAnsi="Times New Roman"/>
                <w:b/>
                <w:sz w:val="20"/>
                <w:szCs w:val="20"/>
              </w:rPr>
            </w:pPr>
          </w:p>
          <w:p w:rsidR="00D136F7" w:rsidRPr="00DE6B2A">
            <w:pPr>
              <w:bidi w:val="0"/>
              <w:jc w:val="center"/>
              <w:rPr>
                <w:rFonts w:ascii="Times New Roman" w:hAnsi="Times New Roman"/>
                <w:b/>
                <w:sz w:val="20"/>
                <w:szCs w:val="20"/>
              </w:rPr>
            </w:pPr>
          </w:p>
          <w:p w:rsidR="00D136F7" w:rsidRPr="00DE6B2A">
            <w:pPr>
              <w:bidi w:val="0"/>
              <w:jc w:val="center"/>
              <w:rPr>
                <w:rFonts w:ascii="Times New Roman" w:hAnsi="Times New Roman"/>
                <w:b/>
                <w:sz w:val="20"/>
                <w:szCs w:val="20"/>
              </w:rPr>
            </w:pPr>
          </w:p>
          <w:p w:rsidR="00D136F7" w:rsidRPr="00DE6B2A">
            <w:pPr>
              <w:bidi w:val="0"/>
              <w:jc w:val="center"/>
              <w:rPr>
                <w:rFonts w:ascii="Times New Roman" w:hAnsi="Times New Roman"/>
                <w:b/>
                <w:sz w:val="20"/>
                <w:szCs w:val="20"/>
              </w:rPr>
            </w:pPr>
          </w:p>
          <w:p w:rsidR="00D136F7" w:rsidRPr="00DE6B2A">
            <w:pPr>
              <w:bidi w:val="0"/>
              <w:jc w:val="center"/>
              <w:rPr>
                <w:rFonts w:ascii="Times New Roman" w:hAnsi="Times New Roman"/>
                <w:b/>
                <w:sz w:val="20"/>
                <w:szCs w:val="20"/>
              </w:rPr>
            </w:pPr>
          </w:p>
          <w:p w:rsidR="00D136F7" w:rsidRPr="00DE6B2A" w:rsidP="00C5424E">
            <w:pPr>
              <w:bidi w:val="0"/>
              <w:jc w:val="center"/>
              <w:rPr>
                <w:rFonts w:ascii="Times New Roman" w:hAnsi="Times New Roman"/>
                <w:sz w:val="20"/>
                <w:szCs w:val="20"/>
              </w:rPr>
            </w:pPr>
          </w:p>
          <w:p w:rsidR="00D56E94" w:rsidRPr="00DE6B2A" w:rsidP="00C5424E">
            <w:pPr>
              <w:bidi w:val="0"/>
              <w:jc w:val="center"/>
              <w:rPr>
                <w:rFonts w:ascii="Times New Roman" w:hAnsi="Times New Roman"/>
                <w:sz w:val="20"/>
                <w:szCs w:val="20"/>
              </w:rPr>
            </w:pPr>
          </w:p>
          <w:p w:rsidR="00D56E94" w:rsidRPr="00DE6B2A" w:rsidP="00C5424E">
            <w:pPr>
              <w:bidi w:val="0"/>
              <w:jc w:val="center"/>
              <w:rPr>
                <w:rFonts w:ascii="Times New Roman" w:hAnsi="Times New Roman"/>
                <w:sz w:val="20"/>
                <w:szCs w:val="20"/>
              </w:rPr>
            </w:pPr>
          </w:p>
          <w:p w:rsidR="00D56E94" w:rsidRPr="00DE6B2A" w:rsidP="00C5424E">
            <w:pPr>
              <w:bidi w:val="0"/>
              <w:jc w:val="center"/>
              <w:rPr>
                <w:rFonts w:ascii="Times New Roman" w:hAnsi="Times New Roman"/>
                <w:sz w:val="20"/>
                <w:szCs w:val="20"/>
              </w:rPr>
            </w:pPr>
          </w:p>
          <w:p w:rsidR="00D56E94" w:rsidRPr="00DE6B2A" w:rsidP="00C5424E">
            <w:pPr>
              <w:bidi w:val="0"/>
              <w:jc w:val="center"/>
              <w:rPr>
                <w:rFonts w:ascii="Times New Roman" w:hAnsi="Times New Roman"/>
                <w:sz w:val="20"/>
                <w:szCs w:val="20"/>
              </w:rPr>
            </w:pPr>
          </w:p>
          <w:p w:rsidR="00D56E94" w:rsidRPr="00DE6B2A" w:rsidP="00C5424E">
            <w:pPr>
              <w:bidi w:val="0"/>
              <w:jc w:val="center"/>
              <w:rPr>
                <w:rFonts w:ascii="Times New Roman" w:hAnsi="Times New Roman"/>
                <w:sz w:val="20"/>
                <w:szCs w:val="20"/>
              </w:rPr>
            </w:pPr>
          </w:p>
          <w:p w:rsidR="00D56E94" w:rsidRPr="00DE6B2A" w:rsidP="00C5424E">
            <w:pPr>
              <w:bidi w:val="0"/>
              <w:jc w:val="center"/>
              <w:rPr>
                <w:rFonts w:ascii="Times New Roman" w:hAnsi="Times New Roman"/>
                <w:sz w:val="20"/>
                <w:szCs w:val="20"/>
              </w:rPr>
            </w:pPr>
          </w:p>
          <w:p w:rsidR="00D56E94" w:rsidRPr="00DE6B2A" w:rsidP="00C5424E">
            <w:pPr>
              <w:bidi w:val="0"/>
              <w:jc w:val="center"/>
              <w:rPr>
                <w:rFonts w:ascii="Times New Roman" w:hAnsi="Times New Roman"/>
                <w:sz w:val="20"/>
                <w:szCs w:val="20"/>
              </w:rPr>
            </w:pPr>
          </w:p>
          <w:p w:rsidR="00D56E94" w:rsidRPr="00DE6B2A" w:rsidP="00C5424E">
            <w:pPr>
              <w:bidi w:val="0"/>
              <w:jc w:val="center"/>
              <w:rPr>
                <w:rFonts w:ascii="Times New Roman" w:hAnsi="Times New Roman"/>
                <w:sz w:val="20"/>
                <w:szCs w:val="20"/>
              </w:rPr>
            </w:pPr>
          </w:p>
          <w:p w:rsidR="00D56E94" w:rsidRPr="00DE6B2A" w:rsidP="00C5424E">
            <w:pPr>
              <w:bidi w:val="0"/>
              <w:jc w:val="center"/>
              <w:rPr>
                <w:rFonts w:ascii="Times New Roman" w:hAnsi="Times New Roman"/>
                <w:sz w:val="20"/>
                <w:szCs w:val="20"/>
              </w:rPr>
            </w:pPr>
          </w:p>
          <w:p w:rsidR="00D56E94" w:rsidRPr="00DE6B2A" w:rsidP="00C5424E">
            <w:pPr>
              <w:bidi w:val="0"/>
              <w:jc w:val="center"/>
              <w:rPr>
                <w:rFonts w:ascii="Times New Roman" w:hAnsi="Times New Roman"/>
                <w:sz w:val="20"/>
                <w:szCs w:val="20"/>
              </w:rPr>
            </w:pPr>
          </w:p>
          <w:p w:rsidR="00D56E94" w:rsidRPr="00DE6B2A" w:rsidP="00C5424E">
            <w:pPr>
              <w:bidi w:val="0"/>
              <w:jc w:val="center"/>
              <w:rPr>
                <w:rFonts w:ascii="Times New Roman" w:hAnsi="Times New Roman"/>
                <w:sz w:val="20"/>
                <w:szCs w:val="20"/>
              </w:rPr>
            </w:pPr>
          </w:p>
          <w:p w:rsidR="00D56E94" w:rsidRPr="00DE6B2A" w:rsidP="00C5424E">
            <w:pPr>
              <w:bidi w:val="0"/>
              <w:jc w:val="center"/>
              <w:rPr>
                <w:rFonts w:ascii="Times New Roman" w:hAnsi="Times New Roman"/>
                <w:sz w:val="20"/>
                <w:szCs w:val="20"/>
              </w:rPr>
            </w:pPr>
          </w:p>
          <w:p w:rsidR="00D56E94" w:rsidRPr="00DE6B2A" w:rsidP="00C5424E">
            <w:pPr>
              <w:bidi w:val="0"/>
              <w:jc w:val="center"/>
              <w:rPr>
                <w:rFonts w:ascii="Times New Roman" w:hAnsi="Times New Roman"/>
                <w:sz w:val="20"/>
                <w:szCs w:val="20"/>
              </w:rPr>
            </w:pPr>
          </w:p>
          <w:p w:rsidR="00D56E94" w:rsidRPr="00DE6B2A" w:rsidP="00C5424E">
            <w:pPr>
              <w:bidi w:val="0"/>
              <w:jc w:val="center"/>
              <w:rPr>
                <w:rFonts w:ascii="Times New Roman" w:hAnsi="Times New Roman"/>
                <w:sz w:val="20"/>
                <w:szCs w:val="20"/>
              </w:rPr>
            </w:pPr>
          </w:p>
          <w:p w:rsidR="00D56E94" w:rsidRPr="00DE6B2A" w:rsidP="00C5424E">
            <w:pPr>
              <w:bidi w:val="0"/>
              <w:jc w:val="center"/>
              <w:rPr>
                <w:rFonts w:ascii="Times New Roman" w:hAnsi="Times New Roman"/>
                <w:sz w:val="20"/>
                <w:szCs w:val="20"/>
              </w:rPr>
            </w:pPr>
          </w:p>
          <w:p w:rsidR="00D56E94" w:rsidRPr="00DE6B2A" w:rsidP="00C5424E">
            <w:pPr>
              <w:bidi w:val="0"/>
              <w:jc w:val="center"/>
              <w:rPr>
                <w:rFonts w:ascii="Times New Roman" w:hAnsi="Times New Roman"/>
                <w:sz w:val="20"/>
                <w:szCs w:val="20"/>
              </w:rPr>
            </w:pPr>
          </w:p>
          <w:p w:rsidR="00D56E94" w:rsidRPr="00DE6B2A" w:rsidP="00C5424E">
            <w:pPr>
              <w:bidi w:val="0"/>
              <w:jc w:val="center"/>
              <w:rPr>
                <w:rFonts w:ascii="Times New Roman" w:hAnsi="Times New Roman"/>
                <w:sz w:val="20"/>
                <w:szCs w:val="20"/>
              </w:rPr>
            </w:pPr>
          </w:p>
          <w:p w:rsidR="00D56E94" w:rsidRPr="00DE6B2A" w:rsidP="00C5424E">
            <w:pPr>
              <w:bidi w:val="0"/>
              <w:jc w:val="center"/>
              <w:rPr>
                <w:rFonts w:ascii="Times New Roman" w:hAnsi="Times New Roman"/>
                <w:sz w:val="20"/>
                <w:szCs w:val="20"/>
              </w:rPr>
            </w:pPr>
          </w:p>
          <w:p w:rsidR="00D56E94" w:rsidRPr="00DE6B2A" w:rsidP="00C5424E">
            <w:pPr>
              <w:bidi w:val="0"/>
              <w:jc w:val="center"/>
              <w:rPr>
                <w:rFonts w:ascii="Times New Roman" w:hAnsi="Times New Roman"/>
                <w:sz w:val="20"/>
                <w:szCs w:val="20"/>
              </w:rPr>
            </w:pPr>
          </w:p>
          <w:p w:rsidR="00D56E94" w:rsidRPr="00DE6B2A" w:rsidP="00C5424E">
            <w:pPr>
              <w:bidi w:val="0"/>
              <w:jc w:val="center"/>
              <w:rPr>
                <w:rFonts w:ascii="Times New Roman" w:hAnsi="Times New Roman"/>
                <w:sz w:val="20"/>
                <w:szCs w:val="20"/>
              </w:rPr>
            </w:pPr>
          </w:p>
          <w:p w:rsidR="00D56E94" w:rsidRPr="00DE6B2A" w:rsidP="00C5424E">
            <w:pPr>
              <w:bidi w:val="0"/>
              <w:jc w:val="center"/>
              <w:rPr>
                <w:rFonts w:ascii="Times New Roman" w:hAnsi="Times New Roman"/>
                <w:sz w:val="20"/>
                <w:szCs w:val="20"/>
              </w:rPr>
            </w:pPr>
          </w:p>
          <w:p w:rsidR="00D56E94" w:rsidRPr="00DE6B2A" w:rsidP="00C5424E">
            <w:pPr>
              <w:bidi w:val="0"/>
              <w:jc w:val="center"/>
              <w:rPr>
                <w:rFonts w:ascii="Times New Roman" w:hAnsi="Times New Roman"/>
                <w:sz w:val="20"/>
                <w:szCs w:val="20"/>
              </w:rPr>
            </w:pPr>
          </w:p>
          <w:p w:rsidR="00D56E94" w:rsidRPr="00DE6B2A" w:rsidP="00C5424E">
            <w:pPr>
              <w:bidi w:val="0"/>
              <w:jc w:val="center"/>
              <w:rPr>
                <w:rFonts w:ascii="Times New Roman" w:hAnsi="Times New Roman"/>
                <w:sz w:val="20"/>
                <w:szCs w:val="20"/>
              </w:rPr>
            </w:pPr>
          </w:p>
          <w:p w:rsidR="00D56E94" w:rsidRPr="00DE6B2A" w:rsidP="00C5424E">
            <w:pPr>
              <w:bidi w:val="0"/>
              <w:jc w:val="center"/>
              <w:rPr>
                <w:rFonts w:ascii="Times New Roman" w:hAnsi="Times New Roman"/>
                <w:sz w:val="20"/>
                <w:szCs w:val="20"/>
              </w:rPr>
            </w:pPr>
          </w:p>
          <w:p w:rsidR="00D56E94" w:rsidRPr="00DE6B2A" w:rsidP="00C5424E">
            <w:pPr>
              <w:bidi w:val="0"/>
              <w:jc w:val="center"/>
              <w:rPr>
                <w:rFonts w:ascii="Times New Roman" w:hAnsi="Times New Roman"/>
                <w:sz w:val="20"/>
                <w:szCs w:val="20"/>
              </w:rPr>
            </w:pPr>
          </w:p>
          <w:p w:rsidR="00D56E94" w:rsidRPr="00DE6B2A" w:rsidP="00C5424E">
            <w:pPr>
              <w:bidi w:val="0"/>
              <w:jc w:val="center"/>
              <w:rPr>
                <w:rFonts w:ascii="Times New Roman" w:hAnsi="Times New Roman"/>
                <w:sz w:val="20"/>
                <w:szCs w:val="20"/>
              </w:rPr>
            </w:pPr>
          </w:p>
          <w:p w:rsidR="00D56E94" w:rsidRPr="00DE6B2A" w:rsidP="00C5424E">
            <w:pPr>
              <w:bidi w:val="0"/>
              <w:jc w:val="center"/>
              <w:rPr>
                <w:rFonts w:ascii="Times New Roman" w:hAnsi="Times New Roman"/>
                <w:sz w:val="20"/>
                <w:szCs w:val="20"/>
              </w:rPr>
            </w:pPr>
            <w:r w:rsidRPr="00DE6B2A">
              <w:rPr>
                <w:rFonts w:ascii="Times New Roman" w:hAnsi="Times New Roman"/>
                <w:sz w:val="20"/>
                <w:szCs w:val="20"/>
              </w:rPr>
              <w:t>483/ 2001</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D136F7" w:rsidRPr="00DE6B2A">
            <w:pPr>
              <w:pStyle w:val="Normlny"/>
              <w:bidi w:val="0"/>
              <w:jc w:val="center"/>
              <w:rPr>
                <w:rFonts w:ascii="Times New Roman" w:hAnsi="Times New Roman"/>
              </w:rPr>
            </w:pPr>
          </w:p>
          <w:p w:rsidR="00D136F7" w:rsidRPr="00DE6B2A">
            <w:pPr>
              <w:pStyle w:val="Normlny"/>
              <w:bidi w:val="0"/>
              <w:jc w:val="center"/>
              <w:rPr>
                <w:rFonts w:ascii="Times New Roman" w:hAnsi="Times New Roman"/>
              </w:rPr>
            </w:pPr>
          </w:p>
          <w:p w:rsidR="00893F11" w:rsidRPr="00DE6B2A" w:rsidP="00D136F7">
            <w:pPr>
              <w:pStyle w:val="Normlny"/>
              <w:bidi w:val="0"/>
              <w:jc w:val="center"/>
              <w:rPr>
                <w:rFonts w:ascii="Times New Roman" w:hAnsi="Times New Roman"/>
              </w:rPr>
            </w:pPr>
            <w:r w:rsidRPr="00DE6B2A" w:rsidR="00D136F7">
              <w:rPr>
                <w:rFonts w:ascii="Times New Roman" w:hAnsi="Times New Roman"/>
              </w:rPr>
              <w:t>§ 47 ods. 4 1.časť 1. vety</w:t>
            </w:r>
          </w:p>
          <w:p w:rsidR="00D136F7" w:rsidRPr="00DE6B2A" w:rsidP="00D136F7">
            <w:pPr>
              <w:pStyle w:val="Normlny"/>
              <w:bidi w:val="0"/>
              <w:jc w:val="center"/>
              <w:rPr>
                <w:rFonts w:ascii="Times New Roman" w:hAnsi="Times New Roman"/>
              </w:rPr>
            </w:pPr>
          </w:p>
          <w:p w:rsidR="00D136F7" w:rsidRPr="00DE6B2A" w:rsidP="00D136F7">
            <w:pPr>
              <w:pStyle w:val="Normlny"/>
              <w:bidi w:val="0"/>
              <w:jc w:val="center"/>
              <w:rPr>
                <w:rFonts w:ascii="Times New Roman" w:hAnsi="Times New Roman"/>
              </w:rPr>
            </w:pPr>
          </w:p>
          <w:p w:rsidR="00D136F7" w:rsidRPr="00DE6B2A" w:rsidP="00D136F7">
            <w:pPr>
              <w:pStyle w:val="Normlny"/>
              <w:bidi w:val="0"/>
              <w:jc w:val="center"/>
              <w:rPr>
                <w:rFonts w:ascii="Times New Roman" w:hAnsi="Times New Roman"/>
              </w:rPr>
            </w:pPr>
          </w:p>
          <w:p w:rsidR="00D136F7" w:rsidRPr="00DE6B2A" w:rsidP="00D136F7">
            <w:pPr>
              <w:pStyle w:val="Normlny"/>
              <w:bidi w:val="0"/>
              <w:jc w:val="center"/>
              <w:rPr>
                <w:rFonts w:ascii="Times New Roman" w:hAnsi="Times New Roman"/>
              </w:rPr>
            </w:pPr>
          </w:p>
          <w:p w:rsidR="00D136F7" w:rsidRPr="00DE6B2A" w:rsidP="00D136F7">
            <w:pPr>
              <w:pStyle w:val="Normlny"/>
              <w:bidi w:val="0"/>
              <w:jc w:val="center"/>
              <w:rPr>
                <w:rFonts w:ascii="Times New Roman" w:hAnsi="Times New Roman"/>
              </w:rPr>
            </w:pPr>
          </w:p>
          <w:p w:rsidR="00D136F7" w:rsidRPr="00DE6B2A" w:rsidP="00D136F7">
            <w:pPr>
              <w:pStyle w:val="Normlny"/>
              <w:bidi w:val="0"/>
              <w:jc w:val="center"/>
              <w:rPr>
                <w:rFonts w:ascii="Times New Roman" w:hAnsi="Times New Roman"/>
              </w:rPr>
            </w:pPr>
            <w:r w:rsidRPr="00DE6B2A">
              <w:rPr>
                <w:rFonts w:ascii="Times New Roman" w:hAnsi="Times New Roman"/>
              </w:rPr>
              <w:t>ods.3</w:t>
            </w:r>
          </w:p>
          <w:p w:rsidR="00D136F7" w:rsidRPr="00DE6B2A" w:rsidP="00D136F7">
            <w:pPr>
              <w:pStyle w:val="Normlny"/>
              <w:bidi w:val="0"/>
              <w:jc w:val="center"/>
              <w:rPr>
                <w:rFonts w:ascii="Times New Roman" w:hAnsi="Times New Roman"/>
              </w:rPr>
            </w:pPr>
          </w:p>
          <w:p w:rsidR="00D136F7" w:rsidRPr="00DE6B2A" w:rsidP="00D136F7">
            <w:pPr>
              <w:pStyle w:val="Normlny"/>
              <w:bidi w:val="0"/>
              <w:jc w:val="center"/>
              <w:rPr>
                <w:rFonts w:ascii="Times New Roman" w:hAnsi="Times New Roman"/>
              </w:rPr>
            </w:pPr>
          </w:p>
          <w:p w:rsidR="00D136F7" w:rsidRPr="00DE6B2A" w:rsidP="00D136F7">
            <w:pPr>
              <w:pStyle w:val="Normlny"/>
              <w:bidi w:val="0"/>
              <w:jc w:val="center"/>
              <w:rPr>
                <w:rFonts w:ascii="Times New Roman" w:hAnsi="Times New Roman"/>
              </w:rPr>
            </w:pPr>
          </w:p>
          <w:p w:rsidR="00D136F7" w:rsidRPr="00DE6B2A" w:rsidP="00D136F7">
            <w:pPr>
              <w:pStyle w:val="Normlny"/>
              <w:bidi w:val="0"/>
              <w:jc w:val="center"/>
              <w:rPr>
                <w:rFonts w:ascii="Times New Roman" w:hAnsi="Times New Roman"/>
              </w:rPr>
            </w:pPr>
          </w:p>
          <w:p w:rsidR="00D136F7" w:rsidRPr="00DE6B2A" w:rsidP="00D136F7">
            <w:pPr>
              <w:pStyle w:val="Normlny"/>
              <w:bidi w:val="0"/>
              <w:jc w:val="center"/>
              <w:rPr>
                <w:rFonts w:ascii="Times New Roman" w:hAnsi="Times New Roman"/>
              </w:rPr>
            </w:pPr>
          </w:p>
          <w:p w:rsidR="00D136F7" w:rsidRPr="00DE6B2A" w:rsidP="00D136F7">
            <w:pPr>
              <w:pStyle w:val="Normlny"/>
              <w:bidi w:val="0"/>
              <w:jc w:val="center"/>
              <w:rPr>
                <w:rFonts w:ascii="Times New Roman" w:hAnsi="Times New Roman"/>
              </w:rPr>
            </w:pPr>
          </w:p>
          <w:p w:rsidR="00D136F7" w:rsidRPr="00DE6B2A" w:rsidP="00D136F7">
            <w:pPr>
              <w:pStyle w:val="Normlny"/>
              <w:bidi w:val="0"/>
              <w:jc w:val="center"/>
              <w:rPr>
                <w:rFonts w:ascii="Times New Roman" w:hAnsi="Times New Roman"/>
              </w:rPr>
            </w:pPr>
          </w:p>
          <w:p w:rsidR="00D136F7" w:rsidRPr="00DE6B2A" w:rsidP="00D136F7">
            <w:pPr>
              <w:pStyle w:val="Normlny"/>
              <w:bidi w:val="0"/>
              <w:jc w:val="center"/>
              <w:rPr>
                <w:rFonts w:ascii="Times New Roman" w:hAnsi="Times New Roman"/>
              </w:rPr>
            </w:pPr>
          </w:p>
          <w:p w:rsidR="00D136F7" w:rsidRPr="00DE6B2A" w:rsidP="00D136F7">
            <w:pPr>
              <w:pStyle w:val="Normlny"/>
              <w:bidi w:val="0"/>
              <w:jc w:val="center"/>
              <w:rPr>
                <w:rFonts w:ascii="Times New Roman" w:hAnsi="Times New Roman"/>
              </w:rPr>
            </w:pPr>
          </w:p>
          <w:p w:rsidR="00D136F7" w:rsidRPr="00DE6B2A" w:rsidP="00D136F7">
            <w:pPr>
              <w:pStyle w:val="Normlny"/>
              <w:bidi w:val="0"/>
              <w:jc w:val="center"/>
              <w:rPr>
                <w:rFonts w:ascii="Times New Roman" w:hAnsi="Times New Roman"/>
              </w:rPr>
            </w:pPr>
            <w:r w:rsidRPr="00DE6B2A">
              <w:rPr>
                <w:rFonts w:ascii="Times New Roman" w:hAnsi="Times New Roman"/>
              </w:rPr>
              <w:t xml:space="preserve">§ 47 ods. 4 2.časť 1. </w:t>
            </w:r>
            <w:r w:rsidRPr="00DE6B2A" w:rsidR="001152EB">
              <w:rPr>
                <w:rFonts w:ascii="Times New Roman" w:hAnsi="Times New Roman"/>
              </w:rPr>
              <w:t>v</w:t>
            </w:r>
            <w:r w:rsidRPr="00DE6B2A">
              <w:rPr>
                <w:rFonts w:ascii="Times New Roman" w:hAnsi="Times New Roman"/>
              </w:rPr>
              <w:t>ety</w:t>
            </w:r>
          </w:p>
          <w:p w:rsidR="00C5424E" w:rsidRPr="00DE6B2A" w:rsidP="00D136F7">
            <w:pPr>
              <w:pStyle w:val="Normlny"/>
              <w:bidi w:val="0"/>
              <w:jc w:val="center"/>
              <w:rPr>
                <w:rFonts w:ascii="Times New Roman" w:hAnsi="Times New Roman"/>
              </w:rPr>
            </w:pPr>
          </w:p>
          <w:p w:rsidR="00C5424E" w:rsidRPr="00DE6B2A" w:rsidP="00D136F7">
            <w:pPr>
              <w:pStyle w:val="Normlny"/>
              <w:bidi w:val="0"/>
              <w:jc w:val="center"/>
              <w:rPr>
                <w:rFonts w:ascii="Times New Roman" w:hAnsi="Times New Roman"/>
              </w:rPr>
            </w:pPr>
          </w:p>
          <w:p w:rsidR="00C5424E" w:rsidRPr="00DE6B2A" w:rsidP="00D136F7">
            <w:pPr>
              <w:pStyle w:val="Normlny"/>
              <w:bidi w:val="0"/>
              <w:jc w:val="center"/>
              <w:rPr>
                <w:rFonts w:ascii="Times New Roman" w:hAnsi="Times New Roman"/>
              </w:rPr>
            </w:pPr>
          </w:p>
          <w:p w:rsidR="00C5424E" w:rsidRPr="00DE6B2A" w:rsidP="00D136F7">
            <w:pPr>
              <w:pStyle w:val="Normlny"/>
              <w:bidi w:val="0"/>
              <w:jc w:val="center"/>
              <w:rPr>
                <w:rFonts w:ascii="Times New Roman" w:hAnsi="Times New Roman"/>
              </w:rPr>
            </w:pPr>
          </w:p>
          <w:p w:rsidR="00C5424E" w:rsidRPr="00DE6B2A" w:rsidP="00D136F7">
            <w:pPr>
              <w:pStyle w:val="Normlny"/>
              <w:bidi w:val="0"/>
              <w:jc w:val="center"/>
              <w:rPr>
                <w:rFonts w:ascii="Times New Roman" w:hAnsi="Times New Roman"/>
              </w:rPr>
            </w:pPr>
          </w:p>
          <w:p w:rsidR="00C5424E" w:rsidRPr="00DE6B2A" w:rsidP="00D136F7">
            <w:pPr>
              <w:pStyle w:val="Normlny"/>
              <w:bidi w:val="0"/>
              <w:jc w:val="center"/>
              <w:rPr>
                <w:rFonts w:ascii="Times New Roman" w:hAnsi="Times New Roman"/>
              </w:rPr>
            </w:pPr>
          </w:p>
          <w:p w:rsidR="00C5424E" w:rsidRPr="00DE6B2A" w:rsidP="00D136F7">
            <w:pPr>
              <w:pStyle w:val="Normlny"/>
              <w:bidi w:val="0"/>
              <w:jc w:val="center"/>
              <w:rPr>
                <w:rFonts w:ascii="Times New Roman" w:hAnsi="Times New Roman"/>
              </w:rPr>
            </w:pPr>
          </w:p>
          <w:p w:rsidR="00C5424E" w:rsidRPr="00DE6B2A" w:rsidP="00D136F7">
            <w:pPr>
              <w:pStyle w:val="Normlny"/>
              <w:bidi w:val="0"/>
              <w:jc w:val="center"/>
              <w:rPr>
                <w:rFonts w:ascii="Times New Roman" w:hAnsi="Times New Roman"/>
              </w:rPr>
            </w:pPr>
            <w:r w:rsidRPr="00DE6B2A">
              <w:rPr>
                <w:rFonts w:ascii="Times New Roman" w:hAnsi="Times New Roman"/>
              </w:rPr>
              <w:t>ods.5</w:t>
            </w:r>
          </w:p>
          <w:p w:rsidR="00D56E94" w:rsidRPr="00DE6B2A" w:rsidP="00D136F7">
            <w:pPr>
              <w:pStyle w:val="Normlny"/>
              <w:bidi w:val="0"/>
              <w:jc w:val="center"/>
              <w:rPr>
                <w:rFonts w:ascii="Times New Roman" w:hAnsi="Times New Roman"/>
              </w:rPr>
            </w:pPr>
          </w:p>
          <w:p w:rsidR="00D56E94" w:rsidRPr="00DE6B2A" w:rsidP="00D136F7">
            <w:pPr>
              <w:pStyle w:val="Normlny"/>
              <w:bidi w:val="0"/>
              <w:jc w:val="center"/>
              <w:rPr>
                <w:rFonts w:ascii="Times New Roman" w:hAnsi="Times New Roman"/>
              </w:rPr>
            </w:pPr>
          </w:p>
          <w:p w:rsidR="00D56E94" w:rsidRPr="00DE6B2A" w:rsidP="00D136F7">
            <w:pPr>
              <w:pStyle w:val="Normlny"/>
              <w:bidi w:val="0"/>
              <w:jc w:val="center"/>
              <w:rPr>
                <w:rFonts w:ascii="Times New Roman" w:hAnsi="Times New Roman"/>
              </w:rPr>
            </w:pPr>
          </w:p>
          <w:p w:rsidR="00D56E94" w:rsidRPr="00DE6B2A" w:rsidP="00D136F7">
            <w:pPr>
              <w:pStyle w:val="Normlny"/>
              <w:bidi w:val="0"/>
              <w:jc w:val="center"/>
              <w:rPr>
                <w:rFonts w:ascii="Times New Roman" w:hAnsi="Times New Roman"/>
              </w:rPr>
            </w:pPr>
          </w:p>
          <w:p w:rsidR="00D56E94" w:rsidRPr="00DE6B2A" w:rsidP="00D136F7">
            <w:pPr>
              <w:pStyle w:val="Normlny"/>
              <w:bidi w:val="0"/>
              <w:jc w:val="center"/>
              <w:rPr>
                <w:rFonts w:ascii="Times New Roman" w:hAnsi="Times New Roman"/>
              </w:rPr>
            </w:pPr>
          </w:p>
          <w:p w:rsidR="00D56E94" w:rsidRPr="00DE6B2A" w:rsidP="00D136F7">
            <w:pPr>
              <w:pStyle w:val="Normlny"/>
              <w:bidi w:val="0"/>
              <w:jc w:val="center"/>
              <w:rPr>
                <w:rFonts w:ascii="Times New Roman" w:hAnsi="Times New Roman"/>
              </w:rPr>
            </w:pPr>
          </w:p>
          <w:p w:rsidR="00D56E94" w:rsidRPr="00DE6B2A" w:rsidP="00D136F7">
            <w:pPr>
              <w:pStyle w:val="Normlny"/>
              <w:bidi w:val="0"/>
              <w:jc w:val="center"/>
              <w:rPr>
                <w:rFonts w:ascii="Times New Roman" w:hAnsi="Times New Roman"/>
              </w:rPr>
            </w:pPr>
          </w:p>
          <w:p w:rsidR="00D56E94" w:rsidRPr="00DE6B2A" w:rsidP="00D136F7">
            <w:pPr>
              <w:pStyle w:val="Normlny"/>
              <w:bidi w:val="0"/>
              <w:jc w:val="center"/>
              <w:rPr>
                <w:rFonts w:ascii="Times New Roman" w:hAnsi="Times New Roman"/>
              </w:rPr>
            </w:pPr>
          </w:p>
          <w:p w:rsidR="00D56E94" w:rsidRPr="00DE6B2A" w:rsidP="00D136F7">
            <w:pPr>
              <w:pStyle w:val="Normlny"/>
              <w:bidi w:val="0"/>
              <w:jc w:val="center"/>
              <w:rPr>
                <w:rFonts w:ascii="Times New Roman" w:hAnsi="Times New Roman"/>
              </w:rPr>
            </w:pPr>
          </w:p>
          <w:p w:rsidR="00D56E94" w:rsidRPr="00DE6B2A" w:rsidP="00D136F7">
            <w:pPr>
              <w:pStyle w:val="Normlny"/>
              <w:bidi w:val="0"/>
              <w:jc w:val="center"/>
              <w:rPr>
                <w:rFonts w:ascii="Times New Roman" w:hAnsi="Times New Roman"/>
              </w:rPr>
            </w:pPr>
          </w:p>
          <w:p w:rsidR="00D56E94" w:rsidRPr="00DE6B2A" w:rsidP="00D136F7">
            <w:pPr>
              <w:pStyle w:val="Normlny"/>
              <w:bidi w:val="0"/>
              <w:jc w:val="center"/>
              <w:rPr>
                <w:rFonts w:ascii="Times New Roman" w:hAnsi="Times New Roman"/>
              </w:rPr>
            </w:pPr>
          </w:p>
          <w:p w:rsidR="00D56E94" w:rsidRPr="00DE6B2A" w:rsidP="00D136F7">
            <w:pPr>
              <w:pStyle w:val="Normlny"/>
              <w:bidi w:val="0"/>
              <w:jc w:val="center"/>
              <w:rPr>
                <w:rFonts w:ascii="Times New Roman" w:hAnsi="Times New Roman"/>
              </w:rPr>
            </w:pPr>
          </w:p>
          <w:p w:rsidR="00D56E94" w:rsidRPr="00DE6B2A" w:rsidP="00D136F7">
            <w:pPr>
              <w:pStyle w:val="Normlny"/>
              <w:bidi w:val="0"/>
              <w:jc w:val="center"/>
              <w:rPr>
                <w:rFonts w:ascii="Times New Roman" w:hAnsi="Times New Roman"/>
              </w:rPr>
            </w:pPr>
          </w:p>
          <w:p w:rsidR="00D56E94" w:rsidRPr="00DE6B2A" w:rsidP="00D136F7">
            <w:pPr>
              <w:pStyle w:val="Normlny"/>
              <w:bidi w:val="0"/>
              <w:jc w:val="center"/>
              <w:rPr>
                <w:rFonts w:ascii="Times New Roman" w:hAnsi="Times New Roman"/>
              </w:rPr>
            </w:pPr>
          </w:p>
          <w:p w:rsidR="00D56E94" w:rsidRPr="00DE6B2A" w:rsidP="00D136F7">
            <w:pPr>
              <w:pStyle w:val="Normlny"/>
              <w:bidi w:val="0"/>
              <w:jc w:val="center"/>
              <w:rPr>
                <w:rFonts w:ascii="Times New Roman" w:hAnsi="Times New Roman"/>
              </w:rPr>
            </w:pPr>
          </w:p>
          <w:p w:rsidR="00D56E94" w:rsidRPr="00DE6B2A" w:rsidP="00D136F7">
            <w:pPr>
              <w:pStyle w:val="Normlny"/>
              <w:bidi w:val="0"/>
              <w:jc w:val="center"/>
              <w:rPr>
                <w:rFonts w:ascii="Times New Roman" w:hAnsi="Times New Roman"/>
              </w:rPr>
            </w:pPr>
            <w:r w:rsidRPr="00DE6B2A">
              <w:rPr>
                <w:rFonts w:ascii="Times New Roman" w:hAnsi="Times New Roman"/>
              </w:rPr>
              <w:t>ods.8</w:t>
            </w:r>
          </w:p>
          <w:p w:rsidR="00D136F7" w:rsidRPr="00DE6B2A" w:rsidP="00D136F7">
            <w:pPr>
              <w:pStyle w:val="Normlny"/>
              <w:bidi w:val="0"/>
              <w:jc w:val="center"/>
              <w:rPr>
                <w:rFonts w:ascii="Times New Roman" w:hAnsi="Times New Roman"/>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D136F7" w:rsidRPr="00DE6B2A" w:rsidP="00B64B09">
            <w:pPr>
              <w:bidi w:val="0"/>
              <w:rPr>
                <w:rFonts w:ascii="Times New Roman" w:hAnsi="Times New Roman"/>
                <w:sz w:val="20"/>
                <w:szCs w:val="20"/>
                <w:lang w:eastAsia="en-US"/>
              </w:rPr>
            </w:pPr>
          </w:p>
          <w:p w:rsidR="00D136F7" w:rsidRPr="00DE6B2A" w:rsidP="00B64B09">
            <w:pPr>
              <w:bidi w:val="0"/>
              <w:rPr>
                <w:rFonts w:ascii="Times New Roman" w:hAnsi="Times New Roman"/>
                <w:sz w:val="20"/>
                <w:szCs w:val="20"/>
                <w:lang w:eastAsia="en-US"/>
              </w:rPr>
            </w:pPr>
          </w:p>
          <w:p w:rsidR="00893F11" w:rsidRPr="00DE6B2A" w:rsidP="00B64B09">
            <w:pPr>
              <w:bidi w:val="0"/>
              <w:rPr>
                <w:rFonts w:ascii="Times New Roman" w:hAnsi="Times New Roman"/>
                <w:sz w:val="20"/>
                <w:szCs w:val="20"/>
                <w:lang w:eastAsia="en-US"/>
              </w:rPr>
            </w:pPr>
            <w:r w:rsidRPr="00DE6B2A" w:rsidR="00D136F7">
              <w:rPr>
                <w:rFonts w:ascii="Times New Roman" w:hAnsi="Times New Roman"/>
                <w:sz w:val="20"/>
                <w:szCs w:val="20"/>
                <w:lang w:eastAsia="en-US"/>
              </w:rPr>
              <w:t>Národná banka Slovenska vykonáva dohľad podľa odseku 2 len v tom prípade, ak aspoň jedna z bánk, ktoré sú súčasťou konsolidovaného celku podľa § 44 ods. 2 písm. b), má sídlo v Slovenskej republike;</w:t>
            </w:r>
          </w:p>
          <w:p w:rsidR="00D136F7" w:rsidRPr="00DE6B2A" w:rsidP="00B64B09">
            <w:pPr>
              <w:bidi w:val="0"/>
              <w:rPr>
                <w:rFonts w:ascii="Times New Roman" w:hAnsi="Times New Roman"/>
                <w:sz w:val="20"/>
                <w:szCs w:val="20"/>
                <w:lang w:eastAsia="en-US"/>
              </w:rPr>
            </w:pPr>
          </w:p>
          <w:p w:rsidR="00D136F7" w:rsidRPr="00DE6B2A" w:rsidP="00B64B09">
            <w:pPr>
              <w:bidi w:val="0"/>
              <w:rPr>
                <w:rFonts w:ascii="Times New Roman" w:hAnsi="Times New Roman"/>
                <w:sz w:val="20"/>
                <w:szCs w:val="20"/>
                <w:lang w:eastAsia="en-US"/>
              </w:rPr>
            </w:pPr>
          </w:p>
          <w:p w:rsidR="00D136F7" w:rsidRPr="00DE6B2A" w:rsidP="00B64B09">
            <w:pPr>
              <w:bidi w:val="0"/>
              <w:rPr>
                <w:rFonts w:ascii="Times New Roman" w:hAnsi="Times New Roman"/>
                <w:sz w:val="20"/>
                <w:szCs w:val="20"/>
                <w:lang w:eastAsia="en-US"/>
              </w:rPr>
            </w:pPr>
          </w:p>
          <w:p w:rsidR="00D136F7" w:rsidRPr="00DE6B2A" w:rsidP="00B64B09">
            <w:pPr>
              <w:bidi w:val="0"/>
              <w:rPr>
                <w:rFonts w:ascii="Times New Roman" w:hAnsi="Times New Roman"/>
                <w:sz w:val="20"/>
                <w:szCs w:val="20"/>
                <w:lang w:eastAsia="en-US"/>
              </w:rPr>
            </w:pPr>
          </w:p>
          <w:p w:rsidR="00D136F7" w:rsidRPr="00DE6B2A" w:rsidP="00B64B09">
            <w:pPr>
              <w:bidi w:val="0"/>
              <w:rPr>
                <w:rFonts w:ascii="Times New Roman" w:hAnsi="Times New Roman"/>
                <w:sz w:val="20"/>
                <w:szCs w:val="20"/>
                <w:lang w:eastAsia="en-US"/>
              </w:rPr>
            </w:pPr>
          </w:p>
          <w:p w:rsidR="00D136F7" w:rsidRPr="00DE6B2A" w:rsidP="00B64B09">
            <w:pPr>
              <w:bidi w:val="0"/>
              <w:rPr>
                <w:rFonts w:ascii="Times New Roman" w:hAnsi="Times New Roman"/>
                <w:sz w:val="20"/>
                <w:szCs w:val="20"/>
                <w:lang w:eastAsia="en-US"/>
              </w:rPr>
            </w:pPr>
            <w:r w:rsidRPr="00DE6B2A">
              <w:rPr>
                <w:rFonts w:ascii="Times New Roman" w:hAnsi="Times New Roman"/>
                <w:sz w:val="20"/>
                <w:szCs w:val="20"/>
                <w:lang w:eastAsia="en-US"/>
              </w:rPr>
              <w:t>Národná banka Slovenska vykonáva dohľad podľa odseku 2 len v tom prípade, ak materská finančná holdingová spoločnosť</w:t>
            </w:r>
            <w:r w:rsidRPr="00DE6B2A">
              <w:rPr>
                <w:rFonts w:ascii="Times New Roman" w:hAnsi="Times New Roman"/>
                <w:b/>
                <w:sz w:val="20"/>
                <w:szCs w:val="20"/>
                <w:lang w:eastAsia="en-US"/>
              </w:rPr>
              <w:t xml:space="preserve">, </w:t>
            </w:r>
            <w:r w:rsidRPr="00DE6B2A">
              <w:rPr>
                <w:rFonts w:ascii="Times New Roman" w:hAnsi="Times New Roman"/>
                <w:b/>
                <w:sz w:val="20"/>
                <w:szCs w:val="20"/>
              </w:rPr>
              <w:t>materská zmiešaná finančná holdingová spoločnosť, materská finančná holdingová spoločnosť</w:t>
            </w:r>
            <w:r w:rsidRPr="00DE6B2A">
              <w:rPr>
                <w:rFonts w:ascii="Times New Roman" w:hAnsi="Times New Roman"/>
                <w:sz w:val="20"/>
                <w:szCs w:val="20"/>
              </w:rPr>
              <w:t xml:space="preserve"> </w:t>
            </w:r>
            <w:r w:rsidRPr="00DE6B2A">
              <w:rPr>
                <w:rFonts w:ascii="Times New Roman" w:hAnsi="Times New Roman"/>
                <w:b/>
                <w:sz w:val="20"/>
                <w:szCs w:val="20"/>
              </w:rPr>
              <w:t>v Európskej únii</w:t>
            </w:r>
            <w:r w:rsidRPr="00DE6B2A">
              <w:rPr>
                <w:rFonts w:ascii="Times New Roman" w:hAnsi="Times New Roman"/>
                <w:sz w:val="20"/>
                <w:szCs w:val="20"/>
                <w:lang w:eastAsia="en-US"/>
              </w:rPr>
              <w:t xml:space="preserve"> alebo materská </w:t>
            </w:r>
            <w:r w:rsidRPr="00DE6B2A">
              <w:rPr>
                <w:rFonts w:ascii="Times New Roman" w:hAnsi="Times New Roman"/>
                <w:b/>
                <w:sz w:val="20"/>
                <w:szCs w:val="20"/>
              </w:rPr>
              <w:t>zmiešaná</w:t>
            </w:r>
            <w:r w:rsidRPr="00DE6B2A">
              <w:rPr>
                <w:rFonts w:ascii="Times New Roman" w:hAnsi="Times New Roman"/>
                <w:sz w:val="20"/>
                <w:szCs w:val="20"/>
                <w:lang w:eastAsia="en-US"/>
              </w:rPr>
              <w:t xml:space="preserve"> finančná holdingová spoločnosť v Európskej únii má najvyššiu hodnotu aktív spomedzi ostatných finančných holdingových spoločností so sídlom v iných členských štátoch, ktoré rovnako kontrolujú uvedenú banku v inom členskom štáte alebo majú v nej majetkovú účasť.</w:t>
            </w:r>
          </w:p>
          <w:p w:rsidR="00D136F7" w:rsidRPr="00DE6B2A" w:rsidP="00B64B09">
            <w:pPr>
              <w:bidi w:val="0"/>
              <w:rPr>
                <w:rFonts w:ascii="Times New Roman" w:hAnsi="Times New Roman"/>
                <w:sz w:val="20"/>
                <w:szCs w:val="20"/>
                <w:lang w:eastAsia="en-US"/>
              </w:rPr>
            </w:pPr>
          </w:p>
          <w:p w:rsidR="00D136F7" w:rsidRPr="00DE6B2A" w:rsidP="00B64B09">
            <w:pPr>
              <w:bidi w:val="0"/>
              <w:rPr>
                <w:rFonts w:ascii="Times New Roman" w:hAnsi="Times New Roman"/>
                <w:sz w:val="20"/>
                <w:szCs w:val="20"/>
                <w:lang w:eastAsia="en-US"/>
              </w:rPr>
            </w:pPr>
            <w:r w:rsidRPr="00DE6B2A">
              <w:rPr>
                <w:rFonts w:ascii="Times New Roman" w:hAnsi="Times New Roman"/>
                <w:sz w:val="20"/>
                <w:szCs w:val="20"/>
                <w:lang w:eastAsia="en-US"/>
              </w:rPr>
              <w:t xml:space="preserve">Národná banka Slovenska vykonáva dohľad podľa odseku 2 aj v tom prípade, ak predchádzajúcu podmienku nespĺňa žiadny iný členský štát a súčasne banka s najvyššou hodnotou aktív spomedzi ostatných bánk, ktoré sú rovnako súčasťou konsolidovaného celku finančnej holdingovej spoločnosti so sídlom v inom členskom </w:t>
            </w:r>
            <w:r w:rsidRPr="00DE6B2A">
              <w:rPr>
                <w:rFonts w:ascii="Times New Roman" w:hAnsi="Times New Roman"/>
                <w:b/>
                <w:sz w:val="20"/>
                <w:szCs w:val="20"/>
                <w:lang w:eastAsia="en-US"/>
              </w:rPr>
              <w:t xml:space="preserve">štáte </w:t>
            </w:r>
            <w:r w:rsidRPr="00DE6B2A">
              <w:rPr>
                <w:rFonts w:ascii="Times New Roman" w:hAnsi="Times New Roman"/>
                <w:b/>
                <w:sz w:val="20"/>
                <w:szCs w:val="20"/>
              </w:rPr>
              <w:t>alebo zmiešanej finančnej holdingovej spoločnosti so sídlom v inom členskom štáte</w:t>
            </w:r>
            <w:r w:rsidRPr="00DE6B2A">
              <w:rPr>
                <w:rFonts w:ascii="Times New Roman" w:hAnsi="Times New Roman"/>
                <w:sz w:val="20"/>
                <w:szCs w:val="20"/>
                <w:lang w:eastAsia="en-US"/>
              </w:rPr>
              <w:t>, má sídlo na území Slovenskej republiky.</w:t>
            </w:r>
          </w:p>
          <w:p w:rsidR="00C5424E" w:rsidRPr="00DE6B2A" w:rsidP="00B64B09">
            <w:pPr>
              <w:bidi w:val="0"/>
              <w:rPr>
                <w:rFonts w:ascii="Times New Roman" w:hAnsi="Times New Roman"/>
                <w:sz w:val="20"/>
                <w:szCs w:val="20"/>
                <w:lang w:eastAsia="en-US"/>
              </w:rPr>
            </w:pPr>
          </w:p>
          <w:p w:rsidR="00C5424E" w:rsidRPr="00DE6B2A" w:rsidP="00B64B09">
            <w:pPr>
              <w:bidi w:val="0"/>
              <w:rPr>
                <w:rFonts w:ascii="Times New Roman" w:hAnsi="Times New Roman"/>
                <w:sz w:val="20"/>
                <w:szCs w:val="20"/>
                <w:lang w:eastAsia="en-US"/>
              </w:rPr>
            </w:pPr>
          </w:p>
          <w:p w:rsidR="00C5424E" w:rsidRPr="00DE6B2A" w:rsidP="00B64B09">
            <w:pPr>
              <w:bidi w:val="0"/>
              <w:rPr>
                <w:rFonts w:ascii="Times New Roman" w:hAnsi="Times New Roman"/>
                <w:sz w:val="20"/>
                <w:szCs w:val="20"/>
                <w:lang w:eastAsia="en-US"/>
              </w:rPr>
            </w:pPr>
          </w:p>
          <w:p w:rsidR="00C5424E" w:rsidRPr="00DE6B2A" w:rsidP="00B64B09">
            <w:pPr>
              <w:bidi w:val="0"/>
              <w:rPr>
                <w:rFonts w:ascii="Times New Roman" w:hAnsi="Times New Roman"/>
                <w:sz w:val="20"/>
                <w:szCs w:val="20"/>
                <w:lang w:eastAsia="en-US"/>
              </w:rPr>
            </w:pPr>
            <w:r w:rsidRPr="00DE6B2A">
              <w:rPr>
                <w:rFonts w:ascii="Times New Roman" w:hAnsi="Times New Roman"/>
                <w:sz w:val="20"/>
                <w:szCs w:val="20"/>
                <w:lang w:eastAsia="en-US"/>
              </w:rPr>
              <w:t xml:space="preserve">V prípadoch podľa odsekov 2, 3 a 4 môže Národná banka Slovenska s príslušnými orgánmi dohľadu iných členských štátov na základe vzájomnej písomnej dohody upustiť od podmienok uvedených v týchto odsekoch, ak by bolo ich uplatňovanie neprimerané pri zohľadnení povahy bánk a významu ich činností v rôznych krajinách, a poveriť príslušný orgán dohľadu iného členského štátu, aby vykonával dohľad na konsolidovanom základe. V týchto prípadoch Národná banka Slovenska podľa potreby umožní materskej banke v Európskej únii alebo materskej finančnej holdingovej spoločnosti v Európskej únii </w:t>
            </w:r>
            <w:r w:rsidRPr="00DE6B2A">
              <w:rPr>
                <w:rFonts w:ascii="Times New Roman" w:hAnsi="Times New Roman"/>
                <w:b/>
                <w:sz w:val="20"/>
                <w:szCs w:val="20"/>
              </w:rPr>
              <w:t>alebo materskej zmiešanej finančnej holdingovej spoločnosti v Európskej únii</w:t>
            </w:r>
            <w:r w:rsidRPr="00DE6B2A">
              <w:rPr>
                <w:rFonts w:ascii="Times New Roman" w:hAnsi="Times New Roman"/>
                <w:sz w:val="20"/>
                <w:szCs w:val="20"/>
                <w:lang w:eastAsia="en-US"/>
              </w:rPr>
              <w:t>, alebo banke s najvyššou hodnotou celkových aktív, aby sa vyjadrila k návrhu rozhodnutia pripravovaného v spolupráci s príslušnými orgánmi dohľadu iných členských štátov.</w:t>
            </w:r>
          </w:p>
          <w:p w:rsidR="00C5424E" w:rsidRPr="00DE6B2A" w:rsidP="00B64B09">
            <w:pPr>
              <w:bidi w:val="0"/>
              <w:rPr>
                <w:rFonts w:ascii="Times New Roman" w:hAnsi="Times New Roman"/>
                <w:sz w:val="20"/>
                <w:szCs w:val="20"/>
                <w:lang w:eastAsia="en-US"/>
              </w:rPr>
            </w:pPr>
          </w:p>
          <w:p w:rsidR="00D56E94" w:rsidRPr="00DE6B2A" w:rsidP="00B64B09">
            <w:pPr>
              <w:bidi w:val="0"/>
              <w:rPr>
                <w:rFonts w:ascii="Times New Roman" w:hAnsi="Times New Roman"/>
                <w:sz w:val="20"/>
                <w:szCs w:val="20"/>
                <w:lang w:eastAsia="en-US"/>
              </w:rPr>
            </w:pPr>
            <w:r w:rsidRPr="00DE6B2A">
              <w:rPr>
                <w:rFonts w:ascii="Times New Roman" w:hAnsi="Times New Roman"/>
                <w:sz w:val="20"/>
                <w:szCs w:val="20"/>
                <w:lang w:eastAsia="en-US"/>
              </w:rPr>
              <w:t>Národná banka Slovenska oznámi Komisii, a Európskemu orgánu dohľadu (Európskemu orgánu pre bankovníctvo) uzavretie písomnej dohody podľa odsekov 1 a 5 a jej obsah.</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D136F7">
              <w:rPr>
                <w:rFonts w:ascii="Times New Roman" w:hAnsi="Times New Roman"/>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93F11" w:rsidRPr="00DE6B2A" w:rsidP="00751D2D">
            <w:pPr>
              <w:bidi w:val="0"/>
              <w:jc w:val="center"/>
              <w:rPr>
                <w:rFonts w:ascii="Times New Roman" w:hAnsi="Times New Roman"/>
                <w:sz w:val="20"/>
                <w:szCs w:val="20"/>
              </w:rPr>
            </w:pPr>
            <w:r w:rsidRPr="00DE6B2A" w:rsidR="00C675FA">
              <w:rPr>
                <w:rFonts w:ascii="Times New Roman" w:hAnsi="Times New Roman"/>
                <w:sz w:val="20"/>
                <w:szCs w:val="20"/>
              </w:rPr>
              <w:t xml:space="preserve">Čl. </w:t>
            </w:r>
            <w:r w:rsidRPr="00DE6B2A" w:rsidR="00751D2D">
              <w:rPr>
                <w:rFonts w:ascii="Times New Roman" w:hAnsi="Times New Roman"/>
                <w:sz w:val="20"/>
                <w:szCs w:val="20"/>
              </w:rPr>
              <w:t>3</w:t>
            </w:r>
            <w:r w:rsidRPr="00DE6B2A" w:rsidR="00C675FA">
              <w:rPr>
                <w:rFonts w:ascii="Times New Roman" w:hAnsi="Times New Roman"/>
                <w:sz w:val="20"/>
                <w:szCs w:val="20"/>
              </w:rPr>
              <w:t xml:space="preserve"> ods.</w:t>
            </w:r>
            <w:r w:rsidRPr="00DE6B2A" w:rsidR="00F2383B">
              <w:rPr>
                <w:rFonts w:ascii="Times New Roman" w:hAnsi="Times New Roman"/>
                <w:sz w:val="20"/>
                <w:szCs w:val="20"/>
              </w:rPr>
              <w:t xml:space="preserve"> </w:t>
            </w:r>
            <w:r w:rsidRPr="00DE6B2A" w:rsidR="00C675FA">
              <w:rPr>
                <w:rFonts w:ascii="Times New Roman" w:hAnsi="Times New Roman"/>
                <w:sz w:val="20"/>
                <w:szCs w:val="20"/>
              </w:rPr>
              <w:t>17</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675FA" w:rsidRPr="00DE6B2A" w:rsidP="00C675FA">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17. Článok 127 sa mení a dopĺňa takto: </w:t>
            </w:r>
          </w:p>
          <w:p w:rsidR="00C675FA" w:rsidRPr="00DE6B2A" w:rsidP="00C675FA">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a) odsek 1 sa nahrádza takto: </w:t>
            </w:r>
          </w:p>
          <w:p w:rsidR="00C675FA" w:rsidRPr="00DE6B2A" w:rsidP="00C675FA">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„1. Členské štáty prijmú všetky potrebné opatrenia na zahrnutie finančných holdingových spoločností alebo zmiešaných finančných holdingových spoločností do konsolidovaného dohľadu, ak je to vhodné. Bez toho, aby bol dotknutý článok 135, konsolidácia finančnej situácie finančnej holdingovej spoločnosti alebo zmiešanej finančnej holdingovej spoločnosti neznamená, že príslušné orgány sú povinné vykonávať úlohu dohľadu vo vzťahu k finančnej holdingovej spoločnosti alebo zmiešanej finančnej holdingovej spoločnosti na samostatnom základe.“; </w:t>
            </w:r>
          </w:p>
          <w:p w:rsidR="00E41145" w:rsidRPr="00DE6B2A" w:rsidP="00E41145">
            <w:pPr>
              <w:pStyle w:val="Default"/>
              <w:bidi w:val="0"/>
              <w:rPr>
                <w:rFonts w:ascii="Times New Roman" w:hAnsi="Times New Roman" w:cs="Times New Roman"/>
                <w:sz w:val="20"/>
                <w:szCs w:val="20"/>
              </w:rPr>
            </w:pPr>
          </w:p>
          <w:p w:rsidR="00E41145" w:rsidRPr="00DE6B2A" w:rsidP="00E41145">
            <w:pPr>
              <w:pStyle w:val="Default"/>
              <w:bidi w:val="0"/>
              <w:rPr>
                <w:rFonts w:ascii="Times New Roman" w:hAnsi="Times New Roman" w:cs="Times New Roman"/>
                <w:sz w:val="20"/>
                <w:szCs w:val="20"/>
              </w:rPr>
            </w:pPr>
          </w:p>
          <w:p w:rsidR="00E41145" w:rsidRPr="00DE6B2A" w:rsidP="00E41145">
            <w:pPr>
              <w:pStyle w:val="Default"/>
              <w:bidi w:val="0"/>
              <w:rPr>
                <w:rFonts w:ascii="Times New Roman" w:hAnsi="Times New Roman" w:cs="Times New Roman"/>
                <w:sz w:val="20"/>
                <w:szCs w:val="20"/>
              </w:rPr>
            </w:pPr>
          </w:p>
          <w:p w:rsidR="00E41145" w:rsidRPr="00DE6B2A" w:rsidP="00E41145">
            <w:pPr>
              <w:pStyle w:val="Default"/>
              <w:bidi w:val="0"/>
              <w:rPr>
                <w:rFonts w:ascii="Times New Roman" w:hAnsi="Times New Roman" w:cs="Times New Roman"/>
                <w:sz w:val="20"/>
                <w:szCs w:val="20"/>
              </w:rPr>
            </w:pPr>
          </w:p>
          <w:p w:rsidR="00E41145" w:rsidRPr="00DE6B2A" w:rsidP="00E41145">
            <w:pPr>
              <w:pStyle w:val="Default"/>
              <w:bidi w:val="0"/>
              <w:rPr>
                <w:rFonts w:ascii="Times New Roman" w:hAnsi="Times New Roman" w:cs="Times New Roman"/>
                <w:sz w:val="20"/>
                <w:szCs w:val="20"/>
              </w:rPr>
            </w:pPr>
          </w:p>
          <w:p w:rsidR="00E41145" w:rsidRPr="00DE6B2A" w:rsidP="00E41145">
            <w:pPr>
              <w:pStyle w:val="Default"/>
              <w:bidi w:val="0"/>
              <w:rPr>
                <w:rFonts w:ascii="Times New Roman" w:hAnsi="Times New Roman" w:cs="Times New Roman"/>
                <w:sz w:val="20"/>
                <w:szCs w:val="20"/>
              </w:rPr>
            </w:pPr>
          </w:p>
          <w:p w:rsidR="00E41145" w:rsidRPr="00DE6B2A" w:rsidP="00E41145">
            <w:pPr>
              <w:pStyle w:val="Default"/>
              <w:bidi w:val="0"/>
              <w:rPr>
                <w:rFonts w:ascii="Times New Roman" w:hAnsi="Times New Roman" w:cs="Times New Roman"/>
                <w:sz w:val="20"/>
                <w:szCs w:val="20"/>
              </w:rPr>
            </w:pPr>
          </w:p>
          <w:p w:rsidR="00E41145" w:rsidRPr="00DE6B2A" w:rsidP="00E41145">
            <w:pPr>
              <w:pStyle w:val="Default"/>
              <w:bidi w:val="0"/>
              <w:rPr>
                <w:rFonts w:ascii="Times New Roman" w:hAnsi="Times New Roman" w:cs="Times New Roman"/>
                <w:sz w:val="20"/>
                <w:szCs w:val="20"/>
              </w:rPr>
            </w:pPr>
          </w:p>
          <w:p w:rsidR="00E41145" w:rsidRPr="00DE6B2A" w:rsidP="00E41145">
            <w:pPr>
              <w:pStyle w:val="Default"/>
              <w:bidi w:val="0"/>
              <w:rPr>
                <w:rFonts w:ascii="Times New Roman" w:hAnsi="Times New Roman" w:cs="Times New Roman"/>
                <w:sz w:val="20"/>
                <w:szCs w:val="20"/>
              </w:rPr>
            </w:pPr>
          </w:p>
          <w:p w:rsidR="00E41145" w:rsidRPr="00DE6B2A" w:rsidP="00E41145">
            <w:pPr>
              <w:pStyle w:val="Default"/>
              <w:bidi w:val="0"/>
              <w:rPr>
                <w:rFonts w:ascii="Times New Roman" w:hAnsi="Times New Roman" w:cs="Times New Roman"/>
                <w:sz w:val="20"/>
                <w:szCs w:val="20"/>
              </w:rPr>
            </w:pPr>
          </w:p>
          <w:p w:rsidR="00E41145" w:rsidRPr="00DE6B2A" w:rsidP="00E41145">
            <w:pPr>
              <w:pStyle w:val="Default"/>
              <w:bidi w:val="0"/>
              <w:rPr>
                <w:rFonts w:ascii="Times New Roman" w:hAnsi="Times New Roman" w:cs="Times New Roman"/>
                <w:sz w:val="20"/>
                <w:szCs w:val="20"/>
              </w:rPr>
            </w:pPr>
          </w:p>
          <w:p w:rsidR="00E41145" w:rsidRPr="00DE6B2A" w:rsidP="00E41145">
            <w:pPr>
              <w:pStyle w:val="Default"/>
              <w:bidi w:val="0"/>
              <w:rPr>
                <w:rFonts w:ascii="Times New Roman" w:hAnsi="Times New Roman" w:cs="Times New Roman"/>
                <w:sz w:val="20"/>
                <w:szCs w:val="20"/>
              </w:rPr>
            </w:pPr>
          </w:p>
          <w:p w:rsidR="00E41145" w:rsidRPr="00DE6B2A" w:rsidP="00E41145">
            <w:pPr>
              <w:pStyle w:val="Default"/>
              <w:bidi w:val="0"/>
              <w:rPr>
                <w:rFonts w:ascii="Times New Roman" w:hAnsi="Times New Roman" w:cs="Times New Roman"/>
                <w:sz w:val="20"/>
                <w:szCs w:val="20"/>
              </w:rPr>
            </w:pPr>
          </w:p>
          <w:p w:rsidR="00E41145" w:rsidRPr="00DE6B2A" w:rsidP="00E41145">
            <w:pPr>
              <w:pStyle w:val="Default"/>
              <w:bidi w:val="0"/>
              <w:rPr>
                <w:rFonts w:ascii="Times New Roman" w:hAnsi="Times New Roman" w:cs="Times New Roman"/>
                <w:sz w:val="20"/>
                <w:szCs w:val="20"/>
              </w:rPr>
            </w:pPr>
          </w:p>
          <w:p w:rsidR="00E41145" w:rsidRPr="00DE6B2A" w:rsidP="00E41145">
            <w:pPr>
              <w:pStyle w:val="Default"/>
              <w:bidi w:val="0"/>
              <w:rPr>
                <w:rFonts w:ascii="Times New Roman" w:hAnsi="Times New Roman" w:cs="Times New Roman"/>
                <w:sz w:val="20"/>
                <w:szCs w:val="20"/>
              </w:rPr>
            </w:pPr>
          </w:p>
          <w:p w:rsidR="00E41145" w:rsidRPr="00DE6B2A" w:rsidP="00E41145">
            <w:pPr>
              <w:pStyle w:val="Default"/>
              <w:bidi w:val="0"/>
              <w:rPr>
                <w:rFonts w:ascii="Times New Roman" w:hAnsi="Times New Roman" w:cs="Times New Roman"/>
                <w:sz w:val="20"/>
                <w:szCs w:val="20"/>
              </w:rPr>
            </w:pPr>
          </w:p>
          <w:p w:rsidR="00E41145" w:rsidRPr="00DE6B2A" w:rsidP="00E41145">
            <w:pPr>
              <w:pStyle w:val="Default"/>
              <w:bidi w:val="0"/>
              <w:rPr>
                <w:rFonts w:ascii="Times New Roman" w:hAnsi="Times New Roman" w:cs="Times New Roman"/>
                <w:sz w:val="20"/>
                <w:szCs w:val="20"/>
              </w:rPr>
            </w:pPr>
          </w:p>
          <w:p w:rsidR="00E41145" w:rsidRPr="00DE6B2A" w:rsidP="00E41145">
            <w:pPr>
              <w:pStyle w:val="Default"/>
              <w:bidi w:val="0"/>
              <w:rPr>
                <w:rFonts w:ascii="Times New Roman" w:hAnsi="Times New Roman" w:cs="Times New Roman"/>
                <w:sz w:val="20"/>
                <w:szCs w:val="20"/>
              </w:rPr>
            </w:pPr>
          </w:p>
          <w:p w:rsidR="00E41145" w:rsidRPr="00DE6B2A" w:rsidP="00E41145">
            <w:pPr>
              <w:pStyle w:val="Default"/>
              <w:bidi w:val="0"/>
              <w:rPr>
                <w:rFonts w:ascii="Times New Roman" w:hAnsi="Times New Roman" w:cs="Times New Roman"/>
                <w:sz w:val="20"/>
                <w:szCs w:val="20"/>
              </w:rPr>
            </w:pPr>
          </w:p>
          <w:p w:rsidR="00280A01" w:rsidRPr="00DE6B2A" w:rsidP="00E41145">
            <w:pPr>
              <w:pStyle w:val="Default"/>
              <w:bidi w:val="0"/>
              <w:rPr>
                <w:rFonts w:ascii="Times New Roman" w:hAnsi="Times New Roman" w:cs="Times New Roman"/>
                <w:sz w:val="20"/>
                <w:szCs w:val="20"/>
              </w:rPr>
            </w:pPr>
          </w:p>
          <w:p w:rsidR="00280A01" w:rsidRPr="00DE6B2A" w:rsidP="00E41145">
            <w:pPr>
              <w:pStyle w:val="Default"/>
              <w:bidi w:val="0"/>
              <w:rPr>
                <w:rFonts w:ascii="Times New Roman" w:hAnsi="Times New Roman" w:cs="Times New Roman"/>
                <w:sz w:val="20"/>
                <w:szCs w:val="20"/>
              </w:rPr>
            </w:pPr>
          </w:p>
          <w:p w:rsidR="00280A01" w:rsidRPr="00DE6B2A" w:rsidP="00E41145">
            <w:pPr>
              <w:pStyle w:val="Default"/>
              <w:bidi w:val="0"/>
              <w:rPr>
                <w:rFonts w:ascii="Times New Roman" w:hAnsi="Times New Roman" w:cs="Times New Roman"/>
                <w:sz w:val="20"/>
                <w:szCs w:val="20"/>
              </w:rPr>
            </w:pPr>
          </w:p>
          <w:p w:rsidR="00280A01" w:rsidRPr="00DE6B2A" w:rsidP="00E41145">
            <w:pPr>
              <w:pStyle w:val="Default"/>
              <w:bidi w:val="0"/>
              <w:rPr>
                <w:rFonts w:ascii="Times New Roman" w:hAnsi="Times New Roman" w:cs="Times New Roman"/>
                <w:sz w:val="20"/>
                <w:szCs w:val="20"/>
              </w:rPr>
            </w:pPr>
          </w:p>
          <w:p w:rsidR="00E41145" w:rsidRPr="00DE6B2A" w:rsidP="00E41145">
            <w:pPr>
              <w:pStyle w:val="Default"/>
              <w:bidi w:val="0"/>
              <w:rPr>
                <w:rFonts w:ascii="Times New Roman" w:hAnsi="Times New Roman" w:cs="Times New Roman"/>
                <w:sz w:val="20"/>
                <w:szCs w:val="20"/>
              </w:rPr>
            </w:pPr>
          </w:p>
          <w:p w:rsidR="00E41145" w:rsidRPr="00DE6B2A" w:rsidP="00E41145">
            <w:pPr>
              <w:pStyle w:val="Default"/>
              <w:bidi w:val="0"/>
              <w:rPr>
                <w:rFonts w:ascii="Times New Roman" w:hAnsi="Times New Roman" w:cs="Times New Roman"/>
                <w:sz w:val="20"/>
                <w:szCs w:val="20"/>
              </w:rPr>
            </w:pPr>
          </w:p>
          <w:p w:rsidR="00C675FA" w:rsidRPr="00DE6B2A" w:rsidP="00C675FA">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b) odsek 3 sa nahrádza takto: </w:t>
            </w:r>
          </w:p>
          <w:p w:rsidR="00893F11" w:rsidRPr="00DE6B2A" w:rsidP="00C675FA">
            <w:pPr>
              <w:bidi w:val="0"/>
              <w:adjustRightInd w:val="0"/>
              <w:rPr>
                <w:rFonts w:ascii="Times New Roman" w:hAnsi="Times New Roman"/>
                <w:color w:val="000000"/>
                <w:sz w:val="20"/>
                <w:szCs w:val="20"/>
              </w:rPr>
            </w:pPr>
            <w:r w:rsidRPr="00DE6B2A" w:rsidR="00C675FA">
              <w:rPr>
                <w:rFonts w:ascii="Times New Roman" w:hAnsi="Times New Roman"/>
                <w:color w:val="000000"/>
                <w:sz w:val="20"/>
                <w:szCs w:val="20"/>
              </w:rPr>
              <w:t>„3. Členské štáty stanovia, že ich príslušné orgány zodpovedné za výkon dohľadu na konsolidovanom základe môžu dcérske spoločnosti úverovej inštitúcie, alebo finančnej holdingovej spoločnosti, alebo zmiešanej finančnej holdingovej spoločnosti, ktoré nepatria do rozsahu dohľadu na konsolidovanom základe, požiadať o informácie uvedené v článku 137. V takom prípade sa uplatňujú postupy pre prenos a overovanie informácií stanovené v uvedenom článku.“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bidi w:val="0"/>
              <w:jc w:val="center"/>
              <w:rPr>
                <w:rFonts w:ascii="Times New Roman" w:hAnsi="Times New Roman"/>
                <w:sz w:val="20"/>
                <w:szCs w:val="20"/>
              </w:rPr>
            </w:pPr>
            <w:r w:rsidRPr="00DE6B2A" w:rsidR="00C7071A">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E41145" w:rsidRPr="00DE6B2A">
            <w:pPr>
              <w:bidi w:val="0"/>
              <w:jc w:val="center"/>
              <w:rPr>
                <w:rFonts w:ascii="Times New Roman" w:hAnsi="Times New Roman"/>
                <w:sz w:val="20"/>
                <w:szCs w:val="20"/>
              </w:rPr>
            </w:pPr>
          </w:p>
          <w:p w:rsidR="00E41145" w:rsidRPr="00DE6B2A">
            <w:pPr>
              <w:bidi w:val="0"/>
              <w:jc w:val="center"/>
              <w:rPr>
                <w:rFonts w:ascii="Times New Roman" w:hAnsi="Times New Roman"/>
                <w:sz w:val="20"/>
                <w:szCs w:val="20"/>
              </w:rPr>
            </w:pPr>
          </w:p>
          <w:p w:rsidR="006168AF" w:rsidRPr="00DE6B2A">
            <w:pPr>
              <w:bidi w:val="0"/>
              <w:jc w:val="center"/>
              <w:rPr>
                <w:rFonts w:ascii="Times New Roman" w:hAnsi="Times New Roman"/>
                <w:sz w:val="20"/>
                <w:szCs w:val="20"/>
              </w:rPr>
            </w:pPr>
            <w:r w:rsidRPr="00DE6B2A">
              <w:rPr>
                <w:rFonts w:ascii="Times New Roman" w:hAnsi="Times New Roman"/>
                <w:sz w:val="20"/>
                <w:szCs w:val="20"/>
              </w:rPr>
              <w:t>483/ 2001 a</w:t>
            </w:r>
            <w:r w:rsidRPr="00DE6B2A">
              <w:rPr>
                <w:rFonts w:ascii="Times New Roman" w:hAnsi="Times New Roman"/>
                <w:b/>
                <w:sz w:val="20"/>
                <w:szCs w:val="20"/>
              </w:rPr>
              <w:t xml:space="preserve"> návrh zákona čl.I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41145" w:rsidRPr="00DE6B2A">
            <w:pPr>
              <w:pStyle w:val="Normlny"/>
              <w:bidi w:val="0"/>
              <w:jc w:val="center"/>
              <w:rPr>
                <w:rFonts w:ascii="Times New Roman" w:hAnsi="Times New Roman"/>
              </w:rPr>
            </w:pPr>
          </w:p>
          <w:p w:rsidR="00E41145" w:rsidRPr="00DE6B2A">
            <w:pPr>
              <w:pStyle w:val="Normlny"/>
              <w:bidi w:val="0"/>
              <w:jc w:val="center"/>
              <w:rPr>
                <w:rFonts w:ascii="Times New Roman" w:hAnsi="Times New Roman"/>
              </w:rPr>
            </w:pPr>
          </w:p>
          <w:p w:rsidR="00893F11" w:rsidRPr="00DE6B2A">
            <w:pPr>
              <w:pStyle w:val="Normlny"/>
              <w:bidi w:val="0"/>
              <w:jc w:val="center"/>
              <w:rPr>
                <w:rFonts w:ascii="Times New Roman" w:hAnsi="Times New Roman"/>
              </w:rPr>
            </w:pPr>
            <w:r w:rsidRPr="00DE6B2A" w:rsidR="006168AF">
              <w:rPr>
                <w:rFonts w:ascii="Times New Roman" w:hAnsi="Times New Roman"/>
              </w:rPr>
              <w:t>§ 44 ods.</w:t>
            </w:r>
            <w:r w:rsidRPr="00DE6B2A" w:rsidR="00E41145">
              <w:rPr>
                <w:rFonts w:ascii="Times New Roman" w:hAnsi="Times New Roman"/>
              </w:rPr>
              <w:t>1</w:t>
            </w:r>
          </w:p>
          <w:p w:rsidR="006168AF" w:rsidRPr="00DE6B2A">
            <w:pPr>
              <w:pStyle w:val="Normlny"/>
              <w:bidi w:val="0"/>
              <w:jc w:val="center"/>
              <w:rPr>
                <w:rFonts w:ascii="Times New Roman" w:hAnsi="Times New Roman"/>
              </w:rPr>
            </w:pPr>
          </w:p>
          <w:p w:rsidR="006168AF" w:rsidRPr="00DE6B2A">
            <w:pPr>
              <w:pStyle w:val="Normlny"/>
              <w:bidi w:val="0"/>
              <w:jc w:val="center"/>
              <w:rPr>
                <w:rFonts w:ascii="Times New Roman" w:hAnsi="Times New Roman"/>
              </w:rPr>
            </w:pPr>
          </w:p>
          <w:p w:rsidR="006168AF" w:rsidRPr="00DE6B2A">
            <w:pPr>
              <w:pStyle w:val="Normlny"/>
              <w:bidi w:val="0"/>
              <w:jc w:val="center"/>
              <w:rPr>
                <w:rFonts w:ascii="Times New Roman" w:hAnsi="Times New Roman"/>
              </w:rPr>
            </w:pPr>
          </w:p>
          <w:p w:rsidR="006168AF" w:rsidRPr="00DE6B2A">
            <w:pPr>
              <w:pStyle w:val="Normlny"/>
              <w:bidi w:val="0"/>
              <w:jc w:val="center"/>
              <w:rPr>
                <w:rFonts w:ascii="Times New Roman" w:hAnsi="Times New Roman"/>
              </w:rPr>
            </w:pPr>
          </w:p>
          <w:p w:rsidR="006168AF" w:rsidRPr="00DE6B2A">
            <w:pPr>
              <w:pStyle w:val="Normlny"/>
              <w:bidi w:val="0"/>
              <w:jc w:val="center"/>
              <w:rPr>
                <w:rFonts w:ascii="Times New Roman" w:hAnsi="Times New Roman"/>
              </w:rPr>
            </w:pPr>
            <w:r w:rsidRPr="00DE6B2A" w:rsidR="00E41145">
              <w:rPr>
                <w:rFonts w:ascii="Times New Roman" w:hAnsi="Times New Roman"/>
              </w:rPr>
              <w:t>ods. 2</w:t>
            </w:r>
          </w:p>
          <w:p w:rsidR="006168AF" w:rsidRPr="00DE6B2A">
            <w:pPr>
              <w:pStyle w:val="Normlny"/>
              <w:bidi w:val="0"/>
              <w:jc w:val="center"/>
              <w:rPr>
                <w:rFonts w:ascii="Times New Roman" w:hAnsi="Times New Roman"/>
              </w:rPr>
            </w:pPr>
          </w:p>
          <w:p w:rsidR="00E41145" w:rsidRPr="00DE6B2A">
            <w:pPr>
              <w:pStyle w:val="Normlny"/>
              <w:bidi w:val="0"/>
              <w:jc w:val="center"/>
              <w:rPr>
                <w:rFonts w:ascii="Times New Roman" w:hAnsi="Times New Roman"/>
              </w:rPr>
            </w:pPr>
          </w:p>
          <w:p w:rsidR="00E41145" w:rsidRPr="00DE6B2A">
            <w:pPr>
              <w:pStyle w:val="Normlny"/>
              <w:bidi w:val="0"/>
              <w:jc w:val="center"/>
              <w:rPr>
                <w:rFonts w:ascii="Times New Roman" w:hAnsi="Times New Roman"/>
              </w:rPr>
            </w:pPr>
          </w:p>
          <w:p w:rsidR="00E41145" w:rsidRPr="00DE6B2A">
            <w:pPr>
              <w:pStyle w:val="Normlny"/>
              <w:bidi w:val="0"/>
              <w:jc w:val="center"/>
              <w:rPr>
                <w:rFonts w:ascii="Times New Roman" w:hAnsi="Times New Roman"/>
              </w:rPr>
            </w:pPr>
          </w:p>
          <w:p w:rsidR="00E41145" w:rsidRPr="00DE6B2A">
            <w:pPr>
              <w:pStyle w:val="Normlny"/>
              <w:bidi w:val="0"/>
              <w:jc w:val="center"/>
              <w:rPr>
                <w:rFonts w:ascii="Times New Roman" w:hAnsi="Times New Roman"/>
              </w:rPr>
            </w:pPr>
          </w:p>
          <w:p w:rsidR="00E41145" w:rsidRPr="00DE6B2A">
            <w:pPr>
              <w:pStyle w:val="Normlny"/>
              <w:bidi w:val="0"/>
              <w:jc w:val="center"/>
              <w:rPr>
                <w:rFonts w:ascii="Times New Roman" w:hAnsi="Times New Roman"/>
              </w:rPr>
            </w:pPr>
          </w:p>
          <w:p w:rsidR="00E41145" w:rsidRPr="00DE6B2A">
            <w:pPr>
              <w:pStyle w:val="Normlny"/>
              <w:bidi w:val="0"/>
              <w:jc w:val="center"/>
              <w:rPr>
                <w:rFonts w:ascii="Times New Roman" w:hAnsi="Times New Roman"/>
              </w:rPr>
            </w:pPr>
          </w:p>
          <w:p w:rsidR="00E41145" w:rsidRPr="00DE6B2A">
            <w:pPr>
              <w:pStyle w:val="Normlny"/>
              <w:bidi w:val="0"/>
              <w:jc w:val="center"/>
              <w:rPr>
                <w:rFonts w:ascii="Times New Roman" w:hAnsi="Times New Roman"/>
              </w:rPr>
            </w:pPr>
          </w:p>
          <w:p w:rsidR="00E41145" w:rsidRPr="00DE6B2A">
            <w:pPr>
              <w:pStyle w:val="Normlny"/>
              <w:bidi w:val="0"/>
              <w:jc w:val="center"/>
              <w:rPr>
                <w:rFonts w:ascii="Times New Roman" w:hAnsi="Times New Roman"/>
              </w:rPr>
            </w:pPr>
          </w:p>
          <w:p w:rsidR="00E41145" w:rsidRPr="00DE6B2A">
            <w:pPr>
              <w:pStyle w:val="Normlny"/>
              <w:bidi w:val="0"/>
              <w:jc w:val="center"/>
              <w:rPr>
                <w:rFonts w:ascii="Times New Roman" w:hAnsi="Times New Roman"/>
              </w:rPr>
            </w:pPr>
          </w:p>
          <w:p w:rsidR="00E41145" w:rsidRPr="00DE6B2A">
            <w:pPr>
              <w:pStyle w:val="Normlny"/>
              <w:bidi w:val="0"/>
              <w:jc w:val="center"/>
              <w:rPr>
                <w:rFonts w:ascii="Times New Roman" w:hAnsi="Times New Roman"/>
              </w:rPr>
            </w:pPr>
          </w:p>
          <w:p w:rsidR="00E41145" w:rsidRPr="00DE6B2A">
            <w:pPr>
              <w:pStyle w:val="Normlny"/>
              <w:bidi w:val="0"/>
              <w:jc w:val="center"/>
              <w:rPr>
                <w:rFonts w:ascii="Times New Roman" w:hAnsi="Times New Roman"/>
              </w:rPr>
            </w:pPr>
          </w:p>
          <w:p w:rsidR="00E41145" w:rsidRPr="00DE6B2A">
            <w:pPr>
              <w:pStyle w:val="Normlny"/>
              <w:bidi w:val="0"/>
              <w:jc w:val="center"/>
              <w:rPr>
                <w:rFonts w:ascii="Times New Roman" w:hAnsi="Times New Roman"/>
              </w:rPr>
            </w:pPr>
          </w:p>
          <w:p w:rsidR="00E41145" w:rsidRPr="00DE6B2A">
            <w:pPr>
              <w:pStyle w:val="Normlny"/>
              <w:bidi w:val="0"/>
              <w:jc w:val="center"/>
              <w:rPr>
                <w:rFonts w:ascii="Times New Roman" w:hAnsi="Times New Roman"/>
              </w:rPr>
            </w:pPr>
          </w:p>
          <w:p w:rsidR="00E41145" w:rsidRPr="00DE6B2A">
            <w:pPr>
              <w:pStyle w:val="Normlny"/>
              <w:bidi w:val="0"/>
              <w:jc w:val="center"/>
              <w:rPr>
                <w:rFonts w:ascii="Times New Roman" w:hAnsi="Times New Roman"/>
              </w:rPr>
            </w:pPr>
          </w:p>
          <w:p w:rsidR="00280A01" w:rsidRPr="00DE6B2A">
            <w:pPr>
              <w:pStyle w:val="Normlny"/>
              <w:bidi w:val="0"/>
              <w:jc w:val="center"/>
              <w:rPr>
                <w:rFonts w:ascii="Times New Roman" w:hAnsi="Times New Roman"/>
              </w:rPr>
            </w:pPr>
          </w:p>
          <w:p w:rsidR="00280A01" w:rsidRPr="00DE6B2A">
            <w:pPr>
              <w:pStyle w:val="Normlny"/>
              <w:bidi w:val="0"/>
              <w:jc w:val="center"/>
              <w:rPr>
                <w:rFonts w:ascii="Times New Roman" w:hAnsi="Times New Roman"/>
              </w:rPr>
            </w:pPr>
          </w:p>
          <w:p w:rsidR="00280A01" w:rsidRPr="00DE6B2A">
            <w:pPr>
              <w:pStyle w:val="Normlny"/>
              <w:bidi w:val="0"/>
              <w:jc w:val="center"/>
              <w:rPr>
                <w:rFonts w:ascii="Times New Roman" w:hAnsi="Times New Roman"/>
              </w:rPr>
            </w:pPr>
          </w:p>
          <w:p w:rsidR="00280A01" w:rsidRPr="00DE6B2A">
            <w:pPr>
              <w:pStyle w:val="Normlny"/>
              <w:bidi w:val="0"/>
              <w:jc w:val="center"/>
              <w:rPr>
                <w:rFonts w:ascii="Times New Roman" w:hAnsi="Times New Roman"/>
              </w:rPr>
            </w:pPr>
          </w:p>
          <w:p w:rsidR="00E41145" w:rsidRPr="00DE6B2A">
            <w:pPr>
              <w:pStyle w:val="Normlny"/>
              <w:bidi w:val="0"/>
              <w:jc w:val="center"/>
              <w:rPr>
                <w:rFonts w:ascii="Times New Roman" w:hAnsi="Times New Roman"/>
              </w:rPr>
            </w:pPr>
          </w:p>
          <w:p w:rsidR="00E41145" w:rsidRPr="00DE6B2A">
            <w:pPr>
              <w:pStyle w:val="Normlny"/>
              <w:bidi w:val="0"/>
              <w:jc w:val="center"/>
              <w:rPr>
                <w:rFonts w:ascii="Times New Roman" w:hAnsi="Times New Roman"/>
              </w:rPr>
            </w:pPr>
            <w:r w:rsidRPr="00DE6B2A">
              <w:rPr>
                <w:rFonts w:ascii="Times New Roman" w:hAnsi="Times New Roman"/>
              </w:rPr>
              <w:t>ods. 3</w:t>
            </w:r>
          </w:p>
          <w:p w:rsidR="00E41145" w:rsidRPr="00DE6B2A">
            <w:pPr>
              <w:pStyle w:val="Normlny"/>
              <w:bidi w:val="0"/>
              <w:jc w:val="center"/>
              <w:rPr>
                <w:rFonts w:ascii="Times New Roman" w:hAnsi="Times New Roman"/>
              </w:rPr>
            </w:pPr>
          </w:p>
          <w:p w:rsidR="00E41145" w:rsidRPr="00DE6B2A">
            <w:pPr>
              <w:pStyle w:val="Normlny"/>
              <w:bidi w:val="0"/>
              <w:jc w:val="center"/>
              <w:rPr>
                <w:rFonts w:ascii="Times New Roman" w:hAnsi="Times New Roman"/>
              </w:rPr>
            </w:pPr>
          </w:p>
          <w:p w:rsidR="00E41145" w:rsidRPr="00DE6B2A">
            <w:pPr>
              <w:pStyle w:val="Normlny"/>
              <w:bidi w:val="0"/>
              <w:jc w:val="center"/>
              <w:rPr>
                <w:rFonts w:ascii="Times New Roman" w:hAnsi="Times New Roman"/>
              </w:rPr>
            </w:pPr>
          </w:p>
          <w:p w:rsidR="00E41145" w:rsidRPr="00DE6B2A">
            <w:pPr>
              <w:pStyle w:val="Normlny"/>
              <w:bidi w:val="0"/>
              <w:jc w:val="center"/>
              <w:rPr>
                <w:rFonts w:ascii="Times New Roman" w:hAnsi="Times New Roman"/>
              </w:rPr>
            </w:pPr>
          </w:p>
          <w:p w:rsidR="00E41145" w:rsidRPr="00DE6B2A">
            <w:pPr>
              <w:pStyle w:val="Normlny"/>
              <w:bidi w:val="0"/>
              <w:jc w:val="center"/>
              <w:rPr>
                <w:rFonts w:ascii="Times New Roman" w:hAnsi="Times New Roman"/>
              </w:rPr>
            </w:pPr>
          </w:p>
          <w:p w:rsidR="00E41145" w:rsidRPr="00DE6B2A">
            <w:pPr>
              <w:pStyle w:val="Normlny"/>
              <w:bidi w:val="0"/>
              <w:jc w:val="center"/>
              <w:rPr>
                <w:rFonts w:ascii="Times New Roman" w:hAnsi="Times New Roman"/>
              </w:rPr>
            </w:pPr>
          </w:p>
          <w:p w:rsidR="00E41145" w:rsidRPr="00DE6B2A">
            <w:pPr>
              <w:pStyle w:val="Normlny"/>
              <w:bidi w:val="0"/>
              <w:jc w:val="center"/>
              <w:rPr>
                <w:rFonts w:ascii="Times New Roman" w:hAnsi="Times New Roman"/>
              </w:rPr>
            </w:pPr>
          </w:p>
          <w:p w:rsidR="006168AF" w:rsidRPr="00DE6B2A">
            <w:pPr>
              <w:pStyle w:val="Normlny"/>
              <w:bidi w:val="0"/>
              <w:jc w:val="center"/>
              <w:rPr>
                <w:rFonts w:ascii="Times New Roman" w:hAnsi="Times New Roman"/>
              </w:rPr>
            </w:pPr>
            <w:r w:rsidRPr="00DE6B2A">
              <w:rPr>
                <w:rFonts w:ascii="Times New Roman" w:hAnsi="Times New Roman"/>
              </w:rPr>
              <w:t>ods.8</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E41145" w:rsidRPr="00DE6B2A" w:rsidP="00E41145">
            <w:pPr>
              <w:bidi w:val="0"/>
              <w:rPr>
                <w:rFonts w:ascii="Times New Roman" w:hAnsi="Times New Roman"/>
                <w:sz w:val="20"/>
                <w:szCs w:val="20"/>
                <w:lang w:eastAsia="en-US"/>
              </w:rPr>
            </w:pPr>
          </w:p>
          <w:p w:rsidR="00E41145" w:rsidRPr="00DE6B2A" w:rsidP="00E41145">
            <w:pPr>
              <w:bidi w:val="0"/>
              <w:rPr>
                <w:rFonts w:ascii="Times New Roman" w:hAnsi="Times New Roman"/>
                <w:sz w:val="20"/>
                <w:szCs w:val="20"/>
                <w:lang w:eastAsia="en-US"/>
              </w:rPr>
            </w:pPr>
          </w:p>
          <w:p w:rsidR="00E41145" w:rsidRPr="00DE6B2A" w:rsidP="00E41145">
            <w:pPr>
              <w:bidi w:val="0"/>
              <w:rPr>
                <w:rFonts w:ascii="Times New Roman" w:hAnsi="Times New Roman"/>
                <w:sz w:val="20"/>
                <w:szCs w:val="20"/>
                <w:lang w:eastAsia="en-US"/>
              </w:rPr>
            </w:pPr>
          </w:p>
          <w:p w:rsidR="00E41145" w:rsidRPr="00DE6B2A" w:rsidP="00E41145">
            <w:pPr>
              <w:bidi w:val="0"/>
              <w:rPr>
                <w:rFonts w:ascii="Times New Roman" w:hAnsi="Times New Roman"/>
                <w:sz w:val="20"/>
                <w:szCs w:val="20"/>
                <w:lang w:eastAsia="en-US"/>
              </w:rPr>
            </w:pPr>
            <w:r w:rsidRPr="00DE6B2A">
              <w:rPr>
                <w:rFonts w:ascii="Times New Roman" w:hAnsi="Times New Roman"/>
                <w:sz w:val="20"/>
                <w:szCs w:val="20"/>
                <w:lang w:eastAsia="en-US"/>
              </w:rPr>
              <w:t xml:space="preserve"> Dohľadom na konsolidovanom základe sa rozumie dohľad nad konsolidovaným celkom na účel sledovania a obmedzenia rizík, ktorým je banka vystavená v dôsledku svojej účasti v konsolidovanom celku.</w:t>
            </w:r>
          </w:p>
          <w:p w:rsidR="00E41145" w:rsidRPr="00DE6B2A" w:rsidP="00E41145">
            <w:pPr>
              <w:bidi w:val="0"/>
              <w:rPr>
                <w:rFonts w:ascii="Times New Roman" w:hAnsi="Times New Roman"/>
                <w:sz w:val="20"/>
                <w:szCs w:val="20"/>
                <w:lang w:eastAsia="en-US"/>
              </w:rPr>
            </w:pPr>
          </w:p>
          <w:p w:rsidR="00F2383B" w:rsidRPr="00DE6B2A" w:rsidP="00F2383B">
            <w:pPr>
              <w:bidi w:val="0"/>
              <w:rPr>
                <w:rFonts w:ascii="Times New Roman" w:hAnsi="Times New Roman"/>
                <w:sz w:val="20"/>
                <w:szCs w:val="20"/>
                <w:lang w:eastAsia="en-US"/>
              </w:rPr>
            </w:pPr>
            <w:r w:rsidRPr="00DE6B2A">
              <w:rPr>
                <w:rFonts w:ascii="Times New Roman" w:hAnsi="Times New Roman"/>
                <w:sz w:val="20"/>
                <w:szCs w:val="20"/>
                <w:lang w:eastAsia="en-US"/>
              </w:rPr>
              <w:t>Konsolidovaný celok je tvorený</w:t>
            </w:r>
          </w:p>
          <w:p w:rsidR="00F2383B" w:rsidRPr="00DE6B2A" w:rsidP="00F2383B">
            <w:pPr>
              <w:bidi w:val="0"/>
              <w:rPr>
                <w:rFonts w:ascii="Times New Roman" w:hAnsi="Times New Roman"/>
                <w:sz w:val="20"/>
                <w:szCs w:val="20"/>
                <w:lang w:eastAsia="en-US"/>
              </w:rPr>
            </w:pPr>
            <w:r w:rsidRPr="00DE6B2A">
              <w:rPr>
                <w:rFonts w:ascii="Times New Roman" w:hAnsi="Times New Roman"/>
                <w:sz w:val="20"/>
                <w:szCs w:val="20"/>
                <w:lang w:eastAsia="en-US"/>
              </w:rPr>
              <w:t>a) materskou bankou alebo materskou bankou v Európskej únii a aspoň jednou bankou, finančnou inštitúciou alebo podnikom pomocných bankových služieb, nad ktorými má materská banka alebo materská banka v Európskej únii kontrolu alebo v nich má majetkovú účasť,</w:t>
            </w:r>
          </w:p>
          <w:p w:rsidR="00F2383B" w:rsidRPr="00DE6B2A" w:rsidP="00F2383B">
            <w:pPr>
              <w:bidi w:val="0"/>
              <w:rPr>
                <w:rFonts w:ascii="Times New Roman" w:hAnsi="Times New Roman"/>
                <w:sz w:val="20"/>
                <w:szCs w:val="20"/>
                <w:lang w:eastAsia="en-US"/>
              </w:rPr>
            </w:pPr>
            <w:r w:rsidRPr="00DE6B2A">
              <w:rPr>
                <w:rFonts w:ascii="Times New Roman" w:hAnsi="Times New Roman"/>
                <w:sz w:val="20"/>
                <w:szCs w:val="20"/>
                <w:lang w:eastAsia="en-US"/>
              </w:rPr>
              <w:t xml:space="preserve">b) materskou finančnou holdingovou </w:t>
            </w:r>
            <w:r w:rsidRPr="00DE6B2A">
              <w:rPr>
                <w:rFonts w:ascii="Times New Roman" w:hAnsi="Times New Roman"/>
                <w:b/>
                <w:sz w:val="20"/>
                <w:szCs w:val="20"/>
                <w:lang w:eastAsia="en-US"/>
              </w:rPr>
              <w:t xml:space="preserve">spoločnosťou, materskou zmiešanou finančnou holdingovou spoločnosťou, materskou finančnou holdingovou spoločnosťou v Európskej únii alebo materskou zmiešanou </w:t>
            </w:r>
            <w:r w:rsidRPr="00DE6B2A">
              <w:rPr>
                <w:rFonts w:ascii="Times New Roman" w:hAnsi="Times New Roman"/>
                <w:sz w:val="20"/>
                <w:szCs w:val="20"/>
                <w:lang w:eastAsia="en-US"/>
              </w:rPr>
              <w:t xml:space="preserve">finančnou holdingovou spoločnosťou v Európskej únii a aspoň jednou bankou, nad ktorou má materská finančná holdingová </w:t>
            </w:r>
            <w:r w:rsidRPr="00DE6B2A">
              <w:rPr>
                <w:rFonts w:ascii="Times New Roman" w:hAnsi="Times New Roman"/>
                <w:b/>
                <w:sz w:val="20"/>
                <w:szCs w:val="20"/>
                <w:lang w:eastAsia="en-US"/>
              </w:rPr>
              <w:t xml:space="preserve">spoločnosť, materská zmiešaná finančná holdingová spoločnosť, materská finančná holdingová spoločnosť v Európskej únii alebo materská zmiešaná </w:t>
            </w:r>
            <w:r w:rsidRPr="00DE6B2A">
              <w:rPr>
                <w:rFonts w:ascii="Times New Roman" w:hAnsi="Times New Roman"/>
                <w:sz w:val="20"/>
                <w:szCs w:val="20"/>
                <w:lang w:eastAsia="en-US"/>
              </w:rPr>
              <w:t>finančná holdingová spoločnosť v Európskej únii kontrolu alebo v nej má majetkovú účasť, alebo</w:t>
            </w:r>
          </w:p>
          <w:p w:rsidR="00E41145" w:rsidRPr="00DE6B2A" w:rsidP="00F2383B">
            <w:pPr>
              <w:bidi w:val="0"/>
              <w:rPr>
                <w:rFonts w:ascii="Times New Roman" w:hAnsi="Times New Roman"/>
                <w:sz w:val="20"/>
                <w:szCs w:val="20"/>
                <w:lang w:eastAsia="en-US"/>
              </w:rPr>
            </w:pPr>
            <w:r w:rsidRPr="00DE6B2A" w:rsidR="00F2383B">
              <w:rPr>
                <w:rFonts w:ascii="Times New Roman" w:hAnsi="Times New Roman"/>
                <w:sz w:val="20"/>
                <w:szCs w:val="20"/>
                <w:lang w:eastAsia="en-US"/>
              </w:rPr>
              <w:t>c) holdingovou spoločnosťou so zmiešanou činnosťou a aspoň jednou bankou, nad ktorou má holdingová spoločnosť so zmiešanou činnosťou kontrolu alebo v nej má majetkovú účasť.</w:t>
            </w:r>
            <w:r w:rsidRPr="00DE6B2A">
              <w:rPr>
                <w:rFonts w:ascii="Times New Roman" w:hAnsi="Times New Roman"/>
                <w:sz w:val="20"/>
                <w:szCs w:val="20"/>
                <w:lang w:eastAsia="en-US"/>
              </w:rPr>
              <w:t>.</w:t>
            </w:r>
          </w:p>
          <w:p w:rsidR="00E41145" w:rsidRPr="00DE6B2A" w:rsidP="00B64B09">
            <w:pPr>
              <w:bidi w:val="0"/>
              <w:rPr>
                <w:rFonts w:ascii="Times New Roman" w:hAnsi="Times New Roman"/>
                <w:sz w:val="20"/>
                <w:szCs w:val="20"/>
                <w:lang w:eastAsia="en-US"/>
              </w:rPr>
            </w:pPr>
          </w:p>
          <w:p w:rsidR="00893F11" w:rsidRPr="00DE6B2A" w:rsidP="00B64B09">
            <w:pPr>
              <w:bidi w:val="0"/>
              <w:rPr>
                <w:rFonts w:ascii="Times New Roman" w:hAnsi="Times New Roman"/>
                <w:sz w:val="20"/>
                <w:szCs w:val="20"/>
                <w:lang w:eastAsia="en-US"/>
              </w:rPr>
            </w:pPr>
            <w:r w:rsidRPr="00DE6B2A" w:rsidR="006168AF">
              <w:rPr>
                <w:rFonts w:ascii="Times New Roman" w:hAnsi="Times New Roman"/>
                <w:sz w:val="20"/>
                <w:szCs w:val="20"/>
                <w:lang w:eastAsia="en-US"/>
              </w:rPr>
              <w:t>Národná banka Slovenska vykonáva dohľad nad konsolidovaným celkom podľa odseku 2 písm. c) v rozsahu sledovania vnútroskupinových obchodov podľa § 49i ods. 2 medzi holdingovou spoločnosťou so zmiešanou činnosťou a bankou, ktorá je súčasťou konsolidovaného celku podľa odseku 2 písm. c), a v rozsahu poskytovania informácií podľa § 45 ods. 8.</w:t>
            </w:r>
          </w:p>
          <w:p w:rsidR="006168AF" w:rsidRPr="00DE6B2A" w:rsidP="00B64B09">
            <w:pPr>
              <w:bidi w:val="0"/>
              <w:rPr>
                <w:rFonts w:ascii="Times New Roman" w:hAnsi="Times New Roman"/>
                <w:sz w:val="20"/>
                <w:szCs w:val="20"/>
                <w:lang w:eastAsia="en-US"/>
              </w:rPr>
            </w:pPr>
          </w:p>
          <w:p w:rsidR="006168AF" w:rsidRPr="00DE6B2A" w:rsidP="00B64B09">
            <w:pPr>
              <w:bidi w:val="0"/>
              <w:rPr>
                <w:rFonts w:ascii="Times New Roman" w:hAnsi="Times New Roman"/>
                <w:sz w:val="20"/>
                <w:szCs w:val="20"/>
                <w:lang w:eastAsia="en-US"/>
              </w:rPr>
            </w:pPr>
            <w:r w:rsidRPr="00DE6B2A">
              <w:rPr>
                <w:rFonts w:ascii="Times New Roman" w:hAnsi="Times New Roman"/>
                <w:sz w:val="20"/>
                <w:szCs w:val="20"/>
                <w:lang w:eastAsia="en-US"/>
              </w:rPr>
              <w:t>Národná banka Slovenska môže od dcérskych spoločností banky, finančnej holdingovej spoločnosti</w:t>
            </w:r>
            <w:r w:rsidRPr="00DE6B2A">
              <w:rPr>
                <w:rFonts w:ascii="Times New Roman" w:hAnsi="Times New Roman"/>
                <w:b/>
                <w:sz w:val="20"/>
                <w:szCs w:val="20"/>
                <w:lang w:eastAsia="en-US"/>
              </w:rPr>
              <w:t xml:space="preserve">, </w:t>
            </w:r>
            <w:r w:rsidRPr="00DE6B2A">
              <w:rPr>
                <w:rFonts w:ascii="Times New Roman" w:hAnsi="Times New Roman"/>
                <w:b/>
                <w:sz w:val="20"/>
                <w:szCs w:val="20"/>
              </w:rPr>
              <w:t>zmiešanej finančnej holdingovej spoločnosti</w:t>
            </w:r>
            <w:r w:rsidRPr="00DE6B2A">
              <w:rPr>
                <w:rFonts w:ascii="Times New Roman" w:hAnsi="Times New Roman"/>
                <w:sz w:val="20"/>
                <w:szCs w:val="20"/>
                <w:lang w:eastAsia="en-US"/>
              </w:rPr>
              <w:t xml:space="preserve"> alebo holdingovej spoločnosti so zmiešanou činnosťou, ktoré nie sú súčasťou konsolidovaného celku podľa odseku 2, žiadať informácie podľa § 45 ods. 5 až 7 a § 46 ods. 1. V takom prípade sa uplatňujú postupy pre prenos a overovanie informácií určené v uvedených ustanoveniach.</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6168AF">
              <w:rPr>
                <w:rFonts w:ascii="Times New Roman" w:hAnsi="Times New Roman"/>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rPr>
          <w:trHeight w:val="70"/>
        </w:trPr>
        <w:tc>
          <w:tcPr>
            <w:tcW w:w="540" w:type="dxa"/>
            <w:tcBorders>
              <w:top w:val="single" w:sz="4" w:space="0" w:color="auto"/>
              <w:left w:val="single" w:sz="12" w:space="0" w:color="auto"/>
              <w:bottom w:val="single" w:sz="4" w:space="0" w:color="auto"/>
              <w:right w:val="single" w:sz="4" w:space="0" w:color="auto"/>
            </w:tcBorders>
            <w:textDirection w:val="lrTb"/>
            <w:vAlign w:val="top"/>
          </w:tcPr>
          <w:p w:rsidR="00893F11" w:rsidRPr="00DE6B2A" w:rsidP="00751D2D">
            <w:pPr>
              <w:bidi w:val="0"/>
              <w:jc w:val="center"/>
              <w:rPr>
                <w:rFonts w:ascii="Times New Roman" w:hAnsi="Times New Roman"/>
                <w:sz w:val="20"/>
                <w:szCs w:val="20"/>
              </w:rPr>
            </w:pPr>
            <w:r w:rsidRPr="00DE6B2A" w:rsidR="00751D2D">
              <w:rPr>
                <w:rFonts w:ascii="Times New Roman" w:hAnsi="Times New Roman"/>
                <w:sz w:val="20"/>
                <w:szCs w:val="20"/>
              </w:rPr>
              <w:t>Čl. 3 ods. 18</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751D2D" w:rsidRPr="00DE6B2A" w:rsidP="00751D2D">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18. Článok 129 sa mení a dopĺňa takto: </w:t>
            </w:r>
          </w:p>
          <w:p w:rsidR="00751D2D" w:rsidRPr="00DE6B2A" w:rsidP="00751D2D">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a) v prvom pododseku odseku 1 sa úvodná časť nahrádza takto: </w:t>
            </w:r>
          </w:p>
          <w:p w:rsidR="00893F11" w:rsidRPr="00DE6B2A" w:rsidP="00751D2D">
            <w:pPr>
              <w:bidi w:val="0"/>
              <w:adjustRightInd w:val="0"/>
              <w:rPr>
                <w:rFonts w:ascii="Times New Roman" w:hAnsi="Times New Roman"/>
                <w:color w:val="000000"/>
                <w:sz w:val="20"/>
                <w:szCs w:val="20"/>
              </w:rPr>
            </w:pPr>
            <w:r w:rsidRPr="00DE6B2A" w:rsidR="00751D2D">
              <w:rPr>
                <w:rFonts w:ascii="Times New Roman" w:hAnsi="Times New Roman"/>
                <w:color w:val="000000"/>
                <w:sz w:val="20"/>
                <w:szCs w:val="20"/>
              </w:rPr>
              <w:t>„1. Okrem povinností vyplývajúcich z ustanovení tejto smernice vykonáva príslušný orgán zodpovedný za výkon dohľadu na konsolidovanom základe nad materskými úverovými inštitúciami v EÚ a úverovými inštitúciami kontrolovanými materskými finančnými holdingovými spoločnosťami v EÚ alebo materskými zmiešanými finančnými holdingovými spoločnosťami v EÚ tieto úlohy:“;</w:t>
            </w:r>
          </w:p>
          <w:p w:rsidR="00601549" w:rsidRPr="00DE6B2A" w:rsidP="00751D2D">
            <w:pPr>
              <w:bidi w:val="0"/>
              <w:adjustRightInd w:val="0"/>
              <w:rPr>
                <w:rFonts w:ascii="Times New Roman" w:hAnsi="Times New Roman"/>
                <w:color w:val="000000"/>
                <w:sz w:val="20"/>
                <w:szCs w:val="20"/>
              </w:rPr>
            </w:pPr>
          </w:p>
          <w:p w:rsidR="00601549" w:rsidRPr="00DE6B2A" w:rsidP="00751D2D">
            <w:pPr>
              <w:bidi w:val="0"/>
              <w:adjustRightInd w:val="0"/>
              <w:rPr>
                <w:rFonts w:ascii="Times New Roman" w:hAnsi="Times New Roman"/>
                <w:color w:val="000000"/>
                <w:sz w:val="20"/>
                <w:szCs w:val="20"/>
              </w:rPr>
            </w:pPr>
          </w:p>
          <w:p w:rsidR="00601549" w:rsidRPr="00DE6B2A" w:rsidP="00751D2D">
            <w:pPr>
              <w:bidi w:val="0"/>
              <w:adjustRightInd w:val="0"/>
              <w:rPr>
                <w:rFonts w:ascii="Times New Roman" w:hAnsi="Times New Roman"/>
                <w:color w:val="000000"/>
                <w:sz w:val="20"/>
                <w:szCs w:val="20"/>
              </w:rPr>
            </w:pPr>
          </w:p>
          <w:p w:rsidR="00601549" w:rsidRPr="00DE6B2A" w:rsidP="00751D2D">
            <w:pPr>
              <w:bidi w:val="0"/>
              <w:adjustRightInd w:val="0"/>
              <w:rPr>
                <w:rFonts w:ascii="Times New Roman" w:hAnsi="Times New Roman"/>
                <w:color w:val="000000"/>
                <w:sz w:val="20"/>
                <w:szCs w:val="20"/>
              </w:rPr>
            </w:pPr>
          </w:p>
          <w:p w:rsidR="00EB54A1" w:rsidRPr="00DE6B2A" w:rsidP="00751D2D">
            <w:pPr>
              <w:bidi w:val="0"/>
              <w:adjustRightInd w:val="0"/>
              <w:rPr>
                <w:rFonts w:ascii="Times New Roman" w:hAnsi="Times New Roman"/>
                <w:color w:val="000000"/>
                <w:sz w:val="20"/>
                <w:szCs w:val="20"/>
              </w:rPr>
            </w:pPr>
          </w:p>
          <w:p w:rsidR="00601549" w:rsidRPr="00DE6B2A" w:rsidP="00751D2D">
            <w:pPr>
              <w:bidi w:val="0"/>
              <w:adjustRightInd w:val="0"/>
              <w:rPr>
                <w:rFonts w:ascii="Times New Roman" w:hAnsi="Times New Roman"/>
                <w:color w:val="000000"/>
                <w:sz w:val="20"/>
                <w:szCs w:val="20"/>
              </w:rPr>
            </w:pPr>
          </w:p>
          <w:p w:rsidR="00751D2D" w:rsidRPr="00DE6B2A" w:rsidP="00751D2D">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b) v odseku 2 sa prvý pododsek nahrádza takto: </w:t>
            </w:r>
          </w:p>
          <w:p w:rsidR="00751D2D" w:rsidRPr="00DE6B2A" w:rsidP="00751D2D">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„2. V prípade žiadostí o udelenie povolení uvedených v článku 84 ods. 1, článku 87 ods. 9 a článku 105 a v prílohe III časti 6, predložených materskou úverovou inštitúciou v EÚ a jej dcérskymi spoločnosťami alebo spoločne dcérskymi spoločnosťami materskej finančnej holdingovej spoločnosti v EÚ alebo materskej zmiešanej finančnej holdingovej spoločnosti v EÚ, pracujú príslušné orgány spoločne a vedú spolu v plnom rozsahu konzultácie s cieľom rozhodnúť, či udeliť žiadané povolenie alebo nie a určiť prípadné podmienky, ktorým by malo takéto povolenie podliehať.“; </w:t>
            </w:r>
          </w:p>
          <w:p w:rsidR="00601549" w:rsidRPr="00DE6B2A" w:rsidP="00601549">
            <w:pPr>
              <w:pStyle w:val="Default"/>
              <w:bidi w:val="0"/>
              <w:rPr>
                <w:rFonts w:ascii="Times New Roman" w:hAnsi="Times New Roman" w:cs="Times New Roman"/>
                <w:sz w:val="20"/>
                <w:szCs w:val="20"/>
              </w:rPr>
            </w:pPr>
          </w:p>
          <w:p w:rsidR="00601549" w:rsidRPr="00DE6B2A" w:rsidP="00601549">
            <w:pPr>
              <w:pStyle w:val="Default"/>
              <w:bidi w:val="0"/>
              <w:rPr>
                <w:rFonts w:ascii="Times New Roman" w:hAnsi="Times New Roman" w:cs="Times New Roman"/>
                <w:sz w:val="20"/>
                <w:szCs w:val="20"/>
              </w:rPr>
            </w:pPr>
          </w:p>
          <w:p w:rsidR="00601549" w:rsidRPr="00DE6B2A" w:rsidP="00601549">
            <w:pPr>
              <w:pStyle w:val="Default"/>
              <w:bidi w:val="0"/>
              <w:rPr>
                <w:rFonts w:ascii="Times New Roman" w:hAnsi="Times New Roman" w:cs="Times New Roman"/>
                <w:sz w:val="20"/>
                <w:szCs w:val="20"/>
              </w:rPr>
            </w:pPr>
          </w:p>
          <w:p w:rsidR="00601549" w:rsidRPr="00DE6B2A" w:rsidP="00601549">
            <w:pPr>
              <w:pStyle w:val="Default"/>
              <w:bidi w:val="0"/>
              <w:rPr>
                <w:rFonts w:ascii="Times New Roman" w:hAnsi="Times New Roman" w:cs="Times New Roman"/>
                <w:sz w:val="20"/>
                <w:szCs w:val="20"/>
              </w:rPr>
            </w:pPr>
          </w:p>
          <w:p w:rsidR="00EB54A1" w:rsidRPr="00DE6B2A" w:rsidP="00601549">
            <w:pPr>
              <w:pStyle w:val="Default"/>
              <w:bidi w:val="0"/>
              <w:rPr>
                <w:rFonts w:ascii="Times New Roman" w:hAnsi="Times New Roman" w:cs="Times New Roman"/>
                <w:sz w:val="20"/>
                <w:szCs w:val="20"/>
              </w:rPr>
            </w:pPr>
          </w:p>
          <w:p w:rsidR="00EB54A1" w:rsidRPr="00DE6B2A" w:rsidP="00601549">
            <w:pPr>
              <w:pStyle w:val="Default"/>
              <w:bidi w:val="0"/>
              <w:rPr>
                <w:rFonts w:ascii="Times New Roman" w:hAnsi="Times New Roman" w:cs="Times New Roman"/>
                <w:sz w:val="20"/>
                <w:szCs w:val="20"/>
              </w:rPr>
            </w:pPr>
          </w:p>
          <w:p w:rsidR="00EB54A1" w:rsidRPr="00DE6B2A" w:rsidP="00601549">
            <w:pPr>
              <w:pStyle w:val="Default"/>
              <w:bidi w:val="0"/>
              <w:rPr>
                <w:rFonts w:ascii="Times New Roman" w:hAnsi="Times New Roman" w:cs="Times New Roman"/>
                <w:sz w:val="20"/>
                <w:szCs w:val="20"/>
              </w:rPr>
            </w:pPr>
          </w:p>
          <w:p w:rsidR="00EB54A1" w:rsidRPr="00DE6B2A" w:rsidP="00601549">
            <w:pPr>
              <w:pStyle w:val="Default"/>
              <w:bidi w:val="0"/>
              <w:rPr>
                <w:rFonts w:ascii="Times New Roman" w:hAnsi="Times New Roman" w:cs="Times New Roman"/>
                <w:sz w:val="20"/>
                <w:szCs w:val="20"/>
              </w:rPr>
            </w:pPr>
          </w:p>
          <w:p w:rsidR="00EB54A1" w:rsidRPr="00DE6B2A" w:rsidP="00601549">
            <w:pPr>
              <w:pStyle w:val="Default"/>
              <w:bidi w:val="0"/>
              <w:rPr>
                <w:rFonts w:ascii="Times New Roman" w:hAnsi="Times New Roman" w:cs="Times New Roman"/>
                <w:sz w:val="20"/>
                <w:szCs w:val="20"/>
              </w:rPr>
            </w:pPr>
          </w:p>
          <w:p w:rsidR="00EB54A1" w:rsidRPr="00DE6B2A" w:rsidP="00601549">
            <w:pPr>
              <w:pStyle w:val="Default"/>
              <w:bidi w:val="0"/>
              <w:rPr>
                <w:rFonts w:ascii="Times New Roman" w:hAnsi="Times New Roman" w:cs="Times New Roman"/>
                <w:sz w:val="20"/>
                <w:szCs w:val="20"/>
              </w:rPr>
            </w:pPr>
          </w:p>
          <w:p w:rsidR="00EB54A1" w:rsidRPr="00DE6B2A" w:rsidP="00601549">
            <w:pPr>
              <w:pStyle w:val="Default"/>
              <w:bidi w:val="0"/>
              <w:rPr>
                <w:rFonts w:ascii="Times New Roman" w:hAnsi="Times New Roman" w:cs="Times New Roman"/>
                <w:sz w:val="20"/>
                <w:szCs w:val="20"/>
              </w:rPr>
            </w:pPr>
          </w:p>
          <w:p w:rsidR="00751D2D" w:rsidRPr="00DE6B2A" w:rsidP="00751D2D">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c) v odseku 3: </w:t>
            </w:r>
          </w:p>
          <w:p w:rsidR="00751D2D" w:rsidRPr="00DE6B2A" w:rsidP="00751D2D">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i) prvý pododsek sa nahrádza takto: </w:t>
            </w:r>
          </w:p>
          <w:p w:rsidR="00751D2D" w:rsidRPr="00DE6B2A" w:rsidP="00751D2D">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„3. Orgán konsolidovaného dohľadu a príslušné orgány zodpovedné za dohľad nad dcérskymi spoločnosťami materskej úverovej inštitúcie v EÚ, materskej finančnej holdingovej spoločnosti v EÚ alebo materskej zmiešanej finančnej holdingovej spoločnosti v EÚ vyvinú v rámci svojich právomocí maximálne úsilie na dosiahnutie spoločného rozhodnutia o uplatnení článkov 123 a 124 na zistenie primeranosti konsolidovanej úrovne vlastných zdrojov držaných skupinou so zreteľom na jej finančnú situáciu a rizikový profil a požadovanej úrovne vlastných zdrojov na uplatnenie článku 136 ods. 2 voči každému subjektu v bankovej skupine a na konsolidovanom základe.“; </w:t>
            </w:r>
          </w:p>
          <w:p w:rsidR="00751D2D" w:rsidRPr="00DE6B2A" w:rsidP="00751D2D">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ii) piaty pododsek sa nahrádza takto: </w:t>
            </w:r>
          </w:p>
          <w:p w:rsidR="00751D2D" w:rsidRPr="00DE6B2A" w:rsidP="00751D2D">
            <w:pPr>
              <w:bidi w:val="0"/>
              <w:adjustRightInd w:val="0"/>
              <w:rPr>
                <w:rFonts w:ascii="Times New Roman" w:hAnsi="Times New Roman"/>
                <w:color w:val="000000"/>
                <w:sz w:val="20"/>
                <w:szCs w:val="20"/>
              </w:rPr>
            </w:pPr>
            <w:r w:rsidRPr="00DE6B2A">
              <w:rPr>
                <w:rFonts w:ascii="Times New Roman" w:hAnsi="Times New Roman"/>
                <w:color w:val="000000"/>
                <w:sz w:val="20"/>
                <w:szCs w:val="20"/>
              </w:rPr>
              <w:t>„Rozhodnutie o uplatnení článkov 123 a 124 a článku 136 ods. 2 prijmú zodpovedajúce príslušné orgány zodpovedné za dohľad nad dcérskymi spoločnosťami materskej úverovej inštitúcie v EÚ, materskej finančnej holdingovej spoločnosti v EÚ alebo materskej zmiešanej finančnej holdingovej spoločnosti v EÚ na individuálnom alebo subkonsolidovanom základe po náležitom zvážení názorov a výhrad vyjadrených orgánom konsolidovaného dohľadu. Ak na konci štvormesačného obdobia ktorýkoľvek z dotknutých príslušných orgánov postúpi vec EBA v súlade s článkom 19 nariadenia (EÚ) č. 1093/2010, príslušné orgány musia odložiť svoje rozhodnutie a čakať na akékoľvek rozhodnutie, ktoré EBA prijme v súlade s článkom 19 ods. 3 uvedeného nariadenia, a svoje rozhodnutie musia prijať v súlade s rozhodnutím, ktoré prijal EBA. Toto štvormesačné obdobie sa má v zmysle uvedeného nariadenia považovať za zmierovacie obdobie. EBA rozhodne do jedného mesiaca. Vec sa nepostúpi EBA po uplynutí tohto štvormesačného obdobia alebo po dosiahnutí spoločného rozhodnutia.“;</w:t>
            </w:r>
          </w:p>
          <w:p w:rsidR="00751D2D" w:rsidRPr="00DE6B2A" w:rsidP="00751D2D">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iii) deviaty pododsek sa nahrádza takto: </w:t>
            </w:r>
          </w:p>
          <w:p w:rsidR="00751D2D" w:rsidRPr="00DE6B2A" w:rsidP="00751D2D">
            <w:pPr>
              <w:bidi w:val="0"/>
              <w:adjustRightInd w:val="0"/>
              <w:rPr>
                <w:rFonts w:ascii="Times New Roman" w:hAnsi="Times New Roman"/>
                <w:color w:val="000000"/>
                <w:sz w:val="20"/>
                <w:szCs w:val="20"/>
              </w:rPr>
            </w:pPr>
            <w:r w:rsidRPr="00DE6B2A">
              <w:rPr>
                <w:rFonts w:ascii="Times New Roman" w:hAnsi="Times New Roman"/>
                <w:color w:val="000000"/>
                <w:sz w:val="20"/>
                <w:szCs w:val="20"/>
              </w:rPr>
              <w:t>„Spoločné rozhodnutie uvedené v prvom pododseku a akékoľvek rozhodnutie prijaté v prípade, ak neexistuje spoločné rozhodnutie v súlade so štvrtým a piatym pododsekom, sa aktualizujú každoročne alebo, vo výnimočných prípadoch, keď príslušný orgán zodpovedný za dohľad nad dcérskymi spoločnosťami materskej úverovej inštitúcie v EÚ, materskej finančnej holdingovej spoločnosti v EÚ alebo materskej zmiešanej finančnej holdingovej spoločnosti v EÚ predloží orgánu konsolidovaného dohľadu písomnú a úplne odôvodnenú žiadosť o aktualizáciu rozhodnutia o uplatnení článku 136 ods. 2 V tomto prípade sa môže aktualizácia vyriešiť na dvojstrannom základe medzi orgánom konsolidovaného dohľadu a príslušným orgánom, ktorý predložil žiadosť.“</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bidi w:val="0"/>
              <w:jc w:val="center"/>
              <w:rPr>
                <w:rFonts w:ascii="Times New Roman" w:hAnsi="Times New Roman"/>
                <w:sz w:val="20"/>
                <w:szCs w:val="20"/>
              </w:rPr>
            </w:pPr>
            <w:r w:rsidRPr="00DE6B2A" w:rsidR="00C7071A">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601549" w:rsidRPr="00DE6B2A">
            <w:pPr>
              <w:bidi w:val="0"/>
              <w:jc w:val="center"/>
              <w:rPr>
                <w:rFonts w:ascii="Times New Roman" w:hAnsi="Times New Roman"/>
                <w:sz w:val="20"/>
                <w:szCs w:val="20"/>
              </w:rPr>
            </w:pPr>
          </w:p>
          <w:p w:rsidR="00601549" w:rsidRPr="00DE6B2A">
            <w:pPr>
              <w:bidi w:val="0"/>
              <w:jc w:val="center"/>
              <w:rPr>
                <w:rFonts w:ascii="Times New Roman" w:hAnsi="Times New Roman"/>
                <w:sz w:val="20"/>
                <w:szCs w:val="20"/>
              </w:rPr>
            </w:pPr>
          </w:p>
          <w:p w:rsidR="00601549" w:rsidRPr="00DE6B2A">
            <w:pPr>
              <w:bidi w:val="0"/>
              <w:jc w:val="center"/>
              <w:rPr>
                <w:rFonts w:ascii="Times New Roman" w:hAnsi="Times New Roman"/>
                <w:b/>
                <w:sz w:val="20"/>
                <w:szCs w:val="20"/>
              </w:rPr>
            </w:pPr>
            <w:r w:rsidRPr="00DE6B2A" w:rsidR="006168AF">
              <w:rPr>
                <w:rFonts w:ascii="Times New Roman" w:hAnsi="Times New Roman"/>
                <w:sz w:val="20"/>
                <w:szCs w:val="20"/>
              </w:rPr>
              <w:t>483/ 2001</w:t>
            </w:r>
            <w:r w:rsidRPr="00DE6B2A" w:rsidR="006168AF">
              <w:rPr>
                <w:rFonts w:ascii="Times New Roman" w:hAnsi="Times New Roman"/>
                <w:b/>
                <w:sz w:val="20"/>
                <w:szCs w:val="20"/>
              </w:rPr>
              <w:t xml:space="preserve"> </w:t>
            </w:r>
            <w:r w:rsidRPr="00DE6B2A" w:rsidR="006168AF">
              <w:rPr>
                <w:rFonts w:ascii="Times New Roman" w:hAnsi="Times New Roman"/>
                <w:sz w:val="20"/>
                <w:szCs w:val="20"/>
              </w:rPr>
              <w:t>a</w:t>
            </w:r>
            <w:r w:rsidRPr="00DE6B2A" w:rsidR="006168AF">
              <w:rPr>
                <w:rFonts w:ascii="Times New Roman" w:hAnsi="Times New Roman"/>
                <w:b/>
                <w:sz w:val="20"/>
                <w:szCs w:val="20"/>
              </w:rPr>
              <w:t xml:space="preserve"> </w:t>
            </w:r>
          </w:p>
          <w:p w:rsidR="00601549" w:rsidRPr="00DE6B2A">
            <w:pPr>
              <w:bidi w:val="0"/>
              <w:jc w:val="center"/>
              <w:rPr>
                <w:rFonts w:ascii="Times New Roman" w:hAnsi="Times New Roman"/>
                <w:b/>
                <w:sz w:val="20"/>
                <w:szCs w:val="20"/>
              </w:rPr>
            </w:pPr>
          </w:p>
          <w:p w:rsidR="00601549" w:rsidRPr="00DE6B2A">
            <w:pPr>
              <w:bidi w:val="0"/>
              <w:jc w:val="center"/>
              <w:rPr>
                <w:rFonts w:ascii="Times New Roman" w:hAnsi="Times New Roman"/>
                <w:b/>
                <w:sz w:val="20"/>
                <w:szCs w:val="20"/>
              </w:rPr>
            </w:pPr>
          </w:p>
          <w:p w:rsidR="00893F11" w:rsidRPr="00DE6B2A">
            <w:pPr>
              <w:bidi w:val="0"/>
              <w:jc w:val="center"/>
              <w:rPr>
                <w:rFonts w:ascii="Times New Roman" w:hAnsi="Times New Roman"/>
                <w:b/>
                <w:sz w:val="20"/>
                <w:szCs w:val="20"/>
              </w:rPr>
            </w:pPr>
            <w:r w:rsidRPr="00DE6B2A" w:rsidR="006168AF">
              <w:rPr>
                <w:rFonts w:ascii="Times New Roman" w:hAnsi="Times New Roman"/>
                <w:b/>
                <w:sz w:val="20"/>
                <w:szCs w:val="20"/>
              </w:rPr>
              <w:t>návrh zákona čl.I</w:t>
            </w:r>
          </w:p>
          <w:p w:rsidR="00601549" w:rsidRPr="00DE6B2A">
            <w:pPr>
              <w:bidi w:val="0"/>
              <w:jc w:val="center"/>
              <w:rPr>
                <w:rFonts w:ascii="Times New Roman" w:hAnsi="Times New Roman"/>
                <w:b/>
                <w:sz w:val="20"/>
                <w:szCs w:val="20"/>
              </w:rPr>
            </w:pPr>
          </w:p>
          <w:p w:rsidR="00601549" w:rsidRPr="00DE6B2A">
            <w:pPr>
              <w:bidi w:val="0"/>
              <w:jc w:val="center"/>
              <w:rPr>
                <w:rFonts w:ascii="Times New Roman" w:hAnsi="Times New Roman"/>
                <w:b/>
                <w:sz w:val="20"/>
                <w:szCs w:val="20"/>
              </w:rPr>
            </w:pPr>
          </w:p>
          <w:p w:rsidR="00601549" w:rsidRPr="00DE6B2A">
            <w:pPr>
              <w:bidi w:val="0"/>
              <w:jc w:val="center"/>
              <w:rPr>
                <w:rFonts w:ascii="Times New Roman" w:hAnsi="Times New Roman"/>
                <w:b/>
                <w:sz w:val="20"/>
                <w:szCs w:val="20"/>
              </w:rPr>
            </w:pPr>
          </w:p>
          <w:p w:rsidR="00601549" w:rsidRPr="00DE6B2A">
            <w:pPr>
              <w:bidi w:val="0"/>
              <w:jc w:val="center"/>
              <w:rPr>
                <w:rFonts w:ascii="Times New Roman" w:hAnsi="Times New Roman"/>
                <w:b/>
                <w:sz w:val="20"/>
                <w:szCs w:val="20"/>
              </w:rPr>
            </w:pPr>
          </w:p>
          <w:p w:rsidR="00601549" w:rsidRPr="00DE6B2A">
            <w:pPr>
              <w:bidi w:val="0"/>
              <w:jc w:val="center"/>
              <w:rPr>
                <w:rFonts w:ascii="Times New Roman" w:hAnsi="Times New Roman"/>
                <w:b/>
                <w:sz w:val="20"/>
                <w:szCs w:val="20"/>
              </w:rPr>
            </w:pPr>
          </w:p>
          <w:p w:rsidR="00601549" w:rsidRPr="00DE6B2A">
            <w:pPr>
              <w:bidi w:val="0"/>
              <w:jc w:val="center"/>
              <w:rPr>
                <w:rFonts w:ascii="Times New Roman" w:hAnsi="Times New Roman"/>
                <w:sz w:val="20"/>
                <w:szCs w:val="20"/>
              </w:rPr>
            </w:pPr>
            <w:r w:rsidRPr="00DE6B2A">
              <w:rPr>
                <w:rFonts w:ascii="Times New Roman" w:hAnsi="Times New Roman"/>
                <w:sz w:val="20"/>
                <w:szCs w:val="20"/>
              </w:rPr>
              <w:t>483/ 2001</w:t>
            </w:r>
          </w:p>
          <w:p w:rsidR="00601549" w:rsidRPr="00DE6B2A">
            <w:pPr>
              <w:bidi w:val="0"/>
              <w:jc w:val="center"/>
              <w:rPr>
                <w:rFonts w:ascii="Times New Roman" w:hAnsi="Times New Roman"/>
                <w:sz w:val="20"/>
                <w:szCs w:val="20"/>
              </w:rPr>
            </w:pPr>
            <w:r w:rsidRPr="00DE6B2A" w:rsidR="00EB54A1">
              <w:rPr>
                <w:rFonts w:ascii="Times New Roman" w:hAnsi="Times New Roman"/>
                <w:b/>
                <w:sz w:val="20"/>
                <w:szCs w:val="20"/>
              </w:rPr>
              <w:t>a návrh zákona čl.I</w:t>
            </w:r>
          </w:p>
          <w:p w:rsidR="00601549" w:rsidRPr="00DE6B2A">
            <w:pPr>
              <w:bidi w:val="0"/>
              <w:jc w:val="center"/>
              <w:rPr>
                <w:rFonts w:ascii="Times New Roman" w:hAnsi="Times New Roman"/>
                <w:sz w:val="20"/>
                <w:szCs w:val="20"/>
              </w:rPr>
            </w:pPr>
          </w:p>
          <w:p w:rsidR="00601549" w:rsidRPr="00DE6B2A">
            <w:pPr>
              <w:bidi w:val="0"/>
              <w:jc w:val="center"/>
              <w:rPr>
                <w:rFonts w:ascii="Times New Roman" w:hAnsi="Times New Roman"/>
                <w:sz w:val="20"/>
                <w:szCs w:val="20"/>
              </w:rPr>
            </w:pPr>
          </w:p>
          <w:p w:rsidR="00601549" w:rsidRPr="00DE6B2A">
            <w:pPr>
              <w:bidi w:val="0"/>
              <w:jc w:val="center"/>
              <w:rPr>
                <w:rFonts w:ascii="Times New Roman" w:hAnsi="Times New Roman"/>
                <w:sz w:val="20"/>
                <w:szCs w:val="20"/>
              </w:rPr>
            </w:pPr>
          </w:p>
          <w:p w:rsidR="00601549" w:rsidRPr="00DE6B2A">
            <w:pPr>
              <w:bidi w:val="0"/>
              <w:jc w:val="center"/>
              <w:rPr>
                <w:rFonts w:ascii="Times New Roman" w:hAnsi="Times New Roman"/>
                <w:sz w:val="20"/>
                <w:szCs w:val="20"/>
              </w:rPr>
            </w:pPr>
          </w:p>
          <w:p w:rsidR="00601549" w:rsidRPr="00DE6B2A">
            <w:pPr>
              <w:bidi w:val="0"/>
              <w:jc w:val="center"/>
              <w:rPr>
                <w:rFonts w:ascii="Times New Roman" w:hAnsi="Times New Roman"/>
                <w:sz w:val="20"/>
                <w:szCs w:val="20"/>
              </w:rPr>
            </w:pPr>
          </w:p>
          <w:p w:rsidR="00601549" w:rsidRPr="00DE6B2A">
            <w:pPr>
              <w:bidi w:val="0"/>
              <w:jc w:val="center"/>
              <w:rPr>
                <w:rFonts w:ascii="Times New Roman" w:hAnsi="Times New Roman"/>
                <w:sz w:val="20"/>
                <w:szCs w:val="20"/>
              </w:rPr>
            </w:pPr>
          </w:p>
          <w:p w:rsidR="00601549" w:rsidRPr="00DE6B2A">
            <w:pPr>
              <w:bidi w:val="0"/>
              <w:jc w:val="center"/>
              <w:rPr>
                <w:rFonts w:ascii="Times New Roman" w:hAnsi="Times New Roman"/>
                <w:sz w:val="20"/>
                <w:szCs w:val="20"/>
              </w:rPr>
            </w:pPr>
          </w:p>
          <w:p w:rsidR="00601549" w:rsidRPr="00DE6B2A">
            <w:pPr>
              <w:bidi w:val="0"/>
              <w:jc w:val="center"/>
              <w:rPr>
                <w:rFonts w:ascii="Times New Roman" w:hAnsi="Times New Roman"/>
                <w:sz w:val="20"/>
                <w:szCs w:val="20"/>
              </w:rPr>
            </w:pPr>
          </w:p>
          <w:p w:rsidR="00EB54A1" w:rsidRPr="00DE6B2A">
            <w:pPr>
              <w:bidi w:val="0"/>
              <w:jc w:val="center"/>
              <w:rPr>
                <w:rFonts w:ascii="Times New Roman" w:hAnsi="Times New Roman"/>
                <w:sz w:val="20"/>
                <w:szCs w:val="20"/>
              </w:rPr>
            </w:pPr>
          </w:p>
          <w:p w:rsidR="00EB54A1" w:rsidRPr="00DE6B2A">
            <w:pPr>
              <w:bidi w:val="0"/>
              <w:jc w:val="center"/>
              <w:rPr>
                <w:rFonts w:ascii="Times New Roman" w:hAnsi="Times New Roman"/>
                <w:sz w:val="20"/>
                <w:szCs w:val="20"/>
              </w:rPr>
            </w:pPr>
          </w:p>
          <w:p w:rsidR="00EB54A1" w:rsidRPr="00DE6B2A">
            <w:pPr>
              <w:bidi w:val="0"/>
              <w:jc w:val="center"/>
              <w:rPr>
                <w:rFonts w:ascii="Times New Roman" w:hAnsi="Times New Roman"/>
                <w:sz w:val="20"/>
                <w:szCs w:val="20"/>
              </w:rPr>
            </w:pPr>
          </w:p>
          <w:p w:rsidR="00EB54A1" w:rsidRPr="00DE6B2A">
            <w:pPr>
              <w:bidi w:val="0"/>
              <w:jc w:val="center"/>
              <w:rPr>
                <w:rFonts w:ascii="Times New Roman" w:hAnsi="Times New Roman"/>
                <w:sz w:val="20"/>
                <w:szCs w:val="20"/>
              </w:rPr>
            </w:pPr>
          </w:p>
          <w:p w:rsidR="00601549" w:rsidRPr="00DE6B2A">
            <w:pPr>
              <w:bidi w:val="0"/>
              <w:jc w:val="center"/>
              <w:rPr>
                <w:rFonts w:ascii="Times New Roman" w:hAnsi="Times New Roman"/>
                <w:sz w:val="20"/>
                <w:szCs w:val="20"/>
              </w:rPr>
            </w:pPr>
          </w:p>
          <w:p w:rsidR="00EB54A1" w:rsidRPr="00DE6B2A">
            <w:pPr>
              <w:bidi w:val="0"/>
              <w:jc w:val="center"/>
              <w:rPr>
                <w:rFonts w:ascii="Times New Roman" w:hAnsi="Times New Roman"/>
                <w:sz w:val="20"/>
                <w:szCs w:val="20"/>
              </w:rPr>
            </w:pPr>
          </w:p>
          <w:p w:rsidR="00601549" w:rsidRPr="00DE6B2A">
            <w:pPr>
              <w:bidi w:val="0"/>
              <w:jc w:val="center"/>
              <w:rPr>
                <w:rFonts w:ascii="Times New Roman" w:hAnsi="Times New Roman"/>
                <w:sz w:val="20"/>
                <w:szCs w:val="20"/>
              </w:rPr>
            </w:pPr>
          </w:p>
          <w:p w:rsidR="00601549" w:rsidRPr="00DE6B2A">
            <w:pPr>
              <w:bidi w:val="0"/>
              <w:jc w:val="center"/>
              <w:rPr>
                <w:rFonts w:ascii="Times New Roman" w:hAnsi="Times New Roman"/>
                <w:sz w:val="20"/>
                <w:szCs w:val="20"/>
              </w:rPr>
            </w:pPr>
            <w:r w:rsidRPr="00DE6B2A">
              <w:rPr>
                <w:rFonts w:ascii="Times New Roman" w:hAnsi="Times New Roman"/>
                <w:sz w:val="20"/>
                <w:szCs w:val="20"/>
              </w:rPr>
              <w:t>483/ 2001 a</w:t>
            </w:r>
            <w:r w:rsidRPr="00DE6B2A">
              <w:rPr>
                <w:rFonts w:ascii="Times New Roman" w:hAnsi="Times New Roman"/>
                <w:b/>
                <w:sz w:val="20"/>
                <w:szCs w:val="20"/>
              </w:rPr>
              <w:t xml:space="preserve"> návrh zákona čl.I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01549" w:rsidRPr="00DE6B2A">
            <w:pPr>
              <w:pStyle w:val="Normlny"/>
              <w:bidi w:val="0"/>
              <w:jc w:val="center"/>
              <w:rPr>
                <w:rFonts w:ascii="Times New Roman" w:hAnsi="Times New Roman"/>
              </w:rPr>
            </w:pPr>
          </w:p>
          <w:p w:rsidR="00601549" w:rsidRPr="00DE6B2A">
            <w:pPr>
              <w:pStyle w:val="Normlny"/>
              <w:bidi w:val="0"/>
              <w:jc w:val="center"/>
              <w:rPr>
                <w:rFonts w:ascii="Times New Roman" w:hAnsi="Times New Roman"/>
              </w:rPr>
            </w:pPr>
          </w:p>
          <w:p w:rsidR="00893F11" w:rsidRPr="00DE6B2A">
            <w:pPr>
              <w:pStyle w:val="Normlny"/>
              <w:bidi w:val="0"/>
              <w:jc w:val="center"/>
              <w:rPr>
                <w:rFonts w:ascii="Times New Roman" w:hAnsi="Times New Roman"/>
              </w:rPr>
            </w:pPr>
            <w:r w:rsidRPr="00DE6B2A" w:rsidR="006168AF">
              <w:rPr>
                <w:rFonts w:ascii="Times New Roman" w:hAnsi="Times New Roman"/>
              </w:rPr>
              <w:t xml:space="preserve">§ 47 ods. 9 úvod. veta </w:t>
            </w:r>
          </w:p>
          <w:p w:rsidR="00601549" w:rsidRPr="00DE6B2A">
            <w:pPr>
              <w:pStyle w:val="Normlny"/>
              <w:bidi w:val="0"/>
              <w:jc w:val="center"/>
              <w:rPr>
                <w:rFonts w:ascii="Times New Roman" w:hAnsi="Times New Roman"/>
              </w:rPr>
            </w:pPr>
          </w:p>
          <w:p w:rsidR="00601549" w:rsidRPr="00DE6B2A">
            <w:pPr>
              <w:pStyle w:val="Normlny"/>
              <w:bidi w:val="0"/>
              <w:jc w:val="center"/>
              <w:rPr>
                <w:rFonts w:ascii="Times New Roman" w:hAnsi="Times New Roman"/>
              </w:rPr>
            </w:pPr>
          </w:p>
          <w:p w:rsidR="00601549" w:rsidRPr="00DE6B2A">
            <w:pPr>
              <w:pStyle w:val="Normlny"/>
              <w:bidi w:val="0"/>
              <w:jc w:val="center"/>
              <w:rPr>
                <w:rFonts w:ascii="Times New Roman" w:hAnsi="Times New Roman"/>
              </w:rPr>
            </w:pPr>
          </w:p>
          <w:p w:rsidR="00601549" w:rsidRPr="00DE6B2A">
            <w:pPr>
              <w:pStyle w:val="Normlny"/>
              <w:bidi w:val="0"/>
              <w:jc w:val="center"/>
              <w:rPr>
                <w:rFonts w:ascii="Times New Roman" w:hAnsi="Times New Roman"/>
              </w:rPr>
            </w:pPr>
          </w:p>
          <w:p w:rsidR="00601549" w:rsidRPr="00DE6B2A">
            <w:pPr>
              <w:pStyle w:val="Normlny"/>
              <w:bidi w:val="0"/>
              <w:jc w:val="center"/>
              <w:rPr>
                <w:rFonts w:ascii="Times New Roman" w:hAnsi="Times New Roman"/>
              </w:rPr>
            </w:pPr>
          </w:p>
          <w:p w:rsidR="00601549" w:rsidRPr="00DE6B2A">
            <w:pPr>
              <w:pStyle w:val="Normlny"/>
              <w:bidi w:val="0"/>
              <w:jc w:val="center"/>
              <w:rPr>
                <w:rFonts w:ascii="Times New Roman" w:hAnsi="Times New Roman"/>
              </w:rPr>
            </w:pPr>
          </w:p>
          <w:p w:rsidR="00601549" w:rsidRPr="00DE6B2A">
            <w:pPr>
              <w:pStyle w:val="Normlny"/>
              <w:bidi w:val="0"/>
              <w:jc w:val="center"/>
              <w:rPr>
                <w:rFonts w:ascii="Times New Roman" w:hAnsi="Times New Roman"/>
              </w:rPr>
            </w:pPr>
          </w:p>
          <w:p w:rsidR="00601549" w:rsidRPr="00DE6B2A">
            <w:pPr>
              <w:pStyle w:val="Normlny"/>
              <w:bidi w:val="0"/>
              <w:jc w:val="center"/>
              <w:rPr>
                <w:rFonts w:ascii="Times New Roman" w:hAnsi="Times New Roman"/>
              </w:rPr>
            </w:pPr>
          </w:p>
          <w:p w:rsidR="00601549" w:rsidRPr="00DE6B2A">
            <w:pPr>
              <w:pStyle w:val="Normlny"/>
              <w:bidi w:val="0"/>
              <w:jc w:val="center"/>
              <w:rPr>
                <w:rFonts w:ascii="Times New Roman" w:hAnsi="Times New Roman"/>
              </w:rPr>
            </w:pPr>
            <w:r w:rsidRPr="00DE6B2A" w:rsidR="00EB54A1">
              <w:rPr>
                <w:rFonts w:ascii="Times New Roman" w:hAnsi="Times New Roman"/>
              </w:rPr>
              <w:t xml:space="preserve">§ 47 ods. </w:t>
            </w:r>
            <w:r w:rsidRPr="00DE6B2A">
              <w:rPr>
                <w:rFonts w:ascii="Times New Roman" w:hAnsi="Times New Roman"/>
              </w:rPr>
              <w:t xml:space="preserve">11 </w:t>
            </w:r>
          </w:p>
          <w:p w:rsidR="00601549" w:rsidRPr="00DE6B2A">
            <w:pPr>
              <w:pStyle w:val="Normlny"/>
              <w:bidi w:val="0"/>
              <w:jc w:val="center"/>
              <w:rPr>
                <w:rFonts w:ascii="Times New Roman" w:hAnsi="Times New Roman"/>
              </w:rPr>
            </w:pPr>
          </w:p>
          <w:p w:rsidR="00601549" w:rsidRPr="00DE6B2A">
            <w:pPr>
              <w:pStyle w:val="Normlny"/>
              <w:bidi w:val="0"/>
              <w:jc w:val="center"/>
              <w:rPr>
                <w:rFonts w:ascii="Times New Roman" w:hAnsi="Times New Roman"/>
              </w:rPr>
            </w:pPr>
          </w:p>
          <w:p w:rsidR="00601549" w:rsidRPr="00DE6B2A">
            <w:pPr>
              <w:pStyle w:val="Normlny"/>
              <w:bidi w:val="0"/>
              <w:jc w:val="center"/>
              <w:rPr>
                <w:rFonts w:ascii="Times New Roman" w:hAnsi="Times New Roman"/>
              </w:rPr>
            </w:pPr>
          </w:p>
          <w:p w:rsidR="00601549" w:rsidRPr="00DE6B2A">
            <w:pPr>
              <w:pStyle w:val="Normlny"/>
              <w:bidi w:val="0"/>
              <w:jc w:val="center"/>
              <w:rPr>
                <w:rFonts w:ascii="Times New Roman" w:hAnsi="Times New Roman"/>
              </w:rPr>
            </w:pPr>
          </w:p>
          <w:p w:rsidR="00601549" w:rsidRPr="00DE6B2A">
            <w:pPr>
              <w:pStyle w:val="Normlny"/>
              <w:bidi w:val="0"/>
              <w:jc w:val="center"/>
              <w:rPr>
                <w:rFonts w:ascii="Times New Roman" w:hAnsi="Times New Roman"/>
              </w:rPr>
            </w:pPr>
          </w:p>
          <w:p w:rsidR="00601549" w:rsidRPr="00DE6B2A">
            <w:pPr>
              <w:pStyle w:val="Normlny"/>
              <w:bidi w:val="0"/>
              <w:jc w:val="center"/>
              <w:rPr>
                <w:rFonts w:ascii="Times New Roman" w:hAnsi="Times New Roman"/>
              </w:rPr>
            </w:pPr>
          </w:p>
          <w:p w:rsidR="00601549" w:rsidRPr="00DE6B2A">
            <w:pPr>
              <w:pStyle w:val="Normlny"/>
              <w:bidi w:val="0"/>
              <w:jc w:val="center"/>
              <w:rPr>
                <w:rFonts w:ascii="Times New Roman" w:hAnsi="Times New Roman"/>
              </w:rPr>
            </w:pPr>
          </w:p>
          <w:p w:rsidR="00601549" w:rsidRPr="00DE6B2A">
            <w:pPr>
              <w:pStyle w:val="Normlny"/>
              <w:bidi w:val="0"/>
              <w:jc w:val="center"/>
              <w:rPr>
                <w:rFonts w:ascii="Times New Roman" w:hAnsi="Times New Roman"/>
              </w:rPr>
            </w:pPr>
          </w:p>
          <w:p w:rsidR="00601549" w:rsidRPr="00DE6B2A">
            <w:pPr>
              <w:pStyle w:val="Normlny"/>
              <w:bidi w:val="0"/>
              <w:jc w:val="center"/>
              <w:rPr>
                <w:rFonts w:ascii="Times New Roman" w:hAnsi="Times New Roman"/>
              </w:rPr>
            </w:pPr>
          </w:p>
          <w:p w:rsidR="00EB54A1" w:rsidRPr="00DE6B2A">
            <w:pPr>
              <w:pStyle w:val="Normlny"/>
              <w:bidi w:val="0"/>
              <w:jc w:val="center"/>
              <w:rPr>
                <w:rFonts w:ascii="Times New Roman" w:hAnsi="Times New Roman"/>
              </w:rPr>
            </w:pPr>
          </w:p>
          <w:p w:rsidR="00EB54A1" w:rsidRPr="00DE6B2A">
            <w:pPr>
              <w:pStyle w:val="Normlny"/>
              <w:bidi w:val="0"/>
              <w:jc w:val="center"/>
              <w:rPr>
                <w:rFonts w:ascii="Times New Roman" w:hAnsi="Times New Roman"/>
              </w:rPr>
            </w:pPr>
          </w:p>
          <w:p w:rsidR="00EB54A1" w:rsidRPr="00DE6B2A">
            <w:pPr>
              <w:pStyle w:val="Normlny"/>
              <w:bidi w:val="0"/>
              <w:jc w:val="center"/>
              <w:rPr>
                <w:rFonts w:ascii="Times New Roman" w:hAnsi="Times New Roman"/>
              </w:rPr>
            </w:pPr>
          </w:p>
          <w:p w:rsidR="00EB54A1" w:rsidRPr="00DE6B2A">
            <w:pPr>
              <w:pStyle w:val="Normlny"/>
              <w:bidi w:val="0"/>
              <w:jc w:val="center"/>
              <w:rPr>
                <w:rFonts w:ascii="Times New Roman" w:hAnsi="Times New Roman"/>
              </w:rPr>
            </w:pPr>
          </w:p>
          <w:p w:rsidR="00601549" w:rsidRPr="00DE6B2A">
            <w:pPr>
              <w:pStyle w:val="Normlny"/>
              <w:bidi w:val="0"/>
              <w:jc w:val="center"/>
              <w:rPr>
                <w:rFonts w:ascii="Times New Roman" w:hAnsi="Times New Roman"/>
              </w:rPr>
            </w:pPr>
          </w:p>
          <w:p w:rsidR="00601549" w:rsidRPr="00DE6B2A">
            <w:pPr>
              <w:pStyle w:val="Normlny"/>
              <w:bidi w:val="0"/>
              <w:jc w:val="center"/>
              <w:rPr>
                <w:rFonts w:ascii="Times New Roman" w:hAnsi="Times New Roman"/>
              </w:rPr>
            </w:pPr>
          </w:p>
          <w:p w:rsidR="00EB54A1" w:rsidRPr="00DE6B2A">
            <w:pPr>
              <w:pStyle w:val="Normlny"/>
              <w:bidi w:val="0"/>
              <w:jc w:val="center"/>
              <w:rPr>
                <w:rFonts w:ascii="Times New Roman" w:hAnsi="Times New Roman"/>
              </w:rPr>
            </w:pPr>
          </w:p>
          <w:p w:rsidR="00EB54A1" w:rsidRPr="00DE6B2A">
            <w:pPr>
              <w:pStyle w:val="Normlny"/>
              <w:bidi w:val="0"/>
              <w:jc w:val="center"/>
              <w:rPr>
                <w:rFonts w:ascii="Times New Roman" w:hAnsi="Times New Roman"/>
              </w:rPr>
            </w:pPr>
          </w:p>
          <w:p w:rsidR="00EB54A1" w:rsidRPr="00DE6B2A">
            <w:pPr>
              <w:pStyle w:val="Normlny"/>
              <w:bidi w:val="0"/>
              <w:jc w:val="center"/>
              <w:rPr>
                <w:rFonts w:ascii="Times New Roman" w:hAnsi="Times New Roman"/>
              </w:rPr>
            </w:pPr>
          </w:p>
          <w:p w:rsidR="00EB54A1" w:rsidRPr="00DE6B2A">
            <w:pPr>
              <w:pStyle w:val="Normlny"/>
              <w:bidi w:val="0"/>
              <w:jc w:val="center"/>
              <w:rPr>
                <w:rFonts w:ascii="Times New Roman" w:hAnsi="Times New Roman"/>
              </w:rPr>
            </w:pPr>
          </w:p>
          <w:p w:rsidR="00601549" w:rsidRPr="00DE6B2A">
            <w:pPr>
              <w:pStyle w:val="Normlny"/>
              <w:bidi w:val="0"/>
              <w:jc w:val="center"/>
              <w:rPr>
                <w:rFonts w:ascii="Times New Roman" w:hAnsi="Times New Roman"/>
              </w:rPr>
            </w:pPr>
            <w:r w:rsidRPr="00DE6B2A">
              <w:rPr>
                <w:rFonts w:ascii="Times New Roman" w:hAnsi="Times New Roman"/>
              </w:rPr>
              <w:t>§ 47 ods.15</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601549" w:rsidRPr="00DE6B2A" w:rsidP="00601549">
            <w:pPr>
              <w:bidi w:val="0"/>
              <w:jc w:val="both"/>
              <w:rPr>
                <w:rFonts w:ascii="Times New Roman" w:hAnsi="Times New Roman"/>
                <w:sz w:val="20"/>
                <w:szCs w:val="20"/>
                <w:lang w:eastAsia="en-US"/>
              </w:rPr>
            </w:pPr>
          </w:p>
          <w:p w:rsidR="00601549" w:rsidRPr="00DE6B2A" w:rsidP="00601549">
            <w:pPr>
              <w:bidi w:val="0"/>
              <w:jc w:val="both"/>
              <w:rPr>
                <w:rFonts w:ascii="Times New Roman" w:hAnsi="Times New Roman"/>
                <w:sz w:val="20"/>
                <w:szCs w:val="20"/>
                <w:lang w:eastAsia="en-US"/>
              </w:rPr>
            </w:pPr>
          </w:p>
          <w:p w:rsidR="00893F11" w:rsidRPr="00DE6B2A" w:rsidP="00601549">
            <w:pPr>
              <w:bidi w:val="0"/>
              <w:jc w:val="both"/>
              <w:rPr>
                <w:rFonts w:ascii="Times New Roman" w:hAnsi="Times New Roman"/>
                <w:sz w:val="20"/>
                <w:szCs w:val="20"/>
                <w:lang w:eastAsia="en-US"/>
              </w:rPr>
            </w:pPr>
            <w:r w:rsidRPr="00DE6B2A" w:rsidR="006168AF">
              <w:rPr>
                <w:rFonts w:ascii="Times New Roman" w:hAnsi="Times New Roman"/>
                <w:sz w:val="20"/>
                <w:szCs w:val="20"/>
                <w:lang w:eastAsia="en-US"/>
              </w:rPr>
              <w:t xml:space="preserve">Ak Národná banka Slovenska zodpovedá za výkon dohľadu na konsolidovanom základe nad materskými bankami v Európskej únii a nad bankami, ktoré sú kontrolované materskými finančnými holdingovými spoločnosťami v Európskej únii alebo </w:t>
            </w:r>
            <w:r w:rsidRPr="00DE6B2A" w:rsidR="00601549">
              <w:rPr>
                <w:rFonts w:ascii="Times New Roman" w:hAnsi="Times New Roman"/>
                <w:b/>
                <w:sz w:val="20"/>
                <w:szCs w:val="20"/>
              </w:rPr>
              <w:t>materskými zmiešanými finančnými holdingovými spoločnosťami v Európskej únii</w:t>
            </w:r>
            <w:r w:rsidRPr="00DE6B2A" w:rsidR="00CE5650">
              <w:rPr>
                <w:rFonts w:ascii="Times New Roman" w:hAnsi="Times New Roman"/>
                <w:b/>
                <w:sz w:val="20"/>
                <w:szCs w:val="20"/>
              </w:rPr>
              <w:t xml:space="preserve"> alebo </w:t>
            </w:r>
            <w:r w:rsidRPr="00DE6B2A" w:rsidR="00CE5650">
              <w:rPr>
                <w:rFonts w:ascii="Times New Roman" w:hAnsi="Times New Roman"/>
                <w:sz w:val="20"/>
                <w:szCs w:val="20"/>
              </w:rPr>
              <w:t>v</w:t>
            </w:r>
            <w:r w:rsidRPr="00DE6B2A" w:rsidR="00601549">
              <w:rPr>
                <w:rFonts w:ascii="Times New Roman" w:hAnsi="Times New Roman"/>
                <w:sz w:val="20"/>
                <w:szCs w:val="20"/>
                <w:lang w:eastAsia="en-US"/>
              </w:rPr>
              <w:t xml:space="preserve"> </w:t>
            </w:r>
            <w:r w:rsidRPr="00DE6B2A" w:rsidR="006168AF">
              <w:rPr>
                <w:rFonts w:ascii="Times New Roman" w:hAnsi="Times New Roman"/>
                <w:sz w:val="20"/>
                <w:szCs w:val="20"/>
                <w:lang w:eastAsia="en-US"/>
              </w:rPr>
              <w:t>ktorých majú materské finančné holdingové spoločnosti v Európskej únii</w:t>
            </w:r>
            <w:r w:rsidRPr="00DE6B2A" w:rsidR="00601549">
              <w:rPr>
                <w:rFonts w:ascii="Times New Roman" w:hAnsi="Times New Roman"/>
                <w:sz w:val="20"/>
                <w:szCs w:val="20"/>
              </w:rPr>
              <w:t xml:space="preserve"> </w:t>
            </w:r>
            <w:r w:rsidRPr="00DE6B2A" w:rsidR="00601549">
              <w:rPr>
                <w:rFonts w:ascii="Times New Roman" w:hAnsi="Times New Roman"/>
                <w:b/>
                <w:sz w:val="20"/>
                <w:szCs w:val="20"/>
              </w:rPr>
              <w:t xml:space="preserve">alebo materské zmiešané finančné holdingové spoločnosti v Európskej únii </w:t>
            </w:r>
            <w:r w:rsidRPr="00DE6B2A" w:rsidR="006168AF">
              <w:rPr>
                <w:rFonts w:ascii="Times New Roman" w:hAnsi="Times New Roman"/>
                <w:sz w:val="20"/>
                <w:szCs w:val="20"/>
                <w:lang w:eastAsia="en-US"/>
              </w:rPr>
              <w:t xml:space="preserve"> majetkovú účasť,</w:t>
            </w:r>
          </w:p>
          <w:p w:rsidR="00601549" w:rsidRPr="00DE6B2A" w:rsidP="00601549">
            <w:pPr>
              <w:bidi w:val="0"/>
              <w:jc w:val="both"/>
              <w:rPr>
                <w:rFonts w:ascii="Times New Roman" w:hAnsi="Times New Roman"/>
                <w:sz w:val="20"/>
                <w:szCs w:val="20"/>
                <w:lang w:eastAsia="en-US"/>
              </w:rPr>
            </w:pPr>
          </w:p>
          <w:p w:rsidR="00601549" w:rsidRPr="00DE6B2A" w:rsidP="00601549">
            <w:pPr>
              <w:bidi w:val="0"/>
              <w:jc w:val="both"/>
              <w:rPr>
                <w:rFonts w:ascii="Times New Roman" w:hAnsi="Times New Roman"/>
                <w:sz w:val="20"/>
                <w:szCs w:val="20"/>
                <w:lang w:eastAsia="en-US"/>
              </w:rPr>
            </w:pPr>
          </w:p>
          <w:p w:rsidR="00F2383B" w:rsidRPr="00DE6B2A" w:rsidP="00601549">
            <w:pPr>
              <w:bidi w:val="0"/>
              <w:jc w:val="both"/>
              <w:rPr>
                <w:rFonts w:ascii="Times New Roman" w:hAnsi="Times New Roman"/>
                <w:sz w:val="20"/>
                <w:szCs w:val="20"/>
                <w:lang w:eastAsia="en-US"/>
              </w:rPr>
            </w:pPr>
          </w:p>
          <w:p w:rsidR="00601549" w:rsidRPr="00DE6B2A" w:rsidP="00601549">
            <w:pPr>
              <w:bidi w:val="0"/>
              <w:jc w:val="both"/>
              <w:rPr>
                <w:rFonts w:ascii="Times New Roman" w:hAnsi="Times New Roman"/>
                <w:sz w:val="20"/>
                <w:szCs w:val="20"/>
                <w:lang w:eastAsia="en-US"/>
              </w:rPr>
            </w:pPr>
            <w:r w:rsidRPr="00DE6B2A" w:rsidR="00EB54A1">
              <w:rPr>
                <w:rFonts w:ascii="Times New Roman" w:hAnsi="Times New Roman"/>
                <w:sz w:val="20"/>
                <w:szCs w:val="20"/>
                <w:lang w:eastAsia="en-US"/>
              </w:rPr>
              <w:t xml:space="preserve">V prípade žiadostí o predchádzajúci súhlas podľa § 33, 33c a 33d alebo na používanie vlastných odhadov straty v prípade zlyhania a vlastných odhadov konverzných faktorov predložených materskou bankou v Európskej únii a jej dcérskymi spoločnosťami, alebo spoločne s dcérskymi spoločnosťami materskej finančnej holdingovej spoločnosti v Európskej únii </w:t>
            </w:r>
            <w:r w:rsidRPr="00DE6B2A" w:rsidR="00EB54A1">
              <w:rPr>
                <w:rFonts w:ascii="Times New Roman" w:hAnsi="Times New Roman"/>
                <w:b/>
                <w:sz w:val="20"/>
                <w:szCs w:val="20"/>
                <w:lang w:eastAsia="en-US"/>
              </w:rPr>
              <w:t>alebo materskej zmiešanej finančnej holdingovej spoločnosti v Európskej únii</w:t>
            </w:r>
            <w:r w:rsidRPr="00DE6B2A" w:rsidR="00EB54A1">
              <w:rPr>
                <w:rFonts w:ascii="Times New Roman" w:hAnsi="Times New Roman"/>
                <w:sz w:val="20"/>
                <w:szCs w:val="20"/>
                <w:lang w:eastAsia="en-US"/>
              </w:rPr>
              <w:t xml:space="preserve"> Národná banka Slovenska spolupracuje s príslušnými orgánmi dohľadu iných členských štátov pri rozhodovaní o udelení týchto predchádzajúcich súhlasov a určovaní podmienok, ktorým by takýto predchádzajúci súhlas mal podliehať. Táto žiadosť sa predkladá Národnej banke Slovenska v prípade, ak ide o materskú banku v Európskej únii alebo banku, ktorá je kontrolovaná materskou finančnou holdingovou spoločnosťou v Európskej únii </w:t>
            </w:r>
            <w:r w:rsidRPr="00DE6B2A" w:rsidR="00EB54A1">
              <w:rPr>
                <w:rFonts w:ascii="Times New Roman" w:hAnsi="Times New Roman"/>
                <w:b/>
                <w:sz w:val="20"/>
                <w:szCs w:val="20"/>
                <w:lang w:eastAsia="en-US"/>
              </w:rPr>
              <w:t>alebo materskou zmiešanou finančnou holdingovou spoločnosťou v Európskej únii</w:t>
            </w:r>
            <w:r w:rsidRPr="00DE6B2A" w:rsidR="00EB54A1">
              <w:rPr>
                <w:rFonts w:ascii="Times New Roman" w:hAnsi="Times New Roman"/>
                <w:sz w:val="20"/>
                <w:szCs w:val="20"/>
                <w:lang w:eastAsia="en-US"/>
              </w:rPr>
              <w:t xml:space="preserve"> alebo v ktorej má materská finančná holdingová spoločnosť v Európskej únii </w:t>
            </w:r>
            <w:r w:rsidRPr="00DE6B2A" w:rsidR="00EB54A1">
              <w:rPr>
                <w:rFonts w:ascii="Times New Roman" w:hAnsi="Times New Roman"/>
                <w:b/>
                <w:sz w:val="20"/>
                <w:szCs w:val="20"/>
                <w:lang w:eastAsia="en-US"/>
              </w:rPr>
              <w:t>alebo materská zmiešaná finančná holdingová spoločnosť v Európskej únii</w:t>
            </w:r>
            <w:r w:rsidRPr="00DE6B2A" w:rsidR="00EB54A1">
              <w:rPr>
                <w:rFonts w:ascii="Times New Roman" w:hAnsi="Times New Roman"/>
                <w:sz w:val="20"/>
                <w:szCs w:val="20"/>
                <w:lang w:eastAsia="en-US"/>
              </w:rPr>
              <w:t xml:space="preserve"> majetkovú účasť. </w:t>
            </w:r>
          </w:p>
          <w:p w:rsidR="00601549" w:rsidRPr="00DE6B2A" w:rsidP="00601549">
            <w:pPr>
              <w:bidi w:val="0"/>
              <w:jc w:val="both"/>
              <w:rPr>
                <w:rFonts w:ascii="Times New Roman" w:hAnsi="Times New Roman"/>
                <w:sz w:val="20"/>
                <w:szCs w:val="20"/>
                <w:lang w:eastAsia="en-US"/>
              </w:rPr>
            </w:pPr>
          </w:p>
          <w:p w:rsidR="00601549" w:rsidRPr="00DE6B2A" w:rsidP="00601549">
            <w:pPr>
              <w:bidi w:val="0"/>
              <w:jc w:val="both"/>
              <w:rPr>
                <w:rFonts w:ascii="Times New Roman" w:hAnsi="Times New Roman"/>
                <w:sz w:val="20"/>
                <w:szCs w:val="20"/>
                <w:lang w:eastAsia="en-US"/>
              </w:rPr>
            </w:pPr>
            <w:r w:rsidRPr="00DE6B2A">
              <w:rPr>
                <w:rFonts w:ascii="Times New Roman" w:hAnsi="Times New Roman"/>
                <w:sz w:val="20"/>
                <w:szCs w:val="20"/>
                <w:lang w:eastAsia="en-US"/>
              </w:rPr>
              <w:t xml:space="preserve">Ak je Národná banka Slovenska orgánom dohľadu zodpovedným za výkon dohľadu na konsolidovanom základe, </w:t>
              <w:br/>
              <w:t xml:space="preserve">a) vyvinie v rámci svojich právomocí spoločne s príslušnými orgánmi dohľadu nad dcérskymi spoločnosťami materskej banky v Európskej únii alebo materskej finančnej holdingovej spoločnosti v Európskej únii </w:t>
            </w:r>
            <w:r w:rsidRPr="00DE6B2A">
              <w:rPr>
                <w:rFonts w:ascii="Times New Roman" w:hAnsi="Times New Roman"/>
                <w:b/>
                <w:sz w:val="20"/>
                <w:szCs w:val="20"/>
              </w:rPr>
              <w:t>alebo materskej zmiešanej finančnej holdingovej spoločnosti v Európskej únii</w:t>
            </w:r>
            <w:r w:rsidRPr="00DE6B2A">
              <w:rPr>
                <w:rFonts w:ascii="Times New Roman" w:hAnsi="Times New Roman"/>
                <w:sz w:val="20"/>
                <w:szCs w:val="20"/>
                <w:lang w:eastAsia="en-US"/>
              </w:rPr>
              <w:t xml:space="preserve"> maximálne úsilie na dosiahnutie spoločného rozhodnutia o uplatnení § 6 ods. 2 a § 27 ods. 3 s cieľom zistiť, že výška vlastných zdrojov na konsolidovanom základe držaných skupinou je dostatočná so zreteľom na jej finančnú situáciu a rizikový profil a má požadovanú úroveň vlastných zdrojov voči každému subjektu v skupine bánk a zahraničných </w:t>
            </w:r>
            <w:r w:rsidRPr="00DE6B2A" w:rsidR="0079163C">
              <w:rPr>
                <w:rFonts w:ascii="Times New Roman" w:hAnsi="Times New Roman"/>
                <w:b/>
                <w:sz w:val="20"/>
                <w:szCs w:val="20"/>
                <w:lang w:eastAsia="en-US"/>
              </w:rPr>
              <w:t>bánk</w:t>
            </w:r>
            <w:r w:rsidRPr="00DE6B2A">
              <w:rPr>
                <w:rFonts w:ascii="Times New Roman" w:hAnsi="Times New Roman"/>
                <w:sz w:val="20"/>
                <w:szCs w:val="20"/>
                <w:lang w:eastAsia="en-US"/>
              </w:rPr>
              <w:t xml:space="preserve"> na konsolidovanom základe a nie je potrebné uplatniť požiadavku podľa § 50 ods. 13,</w:t>
            </w:r>
          </w:p>
          <w:p w:rsidR="00601549" w:rsidRPr="00DE6B2A" w:rsidP="00601549">
            <w:pPr>
              <w:bidi w:val="0"/>
              <w:jc w:val="both"/>
              <w:rPr>
                <w:rFonts w:ascii="Times New Roman" w:hAnsi="Times New Roman"/>
                <w:sz w:val="20"/>
                <w:szCs w:val="20"/>
                <w:lang w:eastAsia="en-US"/>
              </w:rPr>
            </w:pPr>
            <w:r w:rsidRPr="00DE6B2A">
              <w:rPr>
                <w:rFonts w:ascii="Times New Roman" w:hAnsi="Times New Roman"/>
                <w:sz w:val="20"/>
                <w:szCs w:val="20"/>
                <w:lang w:eastAsia="en-US"/>
              </w:rPr>
              <w:t xml:space="preserve">b) predloží ostatným príslušným orgánom dohľadu správu obsahujúcu hodnotenie rizika skupiny bánk a zahraničných </w:t>
            </w:r>
            <w:r w:rsidRPr="00DE6B2A" w:rsidR="0079163C">
              <w:rPr>
                <w:rFonts w:ascii="Times New Roman" w:hAnsi="Times New Roman"/>
                <w:b/>
                <w:sz w:val="20"/>
                <w:szCs w:val="20"/>
                <w:lang w:eastAsia="en-US"/>
              </w:rPr>
              <w:t>bánk</w:t>
            </w:r>
            <w:r w:rsidRPr="00DE6B2A">
              <w:rPr>
                <w:rFonts w:ascii="Times New Roman" w:hAnsi="Times New Roman"/>
                <w:b/>
                <w:sz w:val="20"/>
                <w:szCs w:val="20"/>
                <w:lang w:eastAsia="en-US"/>
              </w:rPr>
              <w:t xml:space="preserve"> </w:t>
            </w:r>
            <w:r w:rsidRPr="00DE6B2A">
              <w:rPr>
                <w:rFonts w:ascii="Times New Roman" w:hAnsi="Times New Roman"/>
                <w:sz w:val="20"/>
                <w:szCs w:val="20"/>
                <w:lang w:eastAsia="en-US"/>
              </w:rPr>
              <w:t xml:space="preserve">podľa § 6 ods. 2 a § 27 ods. 3, </w:t>
              <w:br/>
              <w:t xml:space="preserve">c) dosiahne spoločné rozhodnutie podľa písmena a) do štyroch mesiacov po predložení správy podľa písmena b), </w:t>
              <w:br/>
              <w:t>d) vezme do úvahy v spoločnom rozhodnutí podľa písmena c) hodnotenie rizika dcérskych spoločností, ktoré vykonajú príslušné orgány dohľadu podľa § 6 ods. 2 a § 27 ods. 3, a uvedie jeho úplné odôvodnenie,</w:t>
            </w:r>
          </w:p>
          <w:p w:rsidR="00601549" w:rsidRPr="00DE6B2A" w:rsidP="00601549">
            <w:pPr>
              <w:bidi w:val="0"/>
              <w:jc w:val="both"/>
              <w:rPr>
                <w:rFonts w:ascii="Times New Roman" w:hAnsi="Times New Roman"/>
                <w:sz w:val="20"/>
                <w:szCs w:val="20"/>
                <w:lang w:eastAsia="en-US"/>
              </w:rPr>
            </w:pPr>
            <w:r w:rsidRPr="00DE6B2A">
              <w:rPr>
                <w:rFonts w:ascii="Times New Roman" w:hAnsi="Times New Roman"/>
                <w:sz w:val="20"/>
                <w:szCs w:val="20"/>
                <w:lang w:eastAsia="en-US"/>
              </w:rPr>
              <w:t>e) doručí spoločné rozhodnutie podľa písmena c) materskej banke v Európskej únii,</w:t>
            </w:r>
          </w:p>
          <w:p w:rsidR="00601549" w:rsidRPr="00DE6B2A" w:rsidP="00601549">
            <w:pPr>
              <w:bidi w:val="0"/>
              <w:jc w:val="both"/>
              <w:rPr>
                <w:rFonts w:ascii="Times New Roman" w:hAnsi="Times New Roman"/>
                <w:sz w:val="20"/>
                <w:szCs w:val="20"/>
                <w:lang w:eastAsia="en-US"/>
              </w:rPr>
            </w:pPr>
            <w:r w:rsidRPr="00DE6B2A">
              <w:rPr>
                <w:rFonts w:ascii="Times New Roman" w:hAnsi="Times New Roman"/>
                <w:sz w:val="20"/>
                <w:szCs w:val="20"/>
                <w:lang w:eastAsia="en-US"/>
              </w:rPr>
              <w:t xml:space="preserve">f) konzultuje na žiadosť ktoréhokoľvek z ostatných príslušných orgánov dohľadu s Európskym orgánom dohľadu (Európskym orgánom pre bankovníctvo) vzniknuté nezhody pri prijímaní rozhodnutia; ak Európsky orgán dohľadu (Európsky orgán pre bankovníctvo) vyjadrí svoje stanovisko, zváži jeho odporúčania a vysvetlí akúkoľvek významnú odchýlku od nich, </w:t>
              <w:br/>
              <w:t xml:space="preserve">g) môže konzultovať svoj postup s Európskym orgánom dohľadu (Európskym orgánom pre bankovníctvo) z vlastnej iniciatívy, </w:t>
              <w:br/>
              <w:t xml:space="preserve">h) vydá rozhodnutie podľa § 50 ods. 13 v spojení s § 6 ods. 2 pri neplnení § 27 ods. 3 na konsolidovanom základe, ak sa nedosiahne spoločné rozhodnutie podľa písmena c), pričom náležite zváži hodnotenie rizika dcérskych spoločností, ktoré vykonali príslušné orgány dohľadu, a ich stanoviská a výhrady, </w:t>
              <w:br/>
              <w:t xml:space="preserve">i) odôvodní rozhodnutie vydané podľa písmena h), </w:t>
              <w:br/>
              <w:t xml:space="preserve">j) predloží všetkým príslušným orgánom dohľadu a materskej banke v Európskej únii rozhodnutie podľa písmena h), </w:t>
              <w:br/>
              <w:t xml:space="preserve">k) dosiahne spoločné rozhodnutie podľa písmena c), a ak také rozhodnutie neexistuje, vydá rozhodnutie podľa písmena h), </w:t>
              <w:br/>
              <w:t xml:space="preserve">l) preverí aktuálnosť, a ak je potrebné, aktualizuje spoločné rozhodnutie podľa písmena c), a ak také rozhodnutie neexistuje, preverí aktuálnosť, a ak je potrebné, vydá nové rozhodnutie podľa písmena h), pričom za nové rozhodnutie sa považuje aj zmena alebo zrušenie dovtedajšieho rozhodnutia vydaného podľa písmena h); preverenie aktuálnosti a prípadné vydanie nového rozhodnutia sa uskutočňuje najmenej raz za rok, alebo ak príslušný orgán dohľadu nad dcérskymi spoločnosťami materskej banky v Európskej únii alebo materskej finančnej holdingovej spoločnosti v Európskej únii </w:t>
            </w:r>
            <w:r w:rsidRPr="00DE6B2A">
              <w:rPr>
                <w:rFonts w:ascii="Times New Roman" w:hAnsi="Times New Roman"/>
                <w:b/>
                <w:sz w:val="20"/>
                <w:szCs w:val="20"/>
              </w:rPr>
              <w:t>alebo materskej zmiešanej finančnej holdingovej spoločnosti v Európskej únii</w:t>
            </w:r>
            <w:r w:rsidRPr="00DE6B2A">
              <w:rPr>
                <w:rFonts w:ascii="Times New Roman" w:hAnsi="Times New Roman"/>
                <w:sz w:val="20"/>
                <w:szCs w:val="20"/>
                <w:lang w:eastAsia="en-US"/>
              </w:rPr>
              <w:t xml:space="preserve"> v prípade uplatňovania požiadavky podľa § 50 ods. 13 požiada o vydanie nového rozhodnutia predložením písomnej a náležite odôvodnenej žiadosti Národnej banke Slovenska, pričom v takom prípade sa môže vykonať preverenie aktuálnosti a vydanie nového rozhodnutia na dvojstrannom základe medzi Národnou bankou Slovenska a príslušným orgánom dohľadu, ktorý jej predložil,</w:t>
            </w:r>
          </w:p>
          <w:p w:rsidR="00601549" w:rsidRPr="00DE6B2A" w:rsidP="00601549">
            <w:pPr>
              <w:bidi w:val="0"/>
              <w:jc w:val="both"/>
              <w:rPr>
                <w:rFonts w:ascii="Times New Roman" w:hAnsi="Times New Roman"/>
                <w:sz w:val="20"/>
                <w:szCs w:val="20"/>
                <w:lang w:eastAsia="en-US"/>
              </w:rPr>
            </w:pPr>
            <w:r w:rsidRPr="00DE6B2A">
              <w:rPr>
                <w:rFonts w:ascii="Times New Roman" w:hAnsi="Times New Roman"/>
                <w:sz w:val="20"/>
                <w:szCs w:val="20"/>
                <w:lang w:eastAsia="en-US"/>
              </w:rPr>
              <w:t>m) postupuje primerane podľa písmen a) až l), ak banka podľa § 2 ods. 1 je zahrnutá do dohľadu na konsolidovanom základe vykonávaného príslušným orgánom dohľadu v inom členskom štáte.</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601549">
              <w:rPr>
                <w:rFonts w:ascii="Times New Roman" w:hAnsi="Times New Roman"/>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93F11" w:rsidRPr="00DE6B2A" w:rsidP="00751D2D">
            <w:pPr>
              <w:bidi w:val="0"/>
              <w:jc w:val="center"/>
              <w:rPr>
                <w:rFonts w:ascii="Times New Roman" w:hAnsi="Times New Roman"/>
                <w:sz w:val="20"/>
                <w:szCs w:val="20"/>
              </w:rPr>
            </w:pPr>
            <w:r w:rsidRPr="00DE6B2A" w:rsidR="00751D2D">
              <w:rPr>
                <w:rFonts w:ascii="Times New Roman" w:hAnsi="Times New Roman"/>
                <w:sz w:val="20"/>
                <w:szCs w:val="20"/>
              </w:rPr>
              <w:t>Čl. 3 ods. 19</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751D2D" w:rsidRPr="00DE6B2A" w:rsidP="00751D2D">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19. V článku 131a ods. 2 sa šiesty pododsek nahrádza takto: </w:t>
            </w:r>
          </w:p>
          <w:p w:rsidR="00751D2D" w:rsidRPr="00DE6B2A" w:rsidP="00751D2D">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„Do kolégií orgánov dohľadu sa môžu zapojiť tieto orgány: </w:t>
            </w:r>
          </w:p>
          <w:p w:rsidR="00751D2D" w:rsidRPr="00DE6B2A" w:rsidP="00751D2D">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a) príslušné orgány zodpovedné za dohľad nad dcérskymi spoločnosťami materskej úverovej inštitúcie v EÚ, materskej finančnej holdingovej spoločnosti v EÚ alebo materskej zmiešanej finančnej holdingovej spoločnosti v EÚ; </w:t>
            </w:r>
          </w:p>
          <w:p w:rsidR="00751D2D" w:rsidRPr="00DE6B2A" w:rsidP="00751D2D">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b) príslušné orgány hostiteľskej krajiny, v ktorej sú zriadené dôležité pobočky uvedené v článku 42a; </w:t>
            </w:r>
          </w:p>
          <w:p w:rsidR="00751D2D" w:rsidRPr="00DE6B2A" w:rsidP="00751D2D">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c) centrálne banky podľa potreby a </w:t>
            </w:r>
          </w:p>
          <w:p w:rsidR="00893F11" w:rsidRPr="00DE6B2A" w:rsidP="00751D2D">
            <w:pPr>
              <w:bidi w:val="0"/>
              <w:adjustRightInd w:val="0"/>
              <w:rPr>
                <w:rFonts w:ascii="Times New Roman" w:hAnsi="Times New Roman"/>
                <w:color w:val="000000"/>
                <w:sz w:val="20"/>
                <w:szCs w:val="20"/>
              </w:rPr>
            </w:pPr>
            <w:r w:rsidRPr="00DE6B2A" w:rsidR="00751D2D">
              <w:rPr>
                <w:rFonts w:ascii="Times New Roman" w:hAnsi="Times New Roman"/>
                <w:color w:val="000000"/>
                <w:sz w:val="20"/>
                <w:szCs w:val="20"/>
              </w:rPr>
              <w:t>d) príslušné orgány tretích krajín pod podmienkou, že sú dodržané požiadavky na dôvernosť, ktoré sú podľa názoru všetkých príslušných orgánov rovnocenné požiadavkám v článkoch 44 až 52.“</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bidi w:val="0"/>
              <w:jc w:val="center"/>
              <w:rPr>
                <w:rFonts w:ascii="Times New Roman" w:hAnsi="Times New Roman"/>
                <w:sz w:val="20"/>
                <w:szCs w:val="20"/>
              </w:rPr>
            </w:pPr>
            <w:r w:rsidRPr="00DE6B2A" w:rsidR="00601549">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601549" w:rsidRPr="00DE6B2A" w:rsidP="00601549">
            <w:pPr>
              <w:bidi w:val="0"/>
              <w:jc w:val="center"/>
              <w:rPr>
                <w:rFonts w:ascii="Times New Roman" w:hAnsi="Times New Roman"/>
                <w:b/>
                <w:sz w:val="20"/>
                <w:szCs w:val="20"/>
              </w:rPr>
            </w:pPr>
            <w:r w:rsidRPr="00DE6B2A">
              <w:rPr>
                <w:rFonts w:ascii="Times New Roman" w:hAnsi="Times New Roman"/>
                <w:sz w:val="20"/>
                <w:szCs w:val="20"/>
              </w:rPr>
              <w:t>483/ 2001</w:t>
            </w:r>
            <w:r w:rsidRPr="00DE6B2A">
              <w:rPr>
                <w:rFonts w:ascii="Times New Roman" w:hAnsi="Times New Roman"/>
                <w:b/>
                <w:sz w:val="20"/>
                <w:szCs w:val="20"/>
              </w:rPr>
              <w:t xml:space="preserve"> </w:t>
            </w:r>
            <w:r w:rsidRPr="00DE6B2A">
              <w:rPr>
                <w:rFonts w:ascii="Times New Roman" w:hAnsi="Times New Roman"/>
                <w:sz w:val="20"/>
                <w:szCs w:val="20"/>
              </w:rPr>
              <w:t>a</w:t>
            </w:r>
            <w:r w:rsidRPr="00DE6B2A">
              <w:rPr>
                <w:rFonts w:ascii="Times New Roman" w:hAnsi="Times New Roman"/>
                <w:b/>
                <w:sz w:val="20"/>
                <w:szCs w:val="20"/>
              </w:rPr>
              <w:t xml:space="preserve"> návrh zákona čl.I</w:t>
            </w:r>
          </w:p>
          <w:p w:rsidR="00893F11" w:rsidRPr="00DE6B2A">
            <w:pPr>
              <w:bidi w:val="0"/>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pStyle w:val="Normlny"/>
              <w:bidi w:val="0"/>
              <w:jc w:val="center"/>
              <w:rPr>
                <w:rFonts w:ascii="Times New Roman" w:hAnsi="Times New Roman"/>
              </w:rPr>
            </w:pPr>
            <w:r w:rsidRPr="00DE6B2A" w:rsidR="00601549">
              <w:rPr>
                <w:rFonts w:ascii="Times New Roman" w:hAnsi="Times New Roman"/>
              </w:rPr>
              <w:t xml:space="preserve">§ 48 ods.10 </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rsidP="00B64B09">
            <w:pPr>
              <w:bidi w:val="0"/>
              <w:rPr>
                <w:rFonts w:ascii="Times New Roman" w:hAnsi="Times New Roman"/>
                <w:sz w:val="20"/>
                <w:szCs w:val="20"/>
                <w:lang w:eastAsia="en-US"/>
              </w:rPr>
            </w:pPr>
            <w:r w:rsidRPr="00DE6B2A" w:rsidR="00601549">
              <w:rPr>
                <w:rFonts w:ascii="Times New Roman" w:hAnsi="Times New Roman"/>
                <w:sz w:val="20"/>
                <w:szCs w:val="20"/>
                <w:lang w:eastAsia="en-US"/>
              </w:rPr>
              <w:t xml:space="preserve">Národná banka Slovenska zriadi a zabezpečuje fungovanie kolégia podľa odseku 9 na základe písomných dohôd podľa § 48 ods. 3. Do činnosti kolégia môže zapojiť príslušné orgány zodpovedné za dohľad nad dcérskymi spoločnosťami materskej banky v Európskej únii alebo materskej finančnej holdingovej spoločnosti v Európskej únii </w:t>
            </w:r>
            <w:r w:rsidRPr="00DE6B2A" w:rsidR="00601549">
              <w:rPr>
                <w:rFonts w:ascii="Times New Roman" w:hAnsi="Times New Roman"/>
                <w:b/>
                <w:sz w:val="20"/>
                <w:szCs w:val="20"/>
              </w:rPr>
              <w:t>alebo materskej zmiešanej finančnej holdingovej spoločnosti v Európskej únii</w:t>
            </w:r>
            <w:r w:rsidRPr="00DE6B2A" w:rsidR="00601549">
              <w:rPr>
                <w:rFonts w:ascii="Times New Roman" w:hAnsi="Times New Roman"/>
                <w:sz w:val="20"/>
                <w:szCs w:val="20"/>
                <w:lang w:eastAsia="en-US"/>
              </w:rPr>
              <w:t xml:space="preserve"> a príslušné orgány členského štátu, v ktorom sú zriadené dôležité pobočky úverovej inštitúcie, prípadne centrálne banky, a podľa potreby príslušné orgány dohľadu krajín, ktoré nie sú členským štátom, s prihliadnutím na povinnosť zachovávania mlčanlivosti. Národná banka Slovenska</w:t>
              <w:br/>
              <w:t xml:space="preserve">a) vedie zasadnutia kolégia a rozhoduje, ktoré príslušné orgány dohľadu sa zúčastňujú na zasadnutí alebo činnosti kolégia, </w:t>
              <w:br/>
              <w:t xml:space="preserve">b) vopred úplne informuje každého člena kolégia o termíne, mieste uskutočnenia a programe zasadnutia kolégia, </w:t>
              <w:br/>
              <w:t xml:space="preserve">c) včas podáva všetkým členom kolégia úplné informácie o rozhodnutiach prijatých na zasadnutiach alebo vykonaných opatreniach, </w:t>
              <w:br/>
              <w:t xml:space="preserve">d) pri svojom rozhodovaní prihliada na dôležitosť činnosti dohľadu, ktorá sa má plánovať alebo koordinovať, pre tieto orgány, a najmä na možné dôsledky na stabilitu finančného systému v dotknutých členských štátoch podľa § 6 ods. 2 a na povinnosti podľa § 6 ods. 16, </w:t>
              <w:br/>
              <w:t>e) informuje, s prihliadnutím na povinnosť zachovávania mlčanlivosti, Európsky orgán dohľadu (Európsky orgán pre bankovníctvo) o činnostiach kolégia.</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601549">
              <w:rPr>
                <w:rFonts w:ascii="Times New Roman" w:hAnsi="Times New Roman"/>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93F11" w:rsidRPr="00DE6B2A" w:rsidP="00751D2D">
            <w:pPr>
              <w:bidi w:val="0"/>
              <w:jc w:val="center"/>
              <w:rPr>
                <w:rFonts w:ascii="Times New Roman" w:hAnsi="Times New Roman"/>
                <w:sz w:val="20"/>
                <w:szCs w:val="20"/>
              </w:rPr>
            </w:pPr>
            <w:r w:rsidRPr="00DE6B2A" w:rsidR="00751D2D">
              <w:rPr>
                <w:rFonts w:ascii="Times New Roman" w:hAnsi="Times New Roman"/>
                <w:sz w:val="20"/>
                <w:szCs w:val="20"/>
              </w:rPr>
              <w:t>Čl. 3 ods. 20</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751D2D" w:rsidRPr="00DE6B2A" w:rsidP="00751D2D">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20. Článok 132 ods. 1 sa mení a dopĺňa takto: </w:t>
            </w:r>
          </w:p>
          <w:p w:rsidR="00751D2D" w:rsidRPr="00DE6B2A" w:rsidP="00751D2D">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a) piaty pododsek sa nahrádza takto: </w:t>
            </w:r>
          </w:p>
          <w:p w:rsidR="00893F11" w:rsidRPr="00DE6B2A" w:rsidP="00751D2D">
            <w:pPr>
              <w:bidi w:val="0"/>
              <w:adjustRightInd w:val="0"/>
              <w:rPr>
                <w:rFonts w:ascii="Times New Roman" w:hAnsi="Times New Roman"/>
                <w:color w:val="000000"/>
                <w:sz w:val="20"/>
                <w:szCs w:val="20"/>
              </w:rPr>
            </w:pPr>
            <w:r w:rsidRPr="00DE6B2A" w:rsidR="00751D2D">
              <w:rPr>
                <w:rFonts w:ascii="Times New Roman" w:hAnsi="Times New Roman"/>
                <w:color w:val="000000"/>
                <w:sz w:val="20"/>
                <w:szCs w:val="20"/>
              </w:rPr>
              <w:t>„Príslušné orgány zodpovedné za konsolidovaný dohľad nad materskými úverovými inštitúciami v EÚ a úverovými inštitúciami kontrolovanými materskými finančnými holdingovými spoločnosťami v EÚ alebo materskými zmiešanými finančnými holdingovými spoločnosťami v EÚ predovšetkým poskytnú príslušným orgánom ostatných členských štátov, ktoré vykonávajú dohľad nad dcérskymi spoločnosťami týchto materských spoločností, všetky príslušné informácie. Pri určovaní rozsahu relevantných informácií sa zohľadňuje význam týchto dcérskych spoločností v rámci finančného systému v týchto členských štátoch.“;</w:t>
            </w:r>
          </w:p>
          <w:p w:rsidR="00F435E6" w:rsidRPr="00DE6B2A" w:rsidP="00751D2D">
            <w:pPr>
              <w:bidi w:val="0"/>
              <w:adjustRightInd w:val="0"/>
              <w:rPr>
                <w:rFonts w:ascii="Times New Roman" w:hAnsi="Times New Roman"/>
                <w:color w:val="000000"/>
                <w:sz w:val="20"/>
                <w:szCs w:val="20"/>
              </w:rPr>
            </w:pPr>
          </w:p>
          <w:p w:rsidR="00F435E6" w:rsidRPr="00DE6B2A" w:rsidP="00751D2D">
            <w:pPr>
              <w:bidi w:val="0"/>
              <w:adjustRightInd w:val="0"/>
              <w:rPr>
                <w:rFonts w:ascii="Times New Roman" w:hAnsi="Times New Roman"/>
                <w:color w:val="000000"/>
                <w:sz w:val="20"/>
                <w:szCs w:val="20"/>
              </w:rPr>
            </w:pPr>
          </w:p>
          <w:p w:rsidR="00F435E6" w:rsidRPr="00DE6B2A" w:rsidP="00751D2D">
            <w:pPr>
              <w:bidi w:val="0"/>
              <w:adjustRightInd w:val="0"/>
              <w:rPr>
                <w:rFonts w:ascii="Times New Roman" w:hAnsi="Times New Roman"/>
                <w:color w:val="000000"/>
                <w:sz w:val="20"/>
                <w:szCs w:val="20"/>
              </w:rPr>
            </w:pPr>
          </w:p>
          <w:p w:rsidR="00F435E6" w:rsidRPr="00DE6B2A" w:rsidP="00751D2D">
            <w:pPr>
              <w:bidi w:val="0"/>
              <w:adjustRightInd w:val="0"/>
              <w:rPr>
                <w:rFonts w:ascii="Times New Roman" w:hAnsi="Times New Roman"/>
                <w:color w:val="000000"/>
                <w:sz w:val="20"/>
                <w:szCs w:val="20"/>
              </w:rPr>
            </w:pPr>
          </w:p>
          <w:p w:rsidR="00F435E6" w:rsidRPr="00DE6B2A" w:rsidP="00751D2D">
            <w:pPr>
              <w:bidi w:val="0"/>
              <w:adjustRightInd w:val="0"/>
              <w:rPr>
                <w:rFonts w:ascii="Times New Roman" w:hAnsi="Times New Roman"/>
                <w:color w:val="000000"/>
                <w:sz w:val="20"/>
                <w:szCs w:val="20"/>
              </w:rPr>
            </w:pPr>
          </w:p>
          <w:p w:rsidR="00F435E6" w:rsidRPr="00DE6B2A" w:rsidP="00751D2D">
            <w:pPr>
              <w:bidi w:val="0"/>
              <w:adjustRightInd w:val="0"/>
              <w:rPr>
                <w:rFonts w:ascii="Times New Roman" w:hAnsi="Times New Roman"/>
                <w:color w:val="000000"/>
                <w:sz w:val="20"/>
                <w:szCs w:val="20"/>
              </w:rPr>
            </w:pPr>
          </w:p>
          <w:p w:rsidR="00F435E6" w:rsidRPr="00DE6B2A" w:rsidP="00751D2D">
            <w:pPr>
              <w:bidi w:val="0"/>
              <w:adjustRightInd w:val="0"/>
              <w:rPr>
                <w:rFonts w:ascii="Times New Roman" w:hAnsi="Times New Roman"/>
                <w:color w:val="000000"/>
                <w:sz w:val="20"/>
                <w:szCs w:val="20"/>
              </w:rPr>
            </w:pPr>
          </w:p>
          <w:p w:rsidR="00751D2D" w:rsidRPr="00DE6B2A" w:rsidP="00751D2D">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b) v šiestom pododseku sa písmeno a) nahrádza takto: </w:t>
            </w:r>
          </w:p>
          <w:p w:rsidR="00751D2D" w:rsidRPr="00DE6B2A" w:rsidP="00751D2D">
            <w:pPr>
              <w:bidi w:val="0"/>
              <w:adjustRightInd w:val="0"/>
              <w:rPr>
                <w:rFonts w:ascii="Times New Roman" w:hAnsi="Times New Roman"/>
                <w:color w:val="000000"/>
                <w:sz w:val="20"/>
                <w:szCs w:val="20"/>
              </w:rPr>
            </w:pPr>
            <w:r w:rsidRPr="00DE6B2A">
              <w:rPr>
                <w:rFonts w:ascii="Times New Roman" w:hAnsi="Times New Roman"/>
                <w:color w:val="000000"/>
                <w:sz w:val="20"/>
                <w:szCs w:val="20"/>
              </w:rPr>
              <w:t>„a) identifikácia právnej, riadiacej a organizačnej štruktúry skupiny vrátane všetkých regulovaných subjektov, neregulovaných subjektov, neregulovaných dcérskych spoločností a významných pobočiek patriacich do skupiny, materských spoločností, v súlade s článkom 12 ods. 3, článkom 22 ods. 1 a článkom 73 ods. 3, ako aj identifikácia príslušných orgánov regulovaných subjektov patriacich do skupiny;“.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bidi w:val="0"/>
              <w:jc w:val="center"/>
              <w:rPr>
                <w:rFonts w:ascii="Times New Roman" w:hAnsi="Times New Roman"/>
                <w:sz w:val="20"/>
                <w:szCs w:val="20"/>
              </w:rPr>
            </w:pPr>
            <w:r w:rsidRPr="00DE6B2A" w:rsidR="00504EC3">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F435E6">
              <w:rPr>
                <w:rFonts w:ascii="Times New Roman" w:hAnsi="Times New Roman"/>
                <w:sz w:val="20"/>
                <w:szCs w:val="20"/>
              </w:rPr>
              <w:t>483/ 2001</w:t>
            </w:r>
          </w:p>
          <w:p w:rsidR="00F435E6" w:rsidRPr="00DE6B2A">
            <w:pPr>
              <w:bidi w:val="0"/>
              <w:jc w:val="center"/>
              <w:rPr>
                <w:rFonts w:ascii="Times New Roman" w:hAnsi="Times New Roman"/>
                <w:sz w:val="20"/>
                <w:szCs w:val="20"/>
              </w:rPr>
            </w:pPr>
          </w:p>
          <w:p w:rsidR="00F435E6" w:rsidRPr="00DE6B2A">
            <w:pPr>
              <w:bidi w:val="0"/>
              <w:jc w:val="center"/>
              <w:rPr>
                <w:rFonts w:ascii="Times New Roman" w:hAnsi="Times New Roman"/>
                <w:sz w:val="20"/>
                <w:szCs w:val="20"/>
              </w:rPr>
            </w:pPr>
          </w:p>
          <w:p w:rsidR="00F435E6" w:rsidRPr="00DE6B2A">
            <w:pPr>
              <w:bidi w:val="0"/>
              <w:jc w:val="center"/>
              <w:rPr>
                <w:rFonts w:ascii="Times New Roman" w:hAnsi="Times New Roman"/>
                <w:sz w:val="20"/>
                <w:szCs w:val="20"/>
              </w:rPr>
            </w:pPr>
          </w:p>
          <w:p w:rsidR="00F435E6" w:rsidRPr="00DE6B2A">
            <w:pPr>
              <w:bidi w:val="0"/>
              <w:jc w:val="center"/>
              <w:rPr>
                <w:rFonts w:ascii="Times New Roman" w:hAnsi="Times New Roman"/>
                <w:sz w:val="20"/>
                <w:szCs w:val="20"/>
              </w:rPr>
            </w:pPr>
          </w:p>
          <w:p w:rsidR="00F435E6" w:rsidRPr="00DE6B2A">
            <w:pPr>
              <w:bidi w:val="0"/>
              <w:jc w:val="center"/>
              <w:rPr>
                <w:rFonts w:ascii="Times New Roman" w:hAnsi="Times New Roman"/>
                <w:sz w:val="20"/>
                <w:szCs w:val="20"/>
              </w:rPr>
            </w:pPr>
          </w:p>
          <w:p w:rsidR="00F435E6" w:rsidRPr="00DE6B2A">
            <w:pPr>
              <w:bidi w:val="0"/>
              <w:jc w:val="center"/>
              <w:rPr>
                <w:rFonts w:ascii="Times New Roman" w:hAnsi="Times New Roman"/>
                <w:sz w:val="20"/>
                <w:szCs w:val="20"/>
              </w:rPr>
            </w:pPr>
          </w:p>
          <w:p w:rsidR="00F435E6" w:rsidRPr="00DE6B2A">
            <w:pPr>
              <w:bidi w:val="0"/>
              <w:jc w:val="center"/>
              <w:rPr>
                <w:rFonts w:ascii="Times New Roman" w:hAnsi="Times New Roman"/>
                <w:sz w:val="20"/>
                <w:szCs w:val="20"/>
              </w:rPr>
            </w:pPr>
          </w:p>
          <w:p w:rsidR="00F435E6" w:rsidRPr="00DE6B2A">
            <w:pPr>
              <w:bidi w:val="0"/>
              <w:jc w:val="center"/>
              <w:rPr>
                <w:rFonts w:ascii="Times New Roman" w:hAnsi="Times New Roman"/>
                <w:sz w:val="20"/>
                <w:szCs w:val="20"/>
              </w:rPr>
            </w:pPr>
          </w:p>
          <w:p w:rsidR="00F435E6" w:rsidRPr="00DE6B2A">
            <w:pPr>
              <w:bidi w:val="0"/>
              <w:jc w:val="center"/>
              <w:rPr>
                <w:rFonts w:ascii="Times New Roman" w:hAnsi="Times New Roman"/>
                <w:sz w:val="20"/>
                <w:szCs w:val="20"/>
              </w:rPr>
            </w:pPr>
          </w:p>
          <w:p w:rsidR="00F435E6" w:rsidRPr="00DE6B2A">
            <w:pPr>
              <w:bidi w:val="0"/>
              <w:jc w:val="center"/>
              <w:rPr>
                <w:rFonts w:ascii="Times New Roman" w:hAnsi="Times New Roman"/>
                <w:sz w:val="20"/>
                <w:szCs w:val="20"/>
              </w:rPr>
            </w:pPr>
          </w:p>
          <w:p w:rsidR="00F435E6" w:rsidRPr="00DE6B2A">
            <w:pPr>
              <w:bidi w:val="0"/>
              <w:jc w:val="center"/>
              <w:rPr>
                <w:rFonts w:ascii="Times New Roman" w:hAnsi="Times New Roman"/>
                <w:sz w:val="20"/>
                <w:szCs w:val="20"/>
              </w:rPr>
            </w:pPr>
          </w:p>
          <w:p w:rsidR="00F435E6" w:rsidRPr="00DE6B2A">
            <w:pPr>
              <w:bidi w:val="0"/>
              <w:jc w:val="center"/>
              <w:rPr>
                <w:rFonts w:ascii="Times New Roman" w:hAnsi="Times New Roman"/>
                <w:sz w:val="20"/>
                <w:szCs w:val="20"/>
              </w:rPr>
            </w:pPr>
          </w:p>
          <w:p w:rsidR="00F435E6" w:rsidRPr="00DE6B2A">
            <w:pPr>
              <w:bidi w:val="0"/>
              <w:jc w:val="center"/>
              <w:rPr>
                <w:rFonts w:ascii="Times New Roman" w:hAnsi="Times New Roman"/>
                <w:sz w:val="20"/>
                <w:szCs w:val="20"/>
              </w:rPr>
            </w:pPr>
          </w:p>
          <w:p w:rsidR="00F435E6" w:rsidRPr="00DE6B2A">
            <w:pPr>
              <w:bidi w:val="0"/>
              <w:jc w:val="center"/>
              <w:rPr>
                <w:rFonts w:ascii="Times New Roman" w:hAnsi="Times New Roman"/>
                <w:sz w:val="20"/>
                <w:szCs w:val="20"/>
              </w:rPr>
            </w:pPr>
          </w:p>
          <w:p w:rsidR="00F435E6" w:rsidRPr="00DE6B2A">
            <w:pPr>
              <w:bidi w:val="0"/>
              <w:jc w:val="center"/>
              <w:rPr>
                <w:rFonts w:ascii="Times New Roman" w:hAnsi="Times New Roman"/>
                <w:sz w:val="20"/>
                <w:szCs w:val="20"/>
              </w:rPr>
            </w:pPr>
          </w:p>
          <w:p w:rsidR="00F435E6" w:rsidRPr="00DE6B2A">
            <w:pPr>
              <w:bidi w:val="0"/>
              <w:jc w:val="center"/>
              <w:rPr>
                <w:rFonts w:ascii="Times New Roman" w:hAnsi="Times New Roman"/>
                <w:sz w:val="20"/>
                <w:szCs w:val="20"/>
              </w:rPr>
            </w:pPr>
          </w:p>
          <w:p w:rsidR="00F435E6" w:rsidRPr="00DE6B2A">
            <w:pPr>
              <w:bidi w:val="0"/>
              <w:jc w:val="center"/>
              <w:rPr>
                <w:rFonts w:ascii="Times New Roman" w:hAnsi="Times New Roman"/>
                <w:sz w:val="20"/>
                <w:szCs w:val="20"/>
              </w:rPr>
            </w:pPr>
          </w:p>
          <w:p w:rsidR="00F435E6" w:rsidRPr="00DE6B2A" w:rsidP="00F435E6">
            <w:pPr>
              <w:bidi w:val="0"/>
              <w:jc w:val="center"/>
              <w:rPr>
                <w:rFonts w:ascii="Times New Roman" w:hAnsi="Times New Roman"/>
                <w:b/>
                <w:sz w:val="20"/>
                <w:szCs w:val="20"/>
              </w:rPr>
            </w:pPr>
            <w:r w:rsidRPr="00DE6B2A">
              <w:rPr>
                <w:rFonts w:ascii="Times New Roman" w:hAnsi="Times New Roman"/>
                <w:sz w:val="20"/>
                <w:szCs w:val="20"/>
              </w:rPr>
              <w:t>483/ 2001</w:t>
            </w:r>
            <w:r w:rsidRPr="00DE6B2A">
              <w:rPr>
                <w:rFonts w:ascii="Times New Roman" w:hAnsi="Times New Roman"/>
                <w:b/>
                <w:sz w:val="20"/>
                <w:szCs w:val="20"/>
              </w:rPr>
              <w:t xml:space="preserve"> </w:t>
            </w:r>
            <w:r w:rsidRPr="00DE6B2A">
              <w:rPr>
                <w:rFonts w:ascii="Times New Roman" w:hAnsi="Times New Roman"/>
                <w:sz w:val="20"/>
                <w:szCs w:val="20"/>
              </w:rPr>
              <w:t>a</w:t>
            </w:r>
            <w:r w:rsidRPr="00DE6B2A">
              <w:rPr>
                <w:rFonts w:ascii="Times New Roman" w:hAnsi="Times New Roman"/>
                <w:b/>
                <w:sz w:val="20"/>
                <w:szCs w:val="20"/>
              </w:rPr>
              <w:t xml:space="preserve"> návrh zákona čl.I</w:t>
            </w:r>
          </w:p>
          <w:p w:rsidR="00F435E6" w:rsidRPr="00DE6B2A">
            <w:pPr>
              <w:bidi w:val="0"/>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pStyle w:val="Normlny"/>
              <w:bidi w:val="0"/>
              <w:jc w:val="center"/>
              <w:rPr>
                <w:rFonts w:ascii="Times New Roman" w:hAnsi="Times New Roman"/>
              </w:rPr>
            </w:pPr>
            <w:r w:rsidRPr="00DE6B2A" w:rsidR="00F435E6">
              <w:rPr>
                <w:rFonts w:ascii="Times New Roman" w:hAnsi="Times New Roman"/>
              </w:rPr>
              <w:t>§ 48 ods.5</w:t>
            </w:r>
          </w:p>
          <w:p w:rsidR="00F435E6" w:rsidRPr="00DE6B2A">
            <w:pPr>
              <w:pStyle w:val="Normlny"/>
              <w:bidi w:val="0"/>
              <w:jc w:val="center"/>
              <w:rPr>
                <w:rFonts w:ascii="Times New Roman" w:hAnsi="Times New Roman"/>
              </w:rPr>
            </w:pPr>
          </w:p>
          <w:p w:rsidR="00F435E6" w:rsidRPr="00DE6B2A">
            <w:pPr>
              <w:pStyle w:val="Normlny"/>
              <w:bidi w:val="0"/>
              <w:jc w:val="center"/>
              <w:rPr>
                <w:rFonts w:ascii="Times New Roman" w:hAnsi="Times New Roman"/>
              </w:rPr>
            </w:pPr>
          </w:p>
          <w:p w:rsidR="00F435E6" w:rsidRPr="00DE6B2A">
            <w:pPr>
              <w:pStyle w:val="Normlny"/>
              <w:bidi w:val="0"/>
              <w:jc w:val="center"/>
              <w:rPr>
                <w:rFonts w:ascii="Times New Roman" w:hAnsi="Times New Roman"/>
              </w:rPr>
            </w:pPr>
          </w:p>
          <w:p w:rsidR="00F435E6" w:rsidRPr="00DE6B2A">
            <w:pPr>
              <w:pStyle w:val="Normlny"/>
              <w:bidi w:val="0"/>
              <w:jc w:val="center"/>
              <w:rPr>
                <w:rFonts w:ascii="Times New Roman" w:hAnsi="Times New Roman"/>
              </w:rPr>
            </w:pPr>
          </w:p>
          <w:p w:rsidR="00F435E6" w:rsidRPr="00DE6B2A">
            <w:pPr>
              <w:pStyle w:val="Normlny"/>
              <w:bidi w:val="0"/>
              <w:jc w:val="center"/>
              <w:rPr>
                <w:rFonts w:ascii="Times New Roman" w:hAnsi="Times New Roman"/>
              </w:rPr>
            </w:pPr>
          </w:p>
          <w:p w:rsidR="00F435E6" w:rsidRPr="00DE6B2A">
            <w:pPr>
              <w:pStyle w:val="Normlny"/>
              <w:bidi w:val="0"/>
              <w:jc w:val="center"/>
              <w:rPr>
                <w:rFonts w:ascii="Times New Roman" w:hAnsi="Times New Roman"/>
              </w:rPr>
            </w:pPr>
          </w:p>
          <w:p w:rsidR="00F435E6" w:rsidRPr="00DE6B2A">
            <w:pPr>
              <w:pStyle w:val="Normlny"/>
              <w:bidi w:val="0"/>
              <w:jc w:val="center"/>
              <w:rPr>
                <w:rFonts w:ascii="Times New Roman" w:hAnsi="Times New Roman"/>
              </w:rPr>
            </w:pPr>
          </w:p>
          <w:p w:rsidR="00F435E6" w:rsidRPr="00DE6B2A">
            <w:pPr>
              <w:pStyle w:val="Normlny"/>
              <w:bidi w:val="0"/>
              <w:jc w:val="center"/>
              <w:rPr>
                <w:rFonts w:ascii="Times New Roman" w:hAnsi="Times New Roman"/>
              </w:rPr>
            </w:pPr>
          </w:p>
          <w:p w:rsidR="00F435E6" w:rsidRPr="00DE6B2A">
            <w:pPr>
              <w:pStyle w:val="Normlny"/>
              <w:bidi w:val="0"/>
              <w:jc w:val="center"/>
              <w:rPr>
                <w:rFonts w:ascii="Times New Roman" w:hAnsi="Times New Roman"/>
              </w:rPr>
            </w:pPr>
          </w:p>
          <w:p w:rsidR="00F435E6" w:rsidRPr="00DE6B2A">
            <w:pPr>
              <w:pStyle w:val="Normlny"/>
              <w:bidi w:val="0"/>
              <w:jc w:val="center"/>
              <w:rPr>
                <w:rFonts w:ascii="Times New Roman" w:hAnsi="Times New Roman"/>
              </w:rPr>
            </w:pPr>
          </w:p>
          <w:p w:rsidR="00F435E6" w:rsidRPr="00DE6B2A">
            <w:pPr>
              <w:pStyle w:val="Normlny"/>
              <w:bidi w:val="0"/>
              <w:jc w:val="center"/>
              <w:rPr>
                <w:rFonts w:ascii="Times New Roman" w:hAnsi="Times New Roman"/>
              </w:rPr>
            </w:pPr>
          </w:p>
          <w:p w:rsidR="00F435E6" w:rsidRPr="00DE6B2A">
            <w:pPr>
              <w:pStyle w:val="Normlny"/>
              <w:bidi w:val="0"/>
              <w:jc w:val="center"/>
              <w:rPr>
                <w:rFonts w:ascii="Times New Roman" w:hAnsi="Times New Roman"/>
              </w:rPr>
            </w:pPr>
          </w:p>
          <w:p w:rsidR="00F435E6" w:rsidRPr="00DE6B2A">
            <w:pPr>
              <w:pStyle w:val="Normlny"/>
              <w:bidi w:val="0"/>
              <w:jc w:val="center"/>
              <w:rPr>
                <w:rFonts w:ascii="Times New Roman" w:hAnsi="Times New Roman"/>
              </w:rPr>
            </w:pPr>
          </w:p>
          <w:p w:rsidR="00F435E6" w:rsidRPr="00DE6B2A">
            <w:pPr>
              <w:pStyle w:val="Normlny"/>
              <w:bidi w:val="0"/>
              <w:jc w:val="center"/>
              <w:rPr>
                <w:rFonts w:ascii="Times New Roman" w:hAnsi="Times New Roman"/>
              </w:rPr>
            </w:pPr>
          </w:p>
          <w:p w:rsidR="00F435E6" w:rsidRPr="00DE6B2A">
            <w:pPr>
              <w:pStyle w:val="Normlny"/>
              <w:bidi w:val="0"/>
              <w:jc w:val="center"/>
              <w:rPr>
                <w:rFonts w:ascii="Times New Roman" w:hAnsi="Times New Roman"/>
              </w:rPr>
            </w:pPr>
          </w:p>
          <w:p w:rsidR="00F435E6" w:rsidRPr="00DE6B2A">
            <w:pPr>
              <w:pStyle w:val="Normlny"/>
              <w:bidi w:val="0"/>
              <w:jc w:val="center"/>
              <w:rPr>
                <w:rFonts w:ascii="Times New Roman" w:hAnsi="Times New Roman"/>
              </w:rPr>
            </w:pPr>
          </w:p>
          <w:p w:rsidR="00F435E6" w:rsidRPr="00DE6B2A">
            <w:pPr>
              <w:pStyle w:val="Normlny"/>
              <w:bidi w:val="0"/>
              <w:jc w:val="center"/>
              <w:rPr>
                <w:rFonts w:ascii="Times New Roman" w:hAnsi="Times New Roman"/>
              </w:rPr>
            </w:pPr>
          </w:p>
          <w:p w:rsidR="00F435E6" w:rsidRPr="00DE6B2A">
            <w:pPr>
              <w:pStyle w:val="Normlny"/>
              <w:bidi w:val="0"/>
              <w:jc w:val="center"/>
              <w:rPr>
                <w:rFonts w:ascii="Times New Roman" w:hAnsi="Times New Roman"/>
              </w:rPr>
            </w:pPr>
            <w:r w:rsidRPr="00DE6B2A">
              <w:rPr>
                <w:rFonts w:ascii="Times New Roman" w:hAnsi="Times New Roman"/>
              </w:rPr>
              <w:t>ods.7</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rsidP="00B64B09">
            <w:pPr>
              <w:bidi w:val="0"/>
              <w:rPr>
                <w:rFonts w:ascii="Times New Roman" w:hAnsi="Times New Roman"/>
                <w:sz w:val="20"/>
                <w:szCs w:val="20"/>
                <w:lang w:eastAsia="en-US"/>
              </w:rPr>
            </w:pPr>
            <w:r w:rsidRPr="00DE6B2A" w:rsidR="00F435E6">
              <w:rPr>
                <w:rFonts w:ascii="Times New Roman" w:hAnsi="Times New Roman"/>
                <w:sz w:val="20"/>
                <w:szCs w:val="20"/>
                <w:lang w:eastAsia="en-US"/>
              </w:rPr>
              <w:t>Národná banka Slovenska je pri vykonávaní dohľadu povinná spolupracovať s príslušnými orgánmi dohľadu iných členských štátov, pričom im poskytuje na požiadanie významné informácie a z vlastnej iniciatívy nevyhnutné informácie na výkon ich dohľadu na konsolidovanom základe vykonávaného podľa predpisov, ktoré sú porovnateľné s týmto zákonom. Národná banka Slovenska spolupracuje s Európskym orgánom dohľadu (Európskym orgánom pre bankovníctvo) a poskytuje mu všetky informácie potrebné na plnenie jeho povinností v súlade s osobitným predpisom.45ab) Národná banka Slovenska môže upozorniť Európsky orgán dohľadu (Európsky orgán pre bankovníctvo), ak</w:t>
              <w:br/>
              <w:t>a) príslušný orgán dohľadu iného členského štátu neposkytol Národnej banke Slovenska významné informácie, alebo</w:t>
              <w:br/>
              <w:t>b) príslušný organ dohľadu iného členského štátu žiadosť Národnej banky Slovenska o poskytnutie významnej informácie zamietol alebo nevybavil v primeranej lehote.</w:t>
            </w:r>
          </w:p>
          <w:p w:rsidR="00F435E6" w:rsidRPr="00DE6B2A" w:rsidP="00B64B09">
            <w:pPr>
              <w:bidi w:val="0"/>
              <w:rPr>
                <w:rFonts w:ascii="Times New Roman" w:hAnsi="Times New Roman"/>
                <w:sz w:val="20"/>
                <w:szCs w:val="20"/>
                <w:lang w:eastAsia="en-US"/>
              </w:rPr>
            </w:pPr>
          </w:p>
          <w:p w:rsidR="00F435E6" w:rsidRPr="00DE6B2A" w:rsidP="00B64B09">
            <w:pPr>
              <w:bidi w:val="0"/>
              <w:rPr>
                <w:rFonts w:ascii="Times New Roman" w:hAnsi="Times New Roman"/>
                <w:sz w:val="20"/>
                <w:szCs w:val="20"/>
                <w:lang w:eastAsia="en-US"/>
              </w:rPr>
            </w:pPr>
          </w:p>
          <w:p w:rsidR="00397258" w:rsidRPr="00DE6B2A" w:rsidP="00F435E6">
            <w:pPr>
              <w:bidi w:val="0"/>
              <w:rPr>
                <w:rFonts w:ascii="Times New Roman" w:hAnsi="Times New Roman"/>
                <w:sz w:val="20"/>
                <w:szCs w:val="20"/>
              </w:rPr>
            </w:pPr>
            <w:r w:rsidRPr="00DE6B2A" w:rsidR="00F435E6">
              <w:rPr>
                <w:rFonts w:ascii="Times New Roman" w:hAnsi="Times New Roman"/>
                <w:sz w:val="20"/>
                <w:szCs w:val="20"/>
                <w:lang w:eastAsia="en-US"/>
              </w:rPr>
              <w:t>Nevyhnutná informácia podľa odseku 5 obsahuje</w:t>
              <w:br/>
            </w:r>
            <w:r w:rsidRPr="00DE6B2A">
              <w:rPr>
                <w:rFonts w:ascii="Times New Roman" w:hAnsi="Times New Roman"/>
                <w:b/>
                <w:sz w:val="20"/>
                <w:szCs w:val="20"/>
              </w:rPr>
              <w:t xml:space="preserve">a)právnu, riadiacu a organizačnú štruktúru konsolidovaného celku na požadovanej úrovni vrátane všetkých regulovaných subjektov, neregulovaných subjektov, neregulovaných dcérskych spoločností a významných pobočiek patriacich do skupiny a materských spoločností zahrnutých do tohto konsolidovaného celku, v súlade s § 7 ods. 2 a 3, § 8 ods. 2 a 3, § 9 ods. 4 a 5, </w:t>
            </w:r>
            <w:r w:rsidRPr="00DE6B2A" w:rsidR="005C3247">
              <w:rPr>
                <w:rFonts w:ascii="Times New Roman" w:hAnsi="Times New Roman"/>
                <w:b/>
                <w:sz w:val="20"/>
                <w:szCs w:val="20"/>
              </w:rPr>
              <w:t>§ 37 ods. 8 a 9 a § 47 ods. 1 a 9</w:t>
            </w:r>
            <w:r w:rsidRPr="00DE6B2A">
              <w:rPr>
                <w:rFonts w:ascii="Times New Roman" w:hAnsi="Times New Roman"/>
                <w:b/>
                <w:sz w:val="20"/>
                <w:szCs w:val="20"/>
              </w:rPr>
              <w:t xml:space="preserve">, </w:t>
            </w:r>
            <w:r w:rsidRPr="00DE6B2A" w:rsidR="006305F7">
              <w:rPr>
                <w:rFonts w:ascii="Times New Roman" w:hAnsi="Times New Roman"/>
                <w:b/>
                <w:sz w:val="20"/>
                <w:szCs w:val="20"/>
              </w:rPr>
              <w:t>a</w:t>
            </w:r>
            <w:r w:rsidRPr="00DE6B2A">
              <w:rPr>
                <w:rFonts w:ascii="Times New Roman" w:hAnsi="Times New Roman"/>
                <w:b/>
                <w:sz w:val="20"/>
                <w:szCs w:val="20"/>
              </w:rPr>
              <w:t xml:space="preserve"> zoznam príslušných orgánov dohľadu iných členských štátov, ktoré vykonávajú dohľad nad regulovanými subjektmi tohto konsolidovaného celku,</w:t>
            </w:r>
          </w:p>
          <w:p w:rsidR="00F435E6" w:rsidRPr="00DE6B2A" w:rsidP="00F435E6">
            <w:pPr>
              <w:bidi w:val="0"/>
              <w:rPr>
                <w:rFonts w:ascii="Times New Roman" w:hAnsi="Times New Roman"/>
                <w:sz w:val="20"/>
                <w:szCs w:val="20"/>
                <w:lang w:eastAsia="en-US"/>
              </w:rPr>
            </w:pPr>
            <w:r w:rsidRPr="00DE6B2A">
              <w:rPr>
                <w:rFonts w:ascii="Times New Roman" w:hAnsi="Times New Roman"/>
                <w:sz w:val="20"/>
                <w:szCs w:val="20"/>
                <w:lang w:eastAsia="en-US"/>
              </w:rPr>
              <w:t xml:space="preserve">b) spôsob zisťovania údajov od bánk podľa písmena a) a spôsob ich overovania, </w:t>
              <w:br/>
              <w:t xml:space="preserve">c) hodnotenie nepriaznivého vývoja ekonomickej situácie bánk podľa písmena a) alebo iných osôb zahrnutých do toho istého konsolidovaného celku, ktorých správanie by mohlo mať na ekonomickú situáciu týchto bánk vplyv, </w:t>
              <w:br/>
              <w:t>d) závažné opatrenia na nápravu prijaté Národnou bankou Slovenska podľa § 50 vrátane uloženia povinnosti o udržiavaní vlastných zdrojov banky na úrovni vyššej než vyplýva z § 30 ods. 4 a 5, uloženia pokút Národnou bankou Slovenska podľa § 50 a rozhodnutia o obmedzení používania pokročilého prístupu merania podľa § 33d.</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F435E6">
              <w:rPr>
                <w:rFonts w:ascii="Times New Roman" w:hAnsi="Times New Roman"/>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93F11" w:rsidRPr="00DE6B2A" w:rsidP="00751D2D">
            <w:pPr>
              <w:bidi w:val="0"/>
              <w:jc w:val="center"/>
              <w:rPr>
                <w:rFonts w:ascii="Times New Roman" w:hAnsi="Times New Roman"/>
                <w:sz w:val="20"/>
                <w:szCs w:val="20"/>
              </w:rPr>
            </w:pPr>
            <w:r w:rsidRPr="00DE6B2A" w:rsidR="00751D2D">
              <w:rPr>
                <w:rFonts w:ascii="Times New Roman" w:hAnsi="Times New Roman"/>
                <w:sz w:val="20"/>
                <w:szCs w:val="20"/>
              </w:rPr>
              <w:t>Čl. 3 ods. 21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751D2D" w:rsidRPr="00DE6B2A" w:rsidP="00751D2D">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21. Článok 135 sa nahrádza takto: </w:t>
            </w:r>
          </w:p>
          <w:p w:rsidR="00751D2D" w:rsidRPr="00DE6B2A" w:rsidP="00751D2D">
            <w:pPr>
              <w:pStyle w:val="CM4"/>
              <w:bidi w:val="0"/>
              <w:spacing w:before="60" w:after="60"/>
              <w:rPr>
                <w:rFonts w:ascii="Times New Roman" w:hAnsi="Times New Roman"/>
                <w:color w:val="000000"/>
                <w:sz w:val="20"/>
                <w:szCs w:val="20"/>
              </w:rPr>
            </w:pPr>
            <w:r w:rsidRPr="00DE6B2A">
              <w:rPr>
                <w:rFonts w:ascii="Times New Roman" w:hAnsi="Times New Roman"/>
                <w:i/>
                <w:iCs/>
                <w:color w:val="000000"/>
                <w:sz w:val="20"/>
                <w:szCs w:val="20"/>
              </w:rPr>
              <w:t xml:space="preserve">„Článok 135 </w:t>
            </w:r>
          </w:p>
          <w:p w:rsidR="00893F11" w:rsidRPr="00DE6B2A" w:rsidP="00751D2D">
            <w:pPr>
              <w:bidi w:val="0"/>
              <w:adjustRightInd w:val="0"/>
              <w:rPr>
                <w:rFonts w:ascii="Times New Roman" w:hAnsi="Times New Roman"/>
                <w:color w:val="000000"/>
                <w:sz w:val="20"/>
                <w:szCs w:val="20"/>
              </w:rPr>
            </w:pPr>
            <w:r w:rsidRPr="00DE6B2A" w:rsidR="00751D2D">
              <w:rPr>
                <w:rFonts w:ascii="Times New Roman" w:hAnsi="Times New Roman"/>
                <w:color w:val="000000"/>
                <w:sz w:val="20"/>
                <w:szCs w:val="20"/>
              </w:rPr>
              <w:t>Členské štáty vyžadujú, aby osoby, ktoré skutočne riadia činnosť finančnej holdingovej spoločnosti alebo zmiešanej finančnej holdingovej spoločnosti, mali dostatočne dobrú povesť a dostatočné skúsenosti na vykonávanie týchto povinností.“</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bidi w:val="0"/>
              <w:jc w:val="center"/>
              <w:rPr>
                <w:rFonts w:ascii="Times New Roman" w:hAnsi="Times New Roman"/>
                <w:sz w:val="20"/>
                <w:szCs w:val="20"/>
              </w:rPr>
            </w:pPr>
            <w:r w:rsidRPr="00DE6B2A" w:rsidR="00504EC3">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4104E6">
              <w:rPr>
                <w:rFonts w:ascii="Times New Roman" w:hAnsi="Times New Roman"/>
                <w:sz w:val="20"/>
                <w:szCs w:val="20"/>
              </w:rPr>
              <w:t>483/ 2001</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E4B5B" w:rsidRPr="00DE6B2A">
            <w:pPr>
              <w:pStyle w:val="Normlny"/>
              <w:bidi w:val="0"/>
              <w:jc w:val="center"/>
              <w:rPr>
                <w:rFonts w:ascii="Times New Roman" w:hAnsi="Times New Roman"/>
              </w:rPr>
            </w:pPr>
            <w:r w:rsidRPr="00DE6B2A" w:rsidR="004104E6">
              <w:rPr>
                <w:rFonts w:ascii="Times New Roman" w:hAnsi="Times New Roman"/>
              </w:rPr>
              <w:t xml:space="preserve">§ 7a ods.3 </w:t>
            </w:r>
          </w:p>
          <w:p w:rsidR="004E4B5B" w:rsidRPr="00DE6B2A">
            <w:pPr>
              <w:pStyle w:val="Normlny"/>
              <w:bidi w:val="0"/>
              <w:jc w:val="center"/>
              <w:rPr>
                <w:rFonts w:ascii="Times New Roman" w:hAnsi="Times New Roman"/>
              </w:rPr>
            </w:pPr>
          </w:p>
          <w:p w:rsidR="004E4B5B" w:rsidRPr="00DE6B2A">
            <w:pPr>
              <w:pStyle w:val="Normlny"/>
              <w:bidi w:val="0"/>
              <w:jc w:val="center"/>
              <w:rPr>
                <w:rFonts w:ascii="Times New Roman" w:hAnsi="Times New Roman"/>
              </w:rPr>
            </w:pPr>
          </w:p>
          <w:p w:rsidR="004E4B5B" w:rsidRPr="00DE6B2A">
            <w:pPr>
              <w:pStyle w:val="Normlny"/>
              <w:bidi w:val="0"/>
              <w:jc w:val="center"/>
              <w:rPr>
                <w:rFonts w:ascii="Times New Roman" w:hAnsi="Times New Roman"/>
              </w:rPr>
            </w:pPr>
          </w:p>
          <w:p w:rsidR="004E4B5B" w:rsidRPr="00DE6B2A">
            <w:pPr>
              <w:pStyle w:val="Normlny"/>
              <w:bidi w:val="0"/>
              <w:jc w:val="center"/>
              <w:rPr>
                <w:rFonts w:ascii="Times New Roman" w:hAnsi="Times New Roman"/>
              </w:rPr>
            </w:pPr>
          </w:p>
          <w:p w:rsidR="004E4B5B" w:rsidRPr="00DE6B2A">
            <w:pPr>
              <w:pStyle w:val="Normlny"/>
              <w:bidi w:val="0"/>
              <w:jc w:val="center"/>
              <w:rPr>
                <w:rFonts w:ascii="Times New Roman" w:hAnsi="Times New Roman"/>
              </w:rPr>
            </w:pPr>
          </w:p>
          <w:p w:rsidR="004E4B5B" w:rsidRPr="00DE6B2A">
            <w:pPr>
              <w:pStyle w:val="Normlny"/>
              <w:bidi w:val="0"/>
              <w:jc w:val="center"/>
              <w:rPr>
                <w:rFonts w:ascii="Times New Roman" w:hAnsi="Times New Roman"/>
              </w:rPr>
            </w:pPr>
          </w:p>
          <w:p w:rsidR="004E4B5B" w:rsidRPr="00DE6B2A">
            <w:pPr>
              <w:pStyle w:val="Normlny"/>
              <w:bidi w:val="0"/>
              <w:jc w:val="center"/>
              <w:rPr>
                <w:rFonts w:ascii="Times New Roman" w:hAnsi="Times New Roman"/>
              </w:rPr>
            </w:pPr>
          </w:p>
          <w:p w:rsidR="004E4B5B" w:rsidRPr="00DE6B2A">
            <w:pPr>
              <w:pStyle w:val="Normlny"/>
              <w:bidi w:val="0"/>
              <w:jc w:val="center"/>
              <w:rPr>
                <w:rFonts w:ascii="Times New Roman" w:hAnsi="Times New Roman"/>
              </w:rPr>
            </w:pPr>
          </w:p>
          <w:p w:rsidR="00893F11" w:rsidRPr="00DE6B2A">
            <w:pPr>
              <w:pStyle w:val="Normlny"/>
              <w:bidi w:val="0"/>
              <w:jc w:val="center"/>
              <w:rPr>
                <w:rFonts w:ascii="Times New Roman" w:hAnsi="Times New Roman"/>
              </w:rPr>
            </w:pPr>
            <w:r w:rsidRPr="00DE6B2A" w:rsidR="004104E6">
              <w:rPr>
                <w:rFonts w:ascii="Times New Roman" w:hAnsi="Times New Roman"/>
              </w:rPr>
              <w:t>ods.4</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rsidP="004E4B5B">
            <w:pPr>
              <w:bidi w:val="0"/>
              <w:rPr>
                <w:rFonts w:ascii="Times New Roman" w:hAnsi="Times New Roman"/>
                <w:sz w:val="20"/>
                <w:szCs w:val="20"/>
                <w:lang w:eastAsia="en-US"/>
              </w:rPr>
            </w:pPr>
            <w:r w:rsidRPr="00DE6B2A" w:rsidR="004E4B5B">
              <w:rPr>
                <w:rFonts w:ascii="Times New Roman" w:hAnsi="Times New Roman"/>
                <w:sz w:val="20"/>
                <w:szCs w:val="20"/>
                <w:lang w:eastAsia="en-US"/>
              </w:rPr>
              <w:t>Ak by sa udelením bankového povolenia banka stala súčasťou konsolidovaného celku podľa § 44 až 49, ktorého súčasťou je aj finančná holdingová spoločnosť, alebo ak by sa stala súčasťou finančného konglomerátu podľa § 49a až 49o, ktorého súčasťou je aj zmiešaná finančná holdingová spoločnosť, podmienkou udelenia bankového povolenia je aj preukázanie odbornej spôsobilosti a dôveryhodnosti fyzických osôb, ktoré sú členmi štatutárneho orgánu tejto finančnej holdingovej spoločnosti alebo tejto zmiešanej finančnej holdingovej spoločnosti.</w:t>
              <w:br/>
              <w:br/>
              <w:t>Odbornou spôsobilosťou osôb uvedených v odseku 3 sa rozumie primeraná znalosť finančného sektora a skúsenosti v oblasti finančného sektora. Na posudzovanie dôveryhodnosti osôb uvedených v odseku 3 sa rovnako vzťahuje § 7 ods. 15.</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4E4B5B">
              <w:rPr>
                <w:rFonts w:ascii="Times New Roman" w:hAnsi="Times New Roman"/>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93F11" w:rsidRPr="00DE6B2A" w:rsidP="00751D2D">
            <w:pPr>
              <w:bidi w:val="0"/>
              <w:jc w:val="center"/>
              <w:rPr>
                <w:rFonts w:ascii="Times New Roman" w:hAnsi="Times New Roman"/>
                <w:sz w:val="20"/>
                <w:szCs w:val="20"/>
              </w:rPr>
            </w:pPr>
            <w:r w:rsidRPr="00DE6B2A" w:rsidR="00751D2D">
              <w:rPr>
                <w:rFonts w:ascii="Times New Roman" w:hAnsi="Times New Roman"/>
                <w:sz w:val="20"/>
                <w:szCs w:val="20"/>
              </w:rPr>
              <w:t>Čl. 3 ods. 22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751D2D" w:rsidRPr="00DE6B2A" w:rsidP="00751D2D">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22. V článku 139 ods. 3 sa prvý pododsek nahrádza takto: </w:t>
            </w:r>
          </w:p>
          <w:p w:rsidR="00893F11" w:rsidRPr="00DE6B2A" w:rsidP="00751D2D">
            <w:pPr>
              <w:bidi w:val="0"/>
              <w:adjustRightInd w:val="0"/>
              <w:rPr>
                <w:rFonts w:ascii="Times New Roman" w:hAnsi="Times New Roman"/>
                <w:color w:val="000000"/>
                <w:sz w:val="20"/>
                <w:szCs w:val="20"/>
              </w:rPr>
            </w:pPr>
            <w:r w:rsidRPr="00DE6B2A" w:rsidR="00751D2D">
              <w:rPr>
                <w:rFonts w:ascii="Times New Roman" w:hAnsi="Times New Roman"/>
                <w:color w:val="000000"/>
                <w:sz w:val="20"/>
                <w:szCs w:val="20"/>
              </w:rPr>
              <w:t>„3. Členské štáty povolia výmenu informácií uvedených v odseku 2 medzi svojimi príslušnými orgánmi s tým, že pokiaľ ide o finančné holdingové spoločnosti, zmiešané finančné holdingové spoločnosti, finančné inštitúcie alebo podniky pomocných služieb, zo zhromažďovania či držania informácií v žiadnom prípade nevyplýva, že sa od týchto príslušných orgánov vyžaduje, aby plnili funkciu dohľadu jednotlivo vo vzťahu k uvedeným inštitúciám alebo podnikom.“</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bidi w:val="0"/>
              <w:jc w:val="center"/>
              <w:rPr>
                <w:rFonts w:ascii="Times New Roman" w:hAnsi="Times New Roman"/>
                <w:sz w:val="20"/>
                <w:szCs w:val="20"/>
              </w:rPr>
            </w:pPr>
            <w:r w:rsidRPr="00DE6B2A" w:rsidR="00504EC3">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4E4B5B">
              <w:rPr>
                <w:rFonts w:ascii="Times New Roman" w:hAnsi="Times New Roman"/>
                <w:sz w:val="20"/>
                <w:szCs w:val="20"/>
              </w:rPr>
              <w:t>483/ 2001</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pStyle w:val="Normlny"/>
              <w:bidi w:val="0"/>
              <w:jc w:val="center"/>
              <w:rPr>
                <w:rFonts w:ascii="Times New Roman" w:hAnsi="Times New Roman"/>
              </w:rPr>
            </w:pPr>
            <w:r w:rsidRPr="00DE6B2A" w:rsidR="004E4B5B">
              <w:rPr>
                <w:rFonts w:ascii="Times New Roman" w:hAnsi="Times New Roman"/>
              </w:rPr>
              <w:t>§ 47 ods.1</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rsidP="00B64B09">
            <w:pPr>
              <w:bidi w:val="0"/>
              <w:rPr>
                <w:rFonts w:ascii="Times New Roman" w:hAnsi="Times New Roman"/>
                <w:sz w:val="20"/>
                <w:szCs w:val="20"/>
                <w:lang w:eastAsia="en-US"/>
              </w:rPr>
            </w:pPr>
            <w:r w:rsidRPr="00DE6B2A" w:rsidR="004E4B5B">
              <w:rPr>
                <w:rFonts w:ascii="Times New Roman" w:hAnsi="Times New Roman"/>
                <w:sz w:val="20"/>
                <w:szCs w:val="20"/>
                <w:lang w:eastAsia="en-US"/>
              </w:rPr>
              <w:t>Ak je banka súčasťou konsolidovaného celku, nad ktorým je vykonávaný dohľad príslušným orgánom dohľadu iného členského štátu, Národná banka Slovenska je oprávnená dohodnúť podmienky výkonu dohľadu na konsolidovanom základe a spôsob výmeny informácií v písomnej dohode uzavretej medzi Národnou bankou Slovenska a príslušným orgánom dohľadu iného členského štátu. Národná banka Slovenska navrhne uzavretie takejto dohody, ak súčasťou konsolidovaného celku podľa § 44 ods. 2 písm. a) alebo b) je banka so sídlom v inom členskom štáte. V prípade, že takáto dohoda nie je uzavretá, Národná banka Slovenska vykonáva dohľad na konsolidovanom základe, ak má v Slovenskej republike sídlo banka s najvyššími aktívami v rámci konsolidovaného celku; ak je výška aktív banky a zahraničnej banky so sídlom v inom členskom štáte v rámci konsolidovaného celku rovnaká, Národná banka Slovenska vykonáva dohľad na konsolidovanom základe, ak bolo banke udelené povolenie ako prvej.</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4E4B5B">
              <w:rPr>
                <w:rFonts w:ascii="Times New Roman" w:hAnsi="Times New Roman"/>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93F11" w:rsidRPr="00DE6B2A" w:rsidP="00751D2D">
            <w:pPr>
              <w:bidi w:val="0"/>
              <w:jc w:val="center"/>
              <w:rPr>
                <w:rFonts w:ascii="Times New Roman" w:hAnsi="Times New Roman"/>
                <w:sz w:val="20"/>
                <w:szCs w:val="20"/>
              </w:rPr>
            </w:pPr>
            <w:r w:rsidRPr="00DE6B2A" w:rsidR="00751D2D">
              <w:rPr>
                <w:rFonts w:ascii="Times New Roman" w:hAnsi="Times New Roman"/>
                <w:sz w:val="20"/>
                <w:szCs w:val="20"/>
              </w:rPr>
              <w:t>Čl. 3 ods. 23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751D2D" w:rsidRPr="00DE6B2A" w:rsidP="00751D2D">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23. Článok 140 sa mení a dopĺňa takto: </w:t>
            </w:r>
          </w:p>
          <w:p w:rsidR="00751D2D" w:rsidRPr="00DE6B2A" w:rsidP="00751D2D">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a) odsek 1 sa nahrádza takto: </w:t>
            </w:r>
          </w:p>
          <w:p w:rsidR="00751D2D" w:rsidRPr="00DE6B2A" w:rsidP="00751D2D">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„1. Ak úverová inštitúcia, finančná holdingová spoločnosť, zmiešaná finančná holdingová spoločnosť alebo holdingová spoločnosť so zmiešanou činnosťou kontroluje jednu alebo viac dcérskych spoločností, ktoré sú poisťovňami alebo inými podnikmi poskytujúcimi investičné služby, ktoré podliehajú udeleniu povolenia, príslušné orgány a orgány poverené verejnou úlohou vykonávať dohľad nad poisťovňami alebo uvedenými ostatnými podnikmi poskytujúcimi investičné služby úzko spolupracujú. Tieto orgány si bez toho, aby boli dotknuté ich príslušné povinnosti, navzájom poskytujú všetky informácie, ktoré môžu zjednodušiť plnenie ich úloh a umožnia dohľad nad činnosťou a celkovou finančnou situáciou podnikov, nad ktorými vykonávajú dohľad.“; </w:t>
            </w:r>
          </w:p>
          <w:p w:rsidR="00751D2D" w:rsidRPr="00DE6B2A" w:rsidP="00751D2D">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b) odsek 3 sa nahrádza takto: </w:t>
            </w:r>
          </w:p>
          <w:p w:rsidR="00893F11" w:rsidRPr="00DE6B2A" w:rsidP="00751D2D">
            <w:pPr>
              <w:bidi w:val="0"/>
              <w:adjustRightInd w:val="0"/>
              <w:rPr>
                <w:rFonts w:ascii="Times New Roman" w:hAnsi="Times New Roman"/>
                <w:color w:val="000000"/>
                <w:sz w:val="20"/>
                <w:szCs w:val="20"/>
              </w:rPr>
            </w:pPr>
            <w:r w:rsidRPr="00DE6B2A" w:rsidR="00751D2D">
              <w:rPr>
                <w:rFonts w:ascii="Times New Roman" w:hAnsi="Times New Roman"/>
                <w:color w:val="000000"/>
                <w:sz w:val="20"/>
                <w:szCs w:val="20"/>
              </w:rPr>
              <w:t>„3. Príslušné orgány zodpovedné za dohľad na konsolidovanom základe zostavia zoznamy finančných holdingových spoločností alebo zmiešaných finančných holdingových spoločností uvedených v článku 71 ods. 2 Tieto zoznamy sa oznámia príslušným orgánom ostatných členských štátov, EBA a Komisii.“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bidi w:val="0"/>
              <w:jc w:val="center"/>
              <w:rPr>
                <w:rFonts w:ascii="Times New Roman" w:hAnsi="Times New Roman"/>
                <w:sz w:val="20"/>
                <w:szCs w:val="20"/>
              </w:rPr>
            </w:pPr>
            <w:r w:rsidRPr="00DE6B2A" w:rsidR="00504EC3">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54477C" w:rsidRPr="00DE6B2A" w:rsidP="0054477C">
            <w:pPr>
              <w:bidi w:val="0"/>
              <w:jc w:val="center"/>
              <w:rPr>
                <w:rFonts w:ascii="Times New Roman" w:hAnsi="Times New Roman"/>
                <w:sz w:val="20"/>
                <w:szCs w:val="20"/>
              </w:rPr>
            </w:pPr>
            <w:r w:rsidRPr="00DE6B2A">
              <w:rPr>
                <w:rFonts w:ascii="Times New Roman" w:hAnsi="Times New Roman"/>
                <w:sz w:val="20"/>
                <w:szCs w:val="20"/>
              </w:rPr>
              <w:t>Opatrenie NBS</w:t>
            </w:r>
          </w:p>
          <w:p w:rsidR="004E4B5B" w:rsidRPr="00DE6B2A">
            <w:pPr>
              <w:bidi w:val="0"/>
              <w:jc w:val="center"/>
              <w:rPr>
                <w:rFonts w:ascii="Times New Roman" w:hAnsi="Times New Roman"/>
                <w:sz w:val="20"/>
                <w:szCs w:val="20"/>
              </w:rPr>
            </w:pPr>
          </w:p>
          <w:p w:rsidR="001B7E5B" w:rsidRPr="00DE6B2A">
            <w:pPr>
              <w:bidi w:val="0"/>
              <w:jc w:val="center"/>
              <w:rPr>
                <w:rFonts w:ascii="Times New Roman" w:hAnsi="Times New Roman"/>
                <w:sz w:val="20"/>
                <w:szCs w:val="20"/>
              </w:rPr>
            </w:pPr>
          </w:p>
          <w:p w:rsidR="001B7E5B" w:rsidRPr="00DE6B2A">
            <w:pPr>
              <w:bidi w:val="0"/>
              <w:jc w:val="center"/>
              <w:rPr>
                <w:rFonts w:ascii="Times New Roman" w:hAnsi="Times New Roman"/>
                <w:sz w:val="20"/>
                <w:szCs w:val="20"/>
              </w:rPr>
            </w:pPr>
          </w:p>
          <w:p w:rsidR="001B7E5B" w:rsidRPr="00DE6B2A">
            <w:pPr>
              <w:bidi w:val="0"/>
              <w:jc w:val="center"/>
              <w:rPr>
                <w:rFonts w:ascii="Times New Roman" w:hAnsi="Times New Roman"/>
                <w:sz w:val="20"/>
                <w:szCs w:val="20"/>
              </w:rPr>
            </w:pPr>
          </w:p>
          <w:p w:rsidR="001B7E5B" w:rsidRPr="00DE6B2A">
            <w:pPr>
              <w:bidi w:val="0"/>
              <w:jc w:val="center"/>
              <w:rPr>
                <w:rFonts w:ascii="Times New Roman" w:hAnsi="Times New Roman"/>
                <w:sz w:val="20"/>
                <w:szCs w:val="20"/>
              </w:rPr>
            </w:pPr>
          </w:p>
          <w:p w:rsidR="001B7E5B" w:rsidRPr="00DE6B2A">
            <w:pPr>
              <w:bidi w:val="0"/>
              <w:jc w:val="center"/>
              <w:rPr>
                <w:rFonts w:ascii="Times New Roman" w:hAnsi="Times New Roman"/>
                <w:sz w:val="20"/>
                <w:szCs w:val="20"/>
              </w:rPr>
            </w:pPr>
          </w:p>
          <w:p w:rsidR="004E4B5B" w:rsidRPr="00DE6B2A">
            <w:pPr>
              <w:bidi w:val="0"/>
              <w:jc w:val="center"/>
              <w:rPr>
                <w:rFonts w:ascii="Times New Roman" w:hAnsi="Times New Roman"/>
                <w:sz w:val="20"/>
                <w:szCs w:val="20"/>
              </w:rPr>
            </w:pPr>
          </w:p>
          <w:p w:rsidR="004E4B5B" w:rsidRPr="00DE6B2A">
            <w:pPr>
              <w:bidi w:val="0"/>
              <w:jc w:val="center"/>
              <w:rPr>
                <w:rFonts w:ascii="Times New Roman" w:hAnsi="Times New Roman"/>
                <w:sz w:val="20"/>
                <w:szCs w:val="20"/>
              </w:rPr>
            </w:pPr>
          </w:p>
          <w:p w:rsidR="004E4B5B" w:rsidRPr="00DE6B2A">
            <w:pPr>
              <w:bidi w:val="0"/>
              <w:jc w:val="center"/>
              <w:rPr>
                <w:rFonts w:ascii="Times New Roman" w:hAnsi="Times New Roman"/>
                <w:sz w:val="20"/>
                <w:szCs w:val="20"/>
              </w:rPr>
            </w:pPr>
          </w:p>
          <w:p w:rsidR="004E4B5B" w:rsidRPr="00DE6B2A">
            <w:pPr>
              <w:bidi w:val="0"/>
              <w:jc w:val="center"/>
              <w:rPr>
                <w:rFonts w:ascii="Times New Roman" w:hAnsi="Times New Roman"/>
                <w:sz w:val="20"/>
                <w:szCs w:val="20"/>
              </w:rPr>
            </w:pPr>
          </w:p>
          <w:p w:rsidR="005830CA" w:rsidRPr="00DE6B2A">
            <w:pPr>
              <w:bidi w:val="0"/>
              <w:jc w:val="center"/>
              <w:rPr>
                <w:rFonts w:ascii="Times New Roman" w:hAnsi="Times New Roman"/>
                <w:sz w:val="20"/>
                <w:szCs w:val="20"/>
              </w:rPr>
            </w:pPr>
          </w:p>
          <w:p w:rsidR="00291F7A" w:rsidRPr="00DE6B2A" w:rsidP="00291F7A">
            <w:pPr>
              <w:bidi w:val="0"/>
              <w:jc w:val="center"/>
              <w:rPr>
                <w:rFonts w:ascii="Times New Roman" w:hAnsi="Times New Roman"/>
                <w:b/>
                <w:sz w:val="20"/>
                <w:szCs w:val="20"/>
              </w:rPr>
            </w:pPr>
            <w:r w:rsidRPr="00DE6B2A" w:rsidR="004E4B5B">
              <w:rPr>
                <w:rFonts w:ascii="Times New Roman" w:hAnsi="Times New Roman"/>
                <w:sz w:val="20"/>
                <w:szCs w:val="20"/>
              </w:rPr>
              <w:t>483/ 2001</w:t>
            </w:r>
            <w:r w:rsidRPr="00DE6B2A">
              <w:rPr>
                <w:rFonts w:ascii="Times New Roman" w:hAnsi="Times New Roman"/>
                <w:b/>
                <w:sz w:val="20"/>
                <w:szCs w:val="20"/>
              </w:rPr>
              <w:t xml:space="preserve"> a návrh zákona čl.I</w:t>
            </w:r>
          </w:p>
          <w:p w:rsidR="00893F11" w:rsidRPr="00DE6B2A">
            <w:pPr>
              <w:bidi w:val="0"/>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E4B5B" w:rsidRPr="00DE6B2A">
            <w:pPr>
              <w:pStyle w:val="Normlny"/>
              <w:bidi w:val="0"/>
              <w:jc w:val="center"/>
              <w:rPr>
                <w:rFonts w:ascii="Times New Roman" w:hAnsi="Times New Roman"/>
              </w:rPr>
            </w:pPr>
          </w:p>
          <w:p w:rsidR="004E4B5B" w:rsidRPr="00DE6B2A">
            <w:pPr>
              <w:pStyle w:val="Normlny"/>
              <w:bidi w:val="0"/>
              <w:jc w:val="center"/>
              <w:rPr>
                <w:rFonts w:ascii="Times New Roman" w:hAnsi="Times New Roman"/>
              </w:rPr>
            </w:pPr>
          </w:p>
          <w:p w:rsidR="004E4B5B" w:rsidRPr="00DE6B2A">
            <w:pPr>
              <w:pStyle w:val="Normlny"/>
              <w:bidi w:val="0"/>
              <w:jc w:val="center"/>
              <w:rPr>
                <w:rFonts w:ascii="Times New Roman" w:hAnsi="Times New Roman"/>
              </w:rPr>
            </w:pPr>
          </w:p>
          <w:p w:rsidR="004E4B5B" w:rsidRPr="00DE6B2A">
            <w:pPr>
              <w:pStyle w:val="Normlny"/>
              <w:bidi w:val="0"/>
              <w:jc w:val="center"/>
              <w:rPr>
                <w:rFonts w:ascii="Times New Roman" w:hAnsi="Times New Roman"/>
              </w:rPr>
            </w:pPr>
          </w:p>
          <w:p w:rsidR="004E4B5B" w:rsidRPr="00DE6B2A">
            <w:pPr>
              <w:pStyle w:val="Normlny"/>
              <w:bidi w:val="0"/>
              <w:jc w:val="center"/>
              <w:rPr>
                <w:rFonts w:ascii="Times New Roman" w:hAnsi="Times New Roman"/>
              </w:rPr>
            </w:pPr>
          </w:p>
          <w:p w:rsidR="004E4B5B" w:rsidRPr="00DE6B2A">
            <w:pPr>
              <w:pStyle w:val="Normlny"/>
              <w:bidi w:val="0"/>
              <w:jc w:val="center"/>
              <w:rPr>
                <w:rFonts w:ascii="Times New Roman" w:hAnsi="Times New Roman"/>
              </w:rPr>
            </w:pPr>
          </w:p>
          <w:p w:rsidR="004E4B5B" w:rsidRPr="00DE6B2A">
            <w:pPr>
              <w:pStyle w:val="Normlny"/>
              <w:bidi w:val="0"/>
              <w:jc w:val="center"/>
              <w:rPr>
                <w:rFonts w:ascii="Times New Roman" w:hAnsi="Times New Roman"/>
              </w:rPr>
            </w:pPr>
          </w:p>
          <w:p w:rsidR="004E4B5B" w:rsidRPr="00DE6B2A">
            <w:pPr>
              <w:pStyle w:val="Normlny"/>
              <w:bidi w:val="0"/>
              <w:jc w:val="center"/>
              <w:rPr>
                <w:rFonts w:ascii="Times New Roman" w:hAnsi="Times New Roman"/>
              </w:rPr>
            </w:pPr>
          </w:p>
          <w:p w:rsidR="004E4B5B" w:rsidRPr="00DE6B2A">
            <w:pPr>
              <w:pStyle w:val="Normlny"/>
              <w:bidi w:val="0"/>
              <w:jc w:val="center"/>
              <w:rPr>
                <w:rFonts w:ascii="Times New Roman" w:hAnsi="Times New Roman"/>
              </w:rPr>
            </w:pPr>
          </w:p>
          <w:p w:rsidR="004E4B5B" w:rsidRPr="00DE6B2A">
            <w:pPr>
              <w:pStyle w:val="Normlny"/>
              <w:bidi w:val="0"/>
              <w:jc w:val="center"/>
              <w:rPr>
                <w:rFonts w:ascii="Times New Roman" w:hAnsi="Times New Roman"/>
              </w:rPr>
            </w:pPr>
          </w:p>
          <w:p w:rsidR="004E4B5B" w:rsidRPr="00DE6B2A">
            <w:pPr>
              <w:pStyle w:val="Normlny"/>
              <w:bidi w:val="0"/>
              <w:jc w:val="center"/>
              <w:rPr>
                <w:rFonts w:ascii="Times New Roman" w:hAnsi="Times New Roman"/>
              </w:rPr>
            </w:pPr>
          </w:p>
          <w:p w:rsidR="004E4B5B" w:rsidRPr="00DE6B2A">
            <w:pPr>
              <w:pStyle w:val="Normlny"/>
              <w:bidi w:val="0"/>
              <w:jc w:val="center"/>
              <w:rPr>
                <w:rFonts w:ascii="Times New Roman" w:hAnsi="Times New Roman"/>
              </w:rPr>
            </w:pPr>
          </w:p>
          <w:p w:rsidR="004E4B5B" w:rsidRPr="00DE6B2A">
            <w:pPr>
              <w:pStyle w:val="Normlny"/>
              <w:bidi w:val="0"/>
              <w:jc w:val="center"/>
              <w:rPr>
                <w:rFonts w:ascii="Times New Roman" w:hAnsi="Times New Roman"/>
              </w:rPr>
            </w:pPr>
          </w:p>
          <w:p w:rsidR="004E4B5B" w:rsidRPr="00DE6B2A">
            <w:pPr>
              <w:pStyle w:val="Normlny"/>
              <w:bidi w:val="0"/>
              <w:jc w:val="center"/>
              <w:rPr>
                <w:rFonts w:ascii="Times New Roman" w:hAnsi="Times New Roman"/>
              </w:rPr>
            </w:pPr>
          </w:p>
          <w:p w:rsidR="00893F11" w:rsidRPr="00DE6B2A">
            <w:pPr>
              <w:pStyle w:val="Normlny"/>
              <w:bidi w:val="0"/>
              <w:jc w:val="center"/>
              <w:rPr>
                <w:rFonts w:ascii="Times New Roman" w:hAnsi="Times New Roman"/>
              </w:rPr>
            </w:pPr>
            <w:r w:rsidRPr="00DE6B2A" w:rsidR="004E4B5B">
              <w:rPr>
                <w:rFonts w:ascii="Times New Roman" w:hAnsi="Times New Roman"/>
              </w:rPr>
              <w:t>§ 44 ods. 4</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rsidP="00B64B09">
            <w:pPr>
              <w:bidi w:val="0"/>
              <w:rPr>
                <w:rFonts w:ascii="Times New Roman" w:hAnsi="Times New Roman"/>
                <w:sz w:val="20"/>
                <w:szCs w:val="20"/>
                <w:lang w:eastAsia="en-US"/>
              </w:rPr>
            </w:pPr>
          </w:p>
          <w:p w:rsidR="004E4B5B" w:rsidRPr="00DE6B2A" w:rsidP="00B64B09">
            <w:pPr>
              <w:bidi w:val="0"/>
              <w:rPr>
                <w:rFonts w:ascii="Times New Roman" w:hAnsi="Times New Roman"/>
                <w:sz w:val="20"/>
                <w:szCs w:val="20"/>
                <w:lang w:eastAsia="en-US"/>
              </w:rPr>
            </w:pPr>
          </w:p>
          <w:p w:rsidR="004E4B5B" w:rsidRPr="00DE6B2A" w:rsidP="00B64B09">
            <w:pPr>
              <w:bidi w:val="0"/>
              <w:rPr>
                <w:rFonts w:ascii="Times New Roman" w:hAnsi="Times New Roman"/>
                <w:sz w:val="20"/>
                <w:szCs w:val="20"/>
                <w:lang w:eastAsia="en-US"/>
              </w:rPr>
            </w:pPr>
          </w:p>
          <w:p w:rsidR="004E4B5B" w:rsidRPr="00DE6B2A" w:rsidP="00B64B09">
            <w:pPr>
              <w:bidi w:val="0"/>
              <w:rPr>
                <w:rFonts w:ascii="Times New Roman" w:hAnsi="Times New Roman"/>
                <w:sz w:val="20"/>
                <w:szCs w:val="20"/>
                <w:lang w:eastAsia="en-US"/>
              </w:rPr>
            </w:pPr>
          </w:p>
          <w:p w:rsidR="004E4B5B" w:rsidRPr="00DE6B2A" w:rsidP="00B64B09">
            <w:pPr>
              <w:bidi w:val="0"/>
              <w:rPr>
                <w:rFonts w:ascii="Times New Roman" w:hAnsi="Times New Roman"/>
                <w:sz w:val="20"/>
                <w:szCs w:val="20"/>
                <w:lang w:eastAsia="en-US"/>
              </w:rPr>
            </w:pPr>
          </w:p>
          <w:p w:rsidR="004E4B5B" w:rsidRPr="00DE6B2A" w:rsidP="00B64B09">
            <w:pPr>
              <w:bidi w:val="0"/>
              <w:rPr>
                <w:rFonts w:ascii="Times New Roman" w:hAnsi="Times New Roman"/>
                <w:sz w:val="20"/>
                <w:szCs w:val="20"/>
                <w:lang w:eastAsia="en-US"/>
              </w:rPr>
            </w:pPr>
          </w:p>
          <w:p w:rsidR="004E4B5B" w:rsidRPr="00DE6B2A" w:rsidP="00B64B09">
            <w:pPr>
              <w:bidi w:val="0"/>
              <w:rPr>
                <w:rFonts w:ascii="Times New Roman" w:hAnsi="Times New Roman"/>
                <w:sz w:val="20"/>
                <w:szCs w:val="20"/>
                <w:lang w:eastAsia="en-US"/>
              </w:rPr>
            </w:pPr>
          </w:p>
          <w:p w:rsidR="004E4B5B" w:rsidRPr="00DE6B2A" w:rsidP="00B64B09">
            <w:pPr>
              <w:bidi w:val="0"/>
              <w:rPr>
                <w:rFonts w:ascii="Times New Roman" w:hAnsi="Times New Roman"/>
                <w:sz w:val="20"/>
                <w:szCs w:val="20"/>
                <w:lang w:eastAsia="en-US"/>
              </w:rPr>
            </w:pPr>
          </w:p>
          <w:p w:rsidR="004E4B5B" w:rsidRPr="00DE6B2A" w:rsidP="00B64B09">
            <w:pPr>
              <w:bidi w:val="0"/>
              <w:rPr>
                <w:rFonts w:ascii="Times New Roman" w:hAnsi="Times New Roman"/>
                <w:sz w:val="20"/>
                <w:szCs w:val="20"/>
                <w:lang w:eastAsia="en-US"/>
              </w:rPr>
            </w:pPr>
          </w:p>
          <w:p w:rsidR="004E4B5B" w:rsidRPr="00DE6B2A" w:rsidP="00B64B09">
            <w:pPr>
              <w:bidi w:val="0"/>
              <w:rPr>
                <w:rFonts w:ascii="Times New Roman" w:hAnsi="Times New Roman"/>
                <w:sz w:val="20"/>
                <w:szCs w:val="20"/>
                <w:lang w:eastAsia="en-US"/>
              </w:rPr>
            </w:pPr>
          </w:p>
          <w:p w:rsidR="004E4B5B" w:rsidRPr="00DE6B2A" w:rsidP="00B64B09">
            <w:pPr>
              <w:bidi w:val="0"/>
              <w:rPr>
                <w:rFonts w:ascii="Times New Roman" w:hAnsi="Times New Roman"/>
                <w:sz w:val="20"/>
                <w:szCs w:val="20"/>
                <w:lang w:eastAsia="en-US"/>
              </w:rPr>
            </w:pPr>
          </w:p>
          <w:p w:rsidR="004E4B5B" w:rsidRPr="00DE6B2A" w:rsidP="00B64B09">
            <w:pPr>
              <w:bidi w:val="0"/>
              <w:rPr>
                <w:rFonts w:ascii="Times New Roman" w:hAnsi="Times New Roman"/>
                <w:sz w:val="20"/>
                <w:szCs w:val="20"/>
                <w:lang w:eastAsia="en-US"/>
              </w:rPr>
            </w:pPr>
          </w:p>
          <w:p w:rsidR="004E4B5B" w:rsidRPr="00DE6B2A" w:rsidP="00B64B09">
            <w:pPr>
              <w:bidi w:val="0"/>
              <w:rPr>
                <w:rFonts w:ascii="Times New Roman" w:hAnsi="Times New Roman"/>
                <w:sz w:val="20"/>
                <w:szCs w:val="20"/>
                <w:lang w:eastAsia="en-US"/>
              </w:rPr>
            </w:pPr>
          </w:p>
          <w:p w:rsidR="004E4B5B" w:rsidRPr="00DE6B2A" w:rsidP="00B64B09">
            <w:pPr>
              <w:bidi w:val="0"/>
              <w:rPr>
                <w:rFonts w:ascii="Times New Roman" w:hAnsi="Times New Roman"/>
                <w:sz w:val="20"/>
                <w:szCs w:val="20"/>
                <w:lang w:eastAsia="en-US"/>
              </w:rPr>
            </w:pPr>
          </w:p>
          <w:p w:rsidR="004E4B5B" w:rsidRPr="00DE6B2A" w:rsidP="00B64B09">
            <w:pPr>
              <w:bidi w:val="0"/>
              <w:rPr>
                <w:rFonts w:ascii="Times New Roman" w:hAnsi="Times New Roman"/>
                <w:sz w:val="20"/>
                <w:szCs w:val="20"/>
                <w:lang w:eastAsia="en-US"/>
              </w:rPr>
            </w:pPr>
            <w:r w:rsidRPr="00DE6B2A">
              <w:rPr>
                <w:rFonts w:ascii="Times New Roman" w:hAnsi="Times New Roman"/>
                <w:sz w:val="20"/>
                <w:szCs w:val="20"/>
                <w:lang w:eastAsia="en-US"/>
              </w:rPr>
              <w:t xml:space="preserve">Národná banka Slovenska vedie zoznam finančných holdingových spoločností </w:t>
            </w:r>
            <w:r w:rsidRPr="00DE6B2A" w:rsidR="00291F7A">
              <w:rPr>
                <w:rFonts w:ascii="Times New Roman" w:hAnsi="Times New Roman"/>
                <w:b/>
                <w:sz w:val="20"/>
                <w:szCs w:val="20"/>
                <w:lang w:eastAsia="en-US"/>
              </w:rPr>
              <w:t xml:space="preserve">alebo zmiešaných finančných holdingových spoločností </w:t>
            </w:r>
            <w:r w:rsidRPr="00DE6B2A">
              <w:rPr>
                <w:rFonts w:ascii="Times New Roman" w:hAnsi="Times New Roman"/>
                <w:sz w:val="20"/>
                <w:szCs w:val="20"/>
                <w:lang w:eastAsia="en-US"/>
              </w:rPr>
              <w:t>podľa odseku 2 písm. b). Tento zoznam zasiela Národná banka Slovenska príslušným orgánom dohľadu členských štátov, Európskemu orgánu dohľadu (Európskemu orgánu pre bankovníctvo) a Komisii.</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1B7E5B">
              <w:rPr>
                <w:rFonts w:ascii="Times New Roman" w:hAnsi="Times New Roman"/>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rsidP="0054477C">
            <w:pPr>
              <w:bidi w:val="0"/>
              <w:jc w:val="center"/>
              <w:rPr>
                <w:rFonts w:ascii="Times New Roman" w:hAnsi="Times New Roman"/>
                <w:b/>
                <w:bCs/>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93F11" w:rsidRPr="00DE6B2A" w:rsidP="00751D2D">
            <w:pPr>
              <w:bidi w:val="0"/>
              <w:rPr>
                <w:rFonts w:ascii="Times New Roman" w:hAnsi="Times New Roman"/>
                <w:sz w:val="20"/>
                <w:szCs w:val="20"/>
              </w:rPr>
            </w:pPr>
            <w:r w:rsidRPr="00DE6B2A" w:rsidR="00751D2D">
              <w:rPr>
                <w:rFonts w:ascii="Times New Roman" w:hAnsi="Times New Roman"/>
                <w:sz w:val="20"/>
                <w:szCs w:val="20"/>
              </w:rPr>
              <w:t>Čl. 3 ods. 24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751D2D" w:rsidRPr="00DE6B2A" w:rsidP="00751D2D">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24. Články 141 a 142 sa nahrádzajú takto: </w:t>
            </w:r>
          </w:p>
          <w:p w:rsidR="00751D2D" w:rsidRPr="00DE6B2A" w:rsidP="00751D2D">
            <w:pPr>
              <w:pStyle w:val="CM4"/>
              <w:bidi w:val="0"/>
              <w:spacing w:before="60" w:after="60"/>
              <w:rPr>
                <w:rFonts w:ascii="Times New Roman" w:hAnsi="Times New Roman"/>
                <w:color w:val="000000"/>
                <w:sz w:val="20"/>
                <w:szCs w:val="20"/>
              </w:rPr>
            </w:pPr>
            <w:r w:rsidRPr="00DE6B2A">
              <w:rPr>
                <w:rFonts w:ascii="Times New Roman" w:hAnsi="Times New Roman"/>
                <w:i/>
                <w:iCs/>
                <w:color w:val="000000"/>
                <w:sz w:val="20"/>
                <w:szCs w:val="20"/>
              </w:rPr>
              <w:t xml:space="preserve">„Článok 141 </w:t>
            </w:r>
          </w:p>
          <w:p w:rsidR="00751D2D" w:rsidRPr="00DE6B2A" w:rsidP="00751D2D">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Ak si pri uplatňovaní tejto smernice príslušné orgány jedného členského štátu v konkrétnych prípadoch chcú overiť informácie o úverovej inštitúcii, finančnej holdingovej spoločnosti, finančnej inštitúcii, podniku pomocných služieb, holdingovej spoločnosti so zmiešanou činnosťou, zmiešanej finančnej holdingovej spoločnosti, dcérskej spoločnosti uvedenej v článku 137 alebo dcérskej spoločnosti uvedenej v článku 127 ods. 3, ktoré sa nachádzajú na území iného členského štátu, požiadajú príslušné orgány tohto členského štátu, aby toto overenie vykonali. Orgány, ktoré takúto žiadosť dostanú, vyhovejú v rámci svojich právomocí žiadosti buď tak, že overenie vykonajú sami, alebo tak, že orgánom, ktoré žiadosť podali, povolia vykonať overenie, alebo že vykonanie overenia umožnia audítorovi alebo znalcovi. Príslušný orgán, ktorý podal takúto žiadosť, sa môže zúčastniť na overovaní, ak overovanie nevykonáva sám. </w:t>
            </w:r>
          </w:p>
          <w:p w:rsidR="00EA3B93" w:rsidRPr="00DE6B2A" w:rsidP="00EA3B93">
            <w:pPr>
              <w:pStyle w:val="Default"/>
              <w:bidi w:val="0"/>
              <w:rPr>
                <w:rFonts w:ascii="Times New Roman" w:hAnsi="Times New Roman" w:cs="Times New Roman"/>
                <w:sz w:val="20"/>
                <w:szCs w:val="20"/>
              </w:rPr>
            </w:pPr>
          </w:p>
          <w:p w:rsidR="00EA3B93" w:rsidRPr="00DE6B2A" w:rsidP="00EA3B93">
            <w:pPr>
              <w:pStyle w:val="Default"/>
              <w:bidi w:val="0"/>
              <w:rPr>
                <w:rFonts w:ascii="Times New Roman" w:hAnsi="Times New Roman" w:cs="Times New Roman"/>
                <w:sz w:val="20"/>
                <w:szCs w:val="20"/>
              </w:rPr>
            </w:pPr>
          </w:p>
          <w:p w:rsidR="00EA3B93" w:rsidRPr="00DE6B2A" w:rsidP="00EA3B93">
            <w:pPr>
              <w:pStyle w:val="Default"/>
              <w:bidi w:val="0"/>
              <w:rPr>
                <w:rFonts w:ascii="Times New Roman" w:hAnsi="Times New Roman" w:cs="Times New Roman"/>
                <w:sz w:val="20"/>
                <w:szCs w:val="20"/>
              </w:rPr>
            </w:pPr>
          </w:p>
          <w:p w:rsidR="00EA3B93" w:rsidRPr="00DE6B2A" w:rsidP="00EA3B93">
            <w:pPr>
              <w:pStyle w:val="Default"/>
              <w:bidi w:val="0"/>
              <w:rPr>
                <w:rFonts w:ascii="Times New Roman" w:hAnsi="Times New Roman" w:cs="Times New Roman"/>
                <w:sz w:val="20"/>
                <w:szCs w:val="20"/>
              </w:rPr>
            </w:pPr>
          </w:p>
          <w:p w:rsidR="00EA3B93" w:rsidRPr="00DE6B2A" w:rsidP="00EA3B93">
            <w:pPr>
              <w:pStyle w:val="Default"/>
              <w:bidi w:val="0"/>
              <w:rPr>
                <w:rFonts w:ascii="Times New Roman" w:hAnsi="Times New Roman" w:cs="Times New Roman"/>
                <w:sz w:val="20"/>
                <w:szCs w:val="20"/>
              </w:rPr>
            </w:pPr>
          </w:p>
          <w:p w:rsidR="00EA3B93" w:rsidRPr="00DE6B2A" w:rsidP="00EA3B93">
            <w:pPr>
              <w:pStyle w:val="Default"/>
              <w:bidi w:val="0"/>
              <w:rPr>
                <w:rFonts w:ascii="Times New Roman" w:hAnsi="Times New Roman" w:cs="Times New Roman"/>
                <w:sz w:val="20"/>
                <w:szCs w:val="20"/>
              </w:rPr>
            </w:pPr>
          </w:p>
          <w:p w:rsidR="00EA3B93" w:rsidRPr="00DE6B2A" w:rsidP="00EA3B93">
            <w:pPr>
              <w:pStyle w:val="Default"/>
              <w:bidi w:val="0"/>
              <w:rPr>
                <w:rFonts w:ascii="Times New Roman" w:hAnsi="Times New Roman" w:cs="Times New Roman"/>
                <w:sz w:val="20"/>
                <w:szCs w:val="20"/>
              </w:rPr>
            </w:pPr>
          </w:p>
          <w:p w:rsidR="00EA3B93" w:rsidRPr="00DE6B2A" w:rsidP="00EA3B93">
            <w:pPr>
              <w:pStyle w:val="Default"/>
              <w:bidi w:val="0"/>
              <w:rPr>
                <w:rFonts w:ascii="Times New Roman" w:hAnsi="Times New Roman" w:cs="Times New Roman"/>
                <w:sz w:val="20"/>
                <w:szCs w:val="20"/>
              </w:rPr>
            </w:pPr>
          </w:p>
          <w:p w:rsidR="00EA3B93" w:rsidRPr="00DE6B2A" w:rsidP="00EA3B93">
            <w:pPr>
              <w:pStyle w:val="Default"/>
              <w:bidi w:val="0"/>
              <w:rPr>
                <w:rFonts w:ascii="Times New Roman" w:hAnsi="Times New Roman" w:cs="Times New Roman"/>
                <w:sz w:val="20"/>
                <w:szCs w:val="20"/>
              </w:rPr>
            </w:pPr>
          </w:p>
          <w:p w:rsidR="00EA3B93" w:rsidRPr="00DE6B2A" w:rsidP="00EA3B93">
            <w:pPr>
              <w:pStyle w:val="Default"/>
              <w:bidi w:val="0"/>
              <w:rPr>
                <w:rFonts w:ascii="Times New Roman" w:hAnsi="Times New Roman" w:cs="Times New Roman"/>
                <w:sz w:val="20"/>
                <w:szCs w:val="20"/>
              </w:rPr>
            </w:pPr>
          </w:p>
          <w:p w:rsidR="00EA3B93" w:rsidRPr="00DE6B2A" w:rsidP="00EA3B93">
            <w:pPr>
              <w:pStyle w:val="Default"/>
              <w:bidi w:val="0"/>
              <w:rPr>
                <w:rFonts w:ascii="Times New Roman" w:hAnsi="Times New Roman" w:cs="Times New Roman"/>
                <w:sz w:val="20"/>
                <w:szCs w:val="20"/>
              </w:rPr>
            </w:pPr>
          </w:p>
          <w:p w:rsidR="00EA3B93" w:rsidRPr="00DE6B2A" w:rsidP="00EA3B93">
            <w:pPr>
              <w:pStyle w:val="Default"/>
              <w:bidi w:val="0"/>
              <w:rPr>
                <w:rFonts w:ascii="Times New Roman" w:hAnsi="Times New Roman" w:cs="Times New Roman"/>
                <w:sz w:val="20"/>
                <w:szCs w:val="20"/>
              </w:rPr>
            </w:pPr>
          </w:p>
          <w:p w:rsidR="00EA3B93" w:rsidRPr="00DE6B2A" w:rsidP="00EA3B93">
            <w:pPr>
              <w:pStyle w:val="Default"/>
              <w:bidi w:val="0"/>
              <w:rPr>
                <w:rFonts w:ascii="Times New Roman" w:hAnsi="Times New Roman" w:cs="Times New Roman"/>
                <w:sz w:val="20"/>
                <w:szCs w:val="20"/>
              </w:rPr>
            </w:pPr>
          </w:p>
          <w:p w:rsidR="00EA3B93" w:rsidRPr="00DE6B2A" w:rsidP="00EA3B93">
            <w:pPr>
              <w:pStyle w:val="Default"/>
              <w:bidi w:val="0"/>
              <w:rPr>
                <w:rFonts w:ascii="Times New Roman" w:hAnsi="Times New Roman" w:cs="Times New Roman"/>
                <w:sz w:val="20"/>
                <w:szCs w:val="20"/>
              </w:rPr>
            </w:pPr>
          </w:p>
          <w:p w:rsidR="00EA3B93" w:rsidRPr="00DE6B2A" w:rsidP="00EA3B93">
            <w:pPr>
              <w:pStyle w:val="Default"/>
              <w:bidi w:val="0"/>
              <w:rPr>
                <w:rFonts w:ascii="Times New Roman" w:hAnsi="Times New Roman" w:cs="Times New Roman"/>
                <w:sz w:val="20"/>
                <w:szCs w:val="20"/>
              </w:rPr>
            </w:pPr>
          </w:p>
          <w:p w:rsidR="00751D2D" w:rsidRPr="00DE6B2A" w:rsidP="00751D2D">
            <w:pPr>
              <w:pStyle w:val="CM4"/>
              <w:bidi w:val="0"/>
              <w:spacing w:before="60" w:after="60"/>
              <w:rPr>
                <w:rFonts w:ascii="Times New Roman" w:hAnsi="Times New Roman"/>
                <w:color w:val="000000"/>
                <w:sz w:val="20"/>
                <w:szCs w:val="20"/>
              </w:rPr>
            </w:pPr>
            <w:r w:rsidRPr="00DE6B2A">
              <w:rPr>
                <w:rFonts w:ascii="Times New Roman" w:hAnsi="Times New Roman"/>
                <w:i/>
                <w:iCs/>
                <w:color w:val="000000"/>
                <w:sz w:val="20"/>
                <w:szCs w:val="20"/>
              </w:rPr>
              <w:t xml:space="preserve">Článok 142 </w:t>
            </w:r>
          </w:p>
          <w:p w:rsidR="00893F11" w:rsidRPr="00DE6B2A" w:rsidP="00751D2D">
            <w:pPr>
              <w:bidi w:val="0"/>
              <w:adjustRightInd w:val="0"/>
              <w:rPr>
                <w:rFonts w:ascii="Times New Roman" w:hAnsi="Times New Roman"/>
                <w:color w:val="000000"/>
                <w:sz w:val="20"/>
                <w:szCs w:val="20"/>
              </w:rPr>
            </w:pPr>
            <w:r w:rsidRPr="00DE6B2A" w:rsidR="00751D2D">
              <w:rPr>
                <w:rFonts w:ascii="Times New Roman" w:hAnsi="Times New Roman"/>
                <w:color w:val="000000"/>
                <w:sz w:val="20"/>
                <w:szCs w:val="20"/>
              </w:rPr>
              <w:t>Členské štáty bez toho, aby tým boli dotknuté ustanovenia ich trestného práva, zabezpečia, aby finančným holdingovým spoločnostiam, zmiešaným finančným holdingovým spoločnostiam, holdingovým spoločnostiam so zmiešanou činnosťou alebo na ich skutočným manažérom, ktorí porušujú zákony, iné právne predpisy alebo správne opatrenia prijaté na transpozíciu článkov 124 až 141 a tohto článku, mohli byť uložené sankcie alebo opatrenia zamerané na ukončenie zistených porušení alebo ich príčin. Príslušné orgány úzko spolupracujú, aby zabezpečili, že tieto sankcie či opatrenia dosiahnu želaný účinok, najmä ak sa ústredné vedenie alebo hlavný podnik finančnej holdingovej spoločnosti, alebo zmiešanej finančnej holdingovej spoločnosti, alebo holdingovej spoločnosti so zmiešanou činnosťou nenachádza v rovnakom členskom štáte ako jej sídlo.“</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bidi w:val="0"/>
              <w:jc w:val="center"/>
              <w:rPr>
                <w:rFonts w:ascii="Times New Roman" w:hAnsi="Times New Roman"/>
                <w:sz w:val="20"/>
                <w:szCs w:val="20"/>
              </w:rPr>
            </w:pPr>
            <w:r w:rsidRPr="00DE6B2A" w:rsidR="00504EC3">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4E4B5B" w:rsidRPr="00DE6B2A">
            <w:pPr>
              <w:bidi w:val="0"/>
              <w:jc w:val="center"/>
              <w:rPr>
                <w:rFonts w:ascii="Times New Roman" w:hAnsi="Times New Roman"/>
                <w:sz w:val="20"/>
                <w:szCs w:val="20"/>
              </w:rPr>
            </w:pPr>
          </w:p>
          <w:p w:rsidR="004E4B5B" w:rsidRPr="00DE6B2A">
            <w:pPr>
              <w:bidi w:val="0"/>
              <w:jc w:val="center"/>
              <w:rPr>
                <w:rFonts w:ascii="Times New Roman" w:hAnsi="Times New Roman"/>
                <w:sz w:val="20"/>
                <w:szCs w:val="20"/>
              </w:rPr>
            </w:pPr>
          </w:p>
          <w:p w:rsidR="001152EB" w:rsidRPr="00DE6B2A">
            <w:pPr>
              <w:bidi w:val="0"/>
              <w:jc w:val="center"/>
              <w:rPr>
                <w:rFonts w:ascii="Times New Roman" w:hAnsi="Times New Roman"/>
                <w:sz w:val="20"/>
                <w:szCs w:val="20"/>
              </w:rPr>
            </w:pPr>
          </w:p>
          <w:p w:rsidR="00893F11" w:rsidRPr="00DE6B2A">
            <w:pPr>
              <w:bidi w:val="0"/>
              <w:jc w:val="center"/>
              <w:rPr>
                <w:rFonts w:ascii="Times New Roman" w:hAnsi="Times New Roman"/>
                <w:sz w:val="20"/>
                <w:szCs w:val="20"/>
              </w:rPr>
            </w:pPr>
            <w:r w:rsidRPr="00DE6B2A" w:rsidR="004E4B5B">
              <w:rPr>
                <w:rFonts w:ascii="Times New Roman" w:hAnsi="Times New Roman"/>
                <w:sz w:val="20"/>
                <w:szCs w:val="20"/>
              </w:rPr>
              <w:t>483/ 2001</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E4B5B" w:rsidRPr="00DE6B2A">
            <w:pPr>
              <w:pStyle w:val="Normlny"/>
              <w:bidi w:val="0"/>
              <w:jc w:val="center"/>
              <w:rPr>
                <w:rFonts w:ascii="Times New Roman" w:hAnsi="Times New Roman"/>
              </w:rPr>
            </w:pPr>
          </w:p>
          <w:p w:rsidR="004E4B5B" w:rsidRPr="00DE6B2A">
            <w:pPr>
              <w:pStyle w:val="Normlny"/>
              <w:bidi w:val="0"/>
              <w:jc w:val="center"/>
              <w:rPr>
                <w:rFonts w:ascii="Times New Roman" w:hAnsi="Times New Roman"/>
              </w:rPr>
            </w:pPr>
          </w:p>
          <w:p w:rsidR="004E4B5B" w:rsidRPr="00DE6B2A">
            <w:pPr>
              <w:pStyle w:val="Normlny"/>
              <w:bidi w:val="0"/>
              <w:jc w:val="center"/>
              <w:rPr>
                <w:rFonts w:ascii="Times New Roman" w:hAnsi="Times New Roman"/>
              </w:rPr>
            </w:pPr>
          </w:p>
          <w:p w:rsidR="00893F11" w:rsidRPr="00DE6B2A">
            <w:pPr>
              <w:pStyle w:val="Normlny"/>
              <w:bidi w:val="0"/>
              <w:jc w:val="center"/>
              <w:rPr>
                <w:rFonts w:ascii="Times New Roman" w:hAnsi="Times New Roman"/>
              </w:rPr>
            </w:pPr>
            <w:r w:rsidRPr="00DE6B2A" w:rsidR="004E4B5B">
              <w:rPr>
                <w:rFonts w:ascii="Times New Roman" w:hAnsi="Times New Roman"/>
              </w:rPr>
              <w:t>§ 46 ods.2</w:t>
            </w:r>
          </w:p>
          <w:p w:rsidR="00EA3B93" w:rsidRPr="00DE6B2A">
            <w:pPr>
              <w:pStyle w:val="Normlny"/>
              <w:bidi w:val="0"/>
              <w:jc w:val="center"/>
              <w:rPr>
                <w:rFonts w:ascii="Times New Roman" w:hAnsi="Times New Roman"/>
              </w:rPr>
            </w:pPr>
          </w:p>
          <w:p w:rsidR="00EA3B93" w:rsidRPr="00DE6B2A">
            <w:pPr>
              <w:pStyle w:val="Normlny"/>
              <w:bidi w:val="0"/>
              <w:jc w:val="center"/>
              <w:rPr>
                <w:rFonts w:ascii="Times New Roman" w:hAnsi="Times New Roman"/>
              </w:rPr>
            </w:pPr>
          </w:p>
          <w:p w:rsidR="00EA3B93" w:rsidRPr="00DE6B2A">
            <w:pPr>
              <w:pStyle w:val="Normlny"/>
              <w:bidi w:val="0"/>
              <w:jc w:val="center"/>
              <w:rPr>
                <w:rFonts w:ascii="Times New Roman" w:hAnsi="Times New Roman"/>
              </w:rPr>
            </w:pPr>
          </w:p>
          <w:p w:rsidR="00EA3B93" w:rsidRPr="00DE6B2A">
            <w:pPr>
              <w:pStyle w:val="Normlny"/>
              <w:bidi w:val="0"/>
              <w:jc w:val="center"/>
              <w:rPr>
                <w:rFonts w:ascii="Times New Roman" w:hAnsi="Times New Roman"/>
              </w:rPr>
            </w:pPr>
          </w:p>
          <w:p w:rsidR="00EA3B93" w:rsidRPr="00DE6B2A">
            <w:pPr>
              <w:pStyle w:val="Normlny"/>
              <w:bidi w:val="0"/>
              <w:jc w:val="center"/>
              <w:rPr>
                <w:rFonts w:ascii="Times New Roman" w:hAnsi="Times New Roman"/>
              </w:rPr>
            </w:pPr>
          </w:p>
          <w:p w:rsidR="00EA3B93" w:rsidRPr="00DE6B2A">
            <w:pPr>
              <w:pStyle w:val="Normlny"/>
              <w:bidi w:val="0"/>
              <w:jc w:val="center"/>
              <w:rPr>
                <w:rFonts w:ascii="Times New Roman" w:hAnsi="Times New Roman"/>
              </w:rPr>
            </w:pPr>
          </w:p>
          <w:p w:rsidR="00EA3B93" w:rsidRPr="00DE6B2A">
            <w:pPr>
              <w:pStyle w:val="Normlny"/>
              <w:bidi w:val="0"/>
              <w:jc w:val="center"/>
              <w:rPr>
                <w:rFonts w:ascii="Times New Roman" w:hAnsi="Times New Roman"/>
              </w:rPr>
            </w:pPr>
            <w:r w:rsidRPr="00DE6B2A">
              <w:rPr>
                <w:rFonts w:ascii="Times New Roman" w:hAnsi="Times New Roman"/>
              </w:rPr>
              <w:t>§ 47 ods.6</w:t>
            </w:r>
          </w:p>
          <w:p w:rsidR="00EA3B93" w:rsidRPr="00DE6B2A">
            <w:pPr>
              <w:pStyle w:val="Normlny"/>
              <w:bidi w:val="0"/>
              <w:jc w:val="center"/>
              <w:rPr>
                <w:rFonts w:ascii="Times New Roman" w:hAnsi="Times New Roman"/>
              </w:rPr>
            </w:pPr>
          </w:p>
          <w:p w:rsidR="00EA3B93" w:rsidRPr="00DE6B2A">
            <w:pPr>
              <w:pStyle w:val="Normlny"/>
              <w:bidi w:val="0"/>
              <w:jc w:val="center"/>
              <w:rPr>
                <w:rFonts w:ascii="Times New Roman" w:hAnsi="Times New Roman"/>
              </w:rPr>
            </w:pPr>
          </w:p>
          <w:p w:rsidR="00EA3B93" w:rsidRPr="00DE6B2A">
            <w:pPr>
              <w:pStyle w:val="Normlny"/>
              <w:bidi w:val="0"/>
              <w:jc w:val="center"/>
              <w:rPr>
                <w:rFonts w:ascii="Times New Roman" w:hAnsi="Times New Roman"/>
              </w:rPr>
            </w:pPr>
          </w:p>
          <w:p w:rsidR="00EA3B93" w:rsidRPr="00DE6B2A">
            <w:pPr>
              <w:pStyle w:val="Normlny"/>
              <w:bidi w:val="0"/>
              <w:jc w:val="center"/>
              <w:rPr>
                <w:rFonts w:ascii="Times New Roman" w:hAnsi="Times New Roman"/>
              </w:rPr>
            </w:pPr>
          </w:p>
          <w:p w:rsidR="00EA3B93" w:rsidRPr="00DE6B2A">
            <w:pPr>
              <w:pStyle w:val="Normlny"/>
              <w:bidi w:val="0"/>
              <w:jc w:val="center"/>
              <w:rPr>
                <w:rFonts w:ascii="Times New Roman" w:hAnsi="Times New Roman"/>
              </w:rPr>
            </w:pPr>
          </w:p>
          <w:p w:rsidR="00EA3B93" w:rsidRPr="00DE6B2A">
            <w:pPr>
              <w:pStyle w:val="Normlny"/>
              <w:bidi w:val="0"/>
              <w:jc w:val="center"/>
              <w:rPr>
                <w:rFonts w:ascii="Times New Roman" w:hAnsi="Times New Roman"/>
              </w:rPr>
            </w:pPr>
          </w:p>
          <w:p w:rsidR="00EA3B93" w:rsidRPr="00DE6B2A">
            <w:pPr>
              <w:pStyle w:val="Normlny"/>
              <w:bidi w:val="0"/>
              <w:jc w:val="center"/>
              <w:rPr>
                <w:rFonts w:ascii="Times New Roman" w:hAnsi="Times New Roman"/>
              </w:rPr>
            </w:pPr>
          </w:p>
          <w:p w:rsidR="00EA3B93" w:rsidRPr="00DE6B2A">
            <w:pPr>
              <w:pStyle w:val="Normlny"/>
              <w:bidi w:val="0"/>
              <w:jc w:val="center"/>
              <w:rPr>
                <w:rFonts w:ascii="Times New Roman" w:hAnsi="Times New Roman"/>
              </w:rPr>
            </w:pPr>
          </w:p>
          <w:p w:rsidR="00EA3B93" w:rsidRPr="00DE6B2A">
            <w:pPr>
              <w:pStyle w:val="Normlny"/>
              <w:bidi w:val="0"/>
              <w:jc w:val="center"/>
              <w:rPr>
                <w:rFonts w:ascii="Times New Roman" w:hAnsi="Times New Roman"/>
              </w:rPr>
            </w:pPr>
          </w:p>
          <w:p w:rsidR="00EA3B93" w:rsidRPr="00DE6B2A">
            <w:pPr>
              <w:pStyle w:val="Normlny"/>
              <w:bidi w:val="0"/>
              <w:jc w:val="center"/>
              <w:rPr>
                <w:rFonts w:ascii="Times New Roman" w:hAnsi="Times New Roman"/>
              </w:rPr>
            </w:pPr>
          </w:p>
          <w:p w:rsidR="00EA3B93" w:rsidRPr="00DE6B2A">
            <w:pPr>
              <w:pStyle w:val="Normlny"/>
              <w:bidi w:val="0"/>
              <w:jc w:val="center"/>
              <w:rPr>
                <w:rFonts w:ascii="Times New Roman" w:hAnsi="Times New Roman"/>
              </w:rPr>
            </w:pPr>
          </w:p>
          <w:p w:rsidR="00EA3B93" w:rsidRPr="00DE6B2A">
            <w:pPr>
              <w:pStyle w:val="Normlny"/>
              <w:bidi w:val="0"/>
              <w:jc w:val="center"/>
              <w:rPr>
                <w:rFonts w:ascii="Times New Roman" w:hAnsi="Times New Roman"/>
              </w:rPr>
            </w:pPr>
          </w:p>
          <w:p w:rsidR="00EA3B93" w:rsidRPr="00DE6B2A">
            <w:pPr>
              <w:pStyle w:val="Normlny"/>
              <w:bidi w:val="0"/>
              <w:jc w:val="center"/>
              <w:rPr>
                <w:rFonts w:ascii="Times New Roman" w:hAnsi="Times New Roman"/>
              </w:rPr>
            </w:pPr>
          </w:p>
          <w:p w:rsidR="00EA3B93" w:rsidRPr="00DE6B2A">
            <w:pPr>
              <w:pStyle w:val="Normlny"/>
              <w:bidi w:val="0"/>
              <w:jc w:val="center"/>
              <w:rPr>
                <w:rFonts w:ascii="Times New Roman" w:hAnsi="Times New Roman"/>
              </w:rPr>
            </w:pPr>
          </w:p>
          <w:p w:rsidR="00EA3B93" w:rsidRPr="00DE6B2A">
            <w:pPr>
              <w:pStyle w:val="Normlny"/>
              <w:bidi w:val="0"/>
              <w:jc w:val="center"/>
              <w:rPr>
                <w:rFonts w:ascii="Times New Roman" w:hAnsi="Times New Roman"/>
              </w:rPr>
            </w:pPr>
          </w:p>
          <w:p w:rsidR="00EA3B93" w:rsidRPr="00DE6B2A">
            <w:pPr>
              <w:pStyle w:val="Normlny"/>
              <w:bidi w:val="0"/>
              <w:jc w:val="center"/>
              <w:rPr>
                <w:rFonts w:ascii="Times New Roman" w:hAnsi="Times New Roman"/>
              </w:rPr>
            </w:pPr>
          </w:p>
          <w:p w:rsidR="00EA3B93" w:rsidRPr="00DE6B2A">
            <w:pPr>
              <w:pStyle w:val="Normlny"/>
              <w:bidi w:val="0"/>
              <w:jc w:val="center"/>
              <w:rPr>
                <w:rFonts w:ascii="Times New Roman" w:hAnsi="Times New Roman"/>
              </w:rPr>
            </w:pPr>
          </w:p>
          <w:p w:rsidR="00EA3B93" w:rsidRPr="00DE6B2A">
            <w:pPr>
              <w:pStyle w:val="Normlny"/>
              <w:bidi w:val="0"/>
              <w:jc w:val="center"/>
              <w:rPr>
                <w:rFonts w:ascii="Times New Roman" w:hAnsi="Times New Roman"/>
              </w:rPr>
            </w:pPr>
          </w:p>
          <w:p w:rsidR="00EA3B93" w:rsidRPr="00DE6B2A">
            <w:pPr>
              <w:pStyle w:val="Normlny"/>
              <w:bidi w:val="0"/>
              <w:jc w:val="center"/>
              <w:rPr>
                <w:rFonts w:ascii="Times New Roman" w:hAnsi="Times New Roman"/>
              </w:rPr>
            </w:pPr>
          </w:p>
          <w:p w:rsidR="00EA3B93" w:rsidRPr="00DE6B2A">
            <w:pPr>
              <w:pStyle w:val="Normlny"/>
              <w:bidi w:val="0"/>
              <w:jc w:val="center"/>
              <w:rPr>
                <w:rFonts w:ascii="Times New Roman" w:hAnsi="Times New Roman"/>
              </w:rPr>
            </w:pPr>
            <w:r w:rsidRPr="00DE6B2A" w:rsidR="00E846F6">
              <w:rPr>
                <w:rFonts w:ascii="Times New Roman" w:hAnsi="Times New Roman"/>
              </w:rPr>
              <w:t>§ 51</w:t>
            </w:r>
          </w:p>
          <w:p w:rsidR="00E846F6" w:rsidRPr="00DE6B2A">
            <w:pPr>
              <w:pStyle w:val="Normlny"/>
              <w:bidi w:val="0"/>
              <w:jc w:val="center"/>
              <w:rPr>
                <w:rFonts w:ascii="Times New Roman" w:hAnsi="Times New Roman"/>
              </w:rPr>
            </w:pPr>
          </w:p>
          <w:p w:rsidR="00E846F6" w:rsidRPr="00DE6B2A">
            <w:pPr>
              <w:pStyle w:val="Normlny"/>
              <w:bidi w:val="0"/>
              <w:jc w:val="center"/>
              <w:rPr>
                <w:rFonts w:ascii="Times New Roman" w:hAnsi="Times New Roman"/>
              </w:rPr>
            </w:pPr>
          </w:p>
          <w:p w:rsidR="00E846F6" w:rsidRPr="00DE6B2A">
            <w:pPr>
              <w:pStyle w:val="Normlny"/>
              <w:bidi w:val="0"/>
              <w:jc w:val="center"/>
              <w:rPr>
                <w:rFonts w:ascii="Times New Roman" w:hAnsi="Times New Roman"/>
              </w:rPr>
            </w:pPr>
          </w:p>
          <w:p w:rsidR="00E846F6" w:rsidRPr="00DE6B2A">
            <w:pPr>
              <w:pStyle w:val="Normlny"/>
              <w:bidi w:val="0"/>
              <w:jc w:val="center"/>
              <w:rPr>
                <w:rFonts w:ascii="Times New Roman" w:hAnsi="Times New Roman"/>
              </w:rPr>
            </w:pPr>
          </w:p>
          <w:p w:rsidR="00E846F6" w:rsidRPr="00DE6B2A">
            <w:pPr>
              <w:pStyle w:val="Normlny"/>
              <w:bidi w:val="0"/>
              <w:jc w:val="center"/>
              <w:rPr>
                <w:rFonts w:ascii="Times New Roman" w:hAnsi="Times New Roman"/>
              </w:rPr>
            </w:pPr>
          </w:p>
          <w:p w:rsidR="00E846F6" w:rsidRPr="00DE6B2A">
            <w:pPr>
              <w:pStyle w:val="Normlny"/>
              <w:bidi w:val="0"/>
              <w:jc w:val="center"/>
              <w:rPr>
                <w:rFonts w:ascii="Times New Roman" w:hAnsi="Times New Roman"/>
              </w:rPr>
            </w:pPr>
          </w:p>
          <w:p w:rsidR="00E846F6" w:rsidRPr="00DE6B2A">
            <w:pPr>
              <w:pStyle w:val="Normlny"/>
              <w:bidi w:val="0"/>
              <w:jc w:val="center"/>
              <w:rPr>
                <w:rFonts w:ascii="Times New Roman" w:hAnsi="Times New Roman"/>
              </w:rPr>
            </w:pPr>
          </w:p>
          <w:p w:rsidR="00E846F6" w:rsidRPr="00DE6B2A">
            <w:pPr>
              <w:pStyle w:val="Normlny"/>
              <w:bidi w:val="0"/>
              <w:jc w:val="center"/>
              <w:rPr>
                <w:rFonts w:ascii="Times New Roman" w:hAnsi="Times New Roman"/>
              </w:rPr>
            </w:pPr>
          </w:p>
          <w:p w:rsidR="00E846F6" w:rsidRPr="00DE6B2A">
            <w:pPr>
              <w:pStyle w:val="Normlny"/>
              <w:bidi w:val="0"/>
              <w:jc w:val="center"/>
              <w:rPr>
                <w:rFonts w:ascii="Times New Roman" w:hAnsi="Times New Roman"/>
              </w:rPr>
            </w:pPr>
          </w:p>
          <w:p w:rsidR="00E846F6" w:rsidRPr="00DE6B2A">
            <w:pPr>
              <w:pStyle w:val="Normlny"/>
              <w:bidi w:val="0"/>
              <w:jc w:val="center"/>
              <w:rPr>
                <w:rFonts w:ascii="Times New Roman" w:hAnsi="Times New Roman"/>
              </w:rPr>
            </w:pPr>
          </w:p>
          <w:p w:rsidR="00E846F6" w:rsidRPr="00DE6B2A">
            <w:pPr>
              <w:pStyle w:val="Normlny"/>
              <w:bidi w:val="0"/>
              <w:jc w:val="center"/>
              <w:rPr>
                <w:rFonts w:ascii="Times New Roman" w:hAnsi="Times New Roman"/>
              </w:rPr>
            </w:pPr>
          </w:p>
          <w:p w:rsidR="00E846F6" w:rsidRPr="00DE6B2A">
            <w:pPr>
              <w:pStyle w:val="Normlny"/>
              <w:bidi w:val="0"/>
              <w:jc w:val="center"/>
              <w:rPr>
                <w:rFonts w:ascii="Times New Roman" w:hAnsi="Times New Roman"/>
              </w:rPr>
            </w:pPr>
          </w:p>
          <w:p w:rsidR="00E846F6" w:rsidRPr="00DE6B2A">
            <w:pPr>
              <w:pStyle w:val="Normlny"/>
              <w:bidi w:val="0"/>
              <w:jc w:val="center"/>
              <w:rPr>
                <w:rFonts w:ascii="Times New Roman" w:hAnsi="Times New Roman"/>
              </w:rPr>
            </w:pPr>
          </w:p>
          <w:p w:rsidR="00E846F6" w:rsidRPr="00DE6B2A">
            <w:pPr>
              <w:pStyle w:val="Normlny"/>
              <w:bidi w:val="0"/>
              <w:jc w:val="center"/>
              <w:rPr>
                <w:rFonts w:ascii="Times New Roman" w:hAnsi="Times New Roman"/>
              </w:rPr>
            </w:pPr>
          </w:p>
          <w:p w:rsidR="00E846F6" w:rsidRPr="00DE6B2A">
            <w:pPr>
              <w:pStyle w:val="Normlny"/>
              <w:bidi w:val="0"/>
              <w:jc w:val="center"/>
              <w:rPr>
                <w:rFonts w:ascii="Times New Roman" w:hAnsi="Times New Roman"/>
              </w:rPr>
            </w:pPr>
          </w:p>
          <w:p w:rsidR="00EA3B93" w:rsidRPr="00DE6B2A">
            <w:pPr>
              <w:pStyle w:val="Normlny"/>
              <w:bidi w:val="0"/>
              <w:jc w:val="center"/>
              <w:rPr>
                <w:rFonts w:ascii="Times New Roman" w:hAnsi="Times New Roman"/>
              </w:rPr>
            </w:pPr>
            <w:r w:rsidRPr="00DE6B2A">
              <w:rPr>
                <w:rFonts w:ascii="Times New Roman" w:hAnsi="Times New Roman"/>
              </w:rPr>
              <w:t>§ 51a</w:t>
            </w:r>
          </w:p>
          <w:p w:rsidR="00EA3B93" w:rsidRPr="00DE6B2A">
            <w:pPr>
              <w:pStyle w:val="Normlny"/>
              <w:bidi w:val="0"/>
              <w:jc w:val="center"/>
              <w:rPr>
                <w:rFonts w:ascii="Times New Roman" w:hAnsi="Times New Roman"/>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4E4B5B" w:rsidRPr="00DE6B2A" w:rsidP="004E4B5B">
            <w:pPr>
              <w:bidi w:val="0"/>
              <w:rPr>
                <w:rFonts w:ascii="Times New Roman" w:hAnsi="Times New Roman"/>
                <w:sz w:val="20"/>
                <w:szCs w:val="20"/>
                <w:lang w:eastAsia="en-US"/>
              </w:rPr>
            </w:pPr>
          </w:p>
          <w:p w:rsidR="004E4B5B" w:rsidRPr="00DE6B2A" w:rsidP="004E4B5B">
            <w:pPr>
              <w:bidi w:val="0"/>
              <w:rPr>
                <w:rFonts w:ascii="Times New Roman" w:hAnsi="Times New Roman"/>
                <w:sz w:val="20"/>
                <w:szCs w:val="20"/>
                <w:lang w:eastAsia="en-US"/>
              </w:rPr>
            </w:pPr>
          </w:p>
          <w:p w:rsidR="004E4B5B" w:rsidRPr="00DE6B2A" w:rsidP="004E4B5B">
            <w:pPr>
              <w:bidi w:val="0"/>
              <w:rPr>
                <w:rFonts w:ascii="Times New Roman" w:hAnsi="Times New Roman"/>
                <w:sz w:val="20"/>
                <w:szCs w:val="20"/>
                <w:lang w:eastAsia="en-US"/>
              </w:rPr>
            </w:pPr>
          </w:p>
          <w:p w:rsidR="00893F11" w:rsidRPr="00DE6B2A" w:rsidP="004E4B5B">
            <w:pPr>
              <w:bidi w:val="0"/>
              <w:rPr>
                <w:rFonts w:ascii="Times New Roman" w:hAnsi="Times New Roman"/>
                <w:sz w:val="20"/>
                <w:szCs w:val="20"/>
                <w:lang w:eastAsia="en-US"/>
              </w:rPr>
            </w:pPr>
            <w:r w:rsidRPr="00DE6B2A" w:rsidR="004E4B5B">
              <w:rPr>
                <w:rFonts w:ascii="Times New Roman" w:hAnsi="Times New Roman"/>
                <w:sz w:val="20"/>
                <w:szCs w:val="20"/>
                <w:lang w:eastAsia="en-US"/>
              </w:rPr>
              <w:t>Národná banka Slovenska je oprávnená vykonať dohľad na mieste alebo je oprávnená požiadať o vykonanie dohľadu na mieste príslušný orgán dohľadu iného členského štátu nad osobami, ktoré sú súčasťou konsolidovaného celku podľa § 44 ods. 2 a majú sídlo v inom členskom štáte, na účely výkonu tohto dohľadu na konsolidovanom základe; Národná banka Slovenska je povinná vykonať dohľad na mieste na základe žiadosti príslušného orgánu dohľadu iného členského štátu.</w:t>
            </w:r>
          </w:p>
          <w:p w:rsidR="00EA3B93" w:rsidRPr="00DE6B2A" w:rsidP="004E4B5B">
            <w:pPr>
              <w:bidi w:val="0"/>
              <w:rPr>
                <w:rFonts w:ascii="Times New Roman" w:hAnsi="Times New Roman"/>
                <w:sz w:val="20"/>
                <w:szCs w:val="20"/>
                <w:lang w:eastAsia="en-US"/>
              </w:rPr>
            </w:pPr>
            <w:r w:rsidRPr="00DE6B2A">
              <w:rPr>
                <w:rFonts w:ascii="Times New Roman" w:hAnsi="Times New Roman"/>
                <w:sz w:val="20"/>
                <w:szCs w:val="20"/>
                <w:lang w:eastAsia="en-US"/>
              </w:rPr>
              <w:t>Národná banka Slovenska na požiadanie príslušného orgánu dohľadu iného členského štátu vykoná dohľad na mieste na konsolidovanom základe alebo umožní výkon dohľadu na mieste na konsolidovanom základe povereným osobám príslušného orgánu dohľadu iného členského štátu v osobách, ktoré sú zahrnuté do výkonu dohľadu na konsolidovanom základe v členskom štáte príslušného orgánu dohľadu; podrobnosti o výkone tohto dohľadu na mieste na konsolidovanom základe môže upraviť dohoda podľa odsekov 1 a 5. Vykonanie dohľadu na mieste na území Slovenskej republiky je príslušný orgán dohľadu iného členského štátu povinný vopred oznámiť Národnej banke Slovenska. Poverené osoby príslušného orgánu dohľadu členského štátu majú rovnaké oprávnenia, povinnosti a zodpovednosť ako zamestnanci Národnej banky Slovenska poverení výkonom dohľadu na mieste podľa osobitného predpisu; nemajú však povinnosť vyhotoviť písomný protokol o nimi vykonanom dohľade a povinnosť určiť a písomne oznámiť dohliadanému subjektu lehoty na prijatie a splnenie opatrení na odstránenie nedostatkov zistených pri dohľade.</w:t>
            </w:r>
          </w:p>
          <w:p w:rsidR="00EA3B93" w:rsidRPr="00DE6B2A" w:rsidP="004E4B5B">
            <w:pPr>
              <w:bidi w:val="0"/>
              <w:rPr>
                <w:rFonts w:ascii="Times New Roman" w:hAnsi="Times New Roman"/>
                <w:sz w:val="20"/>
                <w:szCs w:val="20"/>
                <w:lang w:eastAsia="en-US"/>
              </w:rPr>
            </w:pPr>
          </w:p>
          <w:p w:rsidR="00E846F6" w:rsidRPr="00DE6B2A" w:rsidP="00E846F6">
            <w:pPr>
              <w:bidi w:val="0"/>
              <w:rPr>
                <w:rFonts w:ascii="Times New Roman" w:hAnsi="Times New Roman"/>
                <w:sz w:val="20"/>
                <w:szCs w:val="20"/>
                <w:lang w:eastAsia="en-US"/>
              </w:rPr>
            </w:pPr>
            <w:r w:rsidRPr="00DE6B2A">
              <w:rPr>
                <w:rFonts w:ascii="Times New Roman" w:hAnsi="Times New Roman"/>
                <w:sz w:val="20"/>
                <w:szCs w:val="20"/>
                <w:lang w:eastAsia="en-US"/>
              </w:rPr>
              <w:t>(1) Národná banka Slovenska môže právnickej osobe, ktorá je zahrnutá do konsolidovaného celku, nad ktorým vykonáva dohľad na konsolidovanom základe, podľa závažnosti, rozsahu, dĺžky trvania, následkov a povahy zistených nedostatkov uložiť pokutu od 3 300 eur do 664 000 eur, ak táto právnická osoba</w:t>
            </w:r>
          </w:p>
          <w:p w:rsidR="00E846F6" w:rsidRPr="00DE6B2A" w:rsidP="00E846F6">
            <w:pPr>
              <w:bidi w:val="0"/>
              <w:rPr>
                <w:rFonts w:ascii="Times New Roman" w:hAnsi="Times New Roman"/>
                <w:sz w:val="20"/>
                <w:szCs w:val="20"/>
                <w:lang w:eastAsia="en-US"/>
              </w:rPr>
            </w:pPr>
            <w:r w:rsidRPr="00DE6B2A">
              <w:rPr>
                <w:rFonts w:ascii="Times New Roman" w:hAnsi="Times New Roman"/>
                <w:sz w:val="20"/>
                <w:szCs w:val="20"/>
                <w:lang w:eastAsia="en-US"/>
              </w:rPr>
              <w:t>a) neumožní vykonať dohľad na mieste,</w:t>
            </w:r>
          </w:p>
          <w:p w:rsidR="00E846F6" w:rsidRPr="00DE6B2A" w:rsidP="00E846F6">
            <w:pPr>
              <w:bidi w:val="0"/>
              <w:rPr>
                <w:rFonts w:ascii="Times New Roman" w:hAnsi="Times New Roman"/>
                <w:sz w:val="20"/>
                <w:szCs w:val="20"/>
                <w:lang w:eastAsia="en-US"/>
              </w:rPr>
            </w:pPr>
            <w:r w:rsidRPr="00DE6B2A">
              <w:rPr>
                <w:rFonts w:ascii="Times New Roman" w:hAnsi="Times New Roman"/>
                <w:sz w:val="20"/>
                <w:szCs w:val="20"/>
                <w:lang w:eastAsia="en-US"/>
              </w:rPr>
              <w:t>b) neposkytne požadované výkazy, hlásenia a iné správy na účely výkonu dohľadu na konsolidovanom základe,</w:t>
            </w:r>
          </w:p>
          <w:p w:rsidR="00E846F6" w:rsidRPr="00DE6B2A" w:rsidP="00E846F6">
            <w:pPr>
              <w:bidi w:val="0"/>
              <w:rPr>
                <w:rFonts w:ascii="Times New Roman" w:hAnsi="Times New Roman"/>
                <w:sz w:val="20"/>
                <w:szCs w:val="20"/>
                <w:lang w:eastAsia="en-US"/>
              </w:rPr>
            </w:pPr>
            <w:r w:rsidRPr="00DE6B2A">
              <w:rPr>
                <w:rFonts w:ascii="Times New Roman" w:hAnsi="Times New Roman"/>
                <w:sz w:val="20"/>
                <w:szCs w:val="20"/>
                <w:lang w:eastAsia="en-US"/>
              </w:rPr>
              <w:t>c) poskytne nesprávne, nepravdivé alebo neúplné výkazy, hlásenia a iné správy, prípadne nedodrží termíny na ich predloženie alebo</w:t>
            </w:r>
          </w:p>
          <w:p w:rsidR="00E846F6" w:rsidRPr="00DE6B2A" w:rsidP="00E846F6">
            <w:pPr>
              <w:bidi w:val="0"/>
              <w:rPr>
                <w:rFonts w:ascii="Times New Roman" w:hAnsi="Times New Roman"/>
                <w:sz w:val="20"/>
                <w:szCs w:val="20"/>
                <w:lang w:eastAsia="en-US"/>
              </w:rPr>
            </w:pPr>
            <w:r w:rsidRPr="00DE6B2A">
              <w:rPr>
                <w:rFonts w:ascii="Times New Roman" w:hAnsi="Times New Roman"/>
                <w:sz w:val="20"/>
                <w:szCs w:val="20"/>
                <w:lang w:eastAsia="en-US"/>
              </w:rPr>
              <w:t>d) nesplní povinnosť podľa § 47 ods. 1.</w:t>
            </w:r>
          </w:p>
          <w:p w:rsidR="00E846F6" w:rsidRPr="00DE6B2A" w:rsidP="00E846F6">
            <w:pPr>
              <w:bidi w:val="0"/>
              <w:rPr>
                <w:rFonts w:ascii="Times New Roman" w:hAnsi="Times New Roman"/>
                <w:sz w:val="20"/>
                <w:szCs w:val="20"/>
                <w:lang w:eastAsia="en-US"/>
              </w:rPr>
            </w:pPr>
          </w:p>
          <w:p w:rsidR="00EA3B93" w:rsidRPr="00DE6B2A" w:rsidP="00E846F6">
            <w:pPr>
              <w:bidi w:val="0"/>
              <w:rPr>
                <w:rFonts w:ascii="Times New Roman" w:hAnsi="Times New Roman"/>
                <w:sz w:val="20"/>
                <w:szCs w:val="20"/>
                <w:lang w:eastAsia="en-US"/>
              </w:rPr>
            </w:pPr>
            <w:r w:rsidRPr="00DE6B2A" w:rsidR="00E846F6">
              <w:rPr>
                <w:rFonts w:ascii="Times New Roman" w:hAnsi="Times New Roman"/>
                <w:sz w:val="20"/>
                <w:szCs w:val="20"/>
                <w:lang w:eastAsia="en-US"/>
              </w:rPr>
              <w:t>(2) Na pokuty podľa odseku 1 sa vzťahujú ustanovenia § 50 ods. 7 až 9 a ods. 10 prvej vety.</w:t>
            </w:r>
          </w:p>
          <w:p w:rsidR="00E846F6" w:rsidRPr="00DE6B2A" w:rsidP="00EA3B93">
            <w:pPr>
              <w:bidi w:val="0"/>
              <w:rPr>
                <w:rFonts w:ascii="Times New Roman" w:hAnsi="Times New Roman"/>
                <w:sz w:val="20"/>
                <w:szCs w:val="20"/>
                <w:lang w:eastAsia="en-US"/>
              </w:rPr>
            </w:pPr>
          </w:p>
          <w:p w:rsidR="00EA3B93" w:rsidRPr="00DE6B2A" w:rsidP="00EA3B93">
            <w:pPr>
              <w:bidi w:val="0"/>
              <w:rPr>
                <w:rFonts w:ascii="Times New Roman" w:hAnsi="Times New Roman"/>
                <w:sz w:val="20"/>
                <w:szCs w:val="20"/>
                <w:lang w:eastAsia="en-US"/>
              </w:rPr>
            </w:pPr>
            <w:r w:rsidRPr="00DE6B2A">
              <w:rPr>
                <w:rFonts w:ascii="Times New Roman" w:hAnsi="Times New Roman"/>
                <w:sz w:val="20"/>
                <w:szCs w:val="20"/>
                <w:lang w:eastAsia="en-US"/>
              </w:rPr>
              <w:t>(1)Národná banka Slovenska môže zmiešanej finančnej holdingovej spoločnosti alebo inej osobe, ktorá je súčasťou finančného konglomerátu, nad ktorým Národná banka Slovenska vykonáva doplňujúci dohľad, podľa závažnosti, rozsahu, dĺžky trvania, následkov a povahy zistených nedostatkov uložiť pokutu od 3 300 eur do 664 000 eur, ak</w:t>
              <w:br/>
              <w:t xml:space="preserve">a) neumožní vykonať dohľad na mieste, </w:t>
              <w:br/>
              <w:t xml:space="preserve">b) neposkytne požadované výkazy, hlásenia a iné správy na účely výkonu doplňujúceho dohľadu, </w:t>
              <w:br/>
              <w:t>c) poskytne nesprávne, nepravdivé alebo neúplné výkazy, hlásenia a iné správy, prípadne nedodrží termíny na ich predloženie, alebo</w:t>
              <w:br/>
              <w:t>d) nesplní povinnosti podľa § 49g až 49j.</w:t>
              <w:br/>
              <w:br/>
              <w:t>(2) Ak je ohrozená platobná schopnosť finančného konglomerátu alebo ak je ohrozené dodržanie dostatočnej výšky vlastných zdrojov vo finančnom konglomeráte, ktorý podlieha doplňujúcemu dohľadu, Národná banka Slovenska je oprávnená zmiešanej finančnej holdingovej spoločnosti</w:t>
              <w:br/>
              <w:t>a) uložiť opatrenia na ozdravenie finančného konglomerátu podľa § 50 ods. 3 alebo</w:t>
              <w:br/>
              <w:t>b) obmedziť alebo pozastaviť výkon niektorých vnútroskupinových obchodov.</w:t>
              <w:br/>
              <w:br/>
              <w:t>(3) Ak je súčasťou finančného konglomerátu osoba, nad ktorou podľa § 6 ods. 1 vykonáva dohľad Národná banka Slovenska, je Národná banka Slovenska oprávnená uložiť sankciu podľa § 50 aj na základe oznámenia príslušného orgánu dohľadu členského štátu, ktorý zodpovedá za dohľad nad finančným konglomerátom, ktorého súčasťou je osoba podľa § 6 ods. 1.</w:t>
              <w:br/>
              <w:br/>
              <w:t>(4) Ak Národná banka Slovenska uložila sankciu osobe podľa § 6 ods. 1, ktorá je súčasťou finančného konglomerátu podliehajúceho doplňujúcemu dohľadu vykonávanému príslušným orgánom dohľadu členského štátu, a ak udelenie tejto sankcie má význam pre výkon doplňujúceho dohľadu, oznámi túto skutočnosť príslušnému orgánu dohľadu členského štátu.</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4E4B5B">
              <w:rPr>
                <w:rFonts w:ascii="Times New Roman" w:hAnsi="Times New Roman"/>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93F11" w:rsidRPr="00DE6B2A" w:rsidP="002D564A">
            <w:pPr>
              <w:bidi w:val="0"/>
              <w:jc w:val="center"/>
              <w:rPr>
                <w:rFonts w:ascii="Times New Roman" w:hAnsi="Times New Roman"/>
                <w:sz w:val="20"/>
                <w:szCs w:val="20"/>
              </w:rPr>
            </w:pPr>
            <w:r w:rsidRPr="00DE6B2A" w:rsidR="00751D2D">
              <w:rPr>
                <w:rFonts w:ascii="Times New Roman" w:hAnsi="Times New Roman"/>
                <w:sz w:val="20"/>
                <w:szCs w:val="20"/>
              </w:rPr>
              <w:t>Čl</w:t>
            </w:r>
            <w:r w:rsidRPr="00DE6B2A" w:rsidR="002D564A">
              <w:rPr>
                <w:rFonts w:ascii="Times New Roman" w:hAnsi="Times New Roman"/>
                <w:sz w:val="20"/>
                <w:szCs w:val="20"/>
              </w:rPr>
              <w:t xml:space="preserve">. 3 </w:t>
            </w:r>
            <w:r w:rsidRPr="00DE6B2A" w:rsidR="00751D2D">
              <w:rPr>
                <w:rFonts w:ascii="Times New Roman" w:hAnsi="Times New Roman"/>
                <w:sz w:val="20"/>
                <w:szCs w:val="20"/>
              </w:rPr>
              <w:t>ods. 25</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751D2D" w:rsidRPr="00DE6B2A" w:rsidP="00751D2D">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25. Článok 143 sa mení a dopĺňa takto: </w:t>
            </w:r>
          </w:p>
          <w:p w:rsidR="00751D2D" w:rsidRPr="00DE6B2A" w:rsidP="00751D2D">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a) odsek 1 sa nahrádza takto: </w:t>
            </w:r>
          </w:p>
          <w:p w:rsidR="00751D2D" w:rsidRPr="00DE6B2A" w:rsidP="00751D2D">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„1. Ak úverová inštitúcia, ktorej materskou spoločnosťou je úverová inštitúcia, alebo finančná holdingová spoločnosť alebo zmiešaná finančná holdingová spoločnosť s ústredím v tretej krajine, nepodlieha konsolidovanému dohľadu podľa článkov 125 a 126, príslušné orgány preveria, či úverová inštitúcia podlieha konsolidovanému dohľadu príslušného orgánu tretej krajiny, ktorý je rovnocenný dohľadu, na ktorý sa vzťahujú zásady stanovené v tejto smernici. </w:t>
            </w:r>
          </w:p>
          <w:p w:rsidR="00EA3B93" w:rsidRPr="00DE6B2A" w:rsidP="00EA3B93">
            <w:pPr>
              <w:pStyle w:val="Default"/>
              <w:bidi w:val="0"/>
              <w:rPr>
                <w:rFonts w:ascii="Times New Roman" w:hAnsi="Times New Roman" w:cs="Times New Roman"/>
                <w:sz w:val="20"/>
                <w:szCs w:val="20"/>
              </w:rPr>
            </w:pPr>
          </w:p>
          <w:p w:rsidR="00EA3B93" w:rsidRPr="00DE6B2A" w:rsidP="00EA3B93">
            <w:pPr>
              <w:pStyle w:val="Default"/>
              <w:bidi w:val="0"/>
              <w:rPr>
                <w:rFonts w:ascii="Times New Roman" w:hAnsi="Times New Roman" w:cs="Times New Roman"/>
                <w:sz w:val="20"/>
                <w:szCs w:val="20"/>
              </w:rPr>
            </w:pPr>
          </w:p>
          <w:p w:rsidR="00EA3B93" w:rsidRPr="00DE6B2A" w:rsidP="00EA3B93">
            <w:pPr>
              <w:pStyle w:val="Default"/>
              <w:bidi w:val="0"/>
              <w:rPr>
                <w:rFonts w:ascii="Times New Roman" w:hAnsi="Times New Roman" w:cs="Times New Roman"/>
                <w:sz w:val="20"/>
                <w:szCs w:val="20"/>
              </w:rPr>
            </w:pPr>
          </w:p>
          <w:p w:rsidR="00EA3B93" w:rsidRPr="00DE6B2A" w:rsidP="00EA3B93">
            <w:pPr>
              <w:pStyle w:val="Default"/>
              <w:bidi w:val="0"/>
              <w:rPr>
                <w:rFonts w:ascii="Times New Roman" w:hAnsi="Times New Roman" w:cs="Times New Roman"/>
                <w:sz w:val="20"/>
                <w:szCs w:val="20"/>
              </w:rPr>
            </w:pPr>
          </w:p>
          <w:p w:rsidR="00751D2D" w:rsidRPr="00DE6B2A" w:rsidP="00751D2D">
            <w:pPr>
              <w:bidi w:val="0"/>
              <w:adjustRightInd w:val="0"/>
              <w:rPr>
                <w:rFonts w:ascii="Times New Roman" w:hAnsi="Times New Roman"/>
                <w:color w:val="000000"/>
                <w:sz w:val="20"/>
                <w:szCs w:val="20"/>
              </w:rPr>
            </w:pPr>
            <w:r w:rsidRPr="00DE6B2A">
              <w:rPr>
                <w:rFonts w:ascii="Times New Roman" w:hAnsi="Times New Roman"/>
                <w:color w:val="000000"/>
                <w:sz w:val="20"/>
                <w:szCs w:val="20"/>
              </w:rPr>
              <w:t>Toto overenie vykoná príslušný orgán, ktorý by bol zodpovedný za konsolidovaný dohľad, ak by sa uplatnil odsek 3, a to buď na žiadosť materskej spoločnosti alebo akýchkoľvek regulovaných subjektov, ktorým bolo v Únii udelené povolenie, alebo z vlastnej iniciatívy. Príslušný orgán konzultuje s ostatnými dotknutými príslušnými orgánmi.“;</w:t>
            </w:r>
          </w:p>
          <w:p w:rsidR="00751D2D" w:rsidRPr="00DE6B2A" w:rsidP="00751D2D">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b) v odseku 3 sa tretí pododsek nahrádza takto: </w:t>
            </w:r>
          </w:p>
          <w:p w:rsidR="00751D2D" w:rsidRPr="00DE6B2A" w:rsidP="00751D2D">
            <w:pPr>
              <w:bidi w:val="0"/>
              <w:adjustRightInd w:val="0"/>
              <w:rPr>
                <w:rFonts w:ascii="Times New Roman" w:hAnsi="Times New Roman"/>
                <w:color w:val="000000"/>
                <w:sz w:val="20"/>
                <w:szCs w:val="20"/>
              </w:rPr>
            </w:pPr>
            <w:r w:rsidRPr="00DE6B2A">
              <w:rPr>
                <w:rFonts w:ascii="Times New Roman" w:hAnsi="Times New Roman"/>
                <w:color w:val="000000"/>
                <w:sz w:val="20"/>
                <w:szCs w:val="20"/>
              </w:rPr>
              <w:t>„Príslušné orgány môžu predovšetkým vyžadovať založenie finančnej holdingovej spoločnosti alebo zmiešanej finančnej holdingovej spoločnosti s ústredím v Únii a môžu uplatňovať ustanovenia o konsolidovanom dohľade na konsolidovanú pozíciu tejto finančnej holdingovej spoločnosti alebo zmiešanej finančnej holdingovej spoločnosti.“</w:t>
            </w:r>
          </w:p>
          <w:p w:rsidR="00893F11" w:rsidRPr="00DE6B2A" w:rsidP="00751D2D">
            <w:pPr>
              <w:bidi w:val="0"/>
              <w:ind w:firstLine="708"/>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bidi w:val="0"/>
              <w:jc w:val="center"/>
              <w:rPr>
                <w:rFonts w:ascii="Times New Roman" w:hAnsi="Times New Roman"/>
                <w:sz w:val="20"/>
                <w:szCs w:val="20"/>
              </w:rPr>
            </w:pPr>
            <w:r w:rsidRPr="00DE6B2A" w:rsidR="00504EC3">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EA3B93" w:rsidRPr="00DE6B2A" w:rsidP="00EA3B93">
            <w:pPr>
              <w:bidi w:val="0"/>
              <w:jc w:val="center"/>
              <w:rPr>
                <w:rFonts w:ascii="Times New Roman" w:hAnsi="Times New Roman"/>
                <w:b/>
                <w:sz w:val="20"/>
                <w:szCs w:val="20"/>
              </w:rPr>
            </w:pPr>
            <w:r w:rsidRPr="00DE6B2A">
              <w:rPr>
                <w:rFonts w:ascii="Times New Roman" w:hAnsi="Times New Roman"/>
                <w:sz w:val="20"/>
                <w:szCs w:val="20"/>
              </w:rPr>
              <w:t>483/ 2001</w:t>
            </w:r>
            <w:r w:rsidRPr="00DE6B2A">
              <w:rPr>
                <w:rFonts w:ascii="Times New Roman" w:hAnsi="Times New Roman"/>
                <w:b/>
                <w:sz w:val="20"/>
                <w:szCs w:val="20"/>
              </w:rPr>
              <w:t xml:space="preserve"> </w:t>
            </w:r>
            <w:r w:rsidRPr="00DE6B2A">
              <w:rPr>
                <w:rFonts w:ascii="Times New Roman" w:hAnsi="Times New Roman"/>
                <w:sz w:val="20"/>
                <w:szCs w:val="20"/>
              </w:rPr>
              <w:t>a</w:t>
            </w:r>
            <w:r w:rsidRPr="00DE6B2A">
              <w:rPr>
                <w:rFonts w:ascii="Times New Roman" w:hAnsi="Times New Roman"/>
                <w:b/>
                <w:sz w:val="20"/>
                <w:szCs w:val="20"/>
              </w:rPr>
              <w:t xml:space="preserve"> návrh zákona čl.I</w:t>
            </w:r>
          </w:p>
          <w:p w:rsidR="00EA3B93" w:rsidRPr="00DE6B2A" w:rsidP="00EA3B93">
            <w:pPr>
              <w:bidi w:val="0"/>
              <w:jc w:val="center"/>
              <w:rPr>
                <w:rFonts w:ascii="Times New Roman" w:hAnsi="Times New Roman"/>
                <w:b/>
                <w:sz w:val="20"/>
                <w:szCs w:val="20"/>
              </w:rPr>
            </w:pPr>
          </w:p>
          <w:p w:rsidR="00EA3B93" w:rsidRPr="00DE6B2A" w:rsidP="00EA3B93">
            <w:pPr>
              <w:bidi w:val="0"/>
              <w:jc w:val="center"/>
              <w:rPr>
                <w:rFonts w:ascii="Times New Roman" w:hAnsi="Times New Roman"/>
                <w:b/>
                <w:sz w:val="20"/>
                <w:szCs w:val="20"/>
              </w:rPr>
            </w:pPr>
          </w:p>
          <w:p w:rsidR="00EA3B93" w:rsidRPr="00DE6B2A" w:rsidP="00EA3B93">
            <w:pPr>
              <w:bidi w:val="0"/>
              <w:jc w:val="center"/>
              <w:rPr>
                <w:rFonts w:ascii="Times New Roman" w:hAnsi="Times New Roman"/>
                <w:b/>
                <w:sz w:val="20"/>
                <w:szCs w:val="20"/>
              </w:rPr>
            </w:pPr>
          </w:p>
          <w:p w:rsidR="00EA3B93" w:rsidRPr="00DE6B2A" w:rsidP="00EA3B93">
            <w:pPr>
              <w:bidi w:val="0"/>
              <w:jc w:val="center"/>
              <w:rPr>
                <w:rFonts w:ascii="Times New Roman" w:hAnsi="Times New Roman"/>
                <w:b/>
                <w:sz w:val="20"/>
                <w:szCs w:val="20"/>
              </w:rPr>
            </w:pPr>
          </w:p>
          <w:p w:rsidR="00EA3B93" w:rsidRPr="00DE6B2A" w:rsidP="00EA3B93">
            <w:pPr>
              <w:bidi w:val="0"/>
              <w:jc w:val="center"/>
              <w:rPr>
                <w:rFonts w:ascii="Times New Roman" w:hAnsi="Times New Roman"/>
                <w:b/>
                <w:sz w:val="20"/>
                <w:szCs w:val="20"/>
              </w:rPr>
            </w:pPr>
          </w:p>
          <w:p w:rsidR="00EA3B93" w:rsidRPr="00DE6B2A" w:rsidP="00EA3B93">
            <w:pPr>
              <w:bidi w:val="0"/>
              <w:jc w:val="center"/>
              <w:rPr>
                <w:rFonts w:ascii="Times New Roman" w:hAnsi="Times New Roman"/>
                <w:b/>
                <w:sz w:val="20"/>
                <w:szCs w:val="20"/>
              </w:rPr>
            </w:pPr>
          </w:p>
          <w:p w:rsidR="00EA3B93" w:rsidRPr="00DE6B2A" w:rsidP="00EA3B93">
            <w:pPr>
              <w:bidi w:val="0"/>
              <w:jc w:val="center"/>
              <w:rPr>
                <w:rFonts w:ascii="Times New Roman" w:hAnsi="Times New Roman"/>
                <w:b/>
                <w:sz w:val="20"/>
                <w:szCs w:val="20"/>
              </w:rPr>
            </w:pPr>
          </w:p>
          <w:p w:rsidR="00EA3B93" w:rsidRPr="00DE6B2A" w:rsidP="00EA3B93">
            <w:pPr>
              <w:bidi w:val="0"/>
              <w:jc w:val="center"/>
              <w:rPr>
                <w:rFonts w:ascii="Times New Roman" w:hAnsi="Times New Roman"/>
                <w:b/>
                <w:sz w:val="20"/>
                <w:szCs w:val="20"/>
              </w:rPr>
            </w:pPr>
          </w:p>
          <w:p w:rsidR="00EA3B93" w:rsidRPr="00DE6B2A" w:rsidP="00EA3B93">
            <w:pPr>
              <w:bidi w:val="0"/>
              <w:jc w:val="center"/>
              <w:rPr>
                <w:rFonts w:ascii="Times New Roman" w:hAnsi="Times New Roman"/>
                <w:sz w:val="20"/>
                <w:szCs w:val="20"/>
              </w:rPr>
            </w:pPr>
            <w:r w:rsidRPr="00DE6B2A">
              <w:rPr>
                <w:rFonts w:ascii="Times New Roman" w:hAnsi="Times New Roman"/>
                <w:sz w:val="20"/>
                <w:szCs w:val="20"/>
              </w:rPr>
              <w:t>483/ 2001</w:t>
            </w:r>
          </w:p>
          <w:p w:rsidR="00EA3B93" w:rsidRPr="00DE6B2A" w:rsidP="00EA3B93">
            <w:pPr>
              <w:bidi w:val="0"/>
              <w:jc w:val="center"/>
              <w:rPr>
                <w:rFonts w:ascii="Times New Roman" w:hAnsi="Times New Roman"/>
                <w:sz w:val="20"/>
                <w:szCs w:val="20"/>
              </w:rPr>
            </w:pPr>
          </w:p>
          <w:p w:rsidR="00EA3B93" w:rsidRPr="00DE6B2A" w:rsidP="00EA3B93">
            <w:pPr>
              <w:bidi w:val="0"/>
              <w:jc w:val="center"/>
              <w:rPr>
                <w:rFonts w:ascii="Times New Roman" w:hAnsi="Times New Roman"/>
                <w:sz w:val="20"/>
                <w:szCs w:val="20"/>
              </w:rPr>
            </w:pPr>
          </w:p>
          <w:p w:rsidR="00EA3B93" w:rsidRPr="00DE6B2A" w:rsidP="00EA3B93">
            <w:pPr>
              <w:bidi w:val="0"/>
              <w:jc w:val="center"/>
              <w:rPr>
                <w:rFonts w:ascii="Times New Roman" w:hAnsi="Times New Roman"/>
                <w:sz w:val="20"/>
                <w:szCs w:val="20"/>
              </w:rPr>
            </w:pPr>
          </w:p>
          <w:p w:rsidR="00EA3B93" w:rsidRPr="00DE6B2A" w:rsidP="00EA3B93">
            <w:pPr>
              <w:bidi w:val="0"/>
              <w:jc w:val="center"/>
              <w:rPr>
                <w:rFonts w:ascii="Times New Roman" w:hAnsi="Times New Roman"/>
                <w:sz w:val="20"/>
                <w:szCs w:val="20"/>
              </w:rPr>
            </w:pPr>
          </w:p>
          <w:p w:rsidR="00EA3B93" w:rsidRPr="00DE6B2A" w:rsidP="00EA3B93">
            <w:pPr>
              <w:bidi w:val="0"/>
              <w:jc w:val="center"/>
              <w:rPr>
                <w:rFonts w:ascii="Times New Roman" w:hAnsi="Times New Roman"/>
                <w:b/>
                <w:sz w:val="20"/>
                <w:szCs w:val="20"/>
              </w:rPr>
            </w:pPr>
            <w:r w:rsidRPr="00DE6B2A">
              <w:rPr>
                <w:rFonts w:ascii="Times New Roman" w:hAnsi="Times New Roman"/>
                <w:sz w:val="20"/>
                <w:szCs w:val="20"/>
              </w:rPr>
              <w:t>483/ 2001</w:t>
            </w:r>
            <w:r w:rsidRPr="00DE6B2A">
              <w:rPr>
                <w:rFonts w:ascii="Times New Roman" w:hAnsi="Times New Roman"/>
                <w:b/>
                <w:sz w:val="20"/>
                <w:szCs w:val="20"/>
              </w:rPr>
              <w:t xml:space="preserve"> </w:t>
            </w:r>
            <w:r w:rsidRPr="00DE6B2A">
              <w:rPr>
                <w:rFonts w:ascii="Times New Roman" w:hAnsi="Times New Roman"/>
                <w:sz w:val="20"/>
                <w:szCs w:val="20"/>
              </w:rPr>
              <w:t>a</w:t>
            </w:r>
            <w:r w:rsidRPr="00DE6B2A">
              <w:rPr>
                <w:rFonts w:ascii="Times New Roman" w:hAnsi="Times New Roman"/>
                <w:b/>
                <w:sz w:val="20"/>
                <w:szCs w:val="20"/>
              </w:rPr>
              <w:t xml:space="preserve"> návrh zákona čl.I</w:t>
            </w:r>
          </w:p>
          <w:p w:rsidR="00EA3B93" w:rsidRPr="00DE6B2A" w:rsidP="00EA3B93">
            <w:pPr>
              <w:bidi w:val="0"/>
              <w:jc w:val="center"/>
              <w:rPr>
                <w:rFonts w:ascii="Times New Roman" w:hAnsi="Times New Roman"/>
                <w:sz w:val="20"/>
                <w:szCs w:val="20"/>
              </w:rPr>
            </w:pPr>
          </w:p>
          <w:p w:rsidR="00893F11" w:rsidRPr="00DE6B2A">
            <w:pPr>
              <w:bidi w:val="0"/>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pStyle w:val="Normlny"/>
              <w:bidi w:val="0"/>
              <w:jc w:val="center"/>
              <w:rPr>
                <w:rFonts w:ascii="Times New Roman" w:hAnsi="Times New Roman"/>
              </w:rPr>
            </w:pPr>
            <w:r w:rsidRPr="00DE6B2A" w:rsidR="00EA3B93">
              <w:rPr>
                <w:rFonts w:ascii="Times New Roman" w:hAnsi="Times New Roman"/>
              </w:rPr>
              <w:t>§ 44 ods.10</w:t>
            </w:r>
          </w:p>
          <w:p w:rsidR="00EA3B93" w:rsidRPr="00DE6B2A">
            <w:pPr>
              <w:pStyle w:val="Normlny"/>
              <w:bidi w:val="0"/>
              <w:jc w:val="center"/>
              <w:rPr>
                <w:rFonts w:ascii="Times New Roman" w:hAnsi="Times New Roman"/>
              </w:rPr>
            </w:pPr>
          </w:p>
          <w:p w:rsidR="00EA3B93" w:rsidRPr="00DE6B2A">
            <w:pPr>
              <w:pStyle w:val="Normlny"/>
              <w:bidi w:val="0"/>
              <w:jc w:val="center"/>
              <w:rPr>
                <w:rFonts w:ascii="Times New Roman" w:hAnsi="Times New Roman"/>
              </w:rPr>
            </w:pPr>
          </w:p>
          <w:p w:rsidR="00EA3B93" w:rsidRPr="00DE6B2A">
            <w:pPr>
              <w:pStyle w:val="Normlny"/>
              <w:bidi w:val="0"/>
              <w:jc w:val="center"/>
              <w:rPr>
                <w:rFonts w:ascii="Times New Roman" w:hAnsi="Times New Roman"/>
              </w:rPr>
            </w:pPr>
          </w:p>
          <w:p w:rsidR="00EA3B93" w:rsidRPr="00DE6B2A">
            <w:pPr>
              <w:pStyle w:val="Normlny"/>
              <w:bidi w:val="0"/>
              <w:jc w:val="center"/>
              <w:rPr>
                <w:rFonts w:ascii="Times New Roman" w:hAnsi="Times New Roman"/>
              </w:rPr>
            </w:pPr>
          </w:p>
          <w:p w:rsidR="00EA3B93" w:rsidRPr="00DE6B2A">
            <w:pPr>
              <w:pStyle w:val="Normlny"/>
              <w:bidi w:val="0"/>
              <w:jc w:val="center"/>
              <w:rPr>
                <w:rFonts w:ascii="Times New Roman" w:hAnsi="Times New Roman"/>
              </w:rPr>
            </w:pPr>
          </w:p>
          <w:p w:rsidR="00EA3B93" w:rsidRPr="00DE6B2A">
            <w:pPr>
              <w:pStyle w:val="Normlny"/>
              <w:bidi w:val="0"/>
              <w:jc w:val="center"/>
              <w:rPr>
                <w:rFonts w:ascii="Times New Roman" w:hAnsi="Times New Roman"/>
              </w:rPr>
            </w:pPr>
          </w:p>
          <w:p w:rsidR="00EA3B93" w:rsidRPr="00DE6B2A">
            <w:pPr>
              <w:pStyle w:val="Normlny"/>
              <w:bidi w:val="0"/>
              <w:jc w:val="center"/>
              <w:rPr>
                <w:rFonts w:ascii="Times New Roman" w:hAnsi="Times New Roman"/>
              </w:rPr>
            </w:pPr>
          </w:p>
          <w:p w:rsidR="00EA3B93" w:rsidRPr="00DE6B2A">
            <w:pPr>
              <w:pStyle w:val="Normlny"/>
              <w:bidi w:val="0"/>
              <w:jc w:val="center"/>
              <w:rPr>
                <w:rFonts w:ascii="Times New Roman" w:hAnsi="Times New Roman"/>
              </w:rPr>
            </w:pPr>
          </w:p>
          <w:p w:rsidR="00EA3B93" w:rsidRPr="00DE6B2A">
            <w:pPr>
              <w:pStyle w:val="Normlny"/>
              <w:bidi w:val="0"/>
              <w:jc w:val="center"/>
              <w:rPr>
                <w:rFonts w:ascii="Times New Roman" w:hAnsi="Times New Roman"/>
              </w:rPr>
            </w:pPr>
          </w:p>
          <w:p w:rsidR="00EA3B93" w:rsidRPr="00DE6B2A">
            <w:pPr>
              <w:pStyle w:val="Normlny"/>
              <w:bidi w:val="0"/>
              <w:jc w:val="center"/>
              <w:rPr>
                <w:rFonts w:ascii="Times New Roman" w:hAnsi="Times New Roman"/>
              </w:rPr>
            </w:pPr>
          </w:p>
          <w:p w:rsidR="00EA3B93" w:rsidRPr="00DE6B2A">
            <w:pPr>
              <w:pStyle w:val="Normlny"/>
              <w:bidi w:val="0"/>
              <w:jc w:val="center"/>
              <w:rPr>
                <w:rFonts w:ascii="Times New Roman" w:hAnsi="Times New Roman"/>
              </w:rPr>
            </w:pPr>
          </w:p>
          <w:p w:rsidR="00EA3B93" w:rsidRPr="00DE6B2A">
            <w:pPr>
              <w:pStyle w:val="Normlny"/>
              <w:bidi w:val="0"/>
              <w:jc w:val="center"/>
              <w:rPr>
                <w:rFonts w:ascii="Times New Roman" w:hAnsi="Times New Roman"/>
              </w:rPr>
            </w:pPr>
            <w:r w:rsidRPr="00DE6B2A">
              <w:rPr>
                <w:rFonts w:ascii="Times New Roman" w:hAnsi="Times New Roman"/>
              </w:rPr>
              <w:t>ods. 11</w:t>
            </w:r>
          </w:p>
          <w:p w:rsidR="00EA3B93" w:rsidRPr="00DE6B2A">
            <w:pPr>
              <w:pStyle w:val="Normlny"/>
              <w:bidi w:val="0"/>
              <w:jc w:val="center"/>
              <w:rPr>
                <w:rFonts w:ascii="Times New Roman" w:hAnsi="Times New Roman"/>
              </w:rPr>
            </w:pPr>
          </w:p>
          <w:p w:rsidR="00EA3B93" w:rsidRPr="00DE6B2A">
            <w:pPr>
              <w:pStyle w:val="Normlny"/>
              <w:bidi w:val="0"/>
              <w:jc w:val="center"/>
              <w:rPr>
                <w:rFonts w:ascii="Times New Roman" w:hAnsi="Times New Roman"/>
              </w:rPr>
            </w:pPr>
          </w:p>
          <w:p w:rsidR="00EA3B93" w:rsidRPr="00DE6B2A">
            <w:pPr>
              <w:pStyle w:val="Normlny"/>
              <w:bidi w:val="0"/>
              <w:jc w:val="center"/>
              <w:rPr>
                <w:rFonts w:ascii="Times New Roman" w:hAnsi="Times New Roman"/>
              </w:rPr>
            </w:pPr>
          </w:p>
          <w:p w:rsidR="00EA3B93" w:rsidRPr="00DE6B2A">
            <w:pPr>
              <w:pStyle w:val="Normlny"/>
              <w:bidi w:val="0"/>
              <w:jc w:val="center"/>
              <w:rPr>
                <w:rFonts w:ascii="Times New Roman" w:hAnsi="Times New Roman"/>
              </w:rPr>
            </w:pPr>
          </w:p>
          <w:p w:rsidR="00EA3B93" w:rsidRPr="00DE6B2A">
            <w:pPr>
              <w:pStyle w:val="Normlny"/>
              <w:bidi w:val="0"/>
              <w:jc w:val="center"/>
              <w:rPr>
                <w:rFonts w:ascii="Times New Roman" w:hAnsi="Times New Roman"/>
              </w:rPr>
            </w:pPr>
          </w:p>
          <w:p w:rsidR="00EA3B93" w:rsidRPr="00DE6B2A">
            <w:pPr>
              <w:pStyle w:val="Normlny"/>
              <w:bidi w:val="0"/>
              <w:jc w:val="center"/>
              <w:rPr>
                <w:rFonts w:ascii="Times New Roman" w:hAnsi="Times New Roman"/>
              </w:rPr>
            </w:pPr>
            <w:r w:rsidRPr="00DE6B2A">
              <w:rPr>
                <w:rFonts w:ascii="Times New Roman" w:hAnsi="Times New Roman"/>
              </w:rPr>
              <w:t>ods.12</w:t>
            </w:r>
          </w:p>
          <w:p w:rsidR="00EA3B93" w:rsidRPr="00DE6B2A">
            <w:pPr>
              <w:pStyle w:val="Normlny"/>
              <w:bidi w:val="0"/>
              <w:jc w:val="center"/>
              <w:rPr>
                <w:rFonts w:ascii="Times New Roman" w:hAnsi="Times New Roman"/>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rsidP="00B64B09">
            <w:pPr>
              <w:bidi w:val="0"/>
              <w:rPr>
                <w:rFonts w:ascii="Times New Roman" w:hAnsi="Times New Roman"/>
                <w:sz w:val="20"/>
                <w:szCs w:val="20"/>
                <w:lang w:eastAsia="en-US"/>
              </w:rPr>
            </w:pPr>
            <w:r w:rsidRPr="00DE6B2A" w:rsidR="00EA3B93">
              <w:rPr>
                <w:rFonts w:ascii="Times New Roman" w:hAnsi="Times New Roman"/>
                <w:sz w:val="20"/>
                <w:szCs w:val="20"/>
                <w:lang w:eastAsia="en-US"/>
              </w:rPr>
              <w:t xml:space="preserve">Ak banka, ktorej materskou spoločnosťou je zahraničná banka so sídlom v štáte, ktorý nie je členským štátom, alebo finančná holdingová spoločnosť so sídlom v štáte, ktorý nie je členským štátom, </w:t>
            </w:r>
            <w:r w:rsidRPr="00DE6B2A" w:rsidR="00EA3B93">
              <w:rPr>
                <w:rFonts w:ascii="Times New Roman" w:hAnsi="Times New Roman"/>
                <w:b/>
                <w:sz w:val="20"/>
                <w:szCs w:val="20"/>
              </w:rPr>
              <w:t>alebo zmiešaná finančná holdingová spoločnosť so sídlom v štáte, ktorý nie je členským štátom, nepodlieha</w:t>
            </w:r>
            <w:r w:rsidRPr="00DE6B2A" w:rsidR="00EA3B93">
              <w:rPr>
                <w:rFonts w:ascii="Times New Roman" w:hAnsi="Times New Roman"/>
                <w:sz w:val="20"/>
                <w:szCs w:val="20"/>
                <w:lang w:eastAsia="en-US"/>
              </w:rPr>
              <w:t xml:space="preserve"> dohľadu na konsolidovanom základe podľa tohto zákona, Národná banka Slovenska preveruje, či táto banka podlieha dohľadu, ktorý je rovnocenný dohľadu na konsolidovanom základe podľa tohto zákona. Národná banka Slovenska prihliada na prípadné usmernenie Európskeho výboru pre bankovníctvo a vykonáva konzultácie s Európskym orgánom dohľadu (Európskym orgánom pre bankovníctvo).</w:t>
            </w:r>
          </w:p>
          <w:p w:rsidR="00EA3B93" w:rsidRPr="00DE6B2A" w:rsidP="00B64B09">
            <w:pPr>
              <w:bidi w:val="0"/>
              <w:rPr>
                <w:rFonts w:ascii="Times New Roman" w:hAnsi="Times New Roman"/>
                <w:sz w:val="20"/>
                <w:szCs w:val="20"/>
                <w:lang w:eastAsia="en-US"/>
              </w:rPr>
            </w:pPr>
          </w:p>
          <w:p w:rsidR="00EA3B93" w:rsidRPr="00DE6B2A" w:rsidP="00B64B09">
            <w:pPr>
              <w:bidi w:val="0"/>
              <w:rPr>
                <w:rFonts w:ascii="Times New Roman" w:hAnsi="Times New Roman"/>
                <w:sz w:val="20"/>
                <w:szCs w:val="20"/>
                <w:lang w:eastAsia="en-US"/>
              </w:rPr>
            </w:pPr>
            <w:r w:rsidRPr="00DE6B2A">
              <w:rPr>
                <w:rFonts w:ascii="Times New Roman" w:hAnsi="Times New Roman"/>
                <w:sz w:val="20"/>
                <w:szCs w:val="20"/>
                <w:lang w:eastAsia="en-US"/>
              </w:rPr>
              <w:t>Národná banka Slovenska preverí skutočnosť uvedenú v odseku 10 z vlastného podnetu alebo na žiadosť regulovanej osoby, ktorej bolo udelené povolenie v členskom štáte, alebo na žiadosť materskej spoločnosti.</w:t>
            </w:r>
          </w:p>
          <w:p w:rsidR="00EA3B93" w:rsidRPr="00DE6B2A" w:rsidP="00B64B09">
            <w:pPr>
              <w:bidi w:val="0"/>
              <w:rPr>
                <w:rFonts w:ascii="Times New Roman" w:hAnsi="Times New Roman"/>
                <w:sz w:val="20"/>
                <w:szCs w:val="20"/>
                <w:lang w:eastAsia="en-US"/>
              </w:rPr>
            </w:pPr>
          </w:p>
          <w:p w:rsidR="00EA3B93" w:rsidRPr="00DE6B2A" w:rsidP="00B64B09">
            <w:pPr>
              <w:bidi w:val="0"/>
              <w:rPr>
                <w:rFonts w:ascii="Times New Roman" w:hAnsi="Times New Roman"/>
                <w:sz w:val="20"/>
                <w:szCs w:val="20"/>
                <w:lang w:eastAsia="en-US"/>
              </w:rPr>
            </w:pPr>
          </w:p>
          <w:p w:rsidR="00EA3B93" w:rsidRPr="00DE6B2A" w:rsidP="00B64B09">
            <w:pPr>
              <w:bidi w:val="0"/>
              <w:rPr>
                <w:rFonts w:ascii="Times New Roman" w:hAnsi="Times New Roman"/>
                <w:sz w:val="20"/>
                <w:szCs w:val="20"/>
                <w:lang w:eastAsia="en-US"/>
              </w:rPr>
            </w:pPr>
            <w:r w:rsidRPr="00DE6B2A">
              <w:rPr>
                <w:rFonts w:ascii="Times New Roman" w:hAnsi="Times New Roman"/>
                <w:sz w:val="20"/>
                <w:szCs w:val="20"/>
                <w:lang w:eastAsia="en-US"/>
              </w:rPr>
              <w:t xml:space="preserve">Ak Národná banka Slovenska podľa odseku 11 zistí, že nad bankou sa nevykonáva dohľad na konsolidovanom základe rovnocenný dohľadu na konsolidovanom základe podľa tohto zákona, zahrnie po konzultácii s príslušnými orgánmi dohľadu členských štátov túto banku do výkonu dohľadu na konsolidovanom základe alebo uplatní iné primerané postupy dohľadu, ktoré zabezpečia ciele takéhoto dohľadu; najmä môže vyžadovať zriadenie finančnej holdingovej spoločnosti so sídlom v členskom štáte </w:t>
            </w:r>
            <w:r w:rsidRPr="00DE6B2A">
              <w:rPr>
                <w:rFonts w:ascii="Times New Roman" w:hAnsi="Times New Roman"/>
                <w:b/>
                <w:sz w:val="20"/>
                <w:szCs w:val="20"/>
              </w:rPr>
              <w:t>alebo zmiešanej finančnej holdingovej spoločnosti so sídlom v členskom štáte</w:t>
            </w:r>
            <w:r w:rsidRPr="00DE6B2A">
              <w:rPr>
                <w:rFonts w:ascii="Times New Roman" w:hAnsi="Times New Roman"/>
                <w:sz w:val="20"/>
                <w:szCs w:val="20"/>
                <w:lang w:eastAsia="en-US"/>
              </w:rPr>
              <w:t xml:space="preserve"> na účel jej zahrnutia do výkonu dohľadu na konsolidovanom základe. Tieto postupy oznámi Národná banka Slovenska ostatným príslušným orgánom dohľadu členských štátov, Európskemu orgánu dohľadu (Európskemu orgánu pre bankovníctvo) a Komisii.</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EA3B93">
              <w:rPr>
                <w:rFonts w:ascii="Times New Roman" w:hAnsi="Times New Roman"/>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93F11" w:rsidRPr="00DE6B2A" w:rsidP="002D564A">
            <w:pPr>
              <w:bidi w:val="0"/>
              <w:jc w:val="center"/>
              <w:rPr>
                <w:rFonts w:ascii="Times New Roman" w:hAnsi="Times New Roman"/>
                <w:sz w:val="20"/>
                <w:szCs w:val="20"/>
              </w:rPr>
            </w:pPr>
            <w:r w:rsidRPr="00DE6B2A" w:rsidR="00751D2D">
              <w:rPr>
                <w:rFonts w:ascii="Times New Roman" w:hAnsi="Times New Roman"/>
                <w:sz w:val="20"/>
                <w:szCs w:val="20"/>
              </w:rPr>
              <w:t xml:space="preserve">Čl. </w:t>
            </w:r>
            <w:r w:rsidRPr="00DE6B2A" w:rsidR="002D564A">
              <w:rPr>
                <w:rFonts w:ascii="Times New Roman" w:hAnsi="Times New Roman"/>
                <w:sz w:val="20"/>
                <w:szCs w:val="20"/>
              </w:rPr>
              <w:t>3</w:t>
            </w:r>
            <w:r w:rsidRPr="00DE6B2A" w:rsidR="00751D2D">
              <w:rPr>
                <w:rFonts w:ascii="Times New Roman" w:hAnsi="Times New Roman"/>
                <w:sz w:val="20"/>
                <w:szCs w:val="20"/>
              </w:rPr>
              <w:t xml:space="preserve"> ods. 26</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751D2D" w:rsidRPr="00DE6B2A" w:rsidP="00751D2D">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26. Vkladá sa tento článok: </w:t>
            </w:r>
          </w:p>
          <w:p w:rsidR="00751D2D" w:rsidRPr="00DE6B2A" w:rsidP="00751D2D">
            <w:pPr>
              <w:pStyle w:val="CM4"/>
              <w:bidi w:val="0"/>
              <w:spacing w:before="60" w:after="60"/>
              <w:rPr>
                <w:rFonts w:ascii="Times New Roman" w:hAnsi="Times New Roman"/>
                <w:color w:val="000000"/>
                <w:sz w:val="20"/>
                <w:szCs w:val="20"/>
              </w:rPr>
            </w:pPr>
            <w:r w:rsidRPr="00DE6B2A">
              <w:rPr>
                <w:rFonts w:ascii="Times New Roman" w:hAnsi="Times New Roman"/>
                <w:i/>
                <w:iCs/>
                <w:color w:val="000000"/>
                <w:sz w:val="20"/>
                <w:szCs w:val="20"/>
              </w:rPr>
              <w:t xml:space="preserve">„Článok 146a </w:t>
            </w:r>
          </w:p>
          <w:p w:rsidR="00893F11" w:rsidRPr="00DE6B2A" w:rsidP="00751D2D">
            <w:pPr>
              <w:bidi w:val="0"/>
              <w:adjustRightInd w:val="0"/>
              <w:rPr>
                <w:rFonts w:ascii="Times New Roman" w:hAnsi="Times New Roman"/>
                <w:color w:val="000000"/>
                <w:sz w:val="20"/>
                <w:szCs w:val="20"/>
              </w:rPr>
            </w:pPr>
            <w:r w:rsidRPr="00DE6B2A" w:rsidR="00751D2D">
              <w:rPr>
                <w:rFonts w:ascii="Times New Roman" w:hAnsi="Times New Roman"/>
                <w:color w:val="000000"/>
                <w:sz w:val="20"/>
                <w:szCs w:val="20"/>
              </w:rPr>
              <w:t>Členské štáty požadujú od úverových inštitúcií, aby na úrovni bankovej skupiny uverejňovali každoročne, buď v úplnej podobe alebo vo forme odkazov na rovnocenné informácie, popis svojej právnej, riadiacej a organizačnej štruktúry.“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bidi w:val="0"/>
              <w:jc w:val="center"/>
              <w:rPr>
                <w:rFonts w:ascii="Times New Roman" w:hAnsi="Times New Roman"/>
                <w:sz w:val="20"/>
                <w:szCs w:val="20"/>
              </w:rPr>
            </w:pPr>
            <w:r w:rsidRPr="00DE6B2A" w:rsidR="00504EC3">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4C6340">
              <w:rPr>
                <w:rFonts w:ascii="Times New Roman" w:hAnsi="Times New Roman"/>
                <w:sz w:val="20"/>
                <w:szCs w:val="20"/>
              </w:rPr>
              <w:t>483/ 2001</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pStyle w:val="Normlny"/>
              <w:bidi w:val="0"/>
              <w:jc w:val="center"/>
              <w:rPr>
                <w:rFonts w:ascii="Times New Roman" w:hAnsi="Times New Roman"/>
              </w:rPr>
            </w:pPr>
            <w:r w:rsidRPr="00DE6B2A" w:rsidR="004C6340">
              <w:rPr>
                <w:rFonts w:ascii="Times New Roman" w:hAnsi="Times New Roman"/>
              </w:rPr>
              <w:t>§ 37</w:t>
            </w:r>
          </w:p>
          <w:p w:rsidR="004C6340" w:rsidRPr="00DE6B2A">
            <w:pPr>
              <w:pStyle w:val="Normlny"/>
              <w:bidi w:val="0"/>
              <w:jc w:val="center"/>
              <w:rPr>
                <w:rFonts w:ascii="Times New Roman" w:hAnsi="Times New Roman"/>
              </w:rPr>
            </w:pPr>
            <w:r w:rsidRPr="00DE6B2A">
              <w:rPr>
                <w:rFonts w:ascii="Times New Roman" w:hAnsi="Times New Roman"/>
              </w:rPr>
              <w:t>ods. 16</w:t>
            </w:r>
          </w:p>
          <w:p w:rsidR="004C6340" w:rsidRPr="00DE6B2A">
            <w:pPr>
              <w:pStyle w:val="Normlny"/>
              <w:bidi w:val="0"/>
              <w:jc w:val="center"/>
              <w:rPr>
                <w:rFonts w:ascii="Times New Roman" w:hAnsi="Times New Roman"/>
              </w:rPr>
            </w:pPr>
          </w:p>
          <w:p w:rsidR="004C6340" w:rsidRPr="00DE6B2A">
            <w:pPr>
              <w:pStyle w:val="Normlny"/>
              <w:bidi w:val="0"/>
              <w:jc w:val="center"/>
              <w:rPr>
                <w:rFonts w:ascii="Times New Roman" w:hAnsi="Times New Roman"/>
              </w:rPr>
            </w:pPr>
          </w:p>
          <w:p w:rsidR="004C6340" w:rsidRPr="00DE6B2A">
            <w:pPr>
              <w:pStyle w:val="Normlny"/>
              <w:bidi w:val="0"/>
              <w:jc w:val="center"/>
              <w:rPr>
                <w:rFonts w:ascii="Times New Roman" w:hAnsi="Times New Roman"/>
              </w:rPr>
            </w:pPr>
          </w:p>
          <w:p w:rsidR="004C6340" w:rsidRPr="00DE6B2A">
            <w:pPr>
              <w:pStyle w:val="Normlny"/>
              <w:bidi w:val="0"/>
              <w:jc w:val="center"/>
              <w:rPr>
                <w:rFonts w:ascii="Times New Roman" w:hAnsi="Times New Roman"/>
              </w:rPr>
            </w:pPr>
          </w:p>
          <w:p w:rsidR="004C6340" w:rsidRPr="00DE6B2A">
            <w:pPr>
              <w:pStyle w:val="Normlny"/>
              <w:bidi w:val="0"/>
              <w:jc w:val="center"/>
              <w:rPr>
                <w:rFonts w:ascii="Times New Roman" w:hAnsi="Times New Roman"/>
              </w:rPr>
            </w:pPr>
          </w:p>
          <w:p w:rsidR="004C6340" w:rsidRPr="00DE6B2A">
            <w:pPr>
              <w:pStyle w:val="Normlny"/>
              <w:bidi w:val="0"/>
              <w:jc w:val="center"/>
              <w:rPr>
                <w:rFonts w:ascii="Times New Roman" w:hAnsi="Times New Roman"/>
              </w:rPr>
            </w:pPr>
          </w:p>
          <w:p w:rsidR="004C6340" w:rsidRPr="00DE6B2A">
            <w:pPr>
              <w:pStyle w:val="Normlny"/>
              <w:bidi w:val="0"/>
              <w:jc w:val="center"/>
              <w:rPr>
                <w:rFonts w:ascii="Times New Roman" w:hAnsi="Times New Roman"/>
              </w:rPr>
            </w:pPr>
            <w:r w:rsidRPr="00DE6B2A">
              <w:rPr>
                <w:rFonts w:ascii="Times New Roman" w:hAnsi="Times New Roman"/>
              </w:rPr>
              <w:t>ods. 17</w:t>
            </w:r>
          </w:p>
          <w:p w:rsidR="004C6340" w:rsidRPr="00DE6B2A">
            <w:pPr>
              <w:pStyle w:val="Normlny"/>
              <w:bidi w:val="0"/>
              <w:jc w:val="center"/>
              <w:rPr>
                <w:rFonts w:ascii="Times New Roman" w:hAnsi="Times New Roman"/>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4C6340" w:rsidRPr="00DE6B2A" w:rsidP="004C6340">
            <w:pPr>
              <w:bidi w:val="0"/>
              <w:rPr>
                <w:rFonts w:ascii="Times New Roman" w:hAnsi="Times New Roman"/>
                <w:sz w:val="20"/>
                <w:szCs w:val="20"/>
                <w:lang w:eastAsia="en-US"/>
              </w:rPr>
            </w:pPr>
          </w:p>
          <w:p w:rsidR="004C6340" w:rsidRPr="00DE6B2A" w:rsidP="004C6340">
            <w:pPr>
              <w:bidi w:val="0"/>
              <w:rPr>
                <w:rFonts w:ascii="Times New Roman" w:hAnsi="Times New Roman"/>
                <w:sz w:val="20"/>
                <w:szCs w:val="20"/>
                <w:lang w:eastAsia="en-US"/>
              </w:rPr>
            </w:pPr>
            <w:r w:rsidRPr="00DE6B2A">
              <w:rPr>
                <w:rFonts w:ascii="Times New Roman" w:hAnsi="Times New Roman"/>
                <w:sz w:val="20"/>
                <w:szCs w:val="20"/>
                <w:lang w:eastAsia="en-US"/>
              </w:rPr>
              <w:t xml:space="preserve"> Banka, ktorá je kontrolovaná materskou finančnou holdingovou spoločnosťou v Európskej únii alebo v ktorej má materská finančná holdingová spoločnosť v Európskej únii majetkovú účasť, je povinná poskytnúť súčinnosť pri uverejňovaní informácií podľa odseku 8 za konsolidovaný celok tejto finančnej holdingovej spoločnosti.</w:t>
            </w:r>
          </w:p>
          <w:p w:rsidR="004C6340" w:rsidRPr="00DE6B2A" w:rsidP="004C6340">
            <w:pPr>
              <w:bidi w:val="0"/>
              <w:rPr>
                <w:rFonts w:ascii="Times New Roman" w:hAnsi="Times New Roman"/>
                <w:sz w:val="20"/>
                <w:szCs w:val="20"/>
                <w:lang w:eastAsia="en-US"/>
              </w:rPr>
            </w:pPr>
          </w:p>
          <w:p w:rsidR="00893F11" w:rsidRPr="00DE6B2A" w:rsidP="004C6340">
            <w:pPr>
              <w:bidi w:val="0"/>
              <w:rPr>
                <w:rFonts w:ascii="Times New Roman" w:hAnsi="Times New Roman"/>
                <w:sz w:val="20"/>
                <w:szCs w:val="20"/>
                <w:lang w:eastAsia="en-US"/>
              </w:rPr>
            </w:pPr>
            <w:r w:rsidRPr="00DE6B2A" w:rsidR="004C6340">
              <w:rPr>
                <w:rFonts w:ascii="Times New Roman" w:hAnsi="Times New Roman"/>
                <w:sz w:val="20"/>
                <w:szCs w:val="20"/>
                <w:lang w:eastAsia="en-US"/>
              </w:rPr>
              <w:t xml:space="preserve"> Banka podľa odseku 16 je povinná uverejňovať informácie ustanovené opatrením23) Národnej banky Slovenska aj za konsolidovaný celok podľa odseku 16.</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DB4C84">
              <w:rPr>
                <w:rFonts w:ascii="Times New Roman" w:hAnsi="Times New Roman"/>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93F11" w:rsidRPr="00DE6B2A" w:rsidP="002D564A">
            <w:pPr>
              <w:bidi w:val="0"/>
              <w:jc w:val="center"/>
              <w:rPr>
                <w:rFonts w:ascii="Times New Roman" w:hAnsi="Times New Roman"/>
                <w:sz w:val="20"/>
                <w:szCs w:val="20"/>
              </w:rPr>
            </w:pPr>
            <w:r w:rsidRPr="00DE6B2A" w:rsidR="00751D2D">
              <w:rPr>
                <w:rFonts w:ascii="Times New Roman" w:hAnsi="Times New Roman"/>
                <w:sz w:val="20"/>
                <w:szCs w:val="20"/>
              </w:rPr>
              <w:t xml:space="preserve">Čl. </w:t>
            </w:r>
            <w:r w:rsidRPr="00DE6B2A" w:rsidR="002D564A">
              <w:rPr>
                <w:rFonts w:ascii="Times New Roman" w:hAnsi="Times New Roman"/>
                <w:sz w:val="20"/>
                <w:szCs w:val="20"/>
              </w:rPr>
              <w:t>3</w:t>
            </w:r>
            <w:r w:rsidRPr="00DE6B2A" w:rsidR="00751D2D">
              <w:rPr>
                <w:rFonts w:ascii="Times New Roman" w:hAnsi="Times New Roman"/>
                <w:sz w:val="20"/>
                <w:szCs w:val="20"/>
              </w:rPr>
              <w:t xml:space="preserve"> ods. 27</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893F11" w:rsidRPr="00DE6B2A" w:rsidP="00751D2D">
            <w:pPr>
              <w:bidi w:val="0"/>
              <w:adjustRightInd w:val="0"/>
              <w:rPr>
                <w:rFonts w:ascii="Times New Roman" w:hAnsi="Times New Roman"/>
                <w:color w:val="000000"/>
                <w:sz w:val="20"/>
                <w:szCs w:val="20"/>
              </w:rPr>
            </w:pPr>
            <w:r w:rsidRPr="00DE6B2A" w:rsidR="00751D2D">
              <w:rPr>
                <w:rFonts w:ascii="Times New Roman" w:hAnsi="Times New Roman"/>
                <w:color w:val="000000"/>
                <w:sz w:val="20"/>
                <w:szCs w:val="20"/>
              </w:rPr>
              <w:t>27. Príloha X sa mení a dopĺňa v súlade s prílohou III k tejto smernici.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bidi w:val="0"/>
              <w:jc w:val="center"/>
              <w:rPr>
                <w:rFonts w:ascii="Times New Roman" w:hAnsi="Times New Roman"/>
                <w:sz w:val="20"/>
                <w:szCs w:val="20"/>
              </w:rPr>
            </w:pPr>
            <w:r w:rsidRPr="00DE6B2A" w:rsidR="00504EC3">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5830CA">
              <w:rPr>
                <w:rFonts w:ascii="Times New Roman" w:hAnsi="Times New Roman"/>
                <w:sz w:val="20"/>
                <w:szCs w:val="20"/>
                <w:lang w:eastAsia="en-US"/>
              </w:rPr>
              <w:t>Opatrenie NBS</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pStyle w:val="Normlny"/>
              <w:bidi w:val="0"/>
              <w:jc w:val="center"/>
              <w:rPr>
                <w:rFonts w:ascii="Times New Roman" w:hAnsi="Times New Roman"/>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rsidP="00B64B09">
            <w:pPr>
              <w:bidi w:val="0"/>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DB4C84">
              <w:rPr>
                <w:rFonts w:ascii="Times New Roman" w:hAnsi="Times New Roman"/>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2D564A">
              <w:rPr>
                <w:rFonts w:ascii="Times New Roman" w:hAnsi="Times New Roman"/>
                <w:sz w:val="20"/>
                <w:szCs w:val="20"/>
              </w:rPr>
              <w:t>Čl. 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2D564A" w:rsidRPr="00DE6B2A" w:rsidP="002D564A">
            <w:pPr>
              <w:pStyle w:val="CM4"/>
              <w:bidi w:val="0"/>
              <w:spacing w:before="60" w:after="60"/>
              <w:rPr>
                <w:rFonts w:ascii="Times New Roman" w:hAnsi="Times New Roman"/>
                <w:color w:val="000000"/>
                <w:sz w:val="20"/>
                <w:szCs w:val="20"/>
              </w:rPr>
            </w:pPr>
            <w:r w:rsidRPr="00DE6B2A">
              <w:rPr>
                <w:rFonts w:ascii="Times New Roman" w:hAnsi="Times New Roman"/>
                <w:i/>
                <w:iCs/>
                <w:color w:val="000000"/>
                <w:sz w:val="20"/>
                <w:szCs w:val="20"/>
              </w:rPr>
              <w:t xml:space="preserve">Článok 4 </w:t>
            </w:r>
          </w:p>
          <w:p w:rsidR="00893F11" w:rsidRPr="00DE6B2A" w:rsidP="002D564A">
            <w:pPr>
              <w:bidi w:val="0"/>
              <w:adjustRightInd w:val="0"/>
              <w:rPr>
                <w:rFonts w:ascii="Times New Roman" w:hAnsi="Times New Roman"/>
                <w:color w:val="000000"/>
                <w:sz w:val="20"/>
                <w:szCs w:val="20"/>
              </w:rPr>
            </w:pPr>
            <w:r w:rsidRPr="00DE6B2A" w:rsidR="002D564A">
              <w:rPr>
                <w:rFonts w:ascii="Times New Roman" w:hAnsi="Times New Roman"/>
                <w:b/>
                <w:bCs/>
                <w:color w:val="000000"/>
                <w:sz w:val="20"/>
                <w:szCs w:val="20"/>
              </w:rPr>
              <w:t>Zmeny a doplnenia smernice 2009/138/ES</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bidi w:val="0"/>
              <w:jc w:val="center"/>
              <w:rPr>
                <w:rFonts w:ascii="Times New Roman" w:hAnsi="Times New Roman"/>
                <w:sz w:val="20"/>
                <w:szCs w:val="20"/>
              </w:rPr>
            </w:pPr>
            <w:r w:rsidRPr="00DE6B2A" w:rsidR="00504EC3">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pStyle w:val="Normlny"/>
              <w:bidi w:val="0"/>
              <w:jc w:val="center"/>
              <w:rPr>
                <w:rFonts w:ascii="Times New Roman" w:hAnsi="Times New Roman"/>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rsidP="00B64B09">
            <w:pPr>
              <w:bidi w:val="0"/>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231E86">
              <w:rPr>
                <w:rFonts w:ascii="Times New Roman" w:hAnsi="Times New Roman"/>
                <w:sz w:val="20"/>
                <w:szCs w:val="20"/>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rsidP="00231E86">
            <w:pPr>
              <w:pStyle w:val="Heading1"/>
              <w:bidi w:val="0"/>
              <w:rPr>
                <w:rFonts w:ascii="Times New Roman" w:hAnsi="Times New Roman"/>
                <w:b w:val="0"/>
                <w:bCs w:val="0"/>
                <w:sz w:val="20"/>
                <w:szCs w:val="20"/>
              </w:rPr>
            </w:pPr>
            <w:r w:rsidRPr="00DE6B2A" w:rsidR="006D2C9A">
              <w:rPr>
                <w:rFonts w:ascii="Times New Roman" w:hAnsi="Times New Roman"/>
                <w:b w:val="0"/>
                <w:bCs w:val="0"/>
                <w:sz w:val="20"/>
                <w:szCs w:val="20"/>
              </w:rPr>
              <w:t>Termín transpozízie  smernice</w:t>
            </w:r>
            <w:r w:rsidRPr="00DE6B2A" w:rsidR="00231E86">
              <w:rPr>
                <w:rFonts w:ascii="Times New Roman" w:hAnsi="Times New Roman"/>
                <w:b w:val="0"/>
                <w:bCs w:val="0"/>
                <w:sz w:val="20"/>
                <w:szCs w:val="20"/>
              </w:rPr>
              <w:t xml:space="preserve"> 2009/138/ EU</w:t>
            </w:r>
            <w:r w:rsidRPr="00DE6B2A" w:rsidR="006D2C9A">
              <w:rPr>
                <w:rFonts w:ascii="Times New Roman" w:hAnsi="Times New Roman"/>
                <w:b w:val="0"/>
                <w:bCs w:val="0"/>
                <w:sz w:val="20"/>
                <w:szCs w:val="20"/>
              </w:rPr>
              <w:t xml:space="preserve"> bol posunutý smernicou 2012/23/EÚ na 30. jún 2013 a termín účinnosti pr. predpisu, ktorým sa  bude  preberať táto smernica bol stanovený na  1.január 2014  </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2D564A">
              <w:rPr>
                <w:rFonts w:ascii="Times New Roman" w:hAnsi="Times New Roman"/>
                <w:sz w:val="20"/>
                <w:szCs w:val="20"/>
              </w:rPr>
              <w:t>Čl. 5</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2D564A" w:rsidRPr="00DE6B2A" w:rsidP="002D564A">
            <w:pPr>
              <w:pStyle w:val="CM4"/>
              <w:bidi w:val="0"/>
              <w:spacing w:before="60" w:after="60"/>
              <w:rPr>
                <w:rFonts w:ascii="Times New Roman" w:hAnsi="Times New Roman"/>
                <w:color w:val="000000"/>
                <w:sz w:val="20"/>
                <w:szCs w:val="20"/>
              </w:rPr>
            </w:pPr>
            <w:r w:rsidRPr="00DE6B2A">
              <w:rPr>
                <w:rFonts w:ascii="Times New Roman" w:hAnsi="Times New Roman"/>
                <w:i/>
                <w:iCs/>
                <w:color w:val="000000"/>
                <w:sz w:val="20"/>
                <w:szCs w:val="20"/>
              </w:rPr>
              <w:t xml:space="preserve">Článok 5 </w:t>
            </w:r>
          </w:p>
          <w:p w:rsidR="002D564A" w:rsidRPr="00DE6B2A" w:rsidP="002D564A">
            <w:pPr>
              <w:pStyle w:val="CM4"/>
              <w:bidi w:val="0"/>
              <w:spacing w:before="60" w:after="60"/>
              <w:rPr>
                <w:rFonts w:ascii="Times New Roman" w:hAnsi="Times New Roman"/>
                <w:color w:val="000000"/>
                <w:sz w:val="20"/>
                <w:szCs w:val="20"/>
              </w:rPr>
            </w:pPr>
            <w:r w:rsidRPr="00DE6B2A">
              <w:rPr>
                <w:rFonts w:ascii="Times New Roman" w:hAnsi="Times New Roman"/>
                <w:b/>
                <w:bCs/>
                <w:color w:val="000000"/>
                <w:sz w:val="20"/>
                <w:szCs w:val="20"/>
              </w:rPr>
              <w:t xml:space="preserve">Preskúmanie </w:t>
            </w:r>
          </w:p>
          <w:p w:rsidR="002D564A" w:rsidRPr="00DE6B2A" w:rsidP="002D564A">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Komisia vykoná úplnú revíziu smernice 2002/87/ES vrátane delegovaných a vykonávacích aktov prijatých na jej základe. Po vykonaní tejto revízie pošle Komisia do 31. decembra 2012 správu Európskemu parlamentu a Rade, v ktorej sa zameria najmä na rozsah pôsobnosti uvedenej smernice vrátane otázky, či je potrebné rozšíriť rozsah pôsobnosti zmenou článku 3, a uplatňovanie uvedenej smernice na neregulované subjekty, najmä účelovo vytvorené subjekty. Predmetom správy sú aj identifikačné kritériá finančných konglomerátov vo vlastníctve nefinančných skupín v širšom zmysle, ktorých celkové aktivity v bankovom sektore, sektore poisťovníctva a sektore investičných služieb sú vecne relevantné v rámci medzinárodného trhu s finančnými službami. </w:t>
            </w:r>
          </w:p>
          <w:p w:rsidR="002D564A" w:rsidRPr="00DE6B2A" w:rsidP="002D564A">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Komisia taktiež zváži, či európske orgány dohľadu majú prostredníctvom spoločného výboru vydať usmernenia na posúdenie tejto vecnej relevantnosti. </w:t>
            </w:r>
          </w:p>
          <w:p w:rsidR="00893F11" w:rsidRPr="00DE6B2A" w:rsidP="002D564A">
            <w:pPr>
              <w:bidi w:val="0"/>
              <w:adjustRightInd w:val="0"/>
              <w:rPr>
                <w:rFonts w:ascii="Times New Roman" w:hAnsi="Times New Roman"/>
                <w:color w:val="000000"/>
                <w:sz w:val="20"/>
                <w:szCs w:val="20"/>
              </w:rPr>
            </w:pPr>
            <w:r w:rsidRPr="00DE6B2A" w:rsidR="002D564A">
              <w:rPr>
                <w:rFonts w:ascii="Times New Roman" w:hAnsi="Times New Roman"/>
                <w:color w:val="000000"/>
                <w:sz w:val="20"/>
                <w:szCs w:val="20"/>
              </w:rPr>
              <w:t>V tomto zmysle sú predmetom správy aj systémovo príslušné finančné konglomeráty, ktorých veľkosť, vzájomná prepojenosť alebo komplexnosť ich robí obzvlášť zraniteľnými, a ktoré sa určia na základe analógie s vyvíjajúcimi sa normami Rady finančnej stability a Bazilejského výboru pre bankový dohľad. Okrem toho sa v správe vyhodnotí možnosť zavedenia povinných stresových testov. V prípade potreby sa následne po správe predložia náležité legislatívne návrhy.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04EC3" w:rsidRPr="00DE6B2A">
            <w:pPr>
              <w:bidi w:val="0"/>
              <w:jc w:val="center"/>
              <w:rPr>
                <w:rFonts w:ascii="Times New Roman" w:hAnsi="Times New Roman"/>
                <w:sz w:val="20"/>
                <w:szCs w:val="20"/>
              </w:rPr>
            </w:pPr>
            <w:r w:rsidRPr="00DE6B2A">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pStyle w:val="Normlny"/>
              <w:bidi w:val="0"/>
              <w:jc w:val="center"/>
              <w:rPr>
                <w:rFonts w:ascii="Times New Roman" w:hAnsi="Times New Roman"/>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rsidP="00B64B09">
            <w:pPr>
              <w:bidi w:val="0"/>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231E86">
              <w:rPr>
                <w:rFonts w:ascii="Times New Roman" w:hAnsi="Times New Roman"/>
                <w:sz w:val="20"/>
                <w:szCs w:val="20"/>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2D564A">
              <w:rPr>
                <w:rFonts w:ascii="Times New Roman" w:hAnsi="Times New Roman"/>
                <w:sz w:val="20"/>
                <w:szCs w:val="20"/>
              </w:rPr>
              <w:t>Čl. 6</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2D564A" w:rsidRPr="00DE6B2A" w:rsidP="002D564A">
            <w:pPr>
              <w:pStyle w:val="CM4"/>
              <w:bidi w:val="0"/>
              <w:spacing w:before="60" w:after="60"/>
              <w:rPr>
                <w:rFonts w:ascii="Times New Roman" w:hAnsi="Times New Roman"/>
                <w:color w:val="000000"/>
                <w:sz w:val="20"/>
                <w:szCs w:val="20"/>
              </w:rPr>
            </w:pPr>
            <w:r w:rsidRPr="00DE6B2A">
              <w:rPr>
                <w:rFonts w:ascii="Times New Roman" w:hAnsi="Times New Roman"/>
                <w:i/>
                <w:iCs/>
                <w:color w:val="000000"/>
                <w:sz w:val="20"/>
                <w:szCs w:val="20"/>
              </w:rPr>
              <w:t xml:space="preserve">Článok 6 </w:t>
            </w:r>
          </w:p>
          <w:p w:rsidR="002D564A" w:rsidRPr="00DE6B2A" w:rsidP="002D564A">
            <w:pPr>
              <w:pStyle w:val="CM4"/>
              <w:bidi w:val="0"/>
              <w:spacing w:before="60" w:after="60"/>
              <w:rPr>
                <w:rFonts w:ascii="Times New Roman" w:hAnsi="Times New Roman"/>
                <w:color w:val="000000"/>
                <w:sz w:val="20"/>
                <w:szCs w:val="20"/>
              </w:rPr>
            </w:pPr>
            <w:r w:rsidRPr="00DE6B2A">
              <w:rPr>
                <w:rFonts w:ascii="Times New Roman" w:hAnsi="Times New Roman"/>
                <w:b/>
                <w:bCs/>
                <w:color w:val="000000"/>
                <w:sz w:val="20"/>
                <w:szCs w:val="20"/>
              </w:rPr>
              <w:t xml:space="preserve">Transpozícia </w:t>
            </w:r>
          </w:p>
          <w:p w:rsidR="002D564A" w:rsidRPr="00DE6B2A" w:rsidP="002D564A">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1. Členské štáty uvedú do účinnosti zákony, iné právne predpisy a správne opatrenia potrebné na dosiahnutie súladu s článkami 1, 2 a 3 tejto smernice do 10. júna 2013. Komisii bezodkladne oznámia znenie uvedených ustanovení a tabuľku zhody medzi týmito ustanoveniami a touto smernicou. </w:t>
            </w:r>
          </w:p>
          <w:p w:rsidR="002D564A" w:rsidRPr="00DE6B2A" w:rsidP="002D564A">
            <w:pPr>
              <w:pStyle w:val="CM1"/>
              <w:bidi w:val="0"/>
              <w:spacing w:before="200" w:after="200"/>
              <w:jc w:val="both"/>
              <w:rPr>
                <w:rFonts w:ascii="Times New Roman" w:hAnsi="Times New Roman"/>
                <w:color w:val="000000"/>
                <w:sz w:val="20"/>
                <w:szCs w:val="20"/>
              </w:rPr>
            </w:pPr>
            <w:r w:rsidRPr="00DE6B2A">
              <w:rPr>
                <w:rFonts w:ascii="Times New Roman" w:hAnsi="Times New Roman"/>
                <w:color w:val="000000"/>
                <w:sz w:val="20"/>
                <w:szCs w:val="20"/>
              </w:rPr>
              <w:t xml:space="preserve">2. Členské štáty uvedú do účinnosti zákony, iné právne predpisy a správne opatrenia potrebné na dosiahnutie súladu s článkom 4 tejto smernice od 10. júna 2013. Komisii bezodkladne oznámia znenie uvedených ustanovení a tabuľku zhody medzi týmito ustanoveniami a touto smernicou. </w:t>
            </w:r>
          </w:p>
          <w:p w:rsidR="002D564A" w:rsidRPr="00DE6B2A" w:rsidP="002D564A">
            <w:pPr>
              <w:pStyle w:val="CM4"/>
              <w:bidi w:val="0"/>
              <w:spacing w:before="60" w:after="60"/>
              <w:jc w:val="both"/>
              <w:rPr>
                <w:rFonts w:ascii="Times New Roman" w:hAnsi="Times New Roman"/>
                <w:color w:val="000000"/>
                <w:sz w:val="20"/>
                <w:szCs w:val="20"/>
              </w:rPr>
            </w:pPr>
            <w:r w:rsidRPr="00DE6B2A">
              <w:rPr>
                <w:rFonts w:ascii="Times New Roman" w:hAnsi="Times New Roman"/>
                <w:color w:val="000000"/>
                <w:sz w:val="20"/>
                <w:szCs w:val="20"/>
              </w:rPr>
              <w:t xml:space="preserve">3. Odchylne od odseku 1 členské štáty do 22. júla 2013 uvedú do účinnosti zákony, iné právne predpisy a správne opatrenia potrebné na dosiahnutie súladu s článkom 2 bodom 23 tejto smernice, ako aj s článkom 2 bodom 1 a bodom 2 písm. a) tejto smernice v rozsahu, v akom tieto ustanovenia menia a dopĺňajú článok 1, článok 2 ods. 4, 5a a 16 a článok 3 ods. 2 smernice 2002/87/ES s ohľadom na správcov alternatívnych investičných fondov. Komisii bezodkladne oznámia znenie uvedených opatrení a tabuľku zhody medzi uvedenými opatreniami a touto smernicou. </w:t>
            </w:r>
          </w:p>
          <w:p w:rsidR="002D564A" w:rsidRPr="00DE6B2A" w:rsidP="002D564A">
            <w:pPr>
              <w:pStyle w:val="CM4"/>
              <w:bidi w:val="0"/>
              <w:spacing w:before="60" w:after="60"/>
              <w:jc w:val="both"/>
              <w:rPr>
                <w:rFonts w:ascii="Times New Roman" w:hAnsi="Times New Roman"/>
                <w:color w:val="000000"/>
                <w:sz w:val="20"/>
                <w:szCs w:val="20"/>
              </w:rPr>
            </w:pPr>
            <w:r w:rsidRPr="00DE6B2A">
              <w:rPr>
                <w:rFonts w:ascii="Times New Roman" w:hAnsi="Times New Roman"/>
                <w:color w:val="000000"/>
                <w:sz w:val="20"/>
                <w:szCs w:val="20"/>
              </w:rPr>
              <w:t xml:space="preserve">4. Členské štáty uvedú priamo pri prijatí opatrení uvedených v tomto odseku alebo pri ich úradnom uverejnení odkaz na túto smernicu. Podrobnosti o odkaze upravia členské štáty. </w:t>
            </w:r>
          </w:p>
          <w:p w:rsidR="00893F11" w:rsidRPr="00DE6B2A" w:rsidP="002D564A">
            <w:pPr>
              <w:bidi w:val="0"/>
              <w:adjustRightInd w:val="0"/>
              <w:jc w:val="both"/>
              <w:rPr>
                <w:rFonts w:ascii="Times New Roman" w:hAnsi="Times New Roman"/>
                <w:color w:val="000000"/>
                <w:sz w:val="20"/>
                <w:szCs w:val="20"/>
              </w:rPr>
            </w:pPr>
            <w:r w:rsidRPr="00DE6B2A" w:rsidR="002D564A">
              <w:rPr>
                <w:rFonts w:ascii="Times New Roman" w:hAnsi="Times New Roman"/>
                <w:color w:val="000000"/>
                <w:sz w:val="20"/>
                <w:szCs w:val="20"/>
              </w:rPr>
              <w:t>5. Členské štáty oznámia Komisii znenie hlavných ustanovení vnútroštátnych právnych predpisov, ktoré prijmú v oblasti pôsobnosti tejto smernice.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EF101B" w:rsidRPr="00DE6B2A">
            <w:pPr>
              <w:bidi w:val="0"/>
              <w:jc w:val="center"/>
              <w:rPr>
                <w:rFonts w:ascii="Times New Roman" w:hAnsi="Times New Roman"/>
                <w:sz w:val="20"/>
                <w:szCs w:val="20"/>
              </w:rPr>
            </w:pPr>
          </w:p>
          <w:p w:rsidR="00EF101B" w:rsidRPr="00DE6B2A">
            <w:pPr>
              <w:bidi w:val="0"/>
              <w:jc w:val="center"/>
              <w:rPr>
                <w:rFonts w:ascii="Times New Roman" w:hAnsi="Times New Roman"/>
                <w:sz w:val="20"/>
                <w:szCs w:val="20"/>
              </w:rPr>
            </w:pPr>
          </w:p>
          <w:p w:rsidR="00EF101B" w:rsidRPr="00DE6B2A">
            <w:pPr>
              <w:bidi w:val="0"/>
              <w:jc w:val="center"/>
              <w:rPr>
                <w:rFonts w:ascii="Times New Roman" w:hAnsi="Times New Roman"/>
                <w:sz w:val="20"/>
                <w:szCs w:val="20"/>
              </w:rPr>
            </w:pPr>
          </w:p>
          <w:p w:rsidR="00893F11" w:rsidRPr="00DE6B2A">
            <w:pPr>
              <w:bidi w:val="0"/>
              <w:jc w:val="center"/>
              <w:rPr>
                <w:rFonts w:ascii="Times New Roman" w:hAnsi="Times New Roman"/>
                <w:sz w:val="20"/>
                <w:szCs w:val="20"/>
              </w:rPr>
            </w:pPr>
            <w:r w:rsidRPr="00DE6B2A" w:rsidR="00504EC3">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p>
          <w:p w:rsidR="00EF101B" w:rsidRPr="00DE6B2A">
            <w:pPr>
              <w:bidi w:val="0"/>
              <w:jc w:val="center"/>
              <w:rPr>
                <w:rFonts w:ascii="Times New Roman" w:hAnsi="Times New Roman"/>
                <w:sz w:val="20"/>
                <w:szCs w:val="20"/>
              </w:rPr>
            </w:pPr>
          </w:p>
          <w:p w:rsidR="00EF101B" w:rsidRPr="00DE6B2A">
            <w:pPr>
              <w:bidi w:val="0"/>
              <w:jc w:val="center"/>
              <w:rPr>
                <w:rFonts w:ascii="Times New Roman" w:hAnsi="Times New Roman"/>
                <w:sz w:val="20"/>
                <w:szCs w:val="20"/>
              </w:rPr>
            </w:pPr>
          </w:p>
          <w:p w:rsidR="00EF101B" w:rsidRPr="00DE6B2A">
            <w:pPr>
              <w:bidi w:val="0"/>
              <w:jc w:val="center"/>
              <w:rPr>
                <w:rFonts w:ascii="Times New Roman" w:hAnsi="Times New Roman"/>
                <w:b/>
                <w:sz w:val="20"/>
                <w:szCs w:val="20"/>
              </w:rPr>
            </w:pPr>
            <w:r w:rsidRPr="00DE6B2A">
              <w:rPr>
                <w:rFonts w:ascii="Times New Roman" w:hAnsi="Times New Roman"/>
                <w:b/>
                <w:sz w:val="20"/>
                <w:szCs w:val="20"/>
              </w:rPr>
              <w:t>návrh zákona čl.</w:t>
            </w:r>
            <w:r w:rsidR="003E420D">
              <w:rPr>
                <w:rFonts w:ascii="Times New Roman" w:hAnsi="Times New Roman"/>
                <w:b/>
                <w:sz w:val="20"/>
                <w:szCs w:val="20"/>
              </w:rPr>
              <w:t>XI</w:t>
            </w:r>
          </w:p>
          <w:p w:rsidR="00EF101B" w:rsidRPr="00DE6B2A">
            <w:pPr>
              <w:bidi w:val="0"/>
              <w:jc w:val="center"/>
              <w:rPr>
                <w:rFonts w:ascii="Times New Roman" w:hAnsi="Times New Roman"/>
                <w:b/>
                <w:sz w:val="20"/>
                <w:szCs w:val="20"/>
              </w:rPr>
            </w:pPr>
          </w:p>
          <w:p w:rsidR="00EF101B" w:rsidRPr="00DE6B2A">
            <w:pPr>
              <w:bidi w:val="0"/>
              <w:jc w:val="center"/>
              <w:rPr>
                <w:rFonts w:ascii="Times New Roman" w:hAnsi="Times New Roman"/>
                <w:b/>
                <w:sz w:val="20"/>
                <w:szCs w:val="20"/>
              </w:rPr>
            </w:pPr>
          </w:p>
          <w:p w:rsidR="00EF101B" w:rsidRPr="00DE6B2A">
            <w:pPr>
              <w:bidi w:val="0"/>
              <w:jc w:val="center"/>
              <w:rPr>
                <w:rFonts w:ascii="Times New Roman" w:hAnsi="Times New Roman"/>
                <w:b/>
                <w:sz w:val="20"/>
                <w:szCs w:val="20"/>
              </w:rPr>
            </w:pPr>
          </w:p>
          <w:p w:rsidR="00EF101B" w:rsidRPr="00DE6B2A">
            <w:pPr>
              <w:bidi w:val="0"/>
              <w:jc w:val="center"/>
              <w:rPr>
                <w:rFonts w:ascii="Times New Roman" w:hAnsi="Times New Roman"/>
                <w:b/>
                <w:sz w:val="20"/>
                <w:szCs w:val="20"/>
              </w:rPr>
            </w:pPr>
          </w:p>
          <w:p w:rsidR="00EF101B" w:rsidRPr="00DE6B2A">
            <w:pPr>
              <w:bidi w:val="0"/>
              <w:jc w:val="center"/>
              <w:rPr>
                <w:rFonts w:ascii="Times New Roman" w:hAnsi="Times New Roman"/>
                <w:b/>
                <w:sz w:val="20"/>
                <w:szCs w:val="20"/>
              </w:rPr>
            </w:pPr>
          </w:p>
          <w:p w:rsidR="00EF101B" w:rsidRPr="00DE6B2A">
            <w:pPr>
              <w:bidi w:val="0"/>
              <w:jc w:val="center"/>
              <w:rPr>
                <w:rFonts w:ascii="Times New Roman" w:hAnsi="Times New Roman"/>
                <w:b/>
                <w:sz w:val="20"/>
                <w:szCs w:val="20"/>
              </w:rPr>
            </w:pPr>
          </w:p>
          <w:p w:rsidR="00EF101B" w:rsidRPr="00DE6B2A">
            <w:pPr>
              <w:bidi w:val="0"/>
              <w:jc w:val="center"/>
              <w:rPr>
                <w:rFonts w:ascii="Times New Roman" w:hAnsi="Times New Roman"/>
                <w:b/>
                <w:sz w:val="20"/>
                <w:szCs w:val="20"/>
              </w:rPr>
            </w:pPr>
          </w:p>
          <w:p w:rsidR="00EF101B" w:rsidRPr="00DE6B2A">
            <w:pPr>
              <w:bidi w:val="0"/>
              <w:jc w:val="center"/>
              <w:rPr>
                <w:rFonts w:ascii="Times New Roman" w:hAnsi="Times New Roman"/>
                <w:b/>
                <w:sz w:val="20"/>
                <w:szCs w:val="20"/>
              </w:rPr>
            </w:pPr>
          </w:p>
          <w:p w:rsidR="00EF101B" w:rsidRPr="00DE6B2A">
            <w:pPr>
              <w:bidi w:val="0"/>
              <w:jc w:val="center"/>
              <w:rPr>
                <w:rFonts w:ascii="Times New Roman" w:hAnsi="Times New Roman"/>
                <w:b/>
                <w:sz w:val="20"/>
                <w:szCs w:val="20"/>
              </w:rPr>
            </w:pPr>
          </w:p>
          <w:p w:rsidR="00EF101B" w:rsidRPr="00DE6B2A">
            <w:pPr>
              <w:bidi w:val="0"/>
              <w:jc w:val="center"/>
              <w:rPr>
                <w:rFonts w:ascii="Times New Roman" w:hAnsi="Times New Roman"/>
                <w:b/>
                <w:sz w:val="20"/>
                <w:szCs w:val="20"/>
              </w:rPr>
            </w:pPr>
          </w:p>
          <w:p w:rsidR="00EF101B" w:rsidRPr="00DE6B2A">
            <w:pPr>
              <w:bidi w:val="0"/>
              <w:jc w:val="center"/>
              <w:rPr>
                <w:rFonts w:ascii="Times New Roman" w:hAnsi="Times New Roman"/>
                <w:b/>
                <w:sz w:val="20"/>
                <w:szCs w:val="20"/>
              </w:rPr>
            </w:pPr>
          </w:p>
          <w:p w:rsidR="00EF101B" w:rsidRPr="00DE6B2A">
            <w:pPr>
              <w:bidi w:val="0"/>
              <w:jc w:val="center"/>
              <w:rPr>
                <w:rFonts w:ascii="Times New Roman" w:hAnsi="Times New Roman"/>
                <w:b/>
                <w:sz w:val="20"/>
                <w:szCs w:val="20"/>
              </w:rPr>
            </w:pPr>
          </w:p>
          <w:p w:rsidR="00EF101B" w:rsidRPr="00DE6B2A">
            <w:pPr>
              <w:bidi w:val="0"/>
              <w:jc w:val="center"/>
              <w:rPr>
                <w:rFonts w:ascii="Times New Roman" w:hAnsi="Times New Roman"/>
                <w:b/>
                <w:sz w:val="20"/>
                <w:szCs w:val="20"/>
              </w:rPr>
            </w:pPr>
          </w:p>
          <w:p w:rsidR="00EF101B" w:rsidRPr="00DE6B2A">
            <w:pPr>
              <w:bidi w:val="0"/>
              <w:jc w:val="center"/>
              <w:rPr>
                <w:rFonts w:ascii="Times New Roman" w:hAnsi="Times New Roman"/>
                <w:b/>
                <w:sz w:val="20"/>
                <w:szCs w:val="20"/>
              </w:rPr>
            </w:pPr>
          </w:p>
          <w:p w:rsidR="00EF101B" w:rsidRPr="00DE6B2A" w:rsidP="00EF101B">
            <w:pPr>
              <w:bidi w:val="0"/>
              <w:jc w:val="center"/>
              <w:rPr>
                <w:rFonts w:ascii="Times New Roman" w:hAnsi="Times New Roman"/>
                <w:sz w:val="20"/>
                <w:szCs w:val="20"/>
              </w:rPr>
            </w:pPr>
            <w:r w:rsidRPr="00DE6B2A">
              <w:rPr>
                <w:rFonts w:ascii="Times New Roman" w:hAnsi="Times New Roman"/>
                <w:sz w:val="20"/>
                <w:szCs w:val="20"/>
              </w:rPr>
              <w:t>8/2008</w:t>
            </w:r>
          </w:p>
          <w:p w:rsidR="00EF101B" w:rsidRPr="00DE6B2A">
            <w:pPr>
              <w:bidi w:val="0"/>
              <w:jc w:val="center"/>
              <w:rPr>
                <w:rFonts w:ascii="Times New Roman" w:hAnsi="Times New Roman"/>
                <w:sz w:val="20"/>
                <w:szCs w:val="20"/>
              </w:rPr>
            </w:pPr>
            <w:r w:rsidRPr="00DE6B2A">
              <w:rPr>
                <w:rFonts w:ascii="Times New Roman" w:hAnsi="Times New Roman"/>
                <w:sz w:val="20"/>
                <w:szCs w:val="20"/>
              </w:rPr>
              <w:t>a</w:t>
            </w:r>
          </w:p>
          <w:p w:rsidR="00EF101B" w:rsidRPr="00DE6B2A">
            <w:pPr>
              <w:bidi w:val="0"/>
              <w:jc w:val="center"/>
              <w:rPr>
                <w:rFonts w:ascii="Times New Roman" w:hAnsi="Times New Roman"/>
                <w:b/>
                <w:sz w:val="20"/>
                <w:szCs w:val="20"/>
              </w:rPr>
            </w:pPr>
          </w:p>
          <w:p w:rsidR="00EF101B" w:rsidRPr="00DE6B2A">
            <w:pPr>
              <w:bidi w:val="0"/>
              <w:jc w:val="center"/>
              <w:rPr>
                <w:rFonts w:ascii="Times New Roman" w:hAnsi="Times New Roman"/>
                <w:b/>
                <w:sz w:val="20"/>
                <w:szCs w:val="20"/>
              </w:rPr>
            </w:pPr>
          </w:p>
          <w:p w:rsidR="00EF101B" w:rsidRPr="00DE6B2A">
            <w:pPr>
              <w:bidi w:val="0"/>
              <w:jc w:val="center"/>
              <w:rPr>
                <w:rFonts w:ascii="Times New Roman" w:hAnsi="Times New Roman"/>
                <w:b/>
                <w:sz w:val="20"/>
                <w:szCs w:val="20"/>
              </w:rPr>
            </w:pPr>
            <w:r w:rsidRPr="00DE6B2A">
              <w:rPr>
                <w:rFonts w:ascii="Times New Roman" w:hAnsi="Times New Roman"/>
                <w:b/>
                <w:sz w:val="20"/>
                <w:szCs w:val="20"/>
              </w:rPr>
              <w:t>návrh zákona čl.</w:t>
            </w:r>
            <w:r w:rsidR="003E420D">
              <w:rPr>
                <w:rFonts w:ascii="Times New Roman" w:hAnsi="Times New Roman"/>
                <w:b/>
                <w:sz w:val="20"/>
                <w:szCs w:val="20"/>
              </w:rPr>
              <w:t>V</w:t>
            </w:r>
            <w:r w:rsidRPr="00DE6B2A">
              <w:rPr>
                <w:rFonts w:ascii="Times New Roman" w:hAnsi="Times New Roman"/>
                <w:b/>
                <w:sz w:val="20"/>
                <w:szCs w:val="20"/>
              </w:rPr>
              <w:t>III</w:t>
            </w:r>
          </w:p>
          <w:p w:rsidR="00EA3B93" w:rsidRPr="00DE6B2A">
            <w:pPr>
              <w:bidi w:val="0"/>
              <w:jc w:val="center"/>
              <w:rPr>
                <w:rFonts w:ascii="Times New Roman" w:hAnsi="Times New Roman"/>
                <w:b/>
                <w:sz w:val="20"/>
                <w:szCs w:val="20"/>
              </w:rPr>
            </w:pPr>
          </w:p>
          <w:p w:rsidR="00EA3B93" w:rsidRPr="00DE6B2A">
            <w:pPr>
              <w:bidi w:val="0"/>
              <w:jc w:val="center"/>
              <w:rPr>
                <w:rFonts w:ascii="Times New Roman" w:hAnsi="Times New Roman"/>
                <w:b/>
                <w:sz w:val="20"/>
                <w:szCs w:val="20"/>
              </w:rPr>
            </w:pPr>
          </w:p>
          <w:p w:rsidR="00EA3B93" w:rsidRPr="00DE6B2A">
            <w:pPr>
              <w:bidi w:val="0"/>
              <w:jc w:val="center"/>
              <w:rPr>
                <w:rFonts w:ascii="Times New Roman" w:hAnsi="Times New Roman"/>
                <w:b/>
                <w:sz w:val="20"/>
                <w:szCs w:val="20"/>
              </w:rPr>
            </w:pPr>
          </w:p>
          <w:p w:rsidR="00EA3B93" w:rsidRPr="00DE6B2A" w:rsidP="00EA3B93">
            <w:pPr>
              <w:bidi w:val="0"/>
              <w:jc w:val="center"/>
              <w:rPr>
                <w:rFonts w:ascii="Times New Roman" w:hAnsi="Times New Roman"/>
                <w:b/>
                <w:sz w:val="20"/>
                <w:szCs w:val="20"/>
              </w:rPr>
            </w:pPr>
            <w:r w:rsidRPr="00DE6B2A">
              <w:rPr>
                <w:rFonts w:ascii="Times New Roman" w:hAnsi="Times New Roman"/>
                <w:sz w:val="20"/>
                <w:szCs w:val="20"/>
              </w:rPr>
              <w:t>483/ 2001</w:t>
            </w:r>
            <w:r w:rsidRPr="00DE6B2A">
              <w:rPr>
                <w:rFonts w:ascii="Times New Roman" w:hAnsi="Times New Roman"/>
                <w:b/>
                <w:sz w:val="20"/>
                <w:szCs w:val="20"/>
              </w:rPr>
              <w:t xml:space="preserve"> </w:t>
            </w:r>
            <w:r w:rsidRPr="00DE6B2A">
              <w:rPr>
                <w:rFonts w:ascii="Times New Roman" w:hAnsi="Times New Roman"/>
                <w:sz w:val="20"/>
                <w:szCs w:val="20"/>
              </w:rPr>
              <w:t>a</w:t>
            </w:r>
            <w:r w:rsidRPr="00DE6B2A">
              <w:rPr>
                <w:rFonts w:ascii="Times New Roman" w:hAnsi="Times New Roman"/>
                <w:b/>
                <w:sz w:val="20"/>
                <w:szCs w:val="20"/>
              </w:rPr>
              <w:t xml:space="preserve"> </w:t>
            </w:r>
          </w:p>
          <w:p w:rsidR="00EA3B93" w:rsidRPr="00DE6B2A" w:rsidP="00EA3B93">
            <w:pPr>
              <w:bidi w:val="0"/>
              <w:jc w:val="center"/>
              <w:rPr>
                <w:rFonts w:ascii="Times New Roman" w:hAnsi="Times New Roman"/>
                <w:b/>
                <w:sz w:val="20"/>
                <w:szCs w:val="20"/>
              </w:rPr>
            </w:pPr>
          </w:p>
          <w:p w:rsidR="00EA3B93" w:rsidRPr="00DE6B2A" w:rsidP="00EA3B93">
            <w:pPr>
              <w:bidi w:val="0"/>
              <w:jc w:val="center"/>
              <w:rPr>
                <w:rFonts w:ascii="Times New Roman" w:hAnsi="Times New Roman"/>
                <w:b/>
                <w:sz w:val="20"/>
                <w:szCs w:val="20"/>
              </w:rPr>
            </w:pPr>
            <w:r w:rsidRPr="00DE6B2A">
              <w:rPr>
                <w:rFonts w:ascii="Times New Roman" w:hAnsi="Times New Roman"/>
                <w:b/>
                <w:sz w:val="20"/>
                <w:szCs w:val="20"/>
              </w:rPr>
              <w:t>návrh zákona čl.I</w:t>
            </w:r>
          </w:p>
          <w:p w:rsidR="00231E86" w:rsidRPr="00DE6B2A" w:rsidP="00EA3B93">
            <w:pPr>
              <w:bidi w:val="0"/>
              <w:jc w:val="center"/>
              <w:rPr>
                <w:rFonts w:ascii="Times New Roman" w:hAnsi="Times New Roman"/>
                <w:b/>
                <w:sz w:val="20"/>
                <w:szCs w:val="20"/>
              </w:rPr>
            </w:pPr>
          </w:p>
          <w:p w:rsidR="00231E86" w:rsidRPr="00DE6B2A" w:rsidP="00EA3B93">
            <w:pPr>
              <w:bidi w:val="0"/>
              <w:jc w:val="center"/>
              <w:rPr>
                <w:rFonts w:ascii="Times New Roman" w:hAnsi="Times New Roman"/>
                <w:b/>
                <w:sz w:val="20"/>
                <w:szCs w:val="20"/>
              </w:rPr>
            </w:pPr>
          </w:p>
          <w:p w:rsidR="00231E86" w:rsidRPr="00DE6B2A" w:rsidP="00EA3B93">
            <w:pPr>
              <w:bidi w:val="0"/>
              <w:jc w:val="center"/>
              <w:rPr>
                <w:rFonts w:ascii="Times New Roman" w:hAnsi="Times New Roman"/>
                <w:b/>
                <w:sz w:val="20"/>
                <w:szCs w:val="20"/>
              </w:rPr>
            </w:pPr>
          </w:p>
          <w:p w:rsidR="00231E86" w:rsidRPr="00DE6B2A" w:rsidP="00231E86">
            <w:pPr>
              <w:bidi w:val="0"/>
              <w:jc w:val="center"/>
              <w:rPr>
                <w:rFonts w:ascii="Times New Roman" w:hAnsi="Times New Roman"/>
                <w:b/>
                <w:sz w:val="20"/>
                <w:szCs w:val="20"/>
              </w:rPr>
            </w:pPr>
            <w:r w:rsidRPr="00DE6B2A">
              <w:rPr>
                <w:rFonts w:ascii="Times New Roman" w:hAnsi="Times New Roman"/>
                <w:sz w:val="20"/>
                <w:szCs w:val="20"/>
              </w:rPr>
              <w:t>566/ 2001 a</w:t>
            </w:r>
            <w:r w:rsidRPr="00DE6B2A">
              <w:rPr>
                <w:rFonts w:ascii="Times New Roman" w:hAnsi="Times New Roman"/>
                <w:b/>
                <w:sz w:val="20"/>
                <w:szCs w:val="20"/>
              </w:rPr>
              <w:t xml:space="preserve"> </w:t>
            </w:r>
          </w:p>
          <w:p w:rsidR="00231E86" w:rsidRPr="00DE6B2A" w:rsidP="00231E86">
            <w:pPr>
              <w:bidi w:val="0"/>
              <w:jc w:val="center"/>
              <w:rPr>
                <w:rFonts w:ascii="Times New Roman" w:hAnsi="Times New Roman"/>
                <w:b/>
                <w:sz w:val="20"/>
                <w:szCs w:val="20"/>
              </w:rPr>
            </w:pPr>
          </w:p>
          <w:p w:rsidR="00231E86" w:rsidRPr="00DE6B2A" w:rsidP="00231E86">
            <w:pPr>
              <w:bidi w:val="0"/>
              <w:jc w:val="center"/>
              <w:rPr>
                <w:rFonts w:ascii="Times New Roman" w:hAnsi="Times New Roman"/>
                <w:b/>
                <w:sz w:val="20"/>
                <w:szCs w:val="20"/>
              </w:rPr>
            </w:pPr>
            <w:r w:rsidRPr="00DE6B2A">
              <w:rPr>
                <w:rFonts w:ascii="Times New Roman" w:hAnsi="Times New Roman"/>
                <w:b/>
                <w:sz w:val="20"/>
                <w:szCs w:val="20"/>
              </w:rPr>
              <w:t>návrh zákona čl.</w:t>
            </w:r>
            <w:r w:rsidR="003E420D">
              <w:rPr>
                <w:rFonts w:ascii="Times New Roman" w:hAnsi="Times New Roman"/>
                <w:b/>
                <w:sz w:val="20"/>
                <w:szCs w:val="20"/>
              </w:rPr>
              <w:t>I</w:t>
            </w:r>
            <w:r w:rsidRPr="00DE6B2A">
              <w:rPr>
                <w:rFonts w:ascii="Times New Roman" w:hAnsi="Times New Roman"/>
                <w:b/>
                <w:sz w:val="20"/>
                <w:szCs w:val="20"/>
              </w:rPr>
              <w:t>II</w:t>
            </w:r>
          </w:p>
          <w:p w:rsidR="00231E86" w:rsidRPr="00DE6B2A" w:rsidP="00EA3B93">
            <w:pPr>
              <w:bidi w:val="0"/>
              <w:jc w:val="center"/>
              <w:rPr>
                <w:rFonts w:ascii="Times New Roman" w:hAnsi="Times New Roman"/>
                <w:b/>
                <w:sz w:val="20"/>
                <w:szCs w:val="20"/>
              </w:rPr>
            </w:pPr>
          </w:p>
          <w:p w:rsidR="00EA3B93" w:rsidRPr="00DE6B2A">
            <w:pPr>
              <w:bidi w:val="0"/>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pStyle w:val="Normlny"/>
              <w:bidi w:val="0"/>
              <w:jc w:val="center"/>
              <w:rPr>
                <w:rFonts w:ascii="Times New Roman" w:hAnsi="Times New Roman"/>
              </w:rPr>
            </w:pPr>
          </w:p>
          <w:p w:rsidR="00EF101B" w:rsidRPr="00DE6B2A">
            <w:pPr>
              <w:pStyle w:val="Normlny"/>
              <w:bidi w:val="0"/>
              <w:jc w:val="center"/>
              <w:rPr>
                <w:rFonts w:ascii="Times New Roman" w:hAnsi="Times New Roman"/>
              </w:rPr>
            </w:pPr>
          </w:p>
          <w:p w:rsidR="00EF101B" w:rsidRPr="00DE6B2A">
            <w:pPr>
              <w:pStyle w:val="Normlny"/>
              <w:bidi w:val="0"/>
              <w:jc w:val="center"/>
              <w:rPr>
                <w:rFonts w:ascii="Times New Roman" w:hAnsi="Times New Roman"/>
              </w:rPr>
            </w:pPr>
          </w:p>
          <w:p w:rsidR="00EF101B" w:rsidRPr="00DE6B2A">
            <w:pPr>
              <w:pStyle w:val="Normlny"/>
              <w:bidi w:val="0"/>
              <w:jc w:val="center"/>
              <w:rPr>
                <w:rFonts w:ascii="Times New Roman" w:hAnsi="Times New Roman"/>
              </w:rPr>
            </w:pPr>
          </w:p>
          <w:p w:rsidR="00EF101B" w:rsidRPr="00DE6B2A">
            <w:pPr>
              <w:pStyle w:val="Normlny"/>
              <w:bidi w:val="0"/>
              <w:jc w:val="center"/>
              <w:rPr>
                <w:rFonts w:ascii="Times New Roman" w:hAnsi="Times New Roman"/>
              </w:rPr>
            </w:pPr>
          </w:p>
          <w:p w:rsidR="00EF101B" w:rsidRPr="00DE6B2A">
            <w:pPr>
              <w:pStyle w:val="Normlny"/>
              <w:bidi w:val="0"/>
              <w:jc w:val="center"/>
              <w:rPr>
                <w:rFonts w:ascii="Times New Roman" w:hAnsi="Times New Roman"/>
              </w:rPr>
            </w:pPr>
          </w:p>
          <w:p w:rsidR="00EF101B" w:rsidRPr="00DE6B2A">
            <w:pPr>
              <w:pStyle w:val="Normlny"/>
              <w:bidi w:val="0"/>
              <w:jc w:val="center"/>
              <w:rPr>
                <w:rFonts w:ascii="Times New Roman" w:hAnsi="Times New Roman"/>
              </w:rPr>
            </w:pPr>
          </w:p>
          <w:p w:rsidR="00EF101B" w:rsidRPr="00DE6B2A">
            <w:pPr>
              <w:pStyle w:val="Normlny"/>
              <w:bidi w:val="0"/>
              <w:jc w:val="center"/>
              <w:rPr>
                <w:rFonts w:ascii="Times New Roman" w:hAnsi="Times New Roman"/>
              </w:rPr>
            </w:pPr>
          </w:p>
          <w:p w:rsidR="00EF101B" w:rsidRPr="00DE6B2A">
            <w:pPr>
              <w:pStyle w:val="Normlny"/>
              <w:bidi w:val="0"/>
              <w:jc w:val="center"/>
              <w:rPr>
                <w:rFonts w:ascii="Times New Roman" w:hAnsi="Times New Roman"/>
              </w:rPr>
            </w:pPr>
          </w:p>
          <w:p w:rsidR="00EF101B" w:rsidRPr="00DE6B2A">
            <w:pPr>
              <w:pStyle w:val="Normlny"/>
              <w:bidi w:val="0"/>
              <w:jc w:val="center"/>
              <w:rPr>
                <w:rFonts w:ascii="Times New Roman" w:hAnsi="Times New Roman"/>
              </w:rPr>
            </w:pPr>
          </w:p>
          <w:p w:rsidR="00EF101B" w:rsidRPr="00DE6B2A">
            <w:pPr>
              <w:pStyle w:val="Normlny"/>
              <w:bidi w:val="0"/>
              <w:jc w:val="center"/>
              <w:rPr>
                <w:rFonts w:ascii="Times New Roman" w:hAnsi="Times New Roman"/>
              </w:rPr>
            </w:pPr>
          </w:p>
          <w:p w:rsidR="00EF101B" w:rsidRPr="00DE6B2A">
            <w:pPr>
              <w:pStyle w:val="Normlny"/>
              <w:bidi w:val="0"/>
              <w:jc w:val="center"/>
              <w:rPr>
                <w:rFonts w:ascii="Times New Roman" w:hAnsi="Times New Roman"/>
              </w:rPr>
            </w:pPr>
          </w:p>
          <w:p w:rsidR="00EF101B" w:rsidRPr="00DE6B2A">
            <w:pPr>
              <w:pStyle w:val="Normlny"/>
              <w:bidi w:val="0"/>
              <w:jc w:val="center"/>
              <w:rPr>
                <w:rFonts w:ascii="Times New Roman" w:hAnsi="Times New Roman"/>
              </w:rPr>
            </w:pPr>
          </w:p>
          <w:p w:rsidR="00EF101B" w:rsidRPr="00DE6B2A">
            <w:pPr>
              <w:pStyle w:val="Normlny"/>
              <w:bidi w:val="0"/>
              <w:jc w:val="center"/>
              <w:rPr>
                <w:rFonts w:ascii="Times New Roman" w:hAnsi="Times New Roman"/>
              </w:rPr>
            </w:pPr>
          </w:p>
          <w:p w:rsidR="00EF101B" w:rsidRPr="00DE6B2A">
            <w:pPr>
              <w:pStyle w:val="Normlny"/>
              <w:bidi w:val="0"/>
              <w:jc w:val="center"/>
              <w:rPr>
                <w:rFonts w:ascii="Times New Roman" w:hAnsi="Times New Roman"/>
              </w:rPr>
            </w:pPr>
          </w:p>
          <w:p w:rsidR="00EF101B" w:rsidRPr="00DE6B2A">
            <w:pPr>
              <w:pStyle w:val="Normlny"/>
              <w:bidi w:val="0"/>
              <w:jc w:val="center"/>
              <w:rPr>
                <w:rFonts w:ascii="Times New Roman" w:hAnsi="Times New Roman"/>
              </w:rPr>
            </w:pPr>
          </w:p>
          <w:p w:rsidR="00EF101B" w:rsidRPr="00DE6B2A">
            <w:pPr>
              <w:pStyle w:val="Normlny"/>
              <w:bidi w:val="0"/>
              <w:jc w:val="center"/>
              <w:rPr>
                <w:rFonts w:ascii="Times New Roman" w:hAnsi="Times New Roman"/>
              </w:rPr>
            </w:pPr>
          </w:p>
          <w:p w:rsidR="00EF101B" w:rsidRPr="00DE6B2A">
            <w:pPr>
              <w:pStyle w:val="Normlny"/>
              <w:bidi w:val="0"/>
              <w:jc w:val="center"/>
              <w:rPr>
                <w:rFonts w:ascii="Times New Roman" w:hAnsi="Times New Roman"/>
              </w:rPr>
            </w:pPr>
          </w:p>
          <w:p w:rsidR="00EF101B" w:rsidRPr="00DE6B2A">
            <w:pPr>
              <w:pStyle w:val="Normlny"/>
              <w:bidi w:val="0"/>
              <w:jc w:val="center"/>
              <w:rPr>
                <w:rFonts w:ascii="Times New Roman" w:hAnsi="Times New Roman"/>
              </w:rPr>
            </w:pPr>
          </w:p>
          <w:p w:rsidR="00EF101B" w:rsidRPr="00DE6B2A">
            <w:pPr>
              <w:pStyle w:val="Normlny"/>
              <w:bidi w:val="0"/>
              <w:jc w:val="center"/>
              <w:rPr>
                <w:rFonts w:ascii="Times New Roman" w:hAnsi="Times New Roman"/>
              </w:rPr>
            </w:pPr>
          </w:p>
          <w:p w:rsidR="00EF101B" w:rsidRPr="00DE6B2A">
            <w:pPr>
              <w:pStyle w:val="Normlny"/>
              <w:bidi w:val="0"/>
              <w:jc w:val="center"/>
              <w:rPr>
                <w:rFonts w:ascii="Times New Roman" w:hAnsi="Times New Roman"/>
              </w:rPr>
            </w:pPr>
            <w:r w:rsidRPr="00DE6B2A">
              <w:rPr>
                <w:rFonts w:ascii="Times New Roman" w:hAnsi="Times New Roman"/>
              </w:rPr>
              <w:t>§ 99</w:t>
            </w:r>
          </w:p>
          <w:p w:rsidR="00EF101B" w:rsidRPr="00DE6B2A">
            <w:pPr>
              <w:pStyle w:val="Normlny"/>
              <w:bidi w:val="0"/>
              <w:jc w:val="center"/>
              <w:rPr>
                <w:rFonts w:ascii="Times New Roman" w:hAnsi="Times New Roman"/>
              </w:rPr>
            </w:pPr>
          </w:p>
          <w:p w:rsidR="00EF101B" w:rsidRPr="00DE6B2A">
            <w:pPr>
              <w:pStyle w:val="Normlny"/>
              <w:bidi w:val="0"/>
              <w:jc w:val="center"/>
              <w:rPr>
                <w:rFonts w:ascii="Times New Roman" w:hAnsi="Times New Roman"/>
              </w:rPr>
            </w:pPr>
            <w:r w:rsidRPr="00DE6B2A">
              <w:rPr>
                <w:rFonts w:ascii="Times New Roman" w:hAnsi="Times New Roman"/>
              </w:rPr>
              <w:t>Príloha č. 2</w:t>
            </w:r>
          </w:p>
          <w:p w:rsidR="00EF101B" w:rsidRPr="00DE6B2A">
            <w:pPr>
              <w:pStyle w:val="Normlny"/>
              <w:bidi w:val="0"/>
              <w:jc w:val="center"/>
              <w:rPr>
                <w:rFonts w:ascii="Times New Roman" w:hAnsi="Times New Roman"/>
                <w:b/>
              </w:rPr>
            </w:pPr>
            <w:r w:rsidRPr="00DE6B2A">
              <w:rPr>
                <w:rFonts w:ascii="Times New Roman" w:hAnsi="Times New Roman"/>
                <w:b/>
              </w:rPr>
              <w:t>Bod č. 18</w:t>
            </w:r>
          </w:p>
          <w:p w:rsidR="00EF101B" w:rsidRPr="00DE6B2A">
            <w:pPr>
              <w:pStyle w:val="Normlny"/>
              <w:bidi w:val="0"/>
              <w:jc w:val="center"/>
              <w:rPr>
                <w:rFonts w:ascii="Times New Roman" w:hAnsi="Times New Roman"/>
              </w:rPr>
            </w:pPr>
          </w:p>
          <w:p w:rsidR="00EA3B93" w:rsidRPr="00DE6B2A">
            <w:pPr>
              <w:pStyle w:val="Normlny"/>
              <w:bidi w:val="0"/>
              <w:jc w:val="center"/>
              <w:rPr>
                <w:rFonts w:ascii="Times New Roman" w:hAnsi="Times New Roman"/>
              </w:rPr>
            </w:pPr>
          </w:p>
          <w:p w:rsidR="00EA3B93" w:rsidRPr="00DE6B2A">
            <w:pPr>
              <w:pStyle w:val="Normlny"/>
              <w:bidi w:val="0"/>
              <w:jc w:val="center"/>
              <w:rPr>
                <w:rFonts w:ascii="Times New Roman" w:hAnsi="Times New Roman"/>
              </w:rPr>
            </w:pPr>
          </w:p>
          <w:p w:rsidR="00EA3B93" w:rsidRPr="00DE6B2A">
            <w:pPr>
              <w:pStyle w:val="Normlny"/>
              <w:bidi w:val="0"/>
              <w:jc w:val="center"/>
              <w:rPr>
                <w:rFonts w:ascii="Times New Roman" w:hAnsi="Times New Roman"/>
              </w:rPr>
            </w:pPr>
          </w:p>
          <w:p w:rsidR="00EA3B93" w:rsidRPr="00DE6B2A">
            <w:pPr>
              <w:pStyle w:val="Normlny"/>
              <w:bidi w:val="0"/>
              <w:jc w:val="center"/>
              <w:rPr>
                <w:rFonts w:ascii="Times New Roman" w:hAnsi="Times New Roman"/>
              </w:rPr>
            </w:pPr>
            <w:r w:rsidRPr="00DE6B2A">
              <w:rPr>
                <w:rFonts w:ascii="Times New Roman" w:hAnsi="Times New Roman"/>
              </w:rPr>
              <w:t>§ 114a</w:t>
            </w:r>
          </w:p>
          <w:p w:rsidR="00EA3B93" w:rsidRPr="00DE6B2A">
            <w:pPr>
              <w:pStyle w:val="Normlny"/>
              <w:bidi w:val="0"/>
              <w:jc w:val="center"/>
              <w:rPr>
                <w:rFonts w:ascii="Times New Roman" w:hAnsi="Times New Roman"/>
              </w:rPr>
            </w:pPr>
          </w:p>
          <w:p w:rsidR="00EA3B93" w:rsidRPr="00DE6B2A" w:rsidP="00EA3B93">
            <w:pPr>
              <w:pStyle w:val="Normlny"/>
              <w:bidi w:val="0"/>
              <w:jc w:val="center"/>
              <w:rPr>
                <w:rFonts w:ascii="Times New Roman" w:hAnsi="Times New Roman"/>
              </w:rPr>
            </w:pPr>
            <w:r w:rsidRPr="00DE6B2A">
              <w:rPr>
                <w:rFonts w:ascii="Times New Roman" w:hAnsi="Times New Roman"/>
              </w:rPr>
              <w:t xml:space="preserve">Príloha </w:t>
            </w:r>
          </w:p>
          <w:p w:rsidR="00EA3B93" w:rsidRPr="00DE6B2A" w:rsidP="00EA3B93">
            <w:pPr>
              <w:pStyle w:val="Normlny"/>
              <w:bidi w:val="0"/>
              <w:jc w:val="center"/>
              <w:rPr>
                <w:rFonts w:ascii="Times New Roman" w:hAnsi="Times New Roman"/>
                <w:b/>
              </w:rPr>
            </w:pPr>
            <w:r w:rsidRPr="00DE6B2A">
              <w:rPr>
                <w:rFonts w:ascii="Times New Roman" w:hAnsi="Times New Roman"/>
                <w:b/>
              </w:rPr>
              <w:t>Bod č. 13</w:t>
            </w:r>
          </w:p>
          <w:p w:rsidR="00231E86" w:rsidRPr="00DE6B2A" w:rsidP="00EA3B93">
            <w:pPr>
              <w:pStyle w:val="Normlny"/>
              <w:bidi w:val="0"/>
              <w:jc w:val="center"/>
              <w:rPr>
                <w:rFonts w:ascii="Times New Roman" w:hAnsi="Times New Roman"/>
                <w:b/>
              </w:rPr>
            </w:pPr>
          </w:p>
          <w:p w:rsidR="00231E86" w:rsidRPr="00DE6B2A" w:rsidP="00EA3B93">
            <w:pPr>
              <w:pStyle w:val="Normlny"/>
              <w:bidi w:val="0"/>
              <w:jc w:val="center"/>
              <w:rPr>
                <w:rFonts w:ascii="Times New Roman" w:hAnsi="Times New Roman"/>
                <w:b/>
              </w:rPr>
            </w:pPr>
          </w:p>
          <w:p w:rsidR="00231E86" w:rsidRPr="00DE6B2A" w:rsidP="00EA3B93">
            <w:pPr>
              <w:pStyle w:val="Normlny"/>
              <w:bidi w:val="0"/>
              <w:jc w:val="center"/>
              <w:rPr>
                <w:rFonts w:ascii="Times New Roman" w:hAnsi="Times New Roman"/>
                <w:b/>
              </w:rPr>
            </w:pPr>
          </w:p>
          <w:p w:rsidR="00231E86" w:rsidRPr="00DE6B2A" w:rsidP="00EA3B93">
            <w:pPr>
              <w:pStyle w:val="Normlny"/>
              <w:bidi w:val="0"/>
              <w:jc w:val="center"/>
              <w:rPr>
                <w:rFonts w:ascii="Times New Roman" w:hAnsi="Times New Roman"/>
                <w:b/>
              </w:rPr>
            </w:pPr>
          </w:p>
          <w:p w:rsidR="00231E86" w:rsidRPr="00DE6B2A" w:rsidP="00EA3B93">
            <w:pPr>
              <w:pStyle w:val="Normlny"/>
              <w:bidi w:val="0"/>
              <w:jc w:val="center"/>
              <w:rPr>
                <w:rFonts w:ascii="Times New Roman" w:hAnsi="Times New Roman"/>
              </w:rPr>
            </w:pPr>
            <w:r w:rsidRPr="00DE6B2A">
              <w:rPr>
                <w:rFonts w:ascii="Times New Roman" w:hAnsi="Times New Roman"/>
              </w:rPr>
              <w:t>§ 158a</w:t>
            </w:r>
          </w:p>
          <w:p w:rsidR="00231E86" w:rsidRPr="00DE6B2A" w:rsidP="00EA3B93">
            <w:pPr>
              <w:pStyle w:val="Normlny"/>
              <w:bidi w:val="0"/>
              <w:jc w:val="center"/>
              <w:rPr>
                <w:rFonts w:ascii="Times New Roman" w:hAnsi="Times New Roman"/>
              </w:rPr>
            </w:pPr>
          </w:p>
          <w:p w:rsidR="00231E86" w:rsidRPr="00DE6B2A" w:rsidP="00EA3B93">
            <w:pPr>
              <w:pStyle w:val="Normlny"/>
              <w:bidi w:val="0"/>
              <w:jc w:val="center"/>
              <w:rPr>
                <w:rFonts w:ascii="Times New Roman" w:hAnsi="Times New Roman"/>
              </w:rPr>
            </w:pPr>
            <w:r w:rsidRPr="00DE6B2A">
              <w:rPr>
                <w:rFonts w:ascii="Times New Roman" w:hAnsi="Times New Roman"/>
              </w:rPr>
              <w:t xml:space="preserve">Príloha </w:t>
            </w:r>
            <w:r w:rsidRPr="00DE6B2A">
              <w:rPr>
                <w:rFonts w:ascii="Times New Roman" w:hAnsi="Times New Roman"/>
                <w:b/>
              </w:rPr>
              <w:t>Bod č. 25</w:t>
            </w:r>
            <w:r w:rsidRPr="00DE6B2A">
              <w:rPr>
                <w:rFonts w:ascii="Times New Roman" w:hAnsi="Times New Roman"/>
              </w:rPr>
              <w:t>.</w:t>
            </w:r>
          </w:p>
          <w:p w:rsidR="00EA3B93" w:rsidRPr="00DE6B2A">
            <w:pPr>
              <w:pStyle w:val="Normlny"/>
              <w:bidi w:val="0"/>
              <w:jc w:val="center"/>
              <w:rPr>
                <w:rFonts w:ascii="Times New Roman" w:hAnsi="Times New Roman"/>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rsidP="00B64B09">
            <w:pPr>
              <w:bidi w:val="0"/>
              <w:rPr>
                <w:rFonts w:ascii="Times New Roman" w:hAnsi="Times New Roman"/>
                <w:sz w:val="20"/>
                <w:szCs w:val="20"/>
                <w:lang w:eastAsia="en-US"/>
              </w:rPr>
            </w:pPr>
          </w:p>
          <w:p w:rsidR="006D2C9A" w:rsidRPr="00DE6B2A" w:rsidP="00B64B09">
            <w:pPr>
              <w:bidi w:val="0"/>
              <w:rPr>
                <w:rFonts w:ascii="Times New Roman" w:hAnsi="Times New Roman"/>
                <w:sz w:val="20"/>
                <w:szCs w:val="20"/>
                <w:lang w:eastAsia="en-US"/>
              </w:rPr>
            </w:pPr>
          </w:p>
          <w:p w:rsidR="006D2C9A" w:rsidRPr="00DE6B2A" w:rsidP="00B64B09">
            <w:pPr>
              <w:bidi w:val="0"/>
              <w:rPr>
                <w:rFonts w:ascii="Times New Roman" w:hAnsi="Times New Roman"/>
                <w:sz w:val="20"/>
                <w:szCs w:val="20"/>
                <w:lang w:eastAsia="en-US"/>
              </w:rPr>
            </w:pPr>
          </w:p>
          <w:p w:rsidR="006D2C9A" w:rsidRPr="00DE6B2A" w:rsidP="00B64B09">
            <w:pPr>
              <w:bidi w:val="0"/>
              <w:rPr>
                <w:rFonts w:ascii="Times New Roman" w:hAnsi="Times New Roman"/>
                <w:b/>
                <w:sz w:val="20"/>
                <w:szCs w:val="20"/>
                <w:lang w:eastAsia="en-US"/>
              </w:rPr>
            </w:pPr>
            <w:r w:rsidRPr="00DE6B2A" w:rsidR="004C6340">
              <w:rPr>
                <w:rFonts w:ascii="Times New Roman" w:hAnsi="Times New Roman"/>
                <w:b/>
                <w:sz w:val="20"/>
                <w:szCs w:val="20"/>
                <w:lang w:eastAsia="en-US"/>
              </w:rPr>
              <w:t xml:space="preserve">Tento zákon nadobúda účinnosť </w:t>
            </w:r>
            <w:r w:rsidRPr="00DE6B2A" w:rsidR="00746792">
              <w:rPr>
                <w:rFonts w:ascii="Times New Roman" w:hAnsi="Times New Roman"/>
                <w:b/>
                <w:sz w:val="20"/>
                <w:szCs w:val="20"/>
                <w:lang w:eastAsia="en-US"/>
              </w:rPr>
              <w:t>10</w:t>
            </w:r>
            <w:r w:rsidRPr="00DE6B2A" w:rsidR="004C6340">
              <w:rPr>
                <w:rFonts w:ascii="Times New Roman" w:hAnsi="Times New Roman"/>
                <w:b/>
                <w:sz w:val="20"/>
                <w:szCs w:val="20"/>
                <w:lang w:eastAsia="en-US"/>
              </w:rPr>
              <w:t>. júna 2013.</w:t>
            </w:r>
          </w:p>
          <w:p w:rsidR="004C6340" w:rsidRPr="00DE6B2A" w:rsidP="00B64B09">
            <w:pPr>
              <w:bidi w:val="0"/>
              <w:rPr>
                <w:rFonts w:ascii="Times New Roman" w:hAnsi="Times New Roman"/>
                <w:sz w:val="20"/>
                <w:szCs w:val="20"/>
                <w:lang w:eastAsia="en-US"/>
              </w:rPr>
            </w:pPr>
          </w:p>
          <w:p w:rsidR="006D2C9A" w:rsidRPr="00DE6B2A" w:rsidP="00B64B09">
            <w:pPr>
              <w:bidi w:val="0"/>
              <w:rPr>
                <w:rFonts w:ascii="Times New Roman" w:hAnsi="Times New Roman"/>
                <w:sz w:val="20"/>
                <w:szCs w:val="20"/>
                <w:lang w:eastAsia="en-US"/>
              </w:rPr>
            </w:pPr>
          </w:p>
          <w:p w:rsidR="00EF101B" w:rsidRPr="00DE6B2A" w:rsidP="00B64B09">
            <w:pPr>
              <w:bidi w:val="0"/>
              <w:rPr>
                <w:rFonts w:ascii="Times New Roman" w:hAnsi="Times New Roman"/>
                <w:sz w:val="20"/>
                <w:szCs w:val="20"/>
                <w:lang w:eastAsia="en-US"/>
              </w:rPr>
            </w:pPr>
          </w:p>
          <w:p w:rsidR="006D2C9A" w:rsidRPr="00DE6B2A" w:rsidP="00B64B09">
            <w:pPr>
              <w:bidi w:val="0"/>
              <w:rPr>
                <w:rFonts w:ascii="Times New Roman" w:hAnsi="Times New Roman"/>
                <w:i/>
                <w:sz w:val="20"/>
                <w:szCs w:val="20"/>
                <w:lang w:eastAsia="en-US"/>
              </w:rPr>
            </w:pPr>
            <w:r w:rsidRPr="00DE6B2A">
              <w:rPr>
                <w:rFonts w:ascii="Times New Roman" w:hAnsi="Times New Roman"/>
                <w:i/>
                <w:sz w:val="20"/>
                <w:szCs w:val="20"/>
                <w:lang w:eastAsia="en-US"/>
              </w:rPr>
              <w:t>Viď poznámku k čl. 4.</w:t>
            </w:r>
          </w:p>
          <w:p w:rsidR="00EF101B" w:rsidRPr="00DE6B2A" w:rsidP="00B64B09">
            <w:pPr>
              <w:bidi w:val="0"/>
              <w:rPr>
                <w:rFonts w:ascii="Times New Roman" w:hAnsi="Times New Roman"/>
                <w:sz w:val="20"/>
                <w:szCs w:val="20"/>
                <w:lang w:eastAsia="en-US"/>
              </w:rPr>
            </w:pPr>
          </w:p>
          <w:p w:rsidR="004C6340" w:rsidRPr="00DE6B2A" w:rsidP="00B64B09">
            <w:pPr>
              <w:bidi w:val="0"/>
              <w:rPr>
                <w:rFonts w:ascii="Times New Roman" w:hAnsi="Times New Roman"/>
                <w:sz w:val="20"/>
                <w:szCs w:val="20"/>
                <w:lang w:eastAsia="en-US"/>
              </w:rPr>
            </w:pPr>
          </w:p>
          <w:p w:rsidR="00EF101B" w:rsidRPr="00DE6B2A" w:rsidP="00B64B09">
            <w:pPr>
              <w:bidi w:val="0"/>
              <w:rPr>
                <w:rFonts w:ascii="Times New Roman" w:hAnsi="Times New Roman"/>
                <w:sz w:val="20"/>
                <w:szCs w:val="20"/>
                <w:lang w:eastAsia="en-US"/>
              </w:rPr>
            </w:pPr>
          </w:p>
          <w:p w:rsidR="00EF101B" w:rsidRPr="00DE6B2A" w:rsidP="00B64B09">
            <w:pPr>
              <w:bidi w:val="0"/>
              <w:rPr>
                <w:rFonts w:ascii="Times New Roman" w:hAnsi="Times New Roman"/>
                <w:sz w:val="20"/>
                <w:szCs w:val="20"/>
                <w:lang w:eastAsia="en-US"/>
              </w:rPr>
            </w:pPr>
          </w:p>
          <w:p w:rsidR="00EF101B" w:rsidRPr="00DE6B2A" w:rsidP="00B64B09">
            <w:pPr>
              <w:bidi w:val="0"/>
              <w:rPr>
                <w:rFonts w:ascii="Times New Roman" w:hAnsi="Times New Roman"/>
                <w:sz w:val="20"/>
                <w:szCs w:val="20"/>
                <w:lang w:eastAsia="en-US"/>
              </w:rPr>
            </w:pPr>
          </w:p>
          <w:p w:rsidR="00EF101B" w:rsidRPr="00DE6B2A" w:rsidP="00B64B09">
            <w:pPr>
              <w:bidi w:val="0"/>
              <w:rPr>
                <w:rFonts w:ascii="Times New Roman" w:hAnsi="Times New Roman"/>
                <w:sz w:val="20"/>
                <w:szCs w:val="20"/>
                <w:lang w:eastAsia="en-US"/>
              </w:rPr>
            </w:pPr>
          </w:p>
          <w:p w:rsidR="00EF101B" w:rsidRPr="00DE6B2A" w:rsidP="00B64B09">
            <w:pPr>
              <w:bidi w:val="0"/>
              <w:rPr>
                <w:rFonts w:ascii="Times New Roman" w:hAnsi="Times New Roman"/>
                <w:sz w:val="20"/>
                <w:szCs w:val="20"/>
                <w:lang w:eastAsia="en-US"/>
              </w:rPr>
            </w:pPr>
          </w:p>
          <w:p w:rsidR="00EF101B" w:rsidRPr="00DE6B2A" w:rsidP="00B64B09">
            <w:pPr>
              <w:bidi w:val="0"/>
              <w:rPr>
                <w:rFonts w:ascii="Times New Roman" w:hAnsi="Times New Roman"/>
                <w:sz w:val="20"/>
                <w:szCs w:val="20"/>
                <w:lang w:eastAsia="en-US"/>
              </w:rPr>
            </w:pPr>
          </w:p>
          <w:p w:rsidR="00EF101B" w:rsidRPr="00DE6B2A" w:rsidP="00B64B09">
            <w:pPr>
              <w:bidi w:val="0"/>
              <w:rPr>
                <w:rFonts w:ascii="Times New Roman" w:hAnsi="Times New Roman"/>
                <w:sz w:val="20"/>
                <w:szCs w:val="20"/>
                <w:lang w:eastAsia="en-US"/>
              </w:rPr>
            </w:pPr>
          </w:p>
          <w:p w:rsidR="00EF101B" w:rsidRPr="00DE6B2A" w:rsidP="00B64B09">
            <w:pPr>
              <w:bidi w:val="0"/>
              <w:rPr>
                <w:rFonts w:ascii="Times New Roman" w:hAnsi="Times New Roman"/>
                <w:sz w:val="20"/>
                <w:szCs w:val="20"/>
                <w:lang w:eastAsia="en-US"/>
              </w:rPr>
            </w:pPr>
          </w:p>
          <w:p w:rsidR="00EF101B" w:rsidRPr="00DE6B2A" w:rsidP="00B64B09">
            <w:pPr>
              <w:bidi w:val="0"/>
              <w:rPr>
                <w:rFonts w:ascii="Times New Roman" w:hAnsi="Times New Roman"/>
                <w:sz w:val="20"/>
                <w:szCs w:val="20"/>
                <w:lang w:eastAsia="en-US"/>
              </w:rPr>
            </w:pPr>
          </w:p>
          <w:p w:rsidR="00EF101B" w:rsidRPr="00DE6B2A" w:rsidP="00B64B09">
            <w:pPr>
              <w:bidi w:val="0"/>
              <w:rPr>
                <w:rFonts w:ascii="Times New Roman" w:hAnsi="Times New Roman"/>
                <w:sz w:val="20"/>
                <w:szCs w:val="20"/>
                <w:lang w:eastAsia="en-US"/>
              </w:rPr>
            </w:pPr>
          </w:p>
          <w:p w:rsidR="00EF101B" w:rsidRPr="00DE6B2A" w:rsidP="00B64B09">
            <w:pPr>
              <w:bidi w:val="0"/>
              <w:rPr>
                <w:rFonts w:ascii="Times New Roman" w:hAnsi="Times New Roman"/>
                <w:sz w:val="20"/>
                <w:szCs w:val="20"/>
                <w:lang w:eastAsia="en-US"/>
              </w:rPr>
            </w:pPr>
            <w:r w:rsidRPr="00DE6B2A">
              <w:rPr>
                <w:rFonts w:ascii="Times New Roman" w:hAnsi="Times New Roman"/>
                <w:sz w:val="20"/>
                <w:szCs w:val="20"/>
                <w:lang w:eastAsia="en-US"/>
              </w:rPr>
              <w:t>Týmto zákonom sa preberajú právne záväzné akty Európskej únie uvedené v prílohe č. 2.</w:t>
            </w:r>
          </w:p>
          <w:p w:rsidR="00EF101B" w:rsidRPr="00DE6B2A" w:rsidP="00B64B09">
            <w:pPr>
              <w:bidi w:val="0"/>
              <w:rPr>
                <w:rFonts w:ascii="Times New Roman" w:hAnsi="Times New Roman"/>
                <w:bCs/>
                <w:sz w:val="20"/>
                <w:szCs w:val="20"/>
                <w:lang w:eastAsia="en-US"/>
              </w:rPr>
            </w:pPr>
            <w:r w:rsidRPr="00DE6B2A">
              <w:rPr>
                <w:rFonts w:ascii="Times New Roman" w:hAnsi="Times New Roman"/>
                <w:bCs/>
                <w:sz w:val="20"/>
                <w:szCs w:val="20"/>
                <w:lang w:eastAsia="en-US"/>
              </w:rPr>
              <w:t>Zoznam preberaných právne záväzných aktov Európskej únie</w:t>
            </w:r>
          </w:p>
          <w:p w:rsidR="00EF101B" w:rsidRPr="00DE6B2A" w:rsidP="00B64B09">
            <w:pPr>
              <w:bidi w:val="0"/>
              <w:rPr>
                <w:rFonts w:ascii="Times New Roman" w:hAnsi="Times New Roman"/>
                <w:bCs/>
                <w:sz w:val="20"/>
                <w:szCs w:val="20"/>
                <w:lang w:eastAsia="en-US"/>
              </w:rPr>
            </w:pPr>
          </w:p>
          <w:p w:rsidR="00EF101B" w:rsidRPr="00DE6B2A" w:rsidP="00B64B09">
            <w:pPr>
              <w:bidi w:val="0"/>
              <w:rPr>
                <w:rFonts w:ascii="Times New Roman" w:hAnsi="Times New Roman"/>
                <w:b/>
                <w:sz w:val="20"/>
                <w:szCs w:val="20"/>
              </w:rPr>
            </w:pPr>
            <w:r w:rsidRPr="00DE6B2A">
              <w:rPr>
                <w:rFonts w:ascii="Times New Roman" w:hAnsi="Times New Roman"/>
                <w:b/>
                <w:sz w:val="20"/>
                <w:szCs w:val="20"/>
              </w:rPr>
              <w:t>18. Smernica Európskeho parlamentu a Rady 2011/89/EÚ zo 16. novembra 2011, ktorou sa menia a dopĺňajú smernice 98/78/ES, 2002/87/ES, 2006/48/ES a 2009/138/ES, pokiaľ ide o doplnkový dohľad nad finančnými inštitúciami vo finančnom konglomeráte (Ú. v. EÚ L 326, 8.12.2011).</w:t>
            </w:r>
          </w:p>
          <w:p w:rsidR="00EA3B93" w:rsidRPr="00DE6B2A" w:rsidP="00B64B09">
            <w:pPr>
              <w:bidi w:val="0"/>
              <w:rPr>
                <w:rFonts w:ascii="Times New Roman" w:hAnsi="Times New Roman"/>
                <w:b/>
                <w:sz w:val="20"/>
                <w:szCs w:val="20"/>
              </w:rPr>
            </w:pPr>
          </w:p>
          <w:p w:rsidR="00EA3B93" w:rsidRPr="00DE6B2A" w:rsidP="00B64B09">
            <w:pPr>
              <w:bidi w:val="0"/>
              <w:rPr>
                <w:rFonts w:ascii="Times New Roman" w:hAnsi="Times New Roman"/>
                <w:sz w:val="20"/>
                <w:szCs w:val="20"/>
              </w:rPr>
            </w:pPr>
            <w:r w:rsidRPr="00DE6B2A">
              <w:rPr>
                <w:rFonts w:ascii="Times New Roman" w:hAnsi="Times New Roman"/>
                <w:sz w:val="20"/>
                <w:szCs w:val="20"/>
              </w:rPr>
              <w:t>Týmto zákonom sa preberajú právne záväzné akty Európskej únie uvedené v prílohe.</w:t>
            </w:r>
          </w:p>
          <w:p w:rsidR="00EA3B93" w:rsidRPr="00DE6B2A" w:rsidP="00EA3B93">
            <w:pPr>
              <w:bidi w:val="0"/>
              <w:rPr>
                <w:rFonts w:ascii="Times New Roman" w:hAnsi="Times New Roman"/>
                <w:bCs/>
                <w:sz w:val="20"/>
                <w:szCs w:val="20"/>
                <w:lang w:eastAsia="en-US"/>
              </w:rPr>
            </w:pPr>
            <w:r w:rsidRPr="00DE6B2A">
              <w:rPr>
                <w:rFonts w:ascii="Times New Roman" w:hAnsi="Times New Roman"/>
                <w:bCs/>
                <w:sz w:val="20"/>
                <w:szCs w:val="20"/>
                <w:lang w:eastAsia="en-US"/>
              </w:rPr>
              <w:t>Zoznam preberaných právne záväzných aktov Európskej únie</w:t>
            </w:r>
          </w:p>
          <w:p w:rsidR="00EA3B93" w:rsidRPr="00DE6B2A" w:rsidP="00B64B09">
            <w:pPr>
              <w:bidi w:val="0"/>
              <w:rPr>
                <w:rFonts w:ascii="Times New Roman" w:hAnsi="Times New Roman"/>
                <w:b/>
                <w:sz w:val="20"/>
                <w:szCs w:val="20"/>
              </w:rPr>
            </w:pPr>
            <w:r w:rsidRPr="00DE6B2A">
              <w:rPr>
                <w:rFonts w:ascii="Times New Roman" w:hAnsi="Times New Roman"/>
                <w:b/>
                <w:sz w:val="20"/>
                <w:szCs w:val="20"/>
              </w:rPr>
              <w:t>13. Smernica Európskeho parlamentu a Rady 2011/89/EÚ zo 16. novembra 2011, ktorou sa menia a dopĺňajú smernice 98/78/ES, 2002/87/ES, 2006/48/ES a 2009/138/ES, pokiaľ ide o doplnkový dohľad nad finančnými inštitúciami vo finančnom konglomeráte (Ú. v. EÚ L 326, 8.12.2011).</w:t>
            </w:r>
          </w:p>
          <w:p w:rsidR="00231E86" w:rsidRPr="00DE6B2A" w:rsidP="00B64B09">
            <w:pPr>
              <w:bidi w:val="0"/>
              <w:rPr>
                <w:rFonts w:ascii="Times New Roman" w:hAnsi="Times New Roman"/>
                <w:b/>
                <w:sz w:val="20"/>
                <w:szCs w:val="20"/>
              </w:rPr>
            </w:pPr>
          </w:p>
          <w:p w:rsidR="00231E86" w:rsidRPr="00DE6B2A" w:rsidP="00B64B09">
            <w:pPr>
              <w:bidi w:val="0"/>
              <w:rPr>
                <w:rFonts w:ascii="Times New Roman" w:hAnsi="Times New Roman"/>
                <w:sz w:val="20"/>
                <w:szCs w:val="20"/>
                <w:lang w:eastAsia="en-US"/>
              </w:rPr>
            </w:pPr>
            <w:r w:rsidRPr="00DE6B2A">
              <w:rPr>
                <w:rFonts w:ascii="Times New Roman" w:hAnsi="Times New Roman"/>
                <w:sz w:val="20"/>
                <w:szCs w:val="20"/>
                <w:lang w:eastAsia="en-US"/>
              </w:rPr>
              <w:t>Týmto zákonom sa preberajú právne záväzne akty Európskej únie uvedené v prílohe.</w:t>
            </w:r>
          </w:p>
          <w:p w:rsidR="00231E86" w:rsidRPr="00DE6B2A" w:rsidP="00231E86">
            <w:pPr>
              <w:bidi w:val="0"/>
              <w:rPr>
                <w:rFonts w:ascii="Times New Roman" w:hAnsi="Times New Roman"/>
                <w:bCs/>
                <w:sz w:val="20"/>
                <w:szCs w:val="20"/>
                <w:lang w:eastAsia="en-US"/>
              </w:rPr>
            </w:pPr>
            <w:r w:rsidRPr="00DE6B2A">
              <w:rPr>
                <w:rFonts w:ascii="Times New Roman" w:hAnsi="Times New Roman"/>
                <w:bCs/>
                <w:sz w:val="20"/>
                <w:szCs w:val="20"/>
                <w:lang w:eastAsia="en-US"/>
              </w:rPr>
              <w:t>Zoznam preberaných právne záväzných aktov Európskej únie</w:t>
            </w:r>
          </w:p>
          <w:p w:rsidR="00231E86" w:rsidRPr="00DE6B2A" w:rsidP="00B64B09">
            <w:pPr>
              <w:bidi w:val="0"/>
              <w:rPr>
                <w:rFonts w:ascii="Times New Roman" w:hAnsi="Times New Roman"/>
                <w:b/>
                <w:sz w:val="20"/>
                <w:szCs w:val="20"/>
                <w:lang w:eastAsia="en-US"/>
              </w:rPr>
            </w:pPr>
            <w:r w:rsidRPr="00DE6B2A">
              <w:rPr>
                <w:rFonts w:ascii="Times New Roman" w:hAnsi="Times New Roman"/>
                <w:b/>
                <w:sz w:val="20"/>
                <w:szCs w:val="20"/>
              </w:rPr>
              <w:t>25. Smernica Európskeho parlamentu a Rady 2011/89/EÚ zo 16. novembra 2011, ktorou sa menia a dopĺňajú smernice 98/78/ES, 2002/87/ES, 2006/48/ES a 2009/138/ES, pokiaľ ide o doplnkový dohľad nad finančnými inštitúciami vo finančnom konglomeráte (Ú. v. EÚ L 326, 8.12.2011).</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p>
          <w:p w:rsidR="00DB4C84" w:rsidRPr="00DE6B2A">
            <w:pPr>
              <w:bidi w:val="0"/>
              <w:jc w:val="center"/>
              <w:rPr>
                <w:rFonts w:ascii="Times New Roman" w:hAnsi="Times New Roman"/>
                <w:sz w:val="20"/>
                <w:szCs w:val="20"/>
              </w:rPr>
            </w:pPr>
          </w:p>
          <w:p w:rsidR="00DB4C84" w:rsidRPr="00DE6B2A">
            <w:pPr>
              <w:bidi w:val="0"/>
              <w:jc w:val="center"/>
              <w:rPr>
                <w:rFonts w:ascii="Times New Roman" w:hAnsi="Times New Roman"/>
                <w:sz w:val="20"/>
                <w:szCs w:val="20"/>
              </w:rPr>
            </w:pPr>
            <w:r w:rsidRPr="00DE6B2A">
              <w:rPr>
                <w:rFonts w:ascii="Times New Roman" w:hAnsi="Times New Roman"/>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2D564A">
              <w:rPr>
                <w:rFonts w:ascii="Times New Roman" w:hAnsi="Times New Roman"/>
                <w:sz w:val="20"/>
                <w:szCs w:val="20"/>
              </w:rPr>
              <w:t>Čl. 7</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2D564A" w:rsidRPr="00DE6B2A" w:rsidP="002D564A">
            <w:pPr>
              <w:pStyle w:val="CM4"/>
              <w:bidi w:val="0"/>
              <w:spacing w:before="60" w:after="60"/>
              <w:rPr>
                <w:rFonts w:ascii="Times New Roman" w:hAnsi="Times New Roman"/>
                <w:color w:val="000000"/>
                <w:sz w:val="20"/>
                <w:szCs w:val="20"/>
              </w:rPr>
            </w:pPr>
            <w:r w:rsidRPr="00DE6B2A">
              <w:rPr>
                <w:rFonts w:ascii="Times New Roman" w:hAnsi="Times New Roman"/>
                <w:i/>
                <w:iCs/>
                <w:color w:val="000000"/>
                <w:sz w:val="20"/>
                <w:szCs w:val="20"/>
              </w:rPr>
              <w:t xml:space="preserve">Článok 7 </w:t>
            </w:r>
          </w:p>
          <w:p w:rsidR="002D564A" w:rsidRPr="00DE6B2A" w:rsidP="002D564A">
            <w:pPr>
              <w:pStyle w:val="CM4"/>
              <w:bidi w:val="0"/>
              <w:spacing w:before="60" w:after="60"/>
              <w:rPr>
                <w:rFonts w:ascii="Times New Roman" w:hAnsi="Times New Roman"/>
                <w:color w:val="000000"/>
                <w:sz w:val="20"/>
                <w:szCs w:val="20"/>
              </w:rPr>
            </w:pPr>
            <w:r w:rsidRPr="00DE6B2A">
              <w:rPr>
                <w:rFonts w:ascii="Times New Roman" w:hAnsi="Times New Roman"/>
                <w:b/>
                <w:bCs/>
                <w:color w:val="000000"/>
                <w:sz w:val="20"/>
                <w:szCs w:val="20"/>
              </w:rPr>
              <w:t xml:space="preserve">Nadobudnutie účinnosti </w:t>
            </w:r>
          </w:p>
          <w:p w:rsidR="00893F11" w:rsidRPr="00DE6B2A" w:rsidP="002D564A">
            <w:pPr>
              <w:tabs>
                <w:tab w:val="left" w:pos="1095"/>
              </w:tabs>
              <w:bidi w:val="0"/>
              <w:adjustRightInd w:val="0"/>
              <w:rPr>
                <w:rFonts w:ascii="Times New Roman" w:hAnsi="Times New Roman"/>
                <w:color w:val="000000"/>
                <w:sz w:val="20"/>
                <w:szCs w:val="20"/>
              </w:rPr>
            </w:pPr>
            <w:r w:rsidRPr="00DE6B2A" w:rsidR="002D564A">
              <w:rPr>
                <w:rFonts w:ascii="Times New Roman" w:hAnsi="Times New Roman"/>
                <w:color w:val="000000"/>
                <w:sz w:val="20"/>
                <w:szCs w:val="20"/>
              </w:rPr>
              <w:t xml:space="preserve">Táto smernica nadobúda účinnosť dňom nasledujúcim po jej uverejnení v </w:t>
            </w:r>
            <w:r w:rsidRPr="00DE6B2A" w:rsidR="002D564A">
              <w:rPr>
                <w:rFonts w:ascii="Times New Roman" w:hAnsi="Times New Roman"/>
                <w:i/>
                <w:iCs/>
                <w:color w:val="000000"/>
                <w:sz w:val="20"/>
                <w:szCs w:val="20"/>
              </w:rPr>
              <w:t>Úradnom vestníku Európskej únie</w:t>
            </w:r>
            <w:r w:rsidRPr="00DE6B2A" w:rsidR="002D564A">
              <w:rPr>
                <w:rFonts w:ascii="Times New Roman" w:hAnsi="Times New Roman"/>
                <w:color w:val="000000"/>
                <w:sz w:val="20"/>
                <w:szCs w:val="20"/>
              </w:rPr>
              <w:t>.</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bidi w:val="0"/>
              <w:jc w:val="center"/>
              <w:rPr>
                <w:rFonts w:ascii="Times New Roman" w:hAnsi="Times New Roman"/>
                <w:sz w:val="20"/>
                <w:szCs w:val="20"/>
              </w:rPr>
            </w:pPr>
            <w:r w:rsidRPr="00DE6B2A" w:rsidR="00504EC3">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pStyle w:val="Normlny"/>
              <w:bidi w:val="0"/>
              <w:jc w:val="center"/>
              <w:rPr>
                <w:rFonts w:ascii="Times New Roman" w:hAnsi="Times New Roman"/>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rsidP="00B64B09">
            <w:pPr>
              <w:bidi w:val="0"/>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231E86">
              <w:rPr>
                <w:rFonts w:ascii="Times New Roman" w:hAnsi="Times New Roman"/>
                <w:sz w:val="20"/>
                <w:szCs w:val="20"/>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2D564A">
              <w:rPr>
                <w:rFonts w:ascii="Times New Roman" w:hAnsi="Times New Roman"/>
                <w:sz w:val="20"/>
                <w:szCs w:val="20"/>
              </w:rPr>
              <w:t>Čl. 8</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2D564A" w:rsidRPr="00DE6B2A" w:rsidP="002D564A">
            <w:pPr>
              <w:pStyle w:val="CM4"/>
              <w:bidi w:val="0"/>
              <w:spacing w:before="60" w:after="60"/>
              <w:rPr>
                <w:rFonts w:ascii="Times New Roman" w:hAnsi="Times New Roman"/>
                <w:color w:val="000000"/>
                <w:sz w:val="20"/>
                <w:szCs w:val="20"/>
              </w:rPr>
            </w:pPr>
            <w:r w:rsidRPr="00DE6B2A">
              <w:rPr>
                <w:rFonts w:ascii="Times New Roman" w:hAnsi="Times New Roman"/>
                <w:i/>
                <w:iCs/>
                <w:color w:val="000000"/>
                <w:sz w:val="20"/>
                <w:szCs w:val="20"/>
              </w:rPr>
              <w:t xml:space="preserve">Článok 8 </w:t>
            </w:r>
          </w:p>
          <w:p w:rsidR="002D564A" w:rsidRPr="00DE6B2A" w:rsidP="002D564A">
            <w:pPr>
              <w:pStyle w:val="CM4"/>
              <w:bidi w:val="0"/>
              <w:spacing w:before="60" w:after="60"/>
              <w:rPr>
                <w:rFonts w:ascii="Times New Roman" w:hAnsi="Times New Roman"/>
                <w:color w:val="000000"/>
                <w:sz w:val="20"/>
                <w:szCs w:val="20"/>
              </w:rPr>
            </w:pPr>
            <w:r w:rsidRPr="00DE6B2A">
              <w:rPr>
                <w:rFonts w:ascii="Times New Roman" w:hAnsi="Times New Roman"/>
                <w:b/>
                <w:bCs/>
                <w:color w:val="000000"/>
                <w:sz w:val="20"/>
                <w:szCs w:val="20"/>
              </w:rPr>
              <w:t xml:space="preserve">Adresáti </w:t>
            </w:r>
          </w:p>
          <w:p w:rsidR="002D564A" w:rsidRPr="00DE6B2A" w:rsidP="002D564A">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Táto smernica je určená členským štátom. </w:t>
            </w:r>
          </w:p>
          <w:p w:rsidR="002D564A" w:rsidRPr="00DE6B2A" w:rsidP="002D564A">
            <w:pPr>
              <w:pStyle w:val="CM4"/>
              <w:bidi w:val="0"/>
              <w:spacing w:before="60" w:after="60"/>
              <w:rPr>
                <w:rFonts w:ascii="Times New Roman" w:hAnsi="Times New Roman"/>
                <w:color w:val="000000"/>
                <w:sz w:val="20"/>
                <w:szCs w:val="20"/>
              </w:rPr>
            </w:pPr>
            <w:r w:rsidRPr="00DE6B2A">
              <w:rPr>
                <w:rFonts w:ascii="Times New Roman" w:hAnsi="Times New Roman"/>
                <w:color w:val="000000"/>
                <w:sz w:val="20"/>
                <w:szCs w:val="20"/>
              </w:rPr>
              <w:t xml:space="preserve">V Štrasburgu 16. novembra 2011 </w:t>
            </w:r>
          </w:p>
          <w:p w:rsidR="002D564A" w:rsidRPr="00DE6B2A" w:rsidP="002D564A">
            <w:pPr>
              <w:pStyle w:val="CM4"/>
              <w:bidi w:val="0"/>
              <w:spacing w:before="60" w:after="60"/>
              <w:rPr>
                <w:rFonts w:ascii="Times New Roman" w:hAnsi="Times New Roman"/>
                <w:color w:val="000000"/>
                <w:sz w:val="20"/>
                <w:szCs w:val="20"/>
              </w:rPr>
            </w:pPr>
            <w:r w:rsidRPr="00DE6B2A">
              <w:rPr>
                <w:rFonts w:ascii="Times New Roman" w:hAnsi="Times New Roman"/>
                <w:i/>
                <w:iCs/>
                <w:color w:val="000000"/>
                <w:sz w:val="20"/>
                <w:szCs w:val="20"/>
              </w:rPr>
              <w:t xml:space="preserve">Za Európsky parlament predseda </w:t>
            </w:r>
            <w:r w:rsidRPr="00DE6B2A">
              <w:rPr>
                <w:rFonts w:ascii="Times New Roman" w:hAnsi="Times New Roman"/>
                <w:color w:val="000000"/>
                <w:sz w:val="20"/>
                <w:szCs w:val="20"/>
              </w:rPr>
              <w:t xml:space="preserve">J. BUZEK </w:t>
            </w:r>
          </w:p>
          <w:p w:rsidR="00893F11" w:rsidRPr="00DE6B2A" w:rsidP="002D564A">
            <w:pPr>
              <w:bidi w:val="0"/>
              <w:adjustRightInd w:val="0"/>
              <w:rPr>
                <w:rFonts w:ascii="Times New Roman" w:hAnsi="Times New Roman"/>
                <w:color w:val="000000"/>
                <w:sz w:val="20"/>
                <w:szCs w:val="20"/>
              </w:rPr>
            </w:pPr>
            <w:r w:rsidRPr="00DE6B2A" w:rsidR="002D564A">
              <w:rPr>
                <w:rFonts w:ascii="Times New Roman" w:hAnsi="Times New Roman"/>
                <w:i/>
                <w:iCs/>
                <w:color w:val="000000"/>
                <w:sz w:val="20"/>
                <w:szCs w:val="20"/>
              </w:rPr>
              <w:t xml:space="preserve">Za Radu predseda </w:t>
            </w:r>
            <w:r w:rsidRPr="00DE6B2A" w:rsidR="002D564A">
              <w:rPr>
                <w:rFonts w:ascii="Times New Roman" w:hAnsi="Times New Roman"/>
                <w:color w:val="000000"/>
                <w:sz w:val="20"/>
                <w:szCs w:val="20"/>
              </w:rPr>
              <w:t>W. SZCZUKASK</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bidi w:val="0"/>
              <w:jc w:val="center"/>
              <w:rPr>
                <w:rFonts w:ascii="Times New Roman" w:hAnsi="Times New Roman"/>
                <w:sz w:val="20"/>
                <w:szCs w:val="20"/>
              </w:rPr>
            </w:pPr>
            <w:r w:rsidRPr="00DE6B2A" w:rsidR="00504EC3">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pStyle w:val="Normlny"/>
              <w:bidi w:val="0"/>
              <w:jc w:val="center"/>
              <w:rPr>
                <w:rFonts w:ascii="Times New Roman" w:hAnsi="Times New Roman"/>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rsidP="00B64B09">
            <w:pPr>
              <w:bidi w:val="0"/>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93F11" w:rsidRPr="00DE6B2A">
            <w:pPr>
              <w:bidi w:val="0"/>
              <w:jc w:val="center"/>
              <w:rPr>
                <w:rFonts w:ascii="Times New Roman" w:hAnsi="Times New Roman"/>
                <w:sz w:val="20"/>
                <w:szCs w:val="20"/>
              </w:rPr>
            </w:pPr>
            <w:r w:rsidRPr="00DE6B2A" w:rsidR="00231E86">
              <w:rPr>
                <w:rFonts w:ascii="Times New Roman" w:hAnsi="Times New Roman"/>
                <w:sz w:val="20"/>
                <w:szCs w:val="20"/>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893F11" w:rsidRPr="00DE6B2A">
            <w:pPr>
              <w:pStyle w:val="Heading1"/>
              <w:bidi w:val="0"/>
              <w:rPr>
                <w:rFonts w:ascii="Times New Roman" w:hAnsi="Times New Roman"/>
                <w:b w:val="0"/>
                <w:bCs w:val="0"/>
                <w:sz w:val="20"/>
                <w:szCs w:val="20"/>
              </w:rPr>
            </w:pPr>
          </w:p>
        </w:tc>
      </w:tr>
    </w:tbl>
    <w:p w:rsidR="008C54C3" w:rsidRPr="00DE6B2A">
      <w:pPr>
        <w:autoSpaceDE/>
        <w:autoSpaceDN/>
        <w:bidi w:val="0"/>
        <w:rPr>
          <w:rFonts w:ascii="Times New Roman" w:hAnsi="Times New Roman"/>
          <w:sz w:val="20"/>
          <w:szCs w:val="20"/>
        </w:rPr>
      </w:pPr>
    </w:p>
    <w:p w:rsidR="008C54C3" w:rsidRPr="00DE6B2A">
      <w:pPr>
        <w:autoSpaceDE/>
        <w:autoSpaceDN/>
        <w:bidi w:val="0"/>
        <w:rPr>
          <w:rFonts w:ascii="Times New Roman" w:hAnsi="Times New Roman"/>
          <w:sz w:val="20"/>
          <w:szCs w:val="20"/>
        </w:rPr>
      </w:pPr>
      <w:r w:rsidRPr="00DE6B2A">
        <w:rPr>
          <w:rFonts w:ascii="Times New Roman" w:hAnsi="Times New Roman"/>
          <w:sz w:val="20"/>
          <w:szCs w:val="20"/>
        </w:rPr>
        <w:t>LEGENDA:</w:t>
      </w:r>
    </w:p>
    <w:tbl>
      <w:tblPr>
        <w:tblStyle w:val="TableNormal"/>
        <w:tblW w:w="15730" w:type="dxa"/>
        <w:tblCellMar>
          <w:top w:w="0" w:type="dxa"/>
          <w:left w:w="70" w:type="dxa"/>
          <w:bottom w:w="0" w:type="dxa"/>
          <w:right w:w="70" w:type="dxa"/>
        </w:tblCellMar>
      </w:tblPr>
      <w:tblGrid>
        <w:gridCol w:w="2410"/>
        <w:gridCol w:w="3780"/>
        <w:gridCol w:w="2340"/>
        <w:gridCol w:w="7200"/>
      </w:tblGrid>
      <w:tr>
        <w:tblPrEx>
          <w:tblW w:w="15730"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8C54C3" w:rsidRPr="00DE6B2A">
            <w:pPr>
              <w:pStyle w:val="Normlny"/>
              <w:autoSpaceDE/>
              <w:autoSpaceDN/>
              <w:bidi w:val="0"/>
              <w:spacing w:after="60"/>
              <w:rPr>
                <w:rFonts w:ascii="Times New Roman" w:hAnsi="Times New Roman"/>
                <w:lang w:eastAsia="sk-SK"/>
              </w:rPr>
            </w:pPr>
            <w:r w:rsidRPr="00DE6B2A">
              <w:rPr>
                <w:rFonts w:ascii="Times New Roman" w:hAnsi="Times New Roman"/>
                <w:lang w:eastAsia="sk-SK"/>
              </w:rPr>
              <w:t>V stĺpci (1):</w:t>
            </w:r>
          </w:p>
          <w:p w:rsidR="008C54C3" w:rsidRPr="00DE6B2A">
            <w:pPr>
              <w:autoSpaceDE/>
              <w:autoSpaceDN/>
              <w:bidi w:val="0"/>
              <w:rPr>
                <w:rFonts w:ascii="Times New Roman" w:hAnsi="Times New Roman"/>
                <w:sz w:val="20"/>
                <w:szCs w:val="20"/>
              </w:rPr>
            </w:pPr>
            <w:r w:rsidRPr="00DE6B2A">
              <w:rPr>
                <w:rFonts w:ascii="Times New Roman" w:hAnsi="Times New Roman"/>
                <w:sz w:val="20"/>
                <w:szCs w:val="20"/>
              </w:rPr>
              <w:t>Č – článok</w:t>
            </w:r>
          </w:p>
          <w:p w:rsidR="008C54C3" w:rsidRPr="00DE6B2A">
            <w:pPr>
              <w:autoSpaceDE/>
              <w:autoSpaceDN/>
              <w:bidi w:val="0"/>
              <w:rPr>
                <w:rFonts w:ascii="Times New Roman" w:hAnsi="Times New Roman"/>
                <w:sz w:val="20"/>
                <w:szCs w:val="20"/>
              </w:rPr>
            </w:pPr>
            <w:r w:rsidRPr="00DE6B2A">
              <w:rPr>
                <w:rFonts w:ascii="Times New Roman" w:hAnsi="Times New Roman"/>
                <w:sz w:val="20"/>
                <w:szCs w:val="20"/>
              </w:rPr>
              <w:t>O – odsek</w:t>
            </w:r>
          </w:p>
          <w:p w:rsidR="008C54C3" w:rsidRPr="00DE6B2A">
            <w:pPr>
              <w:autoSpaceDE/>
              <w:autoSpaceDN/>
              <w:bidi w:val="0"/>
              <w:rPr>
                <w:rFonts w:ascii="Times New Roman" w:hAnsi="Times New Roman"/>
                <w:sz w:val="20"/>
                <w:szCs w:val="20"/>
              </w:rPr>
            </w:pPr>
            <w:r w:rsidRPr="00DE6B2A">
              <w:rPr>
                <w:rFonts w:ascii="Times New Roman" w:hAnsi="Times New Roman"/>
                <w:sz w:val="20"/>
                <w:szCs w:val="20"/>
              </w:rPr>
              <w:t>V – veta</w:t>
            </w:r>
          </w:p>
          <w:p w:rsidR="008C54C3" w:rsidRPr="00DE6B2A">
            <w:pPr>
              <w:autoSpaceDE/>
              <w:autoSpaceDN/>
              <w:bidi w:val="0"/>
              <w:rPr>
                <w:rFonts w:ascii="Times New Roman" w:hAnsi="Times New Roman"/>
                <w:sz w:val="20"/>
                <w:szCs w:val="20"/>
              </w:rPr>
            </w:pPr>
            <w:r w:rsidRPr="00DE6B2A">
              <w:rPr>
                <w:rFonts w:ascii="Times New Roman" w:hAnsi="Times New Roman"/>
                <w:sz w:val="20"/>
                <w:szCs w:val="20"/>
              </w:rPr>
              <w:t xml:space="preserve">P – </w:t>
            </w:r>
            <w:r w:rsidRPr="00DE6B2A" w:rsidR="00DA0F6C">
              <w:rPr>
                <w:rFonts w:ascii="Times New Roman" w:hAnsi="Times New Roman"/>
                <w:sz w:val="20"/>
                <w:szCs w:val="20"/>
              </w:rPr>
              <w:t>číslo</w:t>
            </w:r>
            <w:r w:rsidRPr="00DE6B2A">
              <w:rPr>
                <w:rFonts w:ascii="Times New Roman" w:hAnsi="Times New Roman"/>
                <w:sz w:val="20"/>
                <w:szCs w:val="20"/>
              </w:rPr>
              <w:t xml:space="preserve"> (</w:t>
            </w:r>
            <w:r w:rsidRPr="00DE6B2A" w:rsidR="00DA0F6C">
              <w:rPr>
                <w:rFonts w:ascii="Times New Roman" w:hAnsi="Times New Roman"/>
                <w:sz w:val="20"/>
                <w:szCs w:val="20"/>
              </w:rPr>
              <w:t>písmeno</w:t>
            </w:r>
            <w:r w:rsidRPr="00DE6B2A">
              <w:rPr>
                <w:rFonts w:ascii="Times New Roman" w:hAnsi="Times New Roman"/>
                <w:sz w:val="20"/>
                <w:szCs w:val="20"/>
              </w:rPr>
              <w:t>)</w:t>
            </w:r>
          </w:p>
          <w:p w:rsidR="008C54C3" w:rsidRPr="00DE6B2A">
            <w:pPr>
              <w:autoSpaceDE/>
              <w:autoSpaceDN/>
              <w:bidi w:val="0"/>
              <w:rPr>
                <w:rFonts w:ascii="Times New Roman" w:hAnsi="Times New Roman"/>
                <w:sz w:val="20"/>
                <w:szCs w:val="20"/>
              </w:rPr>
            </w:pPr>
          </w:p>
        </w:tc>
        <w:tc>
          <w:tcPr>
            <w:tcW w:w="3780" w:type="dxa"/>
            <w:tcBorders>
              <w:top w:val="nil"/>
              <w:left w:val="nil"/>
              <w:bottom w:val="nil"/>
              <w:right w:val="nil"/>
            </w:tcBorders>
            <w:textDirection w:val="lrTb"/>
            <w:vAlign w:val="top"/>
          </w:tcPr>
          <w:p w:rsidR="008C54C3" w:rsidRPr="00DE6B2A">
            <w:pPr>
              <w:pStyle w:val="Normlny"/>
              <w:autoSpaceDE/>
              <w:autoSpaceDN/>
              <w:bidi w:val="0"/>
              <w:spacing w:after="60"/>
              <w:rPr>
                <w:rFonts w:ascii="Times New Roman" w:hAnsi="Times New Roman"/>
                <w:lang w:eastAsia="sk-SK"/>
              </w:rPr>
            </w:pPr>
            <w:r w:rsidRPr="00DE6B2A">
              <w:rPr>
                <w:rFonts w:ascii="Times New Roman" w:hAnsi="Times New Roman"/>
                <w:lang w:eastAsia="sk-SK"/>
              </w:rPr>
              <w:t>V stĺpci (3):</w:t>
            </w:r>
          </w:p>
          <w:p w:rsidR="008C54C3" w:rsidRPr="00DE6B2A">
            <w:pPr>
              <w:autoSpaceDE/>
              <w:autoSpaceDN/>
              <w:bidi w:val="0"/>
              <w:rPr>
                <w:rFonts w:ascii="Times New Roman" w:hAnsi="Times New Roman"/>
                <w:sz w:val="20"/>
                <w:szCs w:val="20"/>
              </w:rPr>
            </w:pPr>
            <w:r w:rsidRPr="00DE6B2A">
              <w:rPr>
                <w:rFonts w:ascii="Times New Roman" w:hAnsi="Times New Roman"/>
                <w:sz w:val="20"/>
                <w:szCs w:val="20"/>
              </w:rPr>
              <w:t>N – bežná transpozícia</w:t>
            </w:r>
          </w:p>
          <w:p w:rsidR="008C54C3" w:rsidRPr="00DE6B2A">
            <w:pPr>
              <w:autoSpaceDE/>
              <w:autoSpaceDN/>
              <w:bidi w:val="0"/>
              <w:rPr>
                <w:rFonts w:ascii="Times New Roman" w:hAnsi="Times New Roman"/>
                <w:sz w:val="20"/>
                <w:szCs w:val="20"/>
              </w:rPr>
            </w:pPr>
            <w:r w:rsidRPr="00DE6B2A">
              <w:rPr>
                <w:rFonts w:ascii="Times New Roman" w:hAnsi="Times New Roman"/>
                <w:sz w:val="20"/>
                <w:szCs w:val="20"/>
              </w:rPr>
              <w:t>O – transpozícia s možnosťou voľby</w:t>
            </w:r>
          </w:p>
          <w:p w:rsidR="008C54C3" w:rsidRPr="00DE6B2A">
            <w:pPr>
              <w:autoSpaceDE/>
              <w:autoSpaceDN/>
              <w:bidi w:val="0"/>
              <w:rPr>
                <w:rFonts w:ascii="Times New Roman" w:hAnsi="Times New Roman"/>
                <w:sz w:val="20"/>
                <w:szCs w:val="20"/>
              </w:rPr>
            </w:pPr>
            <w:r w:rsidRPr="00DE6B2A">
              <w:rPr>
                <w:rFonts w:ascii="Times New Roman" w:hAnsi="Times New Roman"/>
                <w:sz w:val="20"/>
                <w:szCs w:val="20"/>
              </w:rPr>
              <w:t>D – transpozícia podľa úvahy (dobrovoľná)</w:t>
            </w:r>
          </w:p>
          <w:p w:rsidR="008C54C3" w:rsidRPr="00DE6B2A">
            <w:pPr>
              <w:autoSpaceDE/>
              <w:autoSpaceDN/>
              <w:bidi w:val="0"/>
              <w:rPr>
                <w:rFonts w:ascii="Times New Roman" w:hAnsi="Times New Roman"/>
                <w:sz w:val="20"/>
                <w:szCs w:val="20"/>
              </w:rPr>
            </w:pPr>
            <w:r w:rsidRPr="00DE6B2A">
              <w:rPr>
                <w:rFonts w:ascii="Times New Roman" w:hAnsi="Times New Roman"/>
                <w:sz w:val="20"/>
                <w:szCs w:val="20"/>
              </w:rPr>
              <w:t>n.a. – transpozícia sa neuskutočňuje</w:t>
            </w:r>
          </w:p>
        </w:tc>
        <w:tc>
          <w:tcPr>
            <w:tcW w:w="2340" w:type="dxa"/>
            <w:tcBorders>
              <w:top w:val="nil"/>
              <w:left w:val="nil"/>
              <w:bottom w:val="nil"/>
              <w:right w:val="nil"/>
            </w:tcBorders>
            <w:textDirection w:val="lrTb"/>
            <w:vAlign w:val="top"/>
          </w:tcPr>
          <w:p w:rsidR="008C54C3" w:rsidRPr="00DE6B2A">
            <w:pPr>
              <w:pStyle w:val="Normlny"/>
              <w:autoSpaceDE/>
              <w:autoSpaceDN/>
              <w:bidi w:val="0"/>
              <w:spacing w:after="60"/>
              <w:rPr>
                <w:rFonts w:ascii="Times New Roman" w:hAnsi="Times New Roman"/>
                <w:lang w:eastAsia="sk-SK"/>
              </w:rPr>
            </w:pPr>
            <w:r w:rsidRPr="00DE6B2A">
              <w:rPr>
                <w:rFonts w:ascii="Times New Roman" w:hAnsi="Times New Roman"/>
                <w:lang w:eastAsia="sk-SK"/>
              </w:rPr>
              <w:t>V stĺpci (5):</w:t>
            </w:r>
          </w:p>
          <w:p w:rsidR="008C54C3" w:rsidRPr="00DE6B2A">
            <w:pPr>
              <w:autoSpaceDE/>
              <w:autoSpaceDN/>
              <w:bidi w:val="0"/>
              <w:rPr>
                <w:rFonts w:ascii="Times New Roman" w:hAnsi="Times New Roman"/>
                <w:sz w:val="20"/>
                <w:szCs w:val="20"/>
              </w:rPr>
            </w:pPr>
            <w:r w:rsidRPr="00DE6B2A">
              <w:rPr>
                <w:rFonts w:ascii="Times New Roman" w:hAnsi="Times New Roman"/>
                <w:sz w:val="20"/>
                <w:szCs w:val="20"/>
              </w:rPr>
              <w:t>Č – článok</w:t>
            </w:r>
          </w:p>
          <w:p w:rsidR="008C54C3" w:rsidRPr="00DE6B2A">
            <w:pPr>
              <w:autoSpaceDE/>
              <w:autoSpaceDN/>
              <w:bidi w:val="0"/>
              <w:rPr>
                <w:rFonts w:ascii="Times New Roman" w:hAnsi="Times New Roman"/>
                <w:sz w:val="20"/>
                <w:szCs w:val="20"/>
              </w:rPr>
            </w:pPr>
            <w:r w:rsidRPr="00DE6B2A">
              <w:rPr>
                <w:rFonts w:ascii="Times New Roman" w:hAnsi="Times New Roman"/>
                <w:sz w:val="20"/>
                <w:szCs w:val="20"/>
              </w:rPr>
              <w:t>§ – paragraf</w:t>
            </w:r>
          </w:p>
          <w:p w:rsidR="008C54C3" w:rsidRPr="00DE6B2A">
            <w:pPr>
              <w:autoSpaceDE/>
              <w:autoSpaceDN/>
              <w:bidi w:val="0"/>
              <w:rPr>
                <w:rFonts w:ascii="Times New Roman" w:hAnsi="Times New Roman"/>
                <w:sz w:val="20"/>
                <w:szCs w:val="20"/>
              </w:rPr>
            </w:pPr>
            <w:r w:rsidRPr="00DE6B2A">
              <w:rPr>
                <w:rFonts w:ascii="Times New Roman" w:hAnsi="Times New Roman"/>
                <w:sz w:val="20"/>
                <w:szCs w:val="20"/>
              </w:rPr>
              <w:t>O – odsek</w:t>
            </w:r>
          </w:p>
          <w:p w:rsidR="008C54C3" w:rsidRPr="00DE6B2A">
            <w:pPr>
              <w:autoSpaceDE/>
              <w:autoSpaceDN/>
              <w:bidi w:val="0"/>
              <w:rPr>
                <w:rFonts w:ascii="Times New Roman" w:hAnsi="Times New Roman"/>
                <w:sz w:val="20"/>
                <w:szCs w:val="20"/>
              </w:rPr>
            </w:pPr>
            <w:r w:rsidRPr="00DE6B2A">
              <w:rPr>
                <w:rFonts w:ascii="Times New Roman" w:hAnsi="Times New Roman"/>
                <w:sz w:val="20"/>
                <w:szCs w:val="20"/>
              </w:rPr>
              <w:t>V – veta</w:t>
            </w:r>
          </w:p>
          <w:p w:rsidR="008C54C3" w:rsidRPr="00DE6B2A">
            <w:pPr>
              <w:autoSpaceDE/>
              <w:autoSpaceDN/>
              <w:bidi w:val="0"/>
              <w:rPr>
                <w:rFonts w:ascii="Times New Roman" w:hAnsi="Times New Roman"/>
                <w:sz w:val="20"/>
                <w:szCs w:val="20"/>
              </w:rPr>
            </w:pPr>
            <w:r w:rsidRPr="00DE6B2A">
              <w:rPr>
                <w:rFonts w:ascii="Times New Roman" w:hAnsi="Times New Roman"/>
                <w:sz w:val="20"/>
                <w:szCs w:val="20"/>
              </w:rPr>
              <w:t>P – písmeno (číslo)</w:t>
            </w:r>
          </w:p>
        </w:tc>
        <w:tc>
          <w:tcPr>
            <w:tcW w:w="7200" w:type="dxa"/>
            <w:tcBorders>
              <w:top w:val="nil"/>
              <w:left w:val="nil"/>
              <w:bottom w:val="nil"/>
              <w:right w:val="nil"/>
            </w:tcBorders>
            <w:textDirection w:val="lrTb"/>
            <w:vAlign w:val="top"/>
          </w:tcPr>
          <w:p w:rsidR="008C54C3" w:rsidRPr="00DE6B2A">
            <w:pPr>
              <w:pStyle w:val="Normlny"/>
              <w:autoSpaceDE/>
              <w:autoSpaceDN/>
              <w:bidi w:val="0"/>
              <w:spacing w:after="60"/>
              <w:rPr>
                <w:rFonts w:ascii="Times New Roman" w:hAnsi="Times New Roman"/>
                <w:lang w:eastAsia="sk-SK"/>
              </w:rPr>
            </w:pPr>
            <w:r w:rsidRPr="00DE6B2A">
              <w:rPr>
                <w:rFonts w:ascii="Times New Roman" w:hAnsi="Times New Roman"/>
                <w:lang w:eastAsia="sk-SK"/>
              </w:rPr>
              <w:t>V stĺpci (7):</w:t>
            </w:r>
          </w:p>
          <w:p w:rsidR="008C54C3" w:rsidRPr="00DE6B2A" w:rsidP="008C54C3">
            <w:pPr>
              <w:autoSpaceDE/>
              <w:autoSpaceDN/>
              <w:bidi w:val="0"/>
              <w:ind w:left="290" w:hanging="290"/>
              <w:rPr>
                <w:rFonts w:ascii="Times New Roman" w:hAnsi="Times New Roman"/>
                <w:sz w:val="20"/>
                <w:szCs w:val="20"/>
              </w:rPr>
            </w:pPr>
            <w:r w:rsidRPr="00DE6B2A">
              <w:rPr>
                <w:rFonts w:ascii="Times New Roman" w:hAnsi="Times New Roman"/>
                <w:sz w:val="20"/>
                <w:szCs w:val="20"/>
              </w:rPr>
              <w:t>Ú – úplná zhoda (ak bolo ustanovenie smernice prebraté v celom rozsahu, správne, v príslušnej form</w:t>
            </w:r>
            <w:r w:rsidRPr="00DE6B2A" w:rsidR="00391DC5">
              <w:rPr>
                <w:rFonts w:ascii="Times New Roman" w:hAnsi="Times New Roman"/>
                <w:sz w:val="20"/>
                <w:szCs w:val="20"/>
              </w:rPr>
              <w:t>e</w:t>
            </w:r>
            <w:r w:rsidRPr="00DE6B2A">
              <w:rPr>
                <w:rFonts w:ascii="Times New Roman" w:hAnsi="Times New Roman"/>
                <w:sz w:val="20"/>
                <w:szCs w:val="20"/>
              </w:rPr>
              <w:t>, so zabezpečenou inštitucionálnou</w:t>
            </w:r>
            <w:r w:rsidRPr="00DE6B2A" w:rsidR="000C2E53">
              <w:rPr>
                <w:rFonts w:ascii="Times New Roman" w:hAnsi="Times New Roman"/>
                <w:sz w:val="20"/>
                <w:szCs w:val="20"/>
              </w:rPr>
              <w:t xml:space="preserve"> </w:t>
            </w:r>
            <w:r w:rsidRPr="00DE6B2A">
              <w:rPr>
                <w:rFonts w:ascii="Times New Roman" w:hAnsi="Times New Roman"/>
                <w:sz w:val="20"/>
                <w:szCs w:val="20"/>
              </w:rPr>
              <w:t xml:space="preserve"> </w:t>
            </w:r>
            <w:r w:rsidRPr="00DE6B2A" w:rsidR="000C2E53">
              <w:rPr>
                <w:rFonts w:ascii="Times New Roman" w:hAnsi="Times New Roman"/>
                <w:sz w:val="20"/>
                <w:szCs w:val="20"/>
              </w:rPr>
              <w:t>i</w:t>
            </w:r>
            <w:r w:rsidRPr="00DE6B2A">
              <w:rPr>
                <w:rFonts w:ascii="Times New Roman" w:hAnsi="Times New Roman"/>
                <w:sz w:val="20"/>
                <w:szCs w:val="20"/>
              </w:rPr>
              <w:t>nfraštruktúrou, s príslušnými sankciami a vo vzájomnej súvislosti)</w:t>
            </w:r>
          </w:p>
          <w:p w:rsidR="008C54C3" w:rsidRPr="00DE6B2A">
            <w:pPr>
              <w:autoSpaceDE/>
              <w:autoSpaceDN/>
              <w:bidi w:val="0"/>
              <w:rPr>
                <w:rFonts w:ascii="Times New Roman" w:hAnsi="Times New Roman"/>
                <w:sz w:val="20"/>
                <w:szCs w:val="20"/>
              </w:rPr>
            </w:pPr>
            <w:r w:rsidRPr="00DE6B2A">
              <w:rPr>
                <w:rFonts w:ascii="Times New Roman" w:hAnsi="Times New Roman"/>
                <w:sz w:val="20"/>
                <w:szCs w:val="20"/>
              </w:rPr>
              <w:t>Č – čiastočná zhoda (ak minimálne jedna z podmienok úplnej zhody nie je splnená)</w:t>
            </w:r>
          </w:p>
          <w:p w:rsidR="008C54C3" w:rsidRPr="00DE6B2A">
            <w:pPr>
              <w:pStyle w:val="BodyTextIndent2"/>
              <w:bidi w:val="0"/>
              <w:rPr>
                <w:rFonts w:ascii="Times New Roman" w:hAnsi="Times New Roman"/>
              </w:rPr>
            </w:pPr>
            <w:r w:rsidRPr="00DE6B2A">
              <w:rPr>
                <w:rFonts w:ascii="Times New Roman" w:hAnsi="Times New Roman"/>
              </w:rPr>
              <w:t>Ž – žiadna zhoda (ak nebola dosiahnutá ani úplná ani čiast. zhoda alebo k prebratiu dôjde v budúcnosti)</w:t>
            </w:r>
          </w:p>
          <w:p w:rsidR="008C54C3" w:rsidRPr="00DE6B2A">
            <w:pPr>
              <w:autoSpaceDE/>
              <w:autoSpaceDN/>
              <w:bidi w:val="0"/>
              <w:ind w:left="290" w:hanging="290"/>
              <w:rPr>
                <w:rFonts w:ascii="Times New Roman" w:hAnsi="Times New Roman"/>
                <w:sz w:val="20"/>
                <w:szCs w:val="20"/>
              </w:rPr>
            </w:pPr>
            <w:r w:rsidRPr="00DE6B2A">
              <w:rPr>
                <w:rFonts w:ascii="Times New Roman" w:hAnsi="Times New Roman"/>
                <w:sz w:val="20"/>
                <w:szCs w:val="20"/>
              </w:rPr>
              <w:t>n.a. – neaplikovateľnosť (ak sa ustanovenie smernice netýka SR alebo nie je potrebné ho prebrať)</w:t>
            </w:r>
          </w:p>
        </w:tc>
      </w:tr>
    </w:tbl>
    <w:p w:rsidR="008C54C3" w:rsidRPr="00DE6B2A">
      <w:pPr>
        <w:autoSpaceDE/>
        <w:autoSpaceDN/>
        <w:bidi w:val="0"/>
        <w:rPr>
          <w:rFonts w:ascii="Times New Roman" w:hAnsi="Times New Roman"/>
          <w:sz w:val="20"/>
          <w:szCs w:val="20"/>
        </w:rPr>
      </w:pPr>
    </w:p>
    <w:p w:rsidR="008C54C3" w:rsidRPr="00DE6B2A">
      <w:pPr>
        <w:autoSpaceDE/>
        <w:autoSpaceDN/>
        <w:bidi w:val="0"/>
        <w:rPr>
          <w:rFonts w:ascii="Times New Roman" w:hAnsi="Times New Roman"/>
          <w:sz w:val="20"/>
          <w:szCs w:val="20"/>
        </w:rPr>
      </w:pPr>
    </w:p>
    <w:p w:rsidR="008C54C3" w:rsidRPr="00DE6B2A">
      <w:pPr>
        <w:pStyle w:val="Header"/>
        <w:tabs>
          <w:tab w:val="clear" w:pos="4536"/>
          <w:tab w:val="clear" w:pos="9072"/>
        </w:tabs>
        <w:autoSpaceDE/>
        <w:autoSpaceDN/>
        <w:bidi w:val="0"/>
        <w:rPr>
          <w:rFonts w:ascii="Times New Roman" w:hAnsi="Times New Roman"/>
          <w:sz w:val="20"/>
          <w:szCs w:val="20"/>
        </w:rPr>
      </w:pPr>
    </w:p>
    <w:sectPr>
      <w:footerReference w:type="default" r:id="rId5"/>
      <w:pgSz w:w="16838" w:h="11906" w:orient="landscape" w:code="9"/>
      <w:pgMar w:top="851" w:right="851" w:bottom="851" w:left="851"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Symbol"/>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auto"/>
    <w:pitch w:val="fixed"/>
    <w:sig w:usb0="00000000" w:usb1="00000000" w:usb2="00000000" w:usb3="00000000" w:csb0="00080000" w:csb1="00000000"/>
  </w:font>
  <w:font w:name="SimSun">
    <w:altName w:val="??ˇ¦ˇěˇ¦¨§?"/>
    <w:panose1 w:val="02010600030101010101"/>
    <w:charset w:val="86"/>
    <w:family w:val="auto"/>
    <w:pitch w:val="variable"/>
    <w:sig w:usb0="00000000" w:usb1="00000000" w:usb2="00000000" w:usb3="00000000" w:csb0="00040000" w:csb1="00000000"/>
  </w:font>
  <w:font w:name="PMingLiU">
    <w:altName w:val="??Ps?Ocu?e"/>
    <w:panose1 w:val="02010601000101010101"/>
    <w:charset w:val="88"/>
    <w:family w:val="auto"/>
    <w:pitch w:val="variable"/>
    <w:sig w:usb0="00000000" w:usb1="00000000" w:usb2="00000000" w:usb3="00000000" w:csb0="00100000" w:csb1="00000000"/>
  </w:font>
  <w:font w:name="MS Gothic">
    <w:altName w:val="?l?r SVbN"/>
    <w:panose1 w:val="020B0609070205080204"/>
    <w:charset w:val="80"/>
    <w:family w:val="modern"/>
    <w:pitch w:val="fixed"/>
    <w:sig w:usb0="00000000" w:usb1="00000000" w:usb2="00000000" w:usb3="00000000" w:csb0="00020000" w:csb1="00000000"/>
  </w:font>
  <w:font w:name="Dotum">
    <w:altName w:val="??˘¨ˇ§˘§???"/>
    <w:panose1 w:val="020B0600000101010101"/>
    <w:charset w:val="81"/>
    <w:family w:val="modern"/>
    <w:pitch w:val="fixed"/>
    <w:sig w:usb0="00000000" w:usb1="00000000" w:usb2="00000000" w:usb3="00000000" w:csb0="00080000" w:csb1="00000000"/>
  </w:font>
  <w:font w:name="SimHei">
    <w:altName w:val="?ˇ¦ˇě?ˇ¦ˇěˇ¦¨§?"/>
    <w:panose1 w:val="02010600030101010101"/>
    <w:charset w:val="86"/>
    <w:family w:val="modern"/>
    <w:pitch w:val="fixed"/>
    <w:sig w:usb0="00000000" w:usb1="00000000" w:usb2="00000000" w:usb3="00000000" w:csb0="00040000" w:csb1="00000000"/>
  </w:font>
  <w:font w:name="MingLiU">
    <w:altName w:val="?Ocu?e"/>
    <w:panose1 w:val="02010609000101010101"/>
    <w:charset w:val="88"/>
    <w:family w:val="modern"/>
    <w:pitch w:val="fixed"/>
    <w:sig w:usb0="00000000" w:usb1="00000000" w:usb2="00000000" w:usb3="00000000" w:csb0="00100000" w:csb1="00000000"/>
  </w:font>
  <w:font w:name="Mincho">
    <w:altName w:val="??fc"/>
    <w:panose1 w:val="02020609040305080305"/>
    <w:charset w:val="80"/>
    <w:family w:val="roman"/>
    <w:pitch w:val="fixed"/>
    <w:sig w:usb0="00000000" w:usb1="00000000" w:usb2="00000000" w:usb3="00000000" w:csb0="00020000" w:csb1="00000000"/>
  </w:font>
  <w:font w:name="Gulim">
    <w:altName w:val="˘¨ˇ×??˘¨ˇ§˘§?˘¨ˇ§˘§¨Ď"/>
    <w:panose1 w:val="020B0600000101010101"/>
    <w:charset w:val="81"/>
    <w:family w:val="roman"/>
    <w:pitch w:val="fixed"/>
    <w:sig w:usb0="00000000" w:usb1="00000000" w:usb2="00000000" w:usb3="00000000" w:csb0="00080000"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0" w:csb1="00000000"/>
  </w:font>
  <w:font w:name="Cordia New">
    <w:panose1 w:val="020B0304020202020204"/>
    <w:charset w:val="DE"/>
    <w:family w:val="roman"/>
    <w:pitch w:val="variable"/>
    <w:sig w:usb0="00000000" w:usb1="00000000" w:usb2="00000000" w:usb3="00000000" w:csb0="00010000" w:csb1="00000000"/>
  </w:font>
  <w:font w:name="Mangal">
    <w:panose1 w:val="00000400000000000000"/>
    <w:charset w:val="00"/>
    <w:family w:val="auto"/>
    <w:pitch w:val="variable"/>
    <w:sig w:usb0="00000000" w:usb1="00000000" w:usb2="00000000" w:usb3="00000000" w:csb0="00000001" w:csb1="00000000"/>
  </w:font>
  <w:font w:name="Latha">
    <w:panose1 w:val="02000400000000000000"/>
    <w:charset w:val="00"/>
    <w:family w:val="auto"/>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1010600010101010101"/>
    <w:charset w:val="00"/>
    <w:family w:val="auto"/>
    <w:pitch w:val="variable"/>
    <w:sig w:usb0="00000000" w:usb1="00000000" w:usb2="00000000" w:usb3="00000000" w:csb0="00000001" w:csb1="00000000"/>
  </w:font>
  <w:font w:name="Raavi">
    <w:panose1 w:val="02000500000000000000"/>
    <w:charset w:val="00"/>
    <w:family w:val="auto"/>
    <w:pitch w:val="variable"/>
    <w:sig w:usb0="00000000" w:usb1="00000000" w:usb2="00000000" w:usb3="00000000" w:csb0="00000001" w:csb1="00000000"/>
  </w:font>
  <w:font w:name="Shruti">
    <w:panose1 w:val="02000500000000000000"/>
    <w:charset w:val="00"/>
    <w:family w:val="auto"/>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00500000000000000"/>
    <w:charset w:val="00"/>
    <w:family w:val="auto"/>
    <w:pitch w:val="variable"/>
    <w:sig w:usb0="00000000" w:usb1="00000000" w:usb2="00000000" w:usb3="00000000" w:csb0="00000001" w:csb1="00000000"/>
  </w:font>
  <w:font w:name="Tunga">
    <w:panose1 w:val="00000400000000000000"/>
    <w:charset w:val="00"/>
    <w:family w:val="auto"/>
    <w:pitch w:val="variable"/>
    <w:sig w:usb0="00000000" w:usb1="00000000" w:usb2="00000000" w:usb3="00000000" w:csb0="00000001" w:csb1="00000000"/>
  </w:font>
  <w:font w:name="Estrangelo Edessa">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0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 w:name="Arial Narrow">
    <w:altName w:val="Century Gothic"/>
    <w:panose1 w:val="020B0606020202030204"/>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Century Gothic">
    <w:panose1 w:val="020B0502020202020204"/>
    <w:charset w:val="EE"/>
    <w:family w:val="swiss"/>
    <w:pitch w:val="variable"/>
    <w:sig w:usb0="00000000" w:usb1="00000000" w:usb2="00000000" w:usb3="00000000" w:csb0="0000009F" w:csb1="00000000"/>
  </w:font>
  <w:font w:name="Marlett">
    <w:panose1 w:val="00000000000000000000"/>
    <w:charset w:val="02"/>
    <w:family w:val="auto"/>
    <w:pitch w:val="variable"/>
    <w:sig w:usb0="00000000" w:usb1="00000000" w:usb2="00000000" w:usb3="00000000" w:csb0="80000000" w:csb1="00000000"/>
  </w:font>
  <w:font w:name="Lucida Console">
    <w:panose1 w:val="020B0609040504020204"/>
    <w:charset w:val="EE"/>
    <w:family w:val="modern"/>
    <w:pitch w:val="fixed"/>
    <w:sig w:usb0="00000000" w:usb1="00000000" w:usb2="00000000" w:usb3="00000000" w:csb0="0000001F" w:csb1="00000000"/>
  </w:font>
  <w:font w:name="Lucida Sans Unicode">
    <w:panose1 w:val="020B0602030504020204"/>
    <w:charset w:val="EE"/>
    <w:family w:val="swiss"/>
    <w:pitch w:val="variable"/>
    <w:sig w:usb0="00000000" w:usb1="00000000" w:usb2="00000000" w:usb3="00000000" w:csb0="0000003F" w:csb1="00000000"/>
  </w:font>
  <w:font w:name="Verdana">
    <w:panose1 w:val="020B0604030504040204"/>
    <w:charset w:val="EE"/>
    <w:family w:val="swiss"/>
    <w:pitch w:val="variable"/>
    <w:sig w:usb0="00000000" w:usb1="00000000" w:usb2="00000000" w:usb3="00000000" w:csb0="0000019F" w:csb1="00000000"/>
  </w:font>
  <w:font w:name="Arial Black">
    <w:panose1 w:val="020B0A04020102020204"/>
    <w:charset w:val="EE"/>
    <w:family w:val="swiss"/>
    <w:pitch w:val="variable"/>
    <w:sig w:usb0="00000000" w:usb1="00000000" w:usb2="00000000" w:usb3="00000000" w:csb0="0000009F" w:csb1="00000000"/>
  </w:font>
  <w:font w:name="Comic Sans MS">
    <w:panose1 w:val="030F0702030302020204"/>
    <w:charset w:val="EE"/>
    <w:family w:val="script"/>
    <w:pitch w:val="variable"/>
    <w:sig w:usb0="00000000" w:usb1="00000000" w:usb2="00000000" w:usb3="00000000" w:csb0="0000009F" w:csb1="00000000"/>
  </w:font>
  <w:font w:name="Impact">
    <w:panose1 w:val="020B0806030902050204"/>
    <w:charset w:val="EE"/>
    <w:family w:val="swiss"/>
    <w:pitch w:val="variable"/>
    <w:sig w:usb0="00000000" w:usb1="00000000" w:usb2="00000000" w:usb3="00000000" w:csb0="0000009F" w:csb1="00000000"/>
  </w:font>
  <w:font w:name="Georgia">
    <w:panose1 w:val="02040502050405020303"/>
    <w:charset w:val="EE"/>
    <w:family w:val="roman"/>
    <w:pitch w:val="variable"/>
    <w:sig w:usb0="00000000" w:usb1="00000000" w:usb2="00000000" w:usb3="00000000" w:csb0="0000009F" w:csb1="00000000"/>
  </w:font>
  <w:font w:name="Franklin Gothic Medium">
    <w:panose1 w:val="020B0603020102020204"/>
    <w:charset w:val="EE"/>
    <w:family w:val="swiss"/>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Trebuchet MS">
    <w:panose1 w:val="020B0603020202020204"/>
    <w:charset w:val="EE"/>
    <w:family w:val="swiss"/>
    <w:pitch w:val="variable"/>
    <w:sig w:usb0="00000000" w:usb1="00000000" w:usb2="00000000" w:usb3="00000000" w:csb0="0000009F" w:csb1="00000000"/>
  </w:font>
  <w:font w:name="Webdings">
    <w:panose1 w:val="05030102010509060703"/>
    <w:charset w:val="02"/>
    <w:family w:val="roman"/>
    <w:pitch w:val="variable"/>
    <w:sig w:usb0="00000000" w:usb1="00000000" w:usb2="00000000" w:usb3="00000000" w:csb0="80000000" w:csb1="00000000"/>
  </w:font>
  <w:font w:name="MV Boli">
    <w:charset w:val="00"/>
    <w:family w:val="auto"/>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Kartika">
    <w:panose1 w:val="02020503030404060203"/>
    <w:charset w:val="00"/>
    <w:family w:val="roman"/>
    <w:pitch w:val="variable"/>
    <w:sig w:usb0="00000000" w:usb1="00000000" w:usb2="00000000" w:usb3="00000000" w:csb0="00000001" w:csb1="00000000"/>
  </w:font>
  <w:font w:name="Book Antiqua">
    <w:panose1 w:val="02040602050305030304"/>
    <w:charset w:val="EE"/>
    <w:family w:val="roman"/>
    <w:pitch w:val="variable"/>
    <w:sig w:usb0="00000000" w:usb1="00000000" w:usb2="00000000" w:usb3="00000000" w:csb0="0000009F" w:csb1="00000000"/>
  </w:font>
  <w:font w:name="Bookman Old Style">
    <w:panose1 w:val="02050604050505020204"/>
    <w:charset w:val="EE"/>
    <w:family w:val="roman"/>
    <w:pitch w:val="variable"/>
    <w:sig w:usb0="00000000" w:usb1="00000000" w:usb2="00000000" w:usb3="00000000" w:csb0="0000009F" w:csb1="00000000"/>
  </w:font>
  <w:font w:name="Monotype Corsiva">
    <w:panose1 w:val="03010101010201010101"/>
    <w:charset w:val="EE"/>
    <w:family w:val="script"/>
    <w:pitch w:val="variable"/>
    <w:sig w:usb0="00000000" w:usb1="00000000" w:usb2="00000000" w:usb3="00000000" w:csb0="0000009F" w:csb1="00000000"/>
  </w:font>
  <w:font w:name="Candara">
    <w:panose1 w:val="020E0502030303020204"/>
    <w:charset w:val="EE"/>
    <w:family w:val="swiss"/>
    <w:pitch w:val="variable"/>
    <w:sig w:usb0="00000000" w:usb1="00000000" w:usb2="00000000" w:usb3="00000000" w:csb0="0000009F" w:csb1="00000000"/>
  </w:font>
  <w:font w:name="Consolas">
    <w:panose1 w:val="020B0609020204030204"/>
    <w:charset w:val="EE"/>
    <w:family w:val="modern"/>
    <w:pitch w:val="fixed"/>
    <w:sig w:usb0="00000000" w:usb1="00000000" w:usb2="00000000" w:usb3="00000000" w:csb0="0000009F" w:csb1="00000000"/>
  </w:font>
  <w:font w:name="Constantia">
    <w:panose1 w:val="02030602050306030303"/>
    <w:charset w:val="EE"/>
    <w:family w:val="roman"/>
    <w:pitch w:val="variable"/>
    <w:sig w:usb0="00000000" w:usb1="00000000" w:usb2="00000000" w:usb3="00000000" w:csb0="0000009F" w:csb1="00000000"/>
  </w:font>
  <w:font w:name="Corbel">
    <w:panose1 w:val="020B0503020204020204"/>
    <w:charset w:val="EE"/>
    <w:family w:val="swiss"/>
    <w:pitch w:val="variable"/>
    <w:sig w:usb0="00000000" w:usb1="00000000" w:usb2="00000000" w:usb3="00000000" w:csb0="0000009F" w:csb1="00000000"/>
  </w:font>
  <w:font w:name="Garamond">
    <w:panose1 w:val="02020404030301010803"/>
    <w:charset w:val="EE"/>
    <w:family w:val="roman"/>
    <w:pitch w:val="variable"/>
    <w:sig w:usb0="00000000" w:usb1="00000000" w:usb2="00000000" w:usb3="00000000" w:csb0="0000009F" w:csb1="00000000"/>
  </w:font>
  <w:font w:name="Segoe UI">
    <w:panose1 w:val="020B0502040204020203"/>
    <w:charset w:val="EE"/>
    <w:family w:val="swiss"/>
    <w:pitch w:val="variable"/>
    <w:sig w:usb0="00000000" w:usb1="00000000" w:usb2="00000000" w:usb3="00000000" w:csb0="000001DF"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Arial Unicode MS">
    <w:panose1 w:val="020B0604020202020204"/>
    <w:charset w:val="80"/>
    <w:family w:val="swiss"/>
    <w:pitch w:val="variable"/>
    <w:sig w:usb0="00000000" w:usb1="00000000" w:usb2="00000000" w:usb3="00000000" w:csb0="000301FF" w:csb1="00000000"/>
  </w:font>
  <w:font w:name="@MS Mincho">
    <w:panose1 w:val="02020609040205080304"/>
    <w:charset w:val="80"/>
    <w:family w:val="modern"/>
    <w:pitch w:val="fixed"/>
    <w:sig w:usb0="00000000" w:usb1="00000000" w:usb2="00000000" w:usb3="00000000" w:csb0="0002009F" w:csb1="00000000"/>
  </w:font>
  <w:font w:name="MT Extra">
    <w:panose1 w:val="05050102010205020202"/>
    <w:charset w:val="02"/>
    <w:family w:val="roman"/>
    <w:pitch w:val="variable"/>
    <w:sig w:usb0="00000000" w:usb1="00000000" w:usb2="00000000" w:usb3="00000000" w:csb0="80000000"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MS Outlook">
    <w:panose1 w:val="05010100010000000000"/>
    <w:charset w:val="02"/>
    <w:family w:val="auto"/>
    <w:pitch w:val="variable"/>
    <w:sig w:usb0="00000000" w:usb1="00000000" w:usb2="00000000" w:usb3="00000000" w:csb0="80000000" w:csb1="00000000"/>
  </w:font>
  <w:font w:name="EUAlbertina">
    <w:altName w:val="Times New Roman"/>
    <w:panose1 w:val="00000000000000000000"/>
    <w:charset w:val="00"/>
    <w:family w:val="roman"/>
    <w:pitch w:val="default"/>
    <w:sig w:usb0="00000000" w:usb1="00000000" w:usb2="00000000" w:usb3="00000000" w:csb0="00000001" w:csb1="00000000"/>
  </w:font>
  <w:font w:name="Microsoft Sans Serif (Vietnames">
    <w:panose1 w:val="00000000000000000000"/>
    <w:charset w:val="A3"/>
    <w:family w:val="swiss"/>
    <w:pitch w:val="variable"/>
    <w:sig w:usb0="00000000" w:usb1="00000000" w:usb2="00000000" w:usb3="00000000" w:csb0="00000100" w:csb1="00000000"/>
  </w:font>
  <w:font w:name="MS Reference Sans Serif (Vietna">
    <w:panose1 w:val="00000000000000000000"/>
    <w:charset w:val="A3"/>
    <w:family w:val="swiss"/>
    <w:pitch w:val="variable"/>
    <w:sig w:usb0="00000000" w:usb1="00000000" w:usb2="00000000" w:usb3="00000000" w:csb0="000001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C2A">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55160C">
      <w:rPr>
        <w:rStyle w:val="PageNumber"/>
        <w:rFonts w:ascii="Times New Roman" w:hAnsi="Times New Roman"/>
        <w:noProof/>
      </w:rPr>
      <w:t>22</w:t>
    </w:r>
    <w:r>
      <w:rPr>
        <w:rStyle w:val="PageNumber"/>
        <w:rFonts w:ascii="Times New Roman" w:hAnsi="Times New Roman"/>
      </w:rPr>
      <w:fldChar w:fldCharType="end"/>
    </w:r>
  </w:p>
  <w:p w:rsidR="00BC0C2A">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61E95"/>
    <w:multiLevelType w:val="hybridMultilevel"/>
    <w:tmpl w:val="19DA418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E3E00AF"/>
    <w:multiLevelType w:val="hybridMultilevel"/>
    <w:tmpl w:val="D61EDC9A"/>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0E43D89"/>
    <w:multiLevelType w:val="hybridMultilevel"/>
    <w:tmpl w:val="E4401AF2"/>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1773E29"/>
    <w:multiLevelType w:val="singleLevel"/>
    <w:tmpl w:val="B75E3EB6"/>
    <w:lvl w:ilvl="0">
      <w:start w:val="3"/>
      <w:numFmt w:val="decimal"/>
      <w:lvlText w:val="%1."/>
      <w:lvlJc w:val="left"/>
      <w:pPr>
        <w:tabs>
          <w:tab w:val="num" w:pos="420"/>
        </w:tabs>
        <w:ind w:left="420" w:hanging="420"/>
      </w:pPr>
      <w:rPr>
        <w:rFonts w:cs="Times New Roman"/>
        <w:rtl w:val="0"/>
        <w:cs w:val="0"/>
      </w:rPr>
    </w:lvl>
  </w:abstractNum>
  <w:abstractNum w:abstractNumId="5">
    <w:nsid w:val="157E2879"/>
    <w:multiLevelType w:val="hybridMultilevel"/>
    <w:tmpl w:val="8D3CC63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B9B4CD7"/>
    <w:multiLevelType w:val="singleLevel"/>
    <w:tmpl w:val="5728EEB0"/>
    <w:lvl w:ilvl="0">
      <w:start w:val="1"/>
      <w:numFmt w:val="lowerLetter"/>
      <w:lvlText w:val="%1)"/>
      <w:lvlJc w:val="left"/>
      <w:pPr>
        <w:tabs>
          <w:tab w:val="num" w:pos="360"/>
        </w:tabs>
        <w:ind w:left="360" w:hanging="360"/>
      </w:pPr>
      <w:rPr>
        <w:rFonts w:cs="Times New Roman"/>
        <w:rtl w:val="0"/>
        <w:cs w:val="0"/>
      </w:rPr>
    </w:lvl>
  </w:abstractNum>
  <w:abstractNum w:abstractNumId="7">
    <w:nsid w:val="36E77358"/>
    <w:multiLevelType w:val="hybridMultilevel"/>
    <w:tmpl w:val="19C03F34"/>
    <w:lvl w:ilvl="0">
      <w:start w:va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44AD64CE"/>
    <w:multiLevelType w:val="singleLevel"/>
    <w:tmpl w:val="E5D834B2"/>
    <w:lvl w:ilvl="0">
      <w:start w:val="2"/>
      <w:numFmt w:val="decimal"/>
      <w:lvlText w:val="%1."/>
      <w:lvlJc w:val="left"/>
      <w:pPr>
        <w:tabs>
          <w:tab w:val="num" w:pos="317"/>
        </w:tabs>
        <w:ind w:left="317" w:hanging="360"/>
      </w:pPr>
      <w:rPr>
        <w:rFonts w:cs="Times New Roman"/>
        <w:rtl w:val="0"/>
        <w:cs w:val="0"/>
      </w:rPr>
    </w:lvl>
  </w:abstractNum>
  <w:abstractNum w:abstractNumId="9">
    <w:nsid w:val="487A4548"/>
    <w:multiLevelType w:val="multilevel"/>
    <w:tmpl w:val="3F9A5BEA"/>
    <w:lvl w:ilvl="0">
      <w:start w:val="1"/>
      <w:numFmt w:val="lowerLetter"/>
      <w:lvlText w:val="%1)"/>
      <w:lvlJc w:val="left"/>
      <w:pPr>
        <w:tabs>
          <w:tab w:val="num" w:pos="360"/>
        </w:tabs>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4B4E3C4D"/>
    <w:multiLevelType w:val="hybridMultilevel"/>
    <w:tmpl w:val="3222ABB4"/>
    <w:lvl w:ilvl="0">
      <w:start w:val="1"/>
      <w:numFmt w:val="decimal"/>
      <w:lvlText w:val="(%1)"/>
      <w:lvlJc w:val="left"/>
      <w:pPr>
        <w:ind w:left="20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4D80696D"/>
    <w:multiLevelType w:val="hybridMultilevel"/>
    <w:tmpl w:val="7F204AD4"/>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590D028B"/>
    <w:multiLevelType w:val="hybridMultilevel"/>
    <w:tmpl w:val="19DA418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59A85ABE"/>
    <w:multiLevelType w:val="hybridMultilevel"/>
    <w:tmpl w:val="0406BCC8"/>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64475627"/>
    <w:multiLevelType w:val="hybridMultilevel"/>
    <w:tmpl w:val="329ACB4C"/>
    <w:lvl w:ilvl="0">
      <w:start w:val="1"/>
      <w:numFmt w:val="decimal"/>
      <w:lvlText w:val="(%1)"/>
      <w:lvlJc w:val="left"/>
      <w:pPr>
        <w:ind w:left="1830" w:hanging="1110"/>
      </w:pPr>
      <w:rPr>
        <w:rFonts w:cs="Times New Roman" w:hint="default"/>
        <w:i w:val="0"/>
        <w:vertAlign w:val="baseline"/>
        <w:rtl w:val="0"/>
        <w:cs w:val="0"/>
      </w:rPr>
    </w:lvl>
    <w:lvl w:ilvl="1">
      <w:start w:val="1"/>
      <w:numFmt w:val="lowerLetter"/>
      <w:lvlText w:val="%2)"/>
      <w:lvlJc w:val="left"/>
      <w:pPr>
        <w:ind w:left="1800" w:hanging="360"/>
      </w:pPr>
      <w:rPr>
        <w:rFonts w:cs="Times New Roman" w:hint="default"/>
        <w:i w:val="0"/>
        <w:vertAlign w:val="baseline"/>
        <w:rtl w:val="0"/>
        <w:cs w:val="0"/>
      </w:rPr>
    </w:lvl>
    <w:lvl w:ilvl="2">
      <w:start w:val="1"/>
      <w:numFmt w:val="decimal"/>
      <w:lvlText w:val="%3."/>
      <w:lvlJc w:val="left"/>
      <w:pPr>
        <w:ind w:left="1211" w:hanging="360"/>
      </w:pPr>
      <w:rPr>
        <w:rFonts w:cs="Times New Roman" w:hint="default"/>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5">
    <w:nsid w:val="66B02BE7"/>
    <w:multiLevelType w:val="hybridMultilevel"/>
    <w:tmpl w:val="7D5E0A16"/>
    <w:lvl w:ilvl="0">
      <w:start w:val="1"/>
      <w:numFmt w:val="lowerLetter"/>
      <w:suff w:val="space"/>
      <w:lvlText w:val="%1)"/>
      <w:lvlJc w:val="left"/>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75045B60"/>
    <w:multiLevelType w:val="hybridMultilevel"/>
    <w:tmpl w:val="92F8BFA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4"/>
  </w:num>
  <w:num w:numId="2">
    <w:abstractNumId w:val="4"/>
    <w:lvlOverride w:ilvl="0">
      <w:startOverride w:val="3"/>
    </w:lvlOverride>
  </w:num>
  <w:num w:numId="3">
    <w:abstractNumId w:val="8"/>
  </w:num>
  <w:num w:numId="4">
    <w:abstractNumId w:val="8"/>
    <w:lvlOverride w:ilvl="0">
      <w:startOverride w:val="2"/>
    </w:lvlOverride>
  </w:num>
  <w:num w:numId="5">
    <w:abstractNumId w:val="6"/>
  </w:num>
  <w:num w:numId="6">
    <w:abstractNumId w:val="6"/>
    <w:lvlOverride w:ilvl="0">
      <w:startOverride w:val="1"/>
    </w:lvlOverride>
  </w:num>
  <w:num w:numId="7">
    <w:abstractNumId w:val="9"/>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
  </w:num>
  <w:num w:numId="11">
    <w:abstractNumId w:val="13"/>
  </w:num>
  <w:num w:numId="12">
    <w:abstractNumId w:val="3"/>
  </w:num>
  <w:num w:numId="13">
    <w:abstractNumId w:val="11"/>
  </w:num>
  <w:num w:numId="14">
    <w:abstractNumId w:val="2"/>
  </w:num>
  <w:num w:numId="15">
    <w:abstractNumId w:val="10"/>
  </w:num>
  <w:num w:numId="16">
    <w:abstractNumId w:val="0"/>
  </w:num>
  <w:num w:numId="17">
    <w:abstractNumId w:val="12"/>
  </w:num>
  <w:num w:numId="18">
    <w:abstractNumId w:val="15"/>
  </w:num>
  <w:num w:numId="19">
    <w:abstractNumId w:val="16"/>
  </w:num>
  <w:num w:numId="20">
    <w:abstractNumId w:val="14"/>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A9063F"/>
    <w:rsid w:val="00002FCD"/>
    <w:rsid w:val="00063E81"/>
    <w:rsid w:val="00064843"/>
    <w:rsid w:val="0007431B"/>
    <w:rsid w:val="00081F3B"/>
    <w:rsid w:val="000920C3"/>
    <w:rsid w:val="00095C32"/>
    <w:rsid w:val="00097D12"/>
    <w:rsid w:val="000A7D7C"/>
    <w:rsid w:val="000C2E53"/>
    <w:rsid w:val="000C4B78"/>
    <w:rsid w:val="000D5481"/>
    <w:rsid w:val="000D62C8"/>
    <w:rsid w:val="000D75F2"/>
    <w:rsid w:val="000F40E5"/>
    <w:rsid w:val="001135D4"/>
    <w:rsid w:val="001152EB"/>
    <w:rsid w:val="001223DC"/>
    <w:rsid w:val="00127033"/>
    <w:rsid w:val="00153B33"/>
    <w:rsid w:val="00167653"/>
    <w:rsid w:val="0018097A"/>
    <w:rsid w:val="001B7A23"/>
    <w:rsid w:val="001B7E5B"/>
    <w:rsid w:val="001C04EC"/>
    <w:rsid w:val="001C4383"/>
    <w:rsid w:val="001C5CDE"/>
    <w:rsid w:val="001E14E1"/>
    <w:rsid w:val="001E15DD"/>
    <w:rsid w:val="001E544E"/>
    <w:rsid w:val="001E7446"/>
    <w:rsid w:val="001F3681"/>
    <w:rsid w:val="001F6A10"/>
    <w:rsid w:val="00217BF4"/>
    <w:rsid w:val="00231E86"/>
    <w:rsid w:val="00235ED0"/>
    <w:rsid w:val="00242896"/>
    <w:rsid w:val="0026101C"/>
    <w:rsid w:val="00262D9D"/>
    <w:rsid w:val="00270E65"/>
    <w:rsid w:val="0028026E"/>
    <w:rsid w:val="00280A01"/>
    <w:rsid w:val="002833E3"/>
    <w:rsid w:val="00291F7A"/>
    <w:rsid w:val="002A46CD"/>
    <w:rsid w:val="002B384C"/>
    <w:rsid w:val="002B66AC"/>
    <w:rsid w:val="002C4C88"/>
    <w:rsid w:val="002D564A"/>
    <w:rsid w:val="002E1D16"/>
    <w:rsid w:val="002E4869"/>
    <w:rsid w:val="002F0615"/>
    <w:rsid w:val="002F36C9"/>
    <w:rsid w:val="002F754C"/>
    <w:rsid w:val="003104A7"/>
    <w:rsid w:val="003123E2"/>
    <w:rsid w:val="00335585"/>
    <w:rsid w:val="00341858"/>
    <w:rsid w:val="00344FDC"/>
    <w:rsid w:val="00347920"/>
    <w:rsid w:val="00383586"/>
    <w:rsid w:val="003904F1"/>
    <w:rsid w:val="00391731"/>
    <w:rsid w:val="00391DC5"/>
    <w:rsid w:val="00397258"/>
    <w:rsid w:val="003B2D09"/>
    <w:rsid w:val="003D3964"/>
    <w:rsid w:val="003E420D"/>
    <w:rsid w:val="003E44DB"/>
    <w:rsid w:val="003E7B78"/>
    <w:rsid w:val="004104E6"/>
    <w:rsid w:val="00416F23"/>
    <w:rsid w:val="00424002"/>
    <w:rsid w:val="00424270"/>
    <w:rsid w:val="00440A2A"/>
    <w:rsid w:val="004502AC"/>
    <w:rsid w:val="00453525"/>
    <w:rsid w:val="004577EC"/>
    <w:rsid w:val="00480157"/>
    <w:rsid w:val="004868C9"/>
    <w:rsid w:val="004A0C2C"/>
    <w:rsid w:val="004A1234"/>
    <w:rsid w:val="004A5A07"/>
    <w:rsid w:val="004C6340"/>
    <w:rsid w:val="004D05F5"/>
    <w:rsid w:val="004E15FE"/>
    <w:rsid w:val="004E4B5B"/>
    <w:rsid w:val="004F56F8"/>
    <w:rsid w:val="00504EC3"/>
    <w:rsid w:val="005170A9"/>
    <w:rsid w:val="00542CDC"/>
    <w:rsid w:val="0054477C"/>
    <w:rsid w:val="0054590F"/>
    <w:rsid w:val="00551230"/>
    <w:rsid w:val="0055160C"/>
    <w:rsid w:val="005638C2"/>
    <w:rsid w:val="005830CA"/>
    <w:rsid w:val="0058622C"/>
    <w:rsid w:val="00587089"/>
    <w:rsid w:val="005906BC"/>
    <w:rsid w:val="005947B8"/>
    <w:rsid w:val="005A5F8D"/>
    <w:rsid w:val="005B1220"/>
    <w:rsid w:val="005C3247"/>
    <w:rsid w:val="005C68E5"/>
    <w:rsid w:val="005D5E47"/>
    <w:rsid w:val="005E147F"/>
    <w:rsid w:val="005E6FC8"/>
    <w:rsid w:val="005F05D3"/>
    <w:rsid w:val="005F4C48"/>
    <w:rsid w:val="00600B9E"/>
    <w:rsid w:val="00601549"/>
    <w:rsid w:val="00601B0B"/>
    <w:rsid w:val="00613253"/>
    <w:rsid w:val="006168AF"/>
    <w:rsid w:val="006238A7"/>
    <w:rsid w:val="00625AB2"/>
    <w:rsid w:val="00627765"/>
    <w:rsid w:val="006305F7"/>
    <w:rsid w:val="0064397E"/>
    <w:rsid w:val="00644627"/>
    <w:rsid w:val="00655206"/>
    <w:rsid w:val="006646C4"/>
    <w:rsid w:val="0068024E"/>
    <w:rsid w:val="00683A6B"/>
    <w:rsid w:val="00684BA8"/>
    <w:rsid w:val="006A10E7"/>
    <w:rsid w:val="006A5260"/>
    <w:rsid w:val="006B5A43"/>
    <w:rsid w:val="006D2C9A"/>
    <w:rsid w:val="006E00A4"/>
    <w:rsid w:val="006E3FBF"/>
    <w:rsid w:val="006E689D"/>
    <w:rsid w:val="007024BF"/>
    <w:rsid w:val="00712D9D"/>
    <w:rsid w:val="00723BE6"/>
    <w:rsid w:val="0074314F"/>
    <w:rsid w:val="00744522"/>
    <w:rsid w:val="00746792"/>
    <w:rsid w:val="00751D2D"/>
    <w:rsid w:val="007521FC"/>
    <w:rsid w:val="007619CE"/>
    <w:rsid w:val="00772929"/>
    <w:rsid w:val="0077365E"/>
    <w:rsid w:val="007750A1"/>
    <w:rsid w:val="00776B7A"/>
    <w:rsid w:val="00782016"/>
    <w:rsid w:val="0078287E"/>
    <w:rsid w:val="007854CC"/>
    <w:rsid w:val="0079163C"/>
    <w:rsid w:val="007A76D9"/>
    <w:rsid w:val="00801430"/>
    <w:rsid w:val="0081674B"/>
    <w:rsid w:val="008348E4"/>
    <w:rsid w:val="00835F7E"/>
    <w:rsid w:val="00844DAF"/>
    <w:rsid w:val="00846825"/>
    <w:rsid w:val="0086006D"/>
    <w:rsid w:val="00875367"/>
    <w:rsid w:val="00875EE2"/>
    <w:rsid w:val="00892DC6"/>
    <w:rsid w:val="00893F11"/>
    <w:rsid w:val="008A5161"/>
    <w:rsid w:val="008B0A43"/>
    <w:rsid w:val="008B53CB"/>
    <w:rsid w:val="008B5957"/>
    <w:rsid w:val="008C006F"/>
    <w:rsid w:val="008C1A29"/>
    <w:rsid w:val="008C54C3"/>
    <w:rsid w:val="008D73DE"/>
    <w:rsid w:val="0091636B"/>
    <w:rsid w:val="0093293B"/>
    <w:rsid w:val="00934164"/>
    <w:rsid w:val="00947F79"/>
    <w:rsid w:val="00963C52"/>
    <w:rsid w:val="00964DF0"/>
    <w:rsid w:val="009826E3"/>
    <w:rsid w:val="009A3A85"/>
    <w:rsid w:val="009D3490"/>
    <w:rsid w:val="009D43A5"/>
    <w:rsid w:val="009E1C08"/>
    <w:rsid w:val="00A124F7"/>
    <w:rsid w:val="00A41FD7"/>
    <w:rsid w:val="00A433BF"/>
    <w:rsid w:val="00A44E8D"/>
    <w:rsid w:val="00A54A48"/>
    <w:rsid w:val="00A67B28"/>
    <w:rsid w:val="00A7367C"/>
    <w:rsid w:val="00A763FF"/>
    <w:rsid w:val="00A80190"/>
    <w:rsid w:val="00A9063F"/>
    <w:rsid w:val="00A91B17"/>
    <w:rsid w:val="00AB5EFA"/>
    <w:rsid w:val="00AB6623"/>
    <w:rsid w:val="00AE69AD"/>
    <w:rsid w:val="00AF288A"/>
    <w:rsid w:val="00AF3F8A"/>
    <w:rsid w:val="00B135BC"/>
    <w:rsid w:val="00B172E8"/>
    <w:rsid w:val="00B24A64"/>
    <w:rsid w:val="00B3494E"/>
    <w:rsid w:val="00B52C66"/>
    <w:rsid w:val="00B57653"/>
    <w:rsid w:val="00B61EEE"/>
    <w:rsid w:val="00B64B09"/>
    <w:rsid w:val="00B650A0"/>
    <w:rsid w:val="00B73BE6"/>
    <w:rsid w:val="00B77C15"/>
    <w:rsid w:val="00B84BBA"/>
    <w:rsid w:val="00BA0F94"/>
    <w:rsid w:val="00BA15F2"/>
    <w:rsid w:val="00BC0C2A"/>
    <w:rsid w:val="00BC1F60"/>
    <w:rsid w:val="00BC45AE"/>
    <w:rsid w:val="00BC498D"/>
    <w:rsid w:val="00C10A93"/>
    <w:rsid w:val="00C11791"/>
    <w:rsid w:val="00C139A5"/>
    <w:rsid w:val="00C33F13"/>
    <w:rsid w:val="00C34EF5"/>
    <w:rsid w:val="00C436B4"/>
    <w:rsid w:val="00C5424E"/>
    <w:rsid w:val="00C56E04"/>
    <w:rsid w:val="00C6504A"/>
    <w:rsid w:val="00C675FA"/>
    <w:rsid w:val="00C7071A"/>
    <w:rsid w:val="00C96850"/>
    <w:rsid w:val="00CB2E5D"/>
    <w:rsid w:val="00CD27E8"/>
    <w:rsid w:val="00CE5650"/>
    <w:rsid w:val="00D02983"/>
    <w:rsid w:val="00D12576"/>
    <w:rsid w:val="00D136F7"/>
    <w:rsid w:val="00D22A7B"/>
    <w:rsid w:val="00D34ED0"/>
    <w:rsid w:val="00D451EC"/>
    <w:rsid w:val="00D56B58"/>
    <w:rsid w:val="00D56E94"/>
    <w:rsid w:val="00D677C4"/>
    <w:rsid w:val="00D701A3"/>
    <w:rsid w:val="00D7020A"/>
    <w:rsid w:val="00D716C9"/>
    <w:rsid w:val="00D73C82"/>
    <w:rsid w:val="00D80080"/>
    <w:rsid w:val="00D87D36"/>
    <w:rsid w:val="00DA0F6C"/>
    <w:rsid w:val="00DB4C84"/>
    <w:rsid w:val="00DB64CF"/>
    <w:rsid w:val="00DD1D58"/>
    <w:rsid w:val="00DD2E5E"/>
    <w:rsid w:val="00DE0A04"/>
    <w:rsid w:val="00DE0F85"/>
    <w:rsid w:val="00DE6B2A"/>
    <w:rsid w:val="00DF17CA"/>
    <w:rsid w:val="00DF49F9"/>
    <w:rsid w:val="00DF58F3"/>
    <w:rsid w:val="00E07638"/>
    <w:rsid w:val="00E271D6"/>
    <w:rsid w:val="00E34F9C"/>
    <w:rsid w:val="00E357A7"/>
    <w:rsid w:val="00E37DF2"/>
    <w:rsid w:val="00E41145"/>
    <w:rsid w:val="00E471A0"/>
    <w:rsid w:val="00E57CA1"/>
    <w:rsid w:val="00E66005"/>
    <w:rsid w:val="00E669AE"/>
    <w:rsid w:val="00E83402"/>
    <w:rsid w:val="00E8400B"/>
    <w:rsid w:val="00E846F6"/>
    <w:rsid w:val="00EA3B93"/>
    <w:rsid w:val="00EB44A0"/>
    <w:rsid w:val="00EB54A1"/>
    <w:rsid w:val="00EB5731"/>
    <w:rsid w:val="00EC4F26"/>
    <w:rsid w:val="00ED4BEB"/>
    <w:rsid w:val="00ED52EA"/>
    <w:rsid w:val="00ED733C"/>
    <w:rsid w:val="00EE5255"/>
    <w:rsid w:val="00EE7DD6"/>
    <w:rsid w:val="00EF101B"/>
    <w:rsid w:val="00F047A8"/>
    <w:rsid w:val="00F05D91"/>
    <w:rsid w:val="00F14524"/>
    <w:rsid w:val="00F15ACA"/>
    <w:rsid w:val="00F2383B"/>
    <w:rsid w:val="00F23A28"/>
    <w:rsid w:val="00F24856"/>
    <w:rsid w:val="00F4080C"/>
    <w:rsid w:val="00F435E6"/>
    <w:rsid w:val="00F8117A"/>
    <w:rsid w:val="00F81864"/>
    <w:rsid w:val="00F83262"/>
    <w:rsid w:val="00FA4762"/>
    <w:rsid w:val="00FE2C9A"/>
    <w:rsid w:val="00FF6C6B"/>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Body Text 3" w:unhideWhenUsed="0"/>
    <w:lsdException w:name="Body Text Inden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DC6"/>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pPr>
      <w:keepNext/>
      <w:jc w:val="center"/>
      <w:outlineLvl w:val="0"/>
    </w:pPr>
    <w:rPr>
      <w:b/>
      <w:bCs/>
    </w:rPr>
  </w:style>
  <w:style w:type="paragraph" w:styleId="Heading2">
    <w:name w:val="heading 2"/>
    <w:basedOn w:val="Normal"/>
    <w:next w:val="Normal"/>
    <w:link w:val="Nadpis2Char"/>
    <w:uiPriority w:val="99"/>
    <w:qFormat/>
    <w:pPr>
      <w:keepNext/>
      <w:spacing w:before="120"/>
      <w:jc w:val="center"/>
      <w:outlineLvl w:val="1"/>
    </w:pPr>
    <w:rPr>
      <w:b/>
      <w:bCs/>
      <w:sz w:val="20"/>
      <w:szCs w:val="20"/>
    </w:rPr>
  </w:style>
  <w:style w:type="paragraph" w:styleId="Heading3">
    <w:name w:val="heading 3"/>
    <w:basedOn w:val="Normal"/>
    <w:next w:val="Normal"/>
    <w:link w:val="Nadpis3Char"/>
    <w:uiPriority w:val="9"/>
    <w:unhideWhenUsed/>
    <w:qFormat/>
    <w:rsid w:val="00F15ACA"/>
    <w:pPr>
      <w:keepNext/>
      <w:spacing w:before="240" w:after="60"/>
      <w:jc w:val="left"/>
      <w:outlineLvl w:val="2"/>
    </w:pPr>
    <w:rPr>
      <w:rFonts w:ascii="Cambria" w:hAnsi="Cambria"/>
      <w:b/>
      <w:bCs/>
      <w:sz w:val="26"/>
      <w:szCs w:val="26"/>
    </w:rPr>
  </w:style>
  <w:style w:type="paragraph" w:styleId="Heading4">
    <w:name w:val="heading 4"/>
    <w:basedOn w:val="Normal"/>
    <w:next w:val="Normal"/>
    <w:link w:val="Nadpis4Char"/>
    <w:uiPriority w:val="99"/>
    <w:qFormat/>
    <w:pPr>
      <w:keepNext/>
      <w:jc w:val="center"/>
      <w:outlineLvl w:val="3"/>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Cambria" w:hAnsi="Cambria" w:cs="Times New Roman"/>
      <w:b/>
      <w:kern w:val="32"/>
      <w:sz w:val="32"/>
      <w:rtl w:val="0"/>
      <w:cs w:val="0"/>
    </w:rPr>
  </w:style>
  <w:style w:type="character" w:customStyle="1" w:styleId="Nadpis2Char">
    <w:name w:val="Nadpis 2 Char"/>
    <w:basedOn w:val="DefaultParagraphFont"/>
    <w:link w:val="Heading2"/>
    <w:uiPriority w:val="9"/>
    <w:semiHidden/>
    <w:locked/>
    <w:rPr>
      <w:rFonts w:ascii="Cambria" w:hAnsi="Cambria" w:cs="Times New Roman"/>
      <w:b/>
      <w:i/>
      <w:sz w:val="28"/>
      <w:rtl w:val="0"/>
      <w:cs w:val="0"/>
    </w:rPr>
  </w:style>
  <w:style w:type="character" w:customStyle="1" w:styleId="Nadpis3Char">
    <w:name w:val="Nadpis 3 Char"/>
    <w:basedOn w:val="DefaultParagraphFont"/>
    <w:link w:val="Heading3"/>
    <w:uiPriority w:val="9"/>
    <w:locked/>
    <w:rsid w:val="00F15ACA"/>
    <w:rPr>
      <w:rFonts w:ascii="Cambria" w:hAnsi="Cambria" w:cs="Times New Roman"/>
      <w:b/>
      <w:sz w:val="26"/>
      <w:rtl w:val="0"/>
      <w:cs w:val="0"/>
    </w:rPr>
  </w:style>
  <w:style w:type="character" w:customStyle="1" w:styleId="Nadpis4Char">
    <w:name w:val="Nadpis 4 Char"/>
    <w:basedOn w:val="DefaultParagraphFont"/>
    <w:link w:val="Heading4"/>
    <w:uiPriority w:val="9"/>
    <w:semiHidden/>
    <w:locked/>
    <w:rPr>
      <w:rFonts w:ascii="Calibri" w:hAnsi="Calibri" w:cs="Times New Roman"/>
      <w:b/>
      <w:sz w:val="28"/>
      <w:rtl w:val="0"/>
      <w:cs w:val="0"/>
    </w:rPr>
  </w:style>
  <w:style w:type="paragraph" w:styleId="BodyText3">
    <w:name w:val="Body Text 3"/>
    <w:basedOn w:val="Normal"/>
    <w:link w:val="Zkladntext3Char"/>
    <w:uiPriority w:val="99"/>
    <w:pPr>
      <w:spacing w:line="240" w:lineRule="atLeast"/>
      <w:jc w:val="both"/>
    </w:pPr>
  </w:style>
  <w:style w:type="character" w:customStyle="1" w:styleId="Zkladntext3Char">
    <w:name w:val="Základný text 3 Char"/>
    <w:basedOn w:val="DefaultParagraphFont"/>
    <w:link w:val="BodyText3"/>
    <w:uiPriority w:val="99"/>
    <w:semiHidden/>
    <w:locked/>
    <w:rPr>
      <w:rFonts w:cs="Times New Roman"/>
      <w:sz w:val="16"/>
      <w:rtl w:val="0"/>
      <w:cs w:val="0"/>
    </w:rPr>
  </w:style>
  <w:style w:type="paragraph" w:styleId="Header">
    <w:name w:val="header"/>
    <w:basedOn w:val="Normal"/>
    <w:link w:val="HlavikaChar"/>
    <w:uiPriority w:val="99"/>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rtl w:val="0"/>
      <w:cs w:val="0"/>
    </w:rPr>
  </w:style>
  <w:style w:type="paragraph" w:styleId="BodyText2">
    <w:name w:val="Body Text 2"/>
    <w:basedOn w:val="Normal"/>
    <w:link w:val="Zkladntext2Char"/>
    <w:uiPriority w:val="99"/>
    <w:pPr>
      <w:jc w:val="center"/>
    </w:pPr>
    <w:rPr>
      <w:sz w:val="20"/>
      <w:szCs w:val="20"/>
    </w:rPr>
  </w:style>
  <w:style w:type="character" w:customStyle="1" w:styleId="Zkladntext2Char">
    <w:name w:val="Základný text 2 Char"/>
    <w:basedOn w:val="DefaultParagraphFont"/>
    <w:link w:val="BodyText2"/>
    <w:uiPriority w:val="99"/>
    <w:semiHidden/>
    <w:locked/>
    <w:rPr>
      <w:rFonts w:cs="Times New Roman"/>
      <w:sz w:val="24"/>
      <w:rtl w:val="0"/>
      <w:cs w:val="0"/>
    </w:rPr>
  </w:style>
  <w:style w:type="paragraph" w:customStyle="1" w:styleId="Normlny">
    <w:name w:val="_Normálny"/>
    <w:basedOn w:val="Normal"/>
    <w:uiPriority w:val="99"/>
    <w:pPr>
      <w:jc w:val="left"/>
    </w:pPr>
    <w:rPr>
      <w:sz w:val="20"/>
      <w:szCs w:val="20"/>
      <w:lang w:eastAsia="en-US"/>
    </w:rPr>
  </w:style>
  <w:style w:type="paragraph" w:styleId="FootnoteText">
    <w:name w:val="footnote text"/>
    <w:basedOn w:val="Normal"/>
    <w:link w:val="TextpoznmkypodiarouChar"/>
    <w:uiPriority w:val="99"/>
    <w:semiHidden/>
    <w:pPr>
      <w:jc w:val="left"/>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sz w:val="20"/>
      <w:rtl w:val="0"/>
      <w:cs w:val="0"/>
    </w:rPr>
  </w:style>
  <w:style w:type="paragraph" w:customStyle="1" w:styleId="PARA">
    <w:name w:val="PARA"/>
    <w:basedOn w:val="Normal"/>
    <w:next w:val="Normal"/>
    <w:uiPriority w:val="99"/>
    <w:pPr>
      <w:keepNext/>
      <w:keepLines/>
      <w:tabs>
        <w:tab w:val="left" w:pos="680"/>
      </w:tabs>
      <w:spacing w:before="240" w:after="120"/>
      <w:jc w:val="center"/>
    </w:pPr>
    <w:rPr>
      <w:lang w:val="en-US"/>
    </w:rPr>
  </w:style>
  <w:style w:type="paragraph" w:customStyle="1" w:styleId="abc">
    <w:name w:val="abc"/>
    <w:basedOn w:val="Normal"/>
    <w:uiPriority w:val="99"/>
    <w:pPr>
      <w:widowControl w:val="0"/>
      <w:tabs>
        <w:tab w:val="left" w:pos="360"/>
        <w:tab w:val="left" w:pos="680"/>
      </w:tabs>
      <w:jc w:val="both"/>
    </w:pPr>
    <w:rPr>
      <w:sz w:val="20"/>
      <w:szCs w:val="20"/>
      <w:lang w:eastAsia="en-US"/>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er">
    <w:name w:val="footer"/>
    <w:basedOn w:val="Normal"/>
    <w:link w:val="PtaChar"/>
    <w:uiPriority w:val="99"/>
    <w:pPr>
      <w:tabs>
        <w:tab w:val="center" w:pos="4536"/>
        <w:tab w:val="right" w:pos="9072"/>
      </w:tabs>
      <w:autoSpaceDE/>
      <w:autoSpaceDN/>
      <w:jc w:val="left"/>
    </w:pPr>
  </w:style>
  <w:style w:type="character" w:customStyle="1" w:styleId="PtaChar">
    <w:name w:val="Päta Char"/>
    <w:basedOn w:val="DefaultParagraphFont"/>
    <w:link w:val="Footer"/>
    <w:uiPriority w:val="99"/>
    <w:semiHidden/>
    <w:locked/>
    <w:rPr>
      <w:rFonts w:cs="Times New Roman"/>
      <w:sz w:val="24"/>
      <w:rtl w:val="0"/>
      <w:cs w:val="0"/>
    </w:rPr>
  </w:style>
  <w:style w:type="character" w:styleId="PageNumber">
    <w:name w:val="page number"/>
    <w:basedOn w:val="DefaultParagraphFont"/>
    <w:uiPriority w:val="99"/>
    <w:rPr>
      <w:rFonts w:cs="Times New Roman"/>
      <w:rtl w:val="0"/>
      <w:cs w:val="0"/>
    </w:rPr>
  </w:style>
  <w:style w:type="paragraph" w:styleId="BodyTextIndent2">
    <w:name w:val="Body Text Indent 2"/>
    <w:basedOn w:val="Normal"/>
    <w:link w:val="Zarkazkladnhotextu2Char"/>
    <w:uiPriority w:val="99"/>
    <w:pPr>
      <w:autoSpaceDE/>
      <w:autoSpaceDN/>
      <w:ind w:left="290" w:hanging="290"/>
      <w:jc w:val="left"/>
    </w:pPr>
    <w:rPr>
      <w:sz w:val="20"/>
      <w:szCs w:val="20"/>
    </w:rPr>
  </w:style>
  <w:style w:type="character" w:customStyle="1" w:styleId="Zarkazkladnhotextu2Char">
    <w:name w:val="Zarážka základného textu 2 Char"/>
    <w:basedOn w:val="DefaultParagraphFont"/>
    <w:link w:val="BodyTextIndent2"/>
    <w:uiPriority w:val="99"/>
    <w:semiHidden/>
    <w:locked/>
    <w:rPr>
      <w:rFonts w:cs="Times New Roman"/>
      <w:sz w:val="24"/>
      <w:rtl w:val="0"/>
      <w:cs w:val="0"/>
    </w:rPr>
  </w:style>
  <w:style w:type="paragraph" w:customStyle="1" w:styleId="Default">
    <w:name w:val="Default"/>
    <w:rsid w:val="00CB2E5D"/>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customStyle="1" w:styleId="CM4">
    <w:name w:val="CM4"/>
    <w:basedOn w:val="Default"/>
    <w:next w:val="Default"/>
    <w:uiPriority w:val="99"/>
    <w:rsid w:val="00CB2E5D"/>
    <w:pPr>
      <w:jc w:val="left"/>
    </w:pPr>
    <w:rPr>
      <w:rFonts w:cs="Times New Roman"/>
      <w:color w:val="auto"/>
    </w:rPr>
  </w:style>
  <w:style w:type="paragraph" w:customStyle="1" w:styleId="Zkladntext">
    <w:name w:val="Základní text"/>
    <w:aliases w:val="Základný text Char Char"/>
    <w:rsid w:val="00EE7DD6"/>
    <w:pPr>
      <w:framePr w:wrap="auto"/>
      <w:widowControl w:val="0"/>
      <w:autoSpaceDE w:val="0"/>
      <w:autoSpaceDN w:val="0"/>
      <w:adjustRightInd/>
      <w:ind w:left="0" w:right="0"/>
      <w:jc w:val="left"/>
      <w:textAlignment w:val="auto"/>
    </w:pPr>
    <w:rPr>
      <w:rFonts w:cs="Times New Roman"/>
      <w:color w:val="000000"/>
      <w:sz w:val="24"/>
      <w:szCs w:val="24"/>
      <w:rtl w:val="0"/>
      <w:cs w:val="0"/>
      <w:lang w:val="sk-SK" w:eastAsia="sk-SK" w:bidi="ar-SA"/>
    </w:rPr>
  </w:style>
  <w:style w:type="paragraph" w:customStyle="1" w:styleId="CharChar">
    <w:name w:val="Char Char"/>
    <w:basedOn w:val="Normal"/>
    <w:uiPriority w:val="99"/>
    <w:rsid w:val="0078287E"/>
    <w:pPr>
      <w:autoSpaceDE/>
      <w:autoSpaceDN/>
      <w:spacing w:after="160" w:line="240" w:lineRule="exact"/>
      <w:jc w:val="left"/>
    </w:pPr>
    <w:rPr>
      <w:rFonts w:ascii="Tahoma" w:hAnsi="Tahoma" w:cs="Tahoma"/>
      <w:sz w:val="20"/>
      <w:szCs w:val="20"/>
      <w:lang w:val="en-US" w:eastAsia="en-US"/>
    </w:rPr>
  </w:style>
  <w:style w:type="paragraph" w:customStyle="1" w:styleId="CM1">
    <w:name w:val="CM1"/>
    <w:basedOn w:val="Default"/>
    <w:next w:val="Default"/>
    <w:uiPriority w:val="99"/>
    <w:rsid w:val="002E1D16"/>
    <w:pPr>
      <w:jc w:val="left"/>
    </w:pPr>
    <w:rPr>
      <w:rFonts w:cs="Times New Roman"/>
      <w:color w:val="auto"/>
    </w:rPr>
  </w:style>
  <w:style w:type="paragraph" w:customStyle="1" w:styleId="CM3">
    <w:name w:val="CM3"/>
    <w:basedOn w:val="Default"/>
    <w:next w:val="Default"/>
    <w:uiPriority w:val="99"/>
    <w:rsid w:val="002E1D16"/>
    <w:pPr>
      <w:jc w:val="left"/>
    </w:pPr>
    <w:rPr>
      <w:rFonts w:cs="Times New Roman"/>
      <w:color w:val="auto"/>
    </w:rPr>
  </w:style>
  <w:style w:type="paragraph" w:customStyle="1" w:styleId="titulok">
    <w:name w:val="titulok"/>
    <w:basedOn w:val="Normal"/>
    <w:rsid w:val="006D2C9A"/>
    <w:pPr>
      <w:autoSpaceDE/>
      <w:autoSpaceDN/>
      <w:spacing w:before="100" w:beforeAutospacing="1" w:after="100" w:afterAutospacing="1"/>
      <w:jc w:val="center"/>
    </w:pPr>
    <w:rPr>
      <w:rFonts w:ascii="Arial" w:hAnsi="Arial" w:cs="Arial"/>
      <w:b/>
      <w:bCs/>
      <w:color w:val="007060"/>
    </w:rPr>
  </w:style>
  <w:style w:type="paragraph" w:styleId="NoSpacing">
    <w:name w:val="No Spacing"/>
    <w:uiPriority w:val="1"/>
    <w:qFormat/>
    <w:rsid w:val="00F15ACA"/>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BodyTextIndent">
    <w:name w:val="Body Text Indent"/>
    <w:basedOn w:val="Normal"/>
    <w:link w:val="ZarkazkladnhotextuChar"/>
    <w:uiPriority w:val="99"/>
    <w:semiHidden/>
    <w:unhideWhenUsed/>
    <w:rsid w:val="00DF17CA"/>
    <w:pPr>
      <w:spacing w:after="120"/>
      <w:ind w:left="283"/>
      <w:jc w:val="left"/>
    </w:pPr>
  </w:style>
  <w:style w:type="character" w:customStyle="1" w:styleId="ZarkazkladnhotextuChar">
    <w:name w:val="Zarážka základného textu Char"/>
    <w:basedOn w:val="DefaultParagraphFont"/>
    <w:link w:val="BodyTextIndent"/>
    <w:uiPriority w:val="99"/>
    <w:semiHidden/>
    <w:locked/>
    <w:rsid w:val="00DF17CA"/>
    <w:rPr>
      <w:rFonts w:cs="Times New Roman"/>
      <w:sz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0CD01-1E14-44BB-84C7-05711D526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17</TotalTime>
  <Pages>64</Pages>
  <Words>26576</Words>
  <Characters>163200</Characters>
  <Application>Microsoft Office Word</Application>
  <DocSecurity>0</DocSecurity>
  <Lines>0</Lines>
  <Paragraphs>0</Paragraphs>
  <ScaleCrop>false</ScaleCrop>
  <Company>ÚV SR</Company>
  <LinksUpToDate>false</LinksUpToDate>
  <CharactersWithSpaces>189398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pmatyasovszky</cp:lastModifiedBy>
  <cp:revision>7</cp:revision>
  <cp:lastPrinted>2012-11-06T10:25:00Z</cp:lastPrinted>
  <dcterms:created xsi:type="dcterms:W3CDTF">2012-12-14T09:52:00Z</dcterms:created>
  <dcterms:modified xsi:type="dcterms:W3CDTF">2013-02-19T12:23:00Z</dcterms:modified>
</cp:coreProperties>
</file>