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6F36" w:rsidRPr="00D83532" w:rsidP="00F76F36">
      <w:pPr>
        <w:pStyle w:val="Title"/>
        <w:widowControl/>
        <w:pBdr>
          <w:bottom w:val="single" w:sz="12" w:space="1" w:color="auto"/>
        </w:pBdr>
        <w:bidi w:val="0"/>
        <w:rPr>
          <w:rFonts w:ascii="Arial" w:hAnsi="Arial" w:cs="Arial"/>
          <w:szCs w:val="28"/>
        </w:rPr>
      </w:pPr>
      <w:r w:rsidRPr="00D83532">
        <w:rPr>
          <w:rFonts w:ascii="Arial" w:hAnsi="Arial" w:cs="Arial"/>
          <w:szCs w:val="28"/>
        </w:rPr>
        <w:t>N Á R O D N Á   R A D A   S L O V E N S K E J   R E P U B L I K Y</w:t>
      </w:r>
    </w:p>
    <w:p w:rsidR="00F76F36" w:rsidRPr="00D83532" w:rsidP="00F76F36">
      <w:pPr>
        <w:bidi w:val="0"/>
        <w:jc w:val="center"/>
        <w:rPr>
          <w:rFonts w:ascii="Arial" w:hAnsi="Arial" w:cs="Arial"/>
          <w:b/>
          <w:bCs/>
          <w:sz w:val="28"/>
          <w:lang w:eastAsia="cs-CZ"/>
        </w:rPr>
      </w:pPr>
    </w:p>
    <w:p w:rsidR="00F76F36" w:rsidRPr="00D83532" w:rsidP="00F76F36">
      <w:pPr>
        <w:bidi w:val="0"/>
        <w:jc w:val="center"/>
        <w:rPr>
          <w:rFonts w:ascii="Arial" w:hAnsi="Arial" w:cs="Arial"/>
          <w:b/>
          <w:bCs/>
          <w:sz w:val="28"/>
          <w:lang w:eastAsia="cs-CZ"/>
        </w:rPr>
      </w:pPr>
      <w:r w:rsidRPr="00D83532">
        <w:rPr>
          <w:rFonts w:ascii="Arial" w:hAnsi="Arial" w:cs="Arial"/>
          <w:b/>
          <w:bCs/>
          <w:sz w:val="28"/>
        </w:rPr>
        <w:t>VI. volebné obdobie</w:t>
      </w:r>
    </w:p>
    <w:p w:rsidR="00F76F36" w:rsidP="00F76F36">
      <w:pPr>
        <w:bidi w:val="0"/>
        <w:rPr>
          <w:rFonts w:ascii="Times New Roman" w:hAnsi="Times New Roman"/>
        </w:rPr>
      </w:pPr>
    </w:p>
    <w:p w:rsidR="00F76F36" w:rsidP="00F76F36">
      <w:pPr>
        <w:bidi w:val="0"/>
        <w:jc w:val="center"/>
        <w:rPr>
          <w:rFonts w:ascii="Times New Roman" w:hAnsi="Times New Roman"/>
        </w:rPr>
      </w:pPr>
    </w:p>
    <w:p w:rsidR="00F76F36" w:rsidRPr="003465DC" w:rsidP="00F76F36">
      <w:pPr>
        <w:bidi w:val="0"/>
        <w:jc w:val="center"/>
        <w:rPr>
          <w:rFonts w:ascii="Times New Roman" w:hAnsi="Times New Roman"/>
        </w:rPr>
      </w:pPr>
      <w:r w:rsidRPr="003465DC">
        <w:rPr>
          <w:rFonts w:ascii="Times New Roman" w:hAnsi="Times New Roman"/>
        </w:rPr>
        <w:t>Návrh</w:t>
      </w:r>
    </w:p>
    <w:p w:rsidR="00F76F36" w:rsidP="00F76F36">
      <w:pPr>
        <w:bidi w:val="0"/>
        <w:jc w:val="center"/>
        <w:rPr>
          <w:rFonts w:ascii="Times New Roman" w:hAnsi="Times New Roman"/>
          <w:b/>
        </w:rPr>
      </w:pPr>
    </w:p>
    <w:p w:rsidR="00F76F36" w:rsidRPr="002A0A5B" w:rsidP="00F76F36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>Zákon</w:t>
      </w:r>
    </w:p>
    <w:p w:rsidR="00F76F36" w:rsidRPr="002A0A5B" w:rsidP="00F76F36">
      <w:pPr>
        <w:bidi w:val="0"/>
        <w:rPr>
          <w:rFonts w:ascii="Times New Roman" w:hAnsi="Times New Roman"/>
          <w:b/>
        </w:rPr>
      </w:pPr>
    </w:p>
    <w:p w:rsidR="00F76F36" w:rsidRPr="002A0A5B" w:rsidP="00F76F36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>z ..</w:t>
      </w:r>
      <w:r>
        <w:rPr>
          <w:rFonts w:ascii="Times New Roman" w:hAnsi="Times New Roman"/>
          <w:b/>
        </w:rPr>
        <w:t>....... 2013</w:t>
      </w:r>
      <w:r w:rsidRPr="002A0A5B">
        <w:rPr>
          <w:rFonts w:ascii="Times New Roman" w:hAnsi="Times New Roman"/>
          <w:b/>
        </w:rPr>
        <w:t>,</w:t>
      </w:r>
    </w:p>
    <w:p w:rsidR="00F76F36" w:rsidP="00F76F36">
      <w:pPr>
        <w:bidi w:val="0"/>
        <w:rPr>
          <w:rFonts w:ascii="Arial" w:hAnsi="Arial" w:cs="Arial"/>
        </w:rPr>
      </w:pPr>
    </w:p>
    <w:p w:rsidR="00F76F36" w:rsidRPr="005D2843" w:rsidP="00F76F36">
      <w:pPr>
        <w:pStyle w:val="BodyText"/>
        <w:widowControl/>
        <w:bidi w:val="0"/>
        <w:jc w:val="center"/>
        <w:rPr>
          <w:rFonts w:ascii="Times New Roman" w:hAnsi="Times New Roman"/>
          <w:b/>
          <w:sz w:val="24"/>
        </w:rPr>
      </w:pPr>
      <w:r w:rsidRPr="005D2843">
        <w:rPr>
          <w:rFonts w:ascii="Times New Roman" w:hAnsi="Times New Roman"/>
          <w:b/>
          <w:sz w:val="24"/>
        </w:rPr>
        <w:t>ktorým sa dopĺňa zákon č. 377/2004 Z. z. o ochrane nefajčiarov</w:t>
      </w:r>
    </w:p>
    <w:p w:rsidR="00F76F36" w:rsidRPr="005D2843" w:rsidP="00F76F36">
      <w:pPr>
        <w:pStyle w:val="BodyText"/>
        <w:widowControl/>
        <w:bidi w:val="0"/>
        <w:jc w:val="center"/>
        <w:rPr>
          <w:rFonts w:ascii="Times New Roman" w:hAnsi="Times New Roman"/>
          <w:b/>
          <w:sz w:val="24"/>
        </w:rPr>
      </w:pPr>
      <w:r w:rsidRPr="005D2843">
        <w:rPr>
          <w:rFonts w:ascii="Times New Roman" w:hAnsi="Times New Roman"/>
          <w:b/>
          <w:sz w:val="24"/>
        </w:rPr>
        <w:t>a o zmene a doplnení niektorých zákonov v znení neskorších predpisov</w:t>
      </w:r>
    </w:p>
    <w:p w:rsidR="00F76F36" w:rsidRPr="005D2843" w:rsidP="00F76F36">
      <w:pPr>
        <w:bidi w:val="0"/>
        <w:rPr>
          <w:rFonts w:ascii="Times New Roman" w:hAnsi="Times New Roman"/>
        </w:rPr>
      </w:pPr>
    </w:p>
    <w:p w:rsidR="00F76F36" w:rsidRPr="002A0A5B" w:rsidP="00F76F36">
      <w:pPr>
        <w:bidi w:val="0"/>
        <w:rPr>
          <w:rFonts w:ascii="Times New Roman" w:hAnsi="Times New Roman"/>
        </w:rPr>
      </w:pPr>
      <w:r w:rsidRPr="002A0A5B">
        <w:rPr>
          <w:rFonts w:ascii="Times New Roman" w:hAnsi="Times New Roman"/>
          <w:b/>
        </w:rPr>
        <w:tab/>
      </w:r>
      <w:r w:rsidRPr="002A0A5B">
        <w:rPr>
          <w:rFonts w:ascii="Times New Roman" w:hAnsi="Times New Roman"/>
        </w:rPr>
        <w:t>Národná rada Slovenskej republiky sa uzniesla na tomto zákone:</w:t>
      </w:r>
    </w:p>
    <w:p w:rsidR="00F76F36" w:rsidRPr="002A0A5B" w:rsidP="00F76F36">
      <w:pPr>
        <w:bidi w:val="0"/>
        <w:jc w:val="center"/>
        <w:rPr>
          <w:rFonts w:ascii="Times New Roman" w:hAnsi="Times New Roman"/>
          <w:b/>
        </w:rPr>
      </w:pPr>
    </w:p>
    <w:p w:rsidR="00F76F36" w:rsidRPr="002A0A5B" w:rsidP="00F76F36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>Čl. I</w:t>
      </w:r>
    </w:p>
    <w:p w:rsidR="00F76F36" w:rsidRPr="002A0A5B" w:rsidP="00F76F36">
      <w:pPr>
        <w:bidi w:val="0"/>
        <w:rPr>
          <w:rFonts w:ascii="Times New Roman" w:hAnsi="Times New Roman"/>
        </w:rPr>
      </w:pPr>
    </w:p>
    <w:p w:rsidR="00F76F36" w:rsidP="00F76F36">
      <w:pPr>
        <w:pStyle w:val="BodyText"/>
        <w:widowControl/>
        <w:bidi w:val="0"/>
        <w:jc w:val="both"/>
        <w:rPr>
          <w:rFonts w:ascii="Times New Roman" w:hAnsi="Times New Roman"/>
          <w:b/>
          <w:sz w:val="24"/>
        </w:rPr>
      </w:pPr>
      <w:r w:rsidRPr="005D2843">
        <w:rPr>
          <w:rFonts w:ascii="Times New Roman" w:hAnsi="Times New Roman"/>
          <w:b/>
          <w:sz w:val="24"/>
        </w:rPr>
        <w:t>Zákon č. 377/2004 Z. z. o ochrane nefajčiarov a o zmene a doplnení niektorých zákonov v znení zákona č. 465/2005 Z.</w:t>
      </w:r>
      <w:r>
        <w:rPr>
          <w:rFonts w:ascii="Times New Roman" w:hAnsi="Times New Roman"/>
          <w:b/>
          <w:sz w:val="24"/>
        </w:rPr>
        <w:t xml:space="preserve"> </w:t>
      </w:r>
      <w:r w:rsidRPr="005D2843">
        <w:rPr>
          <w:rFonts w:ascii="Times New Roman" w:hAnsi="Times New Roman"/>
          <w:b/>
          <w:sz w:val="24"/>
        </w:rPr>
        <w:t>z., zákona č. 378/2008 Z.</w:t>
      </w:r>
      <w:r>
        <w:rPr>
          <w:rFonts w:ascii="Times New Roman" w:hAnsi="Times New Roman"/>
          <w:b/>
          <w:sz w:val="24"/>
        </w:rPr>
        <w:t xml:space="preserve"> </w:t>
      </w:r>
      <w:r w:rsidRPr="005D2843">
        <w:rPr>
          <w:rFonts w:ascii="Times New Roman" w:hAnsi="Times New Roman"/>
          <w:b/>
          <w:sz w:val="24"/>
        </w:rPr>
        <w:t>z., zákona č. 461/2008 Z.</w:t>
      </w:r>
      <w:r>
        <w:rPr>
          <w:rFonts w:ascii="Times New Roman" w:hAnsi="Times New Roman"/>
          <w:b/>
          <w:sz w:val="24"/>
        </w:rPr>
        <w:t xml:space="preserve"> </w:t>
      </w:r>
      <w:r w:rsidRPr="005D2843">
        <w:rPr>
          <w:rFonts w:ascii="Times New Roman" w:hAnsi="Times New Roman"/>
          <w:b/>
          <w:sz w:val="24"/>
        </w:rPr>
        <w:t>z., zákona č. 87/2009 Z.</w:t>
      </w:r>
      <w:r>
        <w:rPr>
          <w:rFonts w:ascii="Times New Roman" w:hAnsi="Times New Roman"/>
          <w:b/>
          <w:sz w:val="24"/>
        </w:rPr>
        <w:t xml:space="preserve"> </w:t>
      </w:r>
      <w:r w:rsidRPr="005D2843">
        <w:rPr>
          <w:rFonts w:ascii="Times New Roman" w:hAnsi="Times New Roman"/>
          <w:b/>
          <w:sz w:val="24"/>
        </w:rPr>
        <w:t>z.</w:t>
      </w:r>
      <w:r>
        <w:rPr>
          <w:rFonts w:ascii="Times New Roman" w:hAnsi="Times New Roman"/>
          <w:b/>
          <w:sz w:val="24"/>
        </w:rPr>
        <w:t xml:space="preserve"> a </w:t>
      </w:r>
      <w:r w:rsidRPr="005D2843">
        <w:rPr>
          <w:rFonts w:ascii="Times New Roman" w:hAnsi="Times New Roman"/>
          <w:b/>
          <w:sz w:val="24"/>
        </w:rPr>
        <w:t>zákona č. 547/2010 Z.</w:t>
      </w:r>
      <w:r>
        <w:rPr>
          <w:rFonts w:ascii="Times New Roman" w:hAnsi="Times New Roman"/>
          <w:b/>
          <w:sz w:val="24"/>
        </w:rPr>
        <w:t xml:space="preserve"> </w:t>
      </w:r>
      <w:r w:rsidRPr="005D2843">
        <w:rPr>
          <w:rFonts w:ascii="Times New Roman" w:hAnsi="Times New Roman"/>
          <w:b/>
          <w:sz w:val="24"/>
        </w:rPr>
        <w:t>z. sa dopĺňa takto:</w:t>
      </w:r>
    </w:p>
    <w:p w:rsidR="00F76F36" w:rsidP="00F76F36">
      <w:pPr>
        <w:pStyle w:val="BodyText"/>
        <w:widowControl/>
        <w:bidi w:val="0"/>
        <w:jc w:val="both"/>
        <w:rPr>
          <w:rFonts w:ascii="Times New Roman" w:hAnsi="Times New Roman"/>
          <w:b/>
          <w:sz w:val="24"/>
        </w:rPr>
      </w:pPr>
    </w:p>
    <w:p w:rsidR="00F76F36" w:rsidP="00F76F36">
      <w:pPr>
        <w:pStyle w:val="BodyText"/>
        <w:widowControl/>
        <w:numPr>
          <w:numId w:val="1"/>
        </w:numPr>
        <w:bidi w:val="0"/>
        <w:jc w:val="both"/>
        <w:rPr>
          <w:rFonts w:ascii="Times New Roman" w:hAnsi="Times New Roman"/>
          <w:sz w:val="24"/>
        </w:rPr>
      </w:pPr>
      <w:r w:rsidRPr="0094379A">
        <w:rPr>
          <w:rFonts w:ascii="Times New Roman" w:hAnsi="Times New Roman"/>
          <w:sz w:val="24"/>
        </w:rPr>
        <w:t xml:space="preserve">§ 7 sa dopĺňa odsekom 4, ktorý znie: </w:t>
      </w:r>
    </w:p>
    <w:p w:rsidR="00F76F36" w:rsidP="00F76F36">
      <w:pPr>
        <w:tabs>
          <w:tab w:val="num" w:pos="360"/>
        </w:tabs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„(4) Za zákaz fajčenia podľa odseku 1 sa na účely tohto zákona považuje aj zákaz fajčenia v spoločných častiach bytového domu a v spoločných zariadeniach bytového domu, o ktorom rozhodne: </w:t>
      </w:r>
    </w:p>
    <w:p w:rsidR="00F76F36" w:rsidP="00F76F36">
      <w:pPr>
        <w:numPr>
          <w:numId w:val="2"/>
        </w:numPr>
        <w:bidi w:val="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FB00E0">
        <w:rPr>
          <w:rFonts w:ascii="Times New Roman" w:hAnsi="Times New Roman"/>
        </w:rPr>
        <w:t>chôdz</w:t>
      </w:r>
      <w:r>
        <w:rPr>
          <w:rFonts w:ascii="Times New Roman" w:hAnsi="Times New Roman"/>
        </w:rPr>
        <w:t>a</w:t>
      </w:r>
      <w:r w:rsidRPr="00FB00E0">
        <w:rPr>
          <w:rFonts w:ascii="Times New Roman" w:hAnsi="Times New Roman"/>
        </w:rPr>
        <w:t xml:space="preserve"> vlastníkov bytov a nebytových priestorov v</w:t>
      </w:r>
      <w:r>
        <w:rPr>
          <w:rFonts w:ascii="Times New Roman" w:hAnsi="Times New Roman"/>
        </w:rPr>
        <w:t xml:space="preserve"> bytovom </w:t>
      </w:r>
      <w:r w:rsidRPr="00FB00E0">
        <w:rPr>
          <w:rFonts w:ascii="Times New Roman" w:hAnsi="Times New Roman"/>
        </w:rPr>
        <w:t>dome</w:t>
      </w:r>
      <w:r>
        <w:rPr>
          <w:rFonts w:ascii="Times New Roman" w:hAnsi="Times New Roman"/>
        </w:rPr>
        <w:t xml:space="preserve"> alebo zhromaždenie podľa osobitného zákona,</w:t>
      </w:r>
      <w:r w:rsidRPr="007C5ACD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  <w:vertAlign w:val="superscript"/>
        </w:rPr>
        <w:t>a</w:t>
      </w:r>
      <w:r w:rsidRPr="007C5ACD">
        <w:rPr>
          <w:rFonts w:ascii="Times New Roman" w:hAnsi="Times New Roman"/>
          <w:vertAlign w:val="superscript"/>
        </w:rPr>
        <w:t>a</w:t>
      </w:r>
      <w:r>
        <w:rPr>
          <w:rFonts w:ascii="Times New Roman" w:hAnsi="Times New Roman"/>
        </w:rPr>
        <w:t>) alebo</w:t>
      </w:r>
    </w:p>
    <w:p w:rsidR="00F76F36" w:rsidP="00F76F36">
      <w:pPr>
        <w:numPr>
          <w:numId w:val="2"/>
        </w:numPr>
        <w:tabs>
          <w:tab w:val="num" w:pos="360"/>
        </w:tabs>
        <w:bidi w:val="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obec, ak sa jedná o nájomný bytový dom, ktorý má vo svojom vlastníctve, alebo</w:t>
      </w:r>
    </w:p>
    <w:p w:rsidR="00F76F36" w:rsidP="00F76F36">
      <w:pPr>
        <w:numPr>
          <w:numId w:val="2"/>
        </w:numPr>
        <w:tabs>
          <w:tab w:val="num" w:pos="360"/>
        </w:tabs>
        <w:bidi w:val="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bytové družstvo podľa osobitného zákona,</w:t>
      </w:r>
      <w:r w:rsidRPr="007C5ACD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  <w:vertAlign w:val="superscript"/>
        </w:rPr>
        <w:t>ab</w:t>
      </w:r>
      <w:r>
        <w:rPr>
          <w:rFonts w:ascii="Times New Roman" w:hAnsi="Times New Roman"/>
        </w:rPr>
        <w:t xml:space="preserve">) ak sa jedná o bytový dom, ktorý má vo svojom vlastníctve.“. </w:t>
      </w:r>
    </w:p>
    <w:p w:rsidR="00F76F36" w:rsidP="00F76F36">
      <w:pPr>
        <w:tabs>
          <w:tab w:val="num" w:pos="360"/>
        </w:tabs>
        <w:bidi w:val="0"/>
        <w:ind w:left="709"/>
        <w:jc w:val="both"/>
        <w:rPr>
          <w:rFonts w:ascii="Times New Roman" w:hAnsi="Times New Roman"/>
        </w:rPr>
      </w:pPr>
    </w:p>
    <w:p w:rsidR="00F76F36" w:rsidP="00F76F36">
      <w:pPr>
        <w:tabs>
          <w:tab w:val="num" w:pos="360"/>
        </w:tabs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Poznámky pod čiarou k odkazom 3aa) a 3ab) znejú: </w:t>
      </w:r>
    </w:p>
    <w:p w:rsidR="00F76F36" w:rsidP="00F76F36">
      <w:pPr>
        <w:tabs>
          <w:tab w:val="num" w:pos="360"/>
        </w:tabs>
        <w:bidi w:val="0"/>
        <w:ind w:left="709"/>
        <w:jc w:val="both"/>
        <w:rPr>
          <w:rFonts w:ascii="Times New Roman" w:hAnsi="Times New Roman"/>
        </w:rPr>
      </w:pPr>
      <w:r w:rsidRPr="009348D5">
        <w:rPr>
          <w:rFonts w:ascii="Times New Roman" w:hAnsi="Times New Roman"/>
        </w:rPr>
        <w:t>„</w:t>
      </w:r>
      <w:r w:rsidRPr="002560E7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  <w:vertAlign w:val="superscript"/>
        </w:rPr>
        <w:t>a</w:t>
      </w:r>
      <w:r w:rsidRPr="002560E7">
        <w:rPr>
          <w:rFonts w:ascii="Times New Roman" w:hAnsi="Times New Roman"/>
          <w:vertAlign w:val="superscript"/>
        </w:rPr>
        <w:t>a</w:t>
      </w:r>
      <w:r>
        <w:rPr>
          <w:rFonts w:ascii="Times New Roman" w:hAnsi="Times New Roman"/>
        </w:rPr>
        <w:t>) Zákon Národnej rady Slovenskej republiky č. 182/1993 Z. z. o vlastníctve bytov a nebytových priestorov v znení neskorších predpisov.</w:t>
      </w:r>
    </w:p>
    <w:p w:rsidR="00F76F36" w:rsidP="00F76F36">
      <w:pPr>
        <w:tabs>
          <w:tab w:val="num" w:pos="360"/>
        </w:tabs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</w:t>
      </w:r>
      <w:r w:rsidRPr="007C5ACD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  <w:vertAlign w:val="superscript"/>
        </w:rPr>
        <w:t>ab</w:t>
      </w:r>
      <w:r>
        <w:rPr>
          <w:rFonts w:ascii="Times New Roman" w:hAnsi="Times New Roman"/>
        </w:rPr>
        <w:t>)</w:t>
      </w:r>
      <w:r w:rsidRPr="00E009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Zákon č. 513/1991 Zb. Obchodný zákonník v znení neskorších predpisov.“. </w:t>
      </w:r>
    </w:p>
    <w:p w:rsidR="00F76F36" w:rsidP="00F76F36">
      <w:pPr>
        <w:pStyle w:val="BodyText"/>
        <w:widowControl/>
        <w:bidi w:val="0"/>
        <w:ind w:left="720"/>
        <w:jc w:val="both"/>
        <w:rPr>
          <w:rFonts w:ascii="Times New Roman" w:hAnsi="Times New Roman"/>
          <w:sz w:val="24"/>
        </w:rPr>
      </w:pPr>
    </w:p>
    <w:p w:rsidR="00F76F36" w:rsidP="00F76F36">
      <w:pPr>
        <w:pStyle w:val="BodyText"/>
        <w:widowControl/>
        <w:numPr>
          <w:numId w:val="1"/>
        </w:num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11 ods. 1 písmeno a) sa na konci dopĺňajú slová „a § 7 ods. 4“.</w:t>
      </w:r>
    </w:p>
    <w:p w:rsidR="00F76F36" w:rsidP="00F76F36">
      <w:pPr>
        <w:pStyle w:val="BodyText"/>
        <w:widowControl/>
        <w:bidi w:val="0"/>
        <w:ind w:left="720"/>
        <w:jc w:val="both"/>
        <w:rPr>
          <w:rFonts w:ascii="Times New Roman" w:hAnsi="Times New Roman"/>
          <w:sz w:val="24"/>
        </w:rPr>
      </w:pPr>
    </w:p>
    <w:p w:rsidR="00F76F36" w:rsidP="00F76F36">
      <w:pPr>
        <w:pStyle w:val="BodyText"/>
        <w:widowControl/>
        <w:numPr>
          <w:numId w:val="1"/>
        </w:num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§ 12 sa vkladá nový § 12a, ktorý vrátane nadpisu znie: </w:t>
      </w:r>
    </w:p>
    <w:p w:rsidR="00F76F36" w:rsidP="00F76F36">
      <w:pPr>
        <w:pStyle w:val="ListParagraph"/>
        <w:bidi w:val="0"/>
        <w:rPr>
          <w:rFonts w:ascii="Times New Roman" w:hAnsi="Times New Roman"/>
        </w:rPr>
      </w:pPr>
    </w:p>
    <w:p w:rsidR="00F76F36" w:rsidP="00F76F36">
      <w:pPr>
        <w:pStyle w:val="BodyText"/>
        <w:widowControl/>
        <w:bidi w:val="0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„12a</w:t>
      </w:r>
    </w:p>
    <w:p w:rsidR="00F76F36" w:rsidP="00F76F36">
      <w:pPr>
        <w:pStyle w:val="BodyText"/>
        <w:widowControl/>
        <w:bidi w:val="0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Prechodné ustanovenie k úpravám účinným od 1. júna 2013</w:t>
      </w:r>
    </w:p>
    <w:p w:rsidR="00F76F36" w:rsidP="00F76F36">
      <w:pPr>
        <w:pStyle w:val="BodyText"/>
        <w:widowControl/>
        <w:bidi w:val="0"/>
        <w:ind w:left="720"/>
        <w:jc w:val="center"/>
        <w:rPr>
          <w:rFonts w:ascii="Times New Roman" w:hAnsi="Times New Roman"/>
          <w:sz w:val="24"/>
        </w:rPr>
      </w:pPr>
    </w:p>
    <w:p w:rsidR="00F76F36" w:rsidRPr="0094379A" w:rsidP="00F76F36">
      <w:pPr>
        <w:pStyle w:val="BodyText"/>
        <w:widowControl/>
        <w:bidi w:val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Zákaz fajčenia podľa § 7 ods. 4 prijatý pred 1. júnom 2013 sa považuje za zákaz fajčenia podľa tohto zákona v znení účinnom od 1. júna 2013.“.</w:t>
      </w:r>
    </w:p>
    <w:p w:rsidR="00F76F36" w:rsidRPr="00C17361" w:rsidP="00F76F36">
      <w:pPr>
        <w:tabs>
          <w:tab w:val="num" w:pos="360"/>
        </w:tabs>
        <w:bidi w:val="0"/>
        <w:jc w:val="center"/>
        <w:rPr>
          <w:rFonts w:ascii="Times New Roman" w:hAnsi="Times New Roman"/>
          <w:b/>
        </w:rPr>
      </w:pPr>
    </w:p>
    <w:p w:rsidR="00F76F36" w:rsidRPr="00833495" w:rsidP="00F76F36">
      <w:pPr>
        <w:tabs>
          <w:tab w:val="num" w:pos="360"/>
        </w:tabs>
        <w:bidi w:val="0"/>
        <w:ind w:left="360"/>
        <w:jc w:val="center"/>
        <w:rPr>
          <w:rFonts w:ascii="Times New Roman" w:hAnsi="Times New Roman"/>
          <w:b/>
        </w:rPr>
      </w:pPr>
      <w:r w:rsidRPr="00833495">
        <w:rPr>
          <w:rFonts w:ascii="Times New Roman" w:hAnsi="Times New Roman"/>
          <w:b/>
        </w:rPr>
        <w:t>Čl. II</w:t>
      </w:r>
    </w:p>
    <w:p w:rsidR="00F76F36" w:rsidP="00F76F36">
      <w:pPr>
        <w:tabs>
          <w:tab w:val="num" w:pos="360"/>
        </w:tabs>
        <w:bidi w:val="0"/>
        <w:ind w:left="360"/>
        <w:jc w:val="center"/>
        <w:rPr>
          <w:rFonts w:ascii="Times New Roman" w:hAnsi="Times New Roman"/>
        </w:rPr>
      </w:pPr>
    </w:p>
    <w:p w:rsidR="00631F71" w:rsidP="00F76F36">
      <w:pPr>
        <w:tabs>
          <w:tab w:val="num" w:pos="0"/>
        </w:tabs>
        <w:bidi w:val="0"/>
        <w:rPr>
          <w:rFonts w:ascii="Times New Roman" w:hAnsi="Times New Roman"/>
        </w:rPr>
      </w:pPr>
      <w:r w:rsidR="00F76F36">
        <w:rPr>
          <w:rFonts w:ascii="Times New Roman" w:hAnsi="Times New Roman"/>
        </w:rPr>
        <w:tab/>
        <w:tab/>
        <w:t>Tento zákon nadobúda účinnosť 1. júna 2013.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16CA2"/>
    <w:multiLevelType w:val="hybridMultilevel"/>
    <w:tmpl w:val="C09227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FC77289"/>
    <w:multiLevelType w:val="hybridMultilevel"/>
    <w:tmpl w:val="8222BA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76F36"/>
    <w:rsid w:val="002560E7"/>
    <w:rsid w:val="002A0A5B"/>
    <w:rsid w:val="003465DC"/>
    <w:rsid w:val="005D2843"/>
    <w:rsid w:val="00631F71"/>
    <w:rsid w:val="007C5ACD"/>
    <w:rsid w:val="00833495"/>
    <w:rsid w:val="009348D5"/>
    <w:rsid w:val="0094379A"/>
    <w:rsid w:val="00C17361"/>
    <w:rsid w:val="00D83532"/>
    <w:rsid w:val="00E009C6"/>
    <w:rsid w:val="00F76F36"/>
    <w:rsid w:val="00FB00E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3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next w:val="Normal"/>
    <w:rsid w:val="00F76F36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styleId="Title">
    <w:name w:val="Title"/>
    <w:basedOn w:val="Normal"/>
    <w:link w:val="NzovChar"/>
    <w:uiPriority w:val="10"/>
    <w:qFormat/>
    <w:rsid w:val="00F76F3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F76F36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F76F36"/>
    <w:pPr>
      <w:widowControl w:val="0"/>
      <w:autoSpaceDE w:val="0"/>
      <w:autoSpaceDN w:val="0"/>
      <w:adjustRightInd w:val="0"/>
      <w:jc w:val="left"/>
    </w:pPr>
    <w:rPr>
      <w:sz w:val="28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76F3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76F36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262</Words>
  <Characters>1496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2013-02-21T15:39:00Z</dcterms:created>
  <dcterms:modified xsi:type="dcterms:W3CDTF">2013-02-21T15:40:00Z</dcterms:modified>
</cp:coreProperties>
</file>