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756D1" w:rsidP="00F756D1">
      <w:pPr>
        <w:pStyle w:val="Title"/>
        <w:bidi w:val="0"/>
        <w:rPr>
          <w:rFonts w:ascii="Times New Roman" w:hAnsi="Times New Roman"/>
          <w:sz w:val="24"/>
          <w:szCs w:val="24"/>
        </w:rPr>
      </w:pPr>
    </w:p>
    <w:p w:rsidR="00F756D1" w:rsidP="00F756D1">
      <w:pPr>
        <w:autoSpaceDE w:val="0"/>
        <w:autoSpaceDN w:val="0"/>
        <w:bidi w:val="0"/>
        <w:adjustRightInd w:val="0"/>
        <w:spacing w:line="240" w:lineRule="atLeast"/>
        <w:jc w:val="center"/>
        <w:rPr>
          <w:rFonts w:ascii="Times New Roman" w:hAnsi="Times New Roman"/>
          <w:b/>
          <w:bCs/>
        </w:rPr>
      </w:pPr>
    </w:p>
    <w:p w:rsidR="00F756D1" w:rsidP="00F756D1">
      <w:pPr>
        <w:autoSpaceDE w:val="0"/>
        <w:autoSpaceDN w:val="0"/>
        <w:bidi w:val="0"/>
        <w:adjustRightInd w:val="0"/>
        <w:spacing w:line="240" w:lineRule="atLeast"/>
        <w:jc w:val="center"/>
        <w:rPr>
          <w:rFonts w:ascii="Times New Roman" w:hAnsi="Times New Roman"/>
          <w:b/>
          <w:bCs/>
        </w:rPr>
      </w:pPr>
    </w:p>
    <w:p w:rsidR="00F756D1" w:rsidP="00F756D1">
      <w:pPr>
        <w:autoSpaceDE w:val="0"/>
        <w:autoSpaceDN w:val="0"/>
        <w:bidi w:val="0"/>
        <w:adjustRightInd w:val="0"/>
        <w:spacing w:line="240" w:lineRule="atLeast"/>
        <w:jc w:val="center"/>
        <w:rPr>
          <w:rFonts w:ascii="Times New Roman" w:hAnsi="Times New Roman"/>
          <w:b/>
          <w:bCs/>
        </w:rPr>
      </w:pPr>
    </w:p>
    <w:p w:rsidR="00F756D1" w:rsidP="00F756D1">
      <w:pPr>
        <w:autoSpaceDE w:val="0"/>
        <w:autoSpaceDN w:val="0"/>
        <w:bidi w:val="0"/>
        <w:adjustRightInd w:val="0"/>
        <w:spacing w:line="240" w:lineRule="atLeast"/>
        <w:jc w:val="center"/>
        <w:rPr>
          <w:rFonts w:ascii="Times New Roman" w:hAnsi="Times New Roman"/>
          <w:b/>
          <w:bCs/>
        </w:rPr>
      </w:pPr>
    </w:p>
    <w:p w:rsidR="00F756D1" w:rsidP="00F756D1">
      <w:pPr>
        <w:autoSpaceDE w:val="0"/>
        <w:autoSpaceDN w:val="0"/>
        <w:bidi w:val="0"/>
        <w:adjustRightInd w:val="0"/>
        <w:spacing w:line="240" w:lineRule="atLeast"/>
        <w:jc w:val="center"/>
        <w:rPr>
          <w:rFonts w:ascii="Times New Roman" w:hAnsi="Times New Roman"/>
          <w:b/>
          <w:bCs/>
        </w:rPr>
      </w:pPr>
    </w:p>
    <w:p w:rsidR="00F756D1" w:rsidP="00F756D1">
      <w:pPr>
        <w:autoSpaceDE w:val="0"/>
        <w:autoSpaceDN w:val="0"/>
        <w:bidi w:val="0"/>
        <w:adjustRightInd w:val="0"/>
        <w:spacing w:line="240" w:lineRule="atLeast"/>
        <w:jc w:val="center"/>
        <w:rPr>
          <w:rFonts w:ascii="Times New Roman" w:hAnsi="Times New Roman"/>
          <w:b/>
          <w:bCs/>
        </w:rPr>
      </w:pPr>
    </w:p>
    <w:p w:rsidR="00F756D1" w:rsidP="00F756D1">
      <w:pPr>
        <w:autoSpaceDE w:val="0"/>
        <w:autoSpaceDN w:val="0"/>
        <w:bidi w:val="0"/>
        <w:adjustRightInd w:val="0"/>
        <w:spacing w:line="240" w:lineRule="atLeast"/>
        <w:jc w:val="center"/>
        <w:rPr>
          <w:rFonts w:ascii="Times New Roman" w:hAnsi="Times New Roman"/>
          <w:b/>
          <w:bCs/>
        </w:rPr>
      </w:pPr>
    </w:p>
    <w:p w:rsidR="00F756D1" w:rsidP="00F756D1">
      <w:pPr>
        <w:autoSpaceDE w:val="0"/>
        <w:autoSpaceDN w:val="0"/>
        <w:bidi w:val="0"/>
        <w:adjustRightInd w:val="0"/>
        <w:spacing w:line="240" w:lineRule="atLeast"/>
        <w:jc w:val="center"/>
        <w:rPr>
          <w:rFonts w:ascii="Times New Roman" w:hAnsi="Times New Roman"/>
          <w:b/>
          <w:bCs/>
        </w:rPr>
      </w:pPr>
    </w:p>
    <w:p w:rsidR="00F756D1" w:rsidP="00F756D1">
      <w:pPr>
        <w:autoSpaceDE w:val="0"/>
        <w:autoSpaceDN w:val="0"/>
        <w:bidi w:val="0"/>
        <w:adjustRightInd w:val="0"/>
        <w:spacing w:line="240" w:lineRule="atLeast"/>
        <w:jc w:val="center"/>
        <w:rPr>
          <w:rFonts w:ascii="Times New Roman" w:hAnsi="Times New Roman"/>
          <w:b/>
          <w:bCs/>
        </w:rPr>
      </w:pPr>
    </w:p>
    <w:p w:rsidR="00F756D1" w:rsidP="00F756D1">
      <w:pPr>
        <w:autoSpaceDE w:val="0"/>
        <w:autoSpaceDN w:val="0"/>
        <w:bidi w:val="0"/>
        <w:adjustRightInd w:val="0"/>
        <w:spacing w:line="240" w:lineRule="atLeast"/>
        <w:jc w:val="center"/>
        <w:rPr>
          <w:rFonts w:ascii="Times New Roman" w:hAnsi="Times New Roman"/>
          <w:b/>
          <w:bCs/>
        </w:rPr>
      </w:pPr>
    </w:p>
    <w:p w:rsidR="00F756D1" w:rsidP="00F756D1">
      <w:pPr>
        <w:autoSpaceDE w:val="0"/>
        <w:autoSpaceDN w:val="0"/>
        <w:bidi w:val="0"/>
        <w:adjustRightInd w:val="0"/>
        <w:spacing w:line="240" w:lineRule="atLeast"/>
        <w:jc w:val="center"/>
        <w:rPr>
          <w:rFonts w:ascii="Times New Roman" w:hAnsi="Times New Roman"/>
          <w:b/>
          <w:bCs/>
        </w:rPr>
      </w:pPr>
    </w:p>
    <w:p w:rsidR="00F756D1" w:rsidP="00F756D1">
      <w:pPr>
        <w:autoSpaceDE w:val="0"/>
        <w:autoSpaceDN w:val="0"/>
        <w:bidi w:val="0"/>
        <w:adjustRightInd w:val="0"/>
        <w:spacing w:line="240" w:lineRule="atLeast"/>
        <w:jc w:val="center"/>
        <w:rPr>
          <w:rFonts w:ascii="Times New Roman" w:hAnsi="Times New Roman"/>
          <w:b/>
          <w:bCs/>
        </w:rPr>
      </w:pPr>
    </w:p>
    <w:p w:rsidR="00F756D1" w:rsidP="00F756D1">
      <w:pPr>
        <w:autoSpaceDE w:val="0"/>
        <w:autoSpaceDN w:val="0"/>
        <w:bidi w:val="0"/>
        <w:adjustRightInd w:val="0"/>
        <w:spacing w:line="240" w:lineRule="atLeast"/>
        <w:jc w:val="center"/>
        <w:rPr>
          <w:rFonts w:ascii="Times New Roman" w:hAnsi="Times New Roman"/>
          <w:b/>
          <w:bCs/>
        </w:rPr>
      </w:pPr>
    </w:p>
    <w:p w:rsidR="00F756D1" w:rsidP="00F756D1">
      <w:pPr>
        <w:autoSpaceDE w:val="0"/>
        <w:autoSpaceDN w:val="0"/>
        <w:bidi w:val="0"/>
        <w:adjustRightInd w:val="0"/>
        <w:spacing w:line="240" w:lineRule="atLeast"/>
        <w:jc w:val="center"/>
        <w:rPr>
          <w:rFonts w:ascii="Times New Roman" w:hAnsi="Times New Roman"/>
          <w:b/>
          <w:bCs/>
        </w:rPr>
      </w:pPr>
    </w:p>
    <w:p w:rsidR="00F756D1" w:rsidP="00F756D1">
      <w:pPr>
        <w:autoSpaceDE w:val="0"/>
        <w:autoSpaceDN w:val="0"/>
        <w:bidi w:val="0"/>
        <w:adjustRightInd w:val="0"/>
        <w:spacing w:line="240" w:lineRule="atLeast"/>
        <w:jc w:val="center"/>
        <w:rPr>
          <w:rFonts w:ascii="Times New Roman" w:hAnsi="Times New Roman"/>
          <w:b/>
          <w:bCs/>
        </w:rPr>
      </w:pPr>
    </w:p>
    <w:p w:rsidR="00F756D1" w:rsidP="00F756D1">
      <w:pPr>
        <w:autoSpaceDE w:val="0"/>
        <w:autoSpaceDN w:val="0"/>
        <w:bidi w:val="0"/>
        <w:adjustRightInd w:val="0"/>
        <w:spacing w:line="240" w:lineRule="atLeast"/>
        <w:jc w:val="center"/>
        <w:rPr>
          <w:rFonts w:ascii="Times New Roman" w:hAnsi="Times New Roman"/>
          <w:b/>
          <w:bCs/>
        </w:rPr>
      </w:pPr>
    </w:p>
    <w:p w:rsidR="00F756D1" w:rsidP="00F756D1">
      <w:pPr>
        <w:autoSpaceDE w:val="0"/>
        <w:autoSpaceDN w:val="0"/>
        <w:bidi w:val="0"/>
        <w:adjustRightInd w:val="0"/>
        <w:spacing w:line="240" w:lineRule="atLeast"/>
        <w:jc w:val="center"/>
        <w:rPr>
          <w:rFonts w:ascii="Times New Roman" w:hAnsi="Times New Roman"/>
          <w:b/>
          <w:bCs/>
        </w:rPr>
      </w:pPr>
    </w:p>
    <w:p w:rsidR="00F756D1" w:rsidRPr="00F31D1D" w:rsidP="00F756D1">
      <w:pPr>
        <w:autoSpaceDE w:val="0"/>
        <w:autoSpaceDN w:val="0"/>
        <w:bidi w:val="0"/>
        <w:adjustRightInd w:val="0"/>
        <w:spacing w:line="240" w:lineRule="atLeast"/>
        <w:jc w:val="center"/>
        <w:rPr>
          <w:rFonts w:ascii="Times New Roman" w:hAnsi="Times New Roman"/>
          <w:b/>
          <w:bCs/>
        </w:rPr>
      </w:pPr>
      <w:r w:rsidRPr="00F31D1D">
        <w:rPr>
          <w:rFonts w:ascii="Times New Roman" w:hAnsi="Times New Roman"/>
          <w:b/>
          <w:bCs/>
        </w:rPr>
        <w:t>z 5. februára 2013,</w:t>
      </w:r>
    </w:p>
    <w:p w:rsidR="00F756D1" w:rsidRPr="00F31D1D" w:rsidP="00F756D1">
      <w:pPr>
        <w:autoSpaceDE w:val="0"/>
        <w:autoSpaceDN w:val="0"/>
        <w:bidi w:val="0"/>
        <w:adjustRightInd w:val="0"/>
        <w:spacing w:line="240" w:lineRule="atLeast"/>
        <w:jc w:val="center"/>
        <w:rPr>
          <w:rFonts w:ascii="Times New Roman" w:hAnsi="Times New Roman"/>
          <w:b/>
          <w:bCs/>
        </w:rPr>
      </w:pPr>
    </w:p>
    <w:p w:rsidR="00F756D1" w:rsidRPr="00F31D1D" w:rsidP="00F756D1">
      <w:pPr>
        <w:autoSpaceDE w:val="0"/>
        <w:autoSpaceDN w:val="0"/>
        <w:bidi w:val="0"/>
        <w:adjustRightInd w:val="0"/>
        <w:spacing w:line="240" w:lineRule="atLeast"/>
        <w:jc w:val="center"/>
        <w:rPr>
          <w:rFonts w:ascii="Times New Roman" w:hAnsi="Times New Roman"/>
          <w:b/>
          <w:bCs/>
        </w:rPr>
      </w:pPr>
      <w:r w:rsidRPr="00F31D1D">
        <w:rPr>
          <w:rFonts w:ascii="Times New Roman" w:hAnsi="Times New Roman"/>
          <w:b/>
          <w:bCs/>
        </w:rPr>
        <w:t>ktorým sa mení a dopĺňa zákon č. 578/2004 Z. z. o poskytovateľoch zdravotnej starostlivosti, zdravotníckych pracovníkoch, stavovských organizáciách v zdravotníctve a o zmene a doplnení niektorých zákonov v znení neskorších predpisov a o zmene a doplnení niektorých zákonov</w:t>
      </w:r>
    </w:p>
    <w:p w:rsidR="00F756D1" w:rsidRPr="00F31D1D" w:rsidP="00F756D1">
      <w:pPr>
        <w:autoSpaceDE w:val="0"/>
        <w:autoSpaceDN w:val="0"/>
        <w:bidi w:val="0"/>
        <w:adjustRightInd w:val="0"/>
        <w:spacing w:line="240" w:lineRule="atLeast"/>
        <w:jc w:val="center"/>
        <w:rPr>
          <w:rFonts w:ascii="Times New Roman" w:hAnsi="Times New Roman"/>
          <w:b/>
          <w:bCs/>
        </w:rPr>
      </w:pPr>
    </w:p>
    <w:p w:rsidR="00F756D1" w:rsidRPr="00F31D1D" w:rsidP="00F756D1">
      <w:pPr>
        <w:autoSpaceDE w:val="0"/>
        <w:autoSpaceDN w:val="0"/>
        <w:bidi w:val="0"/>
        <w:adjustRightInd w:val="0"/>
        <w:spacing w:line="240" w:lineRule="atLeast"/>
        <w:ind w:firstLine="720"/>
        <w:rPr>
          <w:rFonts w:ascii="Times New Roman" w:hAnsi="Times New Roman"/>
        </w:rPr>
      </w:pPr>
      <w:r w:rsidRPr="00F31D1D">
        <w:rPr>
          <w:rFonts w:ascii="Times New Roman" w:hAnsi="Times New Roman"/>
        </w:rPr>
        <w:t>Národná rada Slovenskej republiky sa uzniesla na tomto zákone:</w:t>
      </w:r>
    </w:p>
    <w:p w:rsidR="00F756D1" w:rsidRPr="00F31D1D" w:rsidP="00F756D1">
      <w:pPr>
        <w:autoSpaceDE w:val="0"/>
        <w:autoSpaceDN w:val="0"/>
        <w:bidi w:val="0"/>
        <w:adjustRightInd w:val="0"/>
        <w:spacing w:line="240" w:lineRule="atLeast"/>
        <w:rPr>
          <w:rFonts w:ascii="Times New Roman" w:hAnsi="Times New Roman"/>
        </w:rPr>
      </w:pPr>
    </w:p>
    <w:p w:rsidR="00F756D1" w:rsidRPr="00F31D1D" w:rsidP="00F756D1">
      <w:pPr>
        <w:autoSpaceDE w:val="0"/>
        <w:autoSpaceDN w:val="0"/>
        <w:bidi w:val="0"/>
        <w:adjustRightInd w:val="0"/>
        <w:spacing w:line="240" w:lineRule="atLeast"/>
        <w:rPr>
          <w:rFonts w:ascii="Times New Roman" w:hAnsi="Times New Roman"/>
        </w:rPr>
      </w:pPr>
    </w:p>
    <w:p w:rsidR="00F756D1" w:rsidRPr="00F31D1D" w:rsidP="00F756D1">
      <w:pPr>
        <w:autoSpaceDE w:val="0"/>
        <w:autoSpaceDN w:val="0"/>
        <w:bidi w:val="0"/>
        <w:adjustRightInd w:val="0"/>
        <w:spacing w:line="240" w:lineRule="atLeast"/>
        <w:jc w:val="center"/>
        <w:outlineLvl w:val="0"/>
        <w:rPr>
          <w:rFonts w:ascii="Times New Roman" w:hAnsi="Times New Roman"/>
          <w:b/>
          <w:bCs/>
        </w:rPr>
      </w:pPr>
      <w:r w:rsidRPr="00F31D1D">
        <w:rPr>
          <w:rFonts w:ascii="Times New Roman" w:hAnsi="Times New Roman"/>
          <w:b/>
          <w:bCs/>
        </w:rPr>
        <w:t>Čl. I</w:t>
      </w:r>
    </w:p>
    <w:p w:rsidR="00F756D1" w:rsidRPr="00F31D1D" w:rsidP="00F756D1">
      <w:pPr>
        <w:autoSpaceDE w:val="0"/>
        <w:autoSpaceDN w:val="0"/>
        <w:bidi w:val="0"/>
        <w:adjustRightInd w:val="0"/>
        <w:spacing w:line="240" w:lineRule="atLeast"/>
        <w:rPr>
          <w:rFonts w:ascii="Times New Roman" w:hAnsi="Times New Roman"/>
          <w:bCs/>
        </w:rPr>
      </w:pPr>
    </w:p>
    <w:p w:rsidR="00F756D1" w:rsidRPr="00F31D1D" w:rsidP="00F756D1">
      <w:pPr>
        <w:bidi w:val="0"/>
        <w:ind w:firstLine="284"/>
        <w:rPr>
          <w:rFonts w:ascii="Times New Roman" w:hAnsi="Times New Roman"/>
        </w:rPr>
      </w:pPr>
      <w:r w:rsidRPr="00F31D1D">
        <w:rPr>
          <w:rFonts w:ascii="Times New Roman" w:hAnsi="Times New Roman"/>
        </w:rPr>
        <w:t xml:space="preserve">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272/2007 Z. z., zákona č. 330/2007 Z. z., zákona č. 464/2007 Z. z., zákona č. 653/2007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w:t>
      </w:r>
      <w:r>
        <w:rPr>
          <w:rFonts w:ascii="Times New Roman" w:hAnsi="Times New Roman"/>
        </w:rPr>
        <w:t>nálezu Ústavného súdu Slovenskej republiky</w:t>
      </w:r>
      <w:r w:rsidRPr="00F31D1D">
        <w:rPr>
          <w:rFonts w:ascii="Times New Roman" w:hAnsi="Times New Roman"/>
        </w:rPr>
        <w:t xml:space="preserve"> č. 5/2012 Z. z., zákona č. 185/2012 Z. z., zákona č. 313/2012 Z. z. a zákona č. 324/2012 Z. z. sa mení  a dopĺňa takto:</w:t>
      </w:r>
    </w:p>
    <w:p w:rsidR="00F756D1" w:rsidRPr="00F31D1D" w:rsidP="00F756D1">
      <w:pPr>
        <w:bidi w:val="0"/>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3 ods. 1 sa za písmeno a) vkladá nové písmeno b), ktoré znie:</w:t>
      </w:r>
    </w:p>
    <w:p w:rsidR="00F756D1" w:rsidRPr="00F31D1D" w:rsidP="00F756D1">
      <w:pPr>
        <w:bidi w:val="0"/>
        <w:rPr>
          <w:rFonts w:ascii="Times New Roman" w:hAnsi="Times New Roman"/>
        </w:rPr>
      </w:pPr>
      <w:r w:rsidRPr="00F31D1D">
        <w:rPr>
          <w:rFonts w:ascii="Times New Roman" w:hAnsi="Times New Roman"/>
        </w:rPr>
        <w:t>„b) zabezpečovaní záchrannej zdravotnej služby,</w:t>
      </w:r>
      <w:r w:rsidRPr="00F31D1D">
        <w:rPr>
          <w:rFonts w:ascii="Times New Roman" w:hAnsi="Times New Roman"/>
          <w:vertAlign w:val="superscript"/>
        </w:rPr>
        <w:t>1a</w:t>
      </w:r>
      <w:r w:rsidRPr="00F31D1D">
        <w:rPr>
          <w:rFonts w:ascii="Times New Roman" w:hAnsi="Times New Roman"/>
        </w:rPr>
        <w:t>)“.</w:t>
      </w:r>
    </w:p>
    <w:p w:rsidR="00F756D1" w:rsidRPr="00F31D1D" w:rsidP="00F756D1">
      <w:pPr>
        <w:pStyle w:val="ListParagraph"/>
        <w:bidi w:val="0"/>
        <w:ind w:left="284"/>
        <w:rPr>
          <w:rFonts w:ascii="Times New Roman" w:hAnsi="Times New Roman"/>
        </w:rPr>
      </w:pPr>
    </w:p>
    <w:p w:rsidR="00F756D1" w:rsidRPr="00F31D1D" w:rsidP="00F756D1">
      <w:pPr>
        <w:bidi w:val="0"/>
        <w:rPr>
          <w:rFonts w:ascii="Times New Roman" w:hAnsi="Times New Roman"/>
        </w:rPr>
      </w:pPr>
      <w:r w:rsidRPr="00F31D1D">
        <w:rPr>
          <w:rFonts w:ascii="Times New Roman" w:hAnsi="Times New Roman"/>
        </w:rPr>
        <w:t>Doterajšie písmená b) až e) sa označujú ako písmená c) až f).</w:t>
      </w:r>
    </w:p>
    <w:p w:rsidR="00F756D1" w:rsidRPr="00F31D1D" w:rsidP="00F756D1">
      <w:pPr>
        <w:pStyle w:val="ListParagraph"/>
        <w:bidi w:val="0"/>
        <w:ind w:left="284"/>
        <w:rPr>
          <w:rFonts w:ascii="Times New Roman" w:hAnsi="Times New Roman"/>
        </w:rPr>
      </w:pPr>
    </w:p>
    <w:p w:rsidR="00F756D1" w:rsidRPr="00F31D1D" w:rsidP="00F756D1">
      <w:pPr>
        <w:bidi w:val="0"/>
        <w:rPr>
          <w:rFonts w:ascii="Times New Roman" w:hAnsi="Times New Roman"/>
        </w:rPr>
      </w:pPr>
      <w:r w:rsidRPr="00F31D1D">
        <w:rPr>
          <w:rFonts w:ascii="Times New Roman" w:hAnsi="Times New Roman"/>
        </w:rPr>
        <w:t>Poznámka pod čiarou k odkazu 1a znie:</w:t>
      </w:r>
    </w:p>
    <w:p w:rsidR="00F756D1" w:rsidRPr="00F31D1D" w:rsidP="00F756D1">
      <w:pPr>
        <w:bidi w:val="0"/>
        <w:rPr>
          <w:rFonts w:ascii="Times New Roman" w:hAnsi="Times New Roman"/>
        </w:rPr>
      </w:pPr>
      <w:r w:rsidRPr="00F31D1D">
        <w:rPr>
          <w:rFonts w:ascii="Times New Roman" w:hAnsi="Times New Roman"/>
        </w:rPr>
        <w:t>„</w:t>
      </w:r>
      <w:r w:rsidRPr="00F31D1D">
        <w:rPr>
          <w:rFonts w:ascii="Times New Roman" w:hAnsi="Times New Roman"/>
          <w:vertAlign w:val="superscript"/>
        </w:rPr>
        <w:t>1a</w:t>
      </w:r>
      <w:r w:rsidRPr="00F31D1D">
        <w:rPr>
          <w:rFonts w:ascii="Times New Roman" w:hAnsi="Times New Roman"/>
        </w:rPr>
        <w:t>) § 2 ods. 1 písm. a) zákona č. 579/2004 Z. z. o záchrannej zdravotnej službe a o zmene a doplnení niektorých zákonov.“.</w:t>
      </w:r>
    </w:p>
    <w:p w:rsidR="00F756D1" w:rsidRPr="00F31D1D" w:rsidP="00F756D1">
      <w:pPr>
        <w:pStyle w:val="ListParagraph"/>
        <w:bidi w:val="0"/>
        <w:ind w:left="284"/>
        <w:rPr>
          <w:rFonts w:ascii="Times New Roman" w:hAnsi="Times New Roman"/>
        </w:rPr>
      </w:pPr>
    </w:p>
    <w:p w:rsidR="00F756D1" w:rsidRPr="00F31D1D" w:rsidP="00F756D1">
      <w:pPr>
        <w:pStyle w:val="ListParagraph"/>
        <w:numPr>
          <w:numId w:val="12"/>
        </w:numPr>
        <w:tabs>
          <w:tab w:val="left" w:pos="567"/>
        </w:tabs>
        <w:bidi w:val="0"/>
        <w:ind w:left="284" w:firstLine="0"/>
        <w:rPr>
          <w:rFonts w:ascii="Times New Roman" w:hAnsi="Times New Roman"/>
        </w:rPr>
      </w:pPr>
      <w:r w:rsidRPr="00F31D1D">
        <w:rPr>
          <w:rFonts w:ascii="Times New Roman" w:hAnsi="Times New Roman"/>
        </w:rPr>
        <w:t xml:space="preserve">V § 7 sa vypúšťajú odseky 8 až 11.  </w:t>
      </w:r>
    </w:p>
    <w:p w:rsidR="00F756D1" w:rsidRPr="00F31D1D" w:rsidP="00F756D1">
      <w:pPr>
        <w:bidi w:val="0"/>
        <w:rPr>
          <w:rFonts w:ascii="Times New Roman" w:hAnsi="Times New Roman"/>
        </w:rPr>
      </w:pPr>
      <w:r w:rsidRPr="00F31D1D">
        <w:rPr>
          <w:rFonts w:ascii="Times New Roman" w:hAnsi="Times New Roman"/>
        </w:rPr>
        <w:t>Doterajšie odseky 12 a 13 sa označujú ako odseky 8 a 9.</w:t>
      </w:r>
    </w:p>
    <w:p w:rsidR="00F756D1" w:rsidRPr="00F31D1D" w:rsidP="00F756D1">
      <w:pPr>
        <w:bidi w:val="0"/>
        <w:ind w:left="284"/>
        <w:rPr>
          <w:rFonts w:ascii="Times New Roman" w:hAnsi="Times New Roman"/>
        </w:rPr>
      </w:pPr>
    </w:p>
    <w:p w:rsidR="00F756D1" w:rsidRPr="00F31D1D" w:rsidP="00F756D1">
      <w:pPr>
        <w:bidi w:val="0"/>
        <w:rPr>
          <w:rFonts w:ascii="Times New Roman" w:hAnsi="Times New Roman"/>
        </w:rPr>
      </w:pPr>
      <w:r w:rsidRPr="00F31D1D">
        <w:rPr>
          <w:rFonts w:ascii="Times New Roman" w:hAnsi="Times New Roman"/>
        </w:rPr>
        <w:t xml:space="preserve">Poznámka pod čiarou k odkazu 12a sa vypúšťa. </w:t>
      </w:r>
    </w:p>
    <w:p w:rsidR="00F756D1" w:rsidRPr="00F31D1D" w:rsidP="00F756D1">
      <w:pPr>
        <w:bidi w:val="0"/>
        <w:rPr>
          <w:rFonts w:ascii="Times New Roman" w:hAnsi="Times New Roman"/>
        </w:rPr>
      </w:pPr>
    </w:p>
    <w:p w:rsidR="00F756D1" w:rsidRPr="00F31D1D" w:rsidP="00F756D1">
      <w:pPr>
        <w:pStyle w:val="ListParagraph"/>
        <w:numPr>
          <w:numId w:val="12"/>
        </w:numPr>
        <w:bidi w:val="0"/>
        <w:ind w:left="284" w:firstLine="0"/>
        <w:rPr>
          <w:rFonts w:ascii="Times New Roman" w:hAnsi="Times New Roman"/>
        </w:rPr>
      </w:pPr>
      <w:r w:rsidRPr="00F31D1D">
        <w:rPr>
          <w:rFonts w:ascii="Times New Roman" w:hAnsi="Times New Roman"/>
        </w:rPr>
        <w:t>V § 7 odseky 8 a 9 znejú:</w:t>
      </w:r>
    </w:p>
    <w:p w:rsidR="00F756D1" w:rsidRPr="00F31D1D" w:rsidP="00F756D1">
      <w:pPr>
        <w:bidi w:val="0"/>
        <w:ind w:firstLine="284"/>
        <w:rPr>
          <w:rFonts w:ascii="Times New Roman" w:hAnsi="Times New Roman"/>
        </w:rPr>
      </w:pPr>
      <w:r w:rsidRPr="00F31D1D">
        <w:rPr>
          <w:rFonts w:ascii="Times New Roman" w:hAnsi="Times New Roman"/>
        </w:rPr>
        <w:t>„(8) Ak držiteľ povolenia na prevádzkovanie všeobecnej nemocnice uzatvoril zmluvu o praktickej výučbe podľa osobitného predpisu</w:t>
      </w:r>
      <w:r w:rsidRPr="00F31D1D">
        <w:rPr>
          <w:rFonts w:ascii="Times New Roman" w:hAnsi="Times New Roman"/>
          <w:vertAlign w:val="superscript"/>
        </w:rPr>
        <w:t>12b</w:t>
      </w:r>
      <w:r w:rsidRPr="00F31D1D">
        <w:rPr>
          <w:rFonts w:ascii="Times New Roman" w:hAnsi="Times New Roman"/>
        </w:rPr>
        <w:t>) s univerzitnou vysokou školou,</w:t>
      </w:r>
      <w:r w:rsidRPr="00F31D1D">
        <w:rPr>
          <w:rFonts w:ascii="Times New Roman" w:hAnsi="Times New Roman"/>
          <w:vertAlign w:val="superscript"/>
        </w:rPr>
        <w:t>12c</w:t>
      </w:r>
      <w:r w:rsidRPr="00F31D1D">
        <w:rPr>
          <w:rFonts w:ascii="Times New Roman" w:hAnsi="Times New Roman"/>
        </w:rPr>
        <w:t xml:space="preserve">) ktorej sídlo alebo sídlo lekárskej fakulty sa nachádza v tom istom meste ako všeobecná nemocnica, všeobecná nemocnica sa označuje ako univerzitná nemocnica. Iné osoby nesmú vo svojom názve alebo obchodnom mene používať slová „univerzitná nemocnica“. Univerzitná nemocnica uskutočňuje praktickú výučbu v študijnom odbore všeobecné lekárstvo a zubné lekárstvo a praktickú výučbu vo viacerých špecializačných odboroch v zdravotníckom povolaní lekár a v certifikovaných pracovných činnostiach v zdravotníckom povolaní lekár, praktickú výučbu vo vysokoškolských študijných odboroch, v špecializačných odboroch a v certifikovaných pracovných činnostiach v ostatných zdravotníckych povolaniach. </w:t>
      </w:r>
    </w:p>
    <w:p w:rsidR="00F756D1" w:rsidRPr="00F31D1D" w:rsidP="00F756D1">
      <w:pPr>
        <w:bidi w:val="0"/>
        <w:ind w:left="284"/>
        <w:rPr>
          <w:rFonts w:ascii="Times New Roman" w:hAnsi="Times New Roman"/>
        </w:rPr>
      </w:pPr>
    </w:p>
    <w:p w:rsidR="00F756D1" w:rsidRPr="00F31D1D" w:rsidP="00F756D1">
      <w:pPr>
        <w:bidi w:val="0"/>
        <w:ind w:firstLine="284"/>
        <w:rPr>
          <w:rFonts w:ascii="Times New Roman" w:hAnsi="Times New Roman"/>
        </w:rPr>
      </w:pPr>
      <w:r w:rsidRPr="00F31D1D">
        <w:rPr>
          <w:rFonts w:ascii="Times New Roman" w:hAnsi="Times New Roman"/>
        </w:rPr>
        <w:t>(9) Ak držiteľ povolenia na prevádzkovanie všeobecnej nemocnice zaradenej do koncovej siete poskytovateľov (§ 5a) uzatvoril zmluvu o praktickej výučbe podľa osobitného predpisu</w:t>
      </w:r>
      <w:r w:rsidRPr="00F31D1D">
        <w:rPr>
          <w:rFonts w:ascii="Times New Roman" w:hAnsi="Times New Roman"/>
          <w:vertAlign w:val="superscript"/>
        </w:rPr>
        <w:t>12b</w:t>
      </w:r>
      <w:r w:rsidRPr="00F31D1D">
        <w:rPr>
          <w:rFonts w:ascii="Times New Roman" w:hAnsi="Times New Roman"/>
        </w:rPr>
        <w:t>) s vysokou školou,</w:t>
      </w:r>
      <w:r w:rsidRPr="00F31D1D">
        <w:rPr>
          <w:rFonts w:ascii="Times New Roman" w:hAnsi="Times New Roman"/>
          <w:vertAlign w:val="superscript"/>
        </w:rPr>
        <w:t>12d</w:t>
      </w:r>
      <w:r w:rsidRPr="00F31D1D">
        <w:rPr>
          <w:rFonts w:ascii="Times New Roman" w:hAnsi="Times New Roman"/>
        </w:rPr>
        <w:t>) ktorej sídlo alebo sídlo fakulty sa nachádza v tom istom meste ako sídlo nemocnice, nemocnica sa označuje ako fakultná nemocnica. Iné osoby nesmú vo svojom názve alebo obchodnom mene používať slová „fakultná nemocnica“. Fakultná nemocnica uskutočňuje praktickú výučbu vo vysokoškolských študijných odboroch v príslušných zdravotníckych povolaniach okrem zdravotníckeho povolania lekár a zubný lekár, praktickú výučbu vo vyššom odbornom štúdiu v príslušných zdravotníckych povolaniach a praktickú výučbu v špecializačných odboroch a certifikovaných pracovných činnostiach v príslušných zdravotníckych povolaniach.“.</w:t>
      </w:r>
    </w:p>
    <w:p w:rsidR="00F756D1" w:rsidRPr="00F31D1D" w:rsidP="00F756D1">
      <w:pPr>
        <w:bidi w:val="0"/>
        <w:rPr>
          <w:rFonts w:ascii="Times New Roman" w:hAnsi="Times New Roman"/>
        </w:rPr>
      </w:pPr>
    </w:p>
    <w:p w:rsidR="00F756D1" w:rsidRPr="00F31D1D" w:rsidP="00F756D1">
      <w:pPr>
        <w:pStyle w:val="ListParagraph"/>
        <w:numPr>
          <w:numId w:val="12"/>
        </w:numPr>
        <w:tabs>
          <w:tab w:val="left" w:pos="567"/>
        </w:tabs>
        <w:bidi w:val="0"/>
        <w:ind w:left="284" w:firstLine="0"/>
        <w:rPr>
          <w:rFonts w:ascii="Times New Roman" w:hAnsi="Times New Roman"/>
          <w:bCs/>
          <w:lang w:eastAsia="cs-CZ"/>
        </w:rPr>
      </w:pPr>
      <w:r w:rsidRPr="00F31D1D">
        <w:rPr>
          <w:rFonts w:ascii="Times New Roman" w:hAnsi="Times New Roman"/>
          <w:bCs/>
          <w:lang w:eastAsia="cs-CZ"/>
        </w:rPr>
        <w:t xml:space="preserve">§ 7 sa dopĺňa odsekmi 10 až 12, ktoré znejú: </w:t>
      </w:r>
    </w:p>
    <w:p w:rsidR="00F756D1" w:rsidRPr="00F31D1D" w:rsidP="00F756D1">
      <w:pPr>
        <w:pStyle w:val="ListParagraph"/>
        <w:tabs>
          <w:tab w:val="left" w:pos="0"/>
        </w:tabs>
        <w:bidi w:val="0"/>
        <w:ind w:left="0" w:firstLine="284"/>
        <w:rPr>
          <w:rFonts w:ascii="Times New Roman" w:hAnsi="Times New Roman"/>
          <w:bCs/>
          <w:lang w:eastAsia="cs-CZ"/>
        </w:rPr>
      </w:pPr>
      <w:r w:rsidRPr="00F31D1D">
        <w:rPr>
          <w:rFonts w:ascii="Times New Roman" w:hAnsi="Times New Roman"/>
        </w:rPr>
        <w:t>„(10) V zariadeniach ústavnej zdravotnej starostlivosti podľa odseku 4 písm.  a) musí byť zabezpečené nepretržité poskytovanie zdravotnej starostlivosti. Nepretržité poskytovanie zdravotnej starostlivosti môže poskytovateľ zabezpečiť</w:t>
      </w:r>
    </w:p>
    <w:p w:rsidR="00F756D1" w:rsidRPr="00F31D1D" w:rsidP="00F756D1">
      <w:pPr>
        <w:tabs>
          <w:tab w:val="left" w:pos="0"/>
        </w:tabs>
        <w:bidi w:val="0"/>
        <w:rPr>
          <w:rFonts w:ascii="Times New Roman" w:hAnsi="Times New Roman"/>
        </w:rPr>
      </w:pPr>
      <w:r w:rsidRPr="00F31D1D">
        <w:rPr>
          <w:rFonts w:ascii="Times New Roman" w:hAnsi="Times New Roman"/>
        </w:rPr>
        <w:t>a)  prácou vo všetkých zmenách v trojzmennej prevádzke alebo v nepretržitej prevádzke,</w:t>
      </w:r>
    </w:p>
    <w:p w:rsidR="00F756D1" w:rsidRPr="00F31D1D" w:rsidP="00F756D1">
      <w:pPr>
        <w:tabs>
          <w:tab w:val="left" w:pos="0"/>
        </w:tabs>
        <w:bidi w:val="0"/>
        <w:rPr>
          <w:rFonts w:ascii="Times New Roman" w:hAnsi="Times New Roman"/>
        </w:rPr>
      </w:pPr>
      <w:r w:rsidRPr="00F31D1D">
        <w:rPr>
          <w:rFonts w:ascii="Times New Roman" w:hAnsi="Times New Roman"/>
        </w:rPr>
        <w:t>b)  prácou v dvojzmennej prevádzke a pracovnou pohotovosťou na pracovisku, alebo</w:t>
      </w:r>
    </w:p>
    <w:p w:rsidR="00F756D1" w:rsidRPr="00F31D1D" w:rsidP="00F756D1">
      <w:pPr>
        <w:tabs>
          <w:tab w:val="left" w:pos="0"/>
        </w:tabs>
        <w:bidi w:val="0"/>
        <w:rPr>
          <w:rFonts w:ascii="Times New Roman" w:hAnsi="Times New Roman"/>
        </w:rPr>
      </w:pPr>
      <w:r w:rsidRPr="00F31D1D">
        <w:rPr>
          <w:rFonts w:ascii="Times New Roman" w:hAnsi="Times New Roman"/>
        </w:rPr>
        <w:t>c)  prácou v jednozmennej prevádzke a pracovnou pohotovosťou na pracovisku.</w:t>
      </w:r>
    </w:p>
    <w:p w:rsidR="00F756D1" w:rsidRPr="00F31D1D" w:rsidP="00F756D1">
      <w:pPr>
        <w:pStyle w:val="ListParagraph"/>
        <w:tabs>
          <w:tab w:val="left" w:pos="851"/>
        </w:tabs>
        <w:bidi w:val="0"/>
        <w:ind w:left="851"/>
        <w:rPr>
          <w:rFonts w:ascii="Times New Roman" w:hAnsi="Times New Roman"/>
        </w:rPr>
      </w:pPr>
    </w:p>
    <w:p w:rsidR="00F756D1" w:rsidRPr="00F31D1D" w:rsidP="00F756D1">
      <w:pPr>
        <w:tabs>
          <w:tab w:val="left" w:pos="709"/>
        </w:tabs>
        <w:bidi w:val="0"/>
        <w:ind w:firstLine="284"/>
        <w:rPr>
          <w:rFonts w:ascii="Times New Roman" w:hAnsi="Times New Roman"/>
        </w:rPr>
      </w:pPr>
      <w:r w:rsidRPr="00F31D1D">
        <w:rPr>
          <w:rFonts w:ascii="Times New Roman" w:hAnsi="Times New Roman"/>
        </w:rPr>
        <w:t>(11) Pracovné režimy podľa odseku 10 písm. a) až c) možno doplniť aj pracovnou pohotovosťou na dohodnutom mieste mimo pracoviska.</w:t>
      </w:r>
    </w:p>
    <w:p w:rsidR="00F756D1" w:rsidRPr="00F31D1D" w:rsidP="00F756D1">
      <w:pPr>
        <w:tabs>
          <w:tab w:val="left" w:pos="709"/>
        </w:tabs>
        <w:bidi w:val="0"/>
        <w:ind w:firstLine="284"/>
        <w:rPr>
          <w:rFonts w:ascii="Times New Roman" w:hAnsi="Times New Roman"/>
        </w:rPr>
      </w:pPr>
    </w:p>
    <w:p w:rsidR="00F756D1" w:rsidRPr="00F31D1D" w:rsidP="00F756D1">
      <w:pPr>
        <w:tabs>
          <w:tab w:val="left" w:pos="709"/>
        </w:tabs>
        <w:bidi w:val="0"/>
        <w:ind w:firstLine="284"/>
        <w:rPr>
          <w:rFonts w:ascii="Times New Roman" w:hAnsi="Times New Roman"/>
        </w:rPr>
      </w:pPr>
      <w:r w:rsidRPr="00F31D1D">
        <w:rPr>
          <w:rFonts w:ascii="Times New Roman" w:hAnsi="Times New Roman"/>
        </w:rPr>
        <w:t>(12) Konkrétny typ  pracovného režimu podľa odseku 10 písm. a) až c) na príslušnom pracovisku pre jednotlivé povolania určí poskytovateľ po prerokovaní so zástupcami zamestnancov.“.</w:t>
      </w:r>
    </w:p>
    <w:p w:rsidR="00F756D1" w:rsidRPr="00F31D1D" w:rsidP="00F756D1">
      <w:pPr>
        <w:bidi w:val="0"/>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13 ods. 8 písm. c) sa slová „v peňažnom ústave Slovenskej republiky“ nahrádzajú slovami „v banke alebo pobočke zahraničnej banky“.</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13 sa odsek 8 dopĺňa písmenami e) a f), ktoré znejú:</w:t>
      </w:r>
    </w:p>
    <w:p w:rsidR="00F756D1" w:rsidRPr="00F31D1D" w:rsidP="00F756D1">
      <w:pPr>
        <w:bidi w:val="0"/>
        <w:ind w:left="426" w:hanging="426"/>
        <w:rPr>
          <w:rFonts w:ascii="Times New Roman" w:hAnsi="Times New Roman"/>
        </w:rPr>
      </w:pPr>
      <w:r w:rsidRPr="00F31D1D">
        <w:rPr>
          <w:rFonts w:ascii="Times New Roman" w:hAnsi="Times New Roman"/>
        </w:rPr>
        <w:t>„e) doklad o personálnom zabezpečení prevádzkovania ambulancie záchrannej zdravotnej služby,</w:t>
      </w:r>
    </w:p>
    <w:p w:rsidR="00F756D1" w:rsidRPr="00F31D1D" w:rsidP="00F756D1">
      <w:pPr>
        <w:bidi w:val="0"/>
        <w:ind w:left="426" w:hanging="426"/>
        <w:rPr>
          <w:rFonts w:ascii="Times New Roman" w:hAnsi="Times New Roman"/>
        </w:rPr>
      </w:pPr>
      <w:r w:rsidRPr="00F31D1D">
        <w:rPr>
          <w:rFonts w:ascii="Times New Roman" w:hAnsi="Times New Roman"/>
        </w:rPr>
        <w:t xml:space="preserve">  f)  projekt stratégie a rozvoja záchrannej zdravotnej služby.“.</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14 ods. 9 písm. c) sa slová „v peňažnom ústave Slovenskej republiky“ nahrádzajú slovami „v banke alebo pobočke zahraničnej banky“.</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14 sa odsek 9 dopĺňa písmenom d), ktoré znie:</w:t>
      </w:r>
    </w:p>
    <w:p w:rsidR="00F756D1" w:rsidRPr="00F31D1D" w:rsidP="00F756D1">
      <w:pPr>
        <w:bidi w:val="0"/>
        <w:rPr>
          <w:rFonts w:ascii="Times New Roman" w:hAnsi="Times New Roman"/>
        </w:rPr>
      </w:pPr>
      <w:r w:rsidRPr="00F31D1D">
        <w:rPr>
          <w:rFonts w:ascii="Times New Roman" w:hAnsi="Times New Roman"/>
        </w:rPr>
        <w:t>„d) projekt stratégie a rozvoja záchrannej zdravotnej služby.“.</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14 ods. 10 sa slová „a) až c)“ nahrádzajú slovami „a) až d)“.</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 14 sa dopĺňa odsekmi 12 a 13, ktoré znejú:</w:t>
      </w:r>
    </w:p>
    <w:p w:rsidR="00F756D1" w:rsidRPr="00F31D1D" w:rsidP="00F756D1">
      <w:pPr>
        <w:bidi w:val="0"/>
        <w:ind w:left="284"/>
        <w:rPr>
          <w:rFonts w:ascii="Times New Roman" w:hAnsi="Times New Roman"/>
        </w:rPr>
      </w:pPr>
      <w:r w:rsidRPr="00F31D1D">
        <w:rPr>
          <w:rFonts w:ascii="Times New Roman" w:hAnsi="Times New Roman"/>
        </w:rPr>
        <w:t>„(12) Správa podľa odseku 10 obsahuje</w:t>
      </w:r>
    </w:p>
    <w:p w:rsidR="00F756D1" w:rsidRPr="00F31D1D" w:rsidP="00F756D1">
      <w:pPr>
        <w:pStyle w:val="ListParagraph"/>
        <w:numPr>
          <w:numId w:val="8"/>
        </w:numPr>
        <w:tabs>
          <w:tab w:val="left" w:pos="284"/>
        </w:tabs>
        <w:bidi w:val="0"/>
        <w:ind w:left="0" w:firstLine="0"/>
        <w:rPr>
          <w:rFonts w:ascii="Times New Roman" w:hAnsi="Times New Roman"/>
        </w:rPr>
      </w:pPr>
      <w:r w:rsidRPr="00F31D1D">
        <w:rPr>
          <w:rFonts w:ascii="Times New Roman" w:hAnsi="Times New Roman"/>
        </w:rPr>
        <w:t>vyhodnotenie žiadosti od každého člena výberovej komisie,</w:t>
      </w:r>
    </w:p>
    <w:p w:rsidR="00F756D1" w:rsidRPr="00F31D1D" w:rsidP="00F756D1">
      <w:pPr>
        <w:pStyle w:val="ListParagraph"/>
        <w:numPr>
          <w:numId w:val="8"/>
        </w:numPr>
        <w:tabs>
          <w:tab w:val="left" w:pos="284"/>
        </w:tabs>
        <w:bidi w:val="0"/>
        <w:ind w:left="0" w:firstLine="0"/>
        <w:rPr>
          <w:rFonts w:ascii="Times New Roman" w:hAnsi="Times New Roman"/>
        </w:rPr>
      </w:pPr>
      <w:r w:rsidRPr="00F31D1D">
        <w:rPr>
          <w:rFonts w:ascii="Times New Roman" w:hAnsi="Times New Roman"/>
        </w:rPr>
        <w:t>vytvorené poradie účastníkov výberového konania od každého člena výberovej komisie.</w:t>
      </w:r>
    </w:p>
    <w:p w:rsidR="00F756D1" w:rsidRPr="00F31D1D" w:rsidP="00F756D1">
      <w:pPr>
        <w:pStyle w:val="ListParagraph"/>
        <w:tabs>
          <w:tab w:val="left" w:pos="284"/>
        </w:tabs>
        <w:bidi w:val="0"/>
        <w:ind w:left="0"/>
        <w:rPr>
          <w:rFonts w:ascii="Times New Roman" w:hAnsi="Times New Roman"/>
        </w:rPr>
      </w:pPr>
    </w:p>
    <w:p w:rsidR="00F756D1" w:rsidRPr="00F31D1D" w:rsidP="00F756D1">
      <w:pPr>
        <w:pStyle w:val="ListParagraph"/>
        <w:tabs>
          <w:tab w:val="left" w:pos="851"/>
        </w:tabs>
        <w:bidi w:val="0"/>
        <w:ind w:left="0" w:firstLine="284"/>
        <w:rPr>
          <w:rFonts w:ascii="Times New Roman" w:hAnsi="Times New Roman"/>
        </w:rPr>
      </w:pPr>
      <w:r w:rsidRPr="00F31D1D">
        <w:rPr>
          <w:rFonts w:ascii="Times New Roman" w:hAnsi="Times New Roman"/>
        </w:rPr>
        <w:t xml:space="preserve"> (13) Podrobnosti o náležitostiach a hodnotení žiadostí o vydanie povolenia na prevádzkovanie ambulancie záchrannej zdravotnej služby ustanoví všeobecne záväzný právny predpis, ktorý vydá ministerstvo zdravotníctva.“.</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15 ods. 2 sa slová „štyri roky“ nahrádzajú slovami „šesť rokov“.</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 19 sa dopĺňa odsekom 5, ktorý znie:</w:t>
      </w:r>
    </w:p>
    <w:p w:rsidR="00F756D1" w:rsidRPr="00F31D1D" w:rsidP="00F756D1">
      <w:pPr>
        <w:tabs>
          <w:tab w:val="left" w:pos="851"/>
        </w:tabs>
        <w:bidi w:val="0"/>
        <w:ind w:firstLine="284"/>
        <w:rPr>
          <w:rFonts w:ascii="Times New Roman" w:hAnsi="Times New Roman"/>
        </w:rPr>
      </w:pPr>
      <w:r w:rsidRPr="00F31D1D">
        <w:rPr>
          <w:rFonts w:ascii="Times New Roman" w:hAnsi="Times New Roman"/>
        </w:rPr>
        <w:t>„(5) Orgán príslušný na vydanie povolenia preruší konanie o zrušení povolenia podľa odseku 1 písm. a), ak sa voči držiteľovi povolenia vykonáva dohľad nad poskytovaním zdravotnej starostlivosti podľa osobitného predpisu</w:t>
      </w:r>
      <w:r w:rsidRPr="00F31D1D">
        <w:rPr>
          <w:rFonts w:ascii="Times New Roman" w:hAnsi="Times New Roman"/>
          <w:vertAlign w:val="superscript"/>
        </w:rPr>
        <w:t>60b</w:t>
      </w:r>
      <w:r w:rsidRPr="00F31D1D">
        <w:rPr>
          <w:rFonts w:ascii="Times New Roman" w:hAnsi="Times New Roman"/>
        </w:rPr>
        <w:t>) alebo vedie konanie o uložení pokuty podľa osobitného predpisu.</w:t>
      </w:r>
      <w:r w:rsidRPr="00F31D1D">
        <w:rPr>
          <w:rFonts w:ascii="Times New Roman" w:hAnsi="Times New Roman"/>
          <w:vertAlign w:val="superscript"/>
        </w:rPr>
        <w:t>22a</w:t>
      </w:r>
      <w:r w:rsidRPr="00F31D1D">
        <w:rPr>
          <w:rFonts w:ascii="Times New Roman" w:hAnsi="Times New Roman"/>
        </w:rPr>
        <w:t>) Orgán príslušný na vydanie povolenia v konaní o zrušenie povolenia pokračuje po skončení dohľadu nad poskytovaním zdravotnej starostlivosti podľa osobitného predpisu</w:t>
      </w:r>
      <w:r w:rsidRPr="00F31D1D">
        <w:rPr>
          <w:rFonts w:ascii="Times New Roman" w:hAnsi="Times New Roman"/>
          <w:vertAlign w:val="superscript"/>
        </w:rPr>
        <w:t>60b</w:t>
      </w:r>
      <w:r w:rsidRPr="00F31D1D">
        <w:rPr>
          <w:rFonts w:ascii="Times New Roman" w:hAnsi="Times New Roman"/>
        </w:rPr>
        <w:t>)</w:t>
      </w:r>
      <w:r w:rsidRPr="00F31D1D">
        <w:rPr>
          <w:rFonts w:ascii="Times New Roman" w:hAnsi="Times New Roman"/>
          <w:vertAlign w:val="superscript"/>
        </w:rPr>
        <w:t xml:space="preserve"> </w:t>
      </w:r>
      <w:r w:rsidRPr="00F31D1D">
        <w:rPr>
          <w:rFonts w:ascii="Times New Roman" w:hAnsi="Times New Roman"/>
        </w:rPr>
        <w:t>alebo po právoplatnom skončení konania o uložení pokuty podľa osobitného predpisu.</w:t>
      </w:r>
      <w:r w:rsidRPr="00F31D1D">
        <w:rPr>
          <w:rFonts w:ascii="Times New Roman" w:hAnsi="Times New Roman"/>
          <w:vertAlign w:val="superscript"/>
        </w:rPr>
        <w:t>22a</w:t>
      </w:r>
      <w:r w:rsidRPr="00F31D1D">
        <w:rPr>
          <w:rFonts w:ascii="Times New Roman" w:hAnsi="Times New Roman"/>
        </w:rPr>
        <w:t>)“.</w:t>
      </w:r>
    </w:p>
    <w:p w:rsidR="00F756D1" w:rsidRPr="00F31D1D" w:rsidP="00F756D1">
      <w:pPr>
        <w:pStyle w:val="ListParagraph"/>
        <w:bidi w:val="0"/>
        <w:ind w:left="1288"/>
        <w:rPr>
          <w:rFonts w:ascii="Times New Roman" w:hAnsi="Times New Roman"/>
        </w:rPr>
      </w:pPr>
    </w:p>
    <w:p w:rsidR="00F756D1" w:rsidRPr="00F31D1D" w:rsidP="00F756D1">
      <w:pPr>
        <w:bidi w:val="0"/>
        <w:rPr>
          <w:rFonts w:ascii="Times New Roman" w:hAnsi="Times New Roman"/>
        </w:rPr>
      </w:pPr>
      <w:r w:rsidRPr="00F31D1D">
        <w:rPr>
          <w:rFonts w:ascii="Times New Roman" w:hAnsi="Times New Roman"/>
        </w:rPr>
        <w:t>Poznámka pod čiarou k odkazu 22a znie:</w:t>
      </w:r>
    </w:p>
    <w:p w:rsidR="00F756D1" w:rsidRPr="00F31D1D" w:rsidP="00F756D1">
      <w:pPr>
        <w:bidi w:val="0"/>
        <w:rPr>
          <w:rFonts w:ascii="Times New Roman" w:hAnsi="Times New Roman"/>
        </w:rPr>
      </w:pPr>
      <w:r w:rsidRPr="00F31D1D">
        <w:rPr>
          <w:rFonts w:ascii="Times New Roman" w:hAnsi="Times New Roman"/>
        </w:rPr>
        <w:t>„</w:t>
      </w:r>
      <w:r w:rsidRPr="00F31D1D">
        <w:rPr>
          <w:rFonts w:ascii="Times New Roman" w:hAnsi="Times New Roman"/>
          <w:vertAlign w:val="superscript"/>
        </w:rPr>
        <w:t>22a</w:t>
      </w:r>
      <w:r w:rsidRPr="00F31D1D">
        <w:rPr>
          <w:rFonts w:ascii="Times New Roman" w:hAnsi="Times New Roman"/>
        </w:rPr>
        <w:t>) § 64 ods. 2 zákona č. 581/2004 Z. z. v znení neskorších predpisov.“.</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27 ods. 1 sa za písmeno t) vkladá nové písmeno u), ktoré znie:</w:t>
      </w:r>
    </w:p>
    <w:p w:rsidR="00F756D1" w:rsidRPr="00F31D1D" w:rsidP="00F756D1">
      <w:pPr>
        <w:bidi w:val="0"/>
        <w:rPr>
          <w:rFonts w:ascii="Times New Roman" w:hAnsi="Times New Roman"/>
        </w:rPr>
      </w:pPr>
      <w:r w:rsidRPr="00F31D1D">
        <w:rPr>
          <w:rFonts w:ascii="Times New Roman" w:hAnsi="Times New Roman"/>
        </w:rPr>
        <w:t>„u) zubný asistent,“.</w:t>
      </w:r>
    </w:p>
    <w:p w:rsidR="00F756D1" w:rsidRPr="00F31D1D" w:rsidP="00F756D1">
      <w:pPr>
        <w:bidi w:val="0"/>
        <w:rPr>
          <w:rFonts w:ascii="Times New Roman" w:hAnsi="Times New Roman"/>
        </w:rPr>
      </w:pPr>
    </w:p>
    <w:p w:rsidR="00F756D1" w:rsidRPr="00F31D1D" w:rsidP="00F756D1">
      <w:pPr>
        <w:bidi w:val="0"/>
        <w:rPr>
          <w:rFonts w:ascii="Times New Roman" w:hAnsi="Times New Roman"/>
        </w:rPr>
      </w:pPr>
      <w:r w:rsidRPr="00F31D1D">
        <w:rPr>
          <w:rFonts w:ascii="Times New Roman" w:hAnsi="Times New Roman"/>
        </w:rPr>
        <w:t>Doterajšie písmeno u) sa označuje ako písmeno v).</w:t>
      </w:r>
    </w:p>
    <w:p w:rsidR="00F756D1" w:rsidRPr="00F31D1D" w:rsidP="00F756D1">
      <w:pPr>
        <w:tabs>
          <w:tab w:val="left" w:pos="567"/>
        </w:tabs>
        <w:bidi w:val="0"/>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 33 sa dopĺňa odsekom 10, ktorý znie:</w:t>
      </w:r>
    </w:p>
    <w:p w:rsidR="00F756D1" w:rsidRPr="00F31D1D" w:rsidP="00F756D1">
      <w:pPr>
        <w:bidi w:val="0"/>
        <w:ind w:firstLine="284"/>
        <w:rPr>
          <w:rFonts w:ascii="Times New Roman" w:hAnsi="Times New Roman"/>
        </w:rPr>
      </w:pPr>
      <w:r w:rsidRPr="00F31D1D">
        <w:rPr>
          <w:rFonts w:ascii="Times New Roman" w:hAnsi="Times New Roman"/>
        </w:rPr>
        <w:t>„(10) Doklad podľa odseku 9 sa nevyžaduje na doklad o vzdelaní na výkon odborných pracovných činností podľa odseku 2, ktorého získavanie sa začalo na území bývalého Československa pred 1. januárom 1993.“.</w:t>
      </w:r>
    </w:p>
    <w:p w:rsidR="00F756D1" w:rsidRPr="00F31D1D" w:rsidP="00F756D1">
      <w:pPr>
        <w:tabs>
          <w:tab w:val="left" w:pos="567"/>
        </w:tabs>
        <w:bidi w:val="0"/>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34 ods. 2 sa slová „(§ 62 ods. 2 až 11)“ nahrádzajú slovami „(§ 62 ods. 2 až 12)“.</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37a ods. 2 písm. c) sa na konci pripájajú tieto slová: „a ich úradne osvedčený preklad do štátneho jazyka,“.</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37b ods. 1 druhej vete sa za slová „titulov a“ vkladá slovo „ich“.</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40 ods. 13 písm. b) sa za slovo „dátum“ vkladá čiarka a slová „miesto a štát“.</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40 ods. 13 písm. f) sa slová „(§ 62 ods. 2 až 11)“ nahrádzajú slovami „(§ 62 ods. 2 až 12)“.</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40 sa odsek 13 dopĺňa písmenom i), ktoré znie:</w:t>
      </w:r>
    </w:p>
    <w:p w:rsidR="00F756D1" w:rsidRPr="00F31D1D" w:rsidP="00F756D1">
      <w:pPr>
        <w:tabs>
          <w:tab w:val="left" w:pos="567"/>
        </w:tabs>
        <w:bidi w:val="0"/>
        <w:rPr>
          <w:rFonts w:ascii="Times New Roman" w:hAnsi="Times New Roman"/>
        </w:rPr>
      </w:pPr>
      <w:r w:rsidRPr="00F31D1D">
        <w:rPr>
          <w:rFonts w:ascii="Times New Roman" w:hAnsi="Times New Roman"/>
        </w:rPr>
        <w:t>„i) predložiť ministerstvu zdravotníctva na základe jeho vyžiadania študijný poriadok akreditovaného programu.“.</w:t>
      </w:r>
    </w:p>
    <w:p w:rsidR="00F756D1" w:rsidRPr="00F31D1D" w:rsidP="00F756D1">
      <w:pPr>
        <w:tabs>
          <w:tab w:val="left" w:pos="567"/>
        </w:tabs>
        <w:bidi w:val="0"/>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 40 sa dopĺňa odsekom 26, ktorý znie:</w:t>
      </w:r>
    </w:p>
    <w:p w:rsidR="00F756D1" w:rsidRPr="00F31D1D" w:rsidP="00F756D1">
      <w:pPr>
        <w:tabs>
          <w:tab w:val="left" w:pos="567"/>
        </w:tabs>
        <w:bidi w:val="0"/>
        <w:rPr>
          <w:rFonts w:ascii="Times New Roman" w:hAnsi="Times New Roman"/>
        </w:rPr>
      </w:pPr>
      <w:r w:rsidRPr="00F31D1D">
        <w:rPr>
          <w:rFonts w:ascii="Times New Roman" w:hAnsi="Times New Roman"/>
        </w:rPr>
        <w:t>„(26) Osvedčenie o akreditácii kurzov prvej pomoci sa vydáva na dobu neurčitú.“.</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41 sa vypúšťa odsek 2.</w:t>
      </w:r>
    </w:p>
    <w:p w:rsidR="00F756D1" w:rsidRPr="00F31D1D" w:rsidP="00F756D1">
      <w:pPr>
        <w:bidi w:val="0"/>
        <w:rPr>
          <w:rFonts w:ascii="Times New Roman" w:hAnsi="Times New Roman"/>
        </w:rPr>
      </w:pPr>
      <w:r w:rsidRPr="00F31D1D">
        <w:rPr>
          <w:rFonts w:ascii="Times New Roman" w:hAnsi="Times New Roman"/>
        </w:rPr>
        <w:t>Doterajšie odseky 3 až 6 sa označujú ako odseky 2 až 5.</w:t>
      </w:r>
    </w:p>
    <w:p w:rsidR="00F756D1" w:rsidRPr="00F31D1D" w:rsidP="00F756D1">
      <w:pPr>
        <w:tabs>
          <w:tab w:val="left" w:pos="567"/>
        </w:tabs>
        <w:bidi w:val="0"/>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41 ods. 4 sa číslica „3“ nahrádza číslicou „2“.</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 41 sa dopĺňa odsekom 6, ktorý znie:</w:t>
      </w:r>
    </w:p>
    <w:p w:rsidR="00F756D1" w:rsidRPr="00F31D1D" w:rsidP="00F756D1">
      <w:pPr>
        <w:tabs>
          <w:tab w:val="left" w:pos="567"/>
        </w:tabs>
        <w:bidi w:val="0"/>
        <w:rPr>
          <w:rFonts w:ascii="Times New Roman" w:hAnsi="Times New Roman"/>
        </w:rPr>
      </w:pPr>
      <w:r w:rsidRPr="00F31D1D">
        <w:rPr>
          <w:rFonts w:ascii="Times New Roman" w:hAnsi="Times New Roman"/>
        </w:rPr>
        <w:t>„(6) Doklady uvedené v odseku 1 písm. a) a b) a odseku 2 sú verejné listiny.“.</w:t>
      </w:r>
    </w:p>
    <w:p w:rsidR="00F756D1" w:rsidRPr="00F31D1D" w:rsidP="00F756D1">
      <w:pPr>
        <w:tabs>
          <w:tab w:val="left" w:pos="567"/>
        </w:tabs>
        <w:bidi w:val="0"/>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Za § 41 sa vkladá § 41a, ktorý vrátane nadpisu znie:</w:t>
      </w:r>
    </w:p>
    <w:p w:rsidR="00F756D1" w:rsidRPr="00F31D1D" w:rsidP="00F756D1">
      <w:pPr>
        <w:bidi w:val="0"/>
        <w:jc w:val="center"/>
        <w:rPr>
          <w:rFonts w:ascii="Times New Roman" w:hAnsi="Times New Roman"/>
          <w:b/>
        </w:rPr>
      </w:pPr>
    </w:p>
    <w:p w:rsidR="00F756D1" w:rsidRPr="00F31D1D" w:rsidP="00F756D1">
      <w:pPr>
        <w:bidi w:val="0"/>
        <w:jc w:val="center"/>
        <w:rPr>
          <w:rFonts w:ascii="Times New Roman" w:hAnsi="Times New Roman"/>
          <w:b/>
        </w:rPr>
      </w:pPr>
      <w:r w:rsidRPr="00F31D1D">
        <w:rPr>
          <w:rFonts w:ascii="Times New Roman" w:hAnsi="Times New Roman"/>
          <w:b/>
        </w:rPr>
        <w:t>„§ 41a</w:t>
      </w:r>
    </w:p>
    <w:p w:rsidR="00F756D1" w:rsidRPr="00F31D1D" w:rsidP="00F756D1">
      <w:pPr>
        <w:bidi w:val="0"/>
        <w:jc w:val="center"/>
        <w:rPr>
          <w:rFonts w:ascii="Times New Roman" w:hAnsi="Times New Roman"/>
          <w:b/>
        </w:rPr>
      </w:pPr>
      <w:r w:rsidRPr="00F31D1D">
        <w:rPr>
          <w:rFonts w:ascii="Times New Roman" w:hAnsi="Times New Roman"/>
          <w:b/>
        </w:rPr>
        <w:t>Spôsoby ukončovania ďalšieho vzdelávania</w:t>
      </w:r>
    </w:p>
    <w:p w:rsidR="00F756D1" w:rsidRPr="00F31D1D" w:rsidP="00F756D1">
      <w:pPr>
        <w:bidi w:val="0"/>
        <w:jc w:val="center"/>
        <w:rPr>
          <w:rFonts w:ascii="Times New Roman" w:hAnsi="Times New Roman"/>
        </w:rPr>
      </w:pPr>
    </w:p>
    <w:p w:rsidR="00F756D1" w:rsidRPr="00F31D1D" w:rsidP="00F756D1">
      <w:pPr>
        <w:numPr>
          <w:numId w:val="4"/>
        </w:numPr>
        <w:bidi w:val="0"/>
        <w:ind w:left="0" w:firstLine="360"/>
        <w:rPr>
          <w:rFonts w:ascii="Times New Roman" w:hAnsi="Times New Roman"/>
        </w:rPr>
      </w:pPr>
      <w:r w:rsidRPr="00F31D1D">
        <w:rPr>
          <w:rFonts w:ascii="Times New Roman" w:hAnsi="Times New Roman"/>
        </w:rPr>
        <w:t>Špecializačné štúdium sa ukončuje záverečnou skúškou. Záverečnou skúškou špecializačného štúdia je špecializačná skúška.</w:t>
      </w:r>
    </w:p>
    <w:p w:rsidR="00F756D1" w:rsidRPr="00F31D1D" w:rsidP="00F756D1">
      <w:pPr>
        <w:bidi w:val="0"/>
        <w:ind w:left="360"/>
        <w:rPr>
          <w:rFonts w:ascii="Times New Roman" w:hAnsi="Times New Roman"/>
        </w:rPr>
      </w:pPr>
    </w:p>
    <w:p w:rsidR="00F756D1" w:rsidRPr="00F31D1D" w:rsidP="00F756D1">
      <w:pPr>
        <w:numPr>
          <w:numId w:val="4"/>
        </w:numPr>
        <w:bidi w:val="0"/>
        <w:ind w:left="0" w:firstLine="360"/>
        <w:rPr>
          <w:rFonts w:ascii="Times New Roman" w:hAnsi="Times New Roman"/>
        </w:rPr>
      </w:pPr>
      <w:r w:rsidRPr="00F31D1D">
        <w:rPr>
          <w:rFonts w:ascii="Times New Roman" w:hAnsi="Times New Roman"/>
        </w:rPr>
        <w:t>Na vykonanie špecializačnej skúšky zriaďuje vzdelávacia ustanovizeň skúšobnú komisiu. Skúšobná komisia je zložená najmä zo špecialistov v príslušnom špecializačnom odbore, ktorí sú aj špecialisti z iných vzdelávacích ustanovizní uskutočňujúcich akreditovaný špecializačný študijný program v príslušnom špecializačnom odbore.</w:t>
      </w:r>
    </w:p>
    <w:p w:rsidR="00F756D1" w:rsidRPr="00F31D1D" w:rsidP="00F756D1">
      <w:pPr>
        <w:bidi w:val="0"/>
        <w:ind w:left="360"/>
        <w:rPr>
          <w:rFonts w:ascii="Times New Roman" w:hAnsi="Times New Roman"/>
        </w:rPr>
      </w:pPr>
    </w:p>
    <w:p w:rsidR="00F756D1" w:rsidRPr="00F31D1D" w:rsidP="00F756D1">
      <w:pPr>
        <w:numPr>
          <w:numId w:val="4"/>
        </w:numPr>
        <w:bidi w:val="0"/>
        <w:ind w:left="0" w:firstLine="360"/>
        <w:rPr>
          <w:rFonts w:ascii="Times New Roman" w:hAnsi="Times New Roman"/>
        </w:rPr>
      </w:pPr>
      <w:r w:rsidRPr="00F31D1D">
        <w:rPr>
          <w:rFonts w:ascii="Times New Roman" w:hAnsi="Times New Roman"/>
        </w:rPr>
        <w:t xml:space="preserve">Certifikačná príprava sa ukončuje záverečnou skúškou. Záverečnou skúškou certifikačnej prípravy je certifikačná skúška. </w:t>
      </w:r>
    </w:p>
    <w:p w:rsidR="00F756D1" w:rsidRPr="00F31D1D" w:rsidP="00F756D1">
      <w:pPr>
        <w:pStyle w:val="ListParagraph"/>
        <w:bidi w:val="0"/>
        <w:ind w:left="0" w:firstLine="360"/>
        <w:rPr>
          <w:rFonts w:ascii="Times New Roman" w:hAnsi="Times New Roman"/>
        </w:rPr>
      </w:pPr>
    </w:p>
    <w:p w:rsidR="00F756D1" w:rsidRPr="00F31D1D" w:rsidP="00F756D1">
      <w:pPr>
        <w:numPr>
          <w:numId w:val="4"/>
        </w:numPr>
        <w:bidi w:val="0"/>
        <w:ind w:left="0" w:firstLine="360"/>
        <w:rPr>
          <w:rFonts w:ascii="Times New Roman" w:hAnsi="Times New Roman"/>
        </w:rPr>
      </w:pPr>
      <w:r w:rsidRPr="00F31D1D">
        <w:rPr>
          <w:rFonts w:ascii="Times New Roman" w:hAnsi="Times New Roman"/>
        </w:rPr>
        <w:t xml:space="preserve">Na vykonanie certifikačnej skúšky vzdelávacia ustanovizeň ustanoví skúšobnú komisiu.  </w:t>
      </w:r>
    </w:p>
    <w:p w:rsidR="00F756D1" w:rsidRPr="00F31D1D" w:rsidP="00F756D1">
      <w:pPr>
        <w:pStyle w:val="ListParagraph"/>
        <w:bidi w:val="0"/>
        <w:ind w:left="0" w:firstLine="360"/>
        <w:rPr>
          <w:rFonts w:ascii="Times New Roman" w:hAnsi="Times New Roman"/>
        </w:rPr>
      </w:pPr>
    </w:p>
    <w:p w:rsidR="00F756D1" w:rsidRPr="00F31D1D" w:rsidP="00F756D1">
      <w:pPr>
        <w:numPr>
          <w:numId w:val="4"/>
        </w:numPr>
        <w:bidi w:val="0"/>
        <w:ind w:left="0" w:firstLine="360"/>
        <w:rPr>
          <w:rFonts w:ascii="Times New Roman" w:hAnsi="Times New Roman"/>
        </w:rPr>
      </w:pPr>
      <w:r w:rsidRPr="00F31D1D">
        <w:rPr>
          <w:rFonts w:ascii="Times New Roman" w:hAnsi="Times New Roman"/>
        </w:rPr>
        <w:t>Príprava na výkon práce v zdravotníctve sa ukončí odborným pohovorom pred komisiou.</w:t>
      </w:r>
    </w:p>
    <w:p w:rsidR="00F756D1" w:rsidRPr="00F31D1D" w:rsidP="00F756D1">
      <w:pPr>
        <w:pStyle w:val="ListParagraph"/>
        <w:bidi w:val="0"/>
        <w:ind w:left="0" w:firstLine="360"/>
        <w:rPr>
          <w:rFonts w:ascii="Times New Roman" w:hAnsi="Times New Roman"/>
        </w:rPr>
      </w:pPr>
    </w:p>
    <w:p w:rsidR="00F756D1" w:rsidRPr="00F31D1D" w:rsidP="00F756D1">
      <w:pPr>
        <w:numPr>
          <w:numId w:val="4"/>
        </w:numPr>
        <w:bidi w:val="0"/>
        <w:ind w:left="0" w:firstLine="360"/>
        <w:rPr>
          <w:rFonts w:ascii="Times New Roman" w:hAnsi="Times New Roman"/>
        </w:rPr>
      </w:pPr>
      <w:r w:rsidRPr="00F31D1D">
        <w:rPr>
          <w:rFonts w:ascii="Times New Roman" w:hAnsi="Times New Roman"/>
        </w:rPr>
        <w:t>Na vykonanie odborného pohovoru Slovenská zdravotnícka univerzita ustanoví komisiu.“.</w:t>
      </w:r>
    </w:p>
    <w:p w:rsidR="00F756D1" w:rsidRPr="00F31D1D" w:rsidP="00F756D1">
      <w:pPr>
        <w:tabs>
          <w:tab w:val="left" w:pos="567"/>
        </w:tabs>
        <w:bidi w:val="0"/>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42 ods. 2 sa za slovo „obnovovanie“ vkladá čiarka a slovo „prehlbovanie“.</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42 ods. 3, 5, 7 a 10 sa slová „(§ 62 ods. 2 až 11)“ nahrádzajú slovami „(§ 62 ods. 2 až 12)“.</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47a písmeno a) znie:</w:t>
      </w:r>
    </w:p>
    <w:p w:rsidR="00F756D1" w:rsidRPr="00F31D1D" w:rsidP="00F756D1">
      <w:pPr>
        <w:tabs>
          <w:tab w:val="left" w:pos="567"/>
        </w:tabs>
        <w:bidi w:val="0"/>
        <w:rPr>
          <w:rFonts w:ascii="Times New Roman" w:hAnsi="Times New Roman"/>
        </w:rPr>
      </w:pPr>
      <w:r w:rsidRPr="00F31D1D">
        <w:rPr>
          <w:rFonts w:ascii="Times New Roman" w:hAnsi="Times New Roman"/>
        </w:rPr>
        <w:t>„a) Slovenská komora medicínsko-technických pracovníkov,“.</w:t>
      </w:r>
    </w:p>
    <w:p w:rsidR="00F756D1" w:rsidRPr="00F31D1D" w:rsidP="00F756D1">
      <w:pPr>
        <w:tabs>
          <w:tab w:val="left" w:pos="567"/>
        </w:tabs>
        <w:bidi w:val="0"/>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47b ods. 1 sa vypúšťajú slová „zdravotníckych záchranárov,“ a za slová „zdravotníckych asistentov“ sa vkladá čiarka a slová „zubných asistentov“.</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47b ods. 2 sa vypúšťajú slová „zdravotníckeho záchranára,“ a za slová „zdravotníckeho asistenta“ sa vkladá čiarka a slová „zubného asistenta“.</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Za § 47g sa vkladá § 47h, ktorý vrátane nadpisu znie:</w:t>
      </w:r>
    </w:p>
    <w:p w:rsidR="00F756D1" w:rsidRPr="00F31D1D" w:rsidP="00F756D1">
      <w:pPr>
        <w:bidi w:val="0"/>
        <w:jc w:val="center"/>
        <w:rPr>
          <w:rFonts w:ascii="Times New Roman" w:hAnsi="Times New Roman"/>
          <w:b/>
        </w:rPr>
      </w:pPr>
    </w:p>
    <w:p w:rsidR="00F756D1" w:rsidRPr="00F31D1D" w:rsidP="00F756D1">
      <w:pPr>
        <w:bidi w:val="0"/>
        <w:jc w:val="center"/>
        <w:rPr>
          <w:rFonts w:ascii="Times New Roman" w:hAnsi="Times New Roman"/>
          <w:b/>
        </w:rPr>
      </w:pPr>
      <w:r w:rsidRPr="00F31D1D">
        <w:rPr>
          <w:rFonts w:ascii="Times New Roman" w:hAnsi="Times New Roman"/>
          <w:b/>
        </w:rPr>
        <w:t>„§ 47h</w:t>
      </w:r>
    </w:p>
    <w:p w:rsidR="00F756D1" w:rsidRPr="00F31D1D" w:rsidP="00F756D1">
      <w:pPr>
        <w:bidi w:val="0"/>
        <w:jc w:val="center"/>
        <w:rPr>
          <w:rFonts w:ascii="Times New Roman" w:hAnsi="Times New Roman"/>
          <w:b/>
        </w:rPr>
      </w:pPr>
      <w:r w:rsidRPr="00F31D1D">
        <w:rPr>
          <w:rFonts w:ascii="Times New Roman" w:hAnsi="Times New Roman"/>
          <w:b/>
        </w:rPr>
        <w:t>Slovenská komora zdravotníckych záchranárov</w:t>
      </w:r>
    </w:p>
    <w:p w:rsidR="00F756D1" w:rsidRPr="00F31D1D" w:rsidP="00F756D1">
      <w:pPr>
        <w:bidi w:val="0"/>
        <w:rPr>
          <w:rFonts w:ascii="Times New Roman" w:hAnsi="Times New Roman"/>
        </w:rPr>
      </w:pPr>
    </w:p>
    <w:p w:rsidR="00F756D1" w:rsidRPr="00F31D1D" w:rsidP="00F756D1">
      <w:pPr>
        <w:pStyle w:val="ListParagraph"/>
        <w:numPr>
          <w:numId w:val="9"/>
        </w:numPr>
        <w:bidi w:val="0"/>
        <w:ind w:left="0" w:firstLine="426"/>
        <w:rPr>
          <w:rFonts w:ascii="Times New Roman" w:hAnsi="Times New Roman"/>
        </w:rPr>
      </w:pPr>
      <w:r w:rsidRPr="00F31D1D">
        <w:rPr>
          <w:rFonts w:ascii="Times New Roman" w:hAnsi="Times New Roman"/>
        </w:rPr>
        <w:t xml:space="preserve"> Zriaďuje sa Slovenská komora zdravotníckych záchranárov.</w:t>
      </w:r>
    </w:p>
    <w:p w:rsidR="00F756D1" w:rsidRPr="00F31D1D" w:rsidP="00F756D1">
      <w:pPr>
        <w:pStyle w:val="ListParagraph"/>
        <w:bidi w:val="0"/>
        <w:ind w:left="0" w:firstLine="426"/>
        <w:rPr>
          <w:rFonts w:ascii="Times New Roman" w:hAnsi="Times New Roman"/>
        </w:rPr>
      </w:pPr>
    </w:p>
    <w:p w:rsidR="00F756D1" w:rsidRPr="00F31D1D" w:rsidP="00F756D1">
      <w:pPr>
        <w:pStyle w:val="ListParagraph"/>
        <w:numPr>
          <w:numId w:val="9"/>
        </w:numPr>
        <w:bidi w:val="0"/>
        <w:ind w:left="0" w:firstLine="426"/>
        <w:rPr>
          <w:rFonts w:ascii="Times New Roman" w:hAnsi="Times New Roman"/>
        </w:rPr>
      </w:pPr>
      <w:r w:rsidRPr="00F31D1D">
        <w:rPr>
          <w:rFonts w:ascii="Times New Roman" w:hAnsi="Times New Roman"/>
        </w:rPr>
        <w:t xml:space="preserve"> Slovenská komora zdravotníckych záchranárov združuje zd</w:t>
      </w:r>
      <w:r w:rsidRPr="00F31D1D">
        <w:rPr>
          <w:rFonts w:ascii="ITCBookmanEE-Bold" w:hAnsi="ITCBookmanEE-Bold" w:cs="ITCBookmanEE-Bold"/>
          <w:bCs/>
        </w:rPr>
        <w:t xml:space="preserve">ravotníckych záchranárov, ktorí sú jej členmi. </w:t>
      </w:r>
    </w:p>
    <w:p w:rsidR="00F756D1" w:rsidRPr="00F31D1D" w:rsidP="00F756D1">
      <w:pPr>
        <w:bidi w:val="0"/>
        <w:ind w:firstLine="426"/>
        <w:rPr>
          <w:rFonts w:ascii="Times New Roman" w:hAnsi="Times New Roman"/>
        </w:rPr>
      </w:pPr>
    </w:p>
    <w:p w:rsidR="00F756D1" w:rsidRPr="00F31D1D" w:rsidP="00F756D1">
      <w:pPr>
        <w:pStyle w:val="ListParagraph"/>
        <w:tabs>
          <w:tab w:val="left" w:pos="567"/>
        </w:tabs>
        <w:bidi w:val="0"/>
        <w:ind w:left="0" w:firstLine="426"/>
        <w:rPr>
          <w:rFonts w:ascii="Times New Roman" w:hAnsi="Times New Roman"/>
        </w:rPr>
      </w:pPr>
      <w:r w:rsidRPr="00F31D1D">
        <w:rPr>
          <w:rFonts w:ascii="Times New Roman" w:hAnsi="Times New Roman"/>
        </w:rPr>
        <w:t xml:space="preserve">(3) Členom Slovenskej komory zdravotníckych záchranárov sa môže stať fyzická osoba, ktorá je odborne spôsobilá na výkon povolania </w:t>
      </w:r>
      <w:r w:rsidRPr="00F31D1D">
        <w:rPr>
          <w:rFonts w:ascii="ITCBookmanEE-Bold" w:hAnsi="ITCBookmanEE-Bold" w:cs="ITCBookmanEE-Bold"/>
          <w:bCs/>
        </w:rPr>
        <w:t xml:space="preserve">zdravotníckeho záchranára </w:t>
      </w:r>
      <w:r w:rsidRPr="00F31D1D">
        <w:rPr>
          <w:rFonts w:ascii="Times New Roman" w:hAnsi="Times New Roman"/>
        </w:rPr>
        <w:t>a je bezúhonná      (§ 38), ak požiada o zápis do zoznamu členov.“.</w:t>
      </w:r>
    </w:p>
    <w:p w:rsidR="00F756D1" w:rsidRPr="00F31D1D" w:rsidP="00F756D1">
      <w:pPr>
        <w:tabs>
          <w:tab w:val="left" w:pos="567"/>
        </w:tabs>
        <w:bidi w:val="0"/>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62 ods. 6 sa vypúšťajú slová „</w:t>
      </w:r>
      <w:r w:rsidRPr="00F31D1D">
        <w:rPr>
          <w:rFonts w:ascii="ITCBookmanEE-Bold" w:hAnsi="ITCBookmanEE-Bold" w:cs="ITCBookmanEE-Bold"/>
          <w:bCs/>
        </w:rPr>
        <w:t xml:space="preserve">zdravotníckeho záchranára,“ a </w:t>
      </w:r>
      <w:r w:rsidRPr="00F31D1D">
        <w:rPr>
          <w:rFonts w:ascii="Times New Roman" w:hAnsi="Times New Roman"/>
        </w:rPr>
        <w:t>za slová „zdravotníckeho asistenta“ sa vkladá čiarka a slová „zubného asistenta“.</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62 sa za odsek 11 vkladá nový odsek 12, ktorý znie:</w:t>
      </w:r>
    </w:p>
    <w:p w:rsidR="00F756D1" w:rsidRPr="00F31D1D" w:rsidP="00F756D1">
      <w:pPr>
        <w:tabs>
          <w:tab w:val="left" w:pos="851"/>
        </w:tabs>
        <w:bidi w:val="0"/>
        <w:ind w:firstLine="284"/>
        <w:rPr>
          <w:rFonts w:ascii="Times New Roman" w:hAnsi="Times New Roman"/>
          <w:bCs/>
        </w:rPr>
      </w:pPr>
      <w:r w:rsidRPr="00F31D1D">
        <w:rPr>
          <w:rFonts w:ascii="Times New Roman" w:hAnsi="Times New Roman"/>
          <w:bCs/>
        </w:rPr>
        <w:t>„(12) Slovenská komora zdravotníckych záchranárov registruje zdravotníckych pracovníkov, ktorí vykonávajú povolanie zdravotníckeho záchranára.“.</w:t>
      </w:r>
    </w:p>
    <w:p w:rsidR="00F756D1" w:rsidRPr="00F31D1D" w:rsidP="00F756D1">
      <w:pPr>
        <w:bidi w:val="0"/>
        <w:ind w:left="426"/>
        <w:rPr>
          <w:rFonts w:ascii="Times New Roman" w:hAnsi="Times New Roman"/>
          <w:bCs/>
        </w:rPr>
      </w:pPr>
    </w:p>
    <w:p w:rsidR="00F756D1" w:rsidRPr="00F31D1D" w:rsidP="00F756D1">
      <w:pPr>
        <w:bidi w:val="0"/>
        <w:rPr>
          <w:rFonts w:ascii="Times New Roman" w:hAnsi="Times New Roman"/>
        </w:rPr>
      </w:pPr>
      <w:r w:rsidRPr="00F31D1D">
        <w:rPr>
          <w:rFonts w:ascii="Times New Roman" w:hAnsi="Times New Roman"/>
        </w:rPr>
        <w:t>Doterajší odsek 12 sa označuje ako odsek 13.</w:t>
      </w:r>
    </w:p>
    <w:p w:rsidR="00F756D1" w:rsidRPr="00F31D1D" w:rsidP="00F756D1">
      <w:pPr>
        <w:tabs>
          <w:tab w:val="left" w:pos="567"/>
        </w:tabs>
        <w:bidi w:val="0"/>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63 ods. 4 sa slová „(§ 62 ods. 2 až 11)“ nahrádzajú slovami „(§ 62 ods. 2 až 12)“.</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63 ods. 8 sa na konci pripájajú tieto slová: „ako aj údaje rozhodujúce pre dočasné pozastavenie registrácie (§ 63a)“.</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68 ods. 6 sa vypúšťajú slová „</w:t>
      </w:r>
      <w:r w:rsidRPr="00F31D1D">
        <w:rPr>
          <w:rFonts w:ascii="ITCBookmanEE-Bold" w:hAnsi="ITCBookmanEE-Bold" w:cs="ITCBookmanEE-Bold"/>
          <w:bCs/>
        </w:rPr>
        <w:t>zdravotnícky záchranár,“.</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68 sa za odsek 10 vkladá nový odsek 11, ktorý znie:</w:t>
      </w:r>
    </w:p>
    <w:p w:rsidR="00F756D1" w:rsidRPr="00F31D1D" w:rsidP="00F756D1">
      <w:pPr>
        <w:bidi w:val="0"/>
        <w:ind w:firstLine="284"/>
        <w:rPr>
          <w:rFonts w:ascii="Times New Roman" w:hAnsi="Times New Roman"/>
          <w:bCs/>
        </w:rPr>
      </w:pPr>
      <w:r w:rsidRPr="00F31D1D">
        <w:rPr>
          <w:rFonts w:ascii="Times New Roman" w:hAnsi="Times New Roman"/>
          <w:bCs/>
        </w:rPr>
        <w:t>„(11)</w:t>
      </w:r>
      <w:r w:rsidRPr="00F31D1D">
        <w:rPr>
          <w:rFonts w:ascii="Times New Roman" w:hAnsi="Times New Roman"/>
        </w:rPr>
        <w:t xml:space="preserve"> </w:t>
      </w:r>
      <w:r w:rsidRPr="00F31D1D">
        <w:rPr>
          <w:rFonts w:ascii="Times New Roman" w:hAnsi="Times New Roman"/>
          <w:bCs/>
        </w:rPr>
        <w:t>Slovenská komora zdravotníckych záchranárov vydáva licencie zdravotníckemu pracovníkovi v povolaní zdravotnícky záchranár.“.</w:t>
      </w:r>
    </w:p>
    <w:p w:rsidR="00F756D1" w:rsidRPr="00F31D1D" w:rsidP="00F756D1">
      <w:pPr>
        <w:bidi w:val="0"/>
        <w:rPr>
          <w:rFonts w:ascii="Times New Roman" w:hAnsi="Times New Roman"/>
          <w:bCs/>
        </w:rPr>
      </w:pPr>
    </w:p>
    <w:p w:rsidR="00F756D1" w:rsidRPr="00F31D1D" w:rsidP="00F756D1">
      <w:pPr>
        <w:tabs>
          <w:tab w:val="left" w:pos="567"/>
        </w:tabs>
        <w:bidi w:val="0"/>
        <w:rPr>
          <w:rFonts w:ascii="Times New Roman" w:hAnsi="Times New Roman"/>
        </w:rPr>
      </w:pPr>
      <w:r w:rsidRPr="00F31D1D">
        <w:rPr>
          <w:rFonts w:ascii="Times New Roman" w:hAnsi="Times New Roman"/>
        </w:rPr>
        <w:t>Doterajší odsek 11 sa označuje ako odsek 12.</w:t>
      </w:r>
    </w:p>
    <w:p w:rsidR="00F756D1" w:rsidRPr="00F31D1D" w:rsidP="00F756D1">
      <w:pPr>
        <w:tabs>
          <w:tab w:val="left" w:pos="567"/>
        </w:tabs>
        <w:bidi w:val="0"/>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 74 sa dopĺňa odsekom 5, ktorý znie:</w:t>
      </w:r>
    </w:p>
    <w:p w:rsidR="00F756D1" w:rsidRPr="00F31D1D" w:rsidP="00F756D1">
      <w:pPr>
        <w:bidi w:val="0"/>
        <w:ind w:firstLine="284"/>
        <w:rPr>
          <w:rFonts w:ascii="Times New Roman" w:hAnsi="Times New Roman"/>
        </w:rPr>
      </w:pPr>
      <w:r w:rsidRPr="00F31D1D">
        <w:rPr>
          <w:rFonts w:ascii="Times New Roman" w:hAnsi="Times New Roman"/>
        </w:rPr>
        <w:t>„(5) Komora príslušná na vydanie licencie na výkon samostatnej zdravotníckej praxe konanie o zrušení licencie podľa odseku 1 písm. a) preruší, ak sa voči držiteľovi licencie na výkon samostatnej zdravotníckej praxe vykonáva dohľad nad poskytovaním zdravotnej starostlivosti podľa osobitného predpisu</w:t>
      </w:r>
      <w:r w:rsidRPr="00F31D1D">
        <w:rPr>
          <w:rFonts w:ascii="Times New Roman" w:hAnsi="Times New Roman"/>
          <w:vertAlign w:val="superscript"/>
        </w:rPr>
        <w:t>60b</w:t>
      </w:r>
      <w:r w:rsidRPr="00F31D1D">
        <w:rPr>
          <w:rFonts w:ascii="Times New Roman" w:hAnsi="Times New Roman"/>
        </w:rPr>
        <w:t>) alebo vedie konanie o uložení pokuty podľa osobitného predpisu.</w:t>
      </w:r>
      <w:r w:rsidRPr="00F31D1D">
        <w:rPr>
          <w:rFonts w:ascii="Times New Roman" w:hAnsi="Times New Roman"/>
          <w:vertAlign w:val="superscript"/>
        </w:rPr>
        <w:t>22a</w:t>
      </w:r>
      <w:r w:rsidRPr="00F31D1D">
        <w:rPr>
          <w:rFonts w:ascii="Times New Roman" w:hAnsi="Times New Roman"/>
        </w:rPr>
        <w:t>) Komora  príslušná na vydanie licencie na výkon samostatnej zdravotníckej praxe v konaní o zrušenie licencie na výkon samostatnej zdravotníckej praxe pokračuje po skončení dohľadu nad poskytovaním zdravotnej starostlivosti podľa osobitného predpisu</w:t>
      </w:r>
      <w:r w:rsidRPr="00F31D1D">
        <w:rPr>
          <w:rFonts w:ascii="Times New Roman" w:hAnsi="Times New Roman"/>
          <w:vertAlign w:val="superscript"/>
        </w:rPr>
        <w:t>60b</w:t>
      </w:r>
      <w:r w:rsidRPr="00F31D1D">
        <w:rPr>
          <w:rFonts w:ascii="Times New Roman" w:hAnsi="Times New Roman"/>
        </w:rPr>
        <w:t>)</w:t>
      </w:r>
      <w:r w:rsidRPr="00F31D1D">
        <w:rPr>
          <w:rFonts w:ascii="Times New Roman" w:hAnsi="Times New Roman"/>
          <w:vertAlign w:val="superscript"/>
        </w:rPr>
        <w:t xml:space="preserve"> </w:t>
      </w:r>
      <w:r w:rsidRPr="00F31D1D">
        <w:rPr>
          <w:rFonts w:ascii="Times New Roman" w:hAnsi="Times New Roman"/>
        </w:rPr>
        <w:t>alebo po právoplatnom skončení konania o uložení pokuty podľa osobitného predpisu.</w:t>
      </w:r>
      <w:r w:rsidRPr="00F31D1D">
        <w:rPr>
          <w:rFonts w:ascii="Times New Roman" w:hAnsi="Times New Roman"/>
          <w:vertAlign w:val="superscript"/>
        </w:rPr>
        <w:t>22a</w:t>
      </w:r>
      <w:r w:rsidRPr="00F31D1D">
        <w:rPr>
          <w:rFonts w:ascii="Times New Roman" w:hAnsi="Times New Roman"/>
        </w:rPr>
        <w:t>)</w:t>
      </w:r>
      <w:r w:rsidRPr="00F31D1D">
        <w:rPr>
          <w:rFonts w:ascii="Times New Roman" w:hAnsi="Times New Roman"/>
          <w:vertAlign w:val="superscript"/>
        </w:rPr>
        <w:t xml:space="preserve"> </w:t>
      </w:r>
      <w:r w:rsidRPr="00F31D1D">
        <w:rPr>
          <w:rFonts w:ascii="Times New Roman" w:hAnsi="Times New Roman"/>
        </w:rPr>
        <w:t>“.</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79 sa odsek 1 dopĺňa písmenami zc) a zd), ktoré znejú:</w:t>
      </w:r>
    </w:p>
    <w:p w:rsidR="00F756D1" w:rsidRPr="00F31D1D" w:rsidP="00F756D1">
      <w:pPr>
        <w:tabs>
          <w:tab w:val="left" w:pos="709"/>
        </w:tabs>
        <w:bidi w:val="0"/>
        <w:ind w:left="567" w:hanging="567"/>
        <w:rPr>
          <w:rFonts w:ascii="Times New Roman" w:hAnsi="Times New Roman"/>
        </w:rPr>
      </w:pPr>
      <w:r w:rsidRPr="00F31D1D">
        <w:rPr>
          <w:rFonts w:ascii="Times New Roman" w:hAnsi="Times New Roman"/>
        </w:rPr>
        <w:t>„zc) poskytovať Národnému centru zdravotníckych informácií údaje podľa osobitného predpisu</w:t>
      </w:r>
      <w:r>
        <w:rPr>
          <w:rFonts w:ascii="Times New Roman" w:hAnsi="Times New Roman"/>
        </w:rPr>
        <w:t>,</w:t>
      </w:r>
      <w:r w:rsidRPr="00F31D1D">
        <w:rPr>
          <w:rFonts w:ascii="Times New Roman" w:hAnsi="Times New Roman"/>
          <w:vertAlign w:val="superscript"/>
        </w:rPr>
        <w:t>55d</w:t>
      </w:r>
      <w:r w:rsidRPr="00F31D1D">
        <w:rPr>
          <w:rFonts w:ascii="Times New Roman" w:hAnsi="Times New Roman"/>
        </w:rPr>
        <w:t>)</w:t>
      </w:r>
    </w:p>
    <w:p w:rsidR="00F756D1" w:rsidRPr="00F31D1D" w:rsidP="00F756D1">
      <w:pPr>
        <w:bidi w:val="0"/>
        <w:ind w:left="567" w:hanging="567"/>
        <w:rPr>
          <w:rFonts w:ascii="Times New Roman" w:hAnsi="Times New Roman"/>
        </w:rPr>
      </w:pPr>
      <w:r w:rsidRPr="00F31D1D">
        <w:rPr>
          <w:rFonts w:ascii="Times New Roman" w:hAnsi="Times New Roman"/>
        </w:rPr>
        <w:t xml:space="preserve">  zd)  </w:t>
        <w:tab/>
        <w:t>na požiadanie príslušníka Policajného zboru vydať písomné vyjadrenie, či osoba, ktorá je zjavne pod vplyvom alkoholických nápojov, omamných látok, psychotropných látok alebo liekov, zranená, alebo ktorá upozorní na svoju závažnú chorobu alebo zranenie, môže byť umiestnená v cele policajného zaistenia.“.</w:t>
      </w:r>
    </w:p>
    <w:p w:rsidR="00F756D1" w:rsidRPr="00F31D1D" w:rsidP="00F756D1">
      <w:pPr>
        <w:bidi w:val="0"/>
        <w:rPr>
          <w:rFonts w:ascii="Times New Roman" w:hAnsi="Times New Roman"/>
        </w:rPr>
      </w:pPr>
    </w:p>
    <w:p w:rsidR="00F756D1" w:rsidRPr="00F31D1D" w:rsidP="00F756D1">
      <w:pPr>
        <w:bidi w:val="0"/>
        <w:rPr>
          <w:rFonts w:ascii="Times New Roman" w:hAnsi="Times New Roman"/>
        </w:rPr>
      </w:pPr>
      <w:r w:rsidRPr="00F31D1D">
        <w:rPr>
          <w:rFonts w:ascii="Times New Roman" w:hAnsi="Times New Roman"/>
        </w:rPr>
        <w:t xml:space="preserve">Poznámka pod čiarou k odkazu 55d znie: </w:t>
      </w:r>
    </w:p>
    <w:p w:rsidR="00F756D1" w:rsidRPr="00F31D1D" w:rsidP="00F756D1">
      <w:pPr>
        <w:tabs>
          <w:tab w:val="left" w:pos="567"/>
        </w:tabs>
        <w:bidi w:val="0"/>
        <w:rPr>
          <w:rFonts w:ascii="Times New Roman" w:hAnsi="Times New Roman"/>
        </w:rPr>
      </w:pPr>
      <w:r w:rsidRPr="00F31D1D">
        <w:rPr>
          <w:rFonts w:ascii="Times New Roman" w:hAnsi="Times New Roman"/>
        </w:rPr>
        <w:t>„</w:t>
      </w:r>
      <w:r w:rsidRPr="00F31D1D">
        <w:rPr>
          <w:rFonts w:ascii="Times New Roman" w:hAnsi="Times New Roman"/>
          <w:vertAlign w:val="superscript"/>
        </w:rPr>
        <w:t>55d</w:t>
      </w:r>
      <w:r w:rsidRPr="00F31D1D">
        <w:rPr>
          <w:rFonts w:ascii="Times New Roman" w:hAnsi="Times New Roman"/>
        </w:rPr>
        <w:t>) § 44 ods. 10 písm. c) a f) zákona č. 576/2004 Z. z. v znení zákona č. 662/2007 Z. z.“.</w:t>
      </w:r>
    </w:p>
    <w:p w:rsidR="00F756D1" w:rsidRPr="00F31D1D" w:rsidP="00F756D1">
      <w:pPr>
        <w:tabs>
          <w:tab w:val="left" w:pos="567"/>
        </w:tabs>
        <w:bidi w:val="0"/>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bCs/>
          <w:lang w:eastAsia="cs-CZ"/>
        </w:rPr>
        <w:t>V § 79 sa odsek 3 dopĺňa písmenom c), ktoré znie:</w:t>
      </w:r>
    </w:p>
    <w:p w:rsidR="00F756D1" w:rsidRPr="00F31D1D" w:rsidP="00F756D1">
      <w:pPr>
        <w:tabs>
          <w:tab w:val="left" w:pos="567"/>
        </w:tabs>
        <w:bidi w:val="0"/>
        <w:rPr>
          <w:rFonts w:ascii="Times New Roman" w:hAnsi="Times New Roman"/>
          <w:bCs/>
          <w:lang w:eastAsia="cs-CZ"/>
        </w:rPr>
      </w:pPr>
      <w:r w:rsidRPr="00F31D1D">
        <w:rPr>
          <w:rFonts w:ascii="Times New Roman" w:hAnsi="Times New Roman"/>
          <w:bCs/>
          <w:lang w:eastAsia="cs-CZ"/>
        </w:rPr>
        <w:t>„c) odseku 1 písm. zd) sa vzťahujú len na poskytovateľa podľa § 7 ods. 4 písm. a) prvého bodu.“.</w:t>
      </w:r>
    </w:p>
    <w:p w:rsidR="00F756D1" w:rsidRPr="00F31D1D" w:rsidP="00F756D1">
      <w:pPr>
        <w:tabs>
          <w:tab w:val="left" w:pos="567"/>
        </w:tabs>
        <w:bidi w:val="0"/>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bCs/>
          <w:lang w:eastAsia="cs-CZ"/>
        </w:rPr>
        <w:t>§ 79 sa dopĺňa odsekom 7, ktorý znie:</w:t>
      </w:r>
    </w:p>
    <w:p w:rsidR="00F756D1" w:rsidRPr="00F31D1D" w:rsidP="00F756D1">
      <w:pPr>
        <w:tabs>
          <w:tab w:val="left" w:pos="567"/>
        </w:tabs>
        <w:bidi w:val="0"/>
        <w:ind w:firstLine="284"/>
        <w:rPr>
          <w:rFonts w:ascii="Times New Roman" w:hAnsi="Times New Roman"/>
        </w:rPr>
      </w:pPr>
      <w:r w:rsidRPr="00F31D1D">
        <w:rPr>
          <w:rFonts w:ascii="Times New Roman" w:hAnsi="Times New Roman"/>
          <w:bCs/>
          <w:lang w:eastAsia="cs-CZ"/>
        </w:rPr>
        <w:t xml:space="preserve">„(7) </w:t>
      </w:r>
      <w:r w:rsidRPr="00F31D1D">
        <w:rPr>
          <w:rFonts w:ascii="Times New Roman" w:hAnsi="Times New Roman"/>
        </w:rPr>
        <w:t>Vzor písomného vyjadrenia, či osoba môže byť umiestnená v cele policajného zaistenia</w:t>
      </w:r>
      <w:r>
        <w:rPr>
          <w:rFonts w:ascii="Times New Roman" w:hAnsi="Times New Roman"/>
        </w:rPr>
        <w:t>,</w:t>
      </w:r>
      <w:r w:rsidRPr="00F31D1D">
        <w:rPr>
          <w:rFonts w:ascii="Times New Roman" w:hAnsi="Times New Roman"/>
        </w:rPr>
        <w:t xml:space="preserve"> ustanoví všeobecne záväzný právny predpis, ktorý vydá ministerstvo zdravotníctva.“.</w:t>
      </w:r>
    </w:p>
    <w:p w:rsidR="00F756D1" w:rsidRPr="00F31D1D" w:rsidP="00F756D1">
      <w:pPr>
        <w:tabs>
          <w:tab w:val="left" w:pos="567"/>
        </w:tabs>
        <w:bidi w:val="0"/>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79a sa odsek 1 dopĺňa písmenom g), ktoré znie:</w:t>
      </w:r>
    </w:p>
    <w:p w:rsidR="00F756D1" w:rsidRPr="00F31D1D" w:rsidP="00F756D1">
      <w:pPr>
        <w:bidi w:val="0"/>
        <w:ind w:left="426" w:hanging="426"/>
        <w:rPr>
          <w:rFonts w:ascii="Times New Roman" w:hAnsi="Times New Roman"/>
          <w:bCs/>
        </w:rPr>
      </w:pPr>
      <w:r w:rsidRPr="00F31D1D">
        <w:rPr>
          <w:rFonts w:ascii="Times New Roman" w:hAnsi="Times New Roman"/>
        </w:rPr>
        <w:t>„g)</w:t>
      </w:r>
      <w:r w:rsidRPr="00F31D1D">
        <w:rPr>
          <w:rFonts w:ascii="Times New Roman" w:hAnsi="Times New Roman"/>
          <w:bCs/>
          <w:color w:val="000000"/>
        </w:rPr>
        <w:t xml:space="preserve">  pri poskytovaní zdravotnej starostlivosti </w:t>
      </w:r>
      <w:r w:rsidRPr="00F31D1D">
        <w:rPr>
          <w:rFonts w:ascii="Times New Roman" w:hAnsi="Times New Roman"/>
          <w:bCs/>
        </w:rPr>
        <w:t>podávať humánne lieky a používať zdravotnícke pomôcky, ktoré obstarala zdravotná poisťovňa v súlade s osobitným predpisom;</w:t>
      </w:r>
      <w:r w:rsidRPr="00F31D1D">
        <w:rPr>
          <w:rFonts w:ascii="Times New Roman" w:hAnsi="Times New Roman"/>
          <w:bCs/>
          <w:vertAlign w:val="superscript"/>
        </w:rPr>
        <w:t>58ca</w:t>
      </w:r>
      <w:r w:rsidRPr="00F31D1D">
        <w:rPr>
          <w:rFonts w:ascii="Times New Roman" w:hAnsi="Times New Roman"/>
          <w:bCs/>
        </w:rPr>
        <w:t>) táto povinnosť sa nevzťahuje na humánne lieky a  zdravotnícke pomôcky, ktorých podanie alebo použitie je z medicínskych dôvodov pre pacienta nevhodné.“.</w:t>
      </w:r>
    </w:p>
    <w:p w:rsidR="00F756D1" w:rsidRPr="00F31D1D" w:rsidP="00F756D1">
      <w:pPr>
        <w:pStyle w:val="ListParagraph"/>
        <w:bidi w:val="0"/>
        <w:ind w:left="1288"/>
        <w:rPr>
          <w:rFonts w:ascii="Times New Roman" w:hAnsi="Times New Roman"/>
        </w:rPr>
      </w:pPr>
    </w:p>
    <w:p w:rsidR="00F756D1" w:rsidRPr="00F31D1D" w:rsidP="00F756D1">
      <w:pPr>
        <w:bidi w:val="0"/>
        <w:rPr>
          <w:rFonts w:ascii="Times New Roman" w:hAnsi="Times New Roman"/>
        </w:rPr>
      </w:pPr>
      <w:r w:rsidRPr="00F31D1D">
        <w:rPr>
          <w:rFonts w:ascii="Times New Roman" w:hAnsi="Times New Roman"/>
        </w:rPr>
        <w:t xml:space="preserve">Poznámka pod čiarou k odkazu 58ca znie: </w:t>
      </w:r>
    </w:p>
    <w:p w:rsidR="00F756D1" w:rsidRPr="00F31D1D" w:rsidP="00F756D1">
      <w:pPr>
        <w:tabs>
          <w:tab w:val="left" w:pos="567"/>
        </w:tabs>
        <w:bidi w:val="0"/>
        <w:rPr>
          <w:rFonts w:ascii="Times New Roman" w:hAnsi="Times New Roman"/>
          <w:bCs/>
        </w:rPr>
      </w:pPr>
      <w:r w:rsidRPr="00F31D1D">
        <w:rPr>
          <w:rFonts w:ascii="Times New Roman" w:hAnsi="Times New Roman"/>
        </w:rPr>
        <w:t>„</w:t>
      </w:r>
      <w:r w:rsidRPr="00F31D1D">
        <w:rPr>
          <w:rFonts w:ascii="Times New Roman" w:hAnsi="Times New Roman"/>
          <w:bCs/>
          <w:vertAlign w:val="superscript"/>
        </w:rPr>
        <w:t>58ca</w:t>
      </w:r>
      <w:r w:rsidRPr="00F31D1D">
        <w:rPr>
          <w:rFonts w:ascii="Times New Roman" w:hAnsi="Times New Roman"/>
          <w:bCs/>
        </w:rPr>
        <w:t>) § 6 ods. 4 písm. l) a ods. 13 písm. b) zákona č. 581/2004 Z. z.“.</w:t>
      </w:r>
    </w:p>
    <w:p w:rsidR="00F756D1" w:rsidRPr="00F31D1D" w:rsidP="00F756D1">
      <w:pPr>
        <w:tabs>
          <w:tab w:val="left" w:pos="567"/>
        </w:tabs>
        <w:bidi w:val="0"/>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bCs/>
        </w:rPr>
        <w:t>V § 79a ods. 3 písm. a) sa slová „d) a e)“ nahrádzajú slovami „d), e) a g)“ a v § 79a ods. 3 písm. b) sa slová „d) a f)“ nahrádzajú slovami „d), f) a g)“.</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81 ods. 1 sa za písmeno a) vkladá nové písmeno b), ktoré znie:</w:t>
      </w:r>
    </w:p>
    <w:p w:rsidR="00F756D1" w:rsidRPr="00F31D1D" w:rsidP="00F756D1">
      <w:pPr>
        <w:tabs>
          <w:tab w:val="left" w:pos="567"/>
        </w:tabs>
        <w:bidi w:val="0"/>
        <w:rPr>
          <w:rFonts w:ascii="Times New Roman" w:hAnsi="Times New Roman"/>
        </w:rPr>
      </w:pPr>
      <w:r w:rsidRPr="00F31D1D">
        <w:rPr>
          <w:rFonts w:ascii="Times New Roman" w:hAnsi="Times New Roman"/>
        </w:rPr>
        <w:t>„b) ak ide o plnenie povinností podľa § 79 a dodržiavanie podmienok prevádzkovania zdravotníckeho zariadenia na základe povolenia držiteľmi povolení podľa § 11 ods. 2 písm. g), aj ministerstvo zdravotníctva,“.</w:t>
      </w:r>
    </w:p>
    <w:p w:rsidR="00F756D1" w:rsidRPr="00F31D1D" w:rsidP="00F756D1">
      <w:pPr>
        <w:tabs>
          <w:tab w:val="left" w:pos="567"/>
        </w:tabs>
        <w:bidi w:val="0"/>
        <w:rPr>
          <w:rFonts w:ascii="Times New Roman" w:hAnsi="Times New Roman"/>
        </w:rPr>
      </w:pPr>
    </w:p>
    <w:p w:rsidR="00F756D1" w:rsidRPr="00F31D1D" w:rsidP="00F756D1">
      <w:pPr>
        <w:tabs>
          <w:tab w:val="left" w:pos="567"/>
        </w:tabs>
        <w:bidi w:val="0"/>
        <w:rPr>
          <w:rFonts w:ascii="Times New Roman" w:hAnsi="Times New Roman"/>
        </w:rPr>
      </w:pPr>
      <w:r w:rsidRPr="00F31D1D">
        <w:rPr>
          <w:rFonts w:ascii="Times New Roman" w:hAnsi="Times New Roman"/>
        </w:rPr>
        <w:t xml:space="preserve">Doterajšie písmená b) až d) sa označujú ako písmená c) až e). </w:t>
      </w:r>
    </w:p>
    <w:p w:rsidR="00F756D1" w:rsidRPr="00F31D1D" w:rsidP="00F756D1">
      <w:pPr>
        <w:tabs>
          <w:tab w:val="left" w:pos="567"/>
        </w:tabs>
        <w:bidi w:val="0"/>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81 ods. 1 písm. c) sa slová „(§ 68 ods. 2 až 10)“ nahrádzajú slovami „(§ 68 ods. 2 až 11)“.</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81 ods. 1 písm. d) sa slová „(§ 62 ods. 2 až 11)“ nahrádzajú slovami „(§ 62 ods. 2 až 12)“.</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81 ods. 1 písm. e) sa slová „§ 47f ods. 1 a § 47g ods. 1“ nahrádzajú slovami „§ 47f ods. 1, § 47g ods. 1 a § 47h ods. 1“.</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81 sa odsek 1 dopĺňa písmenom f), ktoré znie:</w:t>
      </w:r>
    </w:p>
    <w:p w:rsidR="00F756D1" w:rsidRPr="00F31D1D" w:rsidP="00F756D1">
      <w:pPr>
        <w:tabs>
          <w:tab w:val="left" w:pos="567"/>
        </w:tabs>
        <w:bidi w:val="0"/>
        <w:rPr>
          <w:rFonts w:ascii="Times New Roman" w:hAnsi="Times New Roman"/>
        </w:rPr>
      </w:pPr>
      <w:r w:rsidRPr="00F31D1D">
        <w:rPr>
          <w:rFonts w:ascii="Times New Roman" w:hAnsi="Times New Roman"/>
        </w:rPr>
        <w:t>„e) ministerstvo zdravotníctva, ak ide o dodržiavanie ustanovení § 7 ods. 8 a 9 a § 40 ods. 13 a 16.“.</w:t>
      </w:r>
    </w:p>
    <w:p w:rsidR="00F756D1" w:rsidRPr="00F31D1D" w:rsidP="00F756D1">
      <w:pPr>
        <w:tabs>
          <w:tab w:val="left" w:pos="567"/>
        </w:tabs>
        <w:bidi w:val="0"/>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81 ods. 2 úvodnej vete sa za slovo „povolenia“ vkladá čiarka a slová „ministerstvo zdravotníctva“.</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81 ods. 3 sa slová „orgán príslušný na vydanie povolenia a komora príslušná na vydanie licencie“ nahrádzajú slovami „orgány podľa odseku 2“.</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82 ods. 1 písm. a) sa slová „z) a za)“ nahrádzajú slovami „z), za) a zc)“.</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82 ods. 2 úvodnej vete sa slová „[§ 68 ods. 1 písm. a) a ods. 2, 3, 5 až 10]“ nahrádzajú slovami „[§ 68 ods. 1 písm. a) a ods. 2, 3, 5 až 11]“.</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82 ods. 4 sa slová „(§ 62 ods. 2 až 11)“ nahrádzajú slovami „(§ 62 ods. 2 až 12)“.</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82 sa odsek 6 dopĺňa písmenami c) a d), ktoré znejú:</w:t>
      </w:r>
    </w:p>
    <w:p w:rsidR="00F756D1" w:rsidRPr="00F31D1D" w:rsidP="00F756D1">
      <w:pPr>
        <w:bidi w:val="0"/>
        <w:rPr>
          <w:rFonts w:ascii="Times New Roman" w:hAnsi="Times New Roman"/>
        </w:rPr>
      </w:pPr>
      <w:r w:rsidRPr="00F31D1D">
        <w:rPr>
          <w:rFonts w:ascii="Times New Roman" w:hAnsi="Times New Roman"/>
        </w:rPr>
        <w:t>„c) 5 000 eur osobe, ktorá poruší zákaz podľa § 7 ods. 8 a 9,</w:t>
      </w:r>
    </w:p>
    <w:p w:rsidR="00F756D1" w:rsidRPr="00F31D1D" w:rsidP="00F756D1">
      <w:pPr>
        <w:bidi w:val="0"/>
        <w:rPr>
          <w:rFonts w:ascii="Times New Roman" w:hAnsi="Times New Roman"/>
        </w:rPr>
      </w:pPr>
      <w:r w:rsidRPr="00F31D1D">
        <w:rPr>
          <w:rFonts w:ascii="Times New Roman" w:hAnsi="Times New Roman"/>
        </w:rPr>
        <w:t xml:space="preserve"> d) do 3 000 eur vzdelávacej ustanovizni, ak poruší povinnosť podľa § 40 ods. 13 a 16.“.</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V § 83 ods. 1 a 3 sa za slovo „povolenia“ vkladá čiarka a slová „ministerstvo zdravotníctva“.</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Doterajší text § 92 sa označuje ako odsek 1 a dopĺňa sa odsekom 2, ktorý znie:</w:t>
      </w:r>
    </w:p>
    <w:p w:rsidR="00F756D1" w:rsidRPr="00F31D1D" w:rsidP="00F756D1">
      <w:pPr>
        <w:tabs>
          <w:tab w:val="left" w:pos="567"/>
        </w:tabs>
        <w:bidi w:val="0"/>
        <w:rPr>
          <w:rFonts w:ascii="Times New Roman" w:hAnsi="Times New Roman"/>
        </w:rPr>
      </w:pPr>
      <w:r w:rsidRPr="00F31D1D">
        <w:rPr>
          <w:rFonts w:ascii="Times New Roman" w:hAnsi="Times New Roman"/>
        </w:rPr>
        <w:t>„(2) Ak je konanie prerušené, lehoty podľa tohto zákona neplynú.“.</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12"/>
        </w:numPr>
        <w:tabs>
          <w:tab w:val="left" w:pos="567"/>
        </w:tabs>
        <w:bidi w:val="0"/>
        <w:ind w:left="0" w:firstLine="284"/>
        <w:rPr>
          <w:rFonts w:ascii="Times New Roman" w:hAnsi="Times New Roman"/>
        </w:rPr>
      </w:pPr>
      <w:r w:rsidRPr="00F31D1D">
        <w:rPr>
          <w:rFonts w:ascii="Times New Roman" w:hAnsi="Times New Roman"/>
        </w:rPr>
        <w:t>Za § 102k sa vkladá § 102l, ktorý vrátane nadpisu znie:</w:t>
      </w:r>
    </w:p>
    <w:p w:rsidR="00F756D1" w:rsidRPr="00F31D1D" w:rsidP="00F756D1">
      <w:pPr>
        <w:bidi w:val="0"/>
        <w:jc w:val="center"/>
        <w:rPr>
          <w:rFonts w:ascii="Times New Roman" w:hAnsi="Times New Roman"/>
        </w:rPr>
      </w:pPr>
    </w:p>
    <w:p w:rsidR="00F756D1" w:rsidRPr="00F31D1D" w:rsidP="00F756D1">
      <w:pPr>
        <w:bidi w:val="0"/>
        <w:jc w:val="center"/>
        <w:rPr>
          <w:rFonts w:ascii="Times New Roman" w:hAnsi="Times New Roman"/>
        </w:rPr>
      </w:pPr>
      <w:r w:rsidRPr="00F31D1D">
        <w:rPr>
          <w:rFonts w:ascii="Times New Roman" w:hAnsi="Times New Roman"/>
        </w:rPr>
        <w:t xml:space="preserve">„§ 102l </w:t>
      </w:r>
    </w:p>
    <w:p w:rsidR="00F756D1" w:rsidRPr="00F31D1D" w:rsidP="00F756D1">
      <w:pPr>
        <w:bidi w:val="0"/>
        <w:jc w:val="center"/>
        <w:rPr>
          <w:rFonts w:ascii="Times New Roman" w:hAnsi="Times New Roman"/>
        </w:rPr>
      </w:pPr>
      <w:r w:rsidRPr="00F31D1D">
        <w:rPr>
          <w:rFonts w:ascii="Times New Roman" w:hAnsi="Times New Roman"/>
        </w:rPr>
        <w:t>Prechodné ustanovenia k úpravám účinným od 1. apríla 2013</w:t>
      </w:r>
    </w:p>
    <w:p w:rsidR="00F756D1" w:rsidRPr="00F31D1D" w:rsidP="00F756D1">
      <w:pPr>
        <w:tabs>
          <w:tab w:val="left" w:pos="426"/>
        </w:tabs>
        <w:bidi w:val="0"/>
        <w:ind w:firstLine="426"/>
        <w:jc w:val="center"/>
        <w:rPr>
          <w:rFonts w:ascii="Times New Roman" w:hAnsi="Times New Roman"/>
        </w:rPr>
      </w:pPr>
    </w:p>
    <w:p w:rsidR="00F756D1" w:rsidRPr="00F31D1D" w:rsidP="00F756D1">
      <w:pPr>
        <w:pStyle w:val="ListParagraph"/>
        <w:numPr>
          <w:numId w:val="7"/>
        </w:numPr>
        <w:tabs>
          <w:tab w:val="left" w:pos="0"/>
          <w:tab w:val="left" w:pos="567"/>
        </w:tabs>
        <w:bidi w:val="0"/>
        <w:ind w:left="0" w:firstLine="284"/>
        <w:rPr>
          <w:rFonts w:ascii="Times New Roman" w:hAnsi="Times New Roman"/>
        </w:rPr>
      </w:pPr>
      <w:r w:rsidRPr="00F31D1D">
        <w:rPr>
          <w:rFonts w:ascii="Times New Roman" w:hAnsi="Times New Roman"/>
        </w:rPr>
        <w:t xml:space="preserve"> Rozhodnutia o schválení centra vydané podľa doterajších predpisov zostávajú v platnosti do 31. decembra 2013. </w:t>
      </w:r>
    </w:p>
    <w:p w:rsidR="00F756D1" w:rsidRPr="00F31D1D" w:rsidP="00F756D1">
      <w:pPr>
        <w:pStyle w:val="ListParagraph"/>
        <w:tabs>
          <w:tab w:val="left" w:pos="0"/>
          <w:tab w:val="left" w:pos="567"/>
        </w:tabs>
        <w:bidi w:val="0"/>
        <w:ind w:left="0" w:firstLine="284"/>
        <w:rPr>
          <w:rFonts w:ascii="Times New Roman" w:hAnsi="Times New Roman"/>
        </w:rPr>
      </w:pPr>
    </w:p>
    <w:p w:rsidR="00F756D1" w:rsidRPr="00F31D1D" w:rsidP="00F756D1">
      <w:pPr>
        <w:pStyle w:val="ListParagraph"/>
        <w:numPr>
          <w:numId w:val="7"/>
        </w:numPr>
        <w:tabs>
          <w:tab w:val="left" w:pos="0"/>
          <w:tab w:val="left" w:pos="567"/>
        </w:tabs>
        <w:bidi w:val="0"/>
        <w:ind w:left="0" w:firstLine="284"/>
        <w:rPr>
          <w:rFonts w:ascii="Times New Roman" w:hAnsi="Times New Roman"/>
        </w:rPr>
      </w:pPr>
      <w:r w:rsidRPr="00F31D1D">
        <w:rPr>
          <w:rFonts w:ascii="Times New Roman" w:hAnsi="Times New Roman"/>
        </w:rPr>
        <w:t xml:space="preserve"> Schvaľovanie žiadostí o schválenie zriadenia centra podané do 31. marca 2013 ministerstvo zdravotníctva dokončí podľa predpisov účinných do 31. marca 2013. </w:t>
      </w:r>
    </w:p>
    <w:p w:rsidR="00F756D1" w:rsidRPr="00F31D1D" w:rsidP="00F756D1">
      <w:pPr>
        <w:pStyle w:val="ListParagraph"/>
        <w:tabs>
          <w:tab w:val="left" w:pos="0"/>
          <w:tab w:val="left" w:pos="567"/>
        </w:tabs>
        <w:bidi w:val="0"/>
        <w:ind w:left="0" w:firstLine="284"/>
        <w:rPr>
          <w:rFonts w:ascii="Times New Roman" w:hAnsi="Times New Roman"/>
        </w:rPr>
      </w:pPr>
    </w:p>
    <w:p w:rsidR="00F756D1" w:rsidRPr="00F31D1D" w:rsidP="00F756D1">
      <w:pPr>
        <w:pStyle w:val="ListParagraph"/>
        <w:numPr>
          <w:numId w:val="7"/>
        </w:numPr>
        <w:tabs>
          <w:tab w:val="left" w:pos="0"/>
          <w:tab w:val="left" w:pos="567"/>
        </w:tabs>
        <w:bidi w:val="0"/>
        <w:ind w:left="0" w:firstLine="284"/>
        <w:rPr>
          <w:rFonts w:ascii="Times New Roman" w:hAnsi="Times New Roman"/>
        </w:rPr>
      </w:pPr>
      <w:r w:rsidRPr="00F31D1D">
        <w:rPr>
          <w:rFonts w:ascii="Times New Roman" w:hAnsi="Times New Roman"/>
        </w:rPr>
        <w:t xml:space="preserve"> Osoby, ktoré k 31. marcu 2013 používajú vo svojom názve alebo obchodnom mene slová „univerzitná nemocnica“ a nespĺňajú podmienky ustanovené v § 7 ods. 8, môžu vo svojom názve alebo obchodnom mene používať slová „univerzitná nemocnica“ najdlhšie do 30. júna 2013.</w:t>
      </w:r>
    </w:p>
    <w:p w:rsidR="00F756D1" w:rsidRPr="00F31D1D" w:rsidP="00F756D1">
      <w:pPr>
        <w:pStyle w:val="ListParagraph"/>
        <w:tabs>
          <w:tab w:val="left" w:pos="0"/>
          <w:tab w:val="left" w:pos="567"/>
        </w:tabs>
        <w:bidi w:val="0"/>
        <w:ind w:left="0" w:firstLine="284"/>
        <w:rPr>
          <w:rFonts w:ascii="Times New Roman" w:hAnsi="Times New Roman"/>
        </w:rPr>
      </w:pPr>
    </w:p>
    <w:p w:rsidR="00F756D1" w:rsidRPr="00F31D1D" w:rsidP="00F756D1">
      <w:pPr>
        <w:pStyle w:val="ListParagraph"/>
        <w:numPr>
          <w:numId w:val="7"/>
        </w:numPr>
        <w:tabs>
          <w:tab w:val="left" w:pos="0"/>
          <w:tab w:val="left" w:pos="567"/>
        </w:tabs>
        <w:bidi w:val="0"/>
        <w:ind w:left="0" w:firstLine="284"/>
        <w:rPr>
          <w:rFonts w:ascii="Times New Roman" w:hAnsi="Times New Roman"/>
        </w:rPr>
      </w:pPr>
      <w:r w:rsidRPr="00F31D1D">
        <w:rPr>
          <w:rFonts w:ascii="Times New Roman" w:hAnsi="Times New Roman"/>
        </w:rPr>
        <w:t xml:space="preserve"> Osoby, ktoré k 31. marcu 2013 používajú vo svojom názve alebo obchodnom mene slová „fakultná nemocnica“ a nespĺňajú podmienky ustanovené v § 7 ods. 9, môžu vo svojom názve alebo obchodnom mene používať slová „fakultná nemocnica“ najdlhšie do 30. júna 2013. </w:t>
      </w:r>
    </w:p>
    <w:p w:rsidR="00F756D1" w:rsidRPr="00F31D1D" w:rsidP="00F756D1">
      <w:pPr>
        <w:tabs>
          <w:tab w:val="left" w:pos="0"/>
          <w:tab w:val="left" w:pos="709"/>
        </w:tabs>
        <w:bidi w:val="0"/>
        <w:ind w:firstLine="284"/>
        <w:rPr>
          <w:rFonts w:ascii="Times New Roman" w:hAnsi="Times New Roman"/>
        </w:rPr>
      </w:pPr>
    </w:p>
    <w:p w:rsidR="00F756D1" w:rsidRPr="00F31D1D" w:rsidP="00F756D1">
      <w:pPr>
        <w:pStyle w:val="ListParagraph"/>
        <w:numPr>
          <w:numId w:val="7"/>
        </w:numPr>
        <w:tabs>
          <w:tab w:val="left" w:pos="0"/>
          <w:tab w:val="left" w:pos="567"/>
        </w:tabs>
        <w:bidi w:val="0"/>
        <w:ind w:left="0" w:firstLine="284"/>
        <w:rPr>
          <w:rFonts w:ascii="Times New Roman" w:hAnsi="Times New Roman"/>
        </w:rPr>
      </w:pPr>
      <w:r w:rsidRPr="00F31D1D">
        <w:rPr>
          <w:rFonts w:ascii="Times New Roman" w:hAnsi="Times New Roman"/>
        </w:rPr>
        <w:t xml:space="preserve"> Doba platnosti povolenia na prevádzkovanie ambulancie záchrannej zdravotnej služby, vydaného podľa doterajších predpisov, uplynie dňom uvedeným v tomto povolení. </w:t>
      </w:r>
    </w:p>
    <w:p w:rsidR="00F756D1" w:rsidRPr="00F31D1D" w:rsidP="00F756D1">
      <w:pPr>
        <w:tabs>
          <w:tab w:val="left" w:pos="0"/>
          <w:tab w:val="left" w:pos="567"/>
        </w:tabs>
        <w:bidi w:val="0"/>
        <w:ind w:firstLine="284"/>
        <w:rPr>
          <w:rFonts w:ascii="Times New Roman" w:hAnsi="Times New Roman"/>
        </w:rPr>
      </w:pPr>
    </w:p>
    <w:p w:rsidR="00F756D1" w:rsidRPr="00F31D1D" w:rsidP="00F756D1">
      <w:pPr>
        <w:pStyle w:val="ListParagraph"/>
        <w:numPr>
          <w:numId w:val="7"/>
        </w:numPr>
        <w:tabs>
          <w:tab w:val="left" w:pos="0"/>
          <w:tab w:val="left" w:pos="567"/>
        </w:tabs>
        <w:bidi w:val="0"/>
        <w:ind w:left="0" w:firstLine="284"/>
        <w:rPr>
          <w:rFonts w:ascii="Times New Roman" w:hAnsi="Times New Roman"/>
        </w:rPr>
      </w:pPr>
      <w:r w:rsidRPr="00F31D1D">
        <w:rPr>
          <w:rFonts w:ascii="Times New Roman" w:hAnsi="Times New Roman"/>
        </w:rPr>
        <w:t xml:space="preserve"> Osvedčenie o akreditácii kurzov prvej pomoci vydané podľa doterajších predpisov sa považuje za osvedčenie o akreditácii kurzov prvej pomoci podľa tohto zákona. </w:t>
      </w:r>
    </w:p>
    <w:p w:rsidR="00F756D1" w:rsidRPr="00F31D1D" w:rsidP="00F756D1">
      <w:pPr>
        <w:tabs>
          <w:tab w:val="left" w:pos="0"/>
          <w:tab w:val="left" w:pos="567"/>
        </w:tabs>
        <w:bidi w:val="0"/>
        <w:ind w:firstLine="284"/>
        <w:rPr>
          <w:rFonts w:ascii="Times New Roman" w:hAnsi="Times New Roman"/>
        </w:rPr>
      </w:pPr>
    </w:p>
    <w:p w:rsidR="00F756D1" w:rsidRPr="00F31D1D" w:rsidP="00F756D1">
      <w:pPr>
        <w:pStyle w:val="ListParagraph"/>
        <w:numPr>
          <w:numId w:val="7"/>
        </w:numPr>
        <w:tabs>
          <w:tab w:val="left" w:pos="0"/>
          <w:tab w:val="left" w:pos="567"/>
        </w:tabs>
        <w:bidi w:val="0"/>
        <w:ind w:left="0" w:firstLine="284"/>
        <w:rPr>
          <w:rFonts w:ascii="Times New Roman" w:hAnsi="Times New Roman"/>
        </w:rPr>
      </w:pPr>
      <w:r w:rsidRPr="00F31D1D">
        <w:rPr>
          <w:rFonts w:ascii="Times New Roman" w:hAnsi="Times New Roman"/>
        </w:rPr>
        <w:t xml:space="preserve"> Licencie na výkon zdravotníckeho povolania zdravotnícky záchranár a licencie na výkon činnosti odborného zástupcu zdravotníckym pracovníkom v povolaní zdravotnícky záchranár vydané podľa doterajších predpisov sa považujú za licencie vydané podľa tohto zákona.</w:t>
      </w:r>
    </w:p>
    <w:p w:rsidR="00F756D1" w:rsidRPr="00F31D1D" w:rsidP="00F756D1">
      <w:pPr>
        <w:tabs>
          <w:tab w:val="left" w:pos="0"/>
          <w:tab w:val="left" w:pos="567"/>
        </w:tabs>
        <w:bidi w:val="0"/>
        <w:ind w:firstLine="284"/>
        <w:rPr>
          <w:rFonts w:ascii="Times New Roman" w:hAnsi="Times New Roman"/>
        </w:rPr>
      </w:pPr>
    </w:p>
    <w:p w:rsidR="00F756D1" w:rsidRPr="00F31D1D" w:rsidP="00F756D1">
      <w:pPr>
        <w:pStyle w:val="ListParagraph"/>
        <w:numPr>
          <w:numId w:val="7"/>
        </w:numPr>
        <w:tabs>
          <w:tab w:val="left" w:pos="0"/>
          <w:tab w:val="left" w:pos="709"/>
        </w:tabs>
        <w:bidi w:val="0"/>
        <w:ind w:left="0" w:firstLine="284"/>
        <w:rPr>
          <w:rFonts w:ascii="Times New Roman" w:hAnsi="Times New Roman"/>
        </w:rPr>
      </w:pPr>
      <w:r w:rsidRPr="00F31D1D">
        <w:rPr>
          <w:rFonts w:ascii="Times New Roman" w:hAnsi="Times New Roman"/>
        </w:rPr>
        <w:t>Konanie o uložení pokuty začaté do 31. marca 2013 sa dokončí podľa doterajších predpisov.</w:t>
      </w:r>
    </w:p>
    <w:p w:rsidR="00F756D1" w:rsidRPr="00F31D1D" w:rsidP="00F756D1">
      <w:pPr>
        <w:pStyle w:val="ListParagraph"/>
        <w:tabs>
          <w:tab w:val="left" w:pos="0"/>
          <w:tab w:val="left" w:pos="851"/>
        </w:tabs>
        <w:bidi w:val="0"/>
        <w:ind w:left="0" w:firstLine="284"/>
        <w:rPr>
          <w:rFonts w:ascii="Times New Roman" w:hAnsi="Times New Roman"/>
        </w:rPr>
      </w:pPr>
    </w:p>
    <w:p w:rsidR="00F756D1" w:rsidRPr="00F31D1D" w:rsidP="00F756D1">
      <w:pPr>
        <w:pStyle w:val="ListParagraph"/>
        <w:numPr>
          <w:numId w:val="7"/>
        </w:numPr>
        <w:tabs>
          <w:tab w:val="left" w:pos="0"/>
          <w:tab w:val="left" w:pos="851"/>
        </w:tabs>
        <w:bidi w:val="0"/>
        <w:ind w:left="0" w:firstLine="284"/>
        <w:rPr>
          <w:rFonts w:ascii="Times New Roman" w:hAnsi="Times New Roman"/>
        </w:rPr>
      </w:pPr>
      <w:r w:rsidRPr="00F31D1D">
        <w:rPr>
          <w:rFonts w:ascii="Times New Roman" w:hAnsi="Times New Roman"/>
        </w:rPr>
        <w:t xml:space="preserve">Konanie o uložení disciplinárneho opatrenia začaté do 31. marca 2013  sa dokončí podľa doterajších predpisov. </w:t>
      </w:r>
    </w:p>
    <w:p w:rsidR="00F756D1" w:rsidRPr="00F31D1D" w:rsidP="00F756D1">
      <w:pPr>
        <w:tabs>
          <w:tab w:val="left" w:pos="0"/>
          <w:tab w:val="left" w:pos="851"/>
        </w:tabs>
        <w:bidi w:val="0"/>
        <w:ind w:firstLine="284"/>
        <w:rPr>
          <w:rFonts w:ascii="Times New Roman" w:hAnsi="Times New Roman"/>
        </w:rPr>
      </w:pPr>
    </w:p>
    <w:p w:rsidR="00F756D1" w:rsidRPr="00F31D1D" w:rsidP="00F756D1">
      <w:pPr>
        <w:pStyle w:val="ListParagraph"/>
        <w:numPr>
          <w:numId w:val="7"/>
        </w:numPr>
        <w:tabs>
          <w:tab w:val="left" w:pos="0"/>
          <w:tab w:val="left" w:pos="784"/>
          <w:tab w:val="left" w:pos="851"/>
          <w:tab w:val="left" w:pos="938"/>
        </w:tabs>
        <w:bidi w:val="0"/>
        <w:ind w:left="0" w:firstLine="284"/>
        <w:rPr>
          <w:rFonts w:ascii="Times New Roman" w:hAnsi="Times New Roman"/>
        </w:rPr>
      </w:pPr>
      <w:r w:rsidRPr="00F31D1D">
        <w:rPr>
          <w:rFonts w:ascii="Times New Roman" w:hAnsi="Times New Roman"/>
        </w:rPr>
        <w:t>Zdravotnícki pracovníci registrovaní podľa doterajších predpisov sa považujú za zdravotníckych pracovníkov registrovaných podľa tohto zákona.</w:t>
      </w:r>
    </w:p>
    <w:p w:rsidR="00F756D1" w:rsidRPr="00F31D1D" w:rsidP="00F756D1">
      <w:pPr>
        <w:tabs>
          <w:tab w:val="left" w:pos="0"/>
          <w:tab w:val="left" w:pos="851"/>
        </w:tabs>
        <w:bidi w:val="0"/>
        <w:ind w:firstLine="284"/>
        <w:rPr>
          <w:rFonts w:ascii="Times New Roman" w:hAnsi="Times New Roman"/>
        </w:rPr>
      </w:pPr>
    </w:p>
    <w:p w:rsidR="00F756D1" w:rsidRPr="00F31D1D" w:rsidP="00F756D1">
      <w:pPr>
        <w:pStyle w:val="ListParagraph"/>
        <w:numPr>
          <w:numId w:val="7"/>
        </w:numPr>
        <w:tabs>
          <w:tab w:val="left" w:pos="0"/>
          <w:tab w:val="left" w:pos="851"/>
          <w:tab w:val="left" w:pos="924"/>
        </w:tabs>
        <w:bidi w:val="0"/>
        <w:ind w:left="0" w:firstLine="284"/>
        <w:rPr>
          <w:rFonts w:ascii="Times New Roman" w:hAnsi="Times New Roman"/>
        </w:rPr>
      </w:pPr>
      <w:r w:rsidRPr="00F31D1D">
        <w:rPr>
          <w:rFonts w:ascii="Times New Roman" w:hAnsi="Times New Roman"/>
        </w:rPr>
        <w:t xml:space="preserve">Do ustanovenia orgánov </w:t>
      </w:r>
      <w:r w:rsidRPr="00F31D1D">
        <w:rPr>
          <w:rFonts w:ascii="Times New Roman" w:hAnsi="Times New Roman"/>
          <w:bCs/>
        </w:rPr>
        <w:t>Slovenskej komory zdravotníckych záchranárov</w:t>
      </w:r>
      <w:r w:rsidRPr="00F31D1D">
        <w:rPr>
          <w:rFonts w:ascii="Times New Roman" w:hAnsi="Times New Roman"/>
        </w:rPr>
        <w:t xml:space="preserve"> podľa tohto zákona vykonávajú ich pôsobnosť orgány </w:t>
      </w:r>
      <w:r w:rsidRPr="00F31D1D">
        <w:rPr>
          <w:rFonts w:ascii="Times New Roman" w:hAnsi="Times New Roman"/>
          <w:bCs/>
        </w:rPr>
        <w:t>Slovenskej komory medicínsko-technických pracovníkov,</w:t>
      </w:r>
      <w:r w:rsidRPr="00F31D1D">
        <w:rPr>
          <w:rFonts w:ascii="Times New Roman" w:hAnsi="Times New Roman"/>
        </w:rPr>
        <w:t xml:space="preserve"> najdlhšie však do 31. septembra 2013. </w:t>
      </w:r>
    </w:p>
    <w:p w:rsidR="00F756D1" w:rsidRPr="00F31D1D" w:rsidP="00F756D1">
      <w:pPr>
        <w:tabs>
          <w:tab w:val="left" w:pos="-180"/>
          <w:tab w:val="left" w:pos="0"/>
          <w:tab w:val="left" w:pos="851"/>
        </w:tabs>
        <w:bidi w:val="0"/>
        <w:ind w:firstLine="284"/>
        <w:rPr>
          <w:rFonts w:ascii="Times New Roman" w:hAnsi="Times New Roman"/>
        </w:rPr>
      </w:pPr>
    </w:p>
    <w:p w:rsidR="00F756D1" w:rsidRPr="00F31D1D" w:rsidP="00F756D1">
      <w:pPr>
        <w:pStyle w:val="ListParagraph"/>
        <w:numPr>
          <w:numId w:val="7"/>
        </w:numPr>
        <w:tabs>
          <w:tab w:val="left" w:pos="-180"/>
          <w:tab w:val="left" w:pos="0"/>
          <w:tab w:val="left" w:pos="851"/>
        </w:tabs>
        <w:bidi w:val="0"/>
        <w:ind w:left="0" w:firstLine="284"/>
        <w:rPr>
          <w:rFonts w:ascii="Times New Roman" w:hAnsi="Times New Roman"/>
        </w:rPr>
      </w:pPr>
      <w:r w:rsidRPr="00F31D1D">
        <w:rPr>
          <w:rFonts w:ascii="Times New Roman" w:hAnsi="Times New Roman"/>
        </w:rPr>
        <w:t xml:space="preserve"> Časť majetku, práv a záväzkov zo </w:t>
      </w:r>
      <w:r w:rsidRPr="00F31D1D">
        <w:rPr>
          <w:rFonts w:ascii="Times New Roman" w:hAnsi="Times New Roman"/>
          <w:bCs/>
        </w:rPr>
        <w:t xml:space="preserve">Slovenskej komory medicínsko-technických pracovníkov </w:t>
      </w:r>
      <w:r w:rsidRPr="00F31D1D">
        <w:rPr>
          <w:rFonts w:ascii="Times New Roman" w:hAnsi="Times New Roman"/>
        </w:rPr>
        <w:t xml:space="preserve">sa prevedú najneskôr do 31. septembra 2013 na </w:t>
      </w:r>
      <w:r w:rsidRPr="00F31D1D">
        <w:rPr>
          <w:rFonts w:ascii="Times New Roman" w:hAnsi="Times New Roman"/>
          <w:bCs/>
        </w:rPr>
        <w:t>Slovenskú komoru zdravotníckych záchranárov v pomere a za podmienok, ktoré určí snem Slovenskej komory medicínsko-technických pracovníkov</w:t>
      </w:r>
      <w:r w:rsidRPr="00F31D1D">
        <w:rPr>
          <w:rFonts w:ascii="Times New Roman" w:hAnsi="Times New Roman"/>
        </w:rPr>
        <w:t xml:space="preserve">. Ak snem </w:t>
      </w:r>
      <w:r w:rsidRPr="00F31D1D">
        <w:rPr>
          <w:rFonts w:ascii="Times New Roman" w:hAnsi="Times New Roman"/>
          <w:bCs/>
        </w:rPr>
        <w:t>Slovenskej komory medicínsko-technických pracovníkov</w:t>
      </w:r>
      <w:r w:rsidRPr="00F31D1D">
        <w:rPr>
          <w:rFonts w:ascii="Times New Roman" w:hAnsi="Times New Roman"/>
        </w:rPr>
        <w:t xml:space="preserve"> neurčí pomer a podmienky prevodu majetku práv a záväzkov, pomer a podmienky určí na žiadosť Slovenskej komory zdravotníckych záchranárov ministerstvo zdravotníctva. Prechod majetku, práv a povinností podľa tohto zákona potvrdí Slovenská komora medicínsko-technických pracovníkov a oznámi ministerstvu zdravotníctva písomne bezprostredne po jeho uskutočnení.“.</w:t>
      </w:r>
    </w:p>
    <w:p w:rsidR="00F756D1" w:rsidRPr="00F31D1D" w:rsidP="00F756D1">
      <w:pPr>
        <w:bidi w:val="0"/>
        <w:ind w:left="426"/>
        <w:rPr>
          <w:rFonts w:ascii="Times New Roman" w:hAnsi="Times New Roman"/>
        </w:rPr>
      </w:pPr>
    </w:p>
    <w:p w:rsidR="00F756D1" w:rsidRPr="00F31D1D" w:rsidP="00F756D1">
      <w:pPr>
        <w:bidi w:val="0"/>
        <w:ind w:firstLine="284"/>
        <w:rPr>
          <w:rFonts w:ascii="Times New Roman" w:hAnsi="Times New Roman"/>
        </w:rPr>
      </w:pPr>
      <w:r w:rsidRPr="00F31D1D">
        <w:rPr>
          <w:rFonts w:ascii="Times New Roman" w:hAnsi="Times New Roman"/>
        </w:rPr>
        <w:t xml:space="preserve">58. V prílohe č. 3 časti A tabuľka č. 1 znie: </w:t>
      </w:r>
    </w:p>
    <w:p w:rsidR="00F756D1" w:rsidRPr="00F31D1D" w:rsidP="00F756D1">
      <w:pPr>
        <w:bidi w:val="0"/>
        <w:ind w:firstLine="284"/>
        <w:rPr>
          <w:rFonts w:ascii="Times New Roman" w:hAnsi="Times New Roman"/>
        </w:rPr>
      </w:pPr>
    </w:p>
    <w:p w:rsidR="00F756D1" w:rsidRPr="00F31D1D" w:rsidP="00F756D1">
      <w:pPr>
        <w:bidi w:val="0"/>
        <w:rPr>
          <w:rFonts w:ascii="Times New Roman" w:hAnsi="Times New Roman"/>
        </w:rPr>
      </w:pPr>
      <w:r w:rsidRPr="00F31D1D">
        <w:rPr>
          <w:rFonts w:ascii="Times New Roman" w:hAnsi="Times New Roman"/>
        </w:rPr>
        <w:t>„Tabuľka č. 1</w:t>
      </w:r>
    </w:p>
    <w:tbl>
      <w:tblPr>
        <w:tblStyle w:val="TableNormal"/>
        <w:tblW w:w="9326" w:type="dxa"/>
        <w:tblInd w:w="108" w:type="dxa"/>
        <w:tblBorders>
          <w:top w:val="single" w:sz="4" w:space="0" w:color="auto"/>
          <w:left w:val="single" w:sz="4" w:space="0" w:color="auto"/>
          <w:bottom w:val="single" w:sz="4" w:space="0" w:color="auto"/>
          <w:right w:val="single" w:sz="4" w:space="0" w:color="auto"/>
        </w:tblBorders>
      </w:tblPr>
      <w:tblGrid>
        <w:gridCol w:w="709"/>
        <w:gridCol w:w="2520"/>
        <w:gridCol w:w="2880"/>
        <w:gridCol w:w="3217"/>
      </w:tblGrid>
      <w:tr>
        <w:tblPrEx>
          <w:tblW w:w="9326" w:type="dxa"/>
          <w:tblInd w:w="108" w:type="dxa"/>
          <w:tblBorders>
            <w:top w:val="single" w:sz="4" w:space="0" w:color="auto"/>
            <w:left w:val="single" w:sz="4" w:space="0" w:color="auto"/>
            <w:bottom w:val="single" w:sz="4" w:space="0" w:color="auto"/>
            <w:right w:val="single" w:sz="4" w:space="0" w:color="auto"/>
          </w:tblBorders>
        </w:tblPrEx>
        <w:tc>
          <w:tcPr>
            <w:tcW w:w="709" w:type="dxa"/>
            <w:tcBorders>
              <w:top w:val="single" w:sz="4" w:space="0" w:color="auto"/>
              <w:left w:val="single" w:sz="4" w:space="0" w:color="auto"/>
              <w:bottom w:val="double" w:sz="4" w:space="0" w:color="auto"/>
              <w:right w:val="single" w:sz="4" w:space="0" w:color="auto"/>
            </w:tcBorders>
            <w:textDirection w:val="lrTb"/>
            <w:vAlign w:val="top"/>
          </w:tcPr>
          <w:p w:rsidR="00F756D1" w:rsidRPr="00F31D1D" w:rsidP="003B295C">
            <w:pPr>
              <w:bidi w:val="0"/>
              <w:jc w:val="center"/>
              <w:rPr>
                <w:rFonts w:ascii="Times New Roman" w:hAnsi="Times New Roman"/>
                <w:b/>
                <w:bCs/>
                <w:spacing w:val="-4"/>
                <w:sz w:val="19"/>
                <w:szCs w:val="19"/>
              </w:rPr>
            </w:pPr>
            <w:r w:rsidRPr="00F31D1D">
              <w:rPr>
                <w:rFonts w:ascii="Times New Roman" w:hAnsi="Times New Roman"/>
                <w:b/>
                <w:bCs/>
                <w:spacing w:val="-4"/>
                <w:sz w:val="19"/>
                <w:szCs w:val="19"/>
              </w:rPr>
              <w:t>p. č.</w:t>
            </w:r>
          </w:p>
        </w:tc>
        <w:tc>
          <w:tcPr>
            <w:tcW w:w="2520" w:type="dxa"/>
            <w:tcBorders>
              <w:top w:val="single" w:sz="4" w:space="0" w:color="auto"/>
              <w:left w:val="single" w:sz="4" w:space="0" w:color="auto"/>
              <w:bottom w:val="doub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Krajina</w:t>
            </w:r>
          </w:p>
          <w:p w:rsidR="00F756D1" w:rsidRPr="00F31D1D" w:rsidP="003B295C">
            <w:pPr>
              <w:bidi w:val="0"/>
              <w:jc w:val="left"/>
              <w:rPr>
                <w:rFonts w:ascii="Times New Roman" w:hAnsi="Times New Roman"/>
                <w:b/>
                <w:bCs/>
                <w:sz w:val="19"/>
                <w:szCs w:val="19"/>
              </w:rPr>
            </w:pPr>
          </w:p>
        </w:tc>
        <w:tc>
          <w:tcPr>
            <w:tcW w:w="2880" w:type="dxa"/>
            <w:tcBorders>
              <w:top w:val="single" w:sz="4" w:space="0" w:color="auto"/>
              <w:left w:val="single" w:sz="4" w:space="0" w:color="auto"/>
              <w:bottom w:val="doub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Názov dokladu</w:t>
            </w:r>
          </w:p>
        </w:tc>
        <w:tc>
          <w:tcPr>
            <w:tcW w:w="3217" w:type="dxa"/>
            <w:tcBorders>
              <w:top w:val="single" w:sz="4" w:space="0" w:color="auto"/>
              <w:left w:val="single" w:sz="4" w:space="0" w:color="auto"/>
              <w:bottom w:val="doub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Udeľujúci orgán</w:t>
            </w:r>
          </w:p>
        </w:tc>
      </w:tr>
      <w:tr>
        <w:tblPrEx>
          <w:tblW w:w="9326" w:type="dxa"/>
          <w:tblInd w:w="108" w:type="dxa"/>
        </w:tblPrEx>
        <w:tc>
          <w:tcPr>
            <w:tcW w:w="709" w:type="dxa"/>
            <w:tcBorders>
              <w:top w:val="doub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1</w:t>
            </w:r>
          </w:p>
        </w:tc>
        <w:tc>
          <w:tcPr>
            <w:tcW w:w="2520" w:type="dxa"/>
            <w:tcBorders>
              <w:top w:val="doub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 xml:space="preserve">Belgicko </w:t>
            </w:r>
            <w:r w:rsidRPr="00F31D1D">
              <w:rPr>
                <w:rFonts w:ascii="Times New Roman" w:hAnsi="Times New Roman"/>
                <w:sz w:val="19"/>
                <w:szCs w:val="19"/>
              </w:rPr>
              <w:t>/ Belgique /België / Belgien</w:t>
            </w:r>
          </w:p>
        </w:tc>
        <w:tc>
          <w:tcPr>
            <w:tcW w:w="2880" w:type="dxa"/>
            <w:tcBorders>
              <w:top w:val="doub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Bijzondere beroepstitel van geneesheer-specialist/Titre professionnel particulier de médecin spécialiste</w:t>
            </w:r>
          </w:p>
        </w:tc>
        <w:tc>
          <w:tcPr>
            <w:tcW w:w="3217" w:type="dxa"/>
            <w:tcBorders>
              <w:top w:val="doub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Minister bevoegd voor Volksgezondheid/Ministre de la Santé publique</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2</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Свидетелство за призната</w:t>
            </w:r>
            <w:r w:rsidRPr="00F31D1D">
              <w:rPr>
                <w:rFonts w:ascii="Times New Roman" w:hAnsi="Times New Roman"/>
              </w:rPr>
              <w:t xml:space="preserve"> </w:t>
            </w:r>
            <w:r w:rsidRPr="00F31D1D">
              <w:rPr>
                <w:rFonts w:ascii="Times New Roman" w:hAnsi="Times New Roman"/>
                <w:sz w:val="19"/>
              </w:rPr>
              <w:t>специалност</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Университет</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3</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u w:val="single"/>
              </w:rPr>
            </w:pPr>
            <w:r w:rsidRPr="00F31D1D">
              <w:rPr>
                <w:rFonts w:ascii="Times New Roman" w:hAnsi="Times New Roman"/>
                <w:sz w:val="19"/>
              </w:rPr>
              <w:t>Πιστοποιητικό Αναγνώρισης Ειδικότητας</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u w:val="single"/>
              </w:rPr>
            </w:pPr>
            <w:r w:rsidRPr="00F31D1D">
              <w:rPr>
                <w:rFonts w:ascii="Times New Roman" w:hAnsi="Times New Roman"/>
                <w:sz w:val="19"/>
              </w:rPr>
              <w:t>Ιατρικό Συμβούλιο</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4</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u w:val="single"/>
              </w:rPr>
            </w:pPr>
            <w:r w:rsidRPr="00F31D1D">
              <w:rPr>
                <w:rFonts w:ascii="Times New Roman" w:hAnsi="Times New Roman"/>
                <w:sz w:val="19"/>
              </w:rPr>
              <w:t>Diplom o specializaci</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jc w:val="left"/>
              <w:outlineLvl w:val="2"/>
              <w:rPr>
                <w:rFonts w:ascii="Times New Roman" w:hAnsi="Times New Roman"/>
                <w:sz w:val="19"/>
                <w:szCs w:val="19"/>
                <w:u w:val="single"/>
              </w:rPr>
            </w:pPr>
            <w:r w:rsidRPr="00F31D1D">
              <w:rPr>
                <w:rFonts w:ascii="Times New Roman" w:hAnsi="Times New Roman"/>
                <w:sz w:val="19"/>
                <w:szCs w:val="19"/>
              </w:rPr>
              <w:t>Ministerstvo zdravotnictví</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5</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 xml:space="preserve">Dánsko </w:t>
            </w:r>
            <w:r w:rsidRPr="00F31D1D">
              <w:rPr>
                <w:rFonts w:ascii="Times New Roman" w:hAnsi="Times New Roman"/>
                <w:sz w:val="19"/>
                <w:szCs w:val="19"/>
              </w:rPr>
              <w:t>/ Danmark</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Bevis for tilladelse til at betegne sig som </w:t>
            </w:r>
            <w:r w:rsidRPr="00F31D1D">
              <w:rPr>
                <w:rFonts w:ascii="Times New Roman" w:hAnsi="Times New Roman"/>
                <w:sz w:val="19"/>
                <w:szCs w:val="19"/>
              </w:rPr>
              <w:t>speciallæge</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Sundhedsstyrelsen</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6</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u w:val="single"/>
              </w:rPr>
            </w:pPr>
            <w:r w:rsidRPr="00F31D1D">
              <w:rPr>
                <w:rFonts w:ascii="Times New Roman" w:hAnsi="Times New Roman"/>
                <w:sz w:val="19"/>
              </w:rPr>
              <w:t>Residentuuri lõputunnistus eriarstiabi e</w:t>
            </w:r>
            <w:r w:rsidRPr="00F31D1D">
              <w:rPr>
                <w:rFonts w:ascii="Times New Roman" w:hAnsi="Times New Roman"/>
                <w:sz w:val="19"/>
                <w:szCs w:val="19"/>
              </w:rPr>
              <w:t xml:space="preserve">rialal </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u w:val="single"/>
              </w:rPr>
            </w:pPr>
            <w:r w:rsidRPr="00F31D1D">
              <w:rPr>
                <w:rFonts w:ascii="Times New Roman" w:hAnsi="Times New Roman"/>
                <w:sz w:val="19"/>
                <w:szCs w:val="19"/>
              </w:rPr>
              <w:t>Tartu Ülikool</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7</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Erikoislääkärin tutkinto / Specialläkarexamen</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1. Helsingin yliopisto / Helsingfors universitet</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2. Itä-Suomen yliopisto</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3. Oulun yliopisto</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4. Tampereen yliopisto</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5. Turun yliopisto</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8</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numPr>
                <w:numId w:val="2"/>
              </w:numPr>
              <w:autoSpaceDE w:val="0"/>
              <w:autoSpaceDN w:val="0"/>
              <w:bidi w:val="0"/>
              <w:adjustRightInd w:val="0"/>
              <w:ind w:left="264" w:hanging="264"/>
              <w:jc w:val="left"/>
              <w:rPr>
                <w:rFonts w:ascii="Times New Roman" w:hAnsi="Times New Roman"/>
                <w:sz w:val="19"/>
                <w:szCs w:val="19"/>
              </w:rPr>
            </w:pPr>
            <w:r w:rsidRPr="00F31D1D">
              <w:rPr>
                <w:rFonts w:ascii="Times New Roman" w:hAnsi="Times New Roman"/>
                <w:sz w:val="19"/>
                <w:szCs w:val="19"/>
              </w:rPr>
              <w:t>Certificat d'études spécialisées de médicine accompagné du diplôme d'Etat de docteur en médecine</w:t>
            </w:r>
          </w:p>
          <w:p w:rsidR="00F756D1" w:rsidRPr="00F31D1D" w:rsidP="003B295C">
            <w:pPr>
              <w:numPr>
                <w:numId w:val="2"/>
              </w:numPr>
              <w:autoSpaceDE w:val="0"/>
              <w:autoSpaceDN w:val="0"/>
              <w:bidi w:val="0"/>
              <w:adjustRightInd w:val="0"/>
              <w:ind w:left="264" w:hanging="264"/>
              <w:jc w:val="left"/>
              <w:rPr>
                <w:rFonts w:ascii="TimesNewRoman" w:hAnsi="TimesNewRoman" w:cs="TimesNewRoman"/>
                <w:sz w:val="18"/>
                <w:szCs w:val="18"/>
              </w:rPr>
            </w:pPr>
            <w:r w:rsidRPr="00F31D1D">
              <w:rPr>
                <w:rFonts w:ascii="TimesNewRoman" w:hAnsi="TimesNewRoman" w:cs="TimesNewRoman"/>
                <w:sz w:val="18"/>
                <w:szCs w:val="18"/>
              </w:rPr>
              <w:t>Attestation de médecin spécialiste qualifié accompagnée du diplôme d'Etat de docteur en médecine</w:t>
            </w:r>
          </w:p>
          <w:p w:rsidR="00F756D1" w:rsidRPr="00F31D1D" w:rsidP="003B295C">
            <w:pPr>
              <w:numPr>
                <w:numId w:val="2"/>
              </w:numPr>
              <w:autoSpaceDE w:val="0"/>
              <w:autoSpaceDN w:val="0"/>
              <w:bidi w:val="0"/>
              <w:adjustRightInd w:val="0"/>
              <w:ind w:left="264" w:hanging="264"/>
              <w:jc w:val="left"/>
              <w:rPr>
                <w:rFonts w:ascii="TimesNewRoman" w:hAnsi="TimesNewRoman" w:cs="TimesNewRoman"/>
                <w:sz w:val="18"/>
                <w:szCs w:val="18"/>
              </w:rPr>
            </w:pPr>
            <w:r w:rsidRPr="00F31D1D">
              <w:rPr>
                <w:rFonts w:ascii="TimesNewRoman" w:hAnsi="TimesNewRoman" w:cs="TimesNewRoman"/>
                <w:sz w:val="18"/>
                <w:szCs w:val="18"/>
              </w:rPr>
              <w:t xml:space="preserve"> Diplôme d'études spécialisées ou diplôme d'études spécialisées complémentaires qualifiant de médecine accompagné du diplôme d'Etat de docteur en médecine</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1. Universités</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2. Conseil de l'Ordre des médecins</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3. Universités</w:t>
            </w:r>
          </w:p>
          <w:p w:rsidR="00F756D1" w:rsidRPr="00F31D1D" w:rsidP="003B295C">
            <w:pPr>
              <w:bidi w:val="0"/>
              <w:jc w:val="left"/>
              <w:rPr>
                <w:rFonts w:ascii="Times New Roman" w:hAnsi="Times New Roman"/>
                <w:sz w:val="19"/>
                <w:szCs w:val="19"/>
              </w:rPr>
            </w:pP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9</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Τίτλος Ιατρικής Ειδικότητας</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tabs>
                <w:tab w:val="left" w:pos="72"/>
              </w:tabs>
              <w:bidi w:val="0"/>
              <w:jc w:val="left"/>
              <w:rPr>
                <w:rFonts w:ascii="Times New Roman" w:hAnsi="Times New Roman"/>
                <w:sz w:val="19"/>
                <w:szCs w:val="19"/>
              </w:rPr>
            </w:pPr>
            <w:r w:rsidRPr="00F31D1D">
              <w:rPr>
                <w:rFonts w:ascii="Times New Roman" w:hAnsi="Times New Roman"/>
                <w:sz w:val="19"/>
                <w:szCs w:val="19"/>
              </w:rPr>
              <w:t>1. Νομαρχιακή Αυτοδιοίκηση</w:t>
            </w:r>
          </w:p>
          <w:p w:rsidR="00F756D1" w:rsidRPr="00F31D1D" w:rsidP="003B295C">
            <w:pPr>
              <w:tabs>
                <w:tab w:val="left" w:pos="720"/>
              </w:tabs>
              <w:bidi w:val="0"/>
              <w:jc w:val="left"/>
              <w:rPr>
                <w:rFonts w:ascii="Times New Roman" w:hAnsi="Times New Roman"/>
                <w:sz w:val="19"/>
                <w:szCs w:val="19"/>
              </w:rPr>
            </w:pPr>
            <w:r w:rsidRPr="00F31D1D">
              <w:rPr>
                <w:rFonts w:ascii="Times New Roman" w:hAnsi="Times New Roman"/>
                <w:sz w:val="19"/>
                <w:szCs w:val="19"/>
              </w:rPr>
              <w:t>2. Νομαρχία</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10</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Holandsko</w:t>
            </w:r>
            <w:r w:rsidRPr="00F31D1D">
              <w:rPr>
                <w:rFonts w:ascii="Times New Roman" w:hAnsi="Times New Roman"/>
                <w:sz w:val="19"/>
                <w:szCs w:val="19"/>
              </w:rPr>
              <w:t xml:space="preserve"> / Nederland</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Bewijs van inschrijving in een Specialistenregister</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pStyle w:val="ListParagraph"/>
              <w:numPr>
                <w:numId w:val="3"/>
              </w:numPr>
              <w:bidi w:val="0"/>
              <w:ind w:left="219" w:hanging="219"/>
              <w:jc w:val="left"/>
              <w:rPr>
                <w:rFonts w:ascii="Times New Roman" w:hAnsi="Times New Roman"/>
                <w:sz w:val="19"/>
                <w:szCs w:val="19"/>
              </w:rPr>
            </w:pPr>
            <w:r w:rsidRPr="00F31D1D">
              <w:rPr>
                <w:rFonts w:ascii="Times New Roman" w:hAnsi="Times New Roman"/>
                <w:sz w:val="19"/>
                <w:szCs w:val="19"/>
              </w:rPr>
              <w:t>Medisch Specialisten Registratie Commissie (MSRC) van de Koninklijke Nederlandsche Maatschappij tot</w:t>
            </w:r>
          </w:p>
          <w:p w:rsidR="00F756D1" w:rsidRPr="00F31D1D" w:rsidP="003B295C">
            <w:pPr>
              <w:pStyle w:val="ListParagraph"/>
              <w:numPr>
                <w:numId w:val="3"/>
              </w:numPr>
              <w:bidi w:val="0"/>
              <w:ind w:left="219" w:hanging="219"/>
              <w:jc w:val="left"/>
              <w:rPr>
                <w:rFonts w:ascii="Times New Roman" w:hAnsi="Times New Roman"/>
                <w:sz w:val="19"/>
                <w:szCs w:val="19"/>
              </w:rPr>
            </w:pPr>
            <w:r w:rsidRPr="00F31D1D">
              <w:rPr>
                <w:rFonts w:ascii="Times New Roman" w:hAnsi="Times New Roman"/>
                <w:sz w:val="19"/>
                <w:szCs w:val="19"/>
              </w:rPr>
              <w:t>Bevordering der Geneeskunst 2. Sociaal-Geneeskundigen Registratie Commissie van de Koninklijke Nederlandsche Maatschappij tot Bevordering der Geneeskunst</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11</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Certificate of Specialist doctor</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Competent authority</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12</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u w:val="single"/>
              </w:rPr>
            </w:pPr>
            <w:r w:rsidRPr="00F31D1D">
              <w:rPr>
                <w:rFonts w:ascii="Times New Roman" w:hAnsi="Times New Roman"/>
                <w:sz w:val="19"/>
              </w:rPr>
              <w:t>Rezidentūros pažymėjimas,</w:t>
            </w:r>
            <w:r w:rsidRPr="00F31D1D">
              <w:rPr>
                <w:rFonts w:ascii="Times New Roman" w:hAnsi="Times New Roman"/>
                <w:sz w:val="19"/>
                <w:szCs w:val="19"/>
              </w:rPr>
              <w:t xml:space="preserve"> nurodantis suteiktą gydytojo specialisto profesinę kvalifikaciją</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outlineLvl w:val="5"/>
              <w:rPr>
                <w:rFonts w:ascii="Times New Roman" w:hAnsi="Times New Roman"/>
                <w:sz w:val="19"/>
                <w:szCs w:val="19"/>
              </w:rPr>
            </w:pPr>
            <w:r w:rsidRPr="00F31D1D">
              <w:rPr>
                <w:rFonts w:ascii="Times New Roman" w:hAnsi="Times New Roman"/>
                <w:sz w:val="19"/>
                <w:szCs w:val="19"/>
              </w:rPr>
              <w:t>Universitetas</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13</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„Sertifikāts“ – kompetentu iestāāžu izsniegts</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dokuments, kas apliecina, ka persona ir nokārtojusi sertifikācijas eksāmenu</w:t>
            </w:r>
          </w:p>
          <w:p w:rsidR="00F756D1" w:rsidRPr="00F31D1D" w:rsidP="003B295C">
            <w:pPr>
              <w:bidi w:val="0"/>
              <w:jc w:val="left"/>
              <w:rPr>
                <w:rFonts w:ascii="Times New Roman" w:hAnsi="Times New Roman"/>
                <w:sz w:val="19"/>
                <w:szCs w:val="19"/>
                <w:u w:val="single"/>
              </w:rPr>
            </w:pPr>
            <w:r w:rsidRPr="00F31D1D">
              <w:rPr>
                <w:rFonts w:ascii="Times New Roman" w:hAnsi="Times New Roman"/>
                <w:sz w:val="19"/>
                <w:szCs w:val="19"/>
              </w:rPr>
              <w:t xml:space="preserve">specialitātē </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Latvijas Ārstu biedrība</w:t>
            </w:r>
          </w:p>
          <w:p w:rsidR="00F756D1" w:rsidRPr="00F31D1D" w:rsidP="003B295C">
            <w:pPr>
              <w:bidi w:val="0"/>
              <w:jc w:val="left"/>
              <w:rPr>
                <w:rFonts w:ascii="Times New Roman" w:hAnsi="Times New Roman"/>
                <w:sz w:val="19"/>
                <w:szCs w:val="19"/>
                <w:u w:val="single"/>
              </w:rPr>
            </w:pPr>
            <w:r w:rsidRPr="00F31D1D">
              <w:rPr>
                <w:rFonts w:ascii="Times New Roman" w:hAnsi="Times New Roman"/>
                <w:sz w:val="19"/>
                <w:szCs w:val="19"/>
              </w:rPr>
              <w:t>Latvijas Ārstniecības personu profesionālo organizāciju savienība</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14</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 xml:space="preserve">Luxembursko </w:t>
            </w:r>
            <w:r w:rsidRPr="00F31D1D">
              <w:rPr>
                <w:rFonts w:ascii="Times New Roman" w:hAnsi="Times New Roman"/>
                <w:sz w:val="19"/>
                <w:szCs w:val="19"/>
              </w:rPr>
              <w:t>/ Luxembourg</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Certificat de médecin spécialiste </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Ministre de la Santé publique</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15</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 </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u w:val="single"/>
              </w:rPr>
            </w:pPr>
            <w:r w:rsidRPr="00F31D1D">
              <w:rPr>
                <w:rFonts w:ascii="Times New Roman" w:hAnsi="Times New Roman"/>
                <w:sz w:val="19"/>
                <w:szCs w:val="19"/>
              </w:rPr>
              <w:t>S</w:t>
            </w:r>
            <w:r w:rsidRPr="00F31D1D">
              <w:rPr>
                <w:rFonts w:ascii="Times New Roman" w:hAnsi="Times New Roman"/>
                <w:sz w:val="19"/>
              </w:rPr>
              <w:t>zakorvosi bizonyítvány</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u w:val="single"/>
              </w:rPr>
            </w:pPr>
            <w:r w:rsidRPr="00F31D1D">
              <w:rPr>
                <w:rFonts w:ascii="Times New Roman" w:hAnsi="Times New Roman"/>
                <w:sz w:val="19"/>
                <w:szCs w:val="19"/>
              </w:rPr>
              <w:t xml:space="preserve">Az Egészségügyi, Szociális és Családügyi Minisztérium illetékes testülete </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16</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u w:val="single"/>
              </w:rPr>
            </w:pPr>
            <w:r w:rsidRPr="00F31D1D">
              <w:rPr>
                <w:rFonts w:ascii="Times New Roman" w:hAnsi="Times New Roman"/>
                <w:sz w:val="19"/>
                <w:szCs w:val="19"/>
              </w:rPr>
              <w:t>Ċertifikat ta' Speċjalista Mediku</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u w:val="single"/>
              </w:rPr>
            </w:pPr>
            <w:r w:rsidRPr="00F31D1D">
              <w:rPr>
                <w:rFonts w:ascii="Times New Roman" w:hAnsi="Times New Roman"/>
                <w:sz w:val="19"/>
                <w:szCs w:val="19"/>
              </w:rPr>
              <w:t>Kumitat ta' Approvazzjoni dwar Speċjalisti</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17</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Fachärztliche Anerkennung</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Landesärztekammer</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18</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u w:val="single"/>
              </w:rPr>
            </w:pPr>
            <w:r w:rsidRPr="00F31D1D">
              <w:rPr>
                <w:rFonts w:ascii="Times New Roman" w:hAnsi="Times New Roman"/>
                <w:sz w:val="19"/>
                <w:szCs w:val="19"/>
              </w:rPr>
              <w:t>Dyplom uzyskania tytułu specjalisty</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u w:val="single"/>
              </w:rPr>
            </w:pPr>
            <w:r w:rsidRPr="00F31D1D">
              <w:rPr>
                <w:rFonts w:ascii="Times New Roman" w:hAnsi="Times New Roman"/>
                <w:sz w:val="19"/>
                <w:szCs w:val="19"/>
              </w:rPr>
              <w:t xml:space="preserve"> Centrum Egzaminów Medycznych</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19</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Titulo de especialista</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Ordem dos Médicos</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20</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Facharztdiplom </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Österreichische Ärztekammer</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21</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Certificat de medic specialist</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Ministerul Sănătăţii Publici</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22</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 </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u w:val="single"/>
              </w:rPr>
            </w:pPr>
            <w:r w:rsidRPr="00F31D1D">
              <w:rPr>
                <w:rFonts w:ascii="Times New Roman" w:hAnsi="Times New Roman"/>
                <w:sz w:val="19"/>
              </w:rPr>
              <w:t>Potrdilo o</w:t>
            </w:r>
            <w:r w:rsidRPr="00F31D1D">
              <w:rPr>
                <w:rFonts w:ascii="Times New Roman" w:hAnsi="Times New Roman"/>
                <w:sz w:val="19"/>
                <w:szCs w:val="19"/>
              </w:rPr>
              <w:t> </w:t>
            </w:r>
            <w:r w:rsidRPr="00F31D1D">
              <w:rPr>
                <w:rFonts w:ascii="Times New Roman" w:hAnsi="Times New Roman"/>
                <w:sz w:val="19"/>
              </w:rPr>
              <w:t>opravljenem specialističnem  izpitu</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1. Ministrstvo za zdravje</w:t>
            </w:r>
          </w:p>
          <w:p w:rsidR="00F756D1" w:rsidRPr="00F31D1D" w:rsidP="003B295C">
            <w:pPr>
              <w:bidi w:val="0"/>
              <w:jc w:val="left"/>
              <w:rPr>
                <w:rFonts w:ascii="Times New Roman" w:hAnsi="Times New Roman"/>
                <w:sz w:val="19"/>
                <w:szCs w:val="19"/>
                <w:u w:val="single"/>
              </w:rPr>
            </w:pPr>
            <w:r w:rsidRPr="00F31D1D">
              <w:rPr>
                <w:rFonts w:ascii="Times New Roman" w:hAnsi="Times New Roman"/>
                <w:sz w:val="19"/>
                <w:szCs w:val="19"/>
              </w:rPr>
              <w:t xml:space="preserve">2. Zdravniška zbornica Slovenije </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23</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Título de Especialista</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Ministerio de Educación y Cultura</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24</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 xml:space="preserve">Švédsko </w:t>
            </w:r>
            <w:r w:rsidRPr="00F31D1D">
              <w:rPr>
                <w:rFonts w:ascii="Times New Roman" w:hAnsi="Times New Roman"/>
                <w:sz w:val="19"/>
                <w:szCs w:val="19"/>
              </w:rPr>
              <w:t>/ Sverige</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Bevis om specialkompetens som läkare, utfärdat av Socialstyrelsen</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Socialstyrelsen</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25</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Diploma di medico specialista </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Università</w:t>
            </w:r>
          </w:p>
        </w:tc>
      </w:tr>
      <w:tr>
        <w:tblPrEx>
          <w:tblW w:w="9326" w:type="dxa"/>
          <w:tblInd w:w="108" w:type="dxa"/>
        </w:tblPrEx>
        <w:tc>
          <w:tcPr>
            <w:tcW w:w="709" w:type="dxa"/>
            <w:tcBorders>
              <w:top w:val="single" w:sz="4" w:space="0" w:color="auto"/>
              <w:left w:val="single" w:sz="4" w:space="0" w:color="auto"/>
              <w:bottom w:val="single" w:sz="6"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26</w:t>
            </w:r>
          </w:p>
        </w:tc>
        <w:tc>
          <w:tcPr>
            <w:tcW w:w="2520" w:type="dxa"/>
            <w:tcBorders>
              <w:top w:val="single" w:sz="4" w:space="0" w:color="auto"/>
              <w:left w:val="single" w:sz="4" w:space="0" w:color="auto"/>
              <w:bottom w:val="single" w:sz="6"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2880" w:type="dxa"/>
            <w:tcBorders>
              <w:top w:val="single" w:sz="4" w:space="0" w:color="auto"/>
              <w:left w:val="single" w:sz="4" w:space="0" w:color="auto"/>
              <w:bottom w:val="single" w:sz="6"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Certificate of Completion of specialist training </w:t>
            </w:r>
          </w:p>
        </w:tc>
        <w:tc>
          <w:tcPr>
            <w:tcW w:w="3217" w:type="dxa"/>
            <w:tcBorders>
              <w:top w:val="single" w:sz="4" w:space="0" w:color="auto"/>
              <w:left w:val="single" w:sz="4" w:space="0" w:color="auto"/>
              <w:bottom w:val="single" w:sz="6"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Postgraduate Medical Education and Training Board</w:t>
            </w:r>
          </w:p>
        </w:tc>
      </w:tr>
      <w:tr>
        <w:tblPrEx>
          <w:tblW w:w="9326" w:type="dxa"/>
          <w:tblInd w:w="108" w:type="dxa"/>
        </w:tblPrEx>
        <w:tc>
          <w:tcPr>
            <w:tcW w:w="709" w:type="dxa"/>
            <w:tcBorders>
              <w:top w:val="single" w:sz="6"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27</w:t>
            </w:r>
          </w:p>
        </w:tc>
        <w:tc>
          <w:tcPr>
            <w:tcW w:w="2520" w:type="dxa"/>
            <w:tcBorders>
              <w:top w:val="single" w:sz="6"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w:t>
            </w:r>
          </w:p>
        </w:tc>
        <w:tc>
          <w:tcPr>
            <w:tcW w:w="2880" w:type="dxa"/>
            <w:tcBorders>
              <w:top w:val="single" w:sz="6"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Sérfræðileayfi</w:t>
            </w:r>
          </w:p>
        </w:tc>
        <w:tc>
          <w:tcPr>
            <w:tcW w:w="3217" w:type="dxa"/>
            <w:tcBorders>
              <w:top w:val="single" w:sz="6"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Heilbrigðis- og</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tryggingamálaráðuneyti</w:t>
            </w:r>
          </w:p>
        </w:tc>
      </w:tr>
      <w:tr>
        <w:tblPrEx>
          <w:tblW w:w="9326" w:type="dxa"/>
          <w:tblInd w:w="108" w:type="dxa"/>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28</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 Liechtenstein </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diplomy ostatných krajín uvedené v tabuľke</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príslušný orgán</w:t>
            </w:r>
          </w:p>
        </w:tc>
      </w:tr>
      <w:tr>
        <w:tblPrEx>
          <w:tblW w:w="9326" w:type="dxa"/>
          <w:tblInd w:w="108" w:type="dxa"/>
        </w:tblPrEx>
        <w:tc>
          <w:tcPr>
            <w:tcW w:w="709" w:type="dxa"/>
            <w:tcBorders>
              <w:top w:val="single" w:sz="4" w:space="0" w:color="auto"/>
              <w:left w:val="single" w:sz="4" w:space="0" w:color="auto"/>
              <w:bottom w:val="single" w:sz="6"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29</w:t>
            </w:r>
          </w:p>
        </w:tc>
        <w:tc>
          <w:tcPr>
            <w:tcW w:w="2520" w:type="dxa"/>
            <w:tcBorders>
              <w:top w:val="single" w:sz="4" w:space="0" w:color="auto"/>
              <w:left w:val="single" w:sz="4" w:space="0" w:color="auto"/>
              <w:bottom w:val="single" w:sz="6"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2880" w:type="dxa"/>
            <w:tcBorders>
              <w:top w:val="single" w:sz="4" w:space="0" w:color="auto"/>
              <w:left w:val="single" w:sz="4" w:space="0" w:color="auto"/>
              <w:bottom w:val="single" w:sz="6"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Spesialistgodkjenning</w:t>
            </w:r>
          </w:p>
        </w:tc>
        <w:tc>
          <w:tcPr>
            <w:tcW w:w="3217" w:type="dxa"/>
            <w:tcBorders>
              <w:top w:val="single" w:sz="4" w:space="0" w:color="auto"/>
              <w:left w:val="single" w:sz="4" w:space="0" w:color="auto"/>
              <w:bottom w:val="single" w:sz="6"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Den norske lægeforening</w:t>
            </w:r>
          </w:p>
        </w:tc>
      </w:tr>
      <w:tr>
        <w:tblPrEx>
          <w:tblW w:w="9326" w:type="dxa"/>
          <w:tblInd w:w="108" w:type="dxa"/>
        </w:tblPrEx>
        <w:trPr>
          <w:trHeight w:val="748"/>
        </w:trPr>
        <w:tc>
          <w:tcPr>
            <w:tcW w:w="709" w:type="dxa"/>
            <w:tcBorders>
              <w:top w:val="single" w:sz="6" w:space="0" w:color="auto"/>
              <w:left w:val="single" w:sz="4" w:space="0" w:color="auto"/>
              <w:bottom w:val="single" w:sz="8"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30</w:t>
            </w:r>
          </w:p>
        </w:tc>
        <w:tc>
          <w:tcPr>
            <w:tcW w:w="2520" w:type="dxa"/>
            <w:tcBorders>
              <w:top w:val="single" w:sz="6"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2880" w:type="dxa"/>
            <w:tcBorders>
              <w:top w:val="single" w:sz="6"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-Diplom als Facharzt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Diplôme de médecin spécialiste Diploma di medico specialista</w:t>
            </w:r>
          </w:p>
        </w:tc>
        <w:tc>
          <w:tcPr>
            <w:tcW w:w="3217" w:type="dxa"/>
            <w:tcBorders>
              <w:top w:val="single" w:sz="6" w:space="0" w:color="auto"/>
              <w:left w:val="single" w:sz="4" w:space="0" w:color="auto"/>
              <w:bottom w:val="single" w:sz="8" w:space="0" w:color="auto"/>
              <w:right w:val="single" w:sz="4" w:space="0" w:color="auto"/>
            </w:tcBorders>
            <w:textDirection w:val="lrTb"/>
            <w:vAlign w:val="top"/>
          </w:tcPr>
          <w:p w:rsidR="00F756D1" w:rsidRPr="00F31D1D" w:rsidP="003B295C">
            <w:pPr>
              <w:tabs>
                <w:tab w:val="center" w:pos="2052"/>
              </w:tabs>
              <w:bidi w:val="0"/>
              <w:jc w:val="left"/>
              <w:rPr>
                <w:rFonts w:ascii="Times New Roman" w:hAnsi="Times New Roman"/>
                <w:sz w:val="19"/>
                <w:szCs w:val="19"/>
              </w:rPr>
            </w:pPr>
            <w:r w:rsidRPr="00F31D1D">
              <w:rPr>
                <w:rFonts w:ascii="Times New Roman" w:hAnsi="Times New Roman"/>
                <w:sz w:val="19"/>
                <w:szCs w:val="19"/>
              </w:rPr>
              <w:t xml:space="preserve">-Eidgenössisches Departement des Innern und Verbindung der Schweizer Ärztinnen und Ärzte </w:t>
            </w:r>
          </w:p>
          <w:p w:rsidR="00F756D1" w:rsidRPr="00F31D1D" w:rsidP="003B295C">
            <w:pPr>
              <w:tabs>
                <w:tab w:val="center" w:pos="2052"/>
              </w:tabs>
              <w:bidi w:val="0"/>
              <w:jc w:val="left"/>
              <w:rPr>
                <w:rFonts w:ascii="Times New Roman" w:hAnsi="Times New Roman"/>
                <w:sz w:val="19"/>
                <w:szCs w:val="19"/>
              </w:rPr>
            </w:pPr>
            <w:r w:rsidRPr="00F31D1D">
              <w:rPr>
                <w:rFonts w:ascii="Times New Roman" w:hAnsi="Times New Roman"/>
                <w:sz w:val="19"/>
                <w:szCs w:val="19"/>
              </w:rPr>
              <w:t>- Département fédéral de l’intérieur et Fédération des médecins suisses</w:t>
            </w:r>
          </w:p>
          <w:p w:rsidR="00F756D1" w:rsidRPr="00F31D1D" w:rsidP="003B295C">
            <w:pPr>
              <w:tabs>
                <w:tab w:val="center" w:pos="2052"/>
              </w:tabs>
              <w:bidi w:val="0"/>
              <w:jc w:val="left"/>
              <w:rPr>
                <w:rFonts w:ascii="Times New Roman" w:hAnsi="Times New Roman"/>
                <w:sz w:val="19"/>
                <w:szCs w:val="19"/>
              </w:rPr>
            </w:pPr>
            <w:r w:rsidRPr="00F31D1D">
              <w:rPr>
                <w:rFonts w:ascii="Times New Roman" w:hAnsi="Times New Roman"/>
                <w:sz w:val="19"/>
                <w:szCs w:val="19"/>
              </w:rPr>
              <w:t>- Dipartimento federale dell’interno e Federazione dei medici svizzeri“.</w:t>
            </w:r>
          </w:p>
        </w:tc>
      </w:tr>
    </w:tbl>
    <w:p w:rsidR="00F756D1" w:rsidRPr="00F31D1D" w:rsidP="00F756D1">
      <w:pPr>
        <w:bidi w:val="0"/>
        <w:ind w:left="8496" w:right="-427"/>
        <w:rPr>
          <w:rFonts w:ascii="Times New Roman" w:hAnsi="Times New Roman"/>
        </w:rPr>
      </w:pPr>
      <w:r w:rsidRPr="00F31D1D">
        <w:rPr>
          <w:rFonts w:ascii="Times New Roman" w:hAnsi="Times New Roman"/>
        </w:rPr>
        <w:t xml:space="preserve">             </w:t>
      </w:r>
    </w:p>
    <w:p w:rsidR="00F756D1" w:rsidRPr="00F31D1D" w:rsidP="00F756D1">
      <w:pPr>
        <w:bidi w:val="0"/>
        <w:ind w:firstLine="284"/>
        <w:rPr>
          <w:rFonts w:ascii="Times New Roman" w:hAnsi="Times New Roman"/>
        </w:rPr>
      </w:pPr>
      <w:r w:rsidRPr="00F31D1D">
        <w:rPr>
          <w:rFonts w:ascii="Times New Roman" w:hAnsi="Times New Roman"/>
        </w:rPr>
        <w:t>59. V prílohe č. 3 časti A tabuľka č. 2 znie:</w:t>
      </w:r>
    </w:p>
    <w:p w:rsidR="00F756D1" w:rsidRPr="00F31D1D" w:rsidP="00F756D1">
      <w:pPr>
        <w:bidi w:val="0"/>
        <w:rPr>
          <w:rFonts w:ascii="Times New Roman" w:hAnsi="Times New Roman"/>
        </w:rPr>
      </w:pPr>
    </w:p>
    <w:p w:rsidR="00F756D1" w:rsidRPr="00F31D1D" w:rsidP="00F756D1">
      <w:pPr>
        <w:bidi w:val="0"/>
        <w:rPr>
          <w:rFonts w:ascii="Times New Roman" w:hAnsi="Times New Roman"/>
        </w:rPr>
      </w:pPr>
      <w:r w:rsidRPr="00F31D1D">
        <w:rPr>
          <w:rFonts w:ascii="Times New Roman" w:hAnsi="Times New Roman"/>
        </w:rPr>
        <w:t>„Tabuľka č. 2</w:t>
      </w:r>
    </w:p>
    <w:p w:rsidR="00F756D1" w:rsidRPr="00F31D1D" w:rsidP="00F756D1">
      <w:pPr>
        <w:bidi w:val="0"/>
        <w:rPr>
          <w:rFonts w:ascii="Times New Roman" w:hAnsi="Times New Roman"/>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720"/>
        <w:gridCol w:w="1980"/>
        <w:gridCol w:w="3129"/>
        <w:gridCol w:w="1225"/>
        <w:gridCol w:w="2125"/>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720" w:type="dxa"/>
            <w:tcBorders>
              <w:top w:val="single" w:sz="4" w:space="0" w:color="auto"/>
              <w:left w:val="single" w:sz="4" w:space="0" w:color="auto"/>
              <w:bottom w:val="doub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8"/>
                <w:szCs w:val="18"/>
              </w:rPr>
            </w:pPr>
            <w:r w:rsidRPr="00F31D1D">
              <w:rPr>
                <w:rFonts w:ascii="Times New Roman" w:hAnsi="Times New Roman"/>
                <w:b/>
                <w:bCs/>
                <w:sz w:val="18"/>
                <w:szCs w:val="18"/>
              </w:rPr>
              <w:t>p. č.</w:t>
            </w:r>
          </w:p>
        </w:tc>
        <w:tc>
          <w:tcPr>
            <w:tcW w:w="1980" w:type="dxa"/>
            <w:tcBorders>
              <w:top w:val="single" w:sz="4" w:space="0" w:color="auto"/>
              <w:left w:val="single" w:sz="4" w:space="0" w:color="auto"/>
              <w:bottom w:val="double" w:sz="4" w:space="0" w:color="auto"/>
              <w:right w:val="single" w:sz="4" w:space="0" w:color="auto"/>
            </w:tcBorders>
            <w:textDirection w:val="lrTb"/>
            <w:vAlign w:val="top"/>
          </w:tcPr>
          <w:p w:rsidR="00F756D1" w:rsidRPr="00F31D1D" w:rsidP="003B295C">
            <w:pPr>
              <w:bidi w:val="0"/>
              <w:jc w:val="center"/>
              <w:rPr>
                <w:rFonts w:ascii="Times New Roman" w:hAnsi="Times New Roman"/>
                <w:b/>
                <w:bCs/>
                <w:sz w:val="18"/>
                <w:szCs w:val="18"/>
              </w:rPr>
            </w:pPr>
            <w:r w:rsidRPr="00F31D1D">
              <w:rPr>
                <w:rFonts w:ascii="Times New Roman" w:hAnsi="Times New Roman"/>
                <w:b/>
                <w:bCs/>
                <w:sz w:val="18"/>
                <w:szCs w:val="18"/>
              </w:rPr>
              <w:t>Krajina</w:t>
            </w:r>
          </w:p>
        </w:tc>
        <w:tc>
          <w:tcPr>
            <w:tcW w:w="3129" w:type="dxa"/>
            <w:tcBorders>
              <w:top w:val="single" w:sz="4" w:space="0" w:color="auto"/>
              <w:left w:val="single" w:sz="4" w:space="0" w:color="auto"/>
              <w:bottom w:val="double" w:sz="4" w:space="0" w:color="auto"/>
              <w:right w:val="single" w:sz="4" w:space="0" w:color="auto"/>
            </w:tcBorders>
            <w:textDirection w:val="lrTb"/>
            <w:vAlign w:val="top"/>
          </w:tcPr>
          <w:p w:rsidR="00F756D1" w:rsidRPr="00F31D1D" w:rsidP="003B295C">
            <w:pPr>
              <w:bidi w:val="0"/>
              <w:jc w:val="center"/>
              <w:rPr>
                <w:rFonts w:ascii="Times New Roman" w:hAnsi="Times New Roman"/>
                <w:b/>
                <w:bCs/>
                <w:sz w:val="18"/>
                <w:szCs w:val="18"/>
              </w:rPr>
            </w:pPr>
            <w:r w:rsidRPr="00F31D1D">
              <w:rPr>
                <w:rFonts w:ascii="Times New Roman" w:hAnsi="Times New Roman"/>
                <w:b/>
                <w:bCs/>
                <w:sz w:val="18"/>
                <w:szCs w:val="18"/>
              </w:rPr>
              <w:t>Názov špecializačného odboru v členskom štáte</w:t>
            </w:r>
          </w:p>
        </w:tc>
        <w:tc>
          <w:tcPr>
            <w:tcW w:w="0" w:type="auto"/>
            <w:tcBorders>
              <w:top w:val="single" w:sz="4" w:space="0" w:color="auto"/>
              <w:left w:val="single" w:sz="4" w:space="0" w:color="auto"/>
              <w:bottom w:val="double" w:sz="4" w:space="0" w:color="auto"/>
              <w:right w:val="single" w:sz="4" w:space="0" w:color="auto"/>
            </w:tcBorders>
            <w:textDirection w:val="lrTb"/>
            <w:vAlign w:val="top"/>
          </w:tcPr>
          <w:p w:rsidR="00F756D1" w:rsidRPr="00F31D1D" w:rsidP="003B295C">
            <w:pPr>
              <w:bidi w:val="0"/>
              <w:jc w:val="center"/>
              <w:rPr>
                <w:rFonts w:ascii="Times New Roman" w:hAnsi="Times New Roman"/>
                <w:b/>
                <w:bCs/>
                <w:spacing w:val="-2"/>
                <w:sz w:val="18"/>
                <w:szCs w:val="18"/>
              </w:rPr>
            </w:pPr>
            <w:r w:rsidRPr="00F31D1D">
              <w:rPr>
                <w:rFonts w:ascii="Times New Roman" w:hAnsi="Times New Roman"/>
                <w:b/>
                <w:bCs/>
                <w:spacing w:val="-2"/>
                <w:sz w:val="18"/>
                <w:szCs w:val="18"/>
              </w:rPr>
              <w:t xml:space="preserve">Minimálna dĺžka prípravy v </w:t>
            </w:r>
            <w:r w:rsidRPr="00F31D1D">
              <w:rPr>
                <w:rFonts w:ascii="Times New Roman" w:hAnsi="Times New Roman"/>
                <w:b/>
                <w:bCs/>
                <w:spacing w:val="-6"/>
                <w:sz w:val="18"/>
                <w:szCs w:val="18"/>
              </w:rPr>
              <w:t>členskom</w:t>
            </w:r>
            <w:r w:rsidRPr="00F31D1D">
              <w:rPr>
                <w:rFonts w:ascii="Times New Roman" w:hAnsi="Times New Roman"/>
                <w:b/>
                <w:bCs/>
                <w:spacing w:val="-2"/>
                <w:sz w:val="18"/>
                <w:szCs w:val="18"/>
              </w:rPr>
              <w:t xml:space="preserve"> štáte</w:t>
            </w:r>
          </w:p>
        </w:tc>
        <w:tc>
          <w:tcPr>
            <w:tcW w:w="0" w:type="auto"/>
            <w:tcBorders>
              <w:top w:val="single" w:sz="4" w:space="0" w:color="auto"/>
              <w:left w:val="single" w:sz="4" w:space="0" w:color="auto"/>
              <w:bottom w:val="doub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8"/>
                <w:szCs w:val="18"/>
              </w:rPr>
            </w:pPr>
            <w:r w:rsidRPr="00F31D1D">
              <w:rPr>
                <w:rFonts w:ascii="Times New Roman" w:hAnsi="Times New Roman"/>
                <w:b/>
                <w:bCs/>
                <w:sz w:val="18"/>
                <w:szCs w:val="18"/>
              </w:rPr>
              <w:t>Názov zodpovedajúceho špecializačného odboru v Slovenskej republike</w:t>
            </w:r>
          </w:p>
        </w:tc>
      </w:tr>
      <w:tr>
        <w:tblPrEx>
          <w:tblW w:w="0" w:type="auto"/>
          <w:tblInd w:w="108" w:type="dxa"/>
        </w:tblPrEx>
        <w:trPr>
          <w:cantSplit/>
        </w:trPr>
        <w:tc>
          <w:tcPr>
            <w:tcW w:w="720" w:type="dxa"/>
            <w:tcBorders>
              <w:top w:val="doub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1. 01</w:t>
            </w:r>
          </w:p>
        </w:tc>
        <w:tc>
          <w:tcPr>
            <w:tcW w:w="1980" w:type="dxa"/>
            <w:tcBorders>
              <w:top w:val="doub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/België / Belgien</w:t>
            </w:r>
          </w:p>
        </w:tc>
        <w:tc>
          <w:tcPr>
            <w:tcW w:w="3129" w:type="dxa"/>
            <w:tcBorders>
              <w:top w:val="doub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NewRoman" w:hAnsi="TimesNewRoman" w:cs="TimesNewRoman"/>
                <w:sz w:val="19"/>
                <w:szCs w:val="19"/>
              </w:rPr>
            </w:pPr>
            <w:r w:rsidRPr="00F31D1D">
              <w:rPr>
                <w:rFonts w:ascii="TimesNewRoman" w:hAnsi="TimesNewRoman" w:cs="TimesNewRoman"/>
                <w:sz w:val="19"/>
                <w:szCs w:val="19"/>
              </w:rPr>
              <w:t>Anesthésie-réanimation / Anesthesiereanimatie</w:t>
            </w:r>
          </w:p>
        </w:tc>
        <w:tc>
          <w:tcPr>
            <w:tcW w:w="0" w:type="auto"/>
            <w:vMerge w:val="restart"/>
            <w:tcBorders>
              <w:top w:val="double" w:sz="4" w:space="0" w:color="auto"/>
              <w:left w:val="single" w:sz="4" w:space="0" w:color="auto"/>
              <w:bottom w:val="single" w:sz="8"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3 roky</w:t>
            </w:r>
          </w:p>
        </w:tc>
        <w:tc>
          <w:tcPr>
            <w:tcW w:w="0" w:type="auto"/>
            <w:vMerge w:val="restart"/>
            <w:tcBorders>
              <w:top w:val="doub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anesteziológia a intenzívna medicína</w:t>
            </w:r>
          </w:p>
          <w:p w:rsidR="00F756D1" w:rsidRPr="00F31D1D" w:rsidP="003B295C">
            <w:pPr>
              <w:bidi w:val="0"/>
              <w:jc w:val="left"/>
              <w:rPr>
                <w:rFonts w:ascii="Times New Roman" w:hAnsi="Times New Roman"/>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Анестезиология и интензивно лечение</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1. 03</w:t>
            </w:r>
          </w:p>
          <w:p w:rsidR="00F756D1" w:rsidRPr="00F31D1D" w:rsidP="003B295C">
            <w:pPr>
              <w:bidi w:val="0"/>
              <w:jc w:val="left"/>
              <w:rPr>
                <w:rFonts w:ascii="Times New Roman" w:hAnsi="Times New Roman"/>
                <w:sz w:val="17"/>
                <w:szCs w:val="17"/>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Αναισθησιολογία</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Anesteziologie a intenzivní medicína</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Anæstesiologi</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Anestesioloogia</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Anestesiologia ja tehohoito/Anestesiologi och intensivvård</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Anesthésie-réanimation</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Αvαισθησιoλoγία</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Anesthesiologie</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Anaesthesia</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Anesteziologija reanimatologija</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Anestezioloģija un reanimatoloģija</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Anesthésie-réanimation</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Aneszteziológia és intenzív terápia</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Anesteżija u Kura Intensiva</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Anästhesiologie</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Anestezjologia i intensywna terapia</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Anestesiologia</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Anästhesiologie und Intensivmedizin</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Anestezie şi terapie intensivă</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rPr>
            </w:pPr>
            <w:r w:rsidRPr="00F31D1D">
              <w:rPr>
                <w:rFonts w:ascii="Times New Roman" w:hAnsi="Times New Roman"/>
                <w:sz w:val="19"/>
              </w:rPr>
              <w:t>Anesteziologija, reanimatologija in perioperativna intenzivna medicina</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Anestesiología y Reanimación</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Anestesi och intensivvård</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Anestesia e rianimazione</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Anaesthetics</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 xml:space="preserve">Island </w:t>
            </w:r>
            <w:r w:rsidRPr="00F31D1D">
              <w:rPr>
                <w:rFonts w:ascii="Times New Roman" w:hAnsi="Times New Roman"/>
                <w:sz w:val="19"/>
                <w:szCs w:val="19"/>
              </w:rPr>
              <w:t xml:space="preserve">/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Svæfinga- og gjörgæslulæknisfræði</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jc w:val="left"/>
              <w:outlineLvl w:val="6"/>
              <w:rPr>
                <w:rFonts w:ascii="Times New Roman" w:hAnsi="Times New Roman"/>
                <w:b/>
                <w:bCs/>
                <w:sz w:val="19"/>
                <w:szCs w:val="19"/>
              </w:rPr>
            </w:pPr>
            <w:r w:rsidRPr="00F31D1D">
              <w:rPr>
                <w:rFonts w:ascii="Times New Roman" w:hAnsi="Times New Roman"/>
                <w:b/>
                <w:bCs/>
                <w:sz w:val="19"/>
                <w:szCs w:val="19"/>
              </w:rPr>
              <w:t xml:space="preserve">Lichtenštajnsko </w:t>
            </w:r>
            <w:r w:rsidRPr="00F31D1D">
              <w:rPr>
                <w:rFonts w:ascii="Times New Roman" w:hAnsi="Times New Roman"/>
                <w:sz w:val="19"/>
                <w:szCs w:val="19"/>
              </w:rPr>
              <w:t>/ 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Anästhesiologie</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Anestesiologi</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1. 30</w:t>
            </w:r>
          </w:p>
        </w:tc>
        <w:tc>
          <w:tcPr>
            <w:tcW w:w="198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Anästhesiologie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Anesthésiologie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Anestesiologia</w:t>
            </w: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double" w:sz="4"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Chirurgie/Heelkunde</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5 rokov</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chirurgia</w:t>
            </w: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Хирургия</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Γενική Χειρουργική</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jc w:val="left"/>
              <w:outlineLvl w:val="2"/>
              <w:rPr>
                <w:rFonts w:ascii="Arial" w:hAnsi="Arial" w:cs="Arial"/>
                <w:sz w:val="19"/>
                <w:szCs w:val="19"/>
              </w:rPr>
            </w:pPr>
            <w:r w:rsidRPr="00F31D1D">
              <w:rPr>
                <w:rFonts w:ascii="Times New Roman" w:hAnsi="Times New Roman"/>
                <w:sz w:val="19"/>
              </w:rPr>
              <w:t>Chirurgie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Kirurgi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Üldkirurgia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Yleiskirurgia/Allmän kirurgi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Chirurgie générale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Χειρoυργική</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Heelkunde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Cirugía general</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Chirurgija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Ķirurģija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Chirurgie générale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Sebészet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Kirurġija Ġenerali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(Allgemeine) Chirurgie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Chirurgia ogólna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Cirurgia geral</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Chirurgie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Chirurgie generală</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Splošna kirurgija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Cirugía general y del aparato digestivo</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Kirurgi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Chirurgia generale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General surgery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Skurðlækningar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 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Chirurgie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Generell kirurgi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Chirurgie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Chirurgie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Chirurgia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Neurochirurgie</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5 rokov</w:t>
            </w:r>
          </w:p>
          <w:p w:rsidR="00F756D1" w:rsidRPr="00F31D1D" w:rsidP="003B295C">
            <w:pPr>
              <w:bidi w:val="0"/>
              <w:jc w:val="center"/>
              <w:rPr>
                <w:rFonts w:ascii="Times New Roman" w:hAnsi="Times New Roman"/>
                <w:sz w:val="19"/>
                <w:szCs w:val="19"/>
              </w:rPr>
            </w:pPr>
          </w:p>
          <w:p w:rsidR="00F756D1" w:rsidRPr="00F31D1D" w:rsidP="003B295C">
            <w:pPr>
              <w:bidi w:val="0"/>
              <w:jc w:val="center"/>
              <w:rPr>
                <w:rFonts w:ascii="Times New Roman" w:hAnsi="Times New Roman"/>
                <w:sz w:val="19"/>
                <w:szCs w:val="19"/>
              </w:rPr>
            </w:pPr>
          </w:p>
          <w:p w:rsidR="00F756D1" w:rsidRPr="00F31D1D" w:rsidP="003B295C">
            <w:pPr>
              <w:bidi w:val="0"/>
              <w:jc w:val="center"/>
              <w:rPr>
                <w:rFonts w:ascii="Times New Roman" w:hAnsi="Times New Roman"/>
                <w:sz w:val="19"/>
                <w:szCs w:val="19"/>
              </w:rPr>
            </w:pPr>
          </w:p>
          <w:p w:rsidR="00F756D1" w:rsidRPr="00F31D1D" w:rsidP="003B295C">
            <w:pPr>
              <w:bidi w:val="0"/>
              <w:jc w:val="center"/>
              <w:rPr>
                <w:rFonts w:ascii="Times New Roman" w:hAnsi="Times New Roman"/>
                <w:sz w:val="19"/>
                <w:szCs w:val="19"/>
              </w:rPr>
            </w:pPr>
          </w:p>
          <w:p w:rsidR="00F756D1" w:rsidRPr="00F31D1D" w:rsidP="003B295C">
            <w:pPr>
              <w:bidi w:val="0"/>
              <w:jc w:val="center"/>
              <w:rPr>
                <w:rFonts w:ascii="Times New Roman" w:hAnsi="Times New Roman"/>
                <w:sz w:val="19"/>
                <w:szCs w:val="19"/>
              </w:rPr>
            </w:pPr>
          </w:p>
          <w:p w:rsidR="00F756D1" w:rsidRPr="00F31D1D" w:rsidP="003B295C">
            <w:pPr>
              <w:bidi w:val="0"/>
              <w:jc w:val="center"/>
              <w:rPr>
                <w:rFonts w:ascii="Times New Roman" w:hAnsi="Times New Roman"/>
                <w:sz w:val="19"/>
                <w:szCs w:val="19"/>
              </w:rPr>
            </w:pPr>
          </w:p>
          <w:p w:rsidR="00F756D1" w:rsidRPr="00F31D1D" w:rsidP="003B295C">
            <w:pPr>
              <w:bidi w:val="0"/>
              <w:jc w:val="center"/>
              <w:rPr>
                <w:rFonts w:ascii="Times New Roman" w:hAnsi="Times New Roman"/>
                <w:sz w:val="19"/>
                <w:szCs w:val="19"/>
              </w:rPr>
            </w:pPr>
          </w:p>
          <w:p w:rsidR="00F756D1" w:rsidRPr="00F31D1D" w:rsidP="003B295C">
            <w:pPr>
              <w:bidi w:val="0"/>
              <w:jc w:val="center"/>
              <w:rPr>
                <w:rFonts w:ascii="Times New Roman" w:hAnsi="Times New Roman"/>
                <w:sz w:val="19"/>
                <w:szCs w:val="19"/>
              </w:rPr>
            </w:pPr>
          </w:p>
          <w:p w:rsidR="00F756D1" w:rsidRPr="00F31D1D" w:rsidP="003B295C">
            <w:pPr>
              <w:bidi w:val="0"/>
              <w:jc w:val="center"/>
              <w:rPr>
                <w:rFonts w:ascii="Times New Roman" w:hAnsi="Times New Roman"/>
                <w:sz w:val="19"/>
                <w:szCs w:val="19"/>
              </w:rPr>
            </w:pPr>
          </w:p>
          <w:p w:rsidR="00F756D1" w:rsidRPr="00F31D1D" w:rsidP="003B295C">
            <w:pPr>
              <w:bidi w:val="0"/>
              <w:jc w:val="center"/>
              <w:rPr>
                <w:rFonts w:ascii="Times New Roman" w:hAnsi="Times New Roman"/>
                <w:sz w:val="19"/>
                <w:szCs w:val="19"/>
              </w:rPr>
            </w:pPr>
          </w:p>
          <w:p w:rsidR="00F756D1" w:rsidRPr="00F31D1D" w:rsidP="003B295C">
            <w:pPr>
              <w:bidi w:val="0"/>
              <w:jc w:val="center"/>
              <w:rPr>
                <w:rFonts w:ascii="Times New Roman" w:hAnsi="Times New Roman"/>
                <w:sz w:val="19"/>
                <w:szCs w:val="19"/>
              </w:rPr>
            </w:pPr>
          </w:p>
          <w:p w:rsidR="00F756D1" w:rsidRPr="00F31D1D" w:rsidP="003B295C">
            <w:pPr>
              <w:bidi w:val="0"/>
              <w:jc w:val="center"/>
              <w:rPr>
                <w:rFonts w:ascii="Times New Roman" w:hAnsi="Times New Roman"/>
                <w:sz w:val="19"/>
                <w:szCs w:val="19"/>
              </w:rPr>
            </w:pPr>
          </w:p>
          <w:p w:rsidR="00F756D1" w:rsidRPr="00F31D1D" w:rsidP="003B295C">
            <w:pPr>
              <w:bidi w:val="0"/>
              <w:jc w:val="center"/>
              <w:rPr>
                <w:rFonts w:ascii="Times New Roman" w:hAnsi="Times New Roman"/>
                <w:sz w:val="19"/>
                <w:szCs w:val="19"/>
              </w:rPr>
            </w:pPr>
          </w:p>
          <w:p w:rsidR="00F756D1" w:rsidRPr="00F31D1D" w:rsidP="003B295C">
            <w:pPr>
              <w:bidi w:val="0"/>
              <w:jc w:val="center"/>
              <w:rPr>
                <w:rFonts w:ascii="Times New Roman" w:hAnsi="Times New Roman"/>
                <w:sz w:val="19"/>
                <w:szCs w:val="19"/>
              </w:rPr>
            </w:pPr>
          </w:p>
          <w:p w:rsidR="00F756D1" w:rsidRPr="00F31D1D" w:rsidP="003B295C">
            <w:pPr>
              <w:bidi w:val="0"/>
              <w:jc w:val="center"/>
              <w:rPr>
                <w:rFonts w:ascii="Times New Roman" w:hAnsi="Times New Roman"/>
                <w:sz w:val="19"/>
                <w:szCs w:val="19"/>
              </w:rPr>
            </w:pP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neurochirurgia</w:t>
            </w:r>
          </w:p>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Неврохирургия</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Νευροχειρουργική</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Neurochirurgie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Neurokirurgi </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Neurokirurgia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Neurokirurgia/Neurokirurgi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Neurochirurgie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Νευρoχειρoυργική</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Neurochirurgie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Neurosurgery</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Neurochirurgija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Neiroķirurģija </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Neurochirurgie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Idegsebészet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Newrokirurġija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Neurochirurgie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Neurochirurgia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Neurocirurgia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Neurochirurgie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Neurochirurgie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Nevrokirurgija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Neurocirugía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Neurokirurgi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Neurochirurgia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Neurosurgery</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Taugaskurðlækningar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 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Neurochirurgie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Nevrokirurgi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3. 30</w:t>
            </w:r>
          </w:p>
        </w:tc>
        <w:tc>
          <w:tcPr>
            <w:tcW w:w="198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Neurochirurgie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Neurochirurgie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Neurochirurgia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Gynécologie – obstétrique / Gynaecologie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verloskunde</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gynekológia a pôrodníctvo</w:t>
            </w:r>
          </w:p>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xml:space="preserve">/ </w:t>
            </w:r>
            <w:r w:rsidRPr="00F31D1D">
              <w:rPr>
                <w:rFonts w:ascii="Times New Roman" w:hAnsi="Times New Roman"/>
                <w:sz w:val="19"/>
              </w:rPr>
              <w:t>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Акушерство и гинекология</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Μαιευτική — Γυναικολογία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jc w:val="left"/>
              <w:outlineLvl w:val="2"/>
              <w:rPr>
                <w:rFonts w:ascii="Times New Roman" w:hAnsi="Times New Roman"/>
                <w:sz w:val="19"/>
                <w:szCs w:val="19"/>
              </w:rPr>
            </w:pPr>
            <w:r w:rsidRPr="00F31D1D">
              <w:rPr>
                <w:rFonts w:ascii="Times New Roman" w:hAnsi="Times New Roman"/>
                <w:sz w:val="19"/>
              </w:rPr>
              <w:t>Gynekologie a porodnictví</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Gynækologi og obstetrik</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Sünnitusabi ja günekoloogia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Naistentaudit ja synnytykset/Kvinnosjukdomar och förlossningar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Gynécologie — obstétrique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rPr>
              <w:t>Μαιευτική-Γυvαικoλoγία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Obstetrie en Gynaecologie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Obstetrics and gynaecology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Akušerija ginekologija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Ginekoloģija un dzemdniecība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Gynécologie — obstétrique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Szülészet-nőgyógyászat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Ostetriċja u Ġinekoloġija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Frauenheilkunde und Geburtshilfe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Położnictwo i ginekologia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Ginecologia e obstetricia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Frauenheilkunde und Geburtshilfe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Obstetrică-ginecologie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Ginekologija in porodništvo</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Obstetricia y ginecología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Obstetrik och gynekologi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Ginecologia e ostetricia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Obstetrics and gynaecology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Fæðingar- og kvenlækningar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 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Gynäkologie und Geburtshilfe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Fødselshjelp og kvinnesykdommer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Gynäkologie und Geburtshilfe Gynécologie et obstétrique Ginecologia e ostetricia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5. 01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Médecine interne/Inwendige geneeskunde</w:t>
            </w:r>
          </w:p>
        </w:tc>
        <w:tc>
          <w:tcPr>
            <w:tcW w:w="0" w:type="auto"/>
            <w:vMerge w:val="restart"/>
            <w:tcBorders>
              <w:top w:val="single" w:sz="8" w:space="0" w:color="auto"/>
              <w:left w:val="single" w:sz="4" w:space="0" w:color="auto"/>
              <w:bottom w:val="nil"/>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5 rokov</w:t>
            </w:r>
          </w:p>
        </w:tc>
        <w:tc>
          <w:tcPr>
            <w:tcW w:w="0" w:type="auto"/>
            <w:vMerge w:val="restart"/>
            <w:tcBorders>
              <w:top w:val="single" w:sz="8" w:space="0" w:color="auto"/>
              <w:left w:val="single" w:sz="4" w:space="0" w:color="auto"/>
              <w:bottom w:val="nil"/>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vnútorné lekárstvo</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5. 02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Вътрешни болести</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5. 03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Παθoλoγία</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5. 04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jc w:val="left"/>
              <w:outlineLvl w:val="2"/>
              <w:rPr>
                <w:rFonts w:ascii="Times New Roman" w:hAnsi="Times New Roman"/>
                <w:sz w:val="19"/>
                <w:szCs w:val="19"/>
              </w:rPr>
            </w:pPr>
            <w:r w:rsidRPr="00F31D1D">
              <w:rPr>
                <w:rFonts w:ascii="Times New Roman" w:hAnsi="Times New Roman"/>
                <w:sz w:val="19"/>
              </w:rPr>
              <w:t>Vnitřní lékařství</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5. 05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Intern medicin (do 1. januára 2004)</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5. 06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Sisehaigused</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5. 07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Sisätaudit/Inre medicin</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5. 08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Médecine interne</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5. 09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Παθoλoγία</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5. 10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Interne geneeskunde</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5. 11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General medicine</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5. 12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Vidaus ligos</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5. 13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Internā medicīna</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5. 14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Médecine interne</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5. 15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Belgyógyászat</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5. 16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Mediċina Interna</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val="restart"/>
            <w:tcBorders>
              <w:top w:val="nil"/>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5. 17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Innere Medizin</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nil"/>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5. 18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Choroby wewnętrzne</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nil"/>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469"/>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5. 19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Medicina interna</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nil"/>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5. 20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Innere Medizin</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nil"/>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5. 21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Medicină internă</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nil"/>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5. 22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Interna medicina</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nil"/>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5. 23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Medicina interna</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nil"/>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5. 24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Internmedicine</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nil"/>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5. 25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Medicina interna</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nil"/>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5. 26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General (internal) medicine</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nil"/>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5. 27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Lyflækningar</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nil"/>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5. 28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 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Innere Medizin</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nil"/>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5. 29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Indremedisin</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nil"/>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5. 30</w:t>
            </w:r>
          </w:p>
        </w:tc>
        <w:tc>
          <w:tcPr>
            <w:tcW w:w="198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Innere Medizin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Médecine interne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Medicina interna</w:t>
            </w:r>
          </w:p>
        </w:tc>
        <w:tc>
          <w:tcPr>
            <w:tcW w:w="0" w:type="auto"/>
            <w:vMerge/>
            <w:tcBorders>
              <w:top w:val="single" w:sz="8" w:space="0" w:color="auto"/>
              <w:left w:val="single" w:sz="4" w:space="0" w:color="auto"/>
              <w:bottom w:val="nil"/>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nil"/>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6. 01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Ophtalmologie/Oftalmologie</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3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oftalmológia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6. 02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Очни болести</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6. 03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Οφθαλµολογία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6. 04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jc w:val="left"/>
              <w:outlineLvl w:val="2"/>
              <w:rPr>
                <w:rFonts w:ascii="Times New Roman" w:hAnsi="Times New Roman"/>
                <w:sz w:val="19"/>
                <w:szCs w:val="19"/>
              </w:rPr>
            </w:pPr>
            <w:r w:rsidRPr="00F31D1D">
              <w:rPr>
                <w:rFonts w:ascii="Times New Roman" w:hAnsi="Times New Roman"/>
                <w:sz w:val="19"/>
              </w:rPr>
              <w:t>Oftalmologie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6. 05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Oftalmologi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6. 06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Oftalmoloogia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6. 07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Silmätaudit/Ögonsjukdomar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6. 08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Ophtalmologie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6. 09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Οφθαλµoλoγία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6. 10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Oogheelkunde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6. 11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Ophthalmic surgery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6. 12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Oftalmologija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6. 13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Oftalmoloģija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6. 14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Ophtalmologie</w:t>
            </w:r>
          </w:p>
        </w:tc>
        <w:tc>
          <w:tcPr>
            <w:tcW w:w="0" w:type="auto"/>
            <w:vMerge w:val="restart"/>
            <w:tcBorders>
              <w:top w:val="single" w:sz="8" w:space="0" w:color="FFFFFF"/>
              <w:left w:val="single" w:sz="4" w:space="0" w:color="auto"/>
              <w:bottom w:val="single" w:sz="8"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p>
        </w:tc>
        <w:tc>
          <w:tcPr>
            <w:tcW w:w="0" w:type="auto"/>
            <w:vMerge w:val="restart"/>
            <w:tcBorders>
              <w:top w:val="single" w:sz="8" w:space="0" w:color="FFFFFF"/>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6. 15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Szemészet</w:t>
            </w: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6. 16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Oftalmoloġija</w:t>
            </w: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6. 17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Augenheilkunde</w:t>
            </w: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6. 18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Okulistyka</w:t>
            </w: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6. 19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Oftalmologia</w:t>
            </w: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19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6. 20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Augenheilkunde und Optometrie</w:t>
            </w: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19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6. 21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Oftalmologie</w:t>
            </w: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6. 22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Oftalmologija</w:t>
            </w: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6. 23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Oftalmología</w:t>
            </w: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6. 24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Ögonsjukdomar (oftalmologi)</w:t>
            </w: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6. 25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Oftalmologia</w:t>
            </w: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6. 26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Ophthalmology</w:t>
            </w: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6. 27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Augnlækningar</w:t>
            </w: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6. 28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 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Augenheilkunde</w:t>
            </w: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6. 29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caps/>
                <w:sz w:val="19"/>
                <w:szCs w:val="19"/>
              </w:rPr>
              <w:t>ø</w:t>
            </w:r>
            <w:r w:rsidRPr="00F31D1D">
              <w:rPr>
                <w:rFonts w:ascii="Times New Roman" w:hAnsi="Times New Roman"/>
                <w:sz w:val="19"/>
                <w:szCs w:val="19"/>
              </w:rPr>
              <w:t>yesykdommer</w:t>
            </w: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6. 30</w:t>
            </w:r>
          </w:p>
        </w:tc>
        <w:tc>
          <w:tcPr>
            <w:tcW w:w="198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Ophthalmologie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Ophtalmologie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Oftalmologia</w:t>
            </w: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FFFFFF"/>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7. 01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Oto-rhino-laryngologie/Otorhinolaryngologie</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3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otorinolaryngológia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7. 02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Ушно-носно-гърлени болести</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7. 03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Ωτορινολαρυγγολογία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7. 04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jc w:val="left"/>
              <w:outlineLvl w:val="2"/>
              <w:rPr>
                <w:rFonts w:ascii="Times New Roman" w:hAnsi="Times New Roman"/>
                <w:sz w:val="19"/>
                <w:szCs w:val="19"/>
              </w:rPr>
            </w:pPr>
            <w:r w:rsidRPr="00F31D1D">
              <w:rPr>
                <w:rFonts w:ascii="Times New Roman" w:hAnsi="Times New Roman"/>
                <w:sz w:val="19"/>
              </w:rPr>
              <w:t>Otorinolaryngologie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7. 05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Oto-rhino-laryngologi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7. 06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Otorinolarüngoloogia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7. 07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Korva-, nenä- ja kurkkutaudit/ Öron-, näs- och halssjukdomar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7. 08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Oto-rhino-laryngologie et chirurgie cervicofaciale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7. 09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Ωτoριvoλαρυγγoλoγία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7. 10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Keel-, neus- en oorheelkunde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7. 11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Otolaryngology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7. 12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Otorinolaringologija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7. 13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Otolaringoloģija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7. 14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Oto-rhino-laryngologie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7. 15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Fül-orr-gégegyógyászat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7. 16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Otorinolaringoloġija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7. 17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Hals-Nasen-Ohrenheilkunde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7. 18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Otorynolaryngologia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7. 19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Otorrinolaringologia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7. 20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Hals-, Nasen-und Ohrenkrankheiten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7. 21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Otorinolaringologie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7. 22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Otorinolaringológija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7. 23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Otorrinolaringología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7. 24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Öron-, näs- och halssjukdomar (oto-rhino-laryngologi)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7. 25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Otorinolaringoiatria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7. 26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Otolaryngology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7. 27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Háls-, </w:t>
            </w:r>
            <w:r w:rsidRPr="00F31D1D">
              <w:rPr>
                <w:rFonts w:ascii="Times New Roman" w:hAnsi="Times New Roman"/>
                <w:sz w:val="19"/>
                <w:szCs w:val="19"/>
              </w:rPr>
              <w:t>nef- og eyrnalækningar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7. 28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 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Hals-, Nasen- und Ohrenkrankheiten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7. 29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caps/>
                <w:sz w:val="19"/>
                <w:szCs w:val="19"/>
              </w:rPr>
              <w:t>ø</w:t>
            </w:r>
            <w:r w:rsidRPr="00F31D1D">
              <w:rPr>
                <w:rFonts w:ascii="Times New Roman" w:hAnsi="Times New Roman"/>
                <w:sz w:val="19"/>
                <w:szCs w:val="19"/>
              </w:rPr>
              <w:t>re-nese-halssykdommer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7. 30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Oto-Rhino-Laryngologie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Oto-rhino-laryngologie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Otorinolaringoiatria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8. 01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Pédiatrie/Pediatrie</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pediatria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8. 02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Педиатрия</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8. 03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Παιδιατρική</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8. 04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jc w:val="left"/>
              <w:outlineLvl w:val="2"/>
              <w:rPr>
                <w:rFonts w:ascii="Times New Roman" w:hAnsi="Times New Roman"/>
                <w:sz w:val="19"/>
                <w:szCs w:val="19"/>
              </w:rPr>
            </w:pPr>
            <w:r w:rsidRPr="00F31D1D">
              <w:rPr>
                <w:rFonts w:ascii="Times New Roman" w:hAnsi="Times New Roman"/>
                <w:sz w:val="19"/>
              </w:rPr>
              <w:t>Dětské lékařství</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8. 05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Pædiatri </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8. 06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Pediaatria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8. 07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Lastentaudit/Barnsjukdomar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8. 08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Pédiatrie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8. 09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Παιδιατρική</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8. 10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Kindergeneeskunde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8. 11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Paediatrics</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8. 12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Vaikų ligos</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8. 13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Pediatrija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8. 14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Pédiatrie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8. 15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Csecsemő- és gyermekgyógyászat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8. 16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Pedjatrija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8. 17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Kinder — und Jugendheilkunde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8. 18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Pediatria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8. 19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Pediatria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8. 20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Kinder — und Jugendheilkunde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8. 21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Pediatrie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8. 22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Pediatrija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8. 23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Pediatría y sus áreas específicas</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8. 24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Barn- och ungdomsmedicin</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8. 25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Pédiatria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8. 26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Paediatrics</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8. 27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Barnalækningar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8. 28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 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Kinderheilkunde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8. 29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Barnesykdommer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551"/>
        </w:trPr>
        <w:tc>
          <w:tcPr>
            <w:tcW w:w="72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8. 30</w:t>
            </w:r>
          </w:p>
        </w:tc>
        <w:tc>
          <w:tcPr>
            <w:tcW w:w="198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Kinder- und Jugendmedizin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Pédiatrie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Pediatria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9. 01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Pneumologie</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pneumológia a ftizeológia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9. 02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Пневмология и фтизиатрия</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9. 03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Πνευµονολογία — Φυµατιολογία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9. 04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Pneumologie a ftizeologie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9. 05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Intern medicin: lungesygdomme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9. 06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jc w:val="left"/>
              <w:outlineLvl w:val="2"/>
              <w:rPr>
                <w:rFonts w:ascii="Times New Roman" w:hAnsi="Times New Roman"/>
                <w:sz w:val="19"/>
                <w:szCs w:val="19"/>
              </w:rPr>
            </w:pPr>
            <w:r w:rsidRPr="00F31D1D">
              <w:rPr>
                <w:rFonts w:ascii="Times New Roman" w:hAnsi="Times New Roman"/>
                <w:sz w:val="19"/>
              </w:rPr>
              <w:t>Pulmonoloogia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9. 07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Keuhkosairaudet ja allergologia/Lungsjukdomar och allergologi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9. 08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Pneumologie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9. 09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rPr>
              <w:t>Φυµατιoλoγία- Πνευµoνoλoγία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9. 10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Longziekten en tuberculose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9. 11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Respiratory medicine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9. 12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Pulmonologija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9. 13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Ftiziopneimonoloģija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9. 14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Pneumologie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9. 15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Tüdőgyógyászat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9. 16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Mediċina Respiratorja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9. 17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Pneumologie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9. 18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Choroby płuc</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9. 19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Pneumologia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9. 20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Lungenkrankheiten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9. 21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Pneumologie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9. 22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Pnevmologija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9. 23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Neumología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9. 24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Lungsjukdomar (pneumologi)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9. 25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Malattie dell'apparato respiratorio</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9. 26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Respiratory medicine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9. 27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Lungnalækningar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9. 28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Pneumologie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9. 29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Lungesykdommer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9. 30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Pneumologie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Pneumologie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Pneumologia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10. 01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Urologie</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5 rokov</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urológia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10. 02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Урология</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10. 03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Ουρολογία</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10. 04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jc w:val="left"/>
              <w:outlineLvl w:val="2"/>
              <w:rPr>
                <w:rFonts w:ascii="Times New Roman" w:hAnsi="Times New Roman"/>
                <w:sz w:val="19"/>
                <w:szCs w:val="19"/>
              </w:rPr>
            </w:pPr>
            <w:r w:rsidRPr="00F31D1D">
              <w:rPr>
                <w:rFonts w:ascii="Times New Roman" w:hAnsi="Times New Roman"/>
                <w:sz w:val="19"/>
              </w:rPr>
              <w:t>Urologie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10. 05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Urologi </w:t>
            </w:r>
          </w:p>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10. 06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Uroloogia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10. 07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Urologia/Urologi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10. 08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Chirurgie urologique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10. 09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Ουρoλoγία</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10. 10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10. 11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Urology</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10. 12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10. 13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Uroloģija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10. 14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10. 15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Urológia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10. 16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Uroloġija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10. 17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10. 18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10. 19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10. 20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10. 21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10. 22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10. 23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Urología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10. 24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10. 25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10. 26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Urology</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10. 27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Þvagfæraskurðlækningar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10. 28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10. 29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10. 30</w:t>
            </w:r>
          </w:p>
        </w:tc>
        <w:tc>
          <w:tcPr>
            <w:tcW w:w="198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Urologie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Urologie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Urologia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11. 01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Chirurgie orthopédique/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Orthopedische heelkunde</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5 rokov</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ortopédia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11. 02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Ортопедия и травматология</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11. 03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Ορθοπεδική</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11. 04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jc w:val="left"/>
              <w:outlineLvl w:val="2"/>
              <w:rPr>
                <w:rFonts w:ascii="Times New Roman" w:hAnsi="Times New Roman"/>
                <w:sz w:val="19"/>
                <w:szCs w:val="19"/>
              </w:rPr>
            </w:pPr>
            <w:r w:rsidRPr="00F31D1D">
              <w:rPr>
                <w:rFonts w:ascii="Times New Roman" w:hAnsi="Times New Roman"/>
                <w:sz w:val="19"/>
              </w:rPr>
              <w:t>Ortopedie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11. 05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Ortopædisk kirurgi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11. 06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Ortopeedia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11. 07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Ortopedia ja traumatologia/Ortopedi och traumatologi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11. 08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Chirurgie orthopédique et traumatologie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11. 09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Ορθoπεδική</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11. 10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Orthopedie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11. 11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Trauma and orthopaedic surgery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11. 12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Ortopedija traumatologija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11. 13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Traumatoloģija un ortopēdija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11. 14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Orthopédie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11. 15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Ortopédia és traumatológia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11. 16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Kirurġija Ortopedika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11. 17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Orthopädie (und Unfallchirurgie)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11. 18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Ortopedia i traumatologia narządu ruchu</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11. 19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Ortopedia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11. 20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Orthopädie und Orthopädische Chirurgie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11. 21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Ortopedie şi traumatologie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11. 22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Ortopedska kirurgija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11. 23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Cirugía ortopédica y traumatología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11. 24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Ortopedi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11. 25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Ortopedia e traumatologia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11. 26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Trauma and orthopaedic surgery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11. 27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Bæklunarskurðlækningar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11. 28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Orthopädische Chirurgie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11. 29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Ortopedisk kirurgi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11. 30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Orthopädische Chirurgie und Traumatologie des Bewegungsapparates</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Chirurgie orthopédique et traumatologie de l’appareil locomoteur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Chirurgia ortopedica e traumatologia del sistema motorio</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12. 01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Anatomie pathologique/ Pathologische anatomie</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patologická anatómia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12. 02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Обща и клинична патология</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12. 03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Παθολογοανατοµία — Ιστολογία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12. 04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jc w:val="left"/>
              <w:outlineLvl w:val="2"/>
              <w:rPr>
                <w:rFonts w:ascii="Times New Roman" w:hAnsi="Times New Roman"/>
                <w:sz w:val="19"/>
                <w:szCs w:val="19"/>
              </w:rPr>
            </w:pPr>
            <w:r w:rsidRPr="00F31D1D">
              <w:rPr>
                <w:rFonts w:ascii="Times New Roman" w:hAnsi="Times New Roman"/>
                <w:sz w:val="19"/>
              </w:rPr>
              <w:t>Patologie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12. 05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Patologisk anatomi og cytology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12. 06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Patoloogia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12. 07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Patologia/Patologi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12. 08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Anatomie et cytologie pathologiques</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12. 09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Παθoλoγική Ανατoµική</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12. 10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Pathologie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12. 11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Histopathology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12. 12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Patologija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12. 13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Patoloģija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12. 14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Anatomie pathologique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12. 15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Patológia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12. 16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Istopatoloġija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12. 17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Pathologie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12. 18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Patomorfologia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12. 19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Anatomia patologica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12. 20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Pathologie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12. 21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Anatomie patologică</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12. 22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 xml:space="preserve">Anatomska patologija in </w:t>
            </w:r>
            <w:r w:rsidRPr="00F31D1D">
              <w:rPr>
                <w:rFonts w:ascii="Times New Roman" w:hAnsi="Times New Roman"/>
                <w:sz w:val="19"/>
                <w:szCs w:val="19"/>
              </w:rPr>
              <w:t>citopatologija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12. 23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Anatomía patológica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12. 24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Klinisk patologi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12. 25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Anatomia patologica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12. 26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Histopathology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12. 27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Vefjameinafræði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12. 28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Pathologie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12. 29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Patologi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12. 30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Pathologie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Pathologie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Patologia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13. 01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Neurologie</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neurológia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13. 02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Нервни болести</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13. 03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Νευρολογία</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13. 04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jc w:val="left"/>
              <w:outlineLvl w:val="2"/>
              <w:rPr>
                <w:rFonts w:ascii="Times New Roman" w:hAnsi="Times New Roman"/>
                <w:sz w:val="19"/>
                <w:szCs w:val="19"/>
              </w:rPr>
            </w:pPr>
            <w:r w:rsidRPr="00F31D1D">
              <w:rPr>
                <w:rFonts w:ascii="Times New Roman" w:hAnsi="Times New Roman"/>
                <w:sz w:val="19"/>
              </w:rPr>
              <w:t>Neurologie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13. 05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Neurologi </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13. 06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Neuroloogia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13. 07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Neurologia/Neurologi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13. 08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13. 09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Νευρoλoγία</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13. 10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13. 11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Neurology</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13. 12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Neurologija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13. 13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Neiroloģija </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13. 14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13. 15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Neurológia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13. 16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Newroloġija </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13. 17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13. 18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13. 19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13. 20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13. 21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13. 22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Nevrologija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13. 23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Neurología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13. 24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Neurologi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13. 25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13. 26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Neurology</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13. 27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Taugalækningar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13. 28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13. 29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Nevrologi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13. 30</w:t>
            </w:r>
          </w:p>
        </w:tc>
        <w:tc>
          <w:tcPr>
            <w:tcW w:w="198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Neurologie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Neurologie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Neurologia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14. 01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Psychiatrie, particulièrement en psychiatrie de l'adulte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Psychiatrie, meer bepaald in de volwassenpsychiatrie</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psychiatria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14. 02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Психиатрия</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14. 03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Ψυχιατρική</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14. 04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jc w:val="left"/>
              <w:outlineLvl w:val="2"/>
              <w:rPr>
                <w:rFonts w:ascii="Times New Roman" w:hAnsi="Times New Roman"/>
                <w:sz w:val="19"/>
                <w:szCs w:val="19"/>
              </w:rPr>
            </w:pPr>
            <w:r w:rsidRPr="00F31D1D">
              <w:rPr>
                <w:rFonts w:ascii="Times New Roman" w:hAnsi="Times New Roman"/>
                <w:sz w:val="19"/>
              </w:rPr>
              <w:t>Psychiatrie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14. 05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Psykiatri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14. 06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Psühhiaatria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14. 07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Psykiatria/Psykiatri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14. 08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Psychiatrie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14. 09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Ψυχιατρική</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14. 10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Psychiatrie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14. 11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Psychiatry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14. 12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Psichiatrija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14. 13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Psihiatrija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14. 14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Psychiatrie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14. 15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Pszichiátria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14. 16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Psikjatrija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14. 17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Psychiatrie und Psychotherapie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14. 18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Psychiatria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14. 19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Psiquiatria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14. 20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Psychiatrie (und Psychotherapeutische Medizin)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14. 21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Psihiatrie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14. 22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Psihiatrija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14. 23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Psiquiatría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14. 24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Psykiatri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14. 25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Psichiatria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14. 26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General psychiatry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14. 27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Geðlækningar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14. 28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Psychiatrie und Psychotherapie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14. 29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Psykiatri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14. 30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Psychiatrie und Psychotherapie Psychiatrie et psychothérapie Psichiatria e psicoterapia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15. 01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Radiodiagnostic/Röntgendiagnose</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rádiológia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15. 02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Образна диагностика</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15. 03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Ακτινολογία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15. 04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Radiologie a zobrazovací metody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15. 05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Diagnostik radiologi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15. 06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Radioloogia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15. 07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Radiologia/Radiologi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15. 08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Radiodiagnostic et imagerie médicale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15. 09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Ακτιvoδιαγvωστική</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15. 10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15. 11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Diagnostic radiology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15. 12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Radiologija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15. 13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Diagnostiskā radioloģija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15. 14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Radiodiagnostic</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15. 15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Radiológia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119"/>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15. 16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Radjoloġija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15. 17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(Diagnostische) Radiologie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15. 18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Radiologia i diagnostyka obrazowa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15. 19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Radiodiagnóstico</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15. 20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15. 21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Radiologie-imagistică medicală</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15. 22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Radiologija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15. 23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Radiodiagnóstico</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15. 24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Medicinsk radiologi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15. 25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Radiodiagnostica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15. 26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Clinical radiology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15. 27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Geislagreining</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15. 28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Medizinische Radiologie / Radiodiagnostik</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15. 29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15. 30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Radiologie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Radiologie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16. 01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Radiothérapie-oncologie/Radiotherapie-oncologie</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radiačná onkológia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16. 02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Лъчелечение</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16. 03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Ακτινοθεραπευτική Ογκολογία</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16. 04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jc w:val="left"/>
              <w:outlineLvl w:val="2"/>
              <w:rPr>
                <w:rFonts w:ascii="Times New Roman" w:hAnsi="Times New Roman"/>
                <w:sz w:val="19"/>
                <w:szCs w:val="19"/>
              </w:rPr>
            </w:pPr>
            <w:r w:rsidRPr="00F31D1D">
              <w:rPr>
                <w:rFonts w:ascii="Times New Roman" w:hAnsi="Times New Roman"/>
                <w:sz w:val="19"/>
              </w:rPr>
              <w:t>Radiační onkologie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16. 05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Klinisk Onkologi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16. 06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Onkoloogia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16. 07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Syöpätaudit/Cancersjukdomar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16. 08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Oncologie option oncologie radiothérapique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16. 09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rPr>
              <w:t>Ακτιvoθεραπευτική — Ογκολογία</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16. 10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Radiotherapie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16. 11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Radiation oncology </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16. 12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Onkologija radioterapija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16. 13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Terapeitiskā radioloģija </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16. 14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Radiothérapie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16. 15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Sugárterá</w:t>
            </w:r>
            <w:r w:rsidRPr="00F31D1D">
              <w:rPr>
                <w:rFonts w:ascii="Times New Roman" w:hAnsi="Times New Roman"/>
                <w:sz w:val="19"/>
                <w:szCs w:val="19"/>
              </w:rPr>
              <w:t>pia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16. 16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Onkologija u Radjoterapija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16. 17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Strahlentherapie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16. 18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Radioterapia onkologiczna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16. 19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Radioterapia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16. 20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Strahlentherapie — Radioonkologie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16. 21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Radioterapie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16. 22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Radioterapija</w:t>
            </w:r>
            <w:r w:rsidRPr="00F31D1D">
              <w:rPr>
                <w:rFonts w:ascii="Times New Roman" w:hAnsi="Times New Roman"/>
                <w:sz w:val="19"/>
                <w:szCs w:val="19"/>
              </w:rPr>
              <w:t xml:space="preserve"> in onkologija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16. 23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Oncología radioterápica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16. 24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Tumörsjukdomar (allmän onkologi)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16. 25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Radioterapia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16. 26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Clinical oncology</w:t>
              <w:br/>
              <w:br/>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16. 27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16. 28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Medizinische Radiologie / Radio-Onkologie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16. 29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16. 30</w:t>
            </w:r>
          </w:p>
        </w:tc>
        <w:tc>
          <w:tcPr>
            <w:tcW w:w="198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Radio-Onkologie/Strahlentherapie Radio-oncologie/radiothérapie Radio-oncologia/radioterapia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394"/>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17. 01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Biologie clinique/Klinische biologie</w:t>
            </w:r>
          </w:p>
          <w:p w:rsidR="00F756D1" w:rsidRPr="00F31D1D" w:rsidP="003B295C">
            <w:pPr>
              <w:bidi w:val="0"/>
              <w:jc w:val="left"/>
              <w:rPr>
                <w:rFonts w:ascii="Times New Roman" w:hAnsi="Times New Roman"/>
                <w:sz w:val="19"/>
                <w:szCs w:val="19"/>
              </w:rPr>
            </w:pP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laboratórna medicína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17. 02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Клинична лаборатория</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17. 03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17. 04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17. 05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20"/>
                <w:szCs w:val="20"/>
              </w:rPr>
            </w:pPr>
            <w:r w:rsidRPr="00F31D1D">
              <w:rPr>
                <w:rFonts w:ascii="Times New Roman" w:hAnsi="Times New Roman"/>
                <w:b/>
                <w:bCs/>
                <w:sz w:val="20"/>
                <w:szCs w:val="20"/>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17. 06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sz w:val="19"/>
              </w:rPr>
              <w:t>Laborimeditsiin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17. 07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17. 08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Biologie médicale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17. 09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Χειρουργική Θώρακος</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17. 10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17. 11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17. 12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sz w:val="19"/>
              </w:rPr>
              <w:t>Laboratorinė medicina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17. 13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17. 14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Biologie clinique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17. 15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sz w:val="19"/>
              </w:rPr>
              <w:t>Orvosi laboratóriumi diagnosztika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17. 16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17. 17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17. 18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sz w:val="19"/>
              </w:rPr>
              <w:t>Diagnostyka laboratoryjna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17. 19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Patologia clínica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17. 20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Medizinische Biologie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17. 21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Medicină de laborator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17. 22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17. 23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Análisis clínicos</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17. 24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17. 25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Patologia clinica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17. 26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17. 27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17. 28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17. 29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17. 30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18. 01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klinická mikrobiológia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18. 02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Микробиология</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18. 03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Μικροβιολογία</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18. 04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jc w:val="left"/>
              <w:outlineLvl w:val="2"/>
              <w:rPr>
                <w:rFonts w:ascii="Times New Roman" w:hAnsi="Times New Roman"/>
                <w:sz w:val="19"/>
                <w:szCs w:val="19"/>
              </w:rPr>
            </w:pPr>
            <w:r w:rsidRPr="00F31D1D">
              <w:rPr>
                <w:rFonts w:ascii="Times New Roman" w:hAnsi="Times New Roman"/>
                <w:sz w:val="19"/>
              </w:rPr>
              <w:t>Lékařská mikrobiologie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18. 05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Klinisk mikrobiologi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18. 06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18. 07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Kliininen mikrobiologia/Klinisk mikrobiologi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18. 08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18. 09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1. Iατρική Βιoπαθoλoγία</w:t>
            </w:r>
          </w:p>
          <w:p w:rsidR="00F756D1" w:rsidRPr="00F31D1D" w:rsidP="003B295C">
            <w:pPr>
              <w:bidi w:val="0"/>
              <w:rPr>
                <w:rFonts w:ascii="Times New Roman" w:hAnsi="Times New Roman"/>
                <w:sz w:val="19"/>
                <w:szCs w:val="19"/>
              </w:rPr>
            </w:pPr>
            <w:r w:rsidRPr="00F31D1D">
              <w:rPr>
                <w:rFonts w:ascii="Times New Roman" w:hAnsi="Times New Roman"/>
                <w:sz w:val="19"/>
                <w:szCs w:val="19"/>
              </w:rPr>
              <w:t>2. Μικρoβιoλoγία</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18. 10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Medische microbiologie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18. 11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Microbiology</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18. 12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18. 13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Mikrobioloģija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18. 14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Microbiologie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18. 15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Orvosi</w:t>
            </w:r>
            <w:r w:rsidRPr="00F31D1D">
              <w:rPr>
                <w:rFonts w:ascii="Times New Roman" w:hAnsi="Times New Roman"/>
                <w:sz w:val="19"/>
                <w:szCs w:val="19"/>
              </w:rPr>
              <w:t xml:space="preserve"> mikrobiológia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18. 16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Mikrobijoloġija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18. 17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Mikrobiologie (Virologie) und Infektionsepidemiologie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18. 18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Mikrobiologia lekarska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18. 19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18. 20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Hygiene und Mikrobiologie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18. 21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18. 22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 xml:space="preserve">Klinična </w:t>
            </w:r>
            <w:r w:rsidRPr="00F31D1D">
              <w:rPr>
                <w:rFonts w:ascii="Times New Roman" w:hAnsi="Times New Roman"/>
                <w:sz w:val="19"/>
                <w:szCs w:val="19"/>
              </w:rPr>
              <w:t>mikrobiologija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18. 23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Microbiología y parasitología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18. 24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Klinisk bakteriologi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18. 25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Microbiologia e virologia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18. 26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Medical microbiology and virology</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18. 27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Sýklafræði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18. 28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18. 29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Medisinsk mikrobiologi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18. 30</w:t>
            </w:r>
          </w:p>
        </w:tc>
        <w:tc>
          <w:tcPr>
            <w:tcW w:w="198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19. 01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klinická biochémia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19. 02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Биохимия</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19. 03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19. 04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jc w:val="left"/>
              <w:outlineLvl w:val="2"/>
              <w:rPr>
                <w:rFonts w:ascii="Times New Roman" w:hAnsi="Times New Roman"/>
                <w:sz w:val="19"/>
                <w:szCs w:val="19"/>
              </w:rPr>
            </w:pPr>
            <w:r w:rsidRPr="00F31D1D">
              <w:rPr>
                <w:rFonts w:ascii="Times New Roman" w:hAnsi="Times New Roman"/>
                <w:sz w:val="19"/>
              </w:rPr>
              <w:t>Klinická biochemie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19. 05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Klinisk biokemi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19. 06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19. 07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Kliininen kemia/Klinisk kemi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19. 08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19. 09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19. 10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„Klinische Chemie (do 4. apríla 2000)</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19. 11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Chemical pathology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19. 12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19. 13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19. 14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Chimie biologique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19. 15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19. 16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Patoloġija Kimika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19. 17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NewRoman" w:hAnsi="TimesNewRoman" w:cs="TimesNewRoman"/>
                <w:sz w:val="19"/>
                <w:szCs w:val="19"/>
              </w:rPr>
              <w:t>Laboratoriumsmedizin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19. 18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19. 19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19. 20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Medizinische und Chemische Labordiagnostik</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19. 21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19. 22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Medici</w:t>
            </w:r>
            <w:r w:rsidRPr="00F31D1D">
              <w:rPr>
                <w:rFonts w:ascii="Times New Roman" w:hAnsi="Times New Roman"/>
                <w:sz w:val="19"/>
                <w:szCs w:val="19"/>
              </w:rPr>
              <w:t>nska biokemija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19. 23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Bioquímica clínica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19. 24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Klinisk kemi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19. 25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Biochimica clinica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19. 26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Chemical pathology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19. 27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Klínísk lífefnafræði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19. 28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19. 29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Klinisk kjemi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19. 30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20. 01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klinická imunológia a alergológia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20. 02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Клинична имунология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20. 03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Ανοσολογία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20. 04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Alergologie a klinická imunologie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20. 05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Klinisk immunologi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20. 06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20. 07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20. 08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20. 09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20. 10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Allergologie (do 12. augusta 1996)</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20. 11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Immunology (clinical and laboratory)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20. 12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20. 13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Imunoloģija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20. 14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Immunologie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20. 15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Allergológia és klin</w:t>
            </w:r>
            <w:r w:rsidRPr="00F31D1D">
              <w:rPr>
                <w:rFonts w:ascii="Times New Roman" w:hAnsi="Times New Roman"/>
                <w:sz w:val="19"/>
                <w:szCs w:val="19"/>
              </w:rPr>
              <w:t xml:space="preserve">ikai immunológia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20. 16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Immunoloġija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20. 17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20. 18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Immunologia kliniczna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20. 19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20. 20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Immunologie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20. 21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20. 22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20. 23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Immunología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20. 24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Klinisk immunologi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20. 25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20. 26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Immunology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20. 27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Ónæmisfræði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20. 28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Allergologie und klinische Immunologie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20. 29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Immunologi og transfusjonsmedisin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20. 30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21. 01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Chirurgie plastique, reconstructrice et esthétique/Plastische,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reconstructieve en esthetische heelkunde</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5 rokov</w:t>
            </w:r>
          </w:p>
          <w:p w:rsidR="00F756D1" w:rsidRPr="00F31D1D" w:rsidP="003B295C">
            <w:pPr>
              <w:bidi w:val="0"/>
              <w:jc w:val="center"/>
              <w:rPr>
                <w:rFonts w:ascii="Times New Roman" w:hAnsi="Times New Roman"/>
                <w:sz w:val="19"/>
                <w:szCs w:val="19"/>
              </w:rPr>
            </w:pP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plastická chirurgia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21. 02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Пластично-възстановителна и естетична хирургия</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21. 03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Πλαστική Χειρουργική</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21. 04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snapToGrid w:val="0"/>
              <w:jc w:val="left"/>
              <w:outlineLvl w:val="2"/>
              <w:rPr>
                <w:rFonts w:ascii="Times New Roman" w:hAnsi="Times New Roman"/>
                <w:sz w:val="19"/>
                <w:szCs w:val="19"/>
              </w:rPr>
            </w:pPr>
            <w:r w:rsidRPr="00F31D1D">
              <w:rPr>
                <w:rFonts w:ascii="Times New Roman" w:hAnsi="Times New Roman"/>
                <w:sz w:val="19"/>
              </w:rPr>
              <w:t>Plastická chirurgie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21. 05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Plastikkirurgi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21. 06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Plastika- ja rekonstruktiivkirurgia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21. 07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Plastiikkakirurgia/Plastikkirurgi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21. 08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Chirurgie plastique, reconstructrice et esthétique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21. 09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Πλαστική Χειρoυργική</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21. 10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Plastische chirurgie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21. 11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Plastic, reconstructive and aesthetic surgery</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21. 12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Plastinė ir rekonstrukcinė chirurgija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21. 13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Plasti</w:t>
            </w:r>
            <w:r w:rsidRPr="00F31D1D">
              <w:rPr>
                <w:rFonts w:ascii="Times New Roman" w:hAnsi="Times New Roman"/>
                <w:sz w:val="19"/>
                <w:szCs w:val="19"/>
              </w:rPr>
              <w:t>skā ķirurģija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21. 14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Chirurgie plastique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21. 15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Plasztikai (égési</w:t>
            </w:r>
            <w:r w:rsidRPr="00F31D1D">
              <w:rPr>
                <w:rFonts w:ascii="Times New Roman" w:hAnsi="Times New Roman"/>
                <w:sz w:val="19"/>
                <w:szCs w:val="19"/>
              </w:rPr>
              <w:t>) sebészet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21. 16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Kirurġija Plastika </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21. 17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Plastische (und Ästhetische)</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21. 18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Chirurgia plastyczna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21. 19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Cirurgia plástica, estética e reconstrutiva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21. 20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Plastische, Ästhetische und Rekonstruktive Chirurgie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21. 21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Chirurgie plastică — microchirurgie reconstructivă</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21. 22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Plastična, rekonstrukcijska in estetska kirurgija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21. 23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Cirugía plástica, estética y</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reparadora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21. 24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Plastikkirurgi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21. 25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Chirurgia plastica e ricostruttiva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21. 26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Plastic surgery</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21. 27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Lýtalækningar</w:t>
              <w:tab/>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21. 28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Plastische- und Wiederherstellungschirurgie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21. 29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Plastikkirurgi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21. 30</w:t>
            </w:r>
          </w:p>
        </w:tc>
        <w:tc>
          <w:tcPr>
            <w:tcW w:w="198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Plastische, Rekonstruktive und Ästhetische Chirurgie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Chirurgie plastique, reconstructive et esthétique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Chirurgia plastica, ricostruttiva ed estetica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22. 01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Chirurgie thoracique/Heelkunde op de thorax</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5 rokov</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hrudníková chirurgia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22. 02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Гръдна хирургия Кардиохирургия</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22. 03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Χειρουργική Θώρακος</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22. 04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snapToGrid w:val="0"/>
              <w:jc w:val="left"/>
              <w:outlineLvl w:val="2"/>
              <w:rPr>
                <w:rFonts w:ascii="Times New Roman" w:hAnsi="Times New Roman"/>
                <w:sz w:val="19"/>
                <w:szCs w:val="19"/>
              </w:rPr>
            </w:pPr>
            <w:r w:rsidRPr="00F31D1D">
              <w:rPr>
                <w:rFonts w:ascii="Times New Roman" w:hAnsi="Times New Roman"/>
                <w:sz w:val="19"/>
              </w:rPr>
              <w:t>Hrudní chirurgie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22. 05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Thoraxkirurgi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22. 06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Torakaalkirurgia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22. 07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Sydän-ja rintaelinkirurgia/Hjärt- och thoraxkirurgi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22. 08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Chirurgie thoracique et cardiovasculaire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22. 09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Χειρουργική Θώρακος</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22. 10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Cardio-thoracale chirurgie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22. 11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Thoracic surgery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22. 12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Krūtinės chirurgija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22. 13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Torakālā ķirurģija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22. 14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Chirurgie thoracique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22. 15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Mellkassebés</w:t>
            </w:r>
            <w:r w:rsidRPr="00F31D1D">
              <w:rPr>
                <w:rFonts w:ascii="Times New Roman" w:hAnsi="Times New Roman"/>
                <w:sz w:val="19"/>
                <w:szCs w:val="19"/>
              </w:rPr>
              <w:t>zet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22. 16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Kirurġija Kardjo-Toraċika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22. 17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Thoraxchirurgie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22. 18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Chirurgia klatki piersiowej</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22. 19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Cirurgia cardiotorácica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22. 20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Thoraxchirurgie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22. 21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Chirurgie toracică</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22. 22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Torakalna kirurgija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22. 23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Cirugía torácica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22. 24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Thoraxkirurgi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22. 25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Chirurgia toracica; Cardiochirurgia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22. 26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Cardo-thoracic surgery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22. 27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Brjóstholsskurðlækningar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22. 28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Herz- und thorakale Gefässchirurgie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22. 29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Thoraxkirurgi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22. 30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Herz- und thorakale Gefässchirurgie Chirurgie cardiaque et vasculaire thoracique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Chirurgia del cuore e dei vasi toracici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23. 01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5 rokov</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detská chirurgia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23. 02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Детска хирургия</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23. 03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Χειρουργική Παίδων</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23. 04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snapToGrid w:val="0"/>
              <w:jc w:val="left"/>
              <w:outlineLvl w:val="2"/>
              <w:rPr>
                <w:rFonts w:ascii="Times New Roman" w:hAnsi="Times New Roman"/>
                <w:sz w:val="19"/>
                <w:szCs w:val="19"/>
              </w:rPr>
            </w:pPr>
            <w:r w:rsidRPr="00F31D1D">
              <w:rPr>
                <w:rFonts w:ascii="Times New Roman" w:hAnsi="Times New Roman"/>
                <w:sz w:val="19"/>
              </w:rPr>
              <w:t>Dětská chirurgie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23. 05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23. 06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Lastekirurgia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23. 07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Lastenkirurgia / Barnkirurgi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23. 08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Chirurgie infantile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23. 09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Χειρoυργική Παίδωv</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23. 10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23. 11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Paediatric surgery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23. 12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Vaikų chirurgija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141"/>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pacing w:line="141" w:lineRule="atLeast"/>
              <w:jc w:val="left"/>
              <w:rPr>
                <w:rFonts w:ascii="Times New Roman" w:hAnsi="Times New Roman"/>
                <w:sz w:val="17"/>
                <w:szCs w:val="17"/>
              </w:rPr>
            </w:pPr>
            <w:r w:rsidRPr="00F31D1D">
              <w:rPr>
                <w:rFonts w:ascii="Times New Roman" w:hAnsi="Times New Roman"/>
                <w:sz w:val="17"/>
              </w:rPr>
              <w:t>23. 13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pacing w:line="141" w:lineRule="atLeast"/>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spacing w:line="141" w:lineRule="atLeast"/>
              <w:jc w:val="left"/>
              <w:rPr>
                <w:rFonts w:ascii="Times New Roman" w:hAnsi="Times New Roman"/>
                <w:sz w:val="19"/>
                <w:szCs w:val="19"/>
              </w:rPr>
            </w:pPr>
            <w:r w:rsidRPr="00F31D1D">
              <w:rPr>
                <w:rFonts w:ascii="Times New Roman" w:hAnsi="Times New Roman"/>
                <w:sz w:val="19"/>
                <w:szCs w:val="19"/>
              </w:rPr>
              <w:t>Bērnu ķirurģija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23. 14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Chirurgie pédiatrique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23. 15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Gyerme</w:t>
            </w:r>
            <w:r w:rsidRPr="00F31D1D">
              <w:rPr>
                <w:rFonts w:ascii="Times New Roman" w:hAnsi="Times New Roman"/>
                <w:sz w:val="19"/>
                <w:szCs w:val="19"/>
              </w:rPr>
              <w:t>ksebészet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23. 16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Kirurġija Pedjatrika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23. 17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Kinderchirurgie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23. 18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Chirurgia dziecięca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23. 19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Cirurgia pediátrica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23. 20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Kinder- und Jugendchirurgie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23. 21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Chirurgie pediatrică</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23. 22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23. 23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Cirugía pediátrica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23. 24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Barn- och ungdomskirurgi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23. 25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Chirurgia pediatrica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23. 26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Paediatric surgery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23. 27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Barnaskurðlækningar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23. 28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Kinderchirurgie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23. 29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Barnekirurgi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23. 30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Kinderchirurgie</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Chirurgie pédiatrique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Chirurgia pediatrica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24. 01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Chirurgie des vaisseaux/Bloedvatenheelkunde</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5 rokov</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cievna chirurgia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24. 02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Съдова хирургия</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24. 03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Χειρουργική Αγγείων</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24. 04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snapToGrid w:val="0"/>
              <w:jc w:val="left"/>
              <w:outlineLvl w:val="2"/>
              <w:rPr>
                <w:rFonts w:ascii="Times New Roman" w:hAnsi="Times New Roman"/>
                <w:sz w:val="19"/>
                <w:szCs w:val="19"/>
              </w:rPr>
            </w:pPr>
            <w:r w:rsidRPr="00F31D1D">
              <w:rPr>
                <w:rFonts w:ascii="Times New Roman" w:hAnsi="Times New Roman"/>
                <w:sz w:val="19"/>
              </w:rPr>
              <w:t>Cévní chirurgie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24. 05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Karkirurgi </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24. 06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Kardiovaskulaarkirurgia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24. 07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Verisuonikirurgia/Kärlkirurgi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24. 08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Chirurgie vasculaire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24. 09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Αγγειoχειρoυργική</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24. 10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24. 11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24. 12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Kraujagyslių chirurgija </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24. 13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Asinsvadu ķirurģija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24. 14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Chirurgie vasculaire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24. 15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É</w:t>
            </w:r>
            <w:r w:rsidRPr="00F31D1D">
              <w:rPr>
                <w:rFonts w:ascii="Times New Roman" w:hAnsi="Times New Roman"/>
                <w:sz w:val="19"/>
                <w:szCs w:val="19"/>
              </w:rPr>
              <w:t>rsebészet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24. 16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Kirurġija Vaskolari </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24. 17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Gefä</w:t>
            </w:r>
            <w:r w:rsidRPr="00F31D1D">
              <w:rPr>
                <w:rFonts w:ascii="Times New Roman" w:hAnsi="Times New Roman"/>
                <w:sz w:val="19"/>
                <w:szCs w:val="19"/>
              </w:rPr>
              <w:t>βchirurgie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24. 18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Chirurgia naczyniowa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24. 19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Angologia/Cirurgia vascular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24. 20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24. 21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Chirurgie vasculară</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24. 22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Kardiovaskul</w:t>
            </w:r>
            <w:r w:rsidRPr="00F31D1D">
              <w:rPr>
                <w:rFonts w:ascii="Times New Roman" w:hAnsi="Times New Roman"/>
                <w:sz w:val="19"/>
                <w:szCs w:val="19"/>
              </w:rPr>
              <w:t>arna kirurgija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24. 23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Angiología y cirugía vascular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24. 24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24. 25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Chirurgia vascolare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24. 26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24. 27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Æðaskurðlækningar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24. 28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24. 29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Karkirurgi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24. 30</w:t>
            </w:r>
          </w:p>
        </w:tc>
        <w:tc>
          <w:tcPr>
            <w:tcW w:w="198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25. 01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Cardiologie</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kardiológia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25. 02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Кардиология</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25. 03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Καρδιολογία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25. 04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snapToGrid w:val="0"/>
              <w:jc w:val="left"/>
              <w:outlineLvl w:val="2"/>
              <w:rPr>
                <w:rFonts w:ascii="Times New Roman" w:hAnsi="Times New Roman"/>
                <w:sz w:val="19"/>
                <w:szCs w:val="19"/>
              </w:rPr>
            </w:pPr>
            <w:r w:rsidRPr="00F31D1D">
              <w:rPr>
                <w:rFonts w:ascii="Times New Roman" w:hAnsi="Times New Roman"/>
                <w:sz w:val="19"/>
              </w:rPr>
              <w:t>Kardiologie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25. 05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Intern medicin: kardiologi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25. 06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Kardioloogia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25. 07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Kardiologia/Kardiologi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25. 08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Cardiologie et maladies vasculaires</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25. 09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Καρδιoλoγία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25. 10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Cardiologie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25. 11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Cardiology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25. 12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Kardiologija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25. 13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Kardioloģija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25. 14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Cardiologie et angiologie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25. 15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Kardiológia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25. 16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Kardjoloġija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25. 17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Innere Medizin und</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Schwerpunkt Kardiologie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25. 18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Kardiologia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25. 19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Cardiologia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25. 20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25. 21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Cardiologie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25. 22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25. 23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Cardiología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25. 24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Kardiologi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25. 25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Cardiologia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25. 26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Cardiology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25. 27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Hjartalækningar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25. 28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Kardiologie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25. 29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Hjertesykdommer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25. 30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Kardiologie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Cardiologie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Cardiologia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26. 01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w:t>
              <w:br/>
              <w:t>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Gastro-entérologie / Gastro-enterologie</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gastroenterológia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26. 02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Гастроентерология</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26. 03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Γαστρεντερολογία</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26. 04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snapToGrid w:val="0"/>
              <w:jc w:val="left"/>
              <w:outlineLvl w:val="2"/>
              <w:rPr>
                <w:rFonts w:ascii="Times New Roman" w:hAnsi="Times New Roman"/>
                <w:sz w:val="19"/>
                <w:szCs w:val="19"/>
              </w:rPr>
            </w:pPr>
            <w:r w:rsidRPr="00F31D1D">
              <w:rPr>
                <w:rFonts w:ascii="Times New Roman" w:hAnsi="Times New Roman"/>
                <w:sz w:val="19"/>
              </w:rPr>
              <w:t>Gastroenterologie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26. 05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Intern medicin: gastroenterology og hepatologi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26. 06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Gastroenteroloogia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26. 07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Gastroenterologia/Gastroenterologi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26. 08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Gastro-entérologie et hépatologie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26. 09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Γαστρεvτερoλoγία</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26. 10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Maag-darm-leverziekten</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26. 11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Gastro-enterology</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26. 12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Gastroenterologija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26. 13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Gastroenteroloģija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26. 14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Gastro-enterologie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26. 15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Gasztro</w:t>
            </w:r>
            <w:r w:rsidRPr="00F31D1D">
              <w:rPr>
                <w:rFonts w:ascii="Times New Roman" w:hAnsi="Times New Roman"/>
                <w:sz w:val="19"/>
                <w:szCs w:val="19"/>
              </w:rPr>
              <w:t>enterológia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26. 16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Gastroenteroloġija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26. 17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Innere Medizin und Schwerpunkt</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Gastroenterologie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26. 18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Gastroenterologia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26. 19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Gastrenterologia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26. 20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26. 21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Gastroenterologie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26. 22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Gast</w:t>
            </w:r>
            <w:r w:rsidRPr="00F31D1D">
              <w:rPr>
                <w:rFonts w:ascii="Times New Roman" w:hAnsi="Times New Roman"/>
                <w:sz w:val="19"/>
                <w:szCs w:val="19"/>
              </w:rPr>
              <w:t>roenterologija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26. 23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Aparato digestivo</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26. 24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Medicinsk gastroenterologi och hepatologi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26. 25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Gastroenterologia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26. 26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Gastro-enterology</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26. 27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Meltingarlækningar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26. 28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Gastroenterologie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26. 29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Fordøyelsessykdommer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26. 30</w:t>
            </w:r>
          </w:p>
        </w:tc>
        <w:tc>
          <w:tcPr>
            <w:tcW w:w="198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Gastroenterologie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Gastroentérologie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Gastroenterologia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27. 01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Rhumathologie/reumatologie</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p w:rsidR="00F756D1" w:rsidRPr="00F31D1D" w:rsidP="003B295C">
            <w:pPr>
              <w:bidi w:val="0"/>
              <w:jc w:val="center"/>
              <w:rPr>
                <w:rFonts w:ascii="Times New Roman" w:hAnsi="Times New Roman"/>
                <w:sz w:val="19"/>
                <w:szCs w:val="19"/>
              </w:rPr>
            </w:pP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reumatológia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27. 02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Ревматология</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27. 03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Ρευµατολογία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27. 04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snapToGrid w:val="0"/>
              <w:jc w:val="left"/>
              <w:outlineLvl w:val="2"/>
              <w:rPr>
                <w:rFonts w:ascii="Times New Roman" w:hAnsi="Times New Roman"/>
                <w:sz w:val="19"/>
                <w:szCs w:val="19"/>
              </w:rPr>
            </w:pPr>
            <w:r w:rsidRPr="00F31D1D">
              <w:rPr>
                <w:rFonts w:ascii="Times New Roman" w:hAnsi="Times New Roman"/>
                <w:sz w:val="19"/>
              </w:rPr>
              <w:t>Revmatologie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27. 05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Intern medicin: reumatologi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27. 06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Reumatoloogia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27. 07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Reumatologia/Reumatologi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27. 08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Rhumatologie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27. 09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Ρευµατoλoγία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27. 10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Reumatologie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27. 11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Rheumatology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27. 12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Reumatologija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27. 13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Reimatoloģija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27. 14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Rhumatologie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27. 15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Reumatológia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27. 16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Rewmatoloġija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27. 17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Innere Medizin und Schwerpunkt</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Rheumatologie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27. 18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Reumatologia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27. 19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Reumatologia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27. 20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27. 21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Reumatologie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27. 22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27. 23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Reumatología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27. 24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Reumatologi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27. 25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Reumatologia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27. 26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Rheumatology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27. 27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Gigtarlækningar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27. 28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Rheumatologie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27. 29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Revmatologi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27. 30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Rheumatologie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Rhumatologie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Reumatologia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28. 01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3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hematológia a transfuziológia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28. 02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lang w:val="ru-RU"/>
              </w:rPr>
              <w:t>Клинъична</w:t>
            </w:r>
            <w:r w:rsidRPr="00F31D1D">
              <w:rPr>
                <w:rFonts w:ascii="Times New Roman" w:hAnsi="Times New Roman"/>
                <w:sz w:val="19"/>
                <w:szCs w:val="19"/>
              </w:rPr>
              <w:t xml:space="preserve"> хематология</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28. 03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Αιµατολογία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28. 04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Hematologie a transfúzní lékařství</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28. 05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Intern medicin: hæmatologi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28. 06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Hematoloogia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28. 07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Kliininen hematologia/Klinisk hematologi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28. 08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28. 09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Αιµατoλoγία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28. 10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28. 11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Haematology (clinical and laboratory)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28. 12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Hematologija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28. 13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Hematoloģija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28. 14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Hématologie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28. 15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Haematológia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28. 16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Ematoloġija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28. 17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Innere Medizin und Schwerpunkt</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Hämatologie und Onkologie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28. 18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Hematologia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28. 19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Imuno-hemoterapia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28. 20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28. 21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Hematologie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28. 22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28. 23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Hematología y hemoterapia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28. 24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Hematologi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28. 25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Ematologia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28. 26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Haematology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28. 27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Blóðmeinafræði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28. 28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Hämatologie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28. 29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Blodsykdommer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28. 30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Hämatologie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Hématologie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Ematologia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29. 01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3 roky</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endokrinológia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29. 02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Ендокринология и болести на обмяната</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29. 03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Ενδοκρινολογία</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29. 04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snapToGrid w:val="0"/>
              <w:jc w:val="left"/>
              <w:outlineLvl w:val="2"/>
              <w:rPr>
                <w:rFonts w:ascii="Times New Roman" w:hAnsi="Times New Roman"/>
                <w:sz w:val="19"/>
                <w:szCs w:val="19"/>
              </w:rPr>
            </w:pPr>
            <w:r w:rsidRPr="00F31D1D">
              <w:rPr>
                <w:rFonts w:ascii="Times New Roman" w:hAnsi="Times New Roman"/>
                <w:sz w:val="19"/>
              </w:rPr>
              <w:t>Diabelotologie a endokrinologie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29. 05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Intern medicin: endokrinologi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29. 06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Endokrinoloogia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29. 07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Endokrinologia/Endokrinologi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29. 08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Endocrinologie – diabète – maladies</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métaboliques</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29. 09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Εvδoκριvoλoγία</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29. 10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29. 11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Endocrinology and diabetes mellitus</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29. 12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Endokrinologija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29. 13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Endokrinoloģija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29. 14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Endocrinologie, maladies du métabolisme et de la nutrition</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29. 15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Endokrinológ</w:t>
            </w:r>
            <w:r w:rsidRPr="00F31D1D">
              <w:rPr>
                <w:rFonts w:ascii="Times New Roman" w:hAnsi="Times New Roman"/>
                <w:sz w:val="19"/>
                <w:szCs w:val="19"/>
              </w:rPr>
              <w:t>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29. 16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Endokrinoloġija u Dijabete </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29. 17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Innere Medizin und Schwerpunkt</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Endokrinologie und Diabetologie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29. 18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Endokrynologia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29. 19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Endocrinologia/Nutrição</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29. 20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29. 21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Endocrinologie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29. 22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29. 23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Endocrinología y nutrición</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29. 24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Endokrina sjukdomar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29. 25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Endocrinologia e malattie del ricambio</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29. 26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Endocrinology and diabetes mellitus</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29. 27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Efnaskipta – og innkirtlalækningar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29. 28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Endokrinologie- Diabetologie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29. 29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Endokrinologi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29. 30</w:t>
            </w:r>
          </w:p>
        </w:tc>
        <w:tc>
          <w:tcPr>
            <w:tcW w:w="198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Endokrinologie-Diabetologie Endocrinologie-diabétologie Endocrinologia-diabetologia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30. 01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Médecine physique et réadaptation/Fysische geneeskunde</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en revalidatie</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3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fyziatria, balneológia a liečebná rehabilitácia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30. 02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Физикална и рехабилитационна медицина</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30. 03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Φυσική Ιατρική και Αποκατάσταση</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30. 04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Rehabilitační a fyzikální medicína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30. 05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30. 06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Taastusravi ja füsiaatria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30. 07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Fysiatria/Fysiatri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30. 08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Médecine physique et de réadaptation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30. 09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Φυσική Iατρική και Απoκατάσταση</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30. 10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Revalidatiegeneeskunde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30. 11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30. 12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Fizinė medicina ir reabilitacija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30. 13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Rehabilitoloģija</w:t>
            </w:r>
          </w:p>
          <w:p w:rsidR="00F756D1" w:rsidRPr="00F31D1D" w:rsidP="003B295C">
            <w:pPr>
              <w:bidi w:val="0"/>
              <w:jc w:val="left"/>
              <w:rPr>
                <w:rFonts w:ascii="Times New Roman" w:hAnsi="Times New Roman"/>
              </w:rPr>
            </w:pPr>
            <w:r w:rsidRPr="00F31D1D">
              <w:rPr>
                <w:rFonts w:ascii="Times New Roman" w:hAnsi="Times New Roman"/>
                <w:sz w:val="19"/>
              </w:rPr>
              <w:t>Fiziskā rehabilitācija</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Fizikālā medicīna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30. 14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Rééducation et réadaptation fonctionnelles</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30. 15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Fizioterápia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30. 16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30. 17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Physikalische und Rehabilitative Medizin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30. 18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Rehabilitacja medyczna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30. 19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Medicina física e de reabilitação</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30. 20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Physikalische Medizin und Allgemeine Rehabilitation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30. 21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Recuperare, medicină fizică şi</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balneologie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30. 22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Fizikalna in rehabilitac</w:t>
            </w:r>
            <w:r w:rsidRPr="00F31D1D">
              <w:rPr>
                <w:rFonts w:ascii="Times New Roman" w:hAnsi="Times New Roman"/>
                <w:sz w:val="19"/>
                <w:szCs w:val="19"/>
              </w:rPr>
              <w:t>ijska medicina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30. 23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Medicina física y rehabilitación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30. 24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Rehabiliteringsmedicin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30. 25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Medicina fisica e riabilitazione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30. 26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30. 27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Orku- og endurhæfingarlækningar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30. 28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Physikalische Medizin und Rehabilitation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30. 29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Fysikalsk medisin og rehabilitering</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30. 30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Physikalische Medizin und Rehabilitation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Médecine physique et réadaptation</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Medicina fisica e riabilitazione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31. 01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Neuropsychiatrie</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5 rokov</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neuropsychiatria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31. 02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31. 03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Νευρολογία — Ψυχιατρική</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31. 04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31. 05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31. 06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31. 07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31. 08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Neuropsychiatrie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31. 09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Νευρoλoγία — Ψυχιατρική</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31. 10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Zenuw — en zielsziekten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31. 11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31. 12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31. 13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31. 14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Neuropsychiatrie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31. 15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31. 16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31. 17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Nervenheilkunde (Neurologie und Psychiatrie)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31. 18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31. 19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31. 20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Neurologie und Psychiatrie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31. 21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31. 22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31. 23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31. 24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31. 25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Neuropsichiatria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31. 26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31. 27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31. 28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31. 29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31. 30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32. 01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Dermato-vénéréologie / Dermato-venereologie</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3 roky</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dermatovenerológia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32. 02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Кожни и венерически болести</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32. 03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∆ερµατολογία — Αφροδισιολογία</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32. 04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snapToGrid w:val="0"/>
              <w:jc w:val="left"/>
              <w:outlineLvl w:val="2"/>
              <w:rPr>
                <w:rFonts w:ascii="Times New Roman" w:hAnsi="Times New Roman"/>
                <w:sz w:val="19"/>
                <w:szCs w:val="19"/>
              </w:rPr>
            </w:pPr>
            <w:r w:rsidRPr="00F31D1D">
              <w:rPr>
                <w:rFonts w:ascii="Times New Roman" w:hAnsi="Times New Roman"/>
                <w:sz w:val="19"/>
              </w:rPr>
              <w:t>Dermatovenerologie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32. 05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Dermato-venerologi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32. 06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Dermatoveneroloogia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32. 07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Ihotaudit ja allergologia/Hudsjukdomar och allergologi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32. 08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Dermatologie et vénéréologie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32. 09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∆ερµατoλoγία — Αφρoδισιoλoγία</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32. 10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Dermatologie en venerologie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32. 11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32. 12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Dermatovenerologija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32. 13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Dermatoloģija un veneroloģija </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32. 14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Dermato-vénéréologie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32. 15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Bőrgyó</w:t>
            </w:r>
            <w:r w:rsidRPr="00F31D1D">
              <w:rPr>
                <w:rFonts w:ascii="Times New Roman" w:hAnsi="Times New Roman"/>
                <w:sz w:val="19"/>
                <w:szCs w:val="19"/>
              </w:rPr>
              <w:t>gyászat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32. 16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Dermato-venerejoloġija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32. 17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Haut — und Geschlechtskrankheiten</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32. 18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Dermatologia i wenerologia </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32. 19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Dermatovenereologia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32. 20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Haut- und Geschlechtskrankheiten</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32. 21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Dermatovenerologie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32. 22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Derma</w:t>
            </w:r>
            <w:r w:rsidRPr="00F31D1D">
              <w:rPr>
                <w:rFonts w:ascii="Times New Roman" w:hAnsi="Times New Roman"/>
                <w:sz w:val="19"/>
                <w:szCs w:val="19"/>
              </w:rPr>
              <w:t>tovenerologija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32. 23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Dermatología médico-quirúrgica y venereología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32. 24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Hud- och könssjukdomar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32. 25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Dermatologia e venerologia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32. 26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32. 27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Húð – og kynsjúkdómalækningar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32. 28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Dermatologie und Venereologie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32. 29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Hudsykdommer og veneriske sykdommer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32. 30</w:t>
            </w:r>
          </w:p>
        </w:tc>
        <w:tc>
          <w:tcPr>
            <w:tcW w:w="198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Dermatologie und Venerologie Dermatologie et vénéréologie Dermatologia e venereologia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33. 01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tropická medicína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33. 02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33. 03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33. 04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33. 05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33. 06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33. 07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33. 08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33. 09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33. 10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33. 11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Tropical medicine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33. 12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33. 13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33. 14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33. 15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Trópusi betegségek</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33. 16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33. 17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33. 18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Medycyna transportu</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33. 19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Medicina tropical</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33. 20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Spezifische Prophylaxe und Tropenhygiene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33. 21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33. 22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33. 23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33. 24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33. 25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Medicina tropicale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33. 26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Tropical medicine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33. 27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33. 28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Tropenmedizin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33. 29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33. 30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Tropen- und Reisemedizin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Médecine tropicale et médecine des voyages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Medicina tropicale e medicina di viaggio</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34. 01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Psychiatrie, particulièrement en psychiatrie infantojuvénile</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Psychiatrie, meer bepaald in de kinder- en jeugdpsychiatrie</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detská psychiatria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34. 02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Детска психиатрия</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34. 03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Παιδοψυχιατρική</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34. 04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snapToGrid w:val="0"/>
              <w:jc w:val="left"/>
              <w:outlineLvl w:val="2"/>
              <w:rPr>
                <w:rFonts w:ascii="Times New Roman" w:hAnsi="Times New Roman"/>
                <w:sz w:val="19"/>
                <w:szCs w:val="19"/>
              </w:rPr>
            </w:pPr>
            <w:r w:rsidRPr="00F31D1D">
              <w:rPr>
                <w:rFonts w:ascii="Times New Roman" w:hAnsi="Times New Roman"/>
                <w:sz w:val="19"/>
              </w:rPr>
              <w:t>Dětská a dorostová psychiatrie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34. 05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Børne- og ungdomspsykiatri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34. 06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34. 07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Lastenpsykiatria/Barnpsykiatri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34. 08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Pédo-psychiatrie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34. 09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Παιδoψυχιατρική</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34. 10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34. 11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Child and adolescent psychiatry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34. 12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Vaikų ir paauglių psichiatrija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34. 13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Bērnu psihiatrija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34. 14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Psychiatrie infantile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34. 15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Gyermek- és ifjúsági pszichiátria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34. 16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34. 17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Kinder- und Jugendpsychiatrie und -psychotherapie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34. 18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Psychiatria dzieci i młodzieży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34. 19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Psiquiatria da infância e da adolescência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34. 20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Kinder-und Jugendpsychiatrie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34. 21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Psihiatrie pediatrică</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34. 22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Otroška in mladostniš</w:t>
            </w:r>
            <w:r w:rsidRPr="00F31D1D">
              <w:rPr>
                <w:rFonts w:ascii="Times New Roman" w:hAnsi="Times New Roman"/>
                <w:sz w:val="19"/>
                <w:szCs w:val="19"/>
              </w:rPr>
              <w:t>ka psihiatrija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34. 23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34. 24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Barn- och ungdomspsykiatri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34. 25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Neuropsichiatria infantile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34. 26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Child and adolescent psychiatry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34. 27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Barna- og unglingageðlækningar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34. 28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Kinder – und Jugendpsychiatrie und –psychotherapie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34. 29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Barne – og ungdomspsykiatri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34. 30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Kinder – und Jugendpsychiatrie und –psychotherapie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Psychiatrie et psychothérapie d’enfants et d’adolescents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Psichiatria e psicoterapia infantile e dell’adolescenza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35. 01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Gériatrie / Geriatrie</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geriatria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35. 02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Гериатрична медицина</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35. 03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Γηριατρική</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35. 04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snapToGrid w:val="0"/>
              <w:jc w:val="left"/>
              <w:outlineLvl w:val="2"/>
              <w:rPr>
                <w:rFonts w:ascii="Times New Roman" w:hAnsi="Times New Roman"/>
                <w:sz w:val="19"/>
                <w:szCs w:val="19"/>
              </w:rPr>
            </w:pPr>
            <w:r w:rsidRPr="00F31D1D">
              <w:rPr>
                <w:rFonts w:ascii="Times New Roman" w:hAnsi="Times New Roman"/>
                <w:sz w:val="19"/>
              </w:rPr>
              <w:t>Geriatrie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35. 05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Intern medicin: geriatric</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35. 06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35. 07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Geriatria/Geriatri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35. 08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35. 09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35. 10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Klinische geriatrie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35. 11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Geriatric medicine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35. 12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Geriatrija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35. 13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35. 14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Gériatrie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35. 15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Geriátria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35. 16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Ġerjatrija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35. 17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35. 18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Geriatria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35. 19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35. 20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35. 21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Geriatrie şi gerontologie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35. 22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35. 23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Geriatría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35. 24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Geriatrik</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35. 25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Geriatria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35. 26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Geriatric medicine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35. 27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caps/>
                <w:sz w:val="19"/>
                <w:szCs w:val="19"/>
              </w:rPr>
              <w:t>ö</w:t>
            </w:r>
            <w:r w:rsidRPr="00F31D1D">
              <w:rPr>
                <w:rFonts w:ascii="Times New Roman" w:hAnsi="Times New Roman"/>
                <w:sz w:val="19"/>
                <w:szCs w:val="19"/>
              </w:rPr>
              <w:t>ldrunarlækningar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35. 28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Geriatrie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35. 29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Geriatri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35. 30</w:t>
            </w:r>
          </w:p>
        </w:tc>
        <w:tc>
          <w:tcPr>
            <w:tcW w:w="198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36. 01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nefrológia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36. 02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Нефрология</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36. 03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Νεφρολογία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36. 04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snapToGrid w:val="0"/>
              <w:jc w:val="left"/>
              <w:outlineLvl w:val="2"/>
              <w:rPr>
                <w:rFonts w:ascii="Times New Roman" w:hAnsi="Times New Roman"/>
                <w:sz w:val="19"/>
                <w:szCs w:val="19"/>
              </w:rPr>
            </w:pPr>
            <w:r w:rsidRPr="00F31D1D">
              <w:rPr>
                <w:rFonts w:ascii="Times New Roman" w:hAnsi="Times New Roman"/>
                <w:sz w:val="19"/>
              </w:rPr>
              <w:t>Nefrologie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36. 05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Intern medicin: nefrologi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36. 06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Nefroloogia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36. 07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Nefrologia/Nefrologi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36. 08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Néphrologie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36. 09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Νεφρoλoγία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36. 10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36. 11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Nephrology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36. 12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Nefrologija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36. 13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Nefroloģija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36. 14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Néphrologie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36. 15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Nefrológia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36. 16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Nefroloġija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36. 17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Innere Medizin und</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Schwerpunkt Nephrologie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36. 18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Nefrologia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36. 19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Nefrologia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36. 20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36. 21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Nefrologie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36. 22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Nefrologija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36. 23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Nefrología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36. 24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Medicinska njursjukdomar (nefrologi)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36. 25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Nefrologia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36. 26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Renal medicine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36. 27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Nýrnalækningar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36. 28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Nephrologie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36. 29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Nyresykdommer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36. 30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Néphrologie</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Nephrologie</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Nefralogia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37. 01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infektológia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37. 02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Инфекциозни болести</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37. 03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Λοιµώδη Νοσήµατα</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37. 04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snapToGrid w:val="0"/>
              <w:jc w:val="left"/>
              <w:outlineLvl w:val="2"/>
              <w:rPr>
                <w:rFonts w:ascii="Times New Roman" w:hAnsi="Times New Roman"/>
                <w:sz w:val="19"/>
                <w:szCs w:val="19"/>
              </w:rPr>
            </w:pPr>
            <w:r w:rsidRPr="00F31D1D">
              <w:rPr>
                <w:rFonts w:ascii="Times New Roman" w:hAnsi="Times New Roman"/>
                <w:sz w:val="19"/>
              </w:rPr>
              <w:t>Infekční lékařství</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37. 05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Intern medicin: infektionsmedicin</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37. 06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Infektsioonhaigused</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37. 07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Infektiosairaudet/Infektionssjukdomar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37. 08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37. 09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37. 10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37. 11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Infectious diseases</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37. 12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Infektologija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37. 13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Infektoloģija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37. 14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Maladies contagieuses</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37. 15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Infektológia </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37. 16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Mard Infettiv</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37. 17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37. 18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Choroby zakaźne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37. 19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Doenças infecciosas</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37. 20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37. 21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Boli infecţioase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37. 22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Infektologija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37. 23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37. 24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Infektionssjukdomar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37. 25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Malattie infettive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37. 26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Infectious diseases</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37. 27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Smitsjúkdómar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37. 28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Infektiologie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37. 29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Infeksjonssykdommer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37. 30</w:t>
            </w:r>
          </w:p>
        </w:tc>
        <w:tc>
          <w:tcPr>
            <w:tcW w:w="198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Infektiologie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Infectiologie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Malattie infettive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38. 01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verejné zdravotníctvo</w:t>
            </w:r>
          </w:p>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38. 02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rPr>
            </w:pPr>
            <w:r w:rsidRPr="00F31D1D">
              <w:rPr>
                <w:rFonts w:ascii="Times New Roman" w:hAnsi="Times New Roman"/>
                <w:sz w:val="19"/>
              </w:rPr>
              <w:t>Социална медицина и здравен мениджмънт</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комунална хигиена</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38. 03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Υγειονολογία/Κοινοτική Ιατρική</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38. 04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snapToGrid w:val="0"/>
              <w:jc w:val="left"/>
              <w:outlineLvl w:val="2"/>
              <w:rPr>
                <w:rFonts w:ascii="Times New Roman" w:hAnsi="Times New Roman"/>
                <w:sz w:val="19"/>
                <w:szCs w:val="19"/>
              </w:rPr>
            </w:pPr>
            <w:r w:rsidRPr="00F31D1D">
              <w:rPr>
                <w:rFonts w:ascii="Times New Roman" w:hAnsi="Times New Roman"/>
                <w:sz w:val="19"/>
                <w:szCs w:val="19"/>
              </w:rPr>
              <w:t>Hygiena a epidemiologie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38. 05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Samfundsmedicin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38. 06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38. 07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Terveydenhuolto/Hälsovård</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38. 08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Santé publique et médecine sociale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38. 09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Κοινωνική Ιατρική</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38. 10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Maatschappij en gezondheid</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38. 11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Public health medicine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38. 12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38. 13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38. 14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Santé publique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38. 15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 xml:space="preserve">Megelőző orvostan és </w:t>
            </w:r>
            <w:r w:rsidRPr="00F31D1D">
              <w:rPr>
                <w:rFonts w:ascii="Times New Roman" w:hAnsi="Times New Roman"/>
                <w:sz w:val="19"/>
                <w:szCs w:val="19"/>
              </w:rPr>
              <w:t xml:space="preserve">népegészségtan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38. 16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Saħħa Pubblika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38. 17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Öffentliches Gesundheitswesen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38. 18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Zdrowie publiczne, epidemiologia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38. 19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Saúde pública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38. 20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Sozialmedizin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38. 21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Sănătate publică şi management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38. 22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Javno zdravje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38. 23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Medicina preventiva y salud pública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38. 24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Socialmedicin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38. 25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Igiene e medicina preventiva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38. 26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Public health medicine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38. 27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Félagslækningar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38. 28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Prävention und Gesundheitswesen</w:t>
              <w:tab/>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38. 29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Samfunnsmedisin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38. 30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Prävention und Gesundheitswesen Prévention et santé publique Prevenzione e salute pubblica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39. 01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 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klinická farmakológia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39. 02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Клинична фармакология и терапия</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Фармакология</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39. 03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39. 04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snapToGrid w:val="0"/>
              <w:jc w:val="left"/>
              <w:outlineLvl w:val="2"/>
              <w:rPr>
                <w:rFonts w:ascii="Times New Roman" w:hAnsi="Times New Roman"/>
                <w:sz w:val="19"/>
                <w:szCs w:val="19"/>
              </w:rPr>
            </w:pPr>
            <w:r w:rsidRPr="00F31D1D">
              <w:rPr>
                <w:rFonts w:ascii="Times New Roman" w:hAnsi="Times New Roman"/>
                <w:sz w:val="19"/>
              </w:rPr>
              <w:t>Klinická farmakologie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39. 05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Klinisk farmakologi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39. 06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39. 07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Kliininen farmakologia ja lääkehoito/Klinisk farmakologi</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och läkemedelsbehandling</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39. 08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39. 09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39. 10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39. 11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Clinical pharmacology and therapeutics</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39. 12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39. 13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39. 14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39. 15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Klinikai farmakológia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39. 16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Farmakoloġija Klinika u t-Terapewtika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39. 17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Pharmakologie und Toxikologie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39. 18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Farmakologia kliniczna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39. 19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39. 20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Pharmakologie und Toxikologie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39. 21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Farmacologie clinică</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39. 22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39. 23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Farmacología clínica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39. 24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Klinisk farmakologi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39. 25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Farmacologia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39. 26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Clinical pharmacology and therapeutics</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39. 27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Lyfjafræði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39. 28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Klinische Pharmakologie und Toxikologie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39. 29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Klinisk farmakologi</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39. 30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Klinische Pharmakologie und Toxikologie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Pharmacologie et toxicologie cliniques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Farmacologia e tossicologia cliniche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40. 01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Médecine du travail/Arbeidsgeneeskunde</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pracovné lekárstvo</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40. 02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xml:space="preserve">/ </w:t>
            </w:r>
            <w:r w:rsidRPr="00F31D1D">
              <w:rPr>
                <w:rFonts w:ascii="Times New Roman" w:hAnsi="Times New Roman"/>
                <w:sz w:val="19"/>
              </w:rPr>
              <w:t>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Трудова медицина</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40. 03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Ιατρική της Εργασίας</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40. 04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snapToGrid w:val="0"/>
              <w:jc w:val="left"/>
              <w:outlineLvl w:val="2"/>
              <w:rPr>
                <w:rFonts w:ascii="Times New Roman" w:hAnsi="Times New Roman"/>
                <w:sz w:val="19"/>
                <w:szCs w:val="19"/>
              </w:rPr>
            </w:pPr>
            <w:r w:rsidRPr="00F31D1D">
              <w:rPr>
                <w:rFonts w:ascii="Times New Roman" w:hAnsi="Times New Roman"/>
                <w:sz w:val="19"/>
              </w:rPr>
              <w:t>Pracovní lékařství</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40. 05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Arbejdsmedicin</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40. 06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40. 07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Työterveyshuolto/Företagshälsovård</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40. 08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Médecine du travail</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40. 09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Iατρική thς Εργασίας</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40. 10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Arbeid en gezondheid, bedrijfsgeneeskunde</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Arbeid en gezondheid, verzekeringsgeneeskunde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40. 11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Occupational medicine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40. 12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Darbo medicina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40. 13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Arodslimības</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40. 14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Médecine du travail</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40. 15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Foglalkozás-orvostan (üzemorvo</w:t>
            </w:r>
            <w:r w:rsidRPr="00F31D1D">
              <w:rPr>
                <w:rFonts w:ascii="Times New Roman" w:hAnsi="Times New Roman"/>
                <w:sz w:val="19"/>
                <w:szCs w:val="19"/>
              </w:rPr>
              <w:t>stan)</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40. 16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Mediċina Okkupazzjonali </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40. 17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Arbeitsmedizin</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40. 18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Medycyna pracy </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40. 19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Medicina do trabalho</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40. 20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Arbeitsmedizin</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40. 21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Medicina muncii</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40. 22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Med</w:t>
            </w:r>
            <w:r w:rsidRPr="00F31D1D">
              <w:rPr>
                <w:rFonts w:ascii="Times New Roman" w:hAnsi="Times New Roman"/>
                <w:sz w:val="19"/>
                <w:szCs w:val="19"/>
              </w:rPr>
              <w:t>icina dela, prometa in športa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40. 23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NewRoman" w:hAnsi="TimesNewRoman" w:cs="TimesNewRoman"/>
                <w:sz w:val="19"/>
                <w:szCs w:val="19"/>
              </w:rPr>
              <w:t>Medicina del trabajo</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40. 24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Yrkes- och miljömedicin</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40. 25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Medicina del lavoro</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40. 26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Occupational medicine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40. 27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Atvinnulækningar</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40. 28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Arbeitsmedizin</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40. 29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Arbeidsmedisin</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40. 30</w:t>
            </w:r>
          </w:p>
        </w:tc>
        <w:tc>
          <w:tcPr>
            <w:tcW w:w="198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Arbeitsmedizin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Médecine du travail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Medicina del lavoro</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41. 01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3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klinická imunológia a alergológia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41. 02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Клинична алергология</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41. 03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Αλλεργιολογία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41. 04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Alergologie a klinická imunologie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41. 05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Medicinsk allergologi eller medicinske overfølsomhedssygdomme (do 1. januára 2004)</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41. 06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41. 07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41. 08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41. 09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Αλλεργιoλoγία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41. 10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Allergologie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41. 11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41. 12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Alergologija ir klinikinė imunologija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41. 13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Alergoloģija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41. 14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41. 15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Allergol</w:t>
            </w:r>
            <w:r w:rsidRPr="00F31D1D">
              <w:rPr>
                <w:rFonts w:ascii="Times New Roman" w:hAnsi="Times New Roman"/>
                <w:sz w:val="19"/>
                <w:szCs w:val="19"/>
              </w:rPr>
              <w:t xml:space="preserve">ógia és klinikai immunológia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41. 16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41. 17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41. 18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Alergologia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41. 19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Imuno-alergologia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41. 20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41. 21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Alergologie şi imunologie clinică</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41. 22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41. 23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Alergología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41. 24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Allergisjukdomar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41. 25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Allergologia ed immunologia clinica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41. 26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41. 27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Ofnæmislækningar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41. 28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Allergologie und klinische Immunologie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41. 29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41. 30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Allergologie und klinische Immunologie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Allergologie et Immunologie clinique Allergologia e immunologia clinica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42. 01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België / Belgien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Chirurgie abdominale/Heelkunde op het abdomen</w:t>
            </w:r>
          </w:p>
        </w:tc>
        <w:tc>
          <w:tcPr>
            <w:tcW w:w="0" w:type="auto"/>
            <w:vMerge w:val="restart"/>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5 rokov</w:t>
            </w:r>
          </w:p>
        </w:tc>
        <w:tc>
          <w:tcPr>
            <w:tcW w:w="0" w:type="auto"/>
            <w:vMerge w:val="restart"/>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gastroenterologická chirurgia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42. 02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Висцерална хирургия</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42. 03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42. 04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42. 05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Kirurgisk gastroenterologi eller kirurgiske mave-tarmsygdomme (do 1. januára 2004)</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42. 06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42. 07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Gastroenterologinen kirurgia/Gastroenterologisk kirurgi</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42. 08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Chirurgie viscérale et digestive</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42. 09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42. 10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42. 11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42. 12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Abdominalinė chirurgija</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42. 13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42. 14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Chirurgie gastro-entérologique</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42. 15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42. 16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42. 17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Visceralchirurgie</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42. 18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42. 19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42. 20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42. 21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42. 22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Abdominalna kirurgija</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42. 23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Cirugía del aparato digestivo</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42. 24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42. 25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Chirurgia dell'aparato digerente</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42. 26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42. 27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42. 28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42. 29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Gastroenterologisk kirurgi</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42. 30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8"/>
                <w:szCs w:val="18"/>
              </w:rPr>
            </w:pPr>
            <w:r w:rsidRPr="00F31D1D">
              <w:rPr>
                <w:rFonts w:ascii="Times New Roman" w:hAnsi="Times New Roman"/>
                <w:b/>
                <w:bCs/>
                <w:sz w:val="18"/>
                <w:szCs w:val="18"/>
              </w:rPr>
              <w:t>Por. číslo</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
                <w:bCs/>
                <w:sz w:val="18"/>
                <w:szCs w:val="18"/>
              </w:rPr>
            </w:pPr>
            <w:r w:rsidRPr="00F31D1D">
              <w:rPr>
                <w:rFonts w:ascii="Times New Roman" w:hAnsi="Times New Roman"/>
                <w:b/>
                <w:bCs/>
                <w:sz w:val="18"/>
                <w:szCs w:val="18"/>
              </w:rPr>
              <w:t>Krajina</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
                <w:bCs/>
                <w:sz w:val="18"/>
                <w:szCs w:val="18"/>
              </w:rPr>
            </w:pPr>
            <w:r w:rsidRPr="00F31D1D">
              <w:rPr>
                <w:rFonts w:ascii="Times New Roman" w:hAnsi="Times New Roman"/>
                <w:b/>
                <w:bCs/>
                <w:sz w:val="18"/>
                <w:szCs w:val="18"/>
              </w:rPr>
              <w:t>Názov špecializačného odboru v členskom štáte</w:t>
            </w:r>
          </w:p>
        </w:tc>
        <w:tc>
          <w:tcPr>
            <w:tcW w:w="0" w:type="auto"/>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
                <w:bCs/>
                <w:spacing w:val="-2"/>
                <w:sz w:val="18"/>
                <w:szCs w:val="18"/>
              </w:rPr>
            </w:pPr>
            <w:r w:rsidRPr="00F31D1D">
              <w:rPr>
                <w:rFonts w:ascii="Times New Roman" w:hAnsi="Times New Roman"/>
                <w:b/>
                <w:bCs/>
                <w:spacing w:val="-2"/>
                <w:sz w:val="18"/>
                <w:szCs w:val="18"/>
              </w:rPr>
              <w:t xml:space="preserve">Minimálna dĺžka prípravy v </w:t>
            </w:r>
            <w:r w:rsidRPr="00F31D1D">
              <w:rPr>
                <w:rFonts w:ascii="Times New Roman" w:hAnsi="Times New Roman"/>
                <w:b/>
                <w:bCs/>
                <w:spacing w:val="-6"/>
                <w:sz w:val="18"/>
                <w:szCs w:val="18"/>
              </w:rPr>
              <w:t>členskom</w:t>
            </w:r>
            <w:r w:rsidRPr="00F31D1D">
              <w:rPr>
                <w:rFonts w:ascii="Times New Roman" w:hAnsi="Times New Roman"/>
                <w:b/>
                <w:bCs/>
                <w:spacing w:val="-2"/>
                <w:sz w:val="18"/>
                <w:szCs w:val="18"/>
              </w:rPr>
              <w:t xml:space="preserve"> štáte</w:t>
            </w:r>
          </w:p>
        </w:tc>
        <w:tc>
          <w:tcPr>
            <w:tcW w:w="0" w:type="auto"/>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8"/>
                <w:szCs w:val="18"/>
              </w:rPr>
            </w:pPr>
            <w:r w:rsidRPr="00F31D1D">
              <w:rPr>
                <w:rFonts w:ascii="Times New Roman" w:hAnsi="Times New Roman"/>
                <w:b/>
                <w:bCs/>
                <w:sz w:val="18"/>
                <w:szCs w:val="18"/>
              </w:rPr>
              <w:t>Názov zodpovedajúceho špecializačného odboru v Slovenskej republike</w:t>
            </w: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00D11A92">
              <w:rPr>
                <w:rFonts w:ascii="Times New Roman" w:hAnsi="Times New Roman"/>
                <w:sz w:val="17"/>
                <w:szCs w:val="17"/>
              </w:rPr>
              <w:t>43</w:t>
            </w:r>
            <w:r w:rsidRPr="00F31D1D">
              <w:rPr>
                <w:rFonts w:ascii="Times New Roman" w:hAnsi="Times New Roman"/>
                <w:sz w:val="17"/>
                <w:szCs w:val="17"/>
              </w:rPr>
              <w:t>.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Médecine nucléaire/Nucleaire geneeskunde</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nukleárna medicína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43. 02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Нуклеарна медицина</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43. 03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Πυρηνική Ιατρική</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43. 04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snapToGrid w:val="0"/>
              <w:jc w:val="left"/>
              <w:outlineLvl w:val="2"/>
              <w:rPr>
                <w:rFonts w:ascii="Times New Roman" w:hAnsi="Times New Roman"/>
                <w:sz w:val="19"/>
                <w:szCs w:val="19"/>
              </w:rPr>
            </w:pPr>
            <w:r w:rsidRPr="00F31D1D">
              <w:rPr>
                <w:rFonts w:ascii="Times New Roman" w:hAnsi="Times New Roman"/>
                <w:sz w:val="19"/>
              </w:rPr>
              <w:t>Nukleární medicína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43. 05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Klinisk fysiologi og nuklearmedicin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43. 06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43. 07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Kliininen fysiologia ja isotooppilääketiede/Klinisk fysiologi</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och nukleärmedicin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43. 08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Médecine nucléaire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43. 09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rPr>
                <w:rFonts w:ascii="Times New Roman" w:hAnsi="Times New Roman"/>
                <w:sz w:val="19"/>
                <w:szCs w:val="19"/>
              </w:rPr>
            </w:pPr>
            <w:r w:rsidRPr="00F31D1D">
              <w:rPr>
                <w:rFonts w:ascii="Times New Roman" w:hAnsi="Times New Roman"/>
                <w:sz w:val="19"/>
                <w:szCs w:val="19"/>
              </w:rPr>
              <w:t>Πυρηvική Iατρική</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43. 10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Nucleaire geneeskunde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43. 11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43. 12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43. 13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43. 14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Médecine nucléaire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43. 15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Nukleáris medicina (izotóp di</w:t>
            </w:r>
            <w:r w:rsidRPr="00F31D1D">
              <w:rPr>
                <w:rFonts w:ascii="Times New Roman" w:hAnsi="Times New Roman"/>
                <w:sz w:val="19"/>
                <w:szCs w:val="19"/>
              </w:rPr>
              <w:t>agnosztika)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43. 16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Mediċina Nukleari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43. 17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Nuklearmedizin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43. 18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Medycyna nuklearna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43. 19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Medicina nuclear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43. 20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Nuklearmedizin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43. 21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Medicină nucleară</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256"/>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43. 22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Nuklearna medicina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43. 23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Medicina nuclear</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43. 24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Nukleärmedicin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43. 25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Medicina nucleare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43. 26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Nuclear medicine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43. 27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Ísótópagreining</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43. 28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Nuklearmedizin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43. 29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Nukleærmedisin</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43. 30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Nuklearmedizin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Médecine nucléaire </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Medicina nucleare</w:t>
            </w:r>
          </w:p>
          <w:p w:rsidR="00F756D1" w:rsidRPr="00F31D1D" w:rsidP="003B295C">
            <w:pPr>
              <w:bidi w:val="0"/>
              <w:snapToGrid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44. 01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5 rokov</w:t>
            </w:r>
          </w:p>
        </w:tc>
        <w:tc>
          <w:tcPr>
            <w:tcW w:w="0" w:type="auto"/>
            <w:vMerge w:val="restart"/>
            <w:tcBorders>
              <w:top w:val="single" w:sz="8"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úrazová chirurgia</w:t>
            </w:r>
          </w:p>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urgentná medicína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44. 02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Спешна медицина</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44. 03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44. 04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Traumatologie</w:t>
            </w:r>
          </w:p>
          <w:p w:rsidR="00F756D1" w:rsidRPr="00F31D1D" w:rsidP="003B295C">
            <w:pPr>
              <w:bidi w:val="0"/>
              <w:snapToGrid w:val="0"/>
              <w:jc w:val="left"/>
              <w:rPr>
                <w:rFonts w:ascii="Times New Roman" w:hAnsi="Times New Roman"/>
              </w:rPr>
            </w:pPr>
            <w:r w:rsidRPr="00F31D1D">
              <w:rPr>
                <w:rFonts w:ascii="Times New Roman" w:hAnsi="Times New Roman"/>
                <w:sz w:val="19"/>
              </w:rPr>
              <w:t>Urgentní medicína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44. 05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44. 06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44. 07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44. 08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44. 09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44. 10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44. 11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Emergency medicine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44. 12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44. 13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44. 14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44. 15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Oxyológia és sürgősségi orvostan</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44. 16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Mediċina tal-Aċċidenti u l-Emerġenza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44. 17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44. 18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Medycyna ratunkowa</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44. 19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44. 20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44. 21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Medicină de urgenţă</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44. 22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44. 23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44. 24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44. 25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44. 26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Emergency medicine</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44. 27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44. 28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44. 29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44. 30</w:t>
            </w:r>
          </w:p>
        </w:tc>
        <w:tc>
          <w:tcPr>
            <w:tcW w:w="1980"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8"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8"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45. 01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5 rokov</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maxilofaciálna chirurgia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45. 02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Дентална, орална и лицево-челюстна хирургия</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45. 03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45. 04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snapToGrid w:val="0"/>
              <w:jc w:val="left"/>
              <w:outlineLvl w:val="2"/>
              <w:rPr>
                <w:rFonts w:ascii="Times New Roman" w:hAnsi="Times New Roman"/>
                <w:sz w:val="19"/>
                <w:szCs w:val="19"/>
              </w:rPr>
            </w:pPr>
            <w:r w:rsidRPr="00F31D1D">
              <w:rPr>
                <w:rFonts w:ascii="Times New Roman" w:hAnsi="Times New Roman"/>
                <w:sz w:val="19"/>
              </w:rPr>
              <w:t>Maxilofaciální chirurgie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45. 05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45. 06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45. 07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45. 08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Chirurgie maxillo-faciale et stomatologie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45. 09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45. 10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29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45. 11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45. 12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 xml:space="preserve">Veido ir žandikaulių chirurgija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45. 13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Mutes, sejas un žokļu ķirurģija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45. 14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Chirurgie maxillo-faciale</w:t>
              <w:br/>
              <w:br/>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45. 15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Szájsebészet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45. 16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45. 17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45. 18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Chirurgia szczękowo-twarzowa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45. 19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Cirurgia maxilo-facial</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45. 20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Mund- Kiefer- und Gesichtschirurgie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45. 21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45. 22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Maksilofacia</w:t>
            </w:r>
            <w:r w:rsidRPr="00F31D1D">
              <w:rPr>
                <w:rFonts w:ascii="Times New Roman" w:hAnsi="Times New Roman"/>
                <w:sz w:val="19"/>
                <w:szCs w:val="19"/>
              </w:rPr>
              <w:t xml:space="preserve">lna kirurgija </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45. 23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Cirugía oral y maxilofacial</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45. 24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45. 25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Chirurgia maxillo-facciale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45. 26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45. 27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45. 28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45. 29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45. 30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Mund-, Kiefer- und Gesichtschirurgie Chirurgie orale et maxillo-faciale Chirurgia oro-maxillo-facciale‘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46. 01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Oncologie médicale/</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Medische oncologie</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5 rokov</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Klinická onkológia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46. 02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Медицинска онкология</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46. 03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Ακτινοθεραπευτική Ογκολογία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46. 04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snapToGrid w:val="0"/>
              <w:jc w:val="left"/>
              <w:outlineLvl w:val="2"/>
              <w:rPr>
                <w:rFonts w:ascii="Times New Roman" w:hAnsi="Times New Roman"/>
                <w:sz w:val="19"/>
                <w:szCs w:val="19"/>
              </w:rPr>
            </w:pPr>
            <w:r w:rsidRPr="00F31D1D">
              <w:rPr>
                <w:rFonts w:ascii="Times New Roman" w:hAnsi="Times New Roman"/>
                <w:sz w:val="19"/>
              </w:rPr>
              <w:t>Klinická onkologie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46. 05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46. 06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46</w:t>
            </w:r>
            <w:r w:rsidRPr="00F31D1D">
              <w:rPr>
                <w:rFonts w:ascii="Times New Roman" w:hAnsi="Times New Roman"/>
                <w:sz w:val="17"/>
                <w:szCs w:val="17"/>
              </w:rPr>
              <w:t>.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46</w:t>
            </w:r>
            <w:r w:rsidRPr="00F31D1D">
              <w:rPr>
                <w:rFonts w:ascii="Times New Roman" w:hAnsi="Times New Roman"/>
                <w:sz w:val="17"/>
                <w:szCs w:val="17"/>
              </w:rPr>
              <w:t>.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Oncologie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46</w:t>
            </w:r>
            <w:r w:rsidRPr="00F31D1D">
              <w:rPr>
                <w:rFonts w:ascii="Times New Roman" w:hAnsi="Times New Roman"/>
                <w:sz w:val="17"/>
                <w:szCs w:val="17"/>
              </w:rPr>
              <w:t>.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Παθολογική Ογκολογία</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46. 10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29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46. 11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Medical oncology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46. 12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Chemoterapinė onkologija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46. 13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Onkoloģija ķīmijterapija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46. 14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Oncologie médicale</w:t>
              <w:br/>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46. 15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Klinikai onkológia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46. 16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46. 17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46. 18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Onkologia kliniczna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46. 19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Oncologia médica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46. 20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46. 21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Oncologie medicala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46. 22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Internistična onkologija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46. 23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46. 24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46. 25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Oncologia medica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46. 26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Medical oncology</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46. 27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46. 28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46. 29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46. 30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47. 01</w:t>
            </w:r>
          </w:p>
        </w:tc>
        <w:tc>
          <w:tcPr>
            <w:tcW w:w="1980"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België / Belgien</w:t>
            </w:r>
          </w:p>
        </w:tc>
        <w:tc>
          <w:tcPr>
            <w:tcW w:w="3129" w:type="dxa"/>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 roky</w:t>
            </w:r>
          </w:p>
        </w:tc>
        <w:tc>
          <w:tcPr>
            <w:tcW w:w="0" w:type="auto"/>
            <w:vMerge w:val="restart"/>
            <w:tcBorders>
              <w:top w:val="single" w:sz="8"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lekárska genetika</w:t>
            </w: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47. 02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Медицинска генетика</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47. 03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47. 04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snapToGrid w:val="0"/>
              <w:jc w:val="left"/>
              <w:outlineLvl w:val="2"/>
              <w:rPr>
                <w:rFonts w:ascii="Times New Roman" w:hAnsi="Times New Roman"/>
                <w:sz w:val="19"/>
                <w:szCs w:val="19"/>
              </w:rPr>
            </w:pPr>
            <w:r w:rsidRPr="00F31D1D">
              <w:rPr>
                <w:rFonts w:ascii="Times New Roman" w:hAnsi="Times New Roman"/>
                <w:sz w:val="19"/>
              </w:rPr>
              <w:t>Lékařská genetika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47. 05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Klinisk genetik</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47. 06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Meditsiinigeneetika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47. 07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Perinnöllisyyslääketiede/</w:t>
            </w:r>
          </w:p>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Medicinsk genetik</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47. 08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Génétique médicale</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47. 09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47. 10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Klinische genetica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29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47. 11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Clinical genetics</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47. 12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Genetika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47. 13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 xml:space="preserve">Mutes, </w:t>
            </w:r>
            <w:r w:rsidRPr="00F31D1D">
              <w:rPr>
                <w:rFonts w:ascii="Times New Roman" w:hAnsi="Times New Roman"/>
                <w:sz w:val="19"/>
              </w:rPr>
              <w:t>sejas un žokļu ķirurģija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47. 14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Luxembursko</w:t>
            </w:r>
            <w:r w:rsidRPr="00F31D1D">
              <w:rPr>
                <w:rFonts w:ascii="Times New Roman" w:hAnsi="Times New Roman"/>
                <w:sz w:val="19"/>
                <w:szCs w:val="19"/>
              </w:rPr>
              <w:t xml:space="preserve"> / Luxembourg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Médecine génétique</w:t>
              <w:br/>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47. 15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Maďarsko</w:t>
            </w:r>
            <w:r w:rsidRPr="00F31D1D">
              <w:rPr>
                <w:rFonts w:ascii="Times New Roman" w:hAnsi="Times New Roman"/>
                <w:sz w:val="19"/>
              </w:rPr>
              <w:t xml:space="preserve"> / Magyarország</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Klinikai genetika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Height w:val="300"/>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47. 16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47. 17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Humangenetik</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47. 18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Poľsko</w:t>
            </w:r>
            <w:r w:rsidRPr="00F31D1D">
              <w:rPr>
                <w:rFonts w:ascii="Times New Roman" w:hAnsi="Times New Roman"/>
                <w:sz w:val="19"/>
              </w:rPr>
              <w:t xml:space="preserve"> / Polska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Genetyka kliniczna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47. 19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Genética médica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47. 20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Medizinische Genetik</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47. 21</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Genetica medicala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rPr>
              <w:t>47. 22</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rPr>
              <w:t>Klinična genetika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47. 23</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47. 24</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47. 25</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Genetica medica</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47. 26</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Clinical genetics</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47. 27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 </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47. 28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Lichtenštajnsko</w:t>
            </w:r>
            <w:r w:rsidRPr="00F31D1D">
              <w:rPr>
                <w:rFonts w:ascii="Times New Roman" w:hAnsi="Times New Roman"/>
                <w:sz w:val="19"/>
                <w:szCs w:val="19"/>
              </w:rPr>
              <w:t xml:space="preserve"> </w:t>
            </w:r>
            <w:r w:rsidRPr="00F31D1D">
              <w:rPr>
                <w:rFonts w:ascii="Times New Roman" w:hAnsi="Times New Roman"/>
                <w:b/>
                <w:bCs/>
                <w:sz w:val="19"/>
                <w:szCs w:val="19"/>
              </w:rPr>
              <w:t xml:space="preserve">/ </w:t>
            </w:r>
            <w:r w:rsidRPr="00F31D1D">
              <w:rPr>
                <w:rFonts w:ascii="Times New Roman" w:hAnsi="Times New Roman"/>
                <w:sz w:val="19"/>
                <w:szCs w:val="19"/>
              </w:rPr>
              <w:t>Liechtenstein</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47. 29</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r>
        <w:tblPrEx>
          <w:tblW w:w="0" w:type="auto"/>
          <w:tblInd w:w="108" w:type="dxa"/>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7"/>
                <w:szCs w:val="17"/>
              </w:rPr>
            </w:pPr>
            <w:r w:rsidRPr="00F31D1D">
              <w:rPr>
                <w:rFonts w:ascii="Times New Roman" w:hAnsi="Times New Roman"/>
                <w:sz w:val="17"/>
                <w:szCs w:val="17"/>
              </w:rPr>
              <w:t>47. 30</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3129"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snapToGrid w:val="0"/>
              <w:jc w:val="left"/>
              <w:rPr>
                <w:rFonts w:ascii="Times New Roman" w:hAnsi="Times New Roman"/>
                <w:sz w:val="19"/>
                <w:szCs w:val="19"/>
              </w:rPr>
            </w:pPr>
            <w:r w:rsidRPr="00F31D1D">
              <w:rPr>
                <w:rFonts w:ascii="Times New Roman" w:hAnsi="Times New Roman"/>
                <w:sz w:val="19"/>
                <w:szCs w:val="19"/>
              </w:rPr>
              <w:t>-</w:t>
            </w: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sz w:val="19"/>
                <w:szCs w:val="19"/>
              </w:rPr>
            </w:pPr>
          </w:p>
        </w:tc>
        <w:tc>
          <w:tcPr>
            <w:tcW w:w="0" w:type="auto"/>
            <w:vMerge/>
            <w:tcBorders>
              <w:top w:val="single" w:sz="8" w:space="0" w:color="auto"/>
              <w:left w:val="single" w:sz="4" w:space="0" w:color="auto"/>
              <w:bottom w:val="single" w:sz="4" w:space="0" w:color="auto"/>
              <w:right w:val="single" w:sz="4" w:space="0" w:color="auto"/>
            </w:tcBorders>
            <w:textDirection w:val="lrTb"/>
            <w:vAlign w:val="center"/>
          </w:tcPr>
          <w:p w:rsidR="00F756D1" w:rsidRPr="00F31D1D" w:rsidP="003B295C">
            <w:pPr>
              <w:bidi w:val="0"/>
              <w:jc w:val="left"/>
              <w:rPr>
                <w:rFonts w:ascii="Times New Roman" w:hAnsi="Times New Roman"/>
                <w:b/>
                <w:bCs/>
                <w:sz w:val="19"/>
                <w:szCs w:val="19"/>
              </w:rPr>
            </w:pPr>
          </w:p>
        </w:tc>
      </w:tr>
    </w:tbl>
    <w:p w:rsidR="00F756D1" w:rsidRPr="00F31D1D" w:rsidP="00F756D1">
      <w:pPr>
        <w:bidi w:val="0"/>
        <w:snapToGrid w:val="0"/>
        <w:ind w:left="8496" w:right="-427"/>
        <w:rPr>
          <w:rFonts w:ascii="Times New Roman" w:hAnsi="Times New Roman"/>
        </w:rPr>
      </w:pPr>
      <w:r w:rsidRPr="00F31D1D">
        <w:rPr>
          <w:rFonts w:ascii="Times New Roman" w:hAnsi="Times New Roman"/>
        </w:rPr>
        <w:t xml:space="preserve">           “.</w:t>
      </w:r>
    </w:p>
    <w:p w:rsidR="00F756D1" w:rsidRPr="00F31D1D" w:rsidP="00F756D1">
      <w:pPr>
        <w:bidi w:val="0"/>
        <w:ind w:firstLine="284"/>
        <w:rPr>
          <w:rFonts w:ascii="Times New Roman" w:hAnsi="Times New Roman"/>
        </w:rPr>
      </w:pPr>
      <w:r w:rsidRPr="00F31D1D">
        <w:rPr>
          <w:rFonts w:ascii="Times New Roman" w:hAnsi="Times New Roman"/>
        </w:rPr>
        <w:t xml:space="preserve">60. V prílohe č. 3 časti A tabuľka č. 3 znie: </w:t>
      </w:r>
    </w:p>
    <w:p w:rsidR="00F756D1" w:rsidRPr="00F31D1D" w:rsidP="00F756D1">
      <w:pPr>
        <w:bidi w:val="0"/>
        <w:jc w:val="left"/>
        <w:rPr>
          <w:rFonts w:ascii="Times New Roman" w:hAnsi="Times New Roman"/>
        </w:rPr>
      </w:pPr>
    </w:p>
    <w:p w:rsidR="00F756D1" w:rsidRPr="00F31D1D" w:rsidP="00F756D1">
      <w:pPr>
        <w:bidi w:val="0"/>
        <w:jc w:val="left"/>
        <w:rPr>
          <w:rFonts w:ascii="Times New Roman" w:hAnsi="Times New Roman"/>
        </w:rPr>
      </w:pPr>
      <w:r w:rsidRPr="00F31D1D">
        <w:rPr>
          <w:rFonts w:ascii="Times New Roman" w:hAnsi="Times New Roman"/>
        </w:rPr>
        <w:t>„Tabuľka č. 3</w:t>
      </w:r>
    </w:p>
    <w:p w:rsidR="00F756D1" w:rsidRPr="00F31D1D" w:rsidP="00F756D1">
      <w:pPr>
        <w:bidi w:val="0"/>
        <w:jc w:val="left"/>
        <w:rPr>
          <w:rFonts w:ascii="Times New Roman" w:hAnsi="Times New Roman"/>
        </w:rPr>
      </w:pPr>
    </w:p>
    <w:tbl>
      <w:tblPr>
        <w:tblStyle w:val="TableNormal"/>
        <w:tblW w:w="0" w:type="auto"/>
        <w:tblInd w:w="108" w:type="dxa"/>
        <w:tblBorders>
          <w:top w:val="single" w:sz="4" w:space="0" w:color="auto"/>
          <w:left w:val="single" w:sz="4" w:space="0" w:color="auto"/>
          <w:bottom w:val="single" w:sz="4" w:space="0" w:color="auto"/>
          <w:right w:val="single" w:sz="4" w:space="0" w:color="auto"/>
        </w:tblBorders>
        <w:tblLayout w:type="fixed"/>
      </w:tblPr>
      <w:tblGrid>
        <w:gridCol w:w="510"/>
        <w:gridCol w:w="2520"/>
        <w:gridCol w:w="2880"/>
        <w:gridCol w:w="3217"/>
      </w:tblGrid>
      <w:tr>
        <w:tblPrEx>
          <w:tblW w:w="0" w:type="auto"/>
          <w:tblInd w:w="108" w:type="dxa"/>
          <w:tblBorders>
            <w:top w:val="single" w:sz="4" w:space="0" w:color="auto"/>
            <w:left w:val="single" w:sz="4" w:space="0" w:color="auto"/>
            <w:bottom w:val="single" w:sz="4" w:space="0" w:color="auto"/>
            <w:right w:val="single" w:sz="4" w:space="0" w:color="auto"/>
          </w:tblBorders>
          <w:tblLayout w:type="fixed"/>
        </w:tblPrEx>
        <w:tc>
          <w:tcPr>
            <w:tcW w:w="510" w:type="dxa"/>
            <w:tcBorders>
              <w:top w:val="single" w:sz="4" w:space="0" w:color="auto"/>
              <w:left w:val="single" w:sz="4" w:space="0" w:color="auto"/>
              <w:bottom w:val="double" w:sz="4" w:space="0" w:color="auto"/>
              <w:right w:val="single" w:sz="4" w:space="0" w:color="auto"/>
            </w:tcBorders>
            <w:textDirection w:val="lrTb"/>
            <w:vAlign w:val="top"/>
          </w:tcPr>
          <w:p w:rsidR="00F756D1" w:rsidRPr="00F31D1D" w:rsidP="003B295C">
            <w:pPr>
              <w:bidi w:val="0"/>
              <w:jc w:val="center"/>
              <w:rPr>
                <w:rFonts w:ascii="Times New Roman" w:hAnsi="Times New Roman"/>
                <w:b/>
                <w:spacing w:val="-4"/>
                <w:sz w:val="19"/>
              </w:rPr>
            </w:pPr>
            <w:r w:rsidRPr="00F31D1D">
              <w:rPr>
                <w:rFonts w:ascii="Times New Roman" w:hAnsi="Times New Roman"/>
                <w:b/>
                <w:spacing w:val="-4"/>
                <w:sz w:val="19"/>
              </w:rPr>
              <w:t>p.č.</w:t>
            </w:r>
          </w:p>
        </w:tc>
        <w:tc>
          <w:tcPr>
            <w:tcW w:w="2520" w:type="dxa"/>
            <w:tcBorders>
              <w:top w:val="single" w:sz="4" w:space="0" w:color="auto"/>
              <w:left w:val="single" w:sz="4" w:space="0" w:color="auto"/>
              <w:bottom w:val="double" w:sz="4" w:space="0" w:color="auto"/>
              <w:right w:val="single" w:sz="4" w:space="0" w:color="auto"/>
            </w:tcBorders>
            <w:textDirection w:val="lrTb"/>
            <w:vAlign w:val="top"/>
          </w:tcPr>
          <w:p w:rsidR="00F756D1" w:rsidRPr="00F31D1D" w:rsidP="003B295C">
            <w:pPr>
              <w:bidi w:val="0"/>
              <w:jc w:val="left"/>
              <w:rPr>
                <w:rFonts w:ascii="Times New Roman" w:hAnsi="Times New Roman"/>
                <w:b/>
                <w:sz w:val="19"/>
              </w:rPr>
            </w:pPr>
            <w:r w:rsidRPr="00F31D1D">
              <w:rPr>
                <w:rFonts w:ascii="Times New Roman" w:hAnsi="Times New Roman"/>
                <w:b/>
                <w:sz w:val="19"/>
              </w:rPr>
              <w:t>Krajina</w:t>
            </w:r>
          </w:p>
          <w:p w:rsidR="00F756D1" w:rsidRPr="00F31D1D" w:rsidP="003B295C">
            <w:pPr>
              <w:bidi w:val="0"/>
              <w:jc w:val="left"/>
              <w:rPr>
                <w:rFonts w:ascii="Times New Roman" w:hAnsi="Times New Roman"/>
                <w:b/>
                <w:sz w:val="19"/>
              </w:rPr>
            </w:pPr>
          </w:p>
        </w:tc>
        <w:tc>
          <w:tcPr>
            <w:tcW w:w="2880" w:type="dxa"/>
            <w:tcBorders>
              <w:top w:val="single" w:sz="4" w:space="0" w:color="auto"/>
              <w:left w:val="single" w:sz="4" w:space="0" w:color="auto"/>
              <w:bottom w:val="double" w:sz="4" w:space="0" w:color="auto"/>
              <w:right w:val="single" w:sz="4" w:space="0" w:color="auto"/>
            </w:tcBorders>
            <w:textDirection w:val="lrTb"/>
            <w:vAlign w:val="top"/>
          </w:tcPr>
          <w:p w:rsidR="00F756D1" w:rsidRPr="00F31D1D" w:rsidP="003B295C">
            <w:pPr>
              <w:bidi w:val="0"/>
              <w:jc w:val="left"/>
              <w:rPr>
                <w:rFonts w:ascii="Times New Roman" w:hAnsi="Times New Roman"/>
                <w:b/>
                <w:sz w:val="19"/>
              </w:rPr>
            </w:pPr>
            <w:r w:rsidRPr="00F31D1D">
              <w:rPr>
                <w:rFonts w:ascii="Times New Roman" w:hAnsi="Times New Roman"/>
                <w:b/>
                <w:sz w:val="19"/>
              </w:rPr>
              <w:t>Názov dokladu</w:t>
            </w:r>
          </w:p>
        </w:tc>
        <w:tc>
          <w:tcPr>
            <w:tcW w:w="3217" w:type="dxa"/>
            <w:tcBorders>
              <w:top w:val="single" w:sz="4" w:space="0" w:color="auto"/>
              <w:left w:val="single" w:sz="4" w:space="0" w:color="auto"/>
              <w:bottom w:val="double" w:sz="4" w:space="0" w:color="auto"/>
              <w:right w:val="single" w:sz="4" w:space="0" w:color="auto"/>
            </w:tcBorders>
            <w:textDirection w:val="lrTb"/>
            <w:vAlign w:val="top"/>
          </w:tcPr>
          <w:p w:rsidR="00F756D1" w:rsidRPr="00F31D1D" w:rsidP="003B295C">
            <w:pPr>
              <w:bidi w:val="0"/>
              <w:jc w:val="left"/>
              <w:rPr>
                <w:rFonts w:ascii="Times New Roman" w:hAnsi="Times New Roman"/>
                <w:b/>
                <w:sz w:val="19"/>
              </w:rPr>
            </w:pPr>
            <w:r w:rsidRPr="00F31D1D">
              <w:rPr>
                <w:rFonts w:ascii="Times New Roman" w:hAnsi="Times New Roman"/>
                <w:b/>
                <w:sz w:val="19"/>
              </w:rPr>
              <w:t>Profesijný titul</w:t>
            </w:r>
          </w:p>
        </w:tc>
      </w:tr>
      <w:tr>
        <w:tblPrEx>
          <w:tblW w:w="0" w:type="auto"/>
          <w:tblInd w:w="108" w:type="dxa"/>
          <w:tblLayout w:type="fixed"/>
        </w:tblPrEx>
        <w:tc>
          <w:tcPr>
            <w:tcW w:w="510" w:type="dxa"/>
            <w:tcBorders>
              <w:top w:val="doub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1</w:t>
            </w:r>
          </w:p>
        </w:tc>
        <w:tc>
          <w:tcPr>
            <w:tcW w:w="2520" w:type="dxa"/>
            <w:tcBorders>
              <w:top w:val="doub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 xml:space="preserve">Belgicko </w:t>
            </w:r>
            <w:r w:rsidRPr="00F31D1D">
              <w:rPr>
                <w:rFonts w:ascii="Times New Roman" w:hAnsi="Times New Roman"/>
                <w:sz w:val="19"/>
              </w:rPr>
              <w:t>/ Belgique /</w:t>
            </w:r>
          </w:p>
          <w:p w:rsidR="00F756D1" w:rsidRPr="00F31D1D" w:rsidP="003B295C">
            <w:pPr>
              <w:bidi w:val="0"/>
              <w:jc w:val="left"/>
              <w:rPr>
                <w:rFonts w:ascii="Times New Roman" w:hAnsi="Times New Roman"/>
                <w:sz w:val="19"/>
              </w:rPr>
            </w:pPr>
            <w:r w:rsidRPr="00F31D1D">
              <w:rPr>
                <w:rFonts w:ascii="Times New Roman" w:hAnsi="Times New Roman"/>
                <w:sz w:val="19"/>
              </w:rPr>
              <w:t>België / Belgien</w:t>
            </w:r>
          </w:p>
        </w:tc>
        <w:tc>
          <w:tcPr>
            <w:tcW w:w="2880" w:type="dxa"/>
            <w:tcBorders>
              <w:top w:val="doub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Bijzondere beroepstitel van huisarts / Titre professionnel</w:t>
            </w:r>
          </w:p>
          <w:p w:rsidR="00F756D1" w:rsidRPr="00F31D1D" w:rsidP="003B295C">
            <w:pPr>
              <w:bidi w:val="0"/>
              <w:jc w:val="left"/>
              <w:rPr>
                <w:rFonts w:ascii="Times New Roman" w:hAnsi="Times New Roman"/>
                <w:sz w:val="19"/>
              </w:rPr>
            </w:pPr>
            <w:r w:rsidRPr="00F31D1D">
              <w:rPr>
                <w:rFonts w:ascii="Times New Roman" w:hAnsi="Times New Roman"/>
                <w:sz w:val="19"/>
              </w:rPr>
              <w:t>particulier de médecin généraliste</w:t>
            </w:r>
          </w:p>
        </w:tc>
        <w:tc>
          <w:tcPr>
            <w:tcW w:w="3217" w:type="dxa"/>
            <w:tcBorders>
              <w:top w:val="doub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TA2034468t00" w:hAnsi="TTA2034468t00" w:cs="TTA2034468t00"/>
                <w:sz w:val="19"/>
                <w:szCs w:val="19"/>
              </w:rPr>
            </w:pPr>
            <w:r w:rsidRPr="00F31D1D">
              <w:rPr>
                <w:rFonts w:ascii="TTA2034468t00" w:hAnsi="TTA2034468t00" w:cs="TTA2034468t00"/>
                <w:sz w:val="19"/>
                <w:szCs w:val="19"/>
              </w:rPr>
              <w:t>Huisarts / Médecin généraliste</w:t>
            </w:r>
          </w:p>
          <w:p w:rsidR="00F756D1" w:rsidRPr="00F31D1D" w:rsidP="003B295C">
            <w:pPr>
              <w:bidi w:val="0"/>
              <w:jc w:val="left"/>
              <w:rPr>
                <w:rFonts w:ascii="Times New Roman" w:hAnsi="Times New Roman"/>
                <w:sz w:val="19"/>
              </w:rPr>
            </w:pP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2</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Cs/>
                <w:sz w:val="19"/>
              </w:rPr>
            </w:pPr>
            <w:r w:rsidRPr="00F31D1D">
              <w:rPr>
                <w:rFonts w:ascii="Times New Roman" w:hAnsi="Times New Roman"/>
                <w:b/>
                <w:bCs/>
                <w:sz w:val="19"/>
              </w:rPr>
              <w:t xml:space="preserve">Bulharsko </w:t>
            </w:r>
            <w:r w:rsidRPr="00F31D1D">
              <w:rPr>
                <w:rFonts w:ascii="Times New Roman" w:hAnsi="Times New Roman"/>
                <w:bCs/>
                <w:sz w:val="19"/>
              </w:rPr>
              <w:t>/ България</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Свидетелство за призната спец-</w:t>
            </w:r>
          </w:p>
          <w:p w:rsidR="00F756D1" w:rsidRPr="00F31D1D" w:rsidP="003B295C">
            <w:pPr>
              <w:bidi w:val="0"/>
              <w:jc w:val="left"/>
              <w:rPr>
                <w:rFonts w:ascii="Times New Roman" w:hAnsi="Times New Roman"/>
                <w:sz w:val="19"/>
              </w:rPr>
            </w:pPr>
            <w:r w:rsidRPr="00F31D1D">
              <w:rPr>
                <w:rFonts w:ascii="Times New Roman" w:hAnsi="Times New Roman"/>
                <w:sz w:val="19"/>
              </w:rPr>
              <w:t>иалност по Обща медицина</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Лекар-специалист по Обща</w:t>
            </w:r>
          </w:p>
          <w:p w:rsidR="00F756D1" w:rsidRPr="00F31D1D" w:rsidP="003B295C">
            <w:pPr>
              <w:bidi w:val="0"/>
              <w:jc w:val="left"/>
              <w:rPr>
                <w:rFonts w:ascii="Times New Roman" w:hAnsi="Times New Roman"/>
                <w:sz w:val="19"/>
              </w:rPr>
            </w:pPr>
            <w:r w:rsidRPr="00F31D1D">
              <w:rPr>
                <w:rFonts w:ascii="Times New Roman" w:hAnsi="Times New Roman"/>
                <w:sz w:val="19"/>
              </w:rPr>
              <w:t>медицина</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3</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Τίτλος Ειδικότητας Γενικής Ιατρικής</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Ιατρός Γενικής Ιατρικής</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4</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Diplom o specializaci všeobecné praktické lékařství</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keepNext/>
              <w:bidi w:val="0"/>
              <w:jc w:val="left"/>
              <w:outlineLvl w:val="2"/>
              <w:rPr>
                <w:rFonts w:ascii="Times New Roman" w:hAnsi="Times New Roman"/>
                <w:bCs/>
                <w:sz w:val="19"/>
                <w:szCs w:val="16"/>
              </w:rPr>
            </w:pPr>
            <w:r w:rsidRPr="00F31D1D">
              <w:rPr>
                <w:rFonts w:ascii="Times New Roman" w:hAnsi="Times New Roman"/>
                <w:bCs/>
                <w:sz w:val="19"/>
                <w:szCs w:val="16"/>
              </w:rPr>
              <w:t>Všeobecný praktický lékař</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5</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 xml:space="preserve">Dánsko </w:t>
            </w:r>
            <w:r w:rsidRPr="00F31D1D">
              <w:rPr>
                <w:rFonts w:ascii="Times New Roman" w:hAnsi="Times New Roman"/>
                <w:sz w:val="19"/>
              </w:rPr>
              <w:t>/ Danmark</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Tilladelse til at anvende betegnelsen alment praktiserende</w:t>
            </w:r>
          </w:p>
          <w:p w:rsidR="00F756D1" w:rsidRPr="00F31D1D" w:rsidP="003B295C">
            <w:pPr>
              <w:bidi w:val="0"/>
              <w:jc w:val="left"/>
              <w:rPr>
                <w:rFonts w:ascii="Times New Roman" w:hAnsi="Times New Roman"/>
                <w:sz w:val="19"/>
              </w:rPr>
            </w:pPr>
            <w:r w:rsidRPr="00F31D1D">
              <w:rPr>
                <w:rFonts w:ascii="Times New Roman" w:hAnsi="Times New Roman"/>
                <w:sz w:val="19"/>
              </w:rPr>
              <w:t xml:space="preserve">læge / Speciallæge i almen </w:t>
            </w:r>
            <w:r w:rsidRPr="00F31D1D">
              <w:rPr>
                <w:rFonts w:ascii="Times New Roman" w:hAnsi="Times New Roman"/>
                <w:sz w:val="19"/>
              </w:rPr>
              <w:t>medicin</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Alment praktiserende læge / Speciallæge I almen medicin</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6</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Diplom peremeditsiini erialal</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Perearst</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7</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Fínsko</w:t>
            </w:r>
            <w:r w:rsidRPr="00F31D1D">
              <w:rPr>
                <w:rFonts w:ascii="Times New Roman" w:hAnsi="Times New Roman"/>
                <w:sz w:val="19"/>
              </w:rPr>
              <w:t xml:space="preserve"> / Suomi / Finland</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Todistus yleislääketieteen erityiskoulutuksesta/Bevis om särskild allmänläkarutbildning</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Yleislääketieteen erityiskoulutuksen suorittanut laillistettu lääkäri/Legitimerad läkare som har fullgjort särskild allmänläkarutbildning</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8</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Francúzsko</w:t>
            </w:r>
            <w:r w:rsidRPr="00F31D1D">
              <w:rPr>
                <w:rFonts w:ascii="Times New Roman" w:hAnsi="Times New Roman"/>
                <w:sz w:val="19"/>
              </w:rPr>
              <w:t xml:space="preserve"> / France</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Diplômes d'études spécialisées de médicine générale</w:t>
            </w:r>
          </w:p>
          <w:p w:rsidR="00F756D1" w:rsidRPr="00F31D1D" w:rsidP="003B295C">
            <w:pPr>
              <w:bidi w:val="0"/>
              <w:jc w:val="left"/>
              <w:rPr>
                <w:rFonts w:ascii="Times New Roman" w:hAnsi="Times New Roman"/>
                <w:sz w:val="19"/>
              </w:rPr>
            </w:pPr>
            <w:r w:rsidRPr="00F31D1D">
              <w:rPr>
                <w:rFonts w:ascii="Times New Roman" w:hAnsi="Times New Roman"/>
                <w:sz w:val="19"/>
              </w:rPr>
              <w:t>accompagné du diplôme d'Etat de docteur en médecine</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Médecin qualifié en médecine générale</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9</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Grécko</w:t>
            </w:r>
            <w:r w:rsidRPr="00F31D1D">
              <w:rPr>
                <w:rFonts w:ascii="Times New Roman" w:hAnsi="Times New Roman"/>
                <w:sz w:val="19"/>
              </w:rPr>
              <w:t xml:space="preserve"> / Ελλάς </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Tίτλος ιατρικής ειδικότητας γενικής ιατρικής</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tabs>
                <w:tab w:val="left" w:pos="720"/>
              </w:tabs>
              <w:bidi w:val="0"/>
              <w:jc w:val="left"/>
              <w:rPr>
                <w:rFonts w:ascii="Times New Roman" w:hAnsi="Times New Roman"/>
                <w:sz w:val="19"/>
              </w:rPr>
            </w:pPr>
            <w:r w:rsidRPr="00F31D1D">
              <w:rPr>
                <w:rFonts w:ascii="Times New Roman" w:hAnsi="Times New Roman"/>
                <w:sz w:val="19"/>
              </w:rPr>
              <w:t>І</w:t>
            </w:r>
            <w:r w:rsidRPr="00F31D1D">
              <w:rPr>
                <w:rFonts w:ascii="Times New Roman" w:hAnsi="Times New Roman"/>
                <w:sz w:val="19"/>
              </w:rPr>
              <w:t>ατρός µε ειδικότητα γενικής ιατρικής</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10</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Holandsko</w:t>
            </w:r>
            <w:r w:rsidRPr="00F31D1D">
              <w:rPr>
                <w:rFonts w:ascii="Times New Roman" w:hAnsi="Times New Roman"/>
                <w:sz w:val="19"/>
              </w:rPr>
              <w:t xml:space="preserve"> / Nederland</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Certificaat van inschrijving in een specialistenregister van</w:t>
            </w:r>
          </w:p>
          <w:p w:rsidR="00F756D1" w:rsidRPr="00F31D1D" w:rsidP="003B295C">
            <w:pPr>
              <w:bidi w:val="0"/>
              <w:jc w:val="left"/>
              <w:rPr>
                <w:rFonts w:ascii="Times New Roman" w:hAnsi="Times New Roman"/>
                <w:sz w:val="19"/>
              </w:rPr>
            </w:pPr>
            <w:r w:rsidRPr="00F31D1D">
              <w:rPr>
                <w:rFonts w:ascii="Times New Roman" w:hAnsi="Times New Roman"/>
                <w:sz w:val="19"/>
              </w:rPr>
              <w:t>huisartsen</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Huisarts</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11</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Írsko</w:t>
            </w:r>
            <w:r w:rsidRPr="00F31D1D">
              <w:rPr>
                <w:rFonts w:ascii="Times New Roman" w:hAnsi="Times New Roman"/>
                <w:sz w:val="19"/>
              </w:rPr>
              <w:t xml:space="preserve"> / Ireland</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Certificate of specific qualifications in general medical</w:t>
            </w:r>
          </w:p>
          <w:p w:rsidR="00F756D1" w:rsidRPr="00F31D1D" w:rsidP="003B295C">
            <w:pPr>
              <w:bidi w:val="0"/>
              <w:jc w:val="left"/>
              <w:rPr>
                <w:rFonts w:ascii="Times New Roman" w:hAnsi="Times New Roman"/>
                <w:sz w:val="19"/>
              </w:rPr>
            </w:pPr>
            <w:r w:rsidRPr="00F31D1D">
              <w:rPr>
                <w:rFonts w:ascii="Times New Roman" w:hAnsi="Times New Roman"/>
                <w:sz w:val="19"/>
              </w:rPr>
              <w:t>Praktice</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General medical practitioner</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12</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Litva</w:t>
            </w:r>
            <w:r w:rsidRPr="00F31D1D">
              <w:rPr>
                <w:rFonts w:ascii="Times New Roman" w:hAnsi="Times New Roman"/>
                <w:sz w:val="19"/>
              </w:rPr>
              <w:t xml:space="preserve"> / Lietuva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Šeimos gydytojo rezidentūros pažymėjimas</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outlineLvl w:val="5"/>
              <w:rPr>
                <w:rFonts w:ascii="Times New Roman" w:hAnsi="Times New Roman"/>
                <w:bCs/>
                <w:sz w:val="19"/>
                <w:szCs w:val="18"/>
              </w:rPr>
            </w:pPr>
            <w:r w:rsidRPr="00F31D1D">
              <w:rPr>
                <w:rFonts w:ascii="Times New Roman" w:hAnsi="Times New Roman"/>
                <w:bCs/>
                <w:sz w:val="19"/>
                <w:szCs w:val="18"/>
              </w:rPr>
              <w:t>Šeimos medicinos gydytojas</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13</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 xml:space="preserve">Ăimenes </w:t>
            </w:r>
            <w:r w:rsidRPr="00F31D1D">
              <w:rPr>
                <w:rFonts w:ascii="Times New Roman" w:hAnsi="Times New Roman"/>
                <w:sz w:val="19"/>
              </w:rPr>
              <w:t>ārsta sertifikāts</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 xml:space="preserve">Ăimenes </w:t>
            </w:r>
            <w:r w:rsidRPr="00F31D1D">
              <w:rPr>
                <w:rFonts w:ascii="Times New Roman" w:hAnsi="Times New Roman"/>
                <w:sz w:val="19"/>
              </w:rPr>
              <w:t>(vispārējās prakses) ārsts</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14</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 xml:space="preserve">Luxembursko </w:t>
            </w:r>
            <w:r w:rsidRPr="00F31D1D">
              <w:rPr>
                <w:rFonts w:ascii="Times New Roman" w:hAnsi="Times New Roman"/>
                <w:sz w:val="19"/>
              </w:rPr>
              <w:t>/ Luxembourg</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Diplôme de formation spécifique en medicine générale</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Médecin généraliste</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15</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Maďarsko</w:t>
            </w:r>
            <w:r w:rsidRPr="00F31D1D">
              <w:rPr>
                <w:rFonts w:ascii="Times New Roman" w:hAnsi="Times New Roman"/>
                <w:sz w:val="19"/>
              </w:rPr>
              <w:t xml:space="preserve"> / Magyarország </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Háziorvostan szakorvosa bizonyítvány</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Háziorvostan szakorvosa</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16</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Malta</w:t>
            </w:r>
            <w:r w:rsidRPr="00F31D1D">
              <w:rPr>
                <w:rFonts w:ascii="Times New Roman" w:hAnsi="Times New Roman"/>
                <w:sz w:val="19"/>
              </w:rPr>
              <w:t xml:space="preserve"> / Malta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Tabib tal-familja</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Mediëina tal-familja</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17</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Nemecko</w:t>
            </w:r>
            <w:r w:rsidRPr="00F31D1D">
              <w:rPr>
                <w:rFonts w:ascii="Times New Roman" w:hAnsi="Times New Roman"/>
                <w:sz w:val="19"/>
              </w:rPr>
              <w:t xml:space="preserve"> / Deutschland</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Zeugnis über die spezifische Ausbildung in der</w:t>
            </w:r>
          </w:p>
          <w:p w:rsidR="00F756D1" w:rsidRPr="00F31D1D" w:rsidP="003B295C">
            <w:pPr>
              <w:bidi w:val="0"/>
              <w:jc w:val="left"/>
              <w:rPr>
                <w:rFonts w:ascii="Times New Roman" w:hAnsi="Times New Roman"/>
                <w:sz w:val="19"/>
              </w:rPr>
            </w:pPr>
            <w:r w:rsidRPr="00F31D1D">
              <w:rPr>
                <w:rFonts w:ascii="Times New Roman" w:hAnsi="Times New Roman"/>
                <w:sz w:val="19"/>
              </w:rPr>
              <w:t>Allgemeinmedizin</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Facharzt/Fachärztin für Allgemeinmedizin</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18</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Polsko</w:t>
            </w:r>
            <w:r w:rsidRPr="00F31D1D">
              <w:rPr>
                <w:rFonts w:ascii="Times New Roman" w:hAnsi="Times New Roman"/>
                <w:sz w:val="19"/>
              </w:rPr>
              <w:t xml:space="preserve"> / Polska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Diplôme: Dyplom uzyskania tytułu specjalisty w</w:t>
            </w:r>
          </w:p>
          <w:p w:rsidR="00F756D1" w:rsidRPr="00F31D1D" w:rsidP="003B295C">
            <w:pPr>
              <w:bidi w:val="0"/>
              <w:jc w:val="left"/>
              <w:rPr>
                <w:rFonts w:ascii="Times New Roman" w:hAnsi="Times New Roman"/>
                <w:sz w:val="19"/>
              </w:rPr>
            </w:pPr>
            <w:r w:rsidRPr="00F31D1D">
              <w:rPr>
                <w:rFonts w:ascii="Times New Roman" w:hAnsi="Times New Roman"/>
                <w:sz w:val="19"/>
              </w:rPr>
              <w:t>dziedzinie medycyny rodzinnej</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Specjalista w dziedzinie medycyny rodzinnej</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19</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Portugalsko</w:t>
            </w:r>
            <w:r w:rsidRPr="00F31D1D">
              <w:rPr>
                <w:rFonts w:ascii="Times New Roman" w:hAnsi="Times New Roman"/>
                <w:sz w:val="19"/>
              </w:rPr>
              <w:t xml:space="preserve"> / Portugal</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Título de especialista em medicina geral e familiar</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Especialista em medicina geral e familiar</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20</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Rakúsko</w:t>
            </w:r>
            <w:r w:rsidRPr="00F31D1D">
              <w:rPr>
                <w:rFonts w:ascii="Times New Roman" w:hAnsi="Times New Roman"/>
                <w:sz w:val="19"/>
              </w:rPr>
              <w:t xml:space="preserve"> / Österreich</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Arzt für Allgemeinmedizin</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TA2034468t00" w:hAnsi="TTA2034468t00" w:cs="TTA2034468t00"/>
                <w:sz w:val="20"/>
                <w:szCs w:val="20"/>
              </w:rPr>
            </w:pPr>
            <w:r w:rsidRPr="00F31D1D">
              <w:rPr>
                <w:rFonts w:ascii="TTA2034468t00" w:hAnsi="TTA2034468t00" w:cs="TTA2034468t00"/>
                <w:sz w:val="18"/>
                <w:szCs w:val="18"/>
              </w:rPr>
              <w:t>Arzt für Allgemeinmedizin</w:t>
            </w:r>
          </w:p>
          <w:p w:rsidR="00F756D1" w:rsidRPr="00F31D1D" w:rsidP="003B295C">
            <w:pPr>
              <w:bidi w:val="0"/>
              <w:jc w:val="left"/>
              <w:rPr>
                <w:rFonts w:ascii="Times New Roman" w:hAnsi="Times New Roman"/>
                <w:sz w:val="19"/>
              </w:rPr>
            </w:pP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21</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rPr>
            </w:pPr>
            <w:r w:rsidRPr="00F31D1D">
              <w:rPr>
                <w:rFonts w:ascii="Times New Roman" w:hAnsi="Times New Roman"/>
                <w:b/>
                <w:bCs/>
                <w:sz w:val="19"/>
              </w:rPr>
              <w:t xml:space="preserve">Rumunsko / </w:t>
            </w:r>
            <w:r w:rsidRPr="00F31D1D">
              <w:rPr>
                <w:rFonts w:ascii="Times New Roman" w:hAnsi="Times New Roman"/>
                <w:bCs/>
                <w:sz w:val="19"/>
              </w:rPr>
              <w:t>România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Certificat de medic specialist</w:t>
            </w:r>
          </w:p>
          <w:p w:rsidR="00F756D1" w:rsidRPr="00F31D1D" w:rsidP="003B295C">
            <w:pPr>
              <w:bidi w:val="0"/>
              <w:jc w:val="left"/>
              <w:rPr>
                <w:rFonts w:ascii="Times New Roman" w:hAnsi="Times New Roman"/>
                <w:sz w:val="19"/>
              </w:rPr>
            </w:pPr>
            <w:r w:rsidRPr="00F31D1D">
              <w:rPr>
                <w:rFonts w:ascii="Times New Roman" w:hAnsi="Times New Roman"/>
                <w:sz w:val="19"/>
              </w:rPr>
              <w:t>medicină de familie</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Medic specialist medicină de familie</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22</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Slovinsko</w:t>
            </w:r>
            <w:r w:rsidRPr="00F31D1D">
              <w:rPr>
                <w:rFonts w:ascii="Times New Roman" w:hAnsi="Times New Roman"/>
                <w:sz w:val="19"/>
              </w:rPr>
              <w:t xml:space="preserve"> / Slovenija </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Potrdilo o opravljeni specializaciji iz družinske medicíně</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Specialist družinske medicine/ Specialistka družinske</w:t>
            </w:r>
          </w:p>
          <w:p w:rsidR="00F756D1" w:rsidRPr="00F31D1D" w:rsidP="003B295C">
            <w:pPr>
              <w:bidi w:val="0"/>
              <w:jc w:val="left"/>
              <w:rPr>
                <w:rFonts w:ascii="Times New Roman" w:hAnsi="Times New Roman"/>
                <w:sz w:val="19"/>
              </w:rPr>
            </w:pPr>
            <w:r w:rsidRPr="00F31D1D">
              <w:rPr>
                <w:rFonts w:ascii="Times New Roman" w:hAnsi="Times New Roman"/>
                <w:sz w:val="19"/>
              </w:rPr>
              <w:t>medicine</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23</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Španielsko</w:t>
            </w:r>
            <w:r w:rsidRPr="00F31D1D">
              <w:rPr>
                <w:rFonts w:ascii="Times New Roman" w:hAnsi="Times New Roman"/>
                <w:sz w:val="19"/>
              </w:rPr>
              <w:t xml:space="preserve"> / España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TA2034468t00" w:hAnsi="TTA2034468t00" w:cs="TTA2034468t00"/>
                <w:sz w:val="19"/>
                <w:szCs w:val="19"/>
              </w:rPr>
            </w:pPr>
            <w:r w:rsidRPr="00F31D1D">
              <w:rPr>
                <w:rFonts w:ascii="TTA2034468t00" w:hAnsi="TTA2034468t00" w:cs="TTA2034468t00"/>
                <w:sz w:val="19"/>
                <w:szCs w:val="19"/>
              </w:rPr>
              <w:t>Título de especialista en medicina familiar y comunitaria</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TA2034468t00" w:hAnsi="TTA2034468t00" w:cs="TTA2034468t00"/>
                <w:sz w:val="19"/>
                <w:szCs w:val="19"/>
              </w:rPr>
            </w:pPr>
            <w:r w:rsidRPr="00F31D1D">
              <w:rPr>
                <w:rFonts w:ascii="TTA2034468t00" w:hAnsi="TTA2034468t00" w:cs="TTA2034468t00"/>
                <w:sz w:val="19"/>
                <w:szCs w:val="19"/>
              </w:rPr>
              <w:t>Médico de familia</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24</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 xml:space="preserve">Švédsko </w:t>
            </w:r>
            <w:r w:rsidRPr="00F31D1D">
              <w:rPr>
                <w:rFonts w:ascii="Times New Roman" w:hAnsi="Times New Roman"/>
                <w:sz w:val="19"/>
              </w:rPr>
              <w:t>/ Sverige</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Bevis om kompetens som allmänpraktiserande läkare</w:t>
            </w:r>
          </w:p>
          <w:p w:rsidR="00F756D1" w:rsidRPr="00F31D1D" w:rsidP="003B295C">
            <w:pPr>
              <w:bidi w:val="0"/>
              <w:jc w:val="left"/>
              <w:rPr>
                <w:rFonts w:ascii="Times New Roman" w:hAnsi="Times New Roman"/>
                <w:sz w:val="19"/>
              </w:rPr>
            </w:pPr>
            <w:r w:rsidRPr="00F31D1D">
              <w:rPr>
                <w:rFonts w:ascii="Times New Roman" w:hAnsi="Times New Roman"/>
                <w:sz w:val="19"/>
              </w:rPr>
              <w:t>(Europaläkare) utfärdat av Socialstyrelsen</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Allmänpraktiserande läkare (Europaläkare)</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25</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Taliansko</w:t>
            </w:r>
            <w:r w:rsidRPr="00F31D1D">
              <w:rPr>
                <w:rFonts w:ascii="Times New Roman" w:hAnsi="Times New Roman"/>
                <w:sz w:val="19"/>
              </w:rPr>
              <w:t xml:space="preserve"> / Italia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Attestato di formazione specifica in medicina generale</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Medico di medicina generale</w:t>
            </w:r>
          </w:p>
        </w:tc>
      </w:tr>
      <w:tr>
        <w:tblPrEx>
          <w:tblW w:w="0" w:type="auto"/>
          <w:tblInd w:w="108" w:type="dxa"/>
          <w:tblLayout w:type="fixed"/>
        </w:tblPrEx>
        <w:tc>
          <w:tcPr>
            <w:tcW w:w="510" w:type="dxa"/>
            <w:tcBorders>
              <w:top w:val="single" w:sz="4" w:space="0" w:color="auto"/>
              <w:left w:val="single" w:sz="4" w:space="0" w:color="auto"/>
              <w:bottom w:val="single" w:sz="6"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26</w:t>
            </w:r>
          </w:p>
        </w:tc>
        <w:tc>
          <w:tcPr>
            <w:tcW w:w="2520" w:type="dxa"/>
            <w:tcBorders>
              <w:top w:val="single" w:sz="4" w:space="0" w:color="auto"/>
              <w:left w:val="single" w:sz="4" w:space="0" w:color="auto"/>
              <w:bottom w:val="single" w:sz="6"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Veľká Británia a Severné Írsko</w:t>
            </w:r>
            <w:r w:rsidRPr="00F31D1D">
              <w:rPr>
                <w:rFonts w:ascii="Times New Roman" w:hAnsi="Times New Roman"/>
                <w:sz w:val="19"/>
              </w:rPr>
              <w:t xml:space="preserve"> / United Kingdom</w:t>
            </w:r>
          </w:p>
        </w:tc>
        <w:tc>
          <w:tcPr>
            <w:tcW w:w="2880" w:type="dxa"/>
            <w:tcBorders>
              <w:top w:val="single" w:sz="4" w:space="0" w:color="auto"/>
              <w:left w:val="single" w:sz="4" w:space="0" w:color="auto"/>
              <w:bottom w:val="single" w:sz="6"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Certificate of completion of training in general practice</w:t>
            </w:r>
          </w:p>
        </w:tc>
        <w:tc>
          <w:tcPr>
            <w:tcW w:w="3217" w:type="dxa"/>
            <w:tcBorders>
              <w:top w:val="single" w:sz="4" w:space="0" w:color="auto"/>
              <w:left w:val="single" w:sz="4" w:space="0" w:color="auto"/>
              <w:bottom w:val="single" w:sz="6"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General medical practitioner</w:t>
            </w:r>
          </w:p>
        </w:tc>
      </w:tr>
      <w:tr>
        <w:tblPrEx>
          <w:tblW w:w="0" w:type="auto"/>
          <w:tblInd w:w="108" w:type="dxa"/>
          <w:tblLayout w:type="fixed"/>
        </w:tblPrEx>
        <w:tc>
          <w:tcPr>
            <w:tcW w:w="510" w:type="dxa"/>
            <w:tcBorders>
              <w:top w:val="single" w:sz="6"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27</w:t>
            </w:r>
          </w:p>
        </w:tc>
        <w:tc>
          <w:tcPr>
            <w:tcW w:w="2520" w:type="dxa"/>
            <w:tcBorders>
              <w:top w:val="single" w:sz="6"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Island</w:t>
            </w:r>
            <w:r w:rsidRPr="00F31D1D">
              <w:rPr>
                <w:rFonts w:ascii="Times New Roman" w:hAnsi="Times New Roman"/>
                <w:sz w:val="19"/>
              </w:rPr>
              <w:t xml:space="preserve"> / Ísland</w:t>
            </w:r>
          </w:p>
        </w:tc>
        <w:tc>
          <w:tcPr>
            <w:tcW w:w="2880" w:type="dxa"/>
            <w:tcBorders>
              <w:top w:val="single" w:sz="6"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szCs w:val="19"/>
              </w:rPr>
              <w:t>Almennt heimilislækningaleyfi (Evrópulækningaleyfi)</w:t>
            </w:r>
          </w:p>
        </w:tc>
        <w:tc>
          <w:tcPr>
            <w:tcW w:w="3217" w:type="dxa"/>
            <w:tcBorders>
              <w:top w:val="single" w:sz="6"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Almennur heimilislæknir (Evrópulæknir)</w:t>
            </w:r>
          </w:p>
        </w:tc>
      </w:tr>
      <w:tr>
        <w:tblPrEx>
          <w:tblW w:w="0" w:type="auto"/>
          <w:tblInd w:w="108" w:type="dxa"/>
          <w:tblLayout w:type="fixed"/>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28</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Lichtenštajnsko</w:t>
            </w:r>
            <w:r w:rsidRPr="00F31D1D">
              <w:rPr>
                <w:rFonts w:ascii="Times New Roman" w:hAnsi="Times New Roman"/>
                <w:sz w:val="19"/>
              </w:rPr>
              <w:t xml:space="preserve"> / Liechtenstein </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szCs w:val="19"/>
              </w:rPr>
              <w:t>-</w:t>
            </w:r>
          </w:p>
        </w:tc>
        <w:tc>
          <w:tcPr>
            <w:tcW w:w="3217"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p>
        </w:tc>
      </w:tr>
      <w:tr>
        <w:tblPrEx>
          <w:tblW w:w="0" w:type="auto"/>
          <w:tblInd w:w="108" w:type="dxa"/>
          <w:tblLayout w:type="fixed"/>
        </w:tblPrEx>
        <w:tc>
          <w:tcPr>
            <w:tcW w:w="510" w:type="dxa"/>
            <w:tcBorders>
              <w:top w:val="single" w:sz="4" w:space="0" w:color="auto"/>
              <w:left w:val="single" w:sz="4" w:space="0" w:color="auto"/>
              <w:bottom w:val="single" w:sz="6"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29</w:t>
            </w:r>
          </w:p>
        </w:tc>
        <w:tc>
          <w:tcPr>
            <w:tcW w:w="2520" w:type="dxa"/>
            <w:tcBorders>
              <w:top w:val="single" w:sz="4" w:space="0" w:color="auto"/>
              <w:left w:val="single" w:sz="4" w:space="0" w:color="auto"/>
              <w:bottom w:val="single" w:sz="6"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Nórsko</w:t>
            </w:r>
            <w:r w:rsidRPr="00F31D1D">
              <w:rPr>
                <w:rFonts w:ascii="Times New Roman" w:hAnsi="Times New Roman"/>
                <w:sz w:val="19"/>
              </w:rPr>
              <w:t xml:space="preserve"> / Norge</w:t>
            </w:r>
          </w:p>
        </w:tc>
        <w:tc>
          <w:tcPr>
            <w:tcW w:w="2880" w:type="dxa"/>
            <w:tcBorders>
              <w:top w:val="single" w:sz="4" w:space="0" w:color="auto"/>
              <w:left w:val="single" w:sz="4" w:space="0" w:color="auto"/>
              <w:bottom w:val="single" w:sz="6"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szCs w:val="19"/>
              </w:rPr>
              <w:t>Bevis for kompetanse som allmenpraktiserende lege</w:t>
            </w:r>
          </w:p>
        </w:tc>
        <w:tc>
          <w:tcPr>
            <w:tcW w:w="3217" w:type="dxa"/>
            <w:tcBorders>
              <w:top w:val="single" w:sz="4" w:space="0" w:color="auto"/>
              <w:left w:val="single" w:sz="4" w:space="0" w:color="auto"/>
              <w:bottom w:val="single" w:sz="6"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Allmennpraktiserende lege</w:t>
            </w:r>
          </w:p>
        </w:tc>
      </w:tr>
      <w:tr>
        <w:tblPrEx>
          <w:tblW w:w="0" w:type="auto"/>
          <w:tblInd w:w="108" w:type="dxa"/>
          <w:tblLayout w:type="fixed"/>
        </w:tblPrEx>
        <w:trPr>
          <w:trHeight w:val="748"/>
        </w:trPr>
        <w:tc>
          <w:tcPr>
            <w:tcW w:w="510" w:type="dxa"/>
            <w:tcBorders>
              <w:top w:val="single" w:sz="6" w:space="0" w:color="auto"/>
              <w:left w:val="single" w:sz="4" w:space="0" w:color="auto"/>
              <w:bottom w:val="single" w:sz="8" w:space="0" w:color="auto"/>
              <w:right w:val="single" w:sz="4" w:space="0" w:color="auto"/>
            </w:tcBorders>
            <w:textDirection w:val="lrTb"/>
            <w:vAlign w:val="top"/>
          </w:tcPr>
          <w:p w:rsidR="00F756D1" w:rsidRPr="00F31D1D" w:rsidP="003B295C">
            <w:pPr>
              <w:bidi w:val="0"/>
              <w:jc w:val="center"/>
              <w:rPr>
                <w:rFonts w:ascii="Times New Roman" w:hAnsi="Times New Roman"/>
                <w:bCs/>
                <w:sz w:val="19"/>
              </w:rPr>
            </w:pPr>
            <w:r w:rsidRPr="00F31D1D">
              <w:rPr>
                <w:rFonts w:ascii="Times New Roman" w:hAnsi="Times New Roman"/>
                <w:bCs/>
                <w:sz w:val="19"/>
              </w:rPr>
              <w:t>30</w:t>
            </w:r>
          </w:p>
        </w:tc>
        <w:tc>
          <w:tcPr>
            <w:tcW w:w="2520" w:type="dxa"/>
            <w:tcBorders>
              <w:top w:val="single" w:sz="6"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b/>
                <w:bCs/>
                <w:sz w:val="19"/>
              </w:rPr>
              <w:t>Švajčiarsko</w:t>
            </w:r>
            <w:r w:rsidRPr="00F31D1D">
              <w:rPr>
                <w:rFonts w:ascii="Times New Roman" w:hAnsi="Times New Roman"/>
                <w:sz w:val="19"/>
              </w:rPr>
              <w:t xml:space="preserve"> /</w:t>
            </w:r>
            <w:r w:rsidRPr="00F31D1D">
              <w:rPr>
                <w:rFonts w:ascii="Times New Roman" w:hAnsi="Times New Roman"/>
                <w:sz w:val="19"/>
                <w:szCs w:val="14"/>
              </w:rPr>
              <w:t xml:space="preserve"> Die Schweiz / La Suisse / La Svizzera / La Svizra</w:t>
            </w:r>
          </w:p>
        </w:tc>
        <w:tc>
          <w:tcPr>
            <w:tcW w:w="2880" w:type="dxa"/>
            <w:tcBorders>
              <w:top w:val="single" w:sz="6" w:space="0" w:color="auto"/>
              <w:left w:val="single" w:sz="4" w:space="0" w:color="auto"/>
              <w:bottom w:val="single" w:sz="8"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Diplom als praktischer Arzt/praktische Ärztin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Diplôme de médecin praticien Diploma di medico generico</w:t>
            </w:r>
          </w:p>
        </w:tc>
        <w:tc>
          <w:tcPr>
            <w:tcW w:w="3217" w:type="dxa"/>
            <w:tcBorders>
              <w:top w:val="single" w:sz="6" w:space="0" w:color="auto"/>
              <w:left w:val="single" w:sz="4" w:space="0" w:color="auto"/>
              <w:bottom w:val="single" w:sz="8" w:space="0" w:color="auto"/>
              <w:right w:val="single" w:sz="4" w:space="0" w:color="auto"/>
            </w:tcBorders>
            <w:textDirection w:val="lrTb"/>
            <w:vAlign w:val="top"/>
          </w:tcPr>
          <w:p w:rsidR="00F756D1" w:rsidRPr="00F31D1D" w:rsidP="003B295C">
            <w:pPr>
              <w:tabs>
                <w:tab w:val="center" w:pos="2052"/>
              </w:tabs>
              <w:bidi w:val="0"/>
              <w:jc w:val="left"/>
              <w:rPr>
                <w:rFonts w:ascii="Times New Roman" w:hAnsi="Times New Roman"/>
                <w:sz w:val="19"/>
              </w:rPr>
            </w:pPr>
            <w:r w:rsidRPr="00F31D1D">
              <w:rPr>
                <w:rFonts w:ascii="Times New Roman" w:hAnsi="Times New Roman"/>
                <w:sz w:val="19"/>
              </w:rPr>
              <w:t>Médecin praticien</w:t>
            </w:r>
          </w:p>
          <w:p w:rsidR="00F756D1" w:rsidRPr="00F31D1D" w:rsidP="003B295C">
            <w:pPr>
              <w:tabs>
                <w:tab w:val="center" w:pos="2052"/>
              </w:tabs>
              <w:bidi w:val="0"/>
              <w:jc w:val="left"/>
              <w:rPr>
                <w:rFonts w:ascii="Times New Roman" w:hAnsi="Times New Roman"/>
                <w:sz w:val="19"/>
              </w:rPr>
            </w:pPr>
            <w:r w:rsidRPr="00F31D1D">
              <w:rPr>
                <w:rFonts w:ascii="Times New Roman" w:hAnsi="Times New Roman"/>
                <w:sz w:val="19"/>
              </w:rPr>
              <w:t xml:space="preserve">Praktischer Arzt </w:t>
            </w:r>
          </w:p>
          <w:p w:rsidR="00F756D1" w:rsidRPr="00F31D1D" w:rsidP="003B295C">
            <w:pPr>
              <w:tabs>
                <w:tab w:val="center" w:pos="2052"/>
              </w:tabs>
              <w:bidi w:val="0"/>
              <w:jc w:val="left"/>
              <w:rPr>
                <w:rFonts w:ascii="Times New Roman" w:hAnsi="Times New Roman"/>
                <w:sz w:val="19"/>
              </w:rPr>
            </w:pPr>
            <w:r w:rsidRPr="00F31D1D">
              <w:rPr>
                <w:rFonts w:ascii="Times New Roman" w:hAnsi="Times New Roman"/>
                <w:sz w:val="19"/>
              </w:rPr>
              <w:t>Medico generico“.</w:t>
            </w:r>
          </w:p>
        </w:tc>
      </w:tr>
    </w:tbl>
    <w:p w:rsidR="00F756D1" w:rsidRPr="00F31D1D" w:rsidP="00F756D1">
      <w:pPr>
        <w:bidi w:val="0"/>
        <w:ind w:right="-285"/>
        <w:jc w:val="right"/>
        <w:rPr>
          <w:rFonts w:ascii="Times New Roman" w:hAnsi="Times New Roman"/>
        </w:rPr>
      </w:pPr>
    </w:p>
    <w:p w:rsidR="00F756D1" w:rsidRPr="00F31D1D" w:rsidP="00F756D1">
      <w:pPr>
        <w:bidi w:val="0"/>
        <w:ind w:firstLine="284"/>
        <w:rPr>
          <w:rFonts w:ascii="Times New Roman" w:hAnsi="Times New Roman"/>
        </w:rPr>
      </w:pPr>
      <w:r w:rsidRPr="00F31D1D">
        <w:rPr>
          <w:rFonts w:ascii="Times New Roman" w:hAnsi="Times New Roman"/>
        </w:rPr>
        <w:t>61. V prílohe č. 3 časti B tabuľka č. 1 znie:</w:t>
      </w:r>
    </w:p>
    <w:p w:rsidR="00F756D1" w:rsidRPr="00F31D1D" w:rsidP="00F756D1">
      <w:pPr>
        <w:bidi w:val="0"/>
        <w:rPr>
          <w:rFonts w:ascii="Times New Roman" w:hAnsi="Times New Roman"/>
        </w:rPr>
      </w:pPr>
    </w:p>
    <w:p w:rsidR="00F756D1" w:rsidRPr="00F31D1D" w:rsidP="00F756D1">
      <w:pPr>
        <w:bidi w:val="0"/>
        <w:rPr>
          <w:rFonts w:ascii="Times New Roman" w:hAnsi="Times New Roman"/>
        </w:rPr>
      </w:pPr>
      <w:r w:rsidRPr="00F31D1D">
        <w:rPr>
          <w:rFonts w:ascii="Times New Roman" w:hAnsi="Times New Roman"/>
        </w:rPr>
        <w:t>„Tabuľka č. 1</w:t>
      </w:r>
    </w:p>
    <w:p w:rsidR="00F756D1" w:rsidRPr="00F31D1D" w:rsidP="00F756D1">
      <w:pPr>
        <w:bidi w:val="0"/>
        <w:rPr>
          <w:rFonts w:ascii="Times New Roman" w:hAnsi="Times New Roman"/>
        </w:rPr>
      </w:pPr>
    </w:p>
    <w:tbl>
      <w:tblPr>
        <w:tblStyle w:val="TableNormal"/>
        <w:tblW w:w="9157" w:type="dxa"/>
        <w:tblInd w:w="108" w:type="dxa"/>
        <w:tblBorders>
          <w:top w:val="single" w:sz="4" w:space="0" w:color="auto"/>
          <w:left w:val="single" w:sz="4" w:space="0" w:color="auto"/>
          <w:bottom w:val="single" w:sz="4" w:space="0" w:color="auto"/>
          <w:right w:val="single" w:sz="4" w:space="0" w:color="auto"/>
        </w:tblBorders>
      </w:tblPr>
      <w:tblGrid>
        <w:gridCol w:w="540"/>
        <w:gridCol w:w="2700"/>
        <w:gridCol w:w="2832"/>
        <w:gridCol w:w="3085"/>
      </w:tblGrid>
      <w:tr>
        <w:tblPrEx>
          <w:tblW w:w="9157" w:type="dxa"/>
          <w:tblInd w:w="108" w:type="dxa"/>
          <w:tblBorders>
            <w:top w:val="single" w:sz="4" w:space="0" w:color="auto"/>
            <w:left w:val="single" w:sz="4" w:space="0" w:color="auto"/>
            <w:bottom w:val="single" w:sz="4" w:space="0" w:color="auto"/>
            <w:right w:val="single" w:sz="4" w:space="0" w:color="auto"/>
          </w:tblBorders>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
                <w:bCs/>
                <w:spacing w:val="-4"/>
                <w:sz w:val="19"/>
                <w:szCs w:val="19"/>
              </w:rPr>
            </w:pPr>
            <w:r w:rsidRPr="00F31D1D">
              <w:rPr>
                <w:rFonts w:ascii="Times New Roman" w:hAnsi="Times New Roman"/>
                <w:b/>
                <w:bCs/>
                <w:spacing w:val="-4"/>
                <w:sz w:val="19"/>
                <w:szCs w:val="19"/>
              </w:rPr>
              <w:t>p.č.</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Krajina</w:t>
            </w:r>
          </w:p>
          <w:p w:rsidR="00F756D1" w:rsidRPr="00F31D1D" w:rsidP="003B295C">
            <w:pPr>
              <w:bidi w:val="0"/>
              <w:jc w:val="left"/>
              <w:rPr>
                <w:rFonts w:ascii="Times New Roman" w:hAnsi="Times New Roman"/>
                <w:b/>
                <w:bCs/>
                <w:sz w:val="19"/>
                <w:szCs w:val="19"/>
              </w:rPr>
            </w:pP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Názov dokladu</w:t>
            </w:r>
          </w:p>
          <w:p w:rsidR="00F756D1" w:rsidRPr="00F31D1D" w:rsidP="003B295C">
            <w:pPr>
              <w:bidi w:val="0"/>
              <w:jc w:val="left"/>
              <w:rPr>
                <w:rFonts w:ascii="Times New Roman" w:hAnsi="Times New Roman"/>
                <w:b/>
                <w:bCs/>
                <w:sz w:val="19"/>
                <w:szCs w:val="19"/>
              </w:rPr>
            </w:pP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Udeľujúci orgán</w:t>
            </w:r>
          </w:p>
          <w:p w:rsidR="00F756D1" w:rsidRPr="00F31D1D" w:rsidP="003B295C">
            <w:pPr>
              <w:bidi w:val="0"/>
              <w:jc w:val="left"/>
              <w:rPr>
                <w:rFonts w:ascii="Times New Roman" w:hAnsi="Times New Roman"/>
                <w:b/>
                <w:bCs/>
                <w:sz w:val="19"/>
                <w:szCs w:val="19"/>
              </w:rPr>
            </w:pP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1</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België / Belgien</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Titre professionnel particulier de dentiste spécialiste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en orthodontie/Bijzondere beroepstitel van</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tandarts specialist in de orthodontie</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Ministre de la Santé publique/Minister bevoegd</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voor Volksgezondheid</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2</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Свидетелство за призната спец-</w:t>
            </w:r>
          </w:p>
          <w:p w:rsidR="00F756D1" w:rsidRPr="00F31D1D" w:rsidP="003B295C">
            <w:pPr>
              <w:bidi w:val="0"/>
              <w:jc w:val="left"/>
              <w:rPr>
                <w:rFonts w:ascii="Times New Roman" w:hAnsi="Times New Roman"/>
                <w:sz w:val="19"/>
                <w:szCs w:val="19"/>
              </w:rPr>
            </w:pPr>
            <w:r w:rsidRPr="00F31D1D">
              <w:rPr>
                <w:rFonts w:ascii="Times New Roman" w:hAnsi="Times New Roman"/>
                <w:sz w:val="19"/>
              </w:rPr>
              <w:t>иалност по “Ортодонтия”</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Факултет по дентална медицина към</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Медицински университет</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3</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Cyprus</w:t>
            </w:r>
            <w:r w:rsidRPr="00F31D1D">
              <w:rPr>
                <w:rFonts w:ascii="Times New Roman" w:hAnsi="Times New Roman"/>
                <w:sz w:val="19"/>
              </w:rPr>
              <w:t xml:space="preserve"> / Κύπρος</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Πιστοποιητικό Αναγνώρισης του Ειδικού Οδον-</w:t>
            </w:r>
          </w:p>
          <w:p w:rsidR="00F756D1" w:rsidRPr="00F31D1D" w:rsidP="003B295C">
            <w:pPr>
              <w:bidi w:val="0"/>
              <w:jc w:val="left"/>
              <w:rPr>
                <w:rFonts w:ascii="Times New Roman" w:hAnsi="Times New Roman"/>
                <w:sz w:val="19"/>
                <w:szCs w:val="19"/>
              </w:rPr>
            </w:pPr>
            <w:r w:rsidRPr="00F31D1D">
              <w:rPr>
                <w:rFonts w:ascii="Times New Roman" w:hAnsi="Times New Roman"/>
                <w:sz w:val="19"/>
              </w:rPr>
              <w:t>τιάτρου στην Ορθοδοντική</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Οδοντιατρικό Συµβούλιο</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 xml:space="preserve">Česko </w:t>
            </w:r>
            <w:r w:rsidRPr="00F31D1D">
              <w:rPr>
                <w:rFonts w:ascii="Times New Roman" w:hAnsi="Times New Roman"/>
                <w:sz w:val="19"/>
              </w:rPr>
              <w:t>/ Česká republika</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5</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Bevis for tilladelse til at betegne sig som specialtandlæge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 ortodonti</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Sundhedsstyrelsen</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6</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Residentuuri lõputunnistus ortodontia erialal</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Tartu Ülikool</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7</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Fínsko</w:t>
            </w:r>
            <w:r w:rsidRPr="00F31D1D">
              <w:rPr>
                <w:rFonts w:ascii="Times New Roman" w:hAnsi="Times New Roman"/>
                <w:sz w:val="19"/>
                <w:szCs w:val="19"/>
              </w:rPr>
              <w:t xml:space="preserve"> / Suomi / Finland</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Erikoishammaslääkärin tutkinto, hampaiston</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oikomishoito/Specialtand-läkarexamen, tandreglering</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Helsingin yliopisto/Helsingfors universitet</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Oulun yliopisto</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Turun yliopisto</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8</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Titre de spécialiste en orthodontie </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Conseil National de l'Ordre des chirurgiens dentistes</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9</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Τίτλoς Οδovτιατρικής ειδικότητας της Ορθoδov-</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τικής</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tabs>
                <w:tab w:val="left" w:pos="720"/>
              </w:tabs>
              <w:bidi w:val="0"/>
              <w:jc w:val="left"/>
              <w:rPr>
                <w:rFonts w:ascii="Times New Roman" w:hAnsi="Times New Roman"/>
                <w:sz w:val="19"/>
                <w:szCs w:val="19"/>
              </w:rPr>
            </w:pPr>
            <w:r w:rsidRPr="00F31D1D">
              <w:rPr>
                <w:rFonts w:ascii="Times New Roman" w:hAnsi="Times New Roman"/>
                <w:sz w:val="19"/>
                <w:szCs w:val="19"/>
              </w:rPr>
              <w:t>— Νoµαρχιακή Αυτoδιoίκηση</w:t>
            </w:r>
          </w:p>
          <w:p w:rsidR="00F756D1" w:rsidRPr="00F31D1D" w:rsidP="003B295C">
            <w:pPr>
              <w:tabs>
                <w:tab w:val="left" w:pos="720"/>
              </w:tabs>
              <w:bidi w:val="0"/>
              <w:jc w:val="left"/>
              <w:rPr>
                <w:rFonts w:ascii="Times New Roman" w:hAnsi="Times New Roman"/>
                <w:sz w:val="19"/>
                <w:szCs w:val="19"/>
              </w:rPr>
            </w:pPr>
            <w:r w:rsidRPr="00F31D1D">
              <w:rPr>
                <w:rFonts w:ascii="Times New Roman" w:hAnsi="Times New Roman"/>
                <w:sz w:val="19"/>
                <w:szCs w:val="19"/>
              </w:rPr>
              <w:t>— Νoµαρχία</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10</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Holandsko</w:t>
            </w:r>
            <w:r w:rsidRPr="00F31D1D">
              <w:rPr>
                <w:rFonts w:ascii="Times New Roman" w:hAnsi="Times New Roman"/>
                <w:sz w:val="19"/>
                <w:szCs w:val="19"/>
              </w:rPr>
              <w:t xml:space="preserve"> / Nederland</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Bewijs van inschrijving als orthodontist in het Specialistenregister</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Registratiecommissie Tandheelkundige Specialismen van de Nederlandse Maatschappij tot Bevordering der Tandheelkunde</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11</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Certificate of specialist dentist in orthodontics</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Competent authority recognised for this purpose by the competent minister</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12</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Rezidentūros pažymėjimas, nurodantis suteiktą</w:t>
            </w:r>
          </w:p>
          <w:p w:rsidR="00F756D1" w:rsidRPr="00F31D1D" w:rsidP="003B295C">
            <w:pPr>
              <w:bidi w:val="0"/>
              <w:jc w:val="left"/>
              <w:rPr>
                <w:rFonts w:ascii="Times New Roman" w:hAnsi="Times New Roman"/>
                <w:sz w:val="19"/>
                <w:szCs w:val="19"/>
              </w:rPr>
            </w:pPr>
            <w:r w:rsidRPr="00F31D1D">
              <w:rPr>
                <w:rFonts w:ascii="Times New Roman" w:hAnsi="Times New Roman"/>
                <w:sz w:val="19"/>
              </w:rPr>
              <w:t>gydytojo ortodonto profesinę kvalifikaciją</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Universitetas</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13</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‘Sertifikāts’— kompetentas iestādes izsniegts</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dokuments,</w:t>
            </w:r>
            <w:r w:rsidRPr="00F31D1D">
              <w:rPr>
                <w:rFonts w:ascii="Times New Roman" w:hAnsi="Times New Roman"/>
                <w:sz w:val="19"/>
                <w:szCs w:val="19"/>
              </w:rPr>
              <w:t xml:space="preserve"> kas apliecina, ka persona ir nokārtojusi</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sertifikācijas eksāmenu ortodontijā</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Latvijas Ārstu biedrība</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14</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 xml:space="preserve">Luxembursko </w:t>
            </w:r>
            <w:r w:rsidRPr="00F31D1D">
              <w:rPr>
                <w:rFonts w:ascii="Times New Roman" w:hAnsi="Times New Roman"/>
                <w:sz w:val="19"/>
                <w:szCs w:val="19"/>
              </w:rPr>
              <w:t>/ Luxembourg</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15</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 xml:space="preserve">Maďarsko </w:t>
            </w:r>
            <w:r w:rsidRPr="00F31D1D">
              <w:rPr>
                <w:rFonts w:ascii="Times New Roman" w:hAnsi="Times New Roman"/>
                <w:sz w:val="19"/>
              </w:rPr>
              <w:t>/ Magyarország</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Fogszabályozás szakorvosa bizonyítvány</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Az Egészségügyi, Szociális és Családügyi Minisztérium</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illetékes testülete</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16</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Ċertifikat ta' speċjalista dentali fl-Ortodonzja</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Kumitat ta' Approvazzjoni dwar Speċjalisti</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17</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Fachzahnärztliche Anerkennung für Kieferorthopädie;</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Landeszahnärztekammer</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18</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Polsko</w:t>
            </w:r>
            <w:r w:rsidRPr="00F31D1D">
              <w:rPr>
                <w:rFonts w:ascii="Times New Roman" w:hAnsi="Times New Roman"/>
                <w:sz w:val="19"/>
              </w:rPr>
              <w:t xml:space="preserve"> / Polska</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Dyplom uzyskania tytułu specjalisty w dziedzinie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ortodoncji</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Centrum Egzaminów Medycznych</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19</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Título de Especialista em Ortodontia</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Ordem dos Médicos Dentistas (OMD)</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20</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21</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Certificatul de specialist în Ortodonţie şi Ortopedie dento-facială</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Ministerul Sănătăţii Publice</w:t>
            </w:r>
          </w:p>
          <w:p w:rsidR="00F756D1" w:rsidRPr="00F31D1D" w:rsidP="003B295C">
            <w:pPr>
              <w:bidi w:val="0"/>
              <w:jc w:val="left"/>
              <w:rPr>
                <w:rFonts w:ascii="Times New Roman" w:hAnsi="Times New Roman"/>
                <w:sz w:val="19"/>
                <w:szCs w:val="19"/>
              </w:rPr>
            </w:pP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22</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Potrdilo o opravljenem specialističnem izpitu iz čeljustne in zobne ortopedije</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1. Ministrstvo za zdravje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2. Zdravniška zbornica Slovenije</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23</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 -</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24</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Bevis om specialistkompetens i ortodonti</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Socialstyrelsen</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25</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Diploma di specialista in Ortognatodonzia</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Università</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26</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Certificate of Completion of specialist training in</w:t>
              <w:br/>
              <w:t>orthodontics</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Competent authority recognised for this purpose</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27</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28</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 xml:space="preserve">Lichtenštajnsko </w:t>
            </w:r>
            <w:r w:rsidRPr="00F31D1D">
              <w:rPr>
                <w:rFonts w:ascii="Times New Roman" w:hAnsi="Times New Roman"/>
                <w:sz w:val="19"/>
                <w:szCs w:val="19"/>
              </w:rPr>
              <w:t>/ Lichtenstein</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29</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Bevis for gjennomgått spesialistutdanning i</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kjeveortopedi</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Odontologisk</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universitetsfakultet</w:t>
            </w:r>
          </w:p>
        </w:tc>
      </w:tr>
      <w:tr>
        <w:tblPrEx>
          <w:tblW w:w="9157"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30</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2832"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Diplom für Kieferorthopädie Diplôme fédéral d’orthodontiste Diploma di ortodontista</w:t>
            </w:r>
          </w:p>
        </w:tc>
        <w:tc>
          <w:tcPr>
            <w:tcW w:w="3085"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Eidgenössisches Departement des Innern und Schweizerische Zahnärzte- Gesellschaft </w:t>
            </w:r>
            <w:r w:rsidRPr="00F31D1D">
              <w:rPr>
                <w:rFonts w:ascii="Times New Roman" w:hAnsi="Times New Roman"/>
                <w:sz w:val="19"/>
                <w:szCs w:val="19"/>
              </w:rPr>
              <w:t>Département fédéral de l’intérieur et Société suisse d’odonto-stomatologie Dipartimento federale dell’interno e Società Svizzera di Odontologia e Stomatologia“.</w:t>
            </w:r>
          </w:p>
        </w:tc>
      </w:tr>
    </w:tbl>
    <w:p w:rsidR="00F756D1" w:rsidRPr="00F31D1D" w:rsidP="00F756D1">
      <w:pPr>
        <w:tabs>
          <w:tab w:val="left" w:pos="708"/>
          <w:tab w:val="center" w:pos="4536"/>
          <w:tab w:val="right" w:pos="9356"/>
        </w:tabs>
        <w:bidi w:val="0"/>
        <w:ind w:right="-285"/>
        <w:jc w:val="right"/>
        <w:rPr>
          <w:rFonts w:ascii="Times New Roman" w:hAnsi="Times New Roman"/>
        </w:rPr>
      </w:pPr>
    </w:p>
    <w:p w:rsidR="00F756D1" w:rsidRPr="00F31D1D" w:rsidP="00F756D1">
      <w:pPr>
        <w:tabs>
          <w:tab w:val="left" w:pos="708"/>
          <w:tab w:val="center" w:pos="4536"/>
          <w:tab w:val="right" w:pos="9072"/>
        </w:tabs>
        <w:bidi w:val="0"/>
        <w:ind w:firstLine="142"/>
        <w:rPr>
          <w:rFonts w:ascii="Times New Roman" w:hAnsi="Times New Roman"/>
        </w:rPr>
      </w:pPr>
      <w:r w:rsidRPr="00F31D1D">
        <w:rPr>
          <w:rFonts w:ascii="Times New Roman" w:hAnsi="Times New Roman"/>
        </w:rPr>
        <w:t>62. V prílohe č. 3 časti B tabuľka č. 2 znie:</w:t>
      </w:r>
    </w:p>
    <w:p w:rsidR="00F756D1" w:rsidRPr="00F31D1D" w:rsidP="00F756D1">
      <w:pPr>
        <w:tabs>
          <w:tab w:val="left" w:pos="708"/>
          <w:tab w:val="center" w:pos="4536"/>
          <w:tab w:val="right" w:pos="9072"/>
        </w:tabs>
        <w:bidi w:val="0"/>
        <w:rPr>
          <w:rFonts w:ascii="Times New Roman" w:hAnsi="Times New Roman"/>
        </w:rPr>
      </w:pPr>
    </w:p>
    <w:p w:rsidR="00F756D1" w:rsidRPr="00F31D1D" w:rsidP="00F756D1">
      <w:pPr>
        <w:tabs>
          <w:tab w:val="left" w:pos="708"/>
          <w:tab w:val="center" w:pos="4536"/>
          <w:tab w:val="right" w:pos="9072"/>
        </w:tabs>
        <w:bidi w:val="0"/>
        <w:rPr>
          <w:rFonts w:ascii="Times New Roman" w:hAnsi="Times New Roman"/>
        </w:rPr>
      </w:pPr>
      <w:r w:rsidRPr="00F31D1D">
        <w:rPr>
          <w:rFonts w:ascii="Times New Roman" w:hAnsi="Times New Roman"/>
        </w:rPr>
        <w:t>„Tabuľka č. 2</w:t>
      </w:r>
    </w:p>
    <w:p w:rsidR="00F756D1" w:rsidRPr="00F31D1D" w:rsidP="00F756D1">
      <w:pPr>
        <w:tabs>
          <w:tab w:val="left" w:pos="708"/>
          <w:tab w:val="center" w:pos="4536"/>
          <w:tab w:val="right" w:pos="9072"/>
        </w:tabs>
        <w:bidi w:val="0"/>
        <w:rPr>
          <w:rFonts w:ascii="Times New Roman" w:hAnsi="Times New Roman"/>
        </w:rPr>
      </w:pPr>
    </w:p>
    <w:tbl>
      <w:tblPr>
        <w:tblStyle w:val="TableNormal"/>
        <w:tblW w:w="9180" w:type="dxa"/>
        <w:tblInd w:w="108" w:type="dxa"/>
        <w:tblBorders>
          <w:top w:val="single" w:sz="4" w:space="0" w:color="auto"/>
          <w:left w:val="single" w:sz="4" w:space="0" w:color="auto"/>
          <w:bottom w:val="single" w:sz="4" w:space="0" w:color="auto"/>
          <w:right w:val="single" w:sz="4" w:space="0" w:color="auto"/>
        </w:tblBorders>
      </w:tblPr>
      <w:tblGrid>
        <w:gridCol w:w="540"/>
        <w:gridCol w:w="2700"/>
        <w:gridCol w:w="2880"/>
        <w:gridCol w:w="3060"/>
      </w:tblGrid>
      <w:tr>
        <w:tblPrEx>
          <w:tblW w:w="9180" w:type="dxa"/>
          <w:tblInd w:w="108" w:type="dxa"/>
          <w:tblBorders>
            <w:top w:val="single" w:sz="4" w:space="0" w:color="auto"/>
            <w:left w:val="single" w:sz="4" w:space="0" w:color="auto"/>
            <w:bottom w:val="single" w:sz="4" w:space="0" w:color="auto"/>
            <w:right w:val="single" w:sz="4" w:space="0" w:color="auto"/>
          </w:tblBorders>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b/>
                <w:bCs/>
                <w:sz w:val="19"/>
                <w:szCs w:val="19"/>
              </w:rPr>
            </w:pPr>
            <w:r w:rsidRPr="00F31D1D">
              <w:rPr>
                <w:rFonts w:ascii="Times New Roman" w:hAnsi="Times New Roman"/>
                <w:b/>
                <w:bCs/>
                <w:spacing w:val="-4"/>
                <w:sz w:val="19"/>
                <w:szCs w:val="19"/>
              </w:rPr>
              <w:t>p.č.</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Krajina</w:t>
            </w:r>
          </w:p>
          <w:p w:rsidR="00F756D1" w:rsidRPr="00F31D1D" w:rsidP="003B295C">
            <w:pPr>
              <w:bidi w:val="0"/>
              <w:jc w:val="left"/>
              <w:rPr>
                <w:rFonts w:ascii="Times New Roman" w:hAnsi="Times New Roman"/>
                <w:b/>
                <w:bCs/>
                <w:sz w:val="19"/>
                <w:szCs w:val="19"/>
              </w:rPr>
            </w:pP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Názov dokladu</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Udeľujúci orgán</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1</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Belgicko</w:t>
            </w:r>
            <w:r w:rsidRPr="00F31D1D">
              <w:rPr>
                <w:rFonts w:ascii="Times New Roman" w:hAnsi="Times New Roman"/>
                <w:sz w:val="19"/>
                <w:szCs w:val="19"/>
              </w:rPr>
              <w:t xml:space="preserve"> / Belgique /</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België / Belgien</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 -</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2</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rPr>
              <w:t xml:space="preserve">Bulharsko </w:t>
            </w:r>
            <w:r w:rsidRPr="00F31D1D">
              <w:rPr>
                <w:rFonts w:ascii="Times New Roman" w:hAnsi="Times New Roman"/>
                <w:sz w:val="19"/>
              </w:rPr>
              <w:t>/ България</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Свидетелство за призната спец-</w:t>
            </w:r>
          </w:p>
          <w:p w:rsidR="00F756D1" w:rsidRPr="00F31D1D" w:rsidP="003B295C">
            <w:pPr>
              <w:bidi w:val="0"/>
              <w:jc w:val="left"/>
              <w:rPr>
                <w:rFonts w:ascii="Times New Roman" w:hAnsi="Times New Roman"/>
                <w:sz w:val="19"/>
                <w:szCs w:val="19"/>
              </w:rPr>
            </w:pPr>
            <w:r w:rsidRPr="00F31D1D">
              <w:rPr>
                <w:rFonts w:ascii="Times New Roman" w:hAnsi="Times New Roman"/>
                <w:sz w:val="19"/>
              </w:rPr>
              <w:t>иалност по “Орална хирургия”</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Факултет по дентална медицина към</w:t>
            </w:r>
          </w:p>
          <w:p w:rsidR="00F756D1" w:rsidRPr="00F31D1D" w:rsidP="003B295C">
            <w:pPr>
              <w:bidi w:val="0"/>
              <w:jc w:val="left"/>
              <w:rPr>
                <w:rFonts w:ascii="Times New Roman" w:hAnsi="Times New Roman"/>
                <w:sz w:val="19"/>
                <w:szCs w:val="19"/>
              </w:rPr>
            </w:pPr>
            <w:r w:rsidRPr="00F31D1D">
              <w:rPr>
                <w:rFonts w:ascii="Times New Roman" w:hAnsi="Times New Roman"/>
                <w:sz w:val="19"/>
              </w:rPr>
              <w:t>Медицински университет</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3</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 xml:space="preserve">Cyprus </w:t>
            </w:r>
            <w:r w:rsidRPr="00F31D1D">
              <w:rPr>
                <w:rFonts w:ascii="Times New Roman" w:hAnsi="Times New Roman"/>
                <w:sz w:val="19"/>
              </w:rPr>
              <w:t>/ Κύπρος</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Πιστοποιητικό Αναγνώρισης του Ειδικού</w:t>
            </w:r>
          </w:p>
          <w:p w:rsidR="00F756D1" w:rsidRPr="00F31D1D" w:rsidP="003B295C">
            <w:pPr>
              <w:bidi w:val="0"/>
              <w:jc w:val="left"/>
              <w:rPr>
                <w:rFonts w:ascii="Times New Roman" w:hAnsi="Times New Roman"/>
                <w:sz w:val="19"/>
              </w:rPr>
            </w:pPr>
            <w:r w:rsidRPr="00F31D1D">
              <w:rPr>
                <w:rFonts w:ascii="Times New Roman" w:hAnsi="Times New Roman"/>
                <w:sz w:val="19"/>
              </w:rPr>
              <w:t>Οδοντιάτρου στην Στοµατική</w:t>
            </w:r>
          </w:p>
          <w:p w:rsidR="00F756D1" w:rsidRPr="00F31D1D" w:rsidP="003B295C">
            <w:pPr>
              <w:bidi w:val="0"/>
              <w:jc w:val="left"/>
              <w:rPr>
                <w:rFonts w:ascii="Times New Roman" w:hAnsi="Times New Roman"/>
                <w:sz w:val="19"/>
                <w:szCs w:val="19"/>
              </w:rPr>
            </w:pPr>
            <w:r w:rsidRPr="00F31D1D">
              <w:rPr>
                <w:rFonts w:ascii="Times New Roman" w:hAnsi="Times New Roman"/>
                <w:sz w:val="19"/>
              </w:rPr>
              <w:t>Χειρουργική</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Οδοντιατρικό Συµβούλιο</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4</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Česko</w:t>
            </w:r>
            <w:r w:rsidRPr="00F31D1D">
              <w:rPr>
                <w:rFonts w:ascii="Times New Roman" w:hAnsi="Times New Roman"/>
                <w:sz w:val="19"/>
              </w:rPr>
              <w:t xml:space="preserve"> / Česká republika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5</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Dánsko</w:t>
            </w:r>
            <w:r w:rsidRPr="00F31D1D">
              <w:rPr>
                <w:rFonts w:ascii="Times New Roman" w:hAnsi="Times New Roman"/>
                <w:sz w:val="19"/>
                <w:szCs w:val="19"/>
              </w:rPr>
              <w:t xml:space="preserve"> / Danmark</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Bevis for tilladelse til at betegne sig som specialtandlæge i hospitalsodontologi</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Sundhedsstyrelsen</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6</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Estónsko</w:t>
            </w:r>
            <w:r w:rsidRPr="00F31D1D">
              <w:rPr>
                <w:rFonts w:ascii="Times New Roman" w:hAnsi="Times New Roman"/>
                <w:sz w:val="19"/>
              </w:rPr>
              <w:t xml:space="preserve"> / Eesti</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7</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 xml:space="preserve">Fínsko </w:t>
            </w:r>
            <w:r w:rsidRPr="00F31D1D">
              <w:rPr>
                <w:rFonts w:ascii="Times New Roman" w:hAnsi="Times New Roman"/>
                <w:sz w:val="19"/>
                <w:szCs w:val="19"/>
              </w:rPr>
              <w:t>/ Suomi / Finland</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Erikoishammaslääkärin tutkinto, suu-ja leuka kirurgia/ Specialtandläkar-examen,</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oral och maxillofacial kirurgi</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Helsingin yliopisto/Helsingfors</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universitet</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Oulun yliopisto</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Turun yliopisto</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8</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Francúzsko</w:t>
            </w:r>
            <w:r w:rsidRPr="00F31D1D">
              <w:rPr>
                <w:rFonts w:ascii="Times New Roman" w:hAnsi="Times New Roman"/>
                <w:sz w:val="19"/>
                <w:szCs w:val="19"/>
              </w:rPr>
              <w:t xml:space="preserve"> / France</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 -</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9</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Grécko</w:t>
            </w:r>
            <w:r w:rsidRPr="00F31D1D">
              <w:rPr>
                <w:rFonts w:ascii="Times New Roman" w:hAnsi="Times New Roman"/>
                <w:sz w:val="19"/>
                <w:szCs w:val="19"/>
              </w:rPr>
              <w:t xml:space="preserve"> / Ελλάς </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Τίτλoς Οδovτιατρικής ειδικότητας της</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Γvαθoχειρoυργικής (up to 31 December</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2002)</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tabs>
                <w:tab w:val="left" w:pos="540"/>
              </w:tabs>
              <w:bidi w:val="0"/>
              <w:jc w:val="left"/>
              <w:rPr>
                <w:rFonts w:ascii="Times New Roman" w:hAnsi="Times New Roman"/>
                <w:sz w:val="19"/>
                <w:szCs w:val="19"/>
              </w:rPr>
            </w:pPr>
            <w:r w:rsidRPr="00F31D1D">
              <w:rPr>
                <w:rFonts w:ascii="Times New Roman" w:hAnsi="Times New Roman"/>
                <w:sz w:val="19"/>
                <w:szCs w:val="19"/>
              </w:rPr>
              <w:t>— Νoµαρχιακή Αυτoδιoίκηση</w:t>
            </w:r>
          </w:p>
          <w:p w:rsidR="00F756D1" w:rsidRPr="00F31D1D" w:rsidP="003B295C">
            <w:pPr>
              <w:tabs>
                <w:tab w:val="left" w:pos="540"/>
              </w:tabs>
              <w:bidi w:val="0"/>
              <w:jc w:val="left"/>
              <w:rPr>
                <w:rFonts w:ascii="Times New Roman" w:hAnsi="Times New Roman"/>
                <w:sz w:val="19"/>
                <w:szCs w:val="19"/>
              </w:rPr>
            </w:pPr>
            <w:r w:rsidRPr="00F31D1D">
              <w:rPr>
                <w:rFonts w:ascii="Times New Roman" w:hAnsi="Times New Roman"/>
                <w:sz w:val="19"/>
                <w:szCs w:val="19"/>
              </w:rPr>
              <w:t>— Νoµαρχία</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10</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Holandsko</w:t>
            </w:r>
            <w:r w:rsidRPr="00F31D1D">
              <w:rPr>
                <w:rFonts w:ascii="Times New Roman" w:hAnsi="Times New Roman"/>
                <w:sz w:val="19"/>
                <w:szCs w:val="19"/>
              </w:rPr>
              <w:t xml:space="preserve"> / Nederland</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Bewijs van inschrijving als kaakchirurg in het Specialistenregister</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Registratiecommissie Tandheelkundige Specialismen van de Nederlandse Maatschappij tot Bevordering der Tandheelkunde</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11</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Írsko</w:t>
            </w:r>
            <w:r w:rsidRPr="00F31D1D">
              <w:rPr>
                <w:rFonts w:ascii="Times New Roman" w:hAnsi="Times New Roman"/>
                <w:sz w:val="19"/>
                <w:szCs w:val="19"/>
              </w:rPr>
              <w:t xml:space="preserve"> / Ireland</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Certificate of specialist dentist in oral surgery</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Competent authority recognised for this purpose by the competent minister</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12</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Litva</w:t>
            </w:r>
            <w:r w:rsidRPr="00F31D1D">
              <w:rPr>
                <w:rFonts w:ascii="Times New Roman" w:hAnsi="Times New Roman"/>
                <w:sz w:val="19"/>
              </w:rPr>
              <w:t xml:space="preserve"> / Lietuva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Rezidentūros pažymėjimas, nurodantis</w:t>
            </w:r>
          </w:p>
          <w:p w:rsidR="00F756D1" w:rsidRPr="00F31D1D" w:rsidP="003B295C">
            <w:pPr>
              <w:bidi w:val="0"/>
              <w:jc w:val="left"/>
              <w:rPr>
                <w:rFonts w:ascii="Times New Roman" w:hAnsi="Times New Roman"/>
                <w:sz w:val="19"/>
              </w:rPr>
            </w:pPr>
            <w:r w:rsidRPr="00F31D1D">
              <w:rPr>
                <w:rFonts w:ascii="Times New Roman" w:hAnsi="Times New Roman"/>
                <w:sz w:val="19"/>
              </w:rPr>
              <w:t>suteiktą burnos chirurgo profesinę</w:t>
            </w:r>
          </w:p>
          <w:p w:rsidR="00F756D1" w:rsidRPr="00F31D1D" w:rsidP="003B295C">
            <w:pPr>
              <w:bidi w:val="0"/>
              <w:jc w:val="left"/>
              <w:rPr>
                <w:rFonts w:ascii="Times New Roman" w:hAnsi="Times New Roman"/>
                <w:sz w:val="19"/>
                <w:szCs w:val="19"/>
              </w:rPr>
            </w:pPr>
            <w:r w:rsidRPr="00F31D1D">
              <w:rPr>
                <w:rFonts w:ascii="Times New Roman" w:hAnsi="Times New Roman"/>
                <w:sz w:val="19"/>
              </w:rPr>
              <w:t>kvalifikaciją</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Universitetas</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13</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Lotyšsko</w:t>
            </w:r>
            <w:r w:rsidRPr="00F31D1D">
              <w:rPr>
                <w:rFonts w:ascii="Times New Roman" w:hAnsi="Times New Roman"/>
                <w:sz w:val="19"/>
              </w:rPr>
              <w:t xml:space="preserve"> / Latvija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14</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 xml:space="preserve">Luxembursko </w:t>
            </w:r>
            <w:r w:rsidRPr="00F31D1D">
              <w:rPr>
                <w:rFonts w:ascii="Times New Roman" w:hAnsi="Times New Roman"/>
                <w:sz w:val="19"/>
                <w:szCs w:val="19"/>
              </w:rPr>
              <w:t>/ Luxembourg</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15</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 xml:space="preserve">Maďarsko </w:t>
            </w:r>
            <w:r w:rsidRPr="00F31D1D">
              <w:rPr>
                <w:rFonts w:ascii="Times New Roman" w:hAnsi="Times New Roman"/>
                <w:sz w:val="19"/>
              </w:rPr>
              <w:t>/ Magyarország</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rPr>
              <w:t>Dento-alveoláris sebészet szakorvosa bizonyítvány</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Az Egészségügyi, Szociális és Családügyi</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Minisztérium illetékes testülete</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16</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Malta</w:t>
            </w:r>
            <w:r w:rsidRPr="00F31D1D">
              <w:rPr>
                <w:rFonts w:ascii="Times New Roman" w:hAnsi="Times New Roman"/>
                <w:sz w:val="19"/>
                <w:szCs w:val="19"/>
              </w:rPr>
              <w:t xml:space="preserve"> / Malta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Ċertifikat ta' speċjalista dentali fil-</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Kirurġija tal-ħalq</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Kumitat ta' Approvazzjoni dwar Speċjalisti</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17</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Nemecko</w:t>
            </w:r>
            <w:r w:rsidRPr="00F31D1D">
              <w:rPr>
                <w:rFonts w:ascii="Times New Roman" w:hAnsi="Times New Roman"/>
                <w:sz w:val="19"/>
                <w:szCs w:val="19"/>
              </w:rPr>
              <w:t xml:space="preserve"> / Deutschland</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Fachzahnärztliche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Anerkennung für Oralchirurgie/Mundchirurgie</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Landeszahnärztekammer</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rPr>
              <w:t>18</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 xml:space="preserve">Polsko </w:t>
            </w:r>
            <w:r w:rsidRPr="00F31D1D">
              <w:rPr>
                <w:rFonts w:ascii="Times New Roman" w:hAnsi="Times New Roman"/>
                <w:sz w:val="19"/>
              </w:rPr>
              <w:t>/ Polska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Dyplom uzyskania tytułu specjalisty w dziedzinie chirurgii stomatologicznej</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 Centrum Egzaminów Medycznych</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19</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Portugalsko</w:t>
            </w:r>
            <w:r w:rsidRPr="00F31D1D">
              <w:rPr>
                <w:rFonts w:ascii="Times New Roman" w:hAnsi="Times New Roman"/>
                <w:sz w:val="19"/>
                <w:szCs w:val="19"/>
              </w:rPr>
              <w:t xml:space="preserve"> / Portugal</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Título de Especialista em Cirurgia Oral</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Ordem dos Médicos Dentistas (OMD)</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20</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Rakúsko</w:t>
            </w:r>
            <w:r w:rsidRPr="00F31D1D">
              <w:rPr>
                <w:rFonts w:ascii="Times New Roman" w:hAnsi="Times New Roman"/>
                <w:sz w:val="19"/>
                <w:szCs w:val="19"/>
              </w:rPr>
              <w:t xml:space="preserve"> / Österreich</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21</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 xml:space="preserve">Rumunsko / </w:t>
            </w:r>
            <w:r w:rsidRPr="00F31D1D">
              <w:rPr>
                <w:rFonts w:ascii="Times New Roman" w:hAnsi="Times New Roman"/>
                <w:sz w:val="19"/>
                <w:szCs w:val="19"/>
              </w:rPr>
              <w:t>România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Título de Especialista em Cirurgia Oral</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Ministerul Sănătăţii Publice</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22</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rPr>
              <w:t>Slovinsko</w:t>
            </w:r>
            <w:r w:rsidRPr="00F31D1D">
              <w:rPr>
                <w:rFonts w:ascii="Times New Roman" w:hAnsi="Times New Roman"/>
                <w:sz w:val="19"/>
              </w:rPr>
              <w:t xml:space="preserve"> / Slovenija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rPr>
            </w:pPr>
            <w:r w:rsidRPr="00F31D1D">
              <w:rPr>
                <w:rFonts w:ascii="Times New Roman" w:hAnsi="Times New Roman"/>
                <w:sz w:val="19"/>
              </w:rPr>
              <w:t>Potrdilo o opravljenem specialističnem</w:t>
            </w:r>
          </w:p>
          <w:p w:rsidR="00F756D1" w:rsidRPr="00F31D1D" w:rsidP="003B295C">
            <w:pPr>
              <w:bidi w:val="0"/>
              <w:jc w:val="left"/>
              <w:rPr>
                <w:rFonts w:ascii="Times New Roman" w:hAnsi="Times New Roman"/>
                <w:sz w:val="19"/>
                <w:szCs w:val="19"/>
              </w:rPr>
            </w:pPr>
            <w:r w:rsidRPr="00F31D1D">
              <w:rPr>
                <w:rFonts w:ascii="Times New Roman" w:hAnsi="Times New Roman"/>
                <w:sz w:val="19"/>
              </w:rPr>
              <w:t>izpitu iz oralne kirurgije</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1. Ministrstvo za zdravje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2. Zdravniška zbornica Slovenije</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23</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Španielsko</w:t>
            </w:r>
            <w:r w:rsidRPr="00F31D1D">
              <w:rPr>
                <w:rFonts w:ascii="Times New Roman" w:hAnsi="Times New Roman"/>
                <w:sz w:val="19"/>
                <w:szCs w:val="19"/>
              </w:rPr>
              <w:t xml:space="preserve"> / España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 -</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24</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Švédsko</w:t>
            </w:r>
            <w:r w:rsidRPr="00F31D1D">
              <w:rPr>
                <w:rFonts w:ascii="Times New Roman" w:hAnsi="Times New Roman"/>
                <w:sz w:val="19"/>
                <w:szCs w:val="19"/>
              </w:rPr>
              <w:t xml:space="preserve"> / Sverige</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Bevis om specialistkompetens i oral kirurgi</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Socialstyrelsen</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25</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Taliansko</w:t>
            </w:r>
            <w:r w:rsidRPr="00F31D1D">
              <w:rPr>
                <w:rFonts w:ascii="Times New Roman" w:hAnsi="Times New Roman"/>
                <w:sz w:val="19"/>
                <w:szCs w:val="19"/>
              </w:rPr>
              <w:t xml:space="preserve"> / Italia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 xml:space="preserve"> Diploma di specialista in Chirurgia Orale</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Università</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26</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Veľká Británia a Severné Írsko</w:t>
            </w:r>
            <w:r w:rsidRPr="00F31D1D">
              <w:rPr>
                <w:rFonts w:ascii="Times New Roman" w:hAnsi="Times New Roman"/>
                <w:sz w:val="19"/>
                <w:szCs w:val="19"/>
              </w:rPr>
              <w:t xml:space="preserve"> / United Kingdom</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Certificate of completion of specialist training in oral surgery</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Competent authority recognised for</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this purpose</w:t>
            </w: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27</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b/>
                <w:bCs/>
                <w:sz w:val="19"/>
                <w:szCs w:val="19"/>
              </w:rPr>
            </w:pPr>
            <w:r w:rsidRPr="00F31D1D">
              <w:rPr>
                <w:rFonts w:ascii="Times New Roman" w:hAnsi="Times New Roman"/>
                <w:b/>
                <w:bCs/>
                <w:sz w:val="19"/>
                <w:szCs w:val="19"/>
              </w:rPr>
              <w:t>Island</w:t>
            </w:r>
            <w:r w:rsidRPr="00F31D1D">
              <w:rPr>
                <w:rFonts w:ascii="Times New Roman" w:hAnsi="Times New Roman"/>
                <w:sz w:val="19"/>
                <w:szCs w:val="19"/>
              </w:rPr>
              <w:t xml:space="preserve"> / Ísland</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28</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 xml:space="preserve">Lichtenštajnsko </w:t>
            </w:r>
            <w:r w:rsidRPr="00F31D1D">
              <w:rPr>
                <w:rFonts w:ascii="Times New Roman" w:hAnsi="Times New Roman"/>
                <w:sz w:val="19"/>
                <w:szCs w:val="19"/>
              </w:rPr>
              <w:t>/ Lichtenstein</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29</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Nórsko</w:t>
            </w:r>
            <w:r w:rsidRPr="00F31D1D">
              <w:rPr>
                <w:rFonts w:ascii="Times New Roman" w:hAnsi="Times New Roman"/>
                <w:sz w:val="19"/>
                <w:szCs w:val="19"/>
              </w:rPr>
              <w:t xml:space="preserve"> / Norge</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p>
        </w:tc>
      </w:tr>
      <w:tr>
        <w:tblPrEx>
          <w:tblW w:w="9180" w:type="dxa"/>
          <w:tblInd w:w="108" w:type="dxa"/>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center"/>
              <w:rPr>
                <w:rFonts w:ascii="Times New Roman" w:hAnsi="Times New Roman"/>
                <w:sz w:val="19"/>
                <w:szCs w:val="19"/>
              </w:rPr>
            </w:pPr>
            <w:r w:rsidRPr="00F31D1D">
              <w:rPr>
                <w:rFonts w:ascii="Times New Roman" w:hAnsi="Times New Roman"/>
                <w:sz w:val="19"/>
                <w:szCs w:val="19"/>
              </w:rPr>
              <w:t>30</w:t>
            </w:r>
          </w:p>
        </w:tc>
        <w:tc>
          <w:tcPr>
            <w:tcW w:w="270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b/>
                <w:bCs/>
                <w:sz w:val="19"/>
                <w:szCs w:val="19"/>
              </w:rPr>
              <w:t>Švajčiarsko</w:t>
            </w:r>
            <w:r w:rsidRPr="00F31D1D">
              <w:rPr>
                <w:rFonts w:ascii="Times New Roman" w:hAnsi="Times New Roman"/>
                <w:sz w:val="19"/>
                <w:szCs w:val="19"/>
              </w:rPr>
              <w:t xml:space="preserve"> / Die Schweiz / La Suisse / La Svizzera / La Svizra</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Diplom für Oralchirurgie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Diplôme fédéral de chirurgie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orale</w:t>
            </w:r>
          </w:p>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Diploma di chirurgia orale</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F756D1" w:rsidRPr="00F31D1D" w:rsidP="003B295C">
            <w:pPr>
              <w:bidi w:val="0"/>
              <w:jc w:val="left"/>
              <w:rPr>
                <w:rFonts w:ascii="Times New Roman" w:hAnsi="Times New Roman"/>
                <w:sz w:val="19"/>
                <w:szCs w:val="19"/>
              </w:rPr>
            </w:pPr>
            <w:r w:rsidRPr="00F31D1D">
              <w:rPr>
                <w:rFonts w:ascii="Times New Roman" w:hAnsi="Times New Roman"/>
                <w:sz w:val="19"/>
                <w:szCs w:val="19"/>
              </w:rPr>
              <w:t>Eidgenössisches Departement des Innern und Schweizerische Zahnärzte- Gesellschaft Département fédéral de l’intérieur</w:t>
            </w:r>
            <w:r w:rsidRPr="00F31D1D">
              <w:rPr>
                <w:rFonts w:ascii="Times New Roman" w:hAnsi="Times New Roman"/>
                <w:sz w:val="19"/>
                <w:szCs w:val="19"/>
              </w:rPr>
              <w:t xml:space="preserve"> et Société suisse d’odonto-stomatologie Dipartimento federale dell’interno e Società Svizzera di Odontologia e Stomatologia“.</w:t>
            </w:r>
          </w:p>
        </w:tc>
      </w:tr>
    </w:tbl>
    <w:p w:rsidR="00F756D1" w:rsidRPr="00F31D1D" w:rsidP="00F756D1">
      <w:pPr>
        <w:bidi w:val="0"/>
        <w:ind w:right="-427"/>
        <w:jc w:val="right"/>
        <w:rPr>
          <w:rFonts w:ascii="Times New Roman" w:hAnsi="Times New Roman"/>
          <w:sz w:val="20"/>
          <w:szCs w:val="20"/>
        </w:rPr>
      </w:pPr>
    </w:p>
    <w:p w:rsidR="00F756D1" w:rsidRPr="00F31D1D" w:rsidP="00F756D1">
      <w:pPr>
        <w:bidi w:val="0"/>
        <w:ind w:right="-427"/>
        <w:jc w:val="right"/>
        <w:rPr>
          <w:rFonts w:ascii="Times New Roman" w:hAnsi="Times New Roman"/>
          <w:sz w:val="20"/>
          <w:szCs w:val="20"/>
        </w:rPr>
      </w:pPr>
    </w:p>
    <w:p w:rsidR="00F756D1" w:rsidRPr="00F31D1D" w:rsidP="00F756D1">
      <w:pPr>
        <w:bidi w:val="0"/>
        <w:jc w:val="center"/>
        <w:rPr>
          <w:rFonts w:ascii="Times New Roman" w:hAnsi="Times New Roman"/>
          <w:b/>
        </w:rPr>
      </w:pPr>
    </w:p>
    <w:p w:rsidR="00F756D1" w:rsidRPr="00F31D1D" w:rsidP="00F756D1">
      <w:pPr>
        <w:bidi w:val="0"/>
        <w:jc w:val="center"/>
        <w:rPr>
          <w:rFonts w:ascii="Times New Roman" w:hAnsi="Times New Roman"/>
          <w:b/>
        </w:rPr>
      </w:pPr>
      <w:r w:rsidRPr="00F31D1D">
        <w:rPr>
          <w:rFonts w:ascii="Times New Roman" w:hAnsi="Times New Roman"/>
          <w:b/>
        </w:rPr>
        <w:t>Čl. II</w:t>
      </w:r>
    </w:p>
    <w:p w:rsidR="00F756D1" w:rsidRPr="00F31D1D" w:rsidP="00F756D1">
      <w:pPr>
        <w:bidi w:val="0"/>
        <w:jc w:val="center"/>
        <w:rPr>
          <w:rFonts w:ascii="Times New Roman" w:hAnsi="Times New Roman"/>
          <w:b/>
        </w:rPr>
      </w:pPr>
    </w:p>
    <w:p w:rsidR="00F756D1" w:rsidRPr="00F31D1D" w:rsidP="00F756D1">
      <w:pPr>
        <w:autoSpaceDE w:val="0"/>
        <w:autoSpaceDN w:val="0"/>
        <w:bidi w:val="0"/>
        <w:adjustRightInd w:val="0"/>
        <w:ind w:firstLine="284"/>
        <w:rPr>
          <w:rFonts w:ascii="Times New Roman" w:hAnsi="Times New Roman"/>
        </w:rPr>
      </w:pPr>
      <w:r w:rsidRPr="00F31D1D">
        <w:rPr>
          <w:rFonts w:ascii="Times New Roman" w:hAnsi="Times New Roman"/>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w:t>
      </w:r>
      <w:r>
        <w:rPr>
          <w:rFonts w:ascii="Times New Roman" w:hAnsi="Times New Roman"/>
        </w:rPr>
        <w:t xml:space="preserve">, </w:t>
      </w:r>
      <w:r w:rsidRPr="00F31D1D">
        <w:rPr>
          <w:rFonts w:ascii="Times New Roman" w:hAnsi="Times New Roman"/>
        </w:rPr>
        <w:t xml:space="preserve"> zákona č. 313/2012 Z. z. </w:t>
      </w:r>
      <w:r>
        <w:rPr>
          <w:rFonts w:ascii="Times New Roman" w:hAnsi="Times New Roman"/>
        </w:rPr>
        <w:t xml:space="preserve">a zákona č. 345/2012 Z. z. </w:t>
      </w:r>
      <w:r w:rsidRPr="00F31D1D">
        <w:rPr>
          <w:rFonts w:ascii="Times New Roman" w:hAnsi="Times New Roman"/>
        </w:rPr>
        <w:t>sa mení a dopĺňa takto:</w:t>
      </w:r>
    </w:p>
    <w:p w:rsidR="00F756D1" w:rsidRPr="00F31D1D" w:rsidP="00F756D1">
      <w:pPr>
        <w:bidi w:val="0"/>
        <w:rPr>
          <w:rFonts w:ascii="Times New Roman" w:hAnsi="Times New Roman"/>
        </w:rPr>
      </w:pPr>
    </w:p>
    <w:p w:rsidR="00F756D1" w:rsidRPr="00F31D1D" w:rsidP="00F756D1">
      <w:pPr>
        <w:bidi w:val="0"/>
        <w:ind w:firstLine="284"/>
        <w:rPr>
          <w:rFonts w:ascii="Times New Roman" w:hAnsi="Times New Roman"/>
        </w:rPr>
      </w:pPr>
      <w:r w:rsidRPr="00F31D1D">
        <w:rPr>
          <w:rFonts w:ascii="Times New Roman" w:hAnsi="Times New Roman"/>
        </w:rPr>
        <w:t>1. V § 3 ods. 1 sa na konci pripája táto veta: „Zoznam zdravotných výkonov môže obsahovať aj bližšiu špecifikáciu zdravotných výkonov.“.</w:t>
      </w:r>
    </w:p>
    <w:p w:rsidR="00F756D1" w:rsidRPr="00F31D1D" w:rsidP="00F756D1">
      <w:pPr>
        <w:bidi w:val="0"/>
        <w:rPr>
          <w:rFonts w:ascii="Times New Roman" w:hAnsi="Times New Roman"/>
        </w:rPr>
      </w:pPr>
    </w:p>
    <w:p w:rsidR="00F756D1" w:rsidRPr="00F31D1D" w:rsidP="00F756D1">
      <w:pPr>
        <w:bidi w:val="0"/>
        <w:ind w:firstLine="284"/>
        <w:rPr>
          <w:rFonts w:ascii="Times New Roman" w:hAnsi="Times New Roman"/>
        </w:rPr>
      </w:pPr>
      <w:r w:rsidRPr="00F31D1D">
        <w:rPr>
          <w:rFonts w:ascii="Times New Roman" w:hAnsi="Times New Roman"/>
        </w:rPr>
        <w:t>2. V poznámke pod čiarou k odkazu 7a sa slová „v znení zákona č. 351/2005 Z. z.“ nahrádzajú slovami „v znení neskorších predpisov“.</w:t>
      </w:r>
    </w:p>
    <w:p w:rsidR="00F756D1" w:rsidRPr="00F31D1D" w:rsidP="00F756D1">
      <w:pPr>
        <w:bidi w:val="0"/>
        <w:ind w:firstLine="284"/>
        <w:rPr>
          <w:rFonts w:ascii="Times New Roman" w:hAnsi="Times New Roman"/>
        </w:rPr>
      </w:pPr>
    </w:p>
    <w:p w:rsidR="00F756D1" w:rsidRPr="00F31D1D" w:rsidP="00F756D1">
      <w:pPr>
        <w:bidi w:val="0"/>
        <w:ind w:firstLine="284"/>
        <w:rPr>
          <w:rFonts w:ascii="Times New Roman" w:hAnsi="Times New Roman"/>
        </w:rPr>
      </w:pPr>
      <w:r w:rsidRPr="00F31D1D">
        <w:rPr>
          <w:rFonts w:ascii="Times New Roman" w:hAnsi="Times New Roman"/>
        </w:rPr>
        <w:t>3. V § 7 ods. 6 tretej vete sa za slová „samosprávnym krajom“ vkladajú slová „zverejneným na jeho webovom sídle“.</w:t>
      </w:r>
    </w:p>
    <w:p w:rsidR="00F756D1" w:rsidRPr="00F31D1D" w:rsidP="00F756D1">
      <w:pPr>
        <w:bidi w:val="0"/>
        <w:ind w:firstLine="284"/>
        <w:rPr>
          <w:rFonts w:ascii="Times New Roman" w:hAnsi="Times New Roman"/>
        </w:rPr>
      </w:pPr>
    </w:p>
    <w:p w:rsidR="00F756D1" w:rsidRPr="00F31D1D" w:rsidP="00F756D1">
      <w:pPr>
        <w:bidi w:val="0"/>
        <w:ind w:firstLine="284"/>
        <w:rPr>
          <w:rFonts w:ascii="Times New Roman" w:hAnsi="Times New Roman"/>
        </w:rPr>
      </w:pPr>
      <w:r w:rsidRPr="00F31D1D">
        <w:rPr>
          <w:rFonts w:ascii="Times New Roman" w:hAnsi="Times New Roman"/>
        </w:rPr>
        <w:t>4. V § 7 ods. 6 sa na konci pripája táto veta: „Rozpis vykonávania lekárskej služby prvej pomoci sa považuje za doručený poskytovateľom zdravotnej starostlivosti povinným vykonávať lekársku službu prvej pomoci desiatym dňom od jeho zverejnenia na webovom sídle samosprávneho kraja.“.</w:t>
      </w:r>
    </w:p>
    <w:p w:rsidR="00F756D1" w:rsidRPr="00F31D1D" w:rsidP="00F756D1">
      <w:pPr>
        <w:bidi w:val="0"/>
        <w:rPr>
          <w:rFonts w:ascii="Times New Roman" w:hAnsi="Times New Roman"/>
        </w:rPr>
      </w:pPr>
    </w:p>
    <w:p w:rsidR="00F756D1" w:rsidRPr="00F31D1D" w:rsidP="00F756D1">
      <w:pPr>
        <w:bidi w:val="0"/>
        <w:ind w:firstLine="284"/>
        <w:rPr>
          <w:rFonts w:ascii="Times New Roman" w:hAnsi="Times New Roman"/>
          <w:bCs/>
        </w:rPr>
      </w:pPr>
      <w:r w:rsidRPr="00F31D1D">
        <w:rPr>
          <w:rFonts w:ascii="Times New Roman" w:hAnsi="Times New Roman"/>
        </w:rPr>
        <w:t xml:space="preserve">5. </w:t>
      </w:r>
      <w:r w:rsidRPr="00F31D1D">
        <w:rPr>
          <w:rFonts w:ascii="Times New Roman" w:hAnsi="Times New Roman"/>
          <w:bCs/>
        </w:rPr>
        <w:t>V § 8 ods. 4 druhá veta znie: „Špecializovaná ambulantná starostlivosť podľa § 7 ods. 1 písm. a) tretieho bodu  uhrádzaná na základe verejného zdravotného poistenia sa poskytuje na základe písomného odporúčania všeobecného lekára; v odporúčaní všeobecný lekár uvedie  údaje uvedené v § 19 ods. 2 písm. a), h) a i), stručný opis aktuálneho zdravotného stavu, predbežné stanovenie choroby vrátane jej kódu, rozsah a cieľ odporúčaného vyšetrenia a odôvodnenie odporúčania.“.</w:t>
      </w:r>
    </w:p>
    <w:p w:rsidR="00F756D1" w:rsidRPr="00F31D1D" w:rsidP="00F756D1">
      <w:pPr>
        <w:pStyle w:val="ListParagraph"/>
        <w:bidi w:val="0"/>
        <w:rPr>
          <w:rFonts w:ascii="Times New Roman" w:hAnsi="Times New Roman"/>
          <w:bCs/>
        </w:rPr>
      </w:pPr>
    </w:p>
    <w:p w:rsidR="00F756D1" w:rsidRPr="00F31D1D" w:rsidP="00F756D1">
      <w:pPr>
        <w:bidi w:val="0"/>
        <w:ind w:firstLine="284"/>
        <w:rPr>
          <w:rFonts w:ascii="Times New Roman" w:hAnsi="Times New Roman"/>
          <w:bCs/>
        </w:rPr>
      </w:pPr>
      <w:r w:rsidRPr="00F31D1D">
        <w:rPr>
          <w:rFonts w:ascii="Times New Roman" w:hAnsi="Times New Roman"/>
          <w:bCs/>
        </w:rPr>
        <w:t>6. V § 8 sa za odsek 4 vkladajú nové odseky 5 a 6, ktoré znejú:</w:t>
      </w:r>
    </w:p>
    <w:p w:rsidR="00F756D1" w:rsidRPr="00F31D1D" w:rsidP="00F756D1">
      <w:pPr>
        <w:bidi w:val="0"/>
        <w:rPr>
          <w:rFonts w:ascii="Times New Roman" w:hAnsi="Times New Roman"/>
          <w:bCs/>
        </w:rPr>
      </w:pPr>
      <w:r w:rsidRPr="00F31D1D">
        <w:rPr>
          <w:rFonts w:ascii="Times New Roman" w:hAnsi="Times New Roman"/>
          <w:bCs/>
        </w:rPr>
        <w:t xml:space="preserve">    „(5) Odporúčanie všeobecného lekára podľa odseku 4 sa nevyžaduje</w:t>
      </w:r>
    </w:p>
    <w:p w:rsidR="00F756D1" w:rsidRPr="00F31D1D" w:rsidP="00F756D1">
      <w:pPr>
        <w:bidi w:val="0"/>
        <w:ind w:left="284" w:hanging="284"/>
        <w:rPr>
          <w:rFonts w:ascii="Times New Roman" w:hAnsi="Times New Roman"/>
          <w:bCs/>
        </w:rPr>
      </w:pPr>
      <w:r w:rsidRPr="00F31D1D">
        <w:rPr>
          <w:rFonts w:ascii="Times New Roman" w:hAnsi="Times New Roman"/>
          <w:bCs/>
        </w:rPr>
        <w:t>a) na poskytnutie špecializovanej ambulantnej starostlivosti poskytovanej v špecializačnom odbore psychiatria, v špecializačnom odbore dermatovenerológia  a v špecializačnom odbore oftalmológia, ak ide o predpísanie okuliarov,</w:t>
      </w:r>
    </w:p>
    <w:p w:rsidR="00F756D1" w:rsidRPr="00F31D1D" w:rsidP="00F756D1">
      <w:pPr>
        <w:bidi w:val="0"/>
        <w:ind w:left="284" w:hanging="284"/>
        <w:rPr>
          <w:rFonts w:ascii="Times New Roman" w:hAnsi="Times New Roman"/>
          <w:bCs/>
        </w:rPr>
      </w:pPr>
      <w:r w:rsidRPr="00F31D1D">
        <w:rPr>
          <w:rFonts w:ascii="Times New Roman" w:hAnsi="Times New Roman"/>
          <w:bCs/>
        </w:rPr>
        <w:t>b) na každé ďalšie súvisiace poskytnutie špecializovanej zdravotnej starostlivosti, ktoré následne určí lekár špecialista,</w:t>
      </w:r>
    </w:p>
    <w:p w:rsidR="00F756D1" w:rsidRPr="00F31D1D" w:rsidP="00F756D1">
      <w:pPr>
        <w:bidi w:val="0"/>
        <w:ind w:left="284" w:hanging="284"/>
        <w:rPr>
          <w:rFonts w:ascii="Times New Roman" w:hAnsi="Times New Roman"/>
          <w:bCs/>
        </w:rPr>
      </w:pPr>
      <w:r w:rsidRPr="00F31D1D">
        <w:rPr>
          <w:rFonts w:ascii="Times New Roman" w:hAnsi="Times New Roman"/>
          <w:bCs/>
        </w:rPr>
        <w:t>c) do 24 hodín od vzniku úrazu alebo inej náhlej zmeny zdravotného stavu osoby, ktorej sa poskytuje zdravotná starostlivosť,</w:t>
      </w:r>
    </w:p>
    <w:p w:rsidR="00F756D1" w:rsidRPr="00F31D1D" w:rsidP="00F756D1">
      <w:pPr>
        <w:bidi w:val="0"/>
        <w:ind w:left="284" w:hanging="284"/>
        <w:rPr>
          <w:rFonts w:ascii="Times New Roman" w:hAnsi="Times New Roman"/>
          <w:bCs/>
        </w:rPr>
      </w:pPr>
      <w:r w:rsidRPr="00F31D1D">
        <w:rPr>
          <w:rFonts w:ascii="Times New Roman" w:hAnsi="Times New Roman"/>
          <w:bCs/>
        </w:rPr>
        <w:t>d) v prípade dispenzarizácie,</w:t>
      </w:r>
    </w:p>
    <w:p w:rsidR="00F756D1" w:rsidRPr="00F31D1D" w:rsidP="00F756D1">
      <w:pPr>
        <w:bidi w:val="0"/>
        <w:ind w:left="284" w:hanging="284"/>
        <w:rPr>
          <w:rFonts w:ascii="Times New Roman" w:hAnsi="Times New Roman"/>
          <w:bCs/>
        </w:rPr>
      </w:pPr>
      <w:r w:rsidRPr="00F31D1D">
        <w:rPr>
          <w:rFonts w:ascii="Times New Roman" w:hAnsi="Times New Roman"/>
          <w:bCs/>
        </w:rPr>
        <w:t>e) v prípade ochranného ambulantného liečenia.</w:t>
      </w:r>
    </w:p>
    <w:p w:rsidR="00F756D1" w:rsidRPr="00F31D1D" w:rsidP="00F756D1">
      <w:pPr>
        <w:bidi w:val="0"/>
        <w:rPr>
          <w:rFonts w:ascii="Times New Roman" w:hAnsi="Times New Roman"/>
          <w:bCs/>
        </w:rPr>
      </w:pPr>
    </w:p>
    <w:p w:rsidR="00F756D1" w:rsidRPr="00F31D1D" w:rsidP="00F756D1">
      <w:pPr>
        <w:bidi w:val="0"/>
        <w:rPr>
          <w:rFonts w:ascii="Times New Roman" w:hAnsi="Times New Roman"/>
          <w:bCs/>
        </w:rPr>
      </w:pPr>
      <w:r w:rsidRPr="00F31D1D">
        <w:rPr>
          <w:rFonts w:ascii="Times New Roman" w:hAnsi="Times New Roman"/>
          <w:bCs/>
        </w:rPr>
        <w:t xml:space="preserve">    (6) O poskytnutí špecializovanej ambulantnej starostlivosti je ošetrujúci lekár povinný bezodkladne vyhotoviť pre všeobecného lekára alebo lekára, ktorý odporučil osobu na ďalšie poskytovanie zdravotnej starostlivosti správu o poskytnutej zdravotnej starostlivosti, ktorá obsahuje údaje podľa  § 21 ods. 1 písm. a), c) až g) a stanovenie choroby vrátane jej kódu;</w:t>
      </w:r>
      <w:r w:rsidRPr="00F31D1D">
        <w:rPr>
          <w:rFonts w:ascii="Times New Roman" w:hAnsi="Times New Roman"/>
        </w:rPr>
        <w:t xml:space="preserve"> </w:t>
      </w:r>
      <w:r w:rsidRPr="00F31D1D">
        <w:rPr>
          <w:rFonts w:ascii="Times New Roman" w:hAnsi="Times New Roman"/>
          <w:bCs/>
        </w:rPr>
        <w:t>to neplatí pre špecializovanú ambulantnú starostlivosť podľa § 7 ods. 1 písm. a) druhý bod.“.</w:t>
      </w:r>
    </w:p>
    <w:p w:rsidR="00F756D1" w:rsidRPr="00F31D1D" w:rsidP="00F756D1">
      <w:pPr>
        <w:bidi w:val="0"/>
        <w:rPr>
          <w:rFonts w:ascii="Times New Roman" w:hAnsi="Times New Roman"/>
          <w:bCs/>
        </w:rPr>
      </w:pPr>
    </w:p>
    <w:p w:rsidR="00F756D1" w:rsidRPr="00F31D1D" w:rsidP="00F756D1">
      <w:pPr>
        <w:bidi w:val="0"/>
        <w:rPr>
          <w:rFonts w:ascii="Times New Roman" w:hAnsi="Times New Roman"/>
          <w:bCs/>
        </w:rPr>
      </w:pPr>
      <w:r w:rsidRPr="00F31D1D">
        <w:rPr>
          <w:rFonts w:ascii="Times New Roman" w:hAnsi="Times New Roman"/>
          <w:bCs/>
        </w:rPr>
        <w:t>Doterajší odsek 5 sa označuje ako odsek 7.</w:t>
      </w:r>
    </w:p>
    <w:p w:rsidR="00F756D1" w:rsidRPr="00F31D1D" w:rsidP="00F756D1">
      <w:pPr>
        <w:bidi w:val="0"/>
        <w:rPr>
          <w:rFonts w:ascii="Times New Roman" w:hAnsi="Times New Roman"/>
          <w:bCs/>
        </w:rPr>
      </w:pPr>
    </w:p>
    <w:p w:rsidR="00F756D1" w:rsidRPr="00F31D1D" w:rsidP="00F756D1">
      <w:pPr>
        <w:bidi w:val="0"/>
        <w:ind w:firstLine="284"/>
        <w:rPr>
          <w:rFonts w:ascii="Times New Roman" w:hAnsi="Times New Roman"/>
        </w:rPr>
      </w:pPr>
      <w:r w:rsidRPr="00F31D1D">
        <w:rPr>
          <w:rFonts w:ascii="Times New Roman" w:hAnsi="Times New Roman"/>
          <w:bCs/>
        </w:rPr>
        <w:t xml:space="preserve">7. </w:t>
      </w:r>
      <w:r w:rsidRPr="00F31D1D">
        <w:rPr>
          <w:rFonts w:ascii="Times New Roman" w:hAnsi="Times New Roman"/>
        </w:rPr>
        <w:t>V § 12 ods. 1 sa na konci pripája čiarka a tieto slová: „ak tento zákon neustanovuje inak (§ 6 ods. 9)“.</w:t>
      </w:r>
    </w:p>
    <w:p w:rsidR="00F756D1" w:rsidRPr="00F31D1D" w:rsidP="00F756D1">
      <w:pPr>
        <w:pStyle w:val="ListParagraph"/>
        <w:bidi w:val="0"/>
        <w:rPr>
          <w:rFonts w:ascii="Times New Roman" w:hAnsi="Times New Roman"/>
        </w:rPr>
      </w:pPr>
    </w:p>
    <w:p w:rsidR="00F756D1" w:rsidRPr="00F31D1D" w:rsidP="00F756D1">
      <w:pPr>
        <w:bidi w:val="0"/>
        <w:ind w:firstLine="284"/>
        <w:rPr>
          <w:rFonts w:ascii="Times New Roman" w:hAnsi="Times New Roman"/>
          <w:bCs/>
        </w:rPr>
      </w:pPr>
      <w:r w:rsidRPr="00F31D1D">
        <w:rPr>
          <w:rFonts w:ascii="Times New Roman" w:hAnsi="Times New Roman"/>
          <w:bCs/>
        </w:rPr>
        <w:t>8. V § 12 sa vypúšťa odsek 13.</w:t>
      </w:r>
    </w:p>
    <w:p w:rsidR="00F756D1" w:rsidRPr="00F31D1D" w:rsidP="00F756D1">
      <w:pPr>
        <w:pStyle w:val="ListParagraph"/>
        <w:bidi w:val="0"/>
        <w:rPr>
          <w:rFonts w:ascii="Times New Roman" w:hAnsi="Times New Roman"/>
        </w:rPr>
      </w:pPr>
    </w:p>
    <w:p w:rsidR="00F756D1" w:rsidRPr="00F31D1D" w:rsidP="00F756D1">
      <w:pPr>
        <w:bidi w:val="0"/>
        <w:ind w:firstLine="284"/>
        <w:rPr>
          <w:rFonts w:ascii="Times New Roman" w:hAnsi="Times New Roman"/>
        </w:rPr>
      </w:pPr>
      <w:r w:rsidRPr="00F31D1D">
        <w:rPr>
          <w:rFonts w:ascii="Times New Roman" w:hAnsi="Times New Roman"/>
        </w:rPr>
        <w:t>9. § 14 sa dopĺňa odsekom 4, ktorý znie:</w:t>
      </w:r>
    </w:p>
    <w:p w:rsidR="00F756D1" w:rsidRPr="00F31D1D" w:rsidP="00F756D1">
      <w:pPr>
        <w:pStyle w:val="ListParagraph"/>
        <w:bidi w:val="0"/>
        <w:ind w:left="0" w:firstLine="708"/>
        <w:rPr>
          <w:rFonts w:ascii="Times New Roman" w:hAnsi="Times New Roman"/>
        </w:rPr>
      </w:pPr>
      <w:r w:rsidRPr="00F31D1D">
        <w:rPr>
          <w:rFonts w:ascii="Times New Roman" w:hAnsi="Times New Roman"/>
        </w:rPr>
        <w:t xml:space="preserve">„(4) Dopravu osoby, ktorá </w:t>
      </w:r>
      <w:r w:rsidRPr="00F31D1D">
        <w:rPr>
          <w:rFonts w:ascii="Times New Roman" w:hAnsi="Times New Roman" w:cs="Calibri"/>
        </w:rPr>
        <w:t>vykonáva štátnu službu profesionálneho vojaka ozbrojených síl Slovenskej republiky, dopravu biologického materiálu určeného na diagnostické vyšetrenie takejto osoby a dopravu krvi a transfúznych liekov pre potreby ozbrojených síl Slovenskej republiky zabezpečuje aj vojenské zdravotníctvo.“.</w:t>
      </w:r>
    </w:p>
    <w:p w:rsidR="00F756D1" w:rsidRPr="00F31D1D" w:rsidP="00F756D1">
      <w:pPr>
        <w:bidi w:val="0"/>
        <w:ind w:left="284" w:hanging="284"/>
        <w:rPr>
          <w:rFonts w:ascii="Times New Roman" w:hAnsi="Times New Roman"/>
        </w:rPr>
      </w:pPr>
    </w:p>
    <w:p w:rsidR="00F756D1" w:rsidRPr="00F31D1D" w:rsidP="00F756D1">
      <w:pPr>
        <w:pStyle w:val="ListParagraph"/>
        <w:bidi w:val="0"/>
        <w:ind w:left="284"/>
        <w:rPr>
          <w:rFonts w:ascii="Times New Roman" w:hAnsi="Times New Roman"/>
        </w:rPr>
      </w:pPr>
      <w:r w:rsidRPr="00F31D1D">
        <w:rPr>
          <w:rFonts w:ascii="Times New Roman" w:hAnsi="Times New Roman"/>
          <w:bCs/>
        </w:rPr>
        <w:t>10. V § 24 ods. 2 sa vypúšťa druhá veta.</w:t>
      </w:r>
    </w:p>
    <w:p w:rsidR="00F756D1" w:rsidRPr="00F31D1D" w:rsidP="00F756D1">
      <w:pPr>
        <w:pStyle w:val="ListParagraph"/>
        <w:bidi w:val="0"/>
        <w:ind w:left="284"/>
        <w:rPr>
          <w:rFonts w:ascii="Times New Roman" w:hAnsi="Times New Roman"/>
        </w:rPr>
      </w:pPr>
    </w:p>
    <w:p w:rsidR="00F756D1" w:rsidRPr="00F31D1D" w:rsidP="00F756D1">
      <w:pPr>
        <w:bidi w:val="0"/>
        <w:ind w:firstLine="284"/>
        <w:rPr>
          <w:rFonts w:ascii="Times New Roman" w:hAnsi="Times New Roman"/>
        </w:rPr>
      </w:pPr>
      <w:r w:rsidRPr="00F31D1D">
        <w:rPr>
          <w:rFonts w:ascii="Times New Roman" w:hAnsi="Times New Roman"/>
          <w:bCs/>
        </w:rPr>
        <w:t>11. V § 24 odsek 3  znie:</w:t>
      </w:r>
    </w:p>
    <w:p w:rsidR="00F756D1" w:rsidRPr="00F31D1D" w:rsidP="00F756D1">
      <w:pPr>
        <w:pStyle w:val="ListParagraph"/>
        <w:bidi w:val="0"/>
        <w:ind w:left="0" w:firstLine="567"/>
        <w:rPr>
          <w:rFonts w:ascii="Times New Roman" w:hAnsi="Times New Roman"/>
          <w:bCs/>
        </w:rPr>
      </w:pPr>
      <w:r w:rsidRPr="00F31D1D">
        <w:rPr>
          <w:rFonts w:ascii="Times New Roman" w:hAnsi="Times New Roman"/>
          <w:bCs/>
        </w:rPr>
        <w:t>„(3)</w:t>
      </w:r>
      <w:r w:rsidRPr="00F31D1D">
        <w:rPr>
          <w:rFonts w:ascii="Times New Roman" w:hAnsi="Times New Roman"/>
        </w:rPr>
        <w:t xml:space="preserve"> </w:t>
      </w:r>
      <w:r w:rsidRPr="00F31D1D">
        <w:rPr>
          <w:rFonts w:ascii="Times New Roman" w:hAnsi="Times New Roman"/>
          <w:bCs/>
        </w:rPr>
        <w:t>Ošetrujúci zdravotnícky pracovník je na vyžiadanie povinný poskytnúť výpis zo zdravotnej dokumentácie v rozsahu ním poskytnutej zdravotnej starostlivosti všeobecnému lekárovi alebo lekárovi, ktorý odporučil osobu na ďalšie poskytovanie zdravotnej starostlivosti.“.</w:t>
      </w:r>
    </w:p>
    <w:p w:rsidR="00F756D1" w:rsidRPr="00F31D1D" w:rsidP="00F756D1">
      <w:pPr>
        <w:bidi w:val="0"/>
        <w:rPr>
          <w:rFonts w:ascii="Times New Roman" w:hAnsi="Times New Roman"/>
        </w:rPr>
      </w:pPr>
    </w:p>
    <w:p w:rsidR="00F756D1" w:rsidRPr="00F31D1D" w:rsidP="00F756D1">
      <w:pPr>
        <w:bidi w:val="0"/>
        <w:ind w:firstLine="284"/>
        <w:rPr>
          <w:rFonts w:ascii="Times New Roman" w:hAnsi="Times New Roman"/>
        </w:rPr>
      </w:pPr>
      <w:r w:rsidRPr="00F31D1D">
        <w:rPr>
          <w:rFonts w:ascii="Times New Roman" w:hAnsi="Times New Roman"/>
        </w:rPr>
        <w:t>12. V § 25 ods. 5 sa slová „[odsek 1 písm. i)]“ nahrádzajú slovami „[odsek 1 písm. j)]“.</w:t>
      </w:r>
    </w:p>
    <w:p w:rsidR="00F756D1" w:rsidRPr="00F31D1D" w:rsidP="00F756D1">
      <w:pPr>
        <w:pStyle w:val="ListParagraph"/>
        <w:bidi w:val="0"/>
        <w:ind w:left="284"/>
        <w:rPr>
          <w:rFonts w:ascii="Times New Roman" w:hAnsi="Times New Roman"/>
        </w:rPr>
      </w:pPr>
    </w:p>
    <w:p w:rsidR="00F756D1" w:rsidP="00F756D1">
      <w:pPr>
        <w:bidi w:val="0"/>
        <w:ind w:firstLine="284"/>
        <w:rPr>
          <w:rFonts w:ascii="Times New Roman" w:hAnsi="Times New Roman"/>
        </w:rPr>
      </w:pPr>
      <w:r w:rsidRPr="00F31D1D">
        <w:rPr>
          <w:rFonts w:ascii="Times New Roman" w:hAnsi="Times New Roman"/>
        </w:rPr>
        <w:t xml:space="preserve">13. V § 39a odsek  8 znie: </w:t>
      </w:r>
    </w:p>
    <w:p w:rsidR="00F756D1" w:rsidRPr="00F31D1D" w:rsidP="00F756D1">
      <w:pPr>
        <w:bidi w:val="0"/>
        <w:ind w:firstLine="284"/>
        <w:rPr>
          <w:rFonts w:ascii="Times New Roman" w:hAnsi="Times New Roman"/>
        </w:rPr>
      </w:pPr>
      <w:r w:rsidRPr="00F31D1D">
        <w:rPr>
          <w:rFonts w:ascii="Times New Roman" w:hAnsi="Times New Roman"/>
        </w:rPr>
        <w:t>„</w:t>
      </w:r>
      <w:r>
        <w:rPr>
          <w:rFonts w:ascii="Times New Roman" w:hAnsi="Times New Roman"/>
        </w:rPr>
        <w:t xml:space="preserve">(8) </w:t>
      </w:r>
      <w:r w:rsidRPr="00F31D1D">
        <w:rPr>
          <w:rFonts w:ascii="Times New Roman" w:hAnsi="Times New Roman"/>
        </w:rPr>
        <w:t>Poskytovateľ podľa § 35 ods. 1, ktorý vykonáva vývoz tkanív a buniek mimo územia Slovenskej republiky, musí mať povolenie na tento druh činnosti podľa osobitného predpisu</w:t>
      </w:r>
      <w:r w:rsidRPr="00F31D1D">
        <w:rPr>
          <w:rFonts w:ascii="Times New Roman" w:hAnsi="Times New Roman"/>
          <w:vertAlign w:val="superscript"/>
        </w:rPr>
        <w:t>4</w:t>
      </w:r>
      <w:r w:rsidRPr="00F31D1D">
        <w:rPr>
          <w:rFonts w:ascii="Times New Roman" w:hAnsi="Times New Roman"/>
        </w:rPr>
        <w:t>) a písomný súhlas národnej transplantačnej organizácie; o písomný súhlas môže požiadať tkanivové zariadenie alebo osoba, ktorá dokáže zabezpečiť distribúciu, prenos a vysledovateľnosť tkaniva alebo bunky. Národná transplantačná organizácia vydá písomný súhlas len v prípade, ak sú zabezpečené tkanivá a bunky pre potreby tkanivových zariadení v Slovenskej republike.“.</w:t>
      </w:r>
    </w:p>
    <w:p w:rsidR="00F756D1" w:rsidRPr="00F31D1D" w:rsidP="00F756D1">
      <w:pPr>
        <w:pStyle w:val="ListParagraph"/>
        <w:bidi w:val="0"/>
        <w:ind w:left="284"/>
        <w:rPr>
          <w:rFonts w:ascii="Times New Roman" w:hAnsi="Times New Roman"/>
        </w:rPr>
      </w:pPr>
    </w:p>
    <w:p w:rsidR="00F756D1" w:rsidRPr="00F31D1D" w:rsidP="00F756D1">
      <w:pPr>
        <w:bidi w:val="0"/>
        <w:ind w:firstLine="284"/>
        <w:rPr>
          <w:rFonts w:ascii="Times New Roman" w:hAnsi="Times New Roman"/>
        </w:rPr>
      </w:pPr>
      <w:r w:rsidRPr="00F31D1D">
        <w:rPr>
          <w:rFonts w:ascii="Times New Roman" w:hAnsi="Times New Roman"/>
        </w:rPr>
        <w:t>14. § 40 sa dopĺňa odsekom 6, ktorý znie:</w:t>
      </w:r>
    </w:p>
    <w:p w:rsidR="00F756D1" w:rsidRPr="00F31D1D" w:rsidP="00F756D1">
      <w:pPr>
        <w:pStyle w:val="ListParagraph"/>
        <w:bidi w:val="0"/>
        <w:ind w:left="284"/>
        <w:rPr>
          <w:rFonts w:ascii="Times New Roman" w:hAnsi="Times New Roman"/>
        </w:rPr>
      </w:pPr>
      <w:r w:rsidRPr="00F31D1D">
        <w:rPr>
          <w:rFonts w:ascii="Times New Roman" w:hAnsi="Times New Roman"/>
        </w:rPr>
        <w:t xml:space="preserve">„(6) Ministerstvo zdravotníctva ustanoví všeobecne záväzným právnym predpisom </w:t>
      </w:r>
    </w:p>
    <w:p w:rsidR="00F756D1" w:rsidRPr="00F31D1D" w:rsidP="00F756D1">
      <w:pPr>
        <w:pStyle w:val="ListParagraph"/>
        <w:numPr>
          <w:numId w:val="10"/>
        </w:numPr>
        <w:bidi w:val="0"/>
        <w:ind w:left="284" w:hanging="284"/>
        <w:rPr>
          <w:rFonts w:ascii="Times New Roman" w:hAnsi="Times New Roman"/>
        </w:rPr>
      </w:pPr>
      <w:r w:rsidRPr="00F31D1D">
        <w:rPr>
          <w:rFonts w:ascii="Times New Roman" w:hAnsi="Times New Roman"/>
        </w:rPr>
        <w:t>podrobnosti o poučení, ktoré predchádza informovanému súhlasu pred vykonaním sterilizácie osoby,</w:t>
      </w:r>
    </w:p>
    <w:p w:rsidR="00F756D1" w:rsidRPr="00F31D1D" w:rsidP="00F756D1">
      <w:pPr>
        <w:pStyle w:val="ListParagraph"/>
        <w:numPr>
          <w:numId w:val="10"/>
        </w:numPr>
        <w:bidi w:val="0"/>
        <w:ind w:left="284" w:hanging="284"/>
        <w:rPr>
          <w:rFonts w:ascii="Times New Roman" w:hAnsi="Times New Roman"/>
        </w:rPr>
      </w:pPr>
      <w:r w:rsidRPr="00F31D1D">
        <w:rPr>
          <w:rFonts w:ascii="Times New Roman" w:hAnsi="Times New Roman"/>
        </w:rPr>
        <w:t>vzory informovaného súhlasu podľa písmena a) v štátnom jazyku a v jazykoch národnostných menšín.“.</w:t>
      </w:r>
    </w:p>
    <w:p w:rsidR="00F756D1" w:rsidRPr="00F31D1D" w:rsidP="00F756D1">
      <w:pPr>
        <w:pStyle w:val="ListParagraph"/>
        <w:bidi w:val="0"/>
        <w:ind w:left="644"/>
        <w:rPr>
          <w:rFonts w:ascii="Times New Roman" w:hAnsi="Times New Roman"/>
        </w:rPr>
      </w:pPr>
    </w:p>
    <w:p w:rsidR="00F756D1" w:rsidRPr="00F31D1D" w:rsidP="00F756D1">
      <w:pPr>
        <w:bidi w:val="0"/>
        <w:ind w:firstLine="284"/>
        <w:rPr>
          <w:rFonts w:ascii="Times New Roman" w:hAnsi="Times New Roman"/>
        </w:rPr>
      </w:pPr>
      <w:r w:rsidRPr="00F31D1D">
        <w:rPr>
          <w:rFonts w:ascii="Times New Roman" w:hAnsi="Times New Roman"/>
        </w:rPr>
        <w:t>15. V § 46 sa odsek 1 dopĺňa písmenom n), ktoré znie:</w:t>
      </w:r>
    </w:p>
    <w:p w:rsidR="00F756D1" w:rsidRPr="00F31D1D" w:rsidP="00F756D1">
      <w:pPr>
        <w:bidi w:val="0"/>
        <w:rPr>
          <w:rFonts w:ascii="Times New Roman" w:hAnsi="Times New Roman"/>
        </w:rPr>
      </w:pPr>
      <w:r w:rsidRPr="00F31D1D">
        <w:rPr>
          <w:rFonts w:ascii="Times New Roman" w:hAnsi="Times New Roman"/>
        </w:rPr>
        <w:t>„n) zverejňuje na svojom webovom sídle rozpis vykonávania lekárskej služby prvej pomoci najneskôr 15 dní pred začiatkom obdobia, na ktoré sa rozpis vyhotovuje.“.</w:t>
      </w:r>
    </w:p>
    <w:p w:rsidR="00F756D1" w:rsidRPr="00F31D1D" w:rsidP="00F756D1">
      <w:pPr>
        <w:pStyle w:val="ListParagraph"/>
        <w:bidi w:val="0"/>
        <w:ind w:left="644"/>
        <w:rPr>
          <w:rFonts w:ascii="Times New Roman" w:hAnsi="Times New Roman"/>
        </w:rPr>
      </w:pPr>
    </w:p>
    <w:p w:rsidR="00F756D1" w:rsidRPr="00F31D1D" w:rsidP="00F756D1">
      <w:pPr>
        <w:bidi w:val="0"/>
        <w:jc w:val="center"/>
        <w:rPr>
          <w:rFonts w:ascii="Times New Roman" w:hAnsi="Times New Roman"/>
          <w:b/>
        </w:rPr>
      </w:pPr>
      <w:r w:rsidRPr="00F31D1D">
        <w:rPr>
          <w:rFonts w:ascii="Times New Roman" w:hAnsi="Times New Roman"/>
          <w:b/>
        </w:rPr>
        <w:t>Čl. III</w:t>
      </w:r>
    </w:p>
    <w:p w:rsidR="00F756D1" w:rsidRPr="00F31D1D" w:rsidP="00F756D1">
      <w:pPr>
        <w:bidi w:val="0"/>
        <w:rPr>
          <w:rFonts w:ascii="Times New Roman" w:hAnsi="Times New Roman"/>
        </w:rPr>
      </w:pPr>
    </w:p>
    <w:p w:rsidR="00F756D1" w:rsidRPr="00F31D1D" w:rsidP="00F756D1">
      <w:pPr>
        <w:bidi w:val="0"/>
        <w:ind w:firstLine="284"/>
        <w:rPr>
          <w:rFonts w:ascii="Times New Roman" w:hAnsi="Times New Roman"/>
        </w:rPr>
      </w:pPr>
      <w:r w:rsidRPr="00F31D1D">
        <w:rPr>
          <w:rFonts w:ascii="Times New Roman" w:hAnsi="Times New Roman"/>
        </w:rPr>
        <w:t>Zákon č. 577/2004 Z. z. o rozsahu zdravotnej starostlivosti uhrádzanej na základe verejného zdravotného poistenia a o úhradách za služby súvisiace s poskytovaním zdravotnej starostlivosti v znení zákona č. 720/2004 Z. z., zákona č. 347/2005 Z. z., zákona č. 538/2005 Z. z., zákona č. 660/2005 Z. z., zákona č. 342/2006 Z. z., zákona č. 522/2006 Z. z., zákona č. 661/2007 Z. z., zákona č. 81/2009 Z. z., zákona č. 402/2009 Z. z., zákona č. 34/2011 Z. z.  a zákona č. 363/2011 Z. z. sa mení a dopĺňa takto:</w:t>
      </w:r>
    </w:p>
    <w:p w:rsidR="00F756D1" w:rsidRPr="00F31D1D" w:rsidP="00F756D1">
      <w:pPr>
        <w:bidi w:val="0"/>
        <w:rPr>
          <w:rFonts w:ascii="Times New Roman" w:hAnsi="Times New Roman"/>
        </w:rPr>
      </w:pPr>
    </w:p>
    <w:p w:rsidR="00F756D1" w:rsidRPr="00F31D1D" w:rsidP="00F756D1">
      <w:pPr>
        <w:pStyle w:val="ListParagraph"/>
        <w:numPr>
          <w:numId w:val="5"/>
        </w:numPr>
        <w:tabs>
          <w:tab w:val="left" w:pos="567"/>
        </w:tabs>
        <w:bidi w:val="0"/>
        <w:ind w:left="284" w:firstLine="0"/>
        <w:rPr>
          <w:rFonts w:ascii="Times New Roman" w:hAnsi="Times New Roman"/>
        </w:rPr>
      </w:pPr>
      <w:r w:rsidRPr="00F31D1D">
        <w:rPr>
          <w:rFonts w:ascii="Times New Roman" w:hAnsi="Times New Roman"/>
        </w:rPr>
        <w:t>V § 2 ods. 1 písmeno j) znie:</w:t>
      </w:r>
    </w:p>
    <w:p w:rsidR="00F756D1" w:rsidRPr="00F31D1D" w:rsidP="00F756D1">
      <w:pPr>
        <w:bidi w:val="0"/>
        <w:ind w:left="284" w:hanging="284"/>
        <w:rPr>
          <w:rFonts w:ascii="Times New Roman" w:hAnsi="Times New Roman"/>
        </w:rPr>
      </w:pPr>
      <w:r w:rsidRPr="00F31D1D">
        <w:rPr>
          <w:rFonts w:ascii="Times New Roman" w:hAnsi="Times New Roman"/>
        </w:rPr>
        <w:t xml:space="preserve">„j) jedna preventívna prehliadka poistenca od 50 rokov veku raz za tri roky alebo poistenca vo veku nad 40 rokov veku s hodnotami PSA </w:t>
      </w:r>
      <w:r w:rsidRPr="00F31D1D">
        <w:rPr>
          <w:rFonts w:ascii="Times New Roman" w:hAnsi="Times New Roman"/>
          <w:u w:val="single"/>
        </w:rPr>
        <w:t>&lt;</w:t>
      </w:r>
      <w:r w:rsidRPr="00F31D1D">
        <w:rPr>
          <w:rFonts w:ascii="Times New Roman" w:hAnsi="Times New Roman"/>
        </w:rPr>
        <w:t xml:space="preserve"> 1,0 ng/ml s výskytom karcinómu prostaty v prvostupňovom príbuzenstve raz za tri roky alebo poistenca nad 40 rokov veku s hodnotami PSA 1,1 ng/ml – 2,5 ng/ml s výskytom karcinómu prostaty v prvostupňovom príbuzenstve raz za dva roky alebo poistenca vo veku nad 40 rokov veku s hodnotami PSA 2,6 ng/ml – 4,0 ng/ml s výskytom karcinómu prostaty v prvostupňovom príbuzenstve raz za jeden rok u lekára so špecializáciou v špecializačnom odbore urológia,“.</w:t>
      </w:r>
    </w:p>
    <w:p w:rsidR="00F756D1" w:rsidRPr="00F31D1D" w:rsidP="00F756D1">
      <w:pPr>
        <w:bidi w:val="0"/>
        <w:ind w:left="284"/>
        <w:rPr>
          <w:rFonts w:ascii="Times New Roman" w:hAnsi="Times New Roman"/>
        </w:rPr>
      </w:pPr>
    </w:p>
    <w:p w:rsidR="00F756D1" w:rsidRPr="00F31D1D" w:rsidP="00F756D1">
      <w:pPr>
        <w:pStyle w:val="ListParagraph"/>
        <w:numPr>
          <w:numId w:val="5"/>
        </w:numPr>
        <w:tabs>
          <w:tab w:val="left" w:pos="567"/>
        </w:tabs>
        <w:bidi w:val="0"/>
        <w:ind w:left="284" w:firstLine="0"/>
        <w:rPr>
          <w:rFonts w:ascii="Times New Roman" w:hAnsi="Times New Roman"/>
        </w:rPr>
      </w:pPr>
      <w:r w:rsidRPr="00F31D1D">
        <w:rPr>
          <w:rFonts w:ascii="Times New Roman" w:hAnsi="Times New Roman"/>
        </w:rPr>
        <w:t>§ 3 sa dopĺňa odsekom 10, ktorý znie:</w:t>
      </w:r>
    </w:p>
    <w:p w:rsidR="00F756D1" w:rsidRPr="00F31D1D" w:rsidP="00F756D1">
      <w:pPr>
        <w:bidi w:val="0"/>
        <w:ind w:firstLine="284"/>
        <w:rPr>
          <w:rFonts w:ascii="Times New Roman" w:hAnsi="Times New Roman"/>
        </w:rPr>
      </w:pPr>
      <w:r w:rsidRPr="00F31D1D">
        <w:rPr>
          <w:rFonts w:ascii="Times New Roman" w:hAnsi="Times New Roman"/>
        </w:rPr>
        <w:t>„(10) Na základe verejného zdravotného poistenia sa plne uhrádza zdravotná starostlivosť v súvislosti s utajeným pôrodom.</w:t>
      </w:r>
      <w:r w:rsidRPr="00F31D1D">
        <w:rPr>
          <w:rFonts w:ascii="Times New Roman" w:hAnsi="Times New Roman"/>
          <w:vertAlign w:val="superscript"/>
        </w:rPr>
        <w:t>11a</w:t>
      </w:r>
      <w:r w:rsidRPr="00F31D1D">
        <w:rPr>
          <w:rFonts w:ascii="Times New Roman" w:hAnsi="Times New Roman"/>
        </w:rPr>
        <w:t>) Vykonanie úhrady zdravotnou poisťovňou sa uskutoční na základe vyhlásenia poskytovateľa zdravotnej starostlivosti, že žena, ktorá písomne požiadala o utajenie svojej osoby v súvislosti s pôrodom, je jej poistenkyňou.“.</w:t>
      </w:r>
    </w:p>
    <w:p w:rsidR="00F756D1" w:rsidRPr="00F31D1D" w:rsidP="00F756D1">
      <w:pPr>
        <w:bidi w:val="0"/>
        <w:ind w:left="284"/>
        <w:rPr>
          <w:rFonts w:ascii="Times New Roman" w:hAnsi="Times New Roman"/>
        </w:rPr>
      </w:pPr>
    </w:p>
    <w:p w:rsidR="00F756D1" w:rsidRPr="00F31D1D" w:rsidP="00F756D1">
      <w:pPr>
        <w:bidi w:val="0"/>
        <w:rPr>
          <w:rFonts w:ascii="Times New Roman" w:hAnsi="Times New Roman"/>
          <w:vertAlign w:val="superscript"/>
        </w:rPr>
      </w:pPr>
      <w:r w:rsidRPr="00F31D1D">
        <w:rPr>
          <w:rFonts w:ascii="Times New Roman" w:hAnsi="Times New Roman"/>
        </w:rPr>
        <w:t>Poznámka pod čiarou k odkazu</w:t>
      </w:r>
      <w:r w:rsidRPr="00F31D1D">
        <w:rPr>
          <w:rFonts w:ascii="Times New Roman" w:hAnsi="Times New Roman"/>
          <w:vertAlign w:val="superscript"/>
        </w:rPr>
        <w:t xml:space="preserve"> </w:t>
      </w:r>
      <w:r w:rsidRPr="00F31D1D">
        <w:rPr>
          <w:rFonts w:ascii="Times New Roman" w:hAnsi="Times New Roman"/>
        </w:rPr>
        <w:t>11a</w:t>
      </w:r>
      <w:r w:rsidRPr="00F31D1D">
        <w:rPr>
          <w:rFonts w:ascii="Times New Roman" w:hAnsi="Times New Roman"/>
          <w:vertAlign w:val="superscript"/>
        </w:rPr>
        <w:t xml:space="preserve">  </w:t>
      </w:r>
      <w:r w:rsidRPr="00F31D1D">
        <w:rPr>
          <w:rFonts w:ascii="Times New Roman" w:hAnsi="Times New Roman"/>
        </w:rPr>
        <w:t>znie:</w:t>
      </w:r>
    </w:p>
    <w:p w:rsidR="00F756D1" w:rsidRPr="00F31D1D" w:rsidP="00F756D1">
      <w:pPr>
        <w:bidi w:val="0"/>
        <w:rPr>
          <w:rFonts w:ascii="Times New Roman" w:hAnsi="Times New Roman"/>
          <w:vertAlign w:val="superscript"/>
        </w:rPr>
      </w:pPr>
      <w:r w:rsidRPr="00F31D1D">
        <w:rPr>
          <w:rFonts w:ascii="Times New Roman" w:hAnsi="Times New Roman"/>
        </w:rPr>
        <w:t>„</w:t>
      </w:r>
      <w:r w:rsidRPr="00F31D1D">
        <w:rPr>
          <w:rFonts w:ascii="Times New Roman" w:hAnsi="Times New Roman"/>
          <w:vertAlign w:val="superscript"/>
        </w:rPr>
        <w:t>11a</w:t>
      </w:r>
      <w:r w:rsidRPr="00F31D1D">
        <w:rPr>
          <w:rFonts w:ascii="Times New Roman" w:hAnsi="Times New Roman"/>
        </w:rPr>
        <w:t>) § 11 ods. 10 zákona č. 576/2004 Z. z.“.</w:t>
      </w:r>
    </w:p>
    <w:p w:rsidR="00F756D1" w:rsidRPr="00F31D1D" w:rsidP="00F756D1">
      <w:pPr>
        <w:bidi w:val="0"/>
        <w:rPr>
          <w:rFonts w:ascii="Times New Roman" w:hAnsi="Times New Roman"/>
        </w:rPr>
      </w:pPr>
    </w:p>
    <w:p w:rsidR="00F756D1" w:rsidRPr="00F31D1D" w:rsidP="00F756D1">
      <w:pPr>
        <w:pStyle w:val="ListParagraph"/>
        <w:numPr>
          <w:numId w:val="5"/>
        </w:numPr>
        <w:tabs>
          <w:tab w:val="left" w:pos="567"/>
        </w:tabs>
        <w:bidi w:val="0"/>
        <w:ind w:left="0" w:firstLine="284"/>
        <w:rPr>
          <w:rFonts w:ascii="Times New Roman" w:hAnsi="Times New Roman"/>
        </w:rPr>
      </w:pPr>
      <w:r w:rsidRPr="00F31D1D">
        <w:rPr>
          <w:rFonts w:ascii="Times New Roman" w:hAnsi="Times New Roman"/>
          <w:bCs/>
          <w:lang w:eastAsia="cs-CZ"/>
        </w:rPr>
        <w:t>§ 8 sa dopĺňa písmenom d), ktoré znie:</w:t>
      </w:r>
    </w:p>
    <w:p w:rsidR="00F756D1" w:rsidRPr="00F31D1D" w:rsidP="00F756D1">
      <w:pPr>
        <w:tabs>
          <w:tab w:val="left" w:pos="567"/>
        </w:tabs>
        <w:bidi w:val="0"/>
        <w:rPr>
          <w:rFonts w:ascii="Times New Roman" w:hAnsi="Times New Roman"/>
        </w:rPr>
      </w:pPr>
      <w:r w:rsidRPr="00F31D1D">
        <w:rPr>
          <w:rFonts w:ascii="Times New Roman" w:hAnsi="Times New Roman"/>
          <w:bCs/>
          <w:lang w:eastAsia="cs-CZ"/>
        </w:rPr>
        <w:t xml:space="preserve">„d) </w:t>
        <w:tab/>
        <w:t xml:space="preserve">neuhrádzajú náklady na vydanie </w:t>
      </w:r>
      <w:r w:rsidRPr="00F31D1D">
        <w:rPr>
          <w:rFonts w:ascii="Times New Roman" w:hAnsi="Times New Roman"/>
        </w:rPr>
        <w:t>písomného vyjadrenia</w:t>
      </w:r>
      <w:r w:rsidRPr="00F31D1D">
        <w:rPr>
          <w:rFonts w:ascii="Times New Roman" w:hAnsi="Times New Roman"/>
          <w:bCs/>
          <w:lang w:eastAsia="cs-CZ"/>
        </w:rPr>
        <w:t xml:space="preserve">, </w:t>
      </w:r>
      <w:r w:rsidRPr="00F31D1D">
        <w:rPr>
          <w:rFonts w:ascii="Times New Roman" w:hAnsi="Times New Roman"/>
        </w:rPr>
        <w:t>či osoba, ktorá je zjavne pod vplyvom alkoholických nápojov, omamných látok, psychotropných látok alebo liekov, zranená, alebo ktorá upozorní na svoju závažnú chorobu alebo zranenie, môže byť umiestnená v cele policajného zaistenia, vrátane zdravotných výkonov potrebných na vydanie takéhoto písomného vyjadrenia; tieto náklady hradí štát prostredníctvom Ministerstva vnútra Slovenskej republiky.“.</w:t>
      </w:r>
    </w:p>
    <w:p w:rsidR="00F756D1" w:rsidRPr="00F31D1D" w:rsidP="00F756D1">
      <w:pPr>
        <w:tabs>
          <w:tab w:val="left" w:pos="567"/>
        </w:tabs>
        <w:bidi w:val="0"/>
        <w:rPr>
          <w:rFonts w:ascii="Times New Roman" w:hAnsi="Times New Roman"/>
        </w:rPr>
      </w:pPr>
    </w:p>
    <w:p w:rsidR="00F756D1" w:rsidRPr="00F31D1D" w:rsidP="00F756D1">
      <w:pPr>
        <w:pStyle w:val="ListParagraph"/>
        <w:numPr>
          <w:numId w:val="5"/>
        </w:numPr>
        <w:tabs>
          <w:tab w:val="left" w:pos="567"/>
        </w:tabs>
        <w:bidi w:val="0"/>
        <w:ind w:left="0" w:firstLine="284"/>
        <w:rPr>
          <w:rFonts w:ascii="Times New Roman" w:hAnsi="Times New Roman"/>
        </w:rPr>
      </w:pPr>
      <w:r w:rsidRPr="00F31D1D">
        <w:rPr>
          <w:rFonts w:ascii="Times New Roman" w:hAnsi="Times New Roman"/>
        </w:rPr>
        <w:t xml:space="preserve">V prílohe č. 2 Náplň preventívnych prehliadok v časti Preventívna starostlivosť o dorast a dospelých v časti Obsah v prvej vete sa za slovo „hmotnosti“ vkladajú slová „a výšky“ a vypúšťa sa druhá a tretia veta. </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5"/>
        </w:numPr>
        <w:tabs>
          <w:tab w:val="left" w:pos="567"/>
        </w:tabs>
        <w:bidi w:val="0"/>
        <w:ind w:left="0" w:firstLine="284"/>
        <w:rPr>
          <w:rFonts w:ascii="Times New Roman" w:hAnsi="Times New Roman"/>
        </w:rPr>
      </w:pPr>
      <w:r w:rsidRPr="00F31D1D">
        <w:rPr>
          <w:rFonts w:ascii="Times New Roman" w:hAnsi="Times New Roman"/>
        </w:rPr>
        <w:t>V prílohe č. 2 Náplň preventívnych prehliadok v časti Preventívna starostlivosť o dorast a dospelých v časti Zoznam výkonov Cholesterol celkový časti Indikačné obmedzenie sa slová „resp. 40 alebo 41 rokov“ nahrádzajú slovami „u poistencov starších ako 40 rokov“.</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5"/>
        </w:numPr>
        <w:tabs>
          <w:tab w:val="left" w:pos="567"/>
        </w:tabs>
        <w:bidi w:val="0"/>
        <w:ind w:left="0" w:firstLine="284"/>
        <w:rPr>
          <w:rFonts w:ascii="Times New Roman" w:hAnsi="Times New Roman"/>
        </w:rPr>
      </w:pPr>
      <w:r w:rsidRPr="00F31D1D">
        <w:rPr>
          <w:rFonts w:ascii="Times New Roman" w:hAnsi="Times New Roman"/>
        </w:rPr>
        <w:t xml:space="preserve">V prílohe č. 2 Náplň preventívnych prehliadok v časti Preventívna starostlivosť o dorast a dospelých v časti Zoznam výkonov Cholesterol celkový v kapilárnej krvi (REP) časti Indikačné obmedzenie sa slová „resp. 40 alebo 41 rokov“ nahrádzajú slovami „u poistencov starších ako 40 rokov“. </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5"/>
        </w:numPr>
        <w:tabs>
          <w:tab w:val="left" w:pos="567"/>
        </w:tabs>
        <w:bidi w:val="0"/>
        <w:ind w:left="0" w:firstLine="284"/>
        <w:rPr>
          <w:rFonts w:ascii="Times New Roman" w:hAnsi="Times New Roman"/>
        </w:rPr>
      </w:pPr>
      <w:r w:rsidRPr="00F31D1D">
        <w:rPr>
          <w:rFonts w:ascii="Times New Roman" w:hAnsi="Times New Roman"/>
        </w:rPr>
        <w:t>V prílohe č. 2 Náplň preventívnych prehliadok v časti Preventívna starostlivosť o dorast a dospelých v časti Zoznam výkonov Triacylglyceroly časti Indikačné obmedzenie sa slová „resp. 40 alebo 41 rokov“ nahrádzajú slovami „u poistencov starších ako 40 rokov“.</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5"/>
        </w:numPr>
        <w:tabs>
          <w:tab w:val="left" w:pos="567"/>
        </w:tabs>
        <w:bidi w:val="0"/>
        <w:ind w:left="0" w:firstLine="284"/>
        <w:rPr>
          <w:rFonts w:ascii="Times New Roman" w:hAnsi="Times New Roman"/>
        </w:rPr>
      </w:pPr>
      <w:r w:rsidRPr="00F31D1D">
        <w:rPr>
          <w:rFonts w:ascii="Times New Roman" w:hAnsi="Times New Roman"/>
        </w:rPr>
        <w:t>V prílohe č. 2 Náplň preventívnych prehliadok v časti Preventívna starostlivosť o dorast a dospelých v časti Zoznam výkonov Triacylglyceroly v kapilárnej krvi (REP) časti Indikačné obmedzenie sa slová „resp. 40 alebo 41 rokov“ nahrádzajú slovami „u poistencov starších ako 40 rokov“.</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5"/>
        </w:numPr>
        <w:tabs>
          <w:tab w:val="left" w:pos="567"/>
        </w:tabs>
        <w:bidi w:val="0"/>
        <w:ind w:left="0" w:firstLine="284"/>
        <w:rPr>
          <w:rFonts w:ascii="Times New Roman" w:hAnsi="Times New Roman"/>
        </w:rPr>
      </w:pPr>
      <w:r w:rsidRPr="00F31D1D">
        <w:rPr>
          <w:rFonts w:ascii="Times New Roman" w:hAnsi="Times New Roman"/>
        </w:rPr>
        <w:t xml:space="preserve"> V prílohe č. 2 Náplň preventívnych prehliadok v časti Preventívna urologická prehliadka v časti obsah sa slová „ultrazvukové vyšetrenie prostaty“ nahrádzajú slovami „ultrazvukové vyšetrenie močových ciest a obličiek“.</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5"/>
        </w:numPr>
        <w:tabs>
          <w:tab w:val="left" w:pos="567"/>
        </w:tabs>
        <w:bidi w:val="0"/>
        <w:ind w:left="0" w:firstLine="284"/>
        <w:rPr>
          <w:rFonts w:ascii="Times New Roman" w:hAnsi="Times New Roman"/>
        </w:rPr>
      </w:pPr>
      <w:r w:rsidRPr="00F31D1D">
        <w:rPr>
          <w:rFonts w:ascii="Times New Roman" w:hAnsi="Times New Roman"/>
        </w:rPr>
        <w:t>V prílohe č. 2 Náplň preventívnych prehliadok v časti Preventívna urologická prehliadka v časti okruh poistencov sa za slovo „veku“ vkladá bodkočiarka a slová „muži od 40 roku veku s výskytom karcinómu prostaty v prvostupňovom príbuzenstve“.</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5"/>
        </w:numPr>
        <w:tabs>
          <w:tab w:val="left" w:pos="567"/>
        </w:tabs>
        <w:bidi w:val="0"/>
        <w:ind w:left="0" w:firstLine="284"/>
        <w:rPr>
          <w:rFonts w:ascii="Times New Roman" w:hAnsi="Times New Roman"/>
        </w:rPr>
      </w:pPr>
      <w:r w:rsidRPr="00F31D1D">
        <w:rPr>
          <w:rFonts w:ascii="Times New Roman" w:hAnsi="Times New Roman"/>
        </w:rPr>
        <w:t xml:space="preserve">V prílohe č. 2 Náplň preventívnych prehliadok v časti Preventívna urologická prehliadka v časti periodicita sa za slovo „roky“ vkladá bodkočiarka a slová „raz za tri roky nad 40 rokov veku s hodnotami PSA </w:t>
      </w:r>
      <w:r w:rsidRPr="00F31D1D">
        <w:rPr>
          <w:rFonts w:ascii="Times New Roman" w:hAnsi="Times New Roman"/>
          <w:u w:val="single"/>
        </w:rPr>
        <w:t>&lt;</w:t>
      </w:r>
      <w:r w:rsidRPr="00F31D1D">
        <w:rPr>
          <w:rFonts w:ascii="Times New Roman" w:hAnsi="Times New Roman"/>
        </w:rPr>
        <w:t xml:space="preserve"> 1,0 ng/ml v prípade výskytu karcinómu prostaty v prvostupňovom príbuzenstve alebo raz za dva roky nad 40 rokov veku s hodnotami PSA 1,1 ng/ml – 2,5 ng/ml v prípade výskytu karcinómu prostaty v prvostupňovom príbuzenstve alebo raz za jeden rok vo veku nad 40 rokov veku s hodnotami PSA 2,6 ng/ml – 4,0 ng/ml s výskytom karcinómu prostaty v prvostupňovom príbuzenstve.“.</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5"/>
        </w:numPr>
        <w:tabs>
          <w:tab w:val="left" w:pos="567"/>
        </w:tabs>
        <w:bidi w:val="0"/>
        <w:ind w:left="0" w:firstLine="284"/>
        <w:rPr>
          <w:rFonts w:ascii="Times New Roman" w:hAnsi="Times New Roman"/>
        </w:rPr>
      </w:pPr>
      <w:r w:rsidRPr="00F31D1D">
        <w:rPr>
          <w:rFonts w:ascii="Times New Roman" w:hAnsi="Times New Roman"/>
        </w:rPr>
        <w:t>V prílohe č. 2 Náplň preventívnych prehliadok v časti Preventívna urologická prehliadka v časti zoznam výkonov sa vypúšťajú slová „Sedimentácia erytrocytov – FW“ a slová „malej panvy muža transabdominálne“ sa nahrádzajú slovami „močových ciest a obličiek“.</w:t>
      </w:r>
    </w:p>
    <w:p w:rsidR="00F756D1" w:rsidRPr="00F31D1D" w:rsidP="00F756D1">
      <w:pPr>
        <w:pStyle w:val="ListParagraph"/>
        <w:tabs>
          <w:tab w:val="left" w:pos="567"/>
        </w:tabs>
        <w:bidi w:val="0"/>
        <w:ind w:left="284"/>
        <w:rPr>
          <w:rFonts w:ascii="Times New Roman" w:hAnsi="Times New Roman"/>
        </w:rPr>
      </w:pPr>
    </w:p>
    <w:p w:rsidR="00F756D1" w:rsidRPr="00F31D1D" w:rsidP="00F756D1">
      <w:pPr>
        <w:pStyle w:val="ListParagraph"/>
        <w:numPr>
          <w:numId w:val="5"/>
        </w:numPr>
        <w:tabs>
          <w:tab w:val="left" w:pos="567"/>
        </w:tabs>
        <w:bidi w:val="0"/>
        <w:ind w:left="0" w:firstLine="284"/>
        <w:rPr>
          <w:rFonts w:ascii="Times New Roman" w:hAnsi="Times New Roman"/>
        </w:rPr>
      </w:pPr>
      <w:r w:rsidRPr="00F31D1D">
        <w:rPr>
          <w:rFonts w:ascii="Times New Roman" w:hAnsi="Times New Roman"/>
        </w:rPr>
        <w:t>V prílohe č. 2 Náplň preventívnych prehliadok v časti Preventívna gastroenterologická prehliadka sa na konci pripája časť, ktorá vrátane nadpisu znie:</w:t>
      </w:r>
    </w:p>
    <w:p w:rsidR="00F756D1" w:rsidRPr="00F31D1D" w:rsidP="00F756D1">
      <w:pPr>
        <w:bidi w:val="0"/>
        <w:rPr>
          <w:rFonts w:ascii="Times New Roman" w:hAnsi="Times New Roman"/>
        </w:rPr>
      </w:pPr>
    </w:p>
    <w:p w:rsidR="00F756D1" w:rsidRPr="00F31D1D" w:rsidP="00F756D1">
      <w:pPr>
        <w:bidi w:val="0"/>
        <w:ind w:firstLine="284"/>
        <w:rPr>
          <w:rFonts w:ascii="Times New Roman" w:hAnsi="Times New Roman"/>
        </w:rPr>
      </w:pPr>
      <w:r w:rsidRPr="00F31D1D">
        <w:rPr>
          <w:rFonts w:ascii="Times New Roman" w:hAnsi="Times New Roman"/>
        </w:rPr>
        <w:t>„Skríning rakoviny konečníka a hrubého čreva</w:t>
      </w:r>
    </w:p>
    <w:p w:rsidR="00F756D1" w:rsidRPr="00F31D1D" w:rsidP="00F756D1">
      <w:pPr>
        <w:bidi w:val="0"/>
        <w:rPr>
          <w:rFonts w:ascii="Times New Roman" w:hAnsi="Times New Roman"/>
        </w:rPr>
      </w:pPr>
      <w:r w:rsidRPr="00F31D1D">
        <w:rPr>
          <w:rFonts w:ascii="Times New Roman" w:hAnsi="Times New Roman"/>
        </w:rPr>
        <w:t xml:space="preserve">––––––––––––––––––––––––––––––––––––––––––––––––––––––––––––––––––––––––- </w:t>
      </w:r>
    </w:p>
    <w:p w:rsidR="00F756D1" w:rsidRPr="00F31D1D" w:rsidP="00F756D1">
      <w:pPr>
        <w:bidi w:val="0"/>
        <w:ind w:left="1409" w:hanging="1125"/>
        <w:rPr>
          <w:rFonts w:ascii="Times New Roman" w:hAnsi="Times New Roman"/>
        </w:rPr>
      </w:pPr>
      <w:r w:rsidRPr="00F31D1D">
        <w:rPr>
          <w:rFonts w:ascii="Times New Roman" w:hAnsi="Times New Roman"/>
        </w:rPr>
        <w:t>Obsah</w:t>
        <w:tab/>
        <w:t>Skríning rakoviny konečníka a hrubého čreva je zameraný na aktívne a organizované vyhľadávanie rakoviny konečníka a hrubého čreva. Skríning vyhodnocuje Referenčné skríningové centrum.</w:t>
      </w:r>
    </w:p>
    <w:p w:rsidR="00F756D1" w:rsidRPr="00F31D1D" w:rsidP="00F756D1">
      <w:pPr>
        <w:bidi w:val="0"/>
        <w:ind w:left="284"/>
        <w:rPr>
          <w:rFonts w:ascii="Times New Roman" w:hAnsi="Times New Roman"/>
        </w:rPr>
      </w:pPr>
      <w:r w:rsidRPr="00F31D1D">
        <w:rPr>
          <w:rFonts w:ascii="Times New Roman" w:hAnsi="Times New Roman"/>
        </w:rPr>
        <w:t xml:space="preserve">––––––––––––––––––––––––––––––––––––––––––––––––––––––––––––––––––––––––Vykonáva </w:t>
        <w:tab/>
        <w:t>lekár so špecializáciou v špecializovanom odbore všeobecné lekárstvo –</w:t>
      </w:r>
    </w:p>
    <w:p w:rsidR="00F756D1" w:rsidRPr="00F31D1D" w:rsidP="00F756D1">
      <w:pPr>
        <w:bidi w:val="0"/>
        <w:ind w:left="1416"/>
        <w:rPr>
          <w:rFonts w:ascii="Times New Roman" w:hAnsi="Times New Roman"/>
        </w:rPr>
      </w:pPr>
      <w:r w:rsidRPr="00F31D1D">
        <w:rPr>
          <w:rFonts w:ascii="Times New Roman" w:hAnsi="Times New Roman"/>
        </w:rPr>
        <w:t xml:space="preserve">štandardizovaný test na okultné krvácanie </w:t>
      </w:r>
    </w:p>
    <w:p w:rsidR="00F756D1" w:rsidRPr="00F31D1D" w:rsidP="00F756D1">
      <w:pPr>
        <w:bidi w:val="0"/>
        <w:ind w:left="1416"/>
        <w:rPr>
          <w:rFonts w:ascii="Times New Roman" w:hAnsi="Times New Roman"/>
        </w:rPr>
      </w:pPr>
      <w:r w:rsidRPr="00F31D1D">
        <w:rPr>
          <w:rFonts w:ascii="Times New Roman" w:hAnsi="Times New Roman"/>
        </w:rPr>
        <w:t xml:space="preserve">a lekár so špecializáciou v špecializačnom odbore gastroenterológia, chirurgia alebo vnútorné lekárstvo a s certifikátom v certifikovanej pracovnej činnosti diagnostická a intervenčná kolonoskopia - primárna skríningová kolonoskopia pri pozitívnom štandardizovanom teste na okultné krvácanie. </w:t>
      </w:r>
    </w:p>
    <w:p w:rsidR="00F756D1" w:rsidRPr="00F31D1D" w:rsidP="00F756D1">
      <w:pPr>
        <w:bidi w:val="0"/>
        <w:ind w:left="284"/>
        <w:rPr>
          <w:rFonts w:ascii="Times New Roman" w:hAnsi="Times New Roman"/>
        </w:rPr>
      </w:pPr>
      <w:r w:rsidRPr="00F31D1D">
        <w:rPr>
          <w:rFonts w:ascii="Times New Roman" w:hAnsi="Times New Roman"/>
        </w:rPr>
        <w:t>–––––––––––––––––––––––––––––––––––––––––––––––––––––––––––––––––––––––––Okruh</w:t>
        <w:tab/>
      </w:r>
    </w:p>
    <w:p w:rsidR="00F756D1" w:rsidRPr="00F31D1D" w:rsidP="00F756D1">
      <w:pPr>
        <w:bidi w:val="0"/>
        <w:ind w:left="284"/>
        <w:rPr>
          <w:rFonts w:ascii="Times New Roman" w:hAnsi="Times New Roman"/>
        </w:rPr>
      </w:pPr>
      <w:r w:rsidRPr="00F31D1D">
        <w:rPr>
          <w:rFonts w:ascii="Times New Roman" w:hAnsi="Times New Roman"/>
        </w:rPr>
        <w:t>poistencov</w:t>
        <w:tab/>
        <w:t xml:space="preserve"> muži a ženy vo veku nad 50 rokov</w:t>
      </w:r>
    </w:p>
    <w:p w:rsidR="00F756D1" w:rsidRPr="00F31D1D" w:rsidP="00F756D1">
      <w:pPr>
        <w:bidi w:val="0"/>
        <w:ind w:left="284"/>
        <w:rPr>
          <w:rFonts w:ascii="Times New Roman" w:hAnsi="Times New Roman"/>
        </w:rPr>
      </w:pPr>
      <w:r w:rsidRPr="00F31D1D">
        <w:rPr>
          <w:rFonts w:ascii="Times New Roman" w:hAnsi="Times New Roman"/>
        </w:rPr>
        <w:t>–––––––––––––––––––––––––––––––––––––––––––––––––––––––––––––––––––––––––Periodicita</w:t>
        <w:tab/>
        <w:t>štandardizovaný test na okultné krvácanie jeden krát za dva roky vo veku nad</w:t>
      </w:r>
    </w:p>
    <w:p w:rsidR="00F756D1" w:rsidRPr="00F31D1D" w:rsidP="00F756D1">
      <w:pPr>
        <w:bidi w:val="0"/>
        <w:ind w:left="1416"/>
        <w:rPr>
          <w:rFonts w:ascii="Times New Roman" w:hAnsi="Times New Roman"/>
        </w:rPr>
      </w:pPr>
      <w:r w:rsidRPr="00F31D1D">
        <w:rPr>
          <w:rFonts w:ascii="Times New Roman" w:hAnsi="Times New Roman"/>
        </w:rPr>
        <w:t>50 rokov, primárna skríningová kolonoskopia pri pozitívnom štandardizovanom teste na okultné krvácanie.“.</w:t>
      </w:r>
    </w:p>
    <w:p w:rsidR="00F756D1" w:rsidRPr="00F31D1D" w:rsidP="00F756D1">
      <w:pPr>
        <w:bidi w:val="0"/>
        <w:ind w:left="1416"/>
        <w:rPr>
          <w:rFonts w:ascii="Times New Roman" w:hAnsi="Times New Roman"/>
        </w:rPr>
      </w:pPr>
    </w:p>
    <w:p w:rsidR="00F756D1" w:rsidRPr="00F31D1D" w:rsidP="00F756D1">
      <w:pPr>
        <w:bidi w:val="0"/>
        <w:ind w:left="2520" w:hanging="2520"/>
        <w:jc w:val="center"/>
        <w:rPr>
          <w:rFonts w:ascii="Times New Roman" w:hAnsi="Times New Roman"/>
          <w:b/>
        </w:rPr>
      </w:pPr>
    </w:p>
    <w:p w:rsidR="00F756D1" w:rsidRPr="00F31D1D" w:rsidP="00F756D1">
      <w:pPr>
        <w:bidi w:val="0"/>
        <w:ind w:left="2520" w:hanging="2520"/>
        <w:jc w:val="center"/>
        <w:rPr>
          <w:rFonts w:ascii="Times New Roman" w:hAnsi="Times New Roman"/>
          <w:b/>
        </w:rPr>
      </w:pPr>
      <w:r w:rsidRPr="00F31D1D">
        <w:rPr>
          <w:rFonts w:ascii="Times New Roman" w:hAnsi="Times New Roman"/>
          <w:b/>
        </w:rPr>
        <w:t>Čl. IV</w:t>
      </w:r>
    </w:p>
    <w:p w:rsidR="00F756D1" w:rsidRPr="00F31D1D" w:rsidP="00F756D1">
      <w:pPr>
        <w:bidi w:val="0"/>
        <w:jc w:val="left"/>
        <w:rPr>
          <w:rFonts w:ascii="Times New Roman" w:hAnsi="Times New Roman"/>
        </w:rPr>
      </w:pPr>
    </w:p>
    <w:p w:rsidR="00F756D1" w:rsidRPr="00F31D1D" w:rsidP="00F756D1">
      <w:pPr>
        <w:pStyle w:val="BodyText2"/>
        <w:bidi w:val="0"/>
        <w:ind w:firstLine="284"/>
        <w:rPr>
          <w:rFonts w:ascii="Times New Roman" w:hAnsi="Times New Roman"/>
          <w:b w:val="0"/>
          <w:lang w:val="sk-SK"/>
        </w:rPr>
      </w:pPr>
      <w:r w:rsidRPr="00F31D1D">
        <w:rPr>
          <w:rFonts w:ascii="Times New Roman" w:hAnsi="Times New Roman"/>
          <w:b w:val="0"/>
          <w:lang w:val="sk-SK"/>
        </w:rPr>
        <w:t>Zákon č. 579/2004 Z. z. o záchrannej zdravotnej službe a o zmene a doplnení niektorých zákonov v znení zákona č. 351/2005 Z. z., zákona č. 284/2008 Z. z., zákona č. 461/2008 Z. z. a zákona č. 8/2009 Z. z. sa mení a dopĺňa takto:</w:t>
      </w:r>
    </w:p>
    <w:p w:rsidR="00F756D1" w:rsidRPr="00F31D1D" w:rsidP="00F756D1">
      <w:pPr>
        <w:pStyle w:val="BodyText2"/>
        <w:bidi w:val="0"/>
        <w:ind w:firstLine="708"/>
        <w:rPr>
          <w:rFonts w:ascii="Times New Roman" w:hAnsi="Times New Roman"/>
          <w:b w:val="0"/>
          <w:lang w:val="sk-SK"/>
        </w:rPr>
      </w:pPr>
    </w:p>
    <w:p w:rsidR="00F756D1" w:rsidRPr="00F31D1D" w:rsidP="00F756D1">
      <w:pPr>
        <w:pStyle w:val="BodyText2"/>
        <w:bidi w:val="0"/>
        <w:ind w:firstLine="284"/>
        <w:rPr>
          <w:rFonts w:ascii="Times New Roman" w:hAnsi="Times New Roman"/>
          <w:b w:val="0"/>
        </w:rPr>
      </w:pPr>
      <w:r w:rsidRPr="00F31D1D">
        <w:rPr>
          <w:rFonts w:ascii="Times New Roman" w:hAnsi="Times New Roman"/>
          <w:b w:val="0"/>
        </w:rPr>
        <w:t>1. V § 3 ods. 3 písm. b) sa za slová „prenos informácií“ vkladajú slová „vrátane satelitného monitorovania vozidla ambulancie záchrannej zdravotnej služby“.</w:t>
      </w:r>
    </w:p>
    <w:p w:rsidR="00F756D1" w:rsidRPr="00F31D1D" w:rsidP="00F756D1">
      <w:pPr>
        <w:pStyle w:val="BodyText2"/>
        <w:bidi w:val="0"/>
        <w:rPr>
          <w:rFonts w:ascii="Times New Roman" w:hAnsi="Times New Roman"/>
          <w:b w:val="0"/>
        </w:rPr>
      </w:pPr>
    </w:p>
    <w:p w:rsidR="00F756D1" w:rsidRPr="00F31D1D" w:rsidP="00F756D1">
      <w:pPr>
        <w:pStyle w:val="BodyText2"/>
        <w:bidi w:val="0"/>
        <w:ind w:firstLine="284"/>
        <w:rPr>
          <w:rFonts w:ascii="Times New Roman" w:hAnsi="Times New Roman"/>
          <w:b w:val="0"/>
        </w:rPr>
      </w:pPr>
      <w:r w:rsidRPr="00F31D1D">
        <w:rPr>
          <w:rFonts w:ascii="Times New Roman" w:hAnsi="Times New Roman"/>
          <w:b w:val="0"/>
        </w:rPr>
        <w:t>2. V § 5 ods. 1 písm. b) sa slová „do jednej minúty“ nahrádzajú slovami „bezodkladne, najneskôr do dvoch minút“.</w:t>
      </w:r>
    </w:p>
    <w:p w:rsidR="00F756D1" w:rsidRPr="00F31D1D" w:rsidP="00F756D1">
      <w:pPr>
        <w:pStyle w:val="BodyText2"/>
        <w:bidi w:val="0"/>
        <w:rPr>
          <w:rFonts w:ascii="Times New Roman" w:hAnsi="Times New Roman"/>
          <w:b w:val="0"/>
        </w:rPr>
      </w:pPr>
    </w:p>
    <w:p w:rsidR="00F756D1" w:rsidRPr="00F31D1D" w:rsidP="00F756D1">
      <w:pPr>
        <w:pStyle w:val="BodyText2"/>
        <w:bidi w:val="0"/>
        <w:ind w:firstLine="284"/>
        <w:rPr>
          <w:rFonts w:ascii="Times New Roman" w:hAnsi="Times New Roman"/>
          <w:b w:val="0"/>
          <w:lang w:val="sk-SK"/>
        </w:rPr>
      </w:pPr>
      <w:r w:rsidRPr="00F31D1D">
        <w:rPr>
          <w:rFonts w:ascii="Times New Roman" w:hAnsi="Times New Roman"/>
          <w:b w:val="0"/>
        </w:rPr>
        <w:t xml:space="preserve">3. </w:t>
      </w:r>
      <w:r w:rsidRPr="00F31D1D">
        <w:rPr>
          <w:rFonts w:ascii="Times New Roman" w:hAnsi="Times New Roman"/>
          <w:b w:val="0"/>
          <w:lang w:val="sk-SK"/>
        </w:rPr>
        <w:t>V § 5 sa odsek 1 dopĺňa písmenami k) až m), ktoré znejú:</w:t>
      </w:r>
    </w:p>
    <w:p w:rsidR="00F756D1" w:rsidRPr="00F31D1D" w:rsidP="00F756D1">
      <w:pPr>
        <w:pStyle w:val="BodyText2"/>
        <w:bidi w:val="0"/>
        <w:ind w:left="426" w:hanging="426"/>
        <w:rPr>
          <w:rFonts w:ascii="Times New Roman" w:hAnsi="Times New Roman"/>
          <w:b w:val="0"/>
          <w:lang w:val="sk-SK"/>
        </w:rPr>
      </w:pPr>
      <w:r w:rsidRPr="00F31D1D">
        <w:rPr>
          <w:rFonts w:ascii="Times New Roman" w:hAnsi="Times New Roman"/>
          <w:b w:val="0"/>
          <w:lang w:val="sk-SK"/>
        </w:rPr>
        <w:t xml:space="preserve">„k) uzatvoriť písomnú zmluvu s operačným strediskom záchrannej zdravotnej služby o telekomunikačnom prepojení a prenose informácií </w:t>
      </w:r>
      <w:r w:rsidRPr="00F31D1D">
        <w:rPr>
          <w:rFonts w:ascii="Times New Roman" w:hAnsi="Times New Roman"/>
          <w:b w:val="0"/>
        </w:rPr>
        <w:t>vrátane satelitného monitorovania vozidla ambulancie záchrannej zdravotnej služby</w:t>
      </w:r>
      <w:r w:rsidRPr="00F31D1D">
        <w:rPr>
          <w:rFonts w:ascii="Times New Roman" w:hAnsi="Times New Roman"/>
          <w:b w:val="0"/>
          <w:lang w:val="sk-SK"/>
        </w:rPr>
        <w:t xml:space="preserve">, </w:t>
      </w:r>
    </w:p>
    <w:p w:rsidR="00F756D1" w:rsidRPr="00F31D1D" w:rsidP="00F756D1">
      <w:pPr>
        <w:pStyle w:val="BodyText2"/>
        <w:bidi w:val="0"/>
        <w:ind w:left="426" w:hanging="426"/>
        <w:rPr>
          <w:rFonts w:ascii="Times New Roman" w:hAnsi="Times New Roman"/>
          <w:b w:val="0"/>
          <w:lang w:val="sk-SK"/>
        </w:rPr>
      </w:pPr>
      <w:r w:rsidRPr="00F31D1D">
        <w:rPr>
          <w:rFonts w:ascii="Times New Roman" w:hAnsi="Times New Roman"/>
          <w:b w:val="0"/>
          <w:lang w:val="sk-SK"/>
        </w:rPr>
        <w:t xml:space="preserve"> l) </w:t>
        <w:tab/>
        <w:t xml:space="preserve">na základe zmluvy uzatvorenej podľa písmena k) umožniť inštaláciu a používať zariadenie na telekomunikačné prepojenie a prenos informácií </w:t>
      </w:r>
      <w:r w:rsidRPr="00F31D1D">
        <w:rPr>
          <w:rFonts w:ascii="Times New Roman" w:hAnsi="Times New Roman"/>
          <w:b w:val="0"/>
        </w:rPr>
        <w:t>vrátane satelitného monitorovania vozidla ambulancie záchrannej zdravotnej služby</w:t>
      </w:r>
      <w:r w:rsidRPr="00F31D1D">
        <w:rPr>
          <w:rFonts w:ascii="Times New Roman" w:hAnsi="Times New Roman"/>
          <w:b w:val="0"/>
          <w:lang w:val="sk-SK"/>
        </w:rPr>
        <w:t xml:space="preserve"> podľa § 3 ods. 3 písm. b) medzi operačným strediskom záchrannej zdravotnej služby a poskytovateľmi záchrannej zdravotnej služby,</w:t>
      </w:r>
    </w:p>
    <w:p w:rsidR="00F756D1" w:rsidRPr="00F31D1D" w:rsidP="00F756D1">
      <w:pPr>
        <w:pStyle w:val="BodyText2"/>
        <w:bidi w:val="0"/>
        <w:ind w:left="426" w:hanging="426"/>
        <w:rPr>
          <w:rFonts w:ascii="Times New Roman" w:hAnsi="Times New Roman"/>
          <w:b w:val="0"/>
          <w:lang w:val="sk-SK"/>
        </w:rPr>
      </w:pPr>
      <w:r w:rsidRPr="00F31D1D">
        <w:rPr>
          <w:rFonts w:ascii="Times New Roman" w:hAnsi="Times New Roman"/>
          <w:b w:val="0"/>
          <w:bCs w:val="0"/>
          <w:lang w:eastAsia="cs-CZ"/>
        </w:rPr>
        <w:t xml:space="preserve">m) </w:t>
        <w:tab/>
        <w:t>mať záložné vozidlo ambulancie záchrannej zdravotnej služby v počte rovnajúcom sa 0,3 násobku celkového počtu vozidiel ambulancie záchrannej zdravotnej služby zaokrúhleného na celé číslo smerom nahor.</w:t>
      </w:r>
      <w:r w:rsidRPr="00F31D1D">
        <w:rPr>
          <w:rFonts w:ascii="Times New Roman" w:hAnsi="Times New Roman"/>
          <w:b w:val="0"/>
          <w:lang w:val="sk-SK"/>
        </w:rPr>
        <w:t>“.</w:t>
      </w:r>
    </w:p>
    <w:p w:rsidR="00F756D1" w:rsidRPr="00F31D1D" w:rsidP="00F756D1">
      <w:pPr>
        <w:bidi w:val="0"/>
        <w:rPr>
          <w:rFonts w:ascii="Times New Roman" w:hAnsi="Times New Roman"/>
        </w:rPr>
      </w:pPr>
    </w:p>
    <w:p w:rsidR="00F756D1" w:rsidRPr="00F31D1D" w:rsidP="00F756D1">
      <w:pPr>
        <w:bidi w:val="0"/>
        <w:ind w:firstLine="284"/>
        <w:rPr>
          <w:rFonts w:ascii="Times New Roman" w:hAnsi="Times New Roman"/>
        </w:rPr>
      </w:pPr>
      <w:r w:rsidRPr="00F31D1D">
        <w:rPr>
          <w:rFonts w:ascii="Times New Roman" w:hAnsi="Times New Roman"/>
          <w:bCs/>
          <w:lang w:eastAsia="cs-CZ"/>
        </w:rPr>
        <w:t>4. V</w:t>
      </w:r>
      <w:r w:rsidRPr="00F31D1D">
        <w:rPr>
          <w:rFonts w:ascii="Times New Roman" w:hAnsi="Times New Roman"/>
        </w:rPr>
        <w:t xml:space="preserve"> § 6 ods. 1 písm. a) druhom bode sa slová „c) až j)“ nahrádzajú slovami „c) až m)“.</w:t>
      </w:r>
    </w:p>
    <w:p w:rsidR="00F756D1" w:rsidRPr="00F31D1D" w:rsidP="00F756D1">
      <w:pPr>
        <w:pStyle w:val="ListParagraph"/>
        <w:bidi w:val="0"/>
        <w:ind w:left="284"/>
        <w:rPr>
          <w:rFonts w:ascii="Times New Roman" w:hAnsi="Times New Roman"/>
        </w:rPr>
      </w:pPr>
    </w:p>
    <w:p w:rsidR="00F756D1" w:rsidRPr="00F31D1D" w:rsidP="00F756D1">
      <w:pPr>
        <w:bidi w:val="0"/>
        <w:jc w:val="center"/>
        <w:rPr>
          <w:rFonts w:ascii="Times New Roman" w:hAnsi="Times New Roman"/>
        </w:rPr>
      </w:pPr>
      <w:r w:rsidRPr="00F31D1D">
        <w:rPr>
          <w:rFonts w:ascii="Times New Roman" w:hAnsi="Times New Roman"/>
        </w:rPr>
        <w:t>Čl. V</w:t>
      </w:r>
    </w:p>
    <w:p w:rsidR="00F756D1" w:rsidRPr="00F31D1D" w:rsidP="00F756D1">
      <w:pPr>
        <w:bidi w:val="0"/>
        <w:jc w:val="center"/>
        <w:rPr>
          <w:rFonts w:ascii="Times New Roman" w:hAnsi="Times New Roman"/>
        </w:rPr>
      </w:pPr>
    </w:p>
    <w:p w:rsidR="00F756D1" w:rsidRPr="00F31D1D" w:rsidP="00F756D1">
      <w:pPr>
        <w:bidi w:val="0"/>
        <w:ind w:firstLine="426"/>
        <w:rPr>
          <w:rFonts w:ascii="Times New Roman" w:hAnsi="Times New Roman"/>
        </w:rPr>
      </w:pPr>
      <w:r w:rsidRPr="00F31D1D">
        <w:rPr>
          <w:rFonts w:ascii="Times New Roman" w:hAnsi="Times New Roman"/>
        </w:rPr>
        <w:t>Zákon č. 580/2004 Z. z. zdravotnom poistení a o zmene a doplnení zákona č. 95/2002 Z. z. o poisťovníctve a o zmene a doplnení niektorých zákonov v znení zákona č. 718/2004 Z. z. v znení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252/2012Z. z.,  zákona č. 395/2012 Z. z. a  zákona č. 421/2012 Z. z. sa mení a dopĺňa takto:</w:t>
      </w:r>
    </w:p>
    <w:p w:rsidR="00F756D1" w:rsidRPr="00F31D1D" w:rsidP="00F756D1">
      <w:pPr>
        <w:bidi w:val="0"/>
        <w:ind w:firstLine="708"/>
        <w:rPr>
          <w:rFonts w:ascii="Times New Roman" w:hAnsi="Times New Roman"/>
        </w:rPr>
      </w:pPr>
    </w:p>
    <w:p w:rsidR="00F756D1" w:rsidRPr="00F31D1D" w:rsidP="00F756D1">
      <w:pPr>
        <w:pStyle w:val="ListParagraph"/>
        <w:numPr>
          <w:numId w:val="11"/>
        </w:numPr>
        <w:bidi w:val="0"/>
        <w:ind w:left="0" w:firstLine="426"/>
        <w:rPr>
          <w:rFonts w:ascii="Times New Roman" w:hAnsi="Times New Roman"/>
        </w:rPr>
      </w:pPr>
      <w:r w:rsidRPr="00F31D1D">
        <w:rPr>
          <w:rFonts w:ascii="Times New Roman" w:hAnsi="Times New Roman"/>
        </w:rPr>
        <w:t>V § 6 ods. 10 úvodnej vete sa vypúšťajú slová „a písmeno b) tretí bod“.</w:t>
      </w:r>
    </w:p>
    <w:p w:rsidR="00F756D1" w:rsidRPr="00F31D1D" w:rsidP="00F756D1">
      <w:pPr>
        <w:pStyle w:val="ListParagraph"/>
        <w:bidi w:val="0"/>
        <w:ind w:left="426"/>
        <w:rPr>
          <w:rFonts w:ascii="Times New Roman" w:hAnsi="Times New Roman"/>
        </w:rPr>
      </w:pPr>
    </w:p>
    <w:p w:rsidR="00F756D1" w:rsidRPr="00F31D1D" w:rsidP="00F756D1">
      <w:pPr>
        <w:pStyle w:val="ListParagraph"/>
        <w:numPr>
          <w:numId w:val="11"/>
        </w:numPr>
        <w:bidi w:val="0"/>
        <w:ind w:left="0" w:firstLine="426"/>
        <w:rPr>
          <w:rFonts w:ascii="Times New Roman" w:hAnsi="Times New Roman"/>
        </w:rPr>
      </w:pPr>
      <w:r w:rsidRPr="00F31D1D">
        <w:rPr>
          <w:rFonts w:ascii="Times New Roman" w:hAnsi="Times New Roman"/>
        </w:rPr>
        <w:t>V § 6 ods. 10 písm. b) prvý bod znie:</w:t>
      </w:r>
    </w:p>
    <w:p w:rsidR="00F756D1" w:rsidRPr="00F31D1D" w:rsidP="00F756D1">
      <w:pPr>
        <w:widowControl w:val="0"/>
        <w:autoSpaceDE w:val="0"/>
        <w:autoSpaceDN w:val="0"/>
        <w:bidi w:val="0"/>
        <w:adjustRightInd w:val="0"/>
        <w:rPr>
          <w:rFonts w:ascii="Times New Roman" w:hAnsi="Times New Roman"/>
          <w:strike/>
        </w:rPr>
      </w:pPr>
      <w:r w:rsidRPr="00F31D1D">
        <w:rPr>
          <w:rFonts w:ascii="Times New Roman" w:hAnsi="Times New Roman"/>
        </w:rPr>
        <w:t>„1. elektronicky oznámiť úradu do 10. októbra príslušného kalendárneho roka dátum a čas prijatia prihlášky, dátum a čas podania prihlášky, dátum a čas prijatia späťvzatia prihlášky a dátum a čas podania späťvzatia prihlášky,“.</w:t>
      </w:r>
      <w:r w:rsidRPr="00F31D1D">
        <w:rPr>
          <w:rFonts w:ascii="Times New Roman" w:hAnsi="Times New Roman"/>
          <w:strike/>
        </w:rPr>
        <w:t xml:space="preserve"> </w:t>
      </w:r>
    </w:p>
    <w:p w:rsidR="00F756D1" w:rsidRPr="00F31D1D" w:rsidP="00F756D1">
      <w:pPr>
        <w:pStyle w:val="ListParagraph"/>
        <w:bidi w:val="0"/>
        <w:ind w:left="426"/>
        <w:rPr>
          <w:rFonts w:ascii="Times New Roman" w:hAnsi="Times New Roman"/>
        </w:rPr>
      </w:pPr>
    </w:p>
    <w:p w:rsidR="00F756D1" w:rsidRPr="00F31D1D" w:rsidP="00F756D1">
      <w:pPr>
        <w:pStyle w:val="ListParagraph"/>
        <w:numPr>
          <w:numId w:val="11"/>
        </w:numPr>
        <w:bidi w:val="0"/>
        <w:ind w:left="0" w:firstLine="426"/>
        <w:rPr>
          <w:rFonts w:ascii="Times New Roman" w:hAnsi="Times New Roman"/>
        </w:rPr>
      </w:pPr>
      <w:r w:rsidRPr="00F31D1D">
        <w:rPr>
          <w:rFonts w:ascii="Times New Roman" w:hAnsi="Times New Roman"/>
        </w:rPr>
        <w:t>V § 6 ods. 10 písm. b) druhom bode sa vypúšťajú slová „ak neodmietla jej potvrdenie podľa odseku 9,“.</w:t>
      </w:r>
    </w:p>
    <w:p w:rsidR="00F756D1" w:rsidRPr="00F31D1D" w:rsidP="00F756D1">
      <w:pPr>
        <w:pStyle w:val="ListParagraph"/>
        <w:bidi w:val="0"/>
        <w:ind w:left="426"/>
        <w:rPr>
          <w:rFonts w:ascii="Times New Roman" w:hAnsi="Times New Roman"/>
        </w:rPr>
      </w:pPr>
    </w:p>
    <w:p w:rsidR="00F756D1" w:rsidRPr="00F31D1D" w:rsidP="00F756D1">
      <w:pPr>
        <w:pStyle w:val="ListParagraph"/>
        <w:numPr>
          <w:numId w:val="11"/>
        </w:numPr>
        <w:bidi w:val="0"/>
        <w:ind w:left="0" w:firstLine="426"/>
        <w:rPr>
          <w:rFonts w:ascii="Times New Roman" w:hAnsi="Times New Roman"/>
        </w:rPr>
      </w:pPr>
      <w:r w:rsidRPr="00F31D1D">
        <w:rPr>
          <w:rFonts w:ascii="Times New Roman" w:hAnsi="Times New Roman"/>
        </w:rPr>
        <w:t>V § 6 ods. 10 písm. b) sa vypúšťa tretí bod.</w:t>
      </w:r>
    </w:p>
    <w:p w:rsidR="00F756D1" w:rsidRPr="00F31D1D" w:rsidP="00F756D1">
      <w:pPr>
        <w:bidi w:val="0"/>
        <w:rPr>
          <w:rFonts w:ascii="Times New Roman" w:hAnsi="Times New Roman"/>
        </w:rPr>
      </w:pPr>
      <w:r w:rsidRPr="00F31D1D">
        <w:rPr>
          <w:rFonts w:ascii="Times New Roman" w:hAnsi="Times New Roman"/>
        </w:rPr>
        <w:t>Doterajší štvrtý bod sa označuje ako tretí bod.</w:t>
      </w:r>
    </w:p>
    <w:p w:rsidR="00F756D1" w:rsidRPr="00F31D1D" w:rsidP="00F756D1">
      <w:pPr>
        <w:pStyle w:val="ListParagraph"/>
        <w:bidi w:val="0"/>
        <w:ind w:left="426"/>
        <w:rPr>
          <w:rFonts w:ascii="Times New Roman" w:hAnsi="Times New Roman"/>
        </w:rPr>
      </w:pPr>
    </w:p>
    <w:p w:rsidR="00F756D1" w:rsidRPr="00F31D1D" w:rsidP="00F756D1">
      <w:pPr>
        <w:pStyle w:val="ListParagraph"/>
        <w:numPr>
          <w:numId w:val="11"/>
        </w:numPr>
        <w:bidi w:val="0"/>
        <w:ind w:left="0" w:firstLine="426"/>
        <w:rPr>
          <w:rFonts w:ascii="Times New Roman" w:hAnsi="Times New Roman"/>
        </w:rPr>
      </w:pPr>
      <w:r w:rsidRPr="00F31D1D">
        <w:rPr>
          <w:rFonts w:ascii="Times New Roman" w:hAnsi="Times New Roman"/>
        </w:rPr>
        <w:t>V § 6 ods. 11  písmeno b) znie:</w:t>
      </w:r>
    </w:p>
    <w:p w:rsidR="00F756D1" w:rsidRPr="00F31D1D" w:rsidP="00F756D1">
      <w:pPr>
        <w:pStyle w:val="ListParagraph"/>
        <w:bidi w:val="0"/>
        <w:ind w:left="426" w:hanging="426"/>
        <w:rPr>
          <w:rFonts w:ascii="Times New Roman" w:hAnsi="Times New Roman"/>
        </w:rPr>
      </w:pPr>
      <w:r w:rsidRPr="00F31D1D">
        <w:rPr>
          <w:rFonts w:ascii="Times New Roman" w:hAnsi="Times New Roman"/>
        </w:rPr>
        <w:t>„b) do 15. novembra príslušného kalendárneho roka informáciu o dátume a čase prijatia prihlášky, dátume a čase podania prihlášky, dátume a čase prijatia späťvzatia prihlášky a dátume a čase podania späťvzatia prihlášky pri zmene zdravotnej poisťovne a informáciu o  zdravotnej poisťovni, ktorá bude príslušnou zdravotnou poisťovňou poistenca; ak prihláška bola podaná vo viac ako jednej zdravotnej poisťovni a nemožno určiť príslušnú zdravotnú poisťovňu, úrad je povinný oznámiť, ktorá zdravotná poisťovňa bude príslušnou zdravotnou poisťovňou podľa § 7 ods. 6.“.</w:t>
      </w:r>
    </w:p>
    <w:p w:rsidR="00F756D1" w:rsidRPr="00F31D1D" w:rsidP="00F756D1">
      <w:pPr>
        <w:pStyle w:val="ListParagraph"/>
        <w:bidi w:val="0"/>
        <w:ind w:left="426"/>
        <w:rPr>
          <w:rFonts w:ascii="Times New Roman" w:hAnsi="Times New Roman"/>
        </w:rPr>
      </w:pPr>
    </w:p>
    <w:p w:rsidR="00F756D1" w:rsidRPr="00F31D1D" w:rsidP="00F756D1">
      <w:pPr>
        <w:pStyle w:val="ListParagraph"/>
        <w:numPr>
          <w:numId w:val="11"/>
        </w:numPr>
        <w:bidi w:val="0"/>
        <w:ind w:left="0" w:firstLine="426"/>
        <w:rPr>
          <w:rFonts w:ascii="Times New Roman" w:hAnsi="Times New Roman"/>
        </w:rPr>
      </w:pPr>
      <w:r w:rsidRPr="00F31D1D">
        <w:rPr>
          <w:rFonts w:ascii="Times New Roman" w:hAnsi="Times New Roman"/>
        </w:rPr>
        <w:t>V § 7 sa za odsek 3 vkladajú  nové odseky 4 až 6, ktoré znejú:</w:t>
      </w:r>
    </w:p>
    <w:p w:rsidR="00F756D1" w:rsidRPr="00F31D1D" w:rsidP="00F756D1">
      <w:pPr>
        <w:pStyle w:val="ListParagraph"/>
        <w:bidi w:val="0"/>
        <w:ind w:left="0" w:firstLine="426"/>
        <w:rPr>
          <w:rFonts w:ascii="Times New Roman" w:hAnsi="Times New Roman"/>
        </w:rPr>
      </w:pPr>
      <w:r w:rsidRPr="00F31D1D">
        <w:rPr>
          <w:rFonts w:ascii="Times New Roman" w:hAnsi="Times New Roman"/>
        </w:rPr>
        <w:t xml:space="preserve">„(4) Poistenec, ktorý podal prihlášku z dôvodu zmeny zdravotnej poisťovne, je oprávnený vziať späť podanú prihlášku bez uvedenia dôvodu do 30. septembra príslušného kalendárneho roka.  </w:t>
      </w:r>
    </w:p>
    <w:p w:rsidR="00F756D1" w:rsidRPr="00F31D1D" w:rsidP="00F756D1">
      <w:pPr>
        <w:pStyle w:val="ListParagraph"/>
        <w:bidi w:val="0"/>
        <w:ind w:left="0" w:firstLine="426"/>
        <w:rPr>
          <w:rFonts w:ascii="Times New Roman" w:hAnsi="Times New Roman"/>
        </w:rPr>
      </w:pPr>
    </w:p>
    <w:p w:rsidR="00F756D1" w:rsidRPr="00F31D1D" w:rsidP="00F756D1">
      <w:pPr>
        <w:pStyle w:val="ListParagraph"/>
        <w:bidi w:val="0"/>
        <w:ind w:left="0" w:firstLine="426"/>
        <w:rPr>
          <w:rFonts w:ascii="Times New Roman" w:hAnsi="Times New Roman"/>
        </w:rPr>
      </w:pPr>
      <w:r w:rsidRPr="00F31D1D">
        <w:rPr>
          <w:rFonts w:ascii="Times New Roman" w:hAnsi="Times New Roman"/>
        </w:rPr>
        <w:t xml:space="preserve">(5) Ak poistenec podal prihlášku z dôvodu zmeny zdravotnej poisťovne vo viac ako jednej zdravotnej poisťovni, oprávnenie poistenca podľa odseku 4 platí rovnako. </w:t>
      </w:r>
    </w:p>
    <w:p w:rsidR="00F756D1" w:rsidRPr="00F31D1D" w:rsidP="00F756D1">
      <w:pPr>
        <w:pStyle w:val="ListParagraph"/>
        <w:bidi w:val="0"/>
        <w:ind w:left="0" w:firstLine="426"/>
        <w:rPr>
          <w:rFonts w:ascii="Times New Roman" w:hAnsi="Times New Roman"/>
        </w:rPr>
      </w:pPr>
    </w:p>
    <w:p w:rsidR="00F756D1" w:rsidRPr="00F31D1D" w:rsidP="00F756D1">
      <w:pPr>
        <w:pStyle w:val="ListParagraph"/>
        <w:bidi w:val="0"/>
        <w:ind w:left="0" w:firstLine="426"/>
        <w:rPr>
          <w:rFonts w:ascii="Times New Roman" w:hAnsi="Times New Roman"/>
        </w:rPr>
      </w:pPr>
      <w:r w:rsidRPr="00F31D1D">
        <w:rPr>
          <w:rFonts w:ascii="Times New Roman" w:hAnsi="Times New Roman"/>
        </w:rPr>
        <w:t>(6) Ak nemožno určiť príslušnú zdravotnú poisťovňu poistenca, ktorý podal prihlášku z dôvodu zmeny zdravotnej poisťovne vo viac ako jednej zdravotnej poisťovni,  poistenec je povinný do ôsmich dní od preukázateľného doručenia písomnej žiadosti úradu písomne oznámiť úradu, na ktorej podanej prihláške trvá. Ak poistenec do ôsmich dní od doručenia žiadosti úradu nesplní povinnosť podľa prvej vety, všetky jeho prihlášky podané z dôvodu zmeny zdravotnej poisťovne sú neplatné.“.</w:t>
      </w:r>
    </w:p>
    <w:p w:rsidR="00F756D1" w:rsidRPr="00F31D1D" w:rsidP="00F756D1">
      <w:pPr>
        <w:pStyle w:val="ListParagraph"/>
        <w:bidi w:val="0"/>
        <w:ind w:left="0"/>
        <w:rPr>
          <w:rFonts w:ascii="Times New Roman" w:hAnsi="Times New Roman"/>
        </w:rPr>
      </w:pPr>
    </w:p>
    <w:p w:rsidR="00F756D1" w:rsidRPr="00F31D1D" w:rsidP="00F756D1">
      <w:pPr>
        <w:pStyle w:val="ListParagraph"/>
        <w:bidi w:val="0"/>
        <w:ind w:left="0"/>
        <w:rPr>
          <w:rFonts w:ascii="Times New Roman" w:hAnsi="Times New Roman"/>
        </w:rPr>
      </w:pPr>
      <w:r w:rsidRPr="00F31D1D">
        <w:rPr>
          <w:rFonts w:ascii="Times New Roman" w:hAnsi="Times New Roman"/>
        </w:rPr>
        <w:t>Doterajšie odseky 4 a 5 sa označujú ako odseky 7 a 8.</w:t>
      </w:r>
    </w:p>
    <w:p w:rsidR="00F756D1" w:rsidRPr="00F31D1D" w:rsidP="00F756D1">
      <w:pPr>
        <w:pStyle w:val="ListParagraph"/>
        <w:bidi w:val="0"/>
        <w:ind w:left="0"/>
        <w:rPr>
          <w:rFonts w:ascii="Times New Roman" w:hAnsi="Times New Roman"/>
        </w:rPr>
      </w:pPr>
    </w:p>
    <w:p w:rsidR="00F756D1" w:rsidRPr="00F31D1D" w:rsidP="00F756D1">
      <w:pPr>
        <w:pStyle w:val="ListParagraph"/>
        <w:numPr>
          <w:numId w:val="11"/>
        </w:numPr>
        <w:bidi w:val="0"/>
        <w:ind w:left="0" w:firstLine="426"/>
        <w:rPr>
          <w:rFonts w:ascii="Times New Roman" w:hAnsi="Times New Roman"/>
        </w:rPr>
      </w:pPr>
      <w:r w:rsidRPr="00F31D1D">
        <w:rPr>
          <w:rFonts w:ascii="Times New Roman" w:hAnsi="Times New Roman"/>
        </w:rPr>
        <w:t>V § 7 ods. 8 sa slová „§ 6 ods. 2 až 5 a ods. 9 až 11“ nahrádzajú slovami „§ 6 ods. 2 až 4, ods. 5 prvá veta a ods. 12 a 13“.</w:t>
      </w:r>
    </w:p>
    <w:p w:rsidR="00F756D1" w:rsidRPr="00F31D1D" w:rsidP="00F756D1">
      <w:pPr>
        <w:pStyle w:val="ListParagraph"/>
        <w:bidi w:val="0"/>
        <w:ind w:left="426"/>
        <w:rPr>
          <w:rFonts w:ascii="Times New Roman" w:hAnsi="Times New Roman"/>
        </w:rPr>
      </w:pPr>
    </w:p>
    <w:p w:rsidR="00F756D1" w:rsidRPr="00F31D1D" w:rsidP="00F756D1">
      <w:pPr>
        <w:pStyle w:val="ListParagraph"/>
        <w:numPr>
          <w:numId w:val="11"/>
        </w:numPr>
        <w:bidi w:val="0"/>
        <w:ind w:left="0" w:firstLine="426"/>
        <w:rPr>
          <w:rFonts w:ascii="Times New Roman" w:hAnsi="Times New Roman"/>
        </w:rPr>
      </w:pPr>
      <w:r w:rsidRPr="00F31D1D">
        <w:rPr>
          <w:rFonts w:ascii="Times New Roman" w:hAnsi="Times New Roman"/>
        </w:rPr>
        <w:t>V § 9 ods. 3  prvej vete sa vypúšťajú slová „alebo ktorý podal prihlášku vo viac ako jednej zdravotnej poisťovni“.</w:t>
      </w:r>
    </w:p>
    <w:p w:rsidR="00F756D1" w:rsidRPr="00F31D1D" w:rsidP="00F756D1">
      <w:pPr>
        <w:pStyle w:val="ListParagraph"/>
        <w:bidi w:val="0"/>
        <w:rPr>
          <w:rFonts w:ascii="Times New Roman" w:hAnsi="Times New Roman"/>
        </w:rPr>
      </w:pPr>
    </w:p>
    <w:p w:rsidR="00F756D1" w:rsidRPr="00F31D1D" w:rsidP="00F756D1">
      <w:pPr>
        <w:pStyle w:val="ListParagraph"/>
        <w:numPr>
          <w:numId w:val="11"/>
        </w:numPr>
        <w:bidi w:val="0"/>
        <w:ind w:left="0" w:firstLine="426"/>
        <w:rPr>
          <w:rFonts w:ascii="Times New Roman" w:hAnsi="Times New Roman"/>
        </w:rPr>
      </w:pPr>
      <w:r w:rsidRPr="00F31D1D">
        <w:rPr>
          <w:rFonts w:ascii="Times New Roman" w:hAnsi="Times New Roman"/>
        </w:rPr>
        <w:t xml:space="preserve">V § 9 ods. 4 prvej vete sa vypúšťajú slová „alebo v čase podania prihlášky vo viac ako v jednej zdravotnej poisťovni“. </w:t>
      </w:r>
    </w:p>
    <w:p w:rsidR="00F756D1" w:rsidRPr="00F31D1D" w:rsidP="00F756D1">
      <w:pPr>
        <w:pStyle w:val="ListParagraph"/>
        <w:bidi w:val="0"/>
        <w:rPr>
          <w:rFonts w:ascii="Times New Roman" w:hAnsi="Times New Roman"/>
        </w:rPr>
      </w:pPr>
    </w:p>
    <w:p w:rsidR="00F756D1" w:rsidRPr="00F31D1D" w:rsidP="00F756D1">
      <w:pPr>
        <w:pStyle w:val="ListParagraph"/>
        <w:numPr>
          <w:numId w:val="11"/>
        </w:numPr>
        <w:bidi w:val="0"/>
        <w:ind w:left="0" w:firstLine="284"/>
        <w:rPr>
          <w:rFonts w:ascii="Times New Roman" w:hAnsi="Times New Roman"/>
        </w:rPr>
      </w:pPr>
      <w:r w:rsidRPr="00F31D1D">
        <w:rPr>
          <w:rFonts w:ascii="Times New Roman" w:hAnsi="Times New Roman"/>
        </w:rPr>
        <w:t>V § 22 ods. 2 písm. b) sa slová „§ 7 ods. 4“ nahrádzajú slovami „§ 7 ods. 7“.</w:t>
      </w:r>
    </w:p>
    <w:p w:rsidR="00F756D1" w:rsidRPr="00F31D1D" w:rsidP="00F756D1">
      <w:pPr>
        <w:pStyle w:val="ListParagraph"/>
        <w:bidi w:val="0"/>
        <w:rPr>
          <w:rFonts w:ascii="Times New Roman" w:hAnsi="Times New Roman"/>
        </w:rPr>
      </w:pPr>
    </w:p>
    <w:p w:rsidR="00F756D1" w:rsidRPr="00F31D1D" w:rsidP="00F756D1">
      <w:pPr>
        <w:pStyle w:val="ListParagraph"/>
        <w:numPr>
          <w:numId w:val="11"/>
        </w:numPr>
        <w:bidi w:val="0"/>
        <w:ind w:left="0" w:firstLine="284"/>
        <w:rPr>
          <w:rFonts w:ascii="Times New Roman" w:hAnsi="Times New Roman"/>
        </w:rPr>
      </w:pPr>
      <w:r w:rsidRPr="00F31D1D">
        <w:rPr>
          <w:rFonts w:ascii="Times New Roman" w:hAnsi="Times New Roman"/>
        </w:rPr>
        <w:t>V § 26 ods.1 písm. a) sa vypúšťajú slová „alebo za porušenie ustanovenia § 6 ods. 5“.</w:t>
      </w:r>
    </w:p>
    <w:p w:rsidR="00F756D1" w:rsidRPr="00F31D1D" w:rsidP="00F756D1">
      <w:pPr>
        <w:pStyle w:val="ListParagraph"/>
        <w:bidi w:val="0"/>
        <w:ind w:left="284"/>
        <w:rPr>
          <w:rFonts w:ascii="Times New Roman" w:hAnsi="Times New Roman"/>
        </w:rPr>
      </w:pPr>
    </w:p>
    <w:p w:rsidR="00F756D1" w:rsidRPr="00F31D1D" w:rsidP="00F756D1">
      <w:pPr>
        <w:pStyle w:val="ListParagraph"/>
        <w:bidi w:val="0"/>
        <w:ind w:left="0"/>
        <w:jc w:val="center"/>
        <w:rPr>
          <w:rFonts w:ascii="Times New Roman" w:hAnsi="Times New Roman"/>
        </w:rPr>
      </w:pPr>
      <w:r w:rsidRPr="00F31D1D">
        <w:rPr>
          <w:rFonts w:ascii="Times New Roman" w:hAnsi="Times New Roman"/>
        </w:rPr>
        <w:t>Čl. VI</w:t>
      </w:r>
    </w:p>
    <w:p w:rsidR="00F756D1" w:rsidRPr="00F31D1D" w:rsidP="00F756D1">
      <w:pPr>
        <w:pStyle w:val="ListParagraph"/>
        <w:bidi w:val="0"/>
        <w:ind w:left="0" w:firstLine="1416"/>
        <w:rPr>
          <w:rFonts w:ascii="Times New Roman" w:hAnsi="Times New Roman"/>
        </w:rPr>
      </w:pPr>
    </w:p>
    <w:p w:rsidR="00F756D1" w:rsidRPr="00F31D1D" w:rsidP="00F756D1">
      <w:pPr>
        <w:pStyle w:val="ListParagraph"/>
        <w:bidi w:val="0"/>
        <w:ind w:left="0" w:firstLine="426"/>
        <w:rPr>
          <w:rFonts w:ascii="Times New Roman" w:hAnsi="Times New Roman"/>
        </w:rPr>
      </w:pPr>
      <w:r w:rsidRPr="00F31D1D">
        <w:rPr>
          <w:rFonts w:ascii="Times New Roman" w:hAnsi="Times New Roman"/>
        </w:rPr>
        <w:tab/>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a zákona č. 421/2012 Z. z. sa mení a dopĺňa takto:</w:t>
      </w:r>
    </w:p>
    <w:p w:rsidR="00F756D1" w:rsidRPr="00F31D1D" w:rsidP="00F756D1">
      <w:pPr>
        <w:pStyle w:val="ListParagraph"/>
        <w:bidi w:val="0"/>
        <w:ind w:left="0" w:firstLine="708"/>
        <w:rPr>
          <w:rFonts w:ascii="Times New Roman" w:hAnsi="Times New Roman"/>
        </w:rPr>
      </w:pPr>
    </w:p>
    <w:p w:rsidR="00F756D1" w:rsidRPr="00F31D1D" w:rsidP="00F756D1">
      <w:pPr>
        <w:bidi w:val="0"/>
        <w:ind w:firstLine="284"/>
        <w:rPr>
          <w:rFonts w:ascii="Times New Roman" w:hAnsi="Times New Roman"/>
        </w:rPr>
      </w:pPr>
      <w:r w:rsidRPr="00F31D1D">
        <w:rPr>
          <w:rFonts w:ascii="Times New Roman" w:hAnsi="Times New Roman"/>
        </w:rPr>
        <w:t>1. V § 6 sa odsek 4 dopĺňa písmenom l), ktoré znie:</w:t>
      </w:r>
    </w:p>
    <w:p w:rsidR="00F756D1" w:rsidRPr="00F31D1D" w:rsidP="00F756D1">
      <w:pPr>
        <w:bidi w:val="0"/>
        <w:ind w:left="426" w:hanging="426"/>
        <w:rPr>
          <w:rFonts w:ascii="Times New Roman" w:hAnsi="Times New Roman"/>
        </w:rPr>
      </w:pPr>
      <w:r w:rsidRPr="00F31D1D">
        <w:rPr>
          <w:rFonts w:ascii="Times New Roman" w:hAnsi="Times New Roman"/>
        </w:rPr>
        <w:t>„</w:t>
      </w:r>
      <w:r w:rsidRPr="00F31D1D">
        <w:rPr>
          <w:rFonts w:ascii="Times New Roman" w:hAnsi="Times New Roman"/>
          <w:bCs/>
          <w:color w:val="000000"/>
        </w:rPr>
        <w:t xml:space="preserve">l) </w:t>
        <w:tab/>
        <w:t>bezodkladne písomne oznámiť poskytovateľovi</w:t>
      </w:r>
      <w:r w:rsidRPr="00F31D1D">
        <w:rPr>
          <w:rFonts w:ascii="Times New Roman" w:hAnsi="Times New Roman"/>
        </w:rPr>
        <w:t xml:space="preserve"> zdravotnej starostlivosti, s ktorým má uzatvorenú zmluvu o poskytovaní zdravotnej starostlivosti (§ 7), humánne lieky a zdravotnícke pomôcky, ktoré obstarala [odsek 13 písm. b)].“.</w:t>
      </w:r>
    </w:p>
    <w:p w:rsidR="00F756D1" w:rsidRPr="00F31D1D" w:rsidP="00F756D1">
      <w:pPr>
        <w:bidi w:val="0"/>
        <w:rPr>
          <w:rFonts w:ascii="Times New Roman" w:hAnsi="Times New Roman"/>
          <w:bCs/>
          <w:color w:val="000000"/>
        </w:rPr>
      </w:pPr>
    </w:p>
    <w:p w:rsidR="00F756D1" w:rsidRPr="00F31D1D" w:rsidP="00F756D1">
      <w:pPr>
        <w:bidi w:val="0"/>
        <w:ind w:firstLine="284"/>
        <w:rPr>
          <w:rFonts w:ascii="Times New Roman" w:hAnsi="Times New Roman"/>
        </w:rPr>
      </w:pPr>
      <w:r w:rsidRPr="00F31D1D">
        <w:rPr>
          <w:rFonts w:ascii="Times New Roman" w:hAnsi="Times New Roman"/>
          <w:bCs/>
          <w:color w:val="000000"/>
        </w:rPr>
        <w:t>2. V § 6 ods. 12 sa na konci pripája táto veta: „</w:t>
      </w:r>
      <w:r w:rsidRPr="00F31D1D">
        <w:rPr>
          <w:rFonts w:ascii="Times New Roman" w:hAnsi="Times New Roman"/>
        </w:rPr>
        <w:t>Zoznam chorôb, pri ktorých sa poskytuje poistencovi dispenzarizácia a frekvenciu vyšetrení ustanoví všeobecne záväzný právny predpis, ktorý vydá ministerstvo zdravotníctva.“.</w:t>
      </w:r>
    </w:p>
    <w:p w:rsidR="00F756D1" w:rsidRPr="00F31D1D" w:rsidP="00F756D1">
      <w:pPr>
        <w:bidi w:val="0"/>
        <w:rPr>
          <w:rFonts w:ascii="Times New Roman" w:hAnsi="Times New Roman"/>
        </w:rPr>
      </w:pPr>
    </w:p>
    <w:p w:rsidR="00F756D1" w:rsidRPr="00F31D1D" w:rsidP="00F756D1">
      <w:pPr>
        <w:bidi w:val="0"/>
        <w:ind w:firstLine="284"/>
        <w:rPr>
          <w:rFonts w:ascii="Times New Roman" w:hAnsi="Times New Roman"/>
        </w:rPr>
      </w:pPr>
      <w:r w:rsidRPr="00F31D1D">
        <w:rPr>
          <w:rFonts w:ascii="Times New Roman" w:hAnsi="Times New Roman"/>
        </w:rPr>
        <w:t xml:space="preserve">3. </w:t>
      </w:r>
      <w:r w:rsidRPr="00F31D1D">
        <w:rPr>
          <w:rFonts w:ascii="Times New Roman" w:hAnsi="Times New Roman"/>
          <w:bCs/>
        </w:rPr>
        <w:t>V § 6 ods. 13 písm. b) sa v úvodnej vete za slová „o poskytovaní zdravotnej starostlivosti (§ 7)“ vkladajú slová „alebo z vlastného podnetu“.</w:t>
      </w:r>
    </w:p>
    <w:p w:rsidR="00F756D1" w:rsidRPr="00F31D1D" w:rsidP="00F756D1">
      <w:pPr>
        <w:pStyle w:val="ListParagraph"/>
        <w:bidi w:val="0"/>
        <w:ind w:left="1068"/>
        <w:rPr>
          <w:rFonts w:ascii="Times New Roman" w:hAnsi="Times New Roman"/>
        </w:rPr>
      </w:pPr>
    </w:p>
    <w:p w:rsidR="00F756D1" w:rsidRPr="00F31D1D" w:rsidP="00F756D1">
      <w:pPr>
        <w:bidi w:val="0"/>
        <w:ind w:firstLine="284"/>
        <w:rPr>
          <w:rFonts w:ascii="Times New Roman" w:hAnsi="Times New Roman"/>
        </w:rPr>
      </w:pPr>
      <w:r w:rsidRPr="00F31D1D">
        <w:rPr>
          <w:rFonts w:ascii="Times New Roman" w:hAnsi="Times New Roman"/>
        </w:rPr>
        <w:t>4. V § 16 ods. 2 písm. l) sa za slovo „poistenie“ vkladá čiarka a vypúšťajú sa slová „alebo ktorý podal prihlášku vo viac ako jednej zdravotnej poisťovni,</w:t>
      </w:r>
      <w:r w:rsidRPr="00F31D1D">
        <w:rPr>
          <w:rFonts w:ascii="Times New Roman" w:hAnsi="Times New Roman"/>
          <w:vertAlign w:val="superscript"/>
        </w:rPr>
        <w:t>35a</w:t>
      </w:r>
      <w:r w:rsidRPr="00F31D1D">
        <w:rPr>
          <w:rFonts w:ascii="Times New Roman" w:hAnsi="Times New Roman"/>
        </w:rPr>
        <w:t>)“.</w:t>
      </w:r>
    </w:p>
    <w:p w:rsidR="00F756D1" w:rsidRPr="00F31D1D" w:rsidP="00F756D1">
      <w:pPr>
        <w:pStyle w:val="ListParagraph"/>
        <w:bidi w:val="0"/>
        <w:ind w:left="1068"/>
        <w:rPr>
          <w:rFonts w:ascii="Times New Roman" w:hAnsi="Times New Roman"/>
        </w:rPr>
      </w:pPr>
    </w:p>
    <w:p w:rsidR="00F756D1" w:rsidRPr="00F31D1D" w:rsidP="00F756D1">
      <w:pPr>
        <w:bidi w:val="0"/>
        <w:rPr>
          <w:rFonts w:ascii="Times New Roman" w:hAnsi="Times New Roman"/>
        </w:rPr>
      </w:pPr>
      <w:r w:rsidRPr="00F31D1D">
        <w:rPr>
          <w:rFonts w:ascii="Times New Roman" w:hAnsi="Times New Roman"/>
        </w:rPr>
        <w:t>Poznámka pod čiarou k odkazu 35a sa vypúšťa.</w:t>
      </w:r>
    </w:p>
    <w:p w:rsidR="00F756D1" w:rsidRPr="00F31D1D" w:rsidP="00F756D1">
      <w:pPr>
        <w:pStyle w:val="ListParagraph"/>
        <w:bidi w:val="0"/>
        <w:ind w:left="1068"/>
        <w:rPr>
          <w:rFonts w:ascii="Times New Roman" w:hAnsi="Times New Roman"/>
        </w:rPr>
      </w:pPr>
    </w:p>
    <w:p w:rsidR="00F756D1" w:rsidRPr="00F31D1D" w:rsidP="00F756D1">
      <w:pPr>
        <w:bidi w:val="0"/>
        <w:ind w:firstLine="284"/>
        <w:rPr>
          <w:rFonts w:ascii="Times New Roman" w:hAnsi="Times New Roman"/>
        </w:rPr>
      </w:pPr>
      <w:r w:rsidRPr="00F31D1D">
        <w:rPr>
          <w:rFonts w:ascii="Times New Roman" w:hAnsi="Times New Roman"/>
        </w:rPr>
        <w:t>5. V § 20 ods. 1 písmeno h) znie:</w:t>
      </w:r>
    </w:p>
    <w:p w:rsidR="00F756D1" w:rsidRPr="00F31D1D" w:rsidP="00F756D1">
      <w:pPr>
        <w:tabs>
          <w:tab w:val="left" w:pos="284"/>
        </w:tabs>
        <w:bidi w:val="0"/>
        <w:rPr>
          <w:rFonts w:ascii="Times New Roman" w:hAnsi="Times New Roman"/>
        </w:rPr>
      </w:pPr>
      <w:r w:rsidRPr="00F31D1D">
        <w:rPr>
          <w:rFonts w:ascii="Times New Roman" w:hAnsi="Times New Roman"/>
        </w:rPr>
        <w:t>„h) poskytuje zdravotnej poisťovni informácie súvisiace s prihláškami na verejné zdravotné poistenie podľa osobitného predpisu,</w:t>
      </w:r>
      <w:r w:rsidRPr="00F31D1D">
        <w:rPr>
          <w:rFonts w:ascii="Times New Roman" w:hAnsi="Times New Roman"/>
          <w:vertAlign w:val="superscript"/>
        </w:rPr>
        <w:t>41aad</w:t>
      </w:r>
      <w:r w:rsidRPr="00F31D1D">
        <w:rPr>
          <w:rFonts w:ascii="Times New Roman" w:hAnsi="Times New Roman"/>
        </w:rPr>
        <w:t>)“.</w:t>
      </w:r>
    </w:p>
    <w:p w:rsidR="00F756D1" w:rsidRPr="00F31D1D" w:rsidP="00F756D1">
      <w:pPr>
        <w:tabs>
          <w:tab w:val="left" w:pos="284"/>
        </w:tabs>
        <w:bidi w:val="0"/>
        <w:ind w:left="708"/>
        <w:rPr>
          <w:rFonts w:ascii="Times New Roman" w:hAnsi="Times New Roman"/>
        </w:rPr>
      </w:pPr>
    </w:p>
    <w:p w:rsidR="00F756D1" w:rsidRPr="00F31D1D" w:rsidP="00F756D1">
      <w:pPr>
        <w:tabs>
          <w:tab w:val="left" w:pos="284"/>
        </w:tabs>
        <w:bidi w:val="0"/>
        <w:rPr>
          <w:rFonts w:ascii="Times New Roman" w:hAnsi="Times New Roman"/>
        </w:rPr>
      </w:pPr>
      <w:r w:rsidRPr="00F31D1D">
        <w:rPr>
          <w:rFonts w:ascii="Times New Roman" w:hAnsi="Times New Roman"/>
        </w:rPr>
        <w:t>Poznámka pod čiarou k odkazu 41aad znie:</w:t>
      </w:r>
    </w:p>
    <w:p w:rsidR="00F756D1" w:rsidRPr="00F31D1D" w:rsidP="00F756D1">
      <w:pPr>
        <w:tabs>
          <w:tab w:val="left" w:pos="284"/>
        </w:tabs>
        <w:bidi w:val="0"/>
        <w:rPr>
          <w:rFonts w:ascii="Times New Roman" w:hAnsi="Times New Roman"/>
        </w:rPr>
      </w:pPr>
      <w:r w:rsidRPr="00F31D1D">
        <w:rPr>
          <w:rFonts w:ascii="Times New Roman" w:hAnsi="Times New Roman"/>
        </w:rPr>
        <w:t>„</w:t>
      </w:r>
      <w:r w:rsidRPr="00F31D1D">
        <w:rPr>
          <w:rFonts w:ascii="Times New Roman" w:hAnsi="Times New Roman"/>
          <w:vertAlign w:val="superscript"/>
        </w:rPr>
        <w:t>41aad</w:t>
      </w:r>
      <w:r w:rsidRPr="00F31D1D">
        <w:rPr>
          <w:rFonts w:ascii="Times New Roman" w:hAnsi="Times New Roman"/>
        </w:rPr>
        <w:t>) § 6 ods. 11 zákona č. 580/2004 Z. z. v znení neskorších predpisov.“.</w:t>
      </w:r>
    </w:p>
    <w:p w:rsidR="00F756D1" w:rsidRPr="00F31D1D" w:rsidP="00F756D1">
      <w:pPr>
        <w:pStyle w:val="ListParagraph"/>
        <w:bidi w:val="0"/>
        <w:ind w:left="1068"/>
        <w:rPr>
          <w:rFonts w:ascii="Times New Roman" w:hAnsi="Times New Roman"/>
        </w:rPr>
      </w:pPr>
    </w:p>
    <w:p w:rsidR="00F756D1" w:rsidRPr="00F31D1D" w:rsidP="00F756D1">
      <w:pPr>
        <w:tabs>
          <w:tab w:val="left" w:pos="284"/>
        </w:tabs>
        <w:bidi w:val="0"/>
        <w:jc w:val="left"/>
        <w:rPr>
          <w:rFonts w:ascii="Times New Roman" w:hAnsi="Times New Roman"/>
        </w:rPr>
      </w:pPr>
      <w:r w:rsidRPr="00F31D1D">
        <w:rPr>
          <w:rFonts w:ascii="Times New Roman" w:hAnsi="Times New Roman"/>
        </w:rPr>
        <w:tab/>
        <w:t>6. V § 20 sa odsek 1 dopĺňa písmenami o) a p), ktoré znejú:</w:t>
      </w:r>
    </w:p>
    <w:p w:rsidR="00F756D1" w:rsidRPr="00F31D1D" w:rsidP="00F756D1">
      <w:pPr>
        <w:bidi w:val="0"/>
        <w:ind w:left="426" w:hanging="426"/>
        <w:rPr>
          <w:rFonts w:ascii="Times New Roman" w:hAnsi="Times New Roman"/>
        </w:rPr>
      </w:pPr>
      <w:r w:rsidRPr="00F31D1D">
        <w:rPr>
          <w:rFonts w:ascii="Times New Roman" w:hAnsi="Times New Roman"/>
        </w:rPr>
        <w:t xml:space="preserve">„o) </w:t>
        <w:tab/>
        <w:t>zisťuje príslušnosť zdravotnej poisťovne poistenca, ktorý podal prihlášku z dôvodu zmeny zdravotnej poisťovne vo viac ako jednej zdravotnej poisťovni, podľa osobitného predpisu,</w:t>
      </w:r>
      <w:r w:rsidRPr="00F31D1D">
        <w:rPr>
          <w:rFonts w:ascii="Times New Roman" w:hAnsi="Times New Roman"/>
          <w:vertAlign w:val="superscript"/>
        </w:rPr>
        <w:t>41bb</w:t>
      </w:r>
      <w:r w:rsidRPr="00F31D1D">
        <w:rPr>
          <w:rFonts w:ascii="Times New Roman" w:hAnsi="Times New Roman"/>
        </w:rPr>
        <w:t>)</w:t>
      </w:r>
    </w:p>
    <w:p w:rsidR="00F756D1" w:rsidRPr="00F31D1D" w:rsidP="00F756D1">
      <w:pPr>
        <w:bidi w:val="0"/>
        <w:ind w:left="426" w:hanging="426"/>
        <w:rPr>
          <w:rFonts w:ascii="Times New Roman" w:hAnsi="Times New Roman"/>
        </w:rPr>
      </w:pPr>
      <w:r w:rsidRPr="00F31D1D">
        <w:rPr>
          <w:rFonts w:ascii="Times New Roman" w:hAnsi="Times New Roman"/>
        </w:rPr>
        <w:t xml:space="preserve">p) </w:t>
        <w:tab/>
        <w:t>bezodkladne oznamuje orgánu príslušnému na vydanie povolenia na prevádzkovanie zdravotníckeho zariadenia</w:t>
      </w:r>
      <w:r w:rsidRPr="00F31D1D">
        <w:rPr>
          <w:rFonts w:ascii="Times New Roman" w:hAnsi="Times New Roman"/>
          <w:vertAlign w:val="superscript"/>
        </w:rPr>
        <w:t>41bc</w:t>
      </w:r>
      <w:r w:rsidRPr="00F31D1D">
        <w:rPr>
          <w:rFonts w:ascii="Times New Roman" w:hAnsi="Times New Roman"/>
        </w:rPr>
        <w:t>) a komore príslušnej na vydanie licencie na výkon samostatnej zdravotníckej praxe</w:t>
      </w:r>
      <w:r w:rsidRPr="00F31D1D">
        <w:rPr>
          <w:rFonts w:ascii="Times New Roman" w:hAnsi="Times New Roman"/>
          <w:vertAlign w:val="superscript"/>
        </w:rPr>
        <w:t>41bd</w:t>
      </w:r>
      <w:r w:rsidRPr="00F31D1D">
        <w:rPr>
          <w:rFonts w:ascii="Times New Roman" w:hAnsi="Times New Roman"/>
        </w:rPr>
        <w:t>) na základe ich vyžiadania začatie a skončenie výkonu  dohľadu nad poskytovaním zdravotnej starostlivosti  [§ 18 ods. 1 písm. b)], vedenie konania o uložení pokuty podľa § 64 ods. 2 a jeho právoplatné skončenie.“.</w:t>
      </w:r>
    </w:p>
    <w:p w:rsidR="00F756D1" w:rsidRPr="00F31D1D" w:rsidP="00F756D1">
      <w:pPr>
        <w:pStyle w:val="ListParagraph"/>
        <w:bidi w:val="0"/>
        <w:ind w:left="1068"/>
        <w:rPr>
          <w:rFonts w:ascii="Times New Roman" w:hAnsi="Times New Roman"/>
        </w:rPr>
      </w:pPr>
    </w:p>
    <w:p w:rsidR="00F756D1" w:rsidRPr="00F31D1D" w:rsidP="00F756D1">
      <w:pPr>
        <w:pStyle w:val="ListParagraph"/>
        <w:tabs>
          <w:tab w:val="left" w:pos="284"/>
        </w:tabs>
        <w:bidi w:val="0"/>
        <w:ind w:hanging="720"/>
        <w:rPr>
          <w:rFonts w:ascii="Times New Roman" w:hAnsi="Times New Roman"/>
        </w:rPr>
      </w:pPr>
      <w:r w:rsidRPr="00F31D1D">
        <w:rPr>
          <w:rFonts w:ascii="Times New Roman" w:hAnsi="Times New Roman"/>
        </w:rPr>
        <w:t>Poznámky pod čiarou k odkazom 41bb až 41bd znejú:</w:t>
      </w:r>
    </w:p>
    <w:p w:rsidR="00F756D1" w:rsidRPr="00F31D1D" w:rsidP="00F756D1">
      <w:pPr>
        <w:bidi w:val="0"/>
        <w:rPr>
          <w:rFonts w:ascii="Times New Roman" w:hAnsi="Times New Roman"/>
        </w:rPr>
      </w:pPr>
      <w:r w:rsidRPr="00F31D1D">
        <w:rPr>
          <w:rFonts w:ascii="Times New Roman" w:hAnsi="Times New Roman"/>
        </w:rPr>
        <w:t>„</w:t>
      </w:r>
      <w:r w:rsidRPr="00F31D1D">
        <w:rPr>
          <w:rFonts w:ascii="Times New Roman" w:hAnsi="Times New Roman"/>
          <w:vertAlign w:val="superscript"/>
        </w:rPr>
        <w:t>41bb</w:t>
      </w:r>
      <w:r w:rsidRPr="00F31D1D">
        <w:rPr>
          <w:rFonts w:ascii="Times New Roman" w:hAnsi="Times New Roman"/>
        </w:rPr>
        <w:t>) § 7 ods. 6 zákona č. 580/2004 Z. z. v znení zákona č. .../2013 Z. z.</w:t>
      </w:r>
    </w:p>
    <w:p w:rsidR="00F756D1" w:rsidRPr="00F31D1D" w:rsidP="00F756D1">
      <w:pPr>
        <w:bidi w:val="0"/>
        <w:rPr>
          <w:rFonts w:ascii="Times New Roman" w:hAnsi="Times New Roman"/>
        </w:rPr>
      </w:pPr>
      <w:r w:rsidRPr="00F31D1D">
        <w:rPr>
          <w:rFonts w:ascii="Times New Roman" w:hAnsi="Times New Roman"/>
          <w:vertAlign w:val="superscript"/>
        </w:rPr>
        <w:t>41bc</w:t>
      </w:r>
      <w:r w:rsidRPr="00F31D1D">
        <w:rPr>
          <w:rFonts w:ascii="Times New Roman" w:hAnsi="Times New Roman"/>
        </w:rPr>
        <w:t>) § 11 zákona č. 578/2004 Z. z. v znení neskorších predpisov.</w:t>
      </w:r>
    </w:p>
    <w:p w:rsidR="00F756D1" w:rsidRPr="00F31D1D" w:rsidP="00F756D1">
      <w:pPr>
        <w:bidi w:val="0"/>
        <w:rPr>
          <w:rFonts w:ascii="Times New Roman" w:hAnsi="Times New Roman"/>
        </w:rPr>
      </w:pPr>
      <w:r w:rsidRPr="00F31D1D">
        <w:rPr>
          <w:rFonts w:ascii="Times New Roman" w:hAnsi="Times New Roman"/>
          <w:vertAlign w:val="superscript"/>
        </w:rPr>
        <w:t>41bd</w:t>
      </w:r>
      <w:r w:rsidRPr="00F31D1D">
        <w:rPr>
          <w:rFonts w:ascii="Times New Roman" w:hAnsi="Times New Roman"/>
        </w:rPr>
        <w:t>) § 68 zákona č. 578/2004 Z. z. v znení neskorších predpisov.“.</w:t>
      </w:r>
    </w:p>
    <w:p w:rsidR="00F756D1" w:rsidRPr="00F31D1D" w:rsidP="00F756D1">
      <w:pPr>
        <w:pStyle w:val="ListParagraph"/>
        <w:bidi w:val="0"/>
        <w:ind w:left="1068"/>
        <w:rPr>
          <w:rFonts w:ascii="Times New Roman" w:hAnsi="Times New Roman"/>
        </w:rPr>
      </w:pPr>
    </w:p>
    <w:p w:rsidR="00F756D1" w:rsidRPr="00F31D1D" w:rsidP="00F756D1">
      <w:pPr>
        <w:bidi w:val="0"/>
        <w:ind w:firstLine="284"/>
        <w:rPr>
          <w:rFonts w:ascii="Times New Roman" w:hAnsi="Times New Roman"/>
          <w:bCs/>
        </w:rPr>
      </w:pPr>
      <w:r w:rsidRPr="00F31D1D">
        <w:rPr>
          <w:rFonts w:ascii="Times New Roman" w:hAnsi="Times New Roman"/>
          <w:bCs/>
        </w:rPr>
        <w:t>7. Za § 86j sa vkladá § 86k, ktorý vrátane nadpisu znie:</w:t>
      </w:r>
    </w:p>
    <w:p w:rsidR="00F756D1" w:rsidRPr="00F31D1D" w:rsidP="00F756D1">
      <w:pPr>
        <w:bidi w:val="0"/>
        <w:rPr>
          <w:rFonts w:ascii="Times New Roman" w:hAnsi="Times New Roman"/>
          <w:bCs/>
        </w:rPr>
      </w:pPr>
    </w:p>
    <w:p w:rsidR="00F756D1" w:rsidRPr="00F31D1D" w:rsidP="00F756D1">
      <w:pPr>
        <w:bidi w:val="0"/>
        <w:jc w:val="center"/>
        <w:rPr>
          <w:rFonts w:ascii="Times New Roman" w:hAnsi="Times New Roman"/>
          <w:bCs/>
        </w:rPr>
      </w:pPr>
      <w:r w:rsidRPr="00F31D1D">
        <w:rPr>
          <w:rFonts w:ascii="Times New Roman" w:hAnsi="Times New Roman"/>
          <w:bCs/>
        </w:rPr>
        <w:t>„§ 86k</w:t>
      </w:r>
    </w:p>
    <w:p w:rsidR="00F756D1" w:rsidRPr="00F31D1D" w:rsidP="00F756D1">
      <w:pPr>
        <w:bidi w:val="0"/>
        <w:jc w:val="center"/>
        <w:rPr>
          <w:rFonts w:ascii="Times New Roman" w:hAnsi="Times New Roman"/>
          <w:bCs/>
        </w:rPr>
      </w:pPr>
      <w:r w:rsidRPr="00F31D1D">
        <w:rPr>
          <w:rFonts w:ascii="Times New Roman" w:hAnsi="Times New Roman"/>
          <w:bCs/>
        </w:rPr>
        <w:t>Prechodné ustanovenie k úpravám účinným od 1. januára 2014</w:t>
      </w:r>
    </w:p>
    <w:p w:rsidR="00F756D1" w:rsidRPr="00F31D1D" w:rsidP="00F756D1">
      <w:pPr>
        <w:bidi w:val="0"/>
        <w:ind w:left="720"/>
        <w:rPr>
          <w:rFonts w:ascii="Times New Roman" w:hAnsi="Times New Roman"/>
          <w:bCs/>
        </w:rPr>
      </w:pPr>
    </w:p>
    <w:p w:rsidR="00F756D1" w:rsidRPr="00F31D1D" w:rsidP="00F756D1">
      <w:pPr>
        <w:bidi w:val="0"/>
        <w:ind w:firstLine="426"/>
        <w:rPr>
          <w:rFonts w:ascii="Times New Roman" w:hAnsi="Times New Roman"/>
        </w:rPr>
      </w:pPr>
      <w:r w:rsidRPr="00F31D1D">
        <w:rPr>
          <w:rFonts w:ascii="Times New Roman" w:hAnsi="Times New Roman"/>
          <w:bCs/>
        </w:rPr>
        <w:t>Poistenci zaradení do dispenzarizácie podľa doterajších predpisov sa považujú za poistencov zaradených do dispenzarizácie podľa tohto zákona. Zdravotná poisťovňa vyradí zo</w:t>
      </w:r>
      <w:r w:rsidRPr="00F31D1D">
        <w:rPr>
          <w:rFonts w:ascii="Times New Roman" w:hAnsi="Times New Roman"/>
        </w:rPr>
        <w:t xml:space="preserve"> </w:t>
      </w:r>
      <w:r w:rsidRPr="00F31D1D">
        <w:rPr>
          <w:rFonts w:ascii="Times New Roman" w:hAnsi="Times New Roman"/>
          <w:bCs/>
        </w:rPr>
        <w:t>zoznamu poistencov zaradených na dispenzarizáciu poistenca, ak ide o chorobu, ktorá nie je uvedená v zozname chorôb podľa § 6 ods. 12, a potvrdenie o vyradení doručí poistencovi a poskytovateľovi zdravotnej starostlivosti najneskôr do 30. júna 2014.“.</w:t>
      </w:r>
    </w:p>
    <w:p w:rsidR="00F756D1" w:rsidRPr="00F31D1D" w:rsidP="00F756D1">
      <w:pPr>
        <w:bidi w:val="0"/>
        <w:rPr>
          <w:rFonts w:ascii="Times New Roman" w:hAnsi="Times New Roman"/>
        </w:rPr>
      </w:pPr>
    </w:p>
    <w:p w:rsidR="00F756D1" w:rsidRPr="00F31D1D" w:rsidP="00F756D1">
      <w:pPr>
        <w:bidi w:val="0"/>
        <w:rPr>
          <w:rFonts w:ascii="Times New Roman" w:hAnsi="Times New Roman"/>
        </w:rPr>
      </w:pPr>
    </w:p>
    <w:p w:rsidR="00F756D1">
      <w:pPr>
        <w:bidi w:val="0"/>
        <w:jc w:val="left"/>
        <w:rPr>
          <w:rFonts w:ascii="Times New Roman" w:hAnsi="Times New Roman"/>
          <w:b/>
        </w:rPr>
      </w:pPr>
      <w:r>
        <w:rPr>
          <w:rFonts w:ascii="Times New Roman" w:hAnsi="Times New Roman"/>
          <w:b/>
        </w:rPr>
        <w:br w:type="page"/>
      </w:r>
    </w:p>
    <w:p w:rsidR="00F756D1" w:rsidRPr="00F31D1D" w:rsidP="00F756D1">
      <w:pPr>
        <w:bidi w:val="0"/>
        <w:ind w:left="2520" w:hanging="2520"/>
        <w:jc w:val="center"/>
        <w:rPr>
          <w:rFonts w:ascii="Times New Roman" w:hAnsi="Times New Roman"/>
          <w:b/>
        </w:rPr>
      </w:pPr>
      <w:r w:rsidRPr="00F31D1D">
        <w:rPr>
          <w:rFonts w:ascii="Times New Roman" w:hAnsi="Times New Roman"/>
          <w:b/>
        </w:rPr>
        <w:t>Čl. VII</w:t>
      </w:r>
    </w:p>
    <w:p w:rsidR="00F756D1" w:rsidRPr="00F31D1D" w:rsidP="00F756D1">
      <w:pPr>
        <w:bidi w:val="0"/>
        <w:rPr>
          <w:rFonts w:ascii="Times New Roman" w:hAnsi="Times New Roman"/>
          <w:b/>
        </w:rPr>
      </w:pPr>
    </w:p>
    <w:p w:rsidR="00F756D1" w:rsidRPr="00374EBC" w:rsidP="00F756D1">
      <w:pPr>
        <w:bidi w:val="0"/>
        <w:ind w:firstLine="426"/>
        <w:rPr>
          <w:rFonts w:ascii="Times New Roman" w:hAnsi="Times New Roman"/>
        </w:rPr>
      </w:pPr>
      <w:r w:rsidRPr="00F31D1D">
        <w:rPr>
          <w:rFonts w:ascii="Times New Roman" w:hAnsi="Times New Roman"/>
        </w:rPr>
        <w:t>Tento zákon nadobúda účinnosť 1. apríla 2013 okrem čl. VI druhého a siedmeho bodu, ktoré nadobúdajú účinnosť 1. januára 2014.</w:t>
      </w:r>
      <w:r>
        <w:rPr>
          <w:rFonts w:ascii="Times New Roman" w:hAnsi="Times New Roman"/>
        </w:rPr>
        <w:t xml:space="preserve"> </w:t>
      </w:r>
    </w:p>
    <w:p w:rsidR="00F756D1" w:rsidRPr="00374EBC" w:rsidP="00F756D1">
      <w:pPr>
        <w:bidi w:val="0"/>
        <w:rPr>
          <w:rFonts w:ascii="Times New Roman" w:hAnsi="Times New Roman"/>
        </w:rPr>
      </w:pPr>
    </w:p>
    <w:p w:rsidR="00F756D1" w:rsidRPr="00786C3F" w:rsidP="00F756D1">
      <w:pPr>
        <w:bidi w:val="0"/>
        <w:rPr>
          <w:rFonts w:ascii="Times New Roman" w:hAnsi="Times New Roman"/>
        </w:rPr>
      </w:pPr>
    </w:p>
    <w:p w:rsidR="00F756D1" w:rsidRPr="00374EBC" w:rsidP="00F756D1">
      <w:pPr>
        <w:bidi w:val="0"/>
        <w:rPr>
          <w:rFonts w:ascii="Times New Roman" w:hAnsi="Times New Roman"/>
        </w:rPr>
      </w:pPr>
    </w:p>
    <w:p w:rsidR="00F756D1" w:rsidP="00F756D1">
      <w:pPr>
        <w:bidi w:val="0"/>
        <w:ind w:firstLine="708"/>
        <w:rPr>
          <w:rFonts w:ascii="Times New Roman" w:hAnsi="Times New Roman"/>
          <w:bCs/>
        </w:rPr>
      </w:pPr>
    </w:p>
    <w:p w:rsidR="00F756D1" w:rsidP="00F756D1">
      <w:pPr>
        <w:bidi w:val="0"/>
        <w:ind w:firstLine="708"/>
        <w:rPr>
          <w:rFonts w:ascii="Times New Roman" w:hAnsi="Times New Roman"/>
          <w:bCs/>
        </w:rPr>
      </w:pPr>
    </w:p>
    <w:p w:rsidR="00F756D1" w:rsidRPr="00F756D1" w:rsidP="00F756D1">
      <w:pPr>
        <w:bidi w:val="0"/>
        <w:ind w:firstLine="708"/>
        <w:rPr>
          <w:rFonts w:ascii="Times New Roman" w:hAnsi="Times New Roman"/>
          <w:bCs/>
        </w:rPr>
      </w:pPr>
    </w:p>
    <w:p w:rsidR="00F756D1" w:rsidRPr="00F756D1" w:rsidP="00F756D1">
      <w:pPr>
        <w:bidi w:val="0"/>
        <w:ind w:firstLine="708"/>
        <w:rPr>
          <w:rFonts w:ascii="Times New Roman" w:hAnsi="Times New Roman"/>
          <w:bCs/>
        </w:rPr>
      </w:pPr>
    </w:p>
    <w:p w:rsidR="00F756D1" w:rsidRPr="00F756D1" w:rsidP="00F756D1">
      <w:pPr>
        <w:bidi w:val="0"/>
        <w:ind w:firstLine="708"/>
        <w:rPr>
          <w:rFonts w:ascii="Times New Roman" w:hAnsi="Times New Roman"/>
          <w:bCs/>
        </w:rPr>
      </w:pPr>
    </w:p>
    <w:p w:rsidR="00F756D1" w:rsidRPr="00F756D1" w:rsidP="00F756D1">
      <w:pPr>
        <w:bidi w:val="0"/>
        <w:jc w:val="left"/>
        <w:rPr>
          <w:rFonts w:ascii="Times New Roman" w:hAnsi="Times New Roman"/>
        </w:rPr>
      </w:pPr>
    </w:p>
    <w:p w:rsidR="00F756D1" w:rsidRPr="00F756D1" w:rsidP="00F756D1">
      <w:pPr>
        <w:bidi w:val="0"/>
        <w:jc w:val="center"/>
        <w:rPr>
          <w:rFonts w:ascii="Times New Roman" w:hAnsi="Times New Roman"/>
        </w:rPr>
      </w:pPr>
      <w:r w:rsidRPr="00F756D1">
        <w:rPr>
          <w:rFonts w:ascii="Times New Roman" w:hAnsi="Times New Roman"/>
        </w:rPr>
        <w:t>prezident Slovenskej republiky</w:t>
      </w:r>
    </w:p>
    <w:p w:rsidR="00F756D1" w:rsidRPr="00F756D1" w:rsidP="00F756D1">
      <w:pPr>
        <w:bidi w:val="0"/>
        <w:jc w:val="center"/>
        <w:rPr>
          <w:rFonts w:ascii="Times New Roman" w:hAnsi="Times New Roman"/>
        </w:rPr>
      </w:pPr>
    </w:p>
    <w:p w:rsidR="00F756D1" w:rsidRPr="00F756D1" w:rsidP="00F756D1">
      <w:pPr>
        <w:bidi w:val="0"/>
        <w:jc w:val="center"/>
        <w:rPr>
          <w:rFonts w:ascii="Times New Roman" w:hAnsi="Times New Roman"/>
        </w:rPr>
      </w:pPr>
    </w:p>
    <w:p w:rsidR="00F756D1" w:rsidP="00F756D1">
      <w:pPr>
        <w:bidi w:val="0"/>
        <w:jc w:val="center"/>
        <w:rPr>
          <w:rFonts w:ascii="Times New Roman" w:hAnsi="Times New Roman"/>
        </w:rPr>
      </w:pPr>
    </w:p>
    <w:p w:rsidR="00F756D1" w:rsidRPr="00F756D1" w:rsidP="00F756D1">
      <w:pPr>
        <w:bidi w:val="0"/>
        <w:jc w:val="center"/>
        <w:rPr>
          <w:rFonts w:ascii="Times New Roman" w:hAnsi="Times New Roman"/>
        </w:rPr>
      </w:pPr>
    </w:p>
    <w:p w:rsidR="00F756D1" w:rsidRPr="00F756D1" w:rsidP="00F756D1">
      <w:pPr>
        <w:bidi w:val="0"/>
        <w:jc w:val="left"/>
        <w:rPr>
          <w:rFonts w:ascii="Times New Roman" w:hAnsi="Times New Roman"/>
        </w:rPr>
      </w:pPr>
    </w:p>
    <w:p w:rsidR="00F756D1" w:rsidRPr="00F756D1" w:rsidP="00F756D1">
      <w:pPr>
        <w:bidi w:val="0"/>
        <w:jc w:val="left"/>
        <w:rPr>
          <w:rFonts w:ascii="Times New Roman" w:hAnsi="Times New Roman"/>
        </w:rPr>
      </w:pPr>
    </w:p>
    <w:p w:rsidR="00F756D1" w:rsidRPr="00F756D1" w:rsidP="00F756D1">
      <w:pPr>
        <w:bidi w:val="0"/>
        <w:jc w:val="left"/>
        <w:rPr>
          <w:rFonts w:ascii="Times New Roman" w:hAnsi="Times New Roman"/>
        </w:rPr>
      </w:pPr>
    </w:p>
    <w:p w:rsidR="00F756D1" w:rsidRPr="00F756D1" w:rsidP="00F756D1">
      <w:pPr>
        <w:bidi w:val="0"/>
        <w:rPr>
          <w:rFonts w:ascii="Times New Roman" w:hAnsi="Times New Roman"/>
        </w:rPr>
      </w:pPr>
    </w:p>
    <w:p w:rsidR="00F756D1" w:rsidRPr="00F756D1" w:rsidP="00F756D1">
      <w:pPr>
        <w:bidi w:val="0"/>
        <w:jc w:val="center"/>
        <w:rPr>
          <w:rFonts w:ascii="Times New Roman" w:hAnsi="Times New Roman"/>
        </w:rPr>
      </w:pPr>
      <w:r w:rsidRPr="00F756D1">
        <w:rPr>
          <w:rFonts w:ascii="Times New Roman" w:hAnsi="Times New Roman"/>
        </w:rPr>
        <w:t>predseda Národnej rady Slovenskej republiky</w:t>
      </w:r>
    </w:p>
    <w:p w:rsidR="00F756D1" w:rsidRPr="00F756D1" w:rsidP="00F756D1">
      <w:pPr>
        <w:bidi w:val="0"/>
        <w:jc w:val="left"/>
        <w:rPr>
          <w:rFonts w:ascii="Times New Roman" w:hAnsi="Times New Roman"/>
        </w:rPr>
      </w:pPr>
    </w:p>
    <w:p w:rsidR="00F756D1" w:rsidRPr="00F756D1" w:rsidP="00F756D1">
      <w:pPr>
        <w:bidi w:val="0"/>
        <w:jc w:val="left"/>
        <w:rPr>
          <w:rFonts w:ascii="Times New Roman" w:hAnsi="Times New Roman"/>
        </w:rPr>
      </w:pPr>
    </w:p>
    <w:p w:rsidR="00F756D1" w:rsidRPr="00F756D1" w:rsidP="00F756D1">
      <w:pPr>
        <w:bidi w:val="0"/>
        <w:jc w:val="center"/>
        <w:rPr>
          <w:rFonts w:ascii="Times New Roman" w:hAnsi="Times New Roman"/>
        </w:rPr>
      </w:pPr>
    </w:p>
    <w:p w:rsidR="00F756D1" w:rsidRPr="00F756D1" w:rsidP="00F756D1">
      <w:pPr>
        <w:bidi w:val="0"/>
        <w:rPr>
          <w:rFonts w:ascii="Times New Roman" w:hAnsi="Times New Roman"/>
        </w:rPr>
      </w:pPr>
    </w:p>
    <w:p w:rsidR="00F756D1" w:rsidP="00F756D1">
      <w:pPr>
        <w:bidi w:val="0"/>
        <w:rPr>
          <w:rFonts w:ascii="Times New Roman" w:hAnsi="Times New Roman"/>
        </w:rPr>
      </w:pPr>
    </w:p>
    <w:p w:rsidR="00F756D1" w:rsidRPr="00F756D1" w:rsidP="00F756D1">
      <w:pPr>
        <w:bidi w:val="0"/>
        <w:rPr>
          <w:rFonts w:ascii="Times New Roman" w:hAnsi="Times New Roman"/>
        </w:rPr>
      </w:pPr>
    </w:p>
    <w:p w:rsidR="00F756D1" w:rsidRPr="00F756D1" w:rsidP="00F756D1">
      <w:pPr>
        <w:bidi w:val="0"/>
        <w:rPr>
          <w:rFonts w:ascii="Times New Roman" w:hAnsi="Times New Roman"/>
        </w:rPr>
      </w:pPr>
    </w:p>
    <w:p w:rsidR="00F756D1" w:rsidRPr="00F756D1" w:rsidP="00F756D1">
      <w:pPr>
        <w:bidi w:val="0"/>
        <w:jc w:val="left"/>
        <w:rPr>
          <w:rFonts w:ascii="Times New Roman" w:hAnsi="Times New Roman"/>
        </w:rPr>
      </w:pPr>
    </w:p>
    <w:p w:rsidR="00F756D1" w:rsidRPr="00F756D1" w:rsidP="00F756D1">
      <w:pPr>
        <w:bidi w:val="0"/>
        <w:jc w:val="center"/>
        <w:rPr>
          <w:rFonts w:ascii="Times New Roman" w:hAnsi="Times New Roman"/>
        </w:rPr>
      </w:pPr>
      <w:r w:rsidRPr="00F756D1">
        <w:rPr>
          <w:rFonts w:ascii="Times New Roman" w:hAnsi="Times New Roman"/>
        </w:rPr>
        <w:t>predseda vlády Slovenskej republiky</w:t>
      </w:r>
    </w:p>
    <w:p w:rsidR="009B05AB">
      <w:pPr>
        <w:bidi w:val="0"/>
        <w:rPr>
          <w:rFonts w:ascii="Times New Roman" w:hAnsi="Times New Roman"/>
        </w:rPr>
      </w:pPr>
    </w:p>
    <w:sectPr w:rsidSect="006F428F">
      <w:footerReference w:type="even" r:id="rId4"/>
      <w:footerReference w:type="default" r:id="rId5"/>
      <w:pgSz w:w="11906" w:h="16838"/>
      <w:pgMar w:top="1417" w:right="1417" w:bottom="1417"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roman"/>
    <w:pitch w:val="variable"/>
    <w:sig w:usb0="00000000" w:usb1="00000000" w:usb2="00000000" w:usb3="00000000" w:csb0="0008009F"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µ¸żň"/>
    <w:panose1 w:val="020B0600000101010101"/>
    <w:charset w:val="81"/>
    <w:family w:val="swiss"/>
    <w:pitch w:val="variable"/>
    <w:sig w:usb0="00000000" w:usb1="00000000" w:usb2="00000000" w:usb3="00000000" w:csb0="0008009F" w:csb1="00000000"/>
  </w:font>
  <w:font w:name="SimHei">
    <w:altName w:val="şÚĚĺ"/>
    <w:panose1 w:val="02010609060101010101"/>
    <w:charset w:val="86"/>
    <w:family w:val="modern"/>
    <w:pitch w:val="fixed"/>
    <w:sig w:usb0="00000000" w:usb1="00000000" w:usb2="00000000" w:usb3="00000000" w:csb0="00040001" w:csb1="00000000"/>
  </w:font>
  <w:font w:name="MingLiU">
    <w:altName w:val="˛Ó©úĹé"/>
    <w:panose1 w:val="02020509000000000000"/>
    <w:charset w:val="88"/>
    <w:family w:val="modern"/>
    <w:pitch w:val="fixed"/>
    <w:sig w:usb0="00000000" w:usb1="00000000" w:usb2="00000000" w:usb3="00000000" w:csb0="00100001"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ITCBookmanEE-Bold">
    <w:altName w:val="Times New Roman"/>
    <w:panose1 w:val="00000000000000000000"/>
    <w:charset w:val="EE"/>
    <w:family w:val="auto"/>
    <w:pitch w:val="default"/>
    <w:sig w:usb0="00000000" w:usb1="00000000" w:usb2="00000000" w:usb3="00000000" w:csb0="00000003" w:csb1="00000000"/>
  </w:font>
  <w:font w:name="TimesNewRoman">
    <w:altName w:val="Times New Roman"/>
    <w:panose1 w:val="00000000000000000000"/>
    <w:charset w:val="00"/>
    <w:family w:val="roman"/>
    <w:pitch w:val="default"/>
    <w:sig w:usb0="00000000" w:usb1="00000000" w:usb2="00000000" w:usb3="00000000" w:csb0="00000001" w:csb1="00000000"/>
  </w:font>
  <w:font w:name="TTA2034468t00">
    <w:altName w:val="Times New Roman"/>
    <w:panose1 w:val="00000000000000000000"/>
    <w:charset w:val="EE"/>
    <w:family w:val="auto"/>
    <w:pitch w:val="default"/>
    <w:sig w:usb0="00000000" w:usb1="00000000" w:usb2="00000000" w:usb3="00000000" w:csb0="00000003" w:csb1="00000000"/>
  </w:font>
  <w:font w:name="Line Printer">
    <w:panose1 w:val="00000000000000000000"/>
    <w:charset w:val="00"/>
    <w:family w:val="modern"/>
    <w:pitch w:val="fixed"/>
    <w:sig w:usb0="00000000" w:usb1="00000000" w:usb2="00000000" w:usb3="00000000" w:csb0="00000001" w:csb1="00000000"/>
  </w:font>
  <w:font w:name="CG Times">
    <w:panose1 w:val="00000000000000000000"/>
    <w:charset w:val="00"/>
    <w:family w:val="roman"/>
    <w:pitch w:val="variable"/>
    <w:sig w:usb0="00000000" w:usb1="00000000" w:usb2="00000000" w:usb3="00000000" w:csb0="00000001" w:csb1="00000000"/>
  </w:font>
  <w:font w:name="Univers Medium">
    <w:panose1 w:val="00000000000000000000"/>
    <w:charset w:val="00"/>
    <w:family w:val="swiss"/>
    <w:pitch w:val="variable"/>
    <w:sig w:usb0="00000000" w:usb1="00000000" w:usb2="00000000" w:usb3="00000000" w:csb0="00000001" w:csb1="00000000"/>
  </w:font>
  <w:font w:name="Univers">
    <w:panose1 w:val="00000000000000000000"/>
    <w:charset w:val="00"/>
    <w:family w:val="swiss"/>
    <w:pitch w:val="variable"/>
    <w:sig w:usb0="00000000" w:usb1="00000000" w:usb2="00000000" w:usb3="00000000" w:csb0="00000001" w:csb1="00000000"/>
  </w:font>
  <w:font w:name="Univers Bold Italic">
    <w:panose1 w:val="00000000000000000000"/>
    <w:charset w:val="00"/>
    <w:family w:val="swiss"/>
    <w:pitch w:val="variable"/>
    <w:sig w:usb0="00000000" w:usb1="00000000" w:usb2="00000000" w:usb3="00000000" w:csb0="00000001" w:csb1="00000000"/>
  </w:font>
  <w:font w:name="Univers Medium Condensed">
    <w:panose1 w:val="00000000000000000000"/>
    <w:charset w:val="00"/>
    <w:family w:val="swiss"/>
    <w:pitch w:val="variable"/>
    <w:sig w:usb0="00000000" w:usb1="00000000" w:usb2="00000000" w:usb3="00000000" w:csb0="00000001" w:csb1="00000000"/>
  </w:font>
  <w:font w:name="Univers Bold Condensed">
    <w:panose1 w:val="00000000000000000000"/>
    <w:charset w:val="00"/>
    <w:family w:val="swiss"/>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CG Omega">
    <w:panose1 w:val="00000000000000000000"/>
    <w:charset w:val="00"/>
    <w:family w:val="swiss"/>
    <w:pitch w:val="variable"/>
    <w:sig w:usb0="00000000" w:usb1="00000000" w:usb2="00000000" w:usb3="00000000" w:csb0="00000001" w:csb1="00000000"/>
  </w:font>
  <w:font w:name="Albertus Medium">
    <w:panose1 w:val="00000000000000000000"/>
    <w:charset w:val="00"/>
    <w:family w:val="swiss"/>
    <w:pitch w:val="variable"/>
    <w:sig w:usb0="00000000" w:usb1="00000000" w:usb2="00000000" w:usb3="00000000" w:csb0="00000001" w:csb1="00000000"/>
  </w:font>
  <w:font w:name="Albertus Extra Bold">
    <w:panose1 w:val="00000000000000000000"/>
    <w:charset w:val="00"/>
    <w:family w:val="swiss"/>
    <w:pitch w:val="variable"/>
    <w:sig w:usb0="00000000" w:usb1="00000000" w:usb2="00000000" w:usb3="00000000" w:csb0="00000001" w:csb1="00000000"/>
  </w:font>
  <w:font w:name="Clarendon Condensed">
    <w:panose1 w:val="00000000000000000000"/>
    <w:charset w:val="00"/>
    <w:family w:val="roman"/>
    <w:pitch w:val="variable"/>
    <w:sig w:usb0="00000000" w:usb1="00000000" w:usb2="00000000" w:usb3="00000000" w:csb0="00000001" w:csb1="00000000"/>
  </w:font>
  <w:font w:name="Coronet">
    <w:panose1 w:val="00000000000000000000"/>
    <w:charset w:val="00"/>
    <w:family w:val="script"/>
    <w:pitch w:val="variable"/>
    <w:sig w:usb0="00000000" w:usb1="00000000" w:usb2="00000000" w:usb3="00000000" w:csb0="00000001" w:csb1="00000000"/>
  </w:font>
  <w:font w:name="Letter Gothic">
    <w:panose1 w:val="00000000000000000000"/>
    <w:charset w:val="00"/>
    <w:family w:val="modern"/>
    <w:pitch w:val="fixed"/>
    <w:sig w:usb0="00000000" w:usb1="00000000" w:usb2="00000000" w:usb3="00000000" w:csb0="00000001" w:csb1="00000000"/>
  </w:font>
  <w:font w:name="Marigold">
    <w:panose1 w:val="00000000000000000000"/>
    <w:charset w:val="00"/>
    <w:family w:val="script"/>
    <w:pitch w:val="variable"/>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1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1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rial Narrow">
    <w:panose1 w:val="020B0506020202030204"/>
    <w:charset w:val="EE"/>
    <w:family w:val="swiss"/>
    <w:pitch w:val="variable"/>
    <w:sig w:usb0="00000000" w:usb1="00000000" w:usb2="00000000" w:usb3="00000000" w:csb0="0000009F"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MT Extra">
    <w:panose1 w:val="05050102010205020202"/>
    <w:charset w:val="02"/>
    <w:family w:val="roman"/>
    <w:pitch w:val="variable"/>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33" w:rsidP="00303B3A">
    <w:pPr>
      <w:pStyle w:val="Footer"/>
      <w:framePr w:wrap="around" w:vAnchor="text" w:hAnchor="margin" w:xAlign="center"/>
      <w:bidi w:val="0"/>
      <w:rPr>
        <w:rStyle w:val="PageNumber"/>
        <w:rFonts w:ascii="Times New Roman" w:hAnsi="Times New Roman"/>
      </w:rPr>
    </w:pPr>
    <w:r w:rsidR="003C27D8">
      <w:rPr>
        <w:rStyle w:val="PageNumber"/>
        <w:rFonts w:ascii="Times New Roman" w:hAnsi="Times New Roman"/>
      </w:rPr>
      <w:fldChar w:fldCharType="begin"/>
    </w:r>
    <w:r w:rsidR="003C27D8">
      <w:rPr>
        <w:rStyle w:val="PageNumber"/>
        <w:rFonts w:ascii="Times New Roman" w:hAnsi="Times New Roman"/>
      </w:rPr>
      <w:instrText xml:space="preserve">PAGE  </w:instrText>
    </w:r>
    <w:r w:rsidR="003C27D8">
      <w:rPr>
        <w:rStyle w:val="PageNumber"/>
        <w:rFonts w:ascii="Times New Roman" w:hAnsi="Times New Roman"/>
      </w:rPr>
      <w:fldChar w:fldCharType="separate"/>
    </w:r>
    <w:r w:rsidR="003C27D8">
      <w:rPr>
        <w:rStyle w:val="PageNumber"/>
        <w:rFonts w:ascii="Times New Roman" w:hAnsi="Times New Roman"/>
      </w:rPr>
      <w:fldChar w:fldCharType="end"/>
    </w:r>
  </w:p>
  <w:p w:rsidR="003C2733">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33" w:rsidP="00303B3A">
    <w:pPr>
      <w:pStyle w:val="Footer"/>
      <w:framePr w:wrap="around" w:vAnchor="text" w:hAnchor="margin" w:xAlign="center"/>
      <w:bidi w:val="0"/>
      <w:rPr>
        <w:rStyle w:val="PageNumber"/>
        <w:rFonts w:ascii="Times New Roman" w:hAnsi="Times New Roman"/>
      </w:rPr>
    </w:pPr>
    <w:r w:rsidR="003C27D8">
      <w:rPr>
        <w:rStyle w:val="PageNumber"/>
        <w:rFonts w:ascii="Times New Roman" w:hAnsi="Times New Roman"/>
      </w:rPr>
      <w:fldChar w:fldCharType="begin"/>
    </w:r>
    <w:r w:rsidR="003C27D8">
      <w:rPr>
        <w:rStyle w:val="PageNumber"/>
        <w:rFonts w:ascii="Times New Roman" w:hAnsi="Times New Roman"/>
      </w:rPr>
      <w:instrText xml:space="preserve">PAGE  </w:instrText>
    </w:r>
    <w:r w:rsidR="003C27D8">
      <w:rPr>
        <w:rStyle w:val="PageNumber"/>
        <w:rFonts w:ascii="Times New Roman" w:hAnsi="Times New Roman"/>
      </w:rPr>
      <w:fldChar w:fldCharType="separate"/>
    </w:r>
    <w:r w:rsidR="008B43BF">
      <w:rPr>
        <w:rStyle w:val="PageNumber"/>
        <w:rFonts w:ascii="Times New Roman" w:hAnsi="Times New Roman"/>
        <w:noProof/>
      </w:rPr>
      <w:t>1</w:t>
    </w:r>
    <w:r w:rsidR="003C27D8">
      <w:rPr>
        <w:rStyle w:val="PageNumber"/>
        <w:rFonts w:ascii="Times New Roman" w:hAnsi="Times New Roman"/>
      </w:rPr>
      <w:fldChar w:fldCharType="end"/>
    </w:r>
  </w:p>
  <w:p w:rsidR="003C2733">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7AF"/>
    <w:multiLevelType w:val="hybridMultilevel"/>
    <w:tmpl w:val="33164DD0"/>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
    <w:nsid w:val="0E9A6317"/>
    <w:multiLevelType w:val="hybridMultilevel"/>
    <w:tmpl w:val="D65E5FE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
    <w:nsid w:val="147046ED"/>
    <w:multiLevelType w:val="hybridMultilevel"/>
    <w:tmpl w:val="73FE78A4"/>
    <w:lvl w:ilvl="0">
      <w:start w:val="0"/>
      <w:numFmt w:val="decimal"/>
      <w:pStyle w:val="Heading2"/>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
    <w:nsid w:val="15F75897"/>
    <w:multiLevelType w:val="hybridMultilevel"/>
    <w:tmpl w:val="D26AC2A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19575115"/>
    <w:multiLevelType w:val="hybridMultilevel"/>
    <w:tmpl w:val="B66E06F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FB75DA8"/>
    <w:multiLevelType w:val="hybridMultilevel"/>
    <w:tmpl w:val="40A8E914"/>
    <w:lvl w:ilvl="0">
      <w:start w:val="1"/>
      <w:numFmt w:val="decimal"/>
      <w:lvlText w:val="%1."/>
      <w:lvlJc w:val="left"/>
      <w:pPr>
        <w:ind w:left="1288" w:hanging="360"/>
      </w:pPr>
      <w:rPr>
        <w:rFonts w:cs="Times New Roman"/>
        <w:rtl w:val="0"/>
        <w:cs w:val="0"/>
      </w:rPr>
    </w:lvl>
    <w:lvl w:ilvl="1">
      <w:start w:val="1"/>
      <w:numFmt w:val="lowerLetter"/>
      <w:lvlText w:val="%2."/>
      <w:lvlJc w:val="left"/>
      <w:pPr>
        <w:ind w:left="2008" w:hanging="360"/>
      </w:pPr>
      <w:rPr>
        <w:rFonts w:cs="Times New Roman"/>
        <w:rtl w:val="0"/>
        <w:cs w:val="0"/>
      </w:rPr>
    </w:lvl>
    <w:lvl w:ilvl="2">
      <w:start w:val="1"/>
      <w:numFmt w:val="lowerRoman"/>
      <w:lvlText w:val="%3."/>
      <w:lvlJc w:val="right"/>
      <w:pPr>
        <w:ind w:left="2728" w:hanging="180"/>
      </w:pPr>
      <w:rPr>
        <w:rFonts w:cs="Times New Roman"/>
        <w:rtl w:val="0"/>
        <w:cs w:val="0"/>
      </w:rPr>
    </w:lvl>
    <w:lvl w:ilvl="3">
      <w:start w:val="1"/>
      <w:numFmt w:val="decimal"/>
      <w:lvlText w:val="%4."/>
      <w:lvlJc w:val="left"/>
      <w:pPr>
        <w:ind w:left="3448" w:hanging="360"/>
      </w:pPr>
      <w:rPr>
        <w:rFonts w:cs="Times New Roman"/>
        <w:rtl w:val="0"/>
        <w:cs w:val="0"/>
      </w:rPr>
    </w:lvl>
    <w:lvl w:ilvl="4">
      <w:start w:val="1"/>
      <w:numFmt w:val="lowerLetter"/>
      <w:lvlText w:val="%5."/>
      <w:lvlJc w:val="left"/>
      <w:pPr>
        <w:ind w:left="4168" w:hanging="360"/>
      </w:pPr>
      <w:rPr>
        <w:rFonts w:cs="Times New Roman"/>
        <w:rtl w:val="0"/>
        <w:cs w:val="0"/>
      </w:rPr>
    </w:lvl>
    <w:lvl w:ilvl="5">
      <w:start w:val="1"/>
      <w:numFmt w:val="lowerRoman"/>
      <w:lvlText w:val="%6."/>
      <w:lvlJc w:val="right"/>
      <w:pPr>
        <w:ind w:left="4888" w:hanging="180"/>
      </w:pPr>
      <w:rPr>
        <w:rFonts w:cs="Times New Roman"/>
        <w:rtl w:val="0"/>
        <w:cs w:val="0"/>
      </w:rPr>
    </w:lvl>
    <w:lvl w:ilvl="6">
      <w:start w:val="1"/>
      <w:numFmt w:val="decimal"/>
      <w:lvlText w:val="%7."/>
      <w:lvlJc w:val="left"/>
      <w:pPr>
        <w:ind w:left="5608" w:hanging="360"/>
      </w:pPr>
      <w:rPr>
        <w:rFonts w:cs="Times New Roman"/>
        <w:rtl w:val="0"/>
        <w:cs w:val="0"/>
      </w:rPr>
    </w:lvl>
    <w:lvl w:ilvl="7">
      <w:start w:val="1"/>
      <w:numFmt w:val="lowerLetter"/>
      <w:lvlText w:val="%8."/>
      <w:lvlJc w:val="left"/>
      <w:pPr>
        <w:ind w:left="6328" w:hanging="360"/>
      </w:pPr>
      <w:rPr>
        <w:rFonts w:cs="Times New Roman"/>
        <w:rtl w:val="0"/>
        <w:cs w:val="0"/>
      </w:rPr>
    </w:lvl>
    <w:lvl w:ilvl="8">
      <w:start w:val="1"/>
      <w:numFmt w:val="lowerRoman"/>
      <w:lvlText w:val="%9."/>
      <w:lvlJc w:val="right"/>
      <w:pPr>
        <w:ind w:left="7048" w:hanging="180"/>
      </w:pPr>
      <w:rPr>
        <w:rFonts w:cs="Times New Roman"/>
        <w:rtl w:val="0"/>
        <w:cs w:val="0"/>
      </w:rPr>
    </w:lvl>
  </w:abstractNum>
  <w:abstractNum w:abstractNumId="6">
    <w:nsid w:val="292A7361"/>
    <w:multiLevelType w:val="hybridMultilevel"/>
    <w:tmpl w:val="97705092"/>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5153D12"/>
    <w:multiLevelType w:val="hybridMultilevel"/>
    <w:tmpl w:val="CA4427B8"/>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9D17764"/>
    <w:multiLevelType w:val="hybridMultilevel"/>
    <w:tmpl w:val="631CAC9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
    <w:nsid w:val="69105EE5"/>
    <w:multiLevelType w:val="hybridMultilevel"/>
    <w:tmpl w:val="A65EE684"/>
    <w:lvl w:ilvl="0">
      <w:start w:val="4"/>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0E0001B"/>
    <w:multiLevelType w:val="hybridMultilevel"/>
    <w:tmpl w:val="E760D06E"/>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1">
    <w:nsid w:val="78DB4394"/>
    <w:multiLevelType w:val="hybridMultilevel"/>
    <w:tmpl w:val="B2EC7F08"/>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11"/>
  </w:num>
  <w:num w:numId="8">
    <w:abstractNumId w:val="8"/>
  </w:num>
  <w:num w:numId="9">
    <w:abstractNumId w:val="0"/>
  </w:num>
  <w:num w:numId="10">
    <w:abstractNumId w:val="1"/>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F756D1"/>
    <w:rsid w:val="00084A68"/>
    <w:rsid w:val="00295984"/>
    <w:rsid w:val="00303B3A"/>
    <w:rsid w:val="00374EBC"/>
    <w:rsid w:val="00386C80"/>
    <w:rsid w:val="003B295C"/>
    <w:rsid w:val="003C2733"/>
    <w:rsid w:val="003C27D8"/>
    <w:rsid w:val="007831AA"/>
    <w:rsid w:val="00786C3F"/>
    <w:rsid w:val="008B43BF"/>
    <w:rsid w:val="009B05AB"/>
    <w:rsid w:val="00C66733"/>
    <w:rsid w:val="00D11A92"/>
    <w:rsid w:val="00F31D1D"/>
    <w:rsid w:val="00F756D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page number" w:uiPriority="99"/>
    <w:lsdException w:name="Title" w:uiPriority="10" w:qFormat="1"/>
    <w:lsdException w:name="Body Text" w:uiPriority="99"/>
    <w:lsdException w:name="Body Text Indent" w:uiPriority="99"/>
    <w:lsdException w:name="Subtitle" w:uiPriority="11" w:qFormat="1"/>
    <w:lsdException w:name="Body Text 2" w:uiPriority="99"/>
    <w:lsdException w:name="Body Text 3" w:uiPriority="99"/>
    <w:lsdException w:name="Body Text Indent 2" w:uiPriority="99"/>
    <w:lsdException w:name="Strong" w:uiPriority="22"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56D1"/>
    <w:pPr>
      <w:framePr w:wrap="auto"/>
      <w:widowControl/>
      <w:autoSpaceDE/>
      <w:autoSpaceDN/>
      <w:adjustRightInd/>
      <w:ind w:left="0" w:right="0"/>
      <w:jc w:val="both"/>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F756D1"/>
    <w:pPr>
      <w:keepNext/>
      <w:widowControl w:val="0"/>
      <w:autoSpaceDE w:val="0"/>
      <w:autoSpaceDN w:val="0"/>
      <w:adjustRightInd w:val="0"/>
      <w:ind w:firstLine="360"/>
      <w:jc w:val="both"/>
      <w:outlineLvl w:val="0"/>
    </w:pPr>
    <w:rPr>
      <w:b/>
      <w:bCs/>
      <w:color w:val="000000"/>
    </w:rPr>
  </w:style>
  <w:style w:type="paragraph" w:styleId="Heading2">
    <w:name w:val="heading 2"/>
    <w:basedOn w:val="Normal"/>
    <w:next w:val="Normal"/>
    <w:link w:val="Nadpis2Char"/>
    <w:uiPriority w:val="9"/>
    <w:qFormat/>
    <w:rsid w:val="00F756D1"/>
    <w:pPr>
      <w:keepNext/>
      <w:widowControl w:val="0"/>
      <w:numPr>
        <w:numId w:val="1"/>
      </w:numPr>
      <w:autoSpaceDE w:val="0"/>
      <w:autoSpaceDN w:val="0"/>
      <w:adjustRightInd w:val="0"/>
      <w:jc w:val="center"/>
      <w:outlineLvl w:val="1"/>
    </w:pPr>
    <w:rPr>
      <w:b/>
      <w:bCs/>
    </w:rPr>
  </w:style>
  <w:style w:type="paragraph" w:styleId="Heading3">
    <w:name w:val="heading 3"/>
    <w:basedOn w:val="Normal"/>
    <w:next w:val="Normal"/>
    <w:link w:val="Nadpis3Char"/>
    <w:uiPriority w:val="9"/>
    <w:qFormat/>
    <w:rsid w:val="00F756D1"/>
    <w:pPr>
      <w:keepNext/>
      <w:widowControl w:val="0"/>
      <w:autoSpaceDE w:val="0"/>
      <w:autoSpaceDN w:val="0"/>
      <w:adjustRightInd w:val="0"/>
      <w:spacing w:before="240" w:after="60"/>
      <w:jc w:val="left"/>
      <w:outlineLvl w:val="2"/>
    </w:pPr>
    <w:rPr>
      <w:rFonts w:ascii="Arial" w:hAnsi="Arial" w:cs="Arial"/>
      <w:b/>
      <w:bCs/>
      <w:sz w:val="26"/>
      <w:szCs w:val="26"/>
    </w:rPr>
  </w:style>
  <w:style w:type="paragraph" w:styleId="Heading6">
    <w:name w:val="heading 6"/>
    <w:basedOn w:val="Normal"/>
    <w:next w:val="Normal"/>
    <w:link w:val="Nadpis6Char"/>
    <w:uiPriority w:val="9"/>
    <w:qFormat/>
    <w:rsid w:val="00F756D1"/>
    <w:pPr>
      <w:widowControl w:val="0"/>
      <w:autoSpaceDE w:val="0"/>
      <w:autoSpaceDN w:val="0"/>
      <w:adjustRightInd w:val="0"/>
      <w:spacing w:before="240" w:after="60"/>
      <w:jc w:val="left"/>
      <w:outlineLvl w:val="5"/>
    </w:pPr>
    <w:rPr>
      <w:b/>
      <w:bCs/>
      <w:sz w:val="22"/>
      <w:szCs w:val="22"/>
    </w:rPr>
  </w:style>
  <w:style w:type="paragraph" w:styleId="Heading7">
    <w:name w:val="heading 7"/>
    <w:basedOn w:val="Normal"/>
    <w:next w:val="Normal"/>
    <w:link w:val="Nadpis7Char"/>
    <w:uiPriority w:val="9"/>
    <w:qFormat/>
    <w:rsid w:val="00F756D1"/>
    <w:pPr>
      <w:keepNext/>
      <w:widowControl w:val="0"/>
      <w:autoSpaceDE w:val="0"/>
      <w:autoSpaceDN w:val="0"/>
      <w:adjustRightInd w:val="0"/>
      <w:jc w:val="left"/>
      <w:outlineLvl w:val="6"/>
    </w:pPr>
    <w:rPr>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F756D1"/>
    <w:rPr>
      <w:rFonts w:cs="Times New Roman"/>
      <w:b/>
      <w:bCs/>
      <w:color w:val="000000"/>
      <w:sz w:val="24"/>
      <w:szCs w:val="24"/>
      <w:rtl w:val="0"/>
      <w:cs w:val="0"/>
    </w:rPr>
  </w:style>
  <w:style w:type="character" w:customStyle="1" w:styleId="Nadpis2Char">
    <w:name w:val="Nadpis 2 Char"/>
    <w:basedOn w:val="DefaultParagraphFont"/>
    <w:link w:val="Heading2"/>
    <w:uiPriority w:val="9"/>
    <w:locked/>
    <w:rsid w:val="00F756D1"/>
    <w:rPr>
      <w:rFonts w:cs="Times New Roman"/>
      <w:b/>
      <w:bCs/>
      <w:sz w:val="24"/>
      <w:szCs w:val="24"/>
      <w:rtl w:val="0"/>
      <w:cs w:val="0"/>
    </w:rPr>
  </w:style>
  <w:style w:type="character" w:customStyle="1" w:styleId="Nadpis3Char">
    <w:name w:val="Nadpis 3 Char"/>
    <w:basedOn w:val="DefaultParagraphFont"/>
    <w:link w:val="Heading3"/>
    <w:uiPriority w:val="9"/>
    <w:locked/>
    <w:rsid w:val="00F756D1"/>
    <w:rPr>
      <w:rFonts w:ascii="Arial" w:hAnsi="Arial" w:cs="Arial"/>
      <w:b/>
      <w:bCs/>
      <w:sz w:val="26"/>
      <w:szCs w:val="26"/>
      <w:rtl w:val="0"/>
      <w:cs w:val="0"/>
    </w:rPr>
  </w:style>
  <w:style w:type="character" w:customStyle="1" w:styleId="Nadpis6Char">
    <w:name w:val="Nadpis 6 Char"/>
    <w:basedOn w:val="DefaultParagraphFont"/>
    <w:link w:val="Heading6"/>
    <w:uiPriority w:val="9"/>
    <w:locked/>
    <w:rsid w:val="00F756D1"/>
    <w:rPr>
      <w:rFonts w:cs="Times New Roman"/>
      <w:b/>
      <w:bCs/>
      <w:sz w:val="22"/>
      <w:szCs w:val="22"/>
      <w:rtl w:val="0"/>
      <w:cs w:val="0"/>
    </w:rPr>
  </w:style>
  <w:style w:type="character" w:customStyle="1" w:styleId="Nadpis7Char">
    <w:name w:val="Nadpis 7 Char"/>
    <w:basedOn w:val="DefaultParagraphFont"/>
    <w:link w:val="Heading7"/>
    <w:uiPriority w:val="9"/>
    <w:locked/>
    <w:rsid w:val="00F756D1"/>
    <w:rPr>
      <w:rFonts w:cs="Times New Roman"/>
      <w:b/>
      <w:bCs/>
      <w:rtl w:val="0"/>
      <w:cs w:val="0"/>
      <w:lang w:val="en-GB" w:eastAsia="x-none"/>
    </w:rPr>
  </w:style>
  <w:style w:type="paragraph" w:styleId="Footer">
    <w:name w:val="footer"/>
    <w:basedOn w:val="Normal"/>
    <w:link w:val="PtaChar"/>
    <w:uiPriority w:val="99"/>
    <w:rsid w:val="00F756D1"/>
    <w:pPr>
      <w:tabs>
        <w:tab w:val="center" w:pos="4536"/>
        <w:tab w:val="right" w:pos="9072"/>
      </w:tabs>
      <w:jc w:val="left"/>
    </w:pPr>
    <w:rPr>
      <w:szCs w:val="20"/>
      <w:lang w:val="en-US" w:eastAsia="cs-CZ"/>
    </w:rPr>
  </w:style>
  <w:style w:type="character" w:customStyle="1" w:styleId="PtaChar">
    <w:name w:val="Päta Char"/>
    <w:basedOn w:val="DefaultParagraphFont"/>
    <w:link w:val="Footer"/>
    <w:uiPriority w:val="99"/>
    <w:locked/>
    <w:rsid w:val="00F756D1"/>
    <w:rPr>
      <w:rFonts w:cs="Times New Roman"/>
      <w:sz w:val="24"/>
      <w:rtl w:val="0"/>
      <w:cs w:val="0"/>
      <w:lang w:val="en-US" w:eastAsia="cs-CZ"/>
    </w:rPr>
  </w:style>
  <w:style w:type="character" w:styleId="PageNumber">
    <w:name w:val="page number"/>
    <w:basedOn w:val="DefaultParagraphFont"/>
    <w:uiPriority w:val="99"/>
    <w:rsid w:val="00F756D1"/>
    <w:rPr>
      <w:rFonts w:cs="Times New Roman"/>
      <w:rtl w:val="0"/>
      <w:cs w:val="0"/>
    </w:rPr>
  </w:style>
  <w:style w:type="paragraph" w:customStyle="1" w:styleId="Default">
    <w:name w:val="Default"/>
    <w:uiPriority w:val="99"/>
    <w:rsid w:val="00F756D1"/>
    <w:pPr>
      <w:framePr w:wrap="auto"/>
      <w:widowControl/>
      <w:autoSpaceDE w:val="0"/>
      <w:autoSpaceDN w:val="0"/>
      <w:adjustRightInd w:val="0"/>
      <w:ind w:left="0" w:right="0"/>
      <w:jc w:val="left"/>
      <w:textAlignment w:val="auto"/>
    </w:pPr>
    <w:rPr>
      <w:rFonts w:cs="Times New Roman"/>
      <w:color w:val="000000"/>
      <w:sz w:val="24"/>
      <w:szCs w:val="24"/>
      <w:rtl w:val="0"/>
      <w:cs w:val="0"/>
      <w:lang w:val="cs-CZ" w:eastAsia="cs-CZ" w:bidi="ar-SA"/>
    </w:rPr>
  </w:style>
  <w:style w:type="paragraph" w:styleId="BalloonText">
    <w:name w:val="Balloon Text"/>
    <w:basedOn w:val="Normal"/>
    <w:link w:val="TextbublinyChar"/>
    <w:uiPriority w:val="99"/>
    <w:unhideWhenUsed/>
    <w:rsid w:val="00F756D1"/>
    <w:pPr>
      <w:jc w:val="both"/>
    </w:pPr>
    <w:rPr>
      <w:rFonts w:ascii="Tahoma" w:hAnsi="Tahoma" w:cs="Tahoma"/>
      <w:sz w:val="16"/>
      <w:szCs w:val="16"/>
    </w:rPr>
  </w:style>
  <w:style w:type="character" w:customStyle="1" w:styleId="TextbublinyChar">
    <w:name w:val="Text bubliny Char"/>
    <w:basedOn w:val="DefaultParagraphFont"/>
    <w:link w:val="BalloonText"/>
    <w:uiPriority w:val="99"/>
    <w:locked/>
    <w:rsid w:val="00F756D1"/>
    <w:rPr>
      <w:rFonts w:ascii="Tahoma" w:hAnsi="Tahoma" w:cs="Tahoma"/>
      <w:sz w:val="16"/>
      <w:szCs w:val="16"/>
      <w:rtl w:val="0"/>
      <w:cs w:val="0"/>
    </w:rPr>
  </w:style>
  <w:style w:type="paragraph" w:styleId="ListParagraph">
    <w:name w:val="List Paragraph"/>
    <w:basedOn w:val="Normal"/>
    <w:uiPriority w:val="34"/>
    <w:qFormat/>
    <w:rsid w:val="00F756D1"/>
    <w:pPr>
      <w:ind w:left="720"/>
      <w:contextualSpacing/>
      <w:jc w:val="both"/>
    </w:pPr>
  </w:style>
  <w:style w:type="paragraph" w:styleId="FootnoteText">
    <w:name w:val="footnote text"/>
    <w:basedOn w:val="Normal"/>
    <w:link w:val="TextpoznmkypodiarouChar"/>
    <w:uiPriority w:val="99"/>
    <w:rsid w:val="00F756D1"/>
    <w:pPr>
      <w:widowControl w:val="0"/>
      <w:autoSpaceDE w:val="0"/>
      <w:autoSpaceDN w:val="0"/>
      <w:adjustRightInd w:val="0"/>
      <w:jc w:val="both"/>
    </w:pPr>
    <w:rPr>
      <w:sz w:val="20"/>
      <w:szCs w:val="20"/>
      <w:lang w:val="cs-CZ"/>
    </w:rPr>
  </w:style>
  <w:style w:type="character" w:customStyle="1" w:styleId="TextpoznmkypodiarouChar">
    <w:name w:val="Text poznámky pod čiarou Char"/>
    <w:basedOn w:val="DefaultParagraphFont"/>
    <w:link w:val="FootnoteText"/>
    <w:uiPriority w:val="99"/>
    <w:locked/>
    <w:rsid w:val="00F756D1"/>
    <w:rPr>
      <w:rFonts w:cs="Times New Roman"/>
      <w:rtl w:val="0"/>
      <w:cs w:val="0"/>
      <w:lang w:val="cs-CZ" w:eastAsia="x-none"/>
    </w:rPr>
  </w:style>
  <w:style w:type="paragraph" w:styleId="BodyText2">
    <w:name w:val="Body Text 2"/>
    <w:basedOn w:val="Normal"/>
    <w:link w:val="Zkladntext2Char"/>
    <w:uiPriority w:val="99"/>
    <w:rsid w:val="00F756D1"/>
    <w:pPr>
      <w:widowControl w:val="0"/>
      <w:autoSpaceDE w:val="0"/>
      <w:autoSpaceDN w:val="0"/>
      <w:adjustRightInd w:val="0"/>
      <w:jc w:val="both"/>
    </w:pPr>
    <w:rPr>
      <w:b/>
      <w:bCs/>
      <w:lang w:val="cs-CZ"/>
    </w:rPr>
  </w:style>
  <w:style w:type="character" w:customStyle="1" w:styleId="Zkladntext2Char">
    <w:name w:val="Základný text 2 Char"/>
    <w:basedOn w:val="DefaultParagraphFont"/>
    <w:link w:val="BodyText2"/>
    <w:uiPriority w:val="99"/>
    <w:locked/>
    <w:rsid w:val="00F756D1"/>
    <w:rPr>
      <w:rFonts w:cs="Times New Roman"/>
      <w:b/>
      <w:bCs/>
      <w:sz w:val="24"/>
      <w:szCs w:val="24"/>
      <w:rtl w:val="0"/>
      <w:cs w:val="0"/>
      <w:lang w:val="cs-CZ" w:eastAsia="x-none"/>
    </w:rPr>
  </w:style>
  <w:style w:type="paragraph" w:styleId="Subtitle">
    <w:name w:val="Subtitle"/>
    <w:basedOn w:val="Normal"/>
    <w:link w:val="PodtitulChar"/>
    <w:uiPriority w:val="11"/>
    <w:qFormat/>
    <w:rsid w:val="00F756D1"/>
    <w:pPr>
      <w:widowControl w:val="0"/>
      <w:autoSpaceDE w:val="0"/>
      <w:autoSpaceDN w:val="0"/>
      <w:adjustRightInd w:val="0"/>
      <w:jc w:val="center"/>
    </w:pPr>
    <w:rPr>
      <w:b/>
      <w:bCs/>
    </w:rPr>
  </w:style>
  <w:style w:type="character" w:customStyle="1" w:styleId="PodtitulChar">
    <w:name w:val="Podtitul Char"/>
    <w:basedOn w:val="DefaultParagraphFont"/>
    <w:link w:val="Subtitle"/>
    <w:uiPriority w:val="11"/>
    <w:locked/>
    <w:rsid w:val="00F756D1"/>
    <w:rPr>
      <w:rFonts w:cs="Times New Roman"/>
      <w:b/>
      <w:bCs/>
      <w:sz w:val="24"/>
      <w:szCs w:val="24"/>
      <w:rtl w:val="0"/>
      <w:cs w:val="0"/>
    </w:rPr>
  </w:style>
  <w:style w:type="character" w:customStyle="1" w:styleId="DontTranslate">
    <w:name w:val="DontTranslate"/>
    <w:basedOn w:val="DefaultParagraphFont"/>
    <w:rsid w:val="00F756D1"/>
    <w:rPr>
      <w:rFonts w:cs="Times New Roman"/>
      <w:rtl w:val="0"/>
      <w:cs w:val="0"/>
    </w:rPr>
  </w:style>
  <w:style w:type="paragraph" w:styleId="Header">
    <w:name w:val="header"/>
    <w:basedOn w:val="Normal"/>
    <w:link w:val="HlavikaChar"/>
    <w:uiPriority w:val="99"/>
    <w:rsid w:val="00F756D1"/>
    <w:pPr>
      <w:widowControl w:val="0"/>
      <w:tabs>
        <w:tab w:val="center" w:pos="4536"/>
        <w:tab w:val="right" w:pos="9072"/>
      </w:tabs>
      <w:autoSpaceDE w:val="0"/>
      <w:autoSpaceDN w:val="0"/>
      <w:adjustRightInd w:val="0"/>
      <w:jc w:val="both"/>
    </w:pPr>
  </w:style>
  <w:style w:type="character" w:customStyle="1" w:styleId="HlavikaChar">
    <w:name w:val="Hlavička Char"/>
    <w:basedOn w:val="DefaultParagraphFont"/>
    <w:link w:val="Header"/>
    <w:uiPriority w:val="99"/>
    <w:locked/>
    <w:rsid w:val="00F756D1"/>
    <w:rPr>
      <w:rFonts w:cs="Times New Roman"/>
      <w:sz w:val="24"/>
      <w:szCs w:val="24"/>
      <w:rtl w:val="0"/>
      <w:cs w:val="0"/>
    </w:rPr>
  </w:style>
  <w:style w:type="paragraph" w:styleId="BodyText">
    <w:name w:val="Body Text"/>
    <w:basedOn w:val="Normal"/>
    <w:link w:val="ZkladntextChar"/>
    <w:uiPriority w:val="99"/>
    <w:rsid w:val="00F756D1"/>
    <w:pPr>
      <w:widowControl w:val="0"/>
      <w:autoSpaceDE w:val="0"/>
      <w:autoSpaceDN w:val="0"/>
      <w:adjustRightInd w:val="0"/>
      <w:jc w:val="both"/>
    </w:pPr>
    <w:rPr>
      <w:b/>
      <w:bCs/>
    </w:rPr>
  </w:style>
  <w:style w:type="character" w:customStyle="1" w:styleId="ZkladntextChar">
    <w:name w:val="Základný text Char"/>
    <w:basedOn w:val="DefaultParagraphFont"/>
    <w:link w:val="BodyText"/>
    <w:uiPriority w:val="99"/>
    <w:locked/>
    <w:rsid w:val="00F756D1"/>
    <w:rPr>
      <w:rFonts w:cs="Times New Roman"/>
      <w:b/>
      <w:bCs/>
      <w:sz w:val="24"/>
      <w:szCs w:val="24"/>
      <w:rtl w:val="0"/>
      <w:cs w:val="0"/>
    </w:rPr>
  </w:style>
  <w:style w:type="paragraph" w:styleId="BodyTextIndent">
    <w:name w:val="Body Text Indent"/>
    <w:basedOn w:val="Normal"/>
    <w:link w:val="ZarkazkladnhotextuChar"/>
    <w:uiPriority w:val="99"/>
    <w:rsid w:val="00F756D1"/>
    <w:pPr>
      <w:widowControl w:val="0"/>
      <w:autoSpaceDE w:val="0"/>
      <w:autoSpaceDN w:val="0"/>
      <w:adjustRightInd w:val="0"/>
      <w:snapToGrid w:val="0"/>
      <w:ind w:left="1620" w:hanging="540"/>
      <w:jc w:val="both"/>
    </w:pPr>
  </w:style>
  <w:style w:type="character" w:customStyle="1" w:styleId="ZarkazkladnhotextuChar">
    <w:name w:val="Zarážka základného textu Char"/>
    <w:basedOn w:val="DefaultParagraphFont"/>
    <w:link w:val="BodyTextIndent"/>
    <w:uiPriority w:val="99"/>
    <w:locked/>
    <w:rsid w:val="00F756D1"/>
    <w:rPr>
      <w:rFonts w:cs="Times New Roman"/>
      <w:sz w:val="24"/>
      <w:szCs w:val="24"/>
      <w:rtl w:val="0"/>
      <w:cs w:val="0"/>
    </w:rPr>
  </w:style>
  <w:style w:type="paragraph" w:styleId="BodyText3">
    <w:name w:val="Body Text 3"/>
    <w:basedOn w:val="Normal"/>
    <w:link w:val="Zkladntext3Char"/>
    <w:uiPriority w:val="99"/>
    <w:rsid w:val="00F756D1"/>
    <w:pPr>
      <w:widowControl w:val="0"/>
      <w:autoSpaceDE w:val="0"/>
      <w:autoSpaceDN w:val="0"/>
      <w:adjustRightInd w:val="0"/>
      <w:jc w:val="both"/>
    </w:pPr>
  </w:style>
  <w:style w:type="character" w:customStyle="1" w:styleId="Zkladntext3Char">
    <w:name w:val="Základný text 3 Char"/>
    <w:basedOn w:val="DefaultParagraphFont"/>
    <w:link w:val="BodyText3"/>
    <w:uiPriority w:val="99"/>
    <w:locked/>
    <w:rsid w:val="00F756D1"/>
    <w:rPr>
      <w:rFonts w:cs="Times New Roman"/>
      <w:sz w:val="24"/>
      <w:szCs w:val="24"/>
      <w:rtl w:val="0"/>
      <w:cs w:val="0"/>
    </w:rPr>
  </w:style>
  <w:style w:type="paragraph" w:styleId="BodyTextIndent2">
    <w:name w:val="Body Text Indent 2"/>
    <w:basedOn w:val="Normal"/>
    <w:link w:val="Zarkazkladnhotextu2Char"/>
    <w:uiPriority w:val="99"/>
    <w:rsid w:val="00F756D1"/>
    <w:pPr>
      <w:widowControl w:val="0"/>
      <w:autoSpaceDE w:val="0"/>
      <w:autoSpaceDN w:val="0"/>
      <w:adjustRightInd w:val="0"/>
      <w:ind w:firstLine="708"/>
      <w:jc w:val="both"/>
    </w:pPr>
    <w:rPr>
      <w:color w:val="000000"/>
    </w:rPr>
  </w:style>
  <w:style w:type="character" w:customStyle="1" w:styleId="Zarkazkladnhotextu2Char">
    <w:name w:val="Zarážka základného textu 2 Char"/>
    <w:basedOn w:val="DefaultParagraphFont"/>
    <w:link w:val="BodyTextIndent2"/>
    <w:uiPriority w:val="99"/>
    <w:locked/>
    <w:rsid w:val="00F756D1"/>
    <w:rPr>
      <w:rFonts w:cs="Times New Roman"/>
      <w:color w:val="000000"/>
      <w:sz w:val="24"/>
      <w:szCs w:val="24"/>
      <w:rtl w:val="0"/>
      <w:cs w:val="0"/>
    </w:rPr>
  </w:style>
  <w:style w:type="paragraph" w:styleId="PlainText">
    <w:name w:val="Plain Text"/>
    <w:basedOn w:val="Normal"/>
    <w:link w:val="ObyajntextChar"/>
    <w:uiPriority w:val="99"/>
    <w:rsid w:val="00F756D1"/>
    <w:pPr>
      <w:widowControl w:val="0"/>
      <w:autoSpaceDE w:val="0"/>
      <w:autoSpaceDN w:val="0"/>
      <w:adjustRightInd w:val="0"/>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locked/>
    <w:rsid w:val="00F756D1"/>
    <w:rPr>
      <w:rFonts w:ascii="Courier New" w:hAnsi="Courier New" w:cs="Courier New"/>
      <w:rtl w:val="0"/>
      <w:cs w:val="0"/>
    </w:rPr>
  </w:style>
  <w:style w:type="paragraph" w:customStyle="1" w:styleId="tnr121">
    <w:name w:val="tnr 121"/>
    <w:basedOn w:val="Normal"/>
    <w:rsid w:val="00F756D1"/>
    <w:pPr>
      <w:widowControl w:val="0"/>
      <w:autoSpaceDE w:val="0"/>
      <w:autoSpaceDN w:val="0"/>
      <w:adjustRightInd w:val="0"/>
      <w:spacing w:line="360" w:lineRule="atLeast"/>
      <w:jc w:val="both"/>
    </w:pPr>
    <w:rPr>
      <w:lang w:val="en-GB"/>
    </w:rPr>
  </w:style>
  <w:style w:type="paragraph" w:customStyle="1" w:styleId="Zkladntext">
    <w:name w:val="Základní text"/>
    <w:rsid w:val="00F756D1"/>
    <w:pPr>
      <w:framePr w:wrap="auto"/>
      <w:widowControl w:val="0"/>
      <w:autoSpaceDE/>
      <w:autoSpaceDN/>
      <w:adjustRightInd w:val="0"/>
      <w:spacing w:before="113" w:after="113"/>
      <w:ind w:left="0" w:right="0"/>
      <w:jc w:val="left"/>
      <w:textAlignment w:val="auto"/>
    </w:pPr>
    <w:rPr>
      <w:rFonts w:cs="Times New Roman"/>
      <w:color w:val="000000"/>
      <w:sz w:val="20"/>
      <w:szCs w:val="20"/>
      <w:rtl w:val="0"/>
      <w:cs w:val="0"/>
      <w:lang w:val="sk-SK" w:eastAsia="sk-SK" w:bidi="ar-SA"/>
    </w:rPr>
  </w:style>
  <w:style w:type="character" w:customStyle="1" w:styleId="DeltaViewInsertion">
    <w:name w:val="DeltaView Insertion"/>
    <w:rsid w:val="00F756D1"/>
    <w:rPr>
      <w:color w:val="0000FF"/>
      <w:spacing w:val="0"/>
      <w:u w:val="double"/>
    </w:rPr>
  </w:style>
  <w:style w:type="character" w:styleId="Strong">
    <w:name w:val="Strong"/>
    <w:basedOn w:val="DefaultParagraphFont"/>
    <w:uiPriority w:val="22"/>
    <w:qFormat/>
    <w:rsid w:val="00F756D1"/>
    <w:rPr>
      <w:rFonts w:cs="Times New Roman"/>
      <w:b/>
      <w:bCs/>
      <w:rtl w:val="0"/>
      <w:cs w:val="0"/>
    </w:rPr>
  </w:style>
  <w:style w:type="paragraph" w:styleId="Title">
    <w:name w:val="Title"/>
    <w:basedOn w:val="Normal"/>
    <w:link w:val="NzovChar"/>
    <w:uiPriority w:val="10"/>
    <w:qFormat/>
    <w:rsid w:val="00F756D1"/>
    <w:pPr>
      <w:widowControl w:val="0"/>
      <w:autoSpaceDE w:val="0"/>
      <w:autoSpaceDN w:val="0"/>
      <w:adjustRightInd w:val="0"/>
      <w:jc w:val="center"/>
    </w:pPr>
    <w:rPr>
      <w:b/>
      <w:sz w:val="26"/>
      <w:szCs w:val="20"/>
    </w:rPr>
  </w:style>
  <w:style w:type="character" w:customStyle="1" w:styleId="NzovChar">
    <w:name w:val="Názov Char"/>
    <w:basedOn w:val="DefaultParagraphFont"/>
    <w:link w:val="Title"/>
    <w:uiPriority w:val="10"/>
    <w:locked/>
    <w:rsid w:val="00F756D1"/>
    <w:rPr>
      <w:rFonts w:cs="Times New Roman"/>
      <w:b/>
      <w:sz w:val="2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24</Pages>
  <Words>19048</Words>
  <Characters>108574</Characters>
  <Application>Microsoft Office Word</Application>
  <DocSecurity>0</DocSecurity>
  <Lines>0</Lines>
  <Paragraphs>0</Paragraphs>
  <ScaleCrop>false</ScaleCrop>
  <Company>Kancelaria NR SR</Company>
  <LinksUpToDate>false</LinksUpToDate>
  <CharactersWithSpaces>127368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cp:lastPrinted>2013-02-06T10:23:00Z</cp:lastPrinted>
  <dcterms:created xsi:type="dcterms:W3CDTF">2013-02-07T09:52:00Z</dcterms:created>
  <dcterms:modified xsi:type="dcterms:W3CDTF">2013-02-07T09:52:00Z</dcterms:modified>
</cp:coreProperties>
</file>