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5A7D" w:rsidP="003C5A7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3C5A7D" w:rsidP="003C5A7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C5A7D" w:rsidP="003C5A7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C5A7D" w:rsidP="003C5A7D">
      <w:pPr>
        <w:bidi w:val="0"/>
        <w:rPr>
          <w:rFonts w:ascii="Arial" w:hAnsi="Arial" w:cs="Arial"/>
          <w:b/>
          <w:i/>
        </w:rPr>
      </w:pPr>
    </w:p>
    <w:p w:rsidR="00A44D05" w:rsidP="003C5A7D">
      <w:pPr>
        <w:bidi w:val="0"/>
        <w:rPr>
          <w:rFonts w:ascii="Arial" w:hAnsi="Arial" w:cs="Arial"/>
          <w:b/>
          <w:i/>
        </w:rPr>
      </w:pPr>
    </w:p>
    <w:p w:rsidR="00A44D05" w:rsidP="003C5A7D">
      <w:pPr>
        <w:bidi w:val="0"/>
        <w:rPr>
          <w:rFonts w:ascii="Arial" w:hAnsi="Arial" w:cs="Arial"/>
          <w:b/>
          <w:i/>
        </w:rPr>
      </w:pPr>
    </w:p>
    <w:p w:rsidR="00A44D05" w:rsidP="003C5A7D">
      <w:pPr>
        <w:bidi w:val="0"/>
        <w:rPr>
          <w:rFonts w:ascii="Arial" w:hAnsi="Arial" w:cs="Arial"/>
          <w:b/>
          <w:i/>
        </w:rPr>
      </w:pPr>
    </w:p>
    <w:p w:rsidR="003C5A7D" w:rsidP="003C5A7D">
      <w:pPr>
        <w:bidi w:val="0"/>
        <w:rPr>
          <w:rFonts w:ascii="Arial" w:hAnsi="Arial" w:cs="Arial"/>
        </w:rPr>
      </w:pPr>
    </w:p>
    <w:p w:rsidR="003C5A7D" w:rsidP="003C5A7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A44D05" w:rsidP="003C5A7D">
      <w:pPr>
        <w:bidi w:val="0"/>
        <w:jc w:val="both"/>
        <w:rPr>
          <w:rFonts w:ascii="Arial" w:hAnsi="Arial" w:cs="Arial"/>
        </w:rPr>
      </w:pPr>
      <w:r w:rsidR="003C5A7D">
        <w:rPr>
          <w:rFonts w:ascii="Arial" w:hAnsi="Arial" w:cs="Arial"/>
        </w:rPr>
        <w:tab/>
        <w:tab/>
        <w:tab/>
        <w:tab/>
        <w:tab/>
        <w:tab/>
        <w:tab/>
        <w:tab/>
        <w:tab/>
        <w:t>CRD: 2371/2012</w:t>
        <w:tab/>
        <w:tab/>
      </w:r>
      <w:r>
        <w:rPr>
          <w:rFonts w:ascii="Arial" w:hAnsi="Arial" w:cs="Arial"/>
        </w:rPr>
        <w:tab/>
        <w:tab/>
        <w:tab/>
        <w:tab/>
      </w:r>
      <w:r w:rsidR="003C5A7D">
        <w:rPr>
          <w:rFonts w:ascii="Arial" w:hAnsi="Arial" w:cs="Arial"/>
        </w:rPr>
        <w:tab/>
        <w:tab/>
      </w:r>
    </w:p>
    <w:p w:rsidR="00A44D05" w:rsidP="003C5A7D">
      <w:pPr>
        <w:bidi w:val="0"/>
        <w:jc w:val="both"/>
        <w:rPr>
          <w:rFonts w:ascii="Arial" w:hAnsi="Arial" w:cs="Arial"/>
        </w:rPr>
      </w:pPr>
    </w:p>
    <w:p w:rsidR="003C5A7D" w:rsidP="003C5A7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</w:t>
      </w:r>
      <w:r w:rsidR="00A44D0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  <w:tab/>
        <w:tab/>
      </w:r>
    </w:p>
    <w:p w:rsidR="003C5A7D" w:rsidP="003C5A7D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99</w:t>
      </w:r>
    </w:p>
    <w:p w:rsidR="003C5A7D" w:rsidP="003C5A7D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C5A7D" w:rsidP="003C5A7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C5A7D" w:rsidP="003C5A7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C5A7D" w:rsidP="003C5A7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C5A7D" w:rsidP="003C5A7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januára 2013</w:t>
      </w:r>
    </w:p>
    <w:p w:rsidR="003C5A7D" w:rsidP="003C5A7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vládnemu návrhu zákona o pozemkových spoločenstvách (tlač 321)</w:t>
      </w:r>
    </w:p>
    <w:p w:rsidR="003C5A7D" w:rsidP="003C5A7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17. schôdzi 22. januára 2013 k  vládnemu návrhu zákona o pozemkových spoločenstvách (tlač 321) 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 o pozemkových spoločenstvách (tlač 321) rozhodnutím č. 300 z 19. novembra 2012 za gestorský výbor;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F34547">
        <w:rPr>
          <w:rFonts w:ascii="Arial" w:hAnsi="Arial" w:cs="Arial"/>
          <w:b/>
        </w:rPr>
        <w:t>Magdu Košútovú</w:t>
      </w:r>
      <w:r>
        <w:rPr>
          <w:rFonts w:ascii="Arial" w:hAnsi="Arial" w:cs="Arial"/>
          <w:b/>
        </w:rPr>
        <w:t xml:space="preserve">, </w:t>
      </w:r>
      <w:r w:rsidR="00F34547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životné prostredie  za spravodajcu k predmetnému  materiálu  v prvom čítaní;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44D05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44D05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44D05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3C5A7D" w:rsidP="003C5A7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3C5A7D" w:rsidP="003C5A7D">
      <w:pPr>
        <w:bidi w:val="0"/>
        <w:rPr>
          <w:rFonts w:ascii="Arial" w:hAnsi="Arial" w:cs="Arial"/>
        </w:rPr>
      </w:pPr>
    </w:p>
    <w:p w:rsidR="003C5A7D" w:rsidP="003C5A7D">
      <w:pPr>
        <w:bidi w:val="0"/>
        <w:rPr>
          <w:rFonts w:ascii="Arial" w:hAnsi="Arial" w:cs="Arial"/>
        </w:rPr>
      </w:pPr>
    </w:p>
    <w:p w:rsidR="00A44D05" w:rsidP="00A44D0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44D05" w:rsidP="00A44D0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44D05" w:rsidP="00A44D0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 xml:space="preserve"> H u b a</w:t>
      </w:r>
    </w:p>
    <w:p w:rsidR="00A44D05" w:rsidP="00A44D0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A44D05" w:rsidP="00A44D0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A44D0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0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3454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44D0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C5A7D"/>
    <w:rsid w:val="003B535A"/>
    <w:rsid w:val="003C5A7D"/>
    <w:rsid w:val="00424436"/>
    <w:rsid w:val="00565A78"/>
    <w:rsid w:val="008072B4"/>
    <w:rsid w:val="00A1333B"/>
    <w:rsid w:val="00A44D05"/>
    <w:rsid w:val="00AF1C8A"/>
    <w:rsid w:val="00B3709D"/>
    <w:rsid w:val="00C15FB4"/>
    <w:rsid w:val="00C300A5"/>
    <w:rsid w:val="00C607C6"/>
    <w:rsid w:val="00DB28F4"/>
    <w:rsid w:val="00DD1DBF"/>
    <w:rsid w:val="00F345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A44D0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44D0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44D0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44D0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255</Words>
  <Characters>1456</Characters>
  <Application>Microsoft Office Word</Application>
  <DocSecurity>0</DocSecurity>
  <Lines>0</Lines>
  <Paragraphs>0</Paragraphs>
  <ScaleCrop>false</ScaleCrop>
  <Company>Kancelaria NR SR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2013-01-09T11:19:00Z</dcterms:created>
  <dcterms:modified xsi:type="dcterms:W3CDTF">2013-01-29T09:39:00Z</dcterms:modified>
</cp:coreProperties>
</file>