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1AA" w:rsidP="00CA51AA">
      <w:pPr>
        <w:pStyle w:val="Heading5"/>
        <w:bidi w:val="0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CA51AA" w:rsidP="00CA51AA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CA51AA" w:rsidP="00CA51AA">
      <w:pPr>
        <w:bidi w:val="0"/>
        <w:spacing w:line="360" w:lineRule="auto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CA51AA" w:rsidP="00CA51AA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 19. schôdze Ústavnoprávneho výboru Národnej rady Slovenskej republiky konanej 20. novembra 2012</w:t>
      </w:r>
    </w:p>
    <w:p w:rsidR="00CA51AA" w:rsidP="00CA51AA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CA51AA" w:rsidP="00CA51AA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CA51AA" w:rsidP="00CA51AA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CA51AA" w:rsidP="00CA51AA">
      <w:p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prerokoval návrh poslancov Národnej rady Slovenskej republiky Moniky GIBALOVEJ, Pavla HRUŠOVSKÉHO a Pavla ABRHANA na vydanie zákona, ktorým sa mení a dopĺňa</w:t>
      </w:r>
      <w:r>
        <w:rPr>
          <w:rFonts w:ascii="Times New Roman" w:hAnsi="Times New Roman"/>
          <w:b/>
        </w:rPr>
        <w:t xml:space="preserve"> zákon č. 38/1993 Z. z. o organizácii Ústavného súdu Slovenskej republiky, o konaní pred ním a o postavení jeho sudcov</w:t>
      </w:r>
      <w:r>
        <w:rPr>
          <w:rFonts w:ascii="Times New Roman" w:hAnsi="Times New Roman"/>
        </w:rPr>
        <w:t xml:space="preserve"> v znení neskorších predpisov (tlač 243) a na návrh poslankyne </w:t>
      </w:r>
      <w:r>
        <w:rPr>
          <w:rFonts w:ascii="Times New Roman" w:hAnsi="Times New Roman"/>
          <w:b/>
        </w:rPr>
        <w:t>A. Vitteková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hlasoval o  návrhu uznesenia uvedeného v prílohe.</w:t>
      </w:r>
    </w:p>
    <w:p w:rsidR="00CA51AA" w:rsidP="00CA51AA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CA51AA" w:rsidP="00CA51AA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Z  celkového počtu 1</w:t>
      </w:r>
      <w:r w:rsidR="00F8205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poslancov Ústavnoprávneho výboru Národnej rady Slovenskej republiky bolo prítomných 9 poslancov. Za návrh predneseného uznesenia hlasovali 2 poslanci a 7 poslanci sa hlasovania zdržali.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CA51AA" w:rsidP="00CA51AA">
      <w:pPr>
        <w:bidi w:val="0"/>
        <w:rPr>
          <w:rFonts w:ascii="Times New Roman" w:hAnsi="Times New Roman"/>
        </w:rPr>
      </w:pPr>
    </w:p>
    <w:p w:rsidR="00CA51AA" w:rsidP="00CA51AA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A51AA" w:rsidP="00CA51AA">
      <w:pPr>
        <w:bidi w:val="0"/>
        <w:jc w:val="both"/>
        <w:rPr>
          <w:rFonts w:ascii="AT*Toronto" w:hAnsi="AT*Toronto"/>
          <w:szCs w:val="20"/>
        </w:rPr>
      </w:pPr>
    </w:p>
    <w:p w:rsidR="00CA51AA" w:rsidP="00CA51A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CA51AA" w:rsidP="00CA51A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CA51AA" w:rsidP="00CA51A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A51AA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CA51AA" w:rsidP="00CA51A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CA51AA" w:rsidP="00CA51AA">
      <w:pPr>
        <w:pStyle w:val="Heading5"/>
        <w:bidi w:val="0"/>
        <w:spacing w:before="0"/>
        <w:ind w:firstLine="709"/>
        <w:rPr>
          <w:b w:val="0"/>
          <w:i/>
          <w:sz w:val="32"/>
          <w:szCs w:val="32"/>
          <w:lang w:eastAsia="en-US"/>
        </w:rPr>
      </w:pPr>
      <w:r>
        <w:br w:type="page"/>
      </w: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CA51AA" w:rsidP="00CA51AA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CA51AA" w:rsidP="00CA51AA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CA51AA" w:rsidP="00CA51AA">
      <w:pPr>
        <w:bidi w:val="0"/>
        <w:spacing w:before="120"/>
        <w:rPr>
          <w:rFonts w:ascii="Times New Roman" w:hAnsi="Times New Roman"/>
        </w:rPr>
      </w:pPr>
    </w:p>
    <w:p w:rsidR="00CA51AA" w:rsidP="00CA51AA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19. schôdza</w:t>
      </w:r>
    </w:p>
    <w:p w:rsidR="00CA51AA" w:rsidP="00CA51AA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CRD-1898/2012</w:t>
      </w:r>
    </w:p>
    <w:p w:rsidR="00CA51AA" w:rsidP="00CA51AA">
      <w:pPr>
        <w:bidi w:val="0"/>
        <w:rPr>
          <w:rFonts w:ascii="Times New Roman" w:hAnsi="Times New Roman"/>
        </w:rPr>
      </w:pP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/>
          <w:b/>
          <w:i/>
          <w:sz w:val="32"/>
          <w:szCs w:val="32"/>
          <w:lang w:eastAsia="en-US"/>
        </w:rPr>
        <w:t xml:space="preserve">Návrh </w:t>
      </w: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CA51AA" w:rsidP="00CA51AA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20. novembra 2012</w:t>
      </w:r>
    </w:p>
    <w:p w:rsidR="00CA51AA" w:rsidP="00CA51AA">
      <w:pPr>
        <w:bidi w:val="0"/>
        <w:spacing w:before="120"/>
        <w:jc w:val="center"/>
        <w:rPr>
          <w:rFonts w:ascii="Times New Roman" w:hAnsi="Times New Roman"/>
        </w:rPr>
      </w:pPr>
    </w:p>
    <w:p w:rsidR="00CA51AA" w:rsidP="00CA51AA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CA51AA" w:rsidP="00CA51A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návrhu poslancov Národnej rady Slovenskej republiky Moniky GIBALOVEJ, Pavla HRUŠOVSKÉHO a Pavla ABRHANA na vydanie zákona, ktorým sa mení a dopĺňa</w:t>
      </w:r>
      <w:r>
        <w:rPr>
          <w:rFonts w:ascii="Times New Roman" w:hAnsi="Times New Roman"/>
          <w:b/>
        </w:rPr>
        <w:t xml:space="preserve"> zákon č. 38/1993 Z. z. o organizácii Ústavného súdu Slovenskej republiky, o konaní pred ním a o postavení jeho sudcov</w:t>
      </w:r>
      <w:r>
        <w:rPr>
          <w:rFonts w:ascii="Times New Roman" w:hAnsi="Times New Roman"/>
        </w:rPr>
        <w:t xml:space="preserve"> v znení neskorších predpisov (tlač 243)</w:t>
      </w:r>
    </w:p>
    <w:p w:rsidR="00CA51AA" w:rsidP="00CA51AA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CA51AA" w:rsidP="00CA51AA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CA51AA" w:rsidP="00CA51AA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CA51AA" w:rsidP="00CA51AA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CA51AA" w:rsidP="00CA51AA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CA51AA" w:rsidP="00CA51AA">
      <w:pPr>
        <w:pStyle w:val="BodyTextIndent2"/>
        <w:tabs>
          <w:tab w:val="clear" w:pos="284"/>
          <w:tab w:val="left" w:pos="708"/>
        </w:tabs>
        <w:bidi w:val="0"/>
        <w:ind w:left="1416" w:firstLine="0"/>
        <w:rPr>
          <w:rFonts w:ascii="Times New Roman" w:hAnsi="Times New Roman"/>
          <w:szCs w:val="24"/>
          <w:lang w:eastAsia="sk-SK"/>
        </w:rPr>
      </w:pPr>
    </w:p>
    <w:p w:rsidR="00CA51AA" w:rsidP="00CA51AA">
      <w:pPr>
        <w:tabs>
          <w:tab w:val="left" w:pos="284"/>
        </w:tabs>
        <w:bidi w:val="0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s návrhom poslancov Národnej rady Slovenskej republiky Moniky GIBALOVEJ, Pavla HRUŠOVSKÉHO a Pavla ABRHANA na vydanie zákona, ktorým sa mení a dopĺňa zákon č. 38/1993 Z. z. o organizácii Ústavného súdu Slovenskej republiky, o konaní pred ním a o postavení jeho sudcov v znení neskorších predpisov (tlač 243);</w:t>
      </w:r>
    </w:p>
    <w:p w:rsidR="00CA51AA" w:rsidP="00CA51AA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CA51AA" w:rsidP="00CA51AA">
      <w:pPr>
        <w:pStyle w:val="Heading1"/>
        <w:bidi w:val="0"/>
        <w:spacing w:before="0"/>
        <w:ind w:left="992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CA51AA" w:rsidP="00CA51AA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CA51AA" w:rsidP="00CA51AA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CA51AA" w:rsidP="00CA51AA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CA51AA" w:rsidP="00CA51AA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 xml:space="preserve">návrh poslancov Národnej rady Slovenskej republiky Moniky GIBALOVEJ, Pavla HRUŠOVSKÉHO a Pavla ABRHANA na vydanie zákona, ktorým sa mení a dopĺňa zákon č. 38/1993 Z. z. o organizácii Ústavného súdu Slovenskej republiky, o konaní pred ním a o postavení jeho sudcov v znení neskorších predpisov (tlač 243) </w:t>
      </w:r>
      <w:r>
        <w:rPr>
          <w:rFonts w:ascii="Times New Roman" w:hAnsi="Times New Roman"/>
          <w:b/>
          <w:bCs/>
        </w:rPr>
        <w:t>schváliť;</w:t>
      </w:r>
      <w:r>
        <w:rPr>
          <w:rFonts w:ascii="Times New Roman" w:hAnsi="Times New Roman"/>
          <w:bCs/>
        </w:rPr>
        <w:t xml:space="preserve"> </w:t>
      </w:r>
    </w:p>
    <w:p w:rsidR="00CA51AA" w:rsidP="00CA51AA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CA51AA" w:rsidP="00CA51A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CA51AA" w:rsidP="00CA51AA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CA51AA" w:rsidP="00CA51A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 xml:space="preserve">1. predsedu výboru, aby výsledky rokovania Ústavnoprávneho výboru Národnej rady Slovenskej republiky v druhom čítaní z 20. novembra 2012 spracoval do  písomnej správy Ústavnoprávneho výboru Národnej rady Slovenskej republiky podľa § 78 zákona Národnej rady Slovenskej republiky č. 350/1996 Z. z. o rokovacom poriadku Národnej rady Slovenskej republiky v znení neskorších predpisov a predložil ju na schválenie gestorskému výboru, </w:t>
      </w:r>
    </w:p>
    <w:p w:rsidR="00CA51AA" w:rsidP="00CA51A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CA51AA" w:rsidP="00CA51A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>
        <w:rPr>
          <w:rFonts w:ascii="Times New Roman" w:hAnsi="Times New Roman"/>
          <w:b/>
        </w:rPr>
        <w:t xml:space="preserve">spravodajkyňu, </w:t>
      </w:r>
      <w:r>
        <w:rPr>
          <w:rFonts w:ascii="Times New Roman" w:hAnsi="Times New Roman"/>
        </w:rPr>
        <w:t xml:space="preserve">poslankyňu Národnej rady Slovenskej republiky, </w:t>
      </w:r>
      <w:r>
        <w:rPr>
          <w:rFonts w:ascii="Times New Roman" w:hAnsi="Times New Roman"/>
          <w:b/>
        </w:rPr>
        <w:t xml:space="preserve">Luciu Žitňanskú, </w:t>
      </w:r>
      <w:r>
        <w:rPr>
          <w:rFonts w:ascii="Times New Roman" w:hAnsi="Times New Roman"/>
        </w:rPr>
        <w:t>aby podľa § 80 ods. 2 zákona o rokovacom poriadku Národnej rady Slovenskej republiky informovala o výsledku rokovania výboru a aby odôvodnila návrh a stanovisko gestorského výboru k  návrhu zákona uvedené v správe výboru na schôdzi Národnej rady Slovenskej republiky.</w:t>
      </w:r>
    </w:p>
    <w:p w:rsidR="00CA51AA" w:rsidP="00CA51A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CA51AA" w:rsidP="00CA51AA">
      <w:pPr>
        <w:bidi w:val="0"/>
        <w:rPr>
          <w:rFonts w:ascii="Times New Roman" w:hAnsi="Times New Roman"/>
        </w:rPr>
      </w:pPr>
    </w:p>
    <w:p w:rsidR="00CA51AA" w:rsidP="00CA51AA">
      <w:pPr>
        <w:pStyle w:val="Heading5"/>
        <w:bidi w:val="0"/>
        <w:spacing w:before="0"/>
        <w:ind w:firstLine="709"/>
      </w:pPr>
    </w:p>
    <w:p w:rsidR="00CA51AA" w:rsidP="00CA51AA">
      <w:pPr>
        <w:pStyle w:val="Heading2"/>
        <w:bidi w:val="0"/>
        <w:jc w:val="left"/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CA51AA"/>
    <w:rsid w:val="003C79D2"/>
    <w:rsid w:val="00CA51AA"/>
    <w:rsid w:val="00F8205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51AA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A51AA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CA51AA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51AA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A51AA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CA51AA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A51A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A51A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CA51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CA51AA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A51AA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A51AA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CA51AA"/>
    <w:pPr>
      <w:ind w:left="720"/>
      <w:contextualSpacing/>
      <w:jc w:val="left"/>
    </w:pPr>
    <w:rPr>
      <w:lang w:eastAsia="cs-CZ"/>
    </w:rPr>
  </w:style>
  <w:style w:type="paragraph" w:customStyle="1" w:styleId="TxBrp1">
    <w:name w:val="TxBr_p1"/>
    <w:basedOn w:val="Normal"/>
    <w:rsid w:val="00CA51AA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kladntext21">
    <w:name w:val="Základní text 21"/>
    <w:basedOn w:val="Normal"/>
    <w:rsid w:val="00CA51AA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526</Words>
  <Characters>3000</Characters>
  <Application>Microsoft Office Word</Application>
  <DocSecurity>0</DocSecurity>
  <Lines>0</Lines>
  <Paragraphs>0</Paragraphs>
  <ScaleCrop>false</ScaleCrop>
  <Company>Kancelaria NR SR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</cp:revision>
  <dcterms:created xsi:type="dcterms:W3CDTF">2012-11-21T13:50:00Z</dcterms:created>
  <dcterms:modified xsi:type="dcterms:W3CDTF">2013-01-18T10:31:00Z</dcterms:modified>
</cp:coreProperties>
</file>