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1798" w:rsidP="00671798">
      <w:pPr>
        <w:pStyle w:val="Heading2"/>
        <w:shd w:val="clear" w:color="auto" w:fill="EEEEEE"/>
        <w:bidi w:val="0"/>
        <w:spacing w:before="0"/>
        <w:rPr>
          <w:rFonts w:ascii="Tahoma" w:hAnsi="Tahoma" w:cs="Tahoma" w:hint="default"/>
          <w:color w:val="61752C"/>
          <w:sz w:val="33"/>
          <w:szCs w:val="33"/>
        </w:rPr>
      </w:pPr>
      <w:r>
        <w:rPr>
          <w:rFonts w:ascii="Tahoma" w:hAnsi="Tahoma" w:cs="Tahoma" w:hint="default"/>
          <w:color w:val="61752C"/>
          <w:sz w:val="33"/>
          <w:szCs w:val="33"/>
        </w:rPr>
        <w:t>Jozef Č</w:t>
      </w:r>
      <w:r>
        <w:rPr>
          <w:rFonts w:ascii="Tahoma" w:hAnsi="Tahoma" w:cs="Tahoma" w:hint="default"/>
          <w:color w:val="61752C"/>
          <w:sz w:val="33"/>
          <w:szCs w:val="33"/>
        </w:rPr>
        <w:t>entéš</w:t>
      </w:r>
      <w:r>
        <w:rPr>
          <w:rFonts w:ascii="Tahoma" w:hAnsi="Tahoma" w:cs="Tahoma" w:hint="default"/>
          <w:color w:val="61752C"/>
          <w:sz w:val="33"/>
          <w:szCs w:val="33"/>
        </w:rPr>
        <w:t xml:space="preserve"> mieri do Prezidentské</w:t>
      </w:r>
      <w:r>
        <w:rPr>
          <w:rFonts w:ascii="Tahoma" w:hAnsi="Tahoma" w:cs="Tahoma" w:hint="default"/>
          <w:color w:val="61752C"/>
          <w:sz w:val="33"/>
          <w:szCs w:val="33"/>
        </w:rPr>
        <w:t>ho palá</w:t>
      </w:r>
      <w:r>
        <w:rPr>
          <w:rFonts w:ascii="Tahoma" w:hAnsi="Tahoma" w:cs="Tahoma" w:hint="default"/>
          <w:color w:val="61752C"/>
          <w:sz w:val="33"/>
          <w:szCs w:val="33"/>
        </w:rPr>
        <w:t>ca</w:t>
      </w:r>
    </w:p>
    <w:p w:rsidR="00671798" w:rsidP="00671798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ahoma" w:hAnsi="Tahoma" w:cs="Tahoma"/>
          <w:color w:val="000000"/>
          <w:sz w:val="14"/>
          <w:szCs w:val="14"/>
          <w:shd w:val="clear" w:color="auto" w:fill="EEEEEE"/>
        </w:rPr>
        <w:t> </w:t>
      </w:r>
      <w:r>
        <w:rPr>
          <w:rFonts w:ascii="Tahoma" w:hAnsi="Tahoma" w:cs="Tahoma"/>
          <w:color w:val="000000"/>
          <w:sz w:val="14"/>
          <w:szCs w:val="14"/>
        </w:rPr>
        <w:br w:type="textWrapping" w:clear="right"/>
      </w:r>
    </w:p>
    <w:p w:rsidR="00671798" w:rsidP="00671798">
      <w:pPr>
        <w:shd w:val="clear" w:color="auto" w:fill="EEEEEE"/>
        <w:bidi w:val="0"/>
        <w:spacing w:line="20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Autor: Webnoviny.sk, 21. októbra 2011 11:07, aktualizované 21. októbra 16:15</w:t>
        <w:br/>
        <w:br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Od zvolenia Jozefa Čentéša na post generálneho prokurátora ubehlo päť mesiacov. Aj napriek tomu, že voľba bola ústavná, stolička šéfa generálnej prokuratúry je prázdna.</w:t>
      </w:r>
    </w:p>
    <w:p w:rsidR="00671798" w:rsidP="00671798">
      <w:pPr>
        <w:shd w:val="clear" w:color="auto" w:fill="EEEEEE"/>
        <w:bidi w:val="0"/>
        <w:spacing w:line="20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95" o:spid="_x0000_i1025" type="#_x0000_t75" alt="http://www.webnoviny.sk/fotografia/381416/stredna/centes.jpg" style="width:262.5pt;height:172.5pt;visibility:visible" filled="f" stroked="f">
            <v:imagedata r:id="rId4" o:title=""/>
            <o:lock v:ext="edit" aspectratio="t"/>
          </v:shape>
        </w:pict>
      </w:r>
      <w:r>
        <w:rPr>
          <w:rFonts w:ascii="Tahoma" w:hAnsi="Tahoma" w:cs="Tahoma"/>
          <w:color w:val="000000"/>
          <w:sz w:val="14"/>
          <w:szCs w:val="14"/>
        </w:rPr>
        <w:t>Jozef Čentéš</w:t>
      </w:r>
      <w:r>
        <w:rPr>
          <w:rStyle w:val="Emphasis"/>
          <w:rFonts w:ascii="Tahoma" w:hAnsi="Tahoma" w:cs="Tahoma"/>
          <w:i w:val="0"/>
          <w:iCs w:val="0"/>
          <w:color w:val="777777"/>
          <w:sz w:val="13"/>
          <w:szCs w:val="13"/>
        </w:rPr>
        <w:t>Archívne foto SITA</w:t>
      </w:r>
    </w:p>
    <w:p w:rsidR="00671798" w:rsidP="00671798">
      <w:pPr>
        <w:shd w:val="clear" w:color="auto" w:fill="EEEEEE"/>
        <w:bidi w:val="0"/>
        <w:spacing w:line="240" w:lineRule="auto"/>
        <w:rPr>
          <w:rFonts w:ascii="Tahoma" w:hAnsi="Tahoma" w:cs="Tahoma"/>
          <w:color w:val="000000"/>
          <w:sz w:val="14"/>
          <w:szCs w:val="14"/>
        </w:rPr>
      </w:pPr>
      <w:r>
        <w:rPr>
          <w:rStyle w:val="red"/>
          <w:rFonts w:ascii="Tahoma" w:hAnsi="Tahoma" w:cs="Tahoma"/>
          <w:b/>
          <w:bCs/>
          <w:color w:val="FF0000"/>
          <w:sz w:val="14"/>
          <w:szCs w:val="14"/>
        </w:rPr>
        <w:t>Odporúčame:</w:t>
      </w:r>
      <w:r>
        <w:rPr>
          <w:rFonts w:ascii="Tahoma" w:hAnsi="Tahoma" w:cs="Tahoma"/>
          <w:color w:val="000000"/>
          <w:sz w:val="14"/>
          <w:szCs w:val="14"/>
        </w:rPr>
        <w:br/>
        <w:br/>
      </w:r>
      <w:hyperlink r:id="rId5" w:tgtFrame="_blank" w:history="1">
        <w:r>
          <w:rPr>
            <w:rStyle w:val="Hyperlink"/>
            <w:rFonts w:ascii="Tahoma" w:hAnsi="Tahoma" w:cs="Tahoma"/>
            <w:b/>
            <w:bCs/>
            <w:strike w:val="0"/>
            <w:dstrike w:val="0"/>
            <w:color w:val="61752C"/>
            <w:sz w:val="14"/>
            <w:szCs w:val="14"/>
            <w:u w:val="none"/>
            <w:effect w:val="none"/>
          </w:rPr>
          <w:t>Čentéšov osud je pre prezidenta terciárna záležitosť</w:t>
        </w:r>
        <w:r>
          <w:rPr>
            <w:rStyle w:val="apple-converted-space"/>
            <w:rFonts w:ascii="Tahoma" w:hAnsi="Tahoma" w:cs="Tahoma"/>
            <w:b/>
            <w:bCs/>
            <w:color w:val="61752C"/>
            <w:sz w:val="14"/>
            <w:szCs w:val="14"/>
            <w:u w:val="single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br/>
        <w:br/>
      </w:r>
      <w:hyperlink r:id="rId6" w:tgtFrame="_blank" w:history="1">
        <w:r>
          <w:rPr>
            <w:rStyle w:val="Hyperlink"/>
            <w:rFonts w:ascii="Tahoma" w:hAnsi="Tahoma" w:cs="Tahoma"/>
            <w:b/>
            <w:bCs/>
            <w:strike w:val="0"/>
            <w:dstrike w:val="0"/>
            <w:color w:val="61752C"/>
            <w:sz w:val="14"/>
            <w:szCs w:val="14"/>
            <w:u w:val="none"/>
            <w:effect w:val="none"/>
          </w:rPr>
          <w:t>Čentéš vyhral tajnú voľbu, Fico zúri, prezident ho nevymenuje</w:t>
        </w:r>
        <w:r>
          <w:rPr>
            <w:rStyle w:val="apple-converted-space"/>
            <w:rFonts w:ascii="Tahoma" w:hAnsi="Tahoma" w:cs="Tahoma"/>
            <w:b/>
            <w:bCs/>
            <w:color w:val="61752C"/>
            <w:sz w:val="14"/>
            <w:szCs w:val="14"/>
            <w:u w:val="single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br/>
        <w:br/>
      </w:r>
      <w:hyperlink r:id="rId7" w:tgtFrame="_blank" w:history="1">
        <w:r>
          <w:rPr>
            <w:rStyle w:val="Hyperlink"/>
            <w:rFonts w:ascii="Tahoma" w:hAnsi="Tahoma" w:cs="Tahoma"/>
            <w:b/>
            <w:bCs/>
            <w:strike w:val="0"/>
            <w:dstrike w:val="0"/>
            <w:color w:val="61752C"/>
            <w:sz w:val="14"/>
            <w:szCs w:val="14"/>
            <w:u w:val="none"/>
            <w:effect w:val="none"/>
          </w:rPr>
          <w:t>Richard Sulík vyzval prezidenta, aby vymenoval prokurátora</w:t>
        </w:r>
        <w:r>
          <w:rPr>
            <w:rStyle w:val="apple-converted-space"/>
            <w:rFonts w:ascii="Tahoma" w:hAnsi="Tahoma" w:cs="Tahoma"/>
            <w:b/>
            <w:bCs/>
            <w:color w:val="61752C"/>
            <w:sz w:val="14"/>
            <w:szCs w:val="14"/>
            <w:u w:val="single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br/>
        <w:br/>
      </w:r>
      <w:hyperlink r:id="rId8" w:tgtFrame="_blank" w:history="1">
        <w:r>
          <w:rPr>
            <w:rStyle w:val="Hyperlink"/>
            <w:rFonts w:ascii="Tahoma" w:hAnsi="Tahoma" w:cs="Tahoma"/>
            <w:b/>
            <w:bCs/>
            <w:strike w:val="0"/>
            <w:dstrike w:val="0"/>
            <w:color w:val="61752C"/>
            <w:sz w:val="14"/>
            <w:szCs w:val="14"/>
            <w:u w:val="none"/>
            <w:effect w:val="none"/>
          </w:rPr>
          <w:t>Prezidentovi SR už nič nebráni vymenovať Jozefa Čentéša</w:t>
        </w:r>
      </w:hyperlink>
    </w:p>
    <w:p w:rsidR="00671798" w:rsidP="00671798">
      <w:pPr>
        <w:shd w:val="clear" w:color="auto" w:fill="EEEEEE"/>
        <w:bidi w:val="0"/>
        <w:spacing w:line="20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BRATISLAVA 21. októbra (WEBNOVINY) - Zvolený kandidát na generálneho prokurátora Jozef Čentéš mieri do Prezidentského paláca.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Na osobnom stretnutí chce prezidenta Ivana Gašparoviča oboznámiť so svojou predstavou o fungovaní prokuratúry a hovoriť o zmenách, ktoré nastali z hľadiska právneho postavenia prokuratúry.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Čentéš odmietol, že stretnutie inicioval, len aby sa mohol prezidenta opýtať na svoje menovanie.</w:t>
        <w:br/>
        <w:br/>
      </w:r>
      <w:r>
        <w:rPr>
          <w:rFonts w:ascii="Arial" w:hAnsi="Arial" w:cs="Arial"/>
          <w:i/>
          <w:iCs/>
          <w:color w:val="000000"/>
          <w:sz w:val="16"/>
          <w:szCs w:val="16"/>
        </w:rPr>
        <w:t>„Je na pánovi prezidentovi, nechcem na neho tlačiť, kedy zváži svoje rozhodnutie, pretože mal viacero vyhlásení a ja chcem, aby sme sa na osobnom stretnutí o týchto veciach porozprávali,</w:t>
      </w:r>
      <w:r>
        <w:rPr>
          <w:rFonts w:ascii="Arial" w:hAnsi="Arial" w:cs="Arial"/>
          <w:color w:val="000000"/>
          <w:sz w:val="16"/>
          <w:szCs w:val="16"/>
        </w:rPr>
        <w:t>“ povedal na dnešnom brífingu.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Vysvetlil, že prezidenta o stretnutie požiadal ešte v stredu a uvítal vyjadrenie prezidentovho hovorcu Mareka Trubača, že so stretnutím nebude problém. Zopakoval, že neexistuje žiadna zákonná prekážka, aby nemohol byť menovaný, preto stále platí, že ak prezident bude s jeho menovaním otáľať, podá ústavnú sťažnosť. „</w:t>
      </w:r>
      <w:r>
        <w:rPr>
          <w:rFonts w:ascii="Arial" w:hAnsi="Arial" w:cs="Arial"/>
          <w:i/>
          <w:iCs/>
          <w:color w:val="000000"/>
          <w:sz w:val="16"/>
          <w:szCs w:val="16"/>
        </w:rPr>
        <w:t>Idem krok za krokom, najskôr osobné stretnutie, vysvetlenie situácie a potom zvážim ďalšie právne kroky,</w:t>
      </w:r>
      <w:r>
        <w:rPr>
          <w:rFonts w:ascii="Arial" w:hAnsi="Arial" w:cs="Arial"/>
          <w:color w:val="000000"/>
          <w:sz w:val="16"/>
          <w:szCs w:val="16"/>
        </w:rPr>
        <w:t>“ uzavrel.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br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Všetko má v rukách prezident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Prezidenta chce presvedčiť aj o tom, že je apolitický. „</w:t>
      </w:r>
      <w:r>
        <w:rPr>
          <w:rFonts w:ascii="Arial" w:hAnsi="Arial" w:cs="Arial"/>
          <w:i/>
          <w:iCs/>
          <w:color w:val="000000"/>
          <w:sz w:val="16"/>
          <w:szCs w:val="16"/>
        </w:rPr>
        <w:t>Idem tam s tým, aby som ho presvedčil, že som apolitický a nie som zaviazaný žiadnej strane,“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povedal. „</w:t>
      </w:r>
      <w:r>
        <w:rPr>
          <w:rFonts w:ascii="Arial" w:hAnsi="Arial" w:cs="Arial"/>
          <w:i/>
          <w:iCs/>
          <w:color w:val="000000"/>
          <w:sz w:val="16"/>
          <w:szCs w:val="16"/>
        </w:rPr>
        <w:t>Žiaden môj nadriadený počas doby, keď pôsobím na prokuratúre odborne, ma nespochybnil. Všetky moje rozhodnutia boli akceptované</w:t>
      </w:r>
      <w:r>
        <w:rPr>
          <w:rFonts w:ascii="Arial" w:hAnsi="Arial" w:cs="Arial"/>
          <w:color w:val="000000"/>
          <w:sz w:val="16"/>
          <w:szCs w:val="16"/>
        </w:rPr>
        <w:t>,“ dodal.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</w:p>
    <w:p w:rsidR="00671798" w:rsidP="00671798">
      <w:pPr>
        <w:shd w:val="clear" w:color="auto" w:fill="EEEEEE"/>
        <w:bidi w:val="0"/>
        <w:spacing w:line="20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rtl w:val="0"/>
          <w:lang w:eastAsia="sk-SK"/>
        </w:rPr>
        <w:pict>
          <v:shape id="Obrázok 296" o:spid="_x0000_i1026" type="#_x0000_t75" alt="http://www.webnoviny.sk/fotografia/193473/stredna/ivan-gasparovic.jpg" style="width:262.5pt;height:165.58pt;visibility:visible" filled="f" stroked="f">
            <v:imagedata r:id="rId9" o:title=""/>
            <o:lock v:ext="edit" aspectratio="t"/>
          </v:shape>
        </w:pict>
      </w:r>
      <w:r>
        <w:rPr>
          <w:rFonts w:ascii="Tahoma" w:hAnsi="Tahoma" w:cs="Tahoma"/>
          <w:color w:val="000000"/>
          <w:sz w:val="14"/>
          <w:szCs w:val="14"/>
        </w:rPr>
        <w:t>Prezident Slovenskej republiky nepovažuje vymenovanie nového šéfa prokuratúry za prioritu.</w:t>
      </w:r>
      <w:r>
        <w:rPr>
          <w:rStyle w:val="Emphasis"/>
          <w:rFonts w:ascii="Tahoma" w:hAnsi="Tahoma" w:cs="Tahoma"/>
          <w:i w:val="0"/>
          <w:iCs w:val="0"/>
          <w:color w:val="777777"/>
          <w:sz w:val="13"/>
          <w:szCs w:val="13"/>
        </w:rPr>
        <w:t>Archívne foto SITA</w:t>
      </w:r>
    </w:p>
    <w:p w:rsidR="00671798" w:rsidP="00671798">
      <w:pPr>
        <w:shd w:val="clear" w:color="auto" w:fill="EEEEEE"/>
        <w:bidi w:val="0"/>
        <w:spacing w:after="240" w:line="20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  <w:br/>
        <w:t>Čentéš na svoje menovanie za generálneho prokurátora čaká už niekoľko mesiacov. Jeho osud má v rukách prezident, ktorý čakal na rozhodnutie Ústavného súdu SR.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Ten rozhodoval o tom, či bola tajná a verejná voľba generálneho prokurátora, ktorú zaviedla novela zákona o Rokovacom poriadku NR SR, ústavná. V stredu 5. októbra Ústavný súd SR konštatoval, že to nie je v rozpore s Ústavou SR.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i/>
          <w:iCs/>
          <w:color w:val="000000"/>
          <w:sz w:val="16"/>
          <w:szCs w:val="16"/>
        </w:rPr>
        <w:t>"Prezident doteraz vždy akceptoval rozhodnutia Ústavného súdu SR,"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povedal pre SITA 6. októbra hovorca prezidenta SR Marek Trubač.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br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"Terciárna otázka"</w:t>
      </w:r>
      <w:r>
        <w:rPr>
          <w:rFonts w:ascii="Arial" w:hAnsi="Arial" w:cs="Arial"/>
          <w:color w:val="000000"/>
          <w:sz w:val="16"/>
          <w:szCs w:val="16"/>
        </w:rPr>
        <w:br/>
        <w:br/>
        <w:t>Napriek rozhodnutiu súdu prezident Čentéša stále nevymenoval, počas zahraničnej služobnej cesty avizoval, že o Čentéšovom menovaní rozhodne v druhej polovici októbra. "</w:t>
      </w:r>
      <w:r>
        <w:rPr>
          <w:rFonts w:ascii="Arial" w:hAnsi="Arial" w:cs="Arial"/>
          <w:i/>
          <w:iCs/>
          <w:color w:val="000000"/>
          <w:sz w:val="16"/>
          <w:szCs w:val="16"/>
        </w:rPr>
        <w:t>Čentéš je pre mňa terciárna otázka v tomto momente,</w:t>
      </w:r>
      <w:r>
        <w:rPr>
          <w:rFonts w:ascii="Arial" w:hAnsi="Arial" w:cs="Arial"/>
          <w:color w:val="000000"/>
          <w:sz w:val="16"/>
          <w:szCs w:val="16"/>
        </w:rPr>
        <w:t>" povedal Gašparovič po tom, ako v parlamente nebola vyslovená dôvera vláde Ivety Radičovej.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</w:p>
    <w:p w:rsidR="00671798" w:rsidP="00671798">
      <w:pPr>
        <w:shd w:val="clear" w:color="auto" w:fill="EEEEEE"/>
        <w:bidi w:val="0"/>
        <w:spacing w:after="0" w:line="20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rtl w:val="0"/>
          <w:lang w:eastAsia="sk-SK"/>
        </w:rPr>
        <w:pict>
          <v:shape id="Obrázok 297" o:spid="_x0000_i1027" type="#_x0000_t75" alt="http://www.webnoviny.sk/fotografia/147757/stredna/generalna-prokuratura.jpg" style="width:262.5pt;height:172.5pt;visibility:visible" filled="f" stroked="f">
            <v:imagedata r:id="rId10" o:title=""/>
            <o:lock v:ext="edit" aspectratio="t"/>
          </v:shape>
        </w:pict>
      </w:r>
      <w:r>
        <w:rPr>
          <w:rFonts w:ascii="Tahoma" w:hAnsi="Tahoma" w:cs="Tahoma"/>
          <w:color w:val="000000"/>
          <w:sz w:val="14"/>
          <w:szCs w:val="14"/>
        </w:rPr>
        <w:t>Budova Generálnej prokuratúry SR v Bratislave.</w:t>
      </w:r>
      <w:r>
        <w:rPr>
          <w:rStyle w:val="Emphasis"/>
          <w:rFonts w:ascii="Tahoma" w:hAnsi="Tahoma" w:cs="Tahoma"/>
          <w:i w:val="0"/>
          <w:iCs w:val="0"/>
          <w:color w:val="777777"/>
          <w:sz w:val="13"/>
          <w:szCs w:val="13"/>
        </w:rPr>
        <w:t>Archívne foto SITA/Nina Bednáriková</w:t>
      </w:r>
    </w:p>
    <w:p w:rsidR="00671798" w:rsidP="00671798">
      <w:pPr>
        <w:shd w:val="clear" w:color="auto" w:fill="EEEEEE"/>
        <w:bidi w:val="0"/>
        <w:spacing w:line="207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Novelizované ustanovenia napadol na ÚS SR námestník generálneho prokurátora Ladislav Tichý ako aj skupina 35 poslancov NR SR za Smer-SD zastupovaných Róbertom Madejom.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Navrhovatelia argumentovali, že zrušenie tajného hlasovania o voľbe predsedu a podpredsedov NKÚ, kandidátov na ústavných sudcov či kandidáta na vymenovanie za generálneho prokurátora je v priamom rozpore s článkami Ústavy SR.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br/>
        <w:br/>
        <w:t>Národná rada SR sa snažila zvoliť generálneho prokurátora od novembra 2010. Čentéša zvolili 17. júna v tajnej voľbe, hlasovalo za neho 79 z 80 prítomných poslancov, jeden sa zdržal. Pôvodný Čentéšov protikandidát Dobroslav Trnka sa krátko pred voľbou vzdal kandidatúry. Prezident Ivan Gašparovič vtedy odmietol Čentéša vymenovať do funkcie s tým, že musí počkať na verdikt ústavného súdu.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</w:p>
    <w:p w:rsidR="00671798" w:rsidP="00671798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F3219C" w:rsidRPr="00671798" w:rsidP="00671798">
      <w:pPr>
        <w:numPr>
          <w:numId w:val="6"/>
        </w:numPr>
        <w:shd w:val="clear" w:color="auto" w:fill="EEEEEE"/>
        <w:bidi w:val="0"/>
        <w:spacing w:after="0" w:line="240" w:lineRule="auto"/>
        <w:ind w:left="0"/>
        <w:jc w:val="right"/>
        <w:rPr>
          <w:rFonts w:ascii="Tahoma" w:hAnsi="Tahoma" w:cs="Tahoma"/>
          <w:color w:val="000000"/>
          <w:sz w:val="14"/>
          <w:szCs w:val="14"/>
        </w:rPr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77116"/>
    <w:rsid w:val="003344B9"/>
    <w:rsid w:val="003F25AA"/>
    <w:rsid w:val="005F1D25"/>
    <w:rsid w:val="00671798"/>
    <w:rsid w:val="009740F0"/>
    <w:rsid w:val="009A5E03"/>
    <w:rsid w:val="00A06A33"/>
    <w:rsid w:val="00B44350"/>
    <w:rsid w:val="00B4570D"/>
    <w:rsid w:val="00B5081B"/>
    <w:rsid w:val="00BF27AD"/>
    <w:rsid w:val="00CC462F"/>
    <w:rsid w:val="00D7570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webnoviny.sk/slovensko/centesov-osud-je-pre-prezidenta-terci/417026-clanok.html" TargetMode="External" /><Relationship Id="rId6" Type="http://schemas.openxmlformats.org/officeDocument/2006/relationships/hyperlink" Target="http://www.webnoviny.sk/slovensko/trnka-sa-vzdal-kandidatury-na-generaln/368016-clanok.html" TargetMode="External" /><Relationship Id="rId7" Type="http://schemas.openxmlformats.org/officeDocument/2006/relationships/hyperlink" Target="http://www.webnoviny.sk/slovensko/richard-sulik-vyzval-prezidenta-aby-vy/412456-clanok.html" TargetMode="External" /><Relationship Id="rId8" Type="http://schemas.openxmlformats.org/officeDocument/2006/relationships/hyperlink" Target="http://www.webnoviny.sk/slovensko/prezidentovi-sr-uz-nic-nebrani-vymeno/412336-clanok.html" TargetMode="Externa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641</Words>
  <Characters>3654</Characters>
  <Application>Microsoft Office Word</Application>
  <DocSecurity>0</DocSecurity>
  <Lines>0</Lines>
  <Paragraphs>0</Paragraphs>
  <ScaleCrop>false</ScaleCrop>
  <Company>Kancelaria NR SR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2013-01-16T09:01:00Z</cp:lastPrinted>
  <dcterms:created xsi:type="dcterms:W3CDTF">2013-01-25T16:44:00Z</dcterms:created>
  <dcterms:modified xsi:type="dcterms:W3CDTF">2013-01-25T16:44:00Z</dcterms:modified>
</cp:coreProperties>
</file>