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570D" w:rsidP="00B4570D">
      <w:pPr>
        <w:pStyle w:val="Heading1"/>
        <w:bidi w:val="0"/>
      </w:pPr>
      <w:r>
        <w:t>Ústavný súd zmenil nie na áno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Predbežné opatrenie sudcovia zrušili. Prezident aj tak váha generálneho prokurátora vymenovať.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Ústavný súd prekvapivo po dvoch týždňoch odvolal svoje rozhodnutie o voľbe generálneho prokurátora.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Zrušil predbežné opatrenie, ktorým chcel zakázať verejnú voľbu až do momentu, kým rozhodne, či by bola ústavná.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Zmenu rozhodnutia oznámil Ústavný súd minulú stredu v nenápadnej správe. Upozornil na ňu server aktualne.sk. Píše sa v nej iba, že súd prijíma vec na ďalšie konanie. Vysvetlenie chýba.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Sudcovia zrušili vlastné rozhodnutie ešte predtým, než predbežné opatrenie vyšlo v  Zbierke zákonov a začalo platiť. Parlament napriek rozhodnutiu súdu medzičasom zvolil v tajnej voľbe za generálneho prokurátora koaličného kandidáta Jozefa Čentéša.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Hoci súd odvolal zákaz voliť prokurátora podľa nových pravidiel, Čentéšovi to nepomohlo. Prezident 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Fonts w:ascii="Verdana" w:hAnsi="Verdana"/>
          <w:color w:val="000000"/>
          <w:sz w:val="14"/>
          <w:szCs w:val="14"/>
        </w:rPr>
        <w:t xml:space="preserve"> ho ďalej odmieta vymenovať.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Ústava</w:t>
        </w:r>
      </w:hyperlink>
      <w:r>
        <w:rPr>
          <w:rFonts w:ascii="Verdana" w:hAnsi="Verdana"/>
          <w:color w:val="000000"/>
          <w:sz w:val="14"/>
          <w:szCs w:val="14"/>
        </w:rPr>
        <w:t xml:space="preserve"> nestanovuje termín, dokedy to má prezident urobiť.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„Predbežné opatrenie pre prezidenta nebolo smerodajné. On hovoril, že počká na avizované rozhodnutie v merite veci,“ povedal Gašparovičov hovorca Marek Trubač. 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„Kým sú pochybnosti, nechce pristúpiť k vymenovaniu pána Čentéša, pretože by to nebolo dobré pre neho samotného ani pre Generálnu prokuratúru.“</w:t>
      </w:r>
    </w:p>
    <w:p w:rsidR="00B4570D" w:rsidP="00B4570D">
      <w:pPr>
        <w:bidi w:val="0"/>
        <w:spacing w:after="0" w:line="408" w:lineRule="atLeast"/>
        <w:outlineLvl w:val="3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Také si nepamätajú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„Ešte som sa s tým nestretol,“ hovorí o novom rozhodnutí súdu ústavný právnik Peter Kresák. „Možno by som za tým videl to, že sa rozhodli, že je opatrenie zbytočné, keďže sa uskutočnila voľba.“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Hovorkyňa súdu v pondelok nedvíhala mobil. „Skutočne by sa patrilo, aby objasnili dôvody,“ myslí si Kresák.</w:t>
        <w:br/>
        <w:t>Aj na súde sa objavili pochybnosti o predbežnom opatrení. Sudcom Ladislavovi Oroszovi a Jurajovi Horváthovi prekážalo, že sa súd vôbec zaoberá tým, či má byť voľba generálneho prokurátora tajná, alebo verejná.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Napísali, že podľa nich je zjavné, že verejná voľba nie je v rozpore s ústavou.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„Tým tu nevzniká ani najmenšia pochybnosť o zákonnosti voľby zo 17. júna, keď som bol zvolený,“ tvrdí prokurátor Jozef Čentéš. Ani on sa s podobným rozhodnutím ešte nestretol.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Predseda klubu KDH Pavol Hrušovský si na niečo podobné tiež nepamätá. „Ani vo sne by mi nenapadlo, že vydajú predbežné opatrenie a potom ho zrušia. Teraz už odpadol aj dôvod nevymenovať kandidáta, ktorého parlament odporučil prezidentovi.“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„Voľba, ktorou sme zvolili pána Čentéša, je potom úplne v poriadku,“ vraví aj predseda poslaneckého klubu SaS Jozef Kollár. „Očakávam od pána prezidenta, že bude konať.“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Revízia rozhodnutia súdu prekvapila aj podpredsedu Smeru Dušana Čaploviča. „Naozaj tu pravá ruka nevie, čo robí ľavá.“</w:t>
      </w:r>
    </w:p>
    <w:p w:rsidR="00B4570D" w:rsidP="00B4570D">
      <w:pPr>
        <w:shd w:val="clear" w:color="auto" w:fill="FBFBFB"/>
        <w:bidi w:val="0"/>
        <w:spacing w:before="35" w:after="3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Jozef Čentéš si už môže byť v podstate istý, že sa stane generálnym prokurátorom. Otázkou je len kedy. </w:t>
      </w:r>
      <w:hyperlink r:id="rId6" w:history="1">
        <w:r>
          <w:rPr>
            <w:rStyle w:val="Hyperlink"/>
            <w:rFonts w:ascii="Verdana" w:hAnsi="Verdana" w:cstheme="minorBidi"/>
            <w:strike w:val="0"/>
            <w:dstrike w:val="0"/>
            <w:sz w:val="14"/>
            <w:szCs w:val="14"/>
            <w:u w:val="none"/>
            <w:effect w:val="none"/>
          </w:rPr>
          <w:t>Píše Lukáš Fila</w:t>
        </w:r>
      </w:hyperlink>
      <w:r>
        <w:rPr>
          <w:rFonts w:ascii="Verdana" w:hAnsi="Verdana"/>
          <w:color w:val="000000"/>
          <w:sz w:val="14"/>
          <w:szCs w:val="14"/>
        </w:rPr>
        <w:t xml:space="preserve">. Téme sa venuje </w:t>
      </w:r>
      <w:hyperlink r:id="rId7" w:history="1">
        <w:r>
          <w:rPr>
            <w:rStyle w:val="Hyperlink"/>
            <w:rFonts w:ascii="Verdana" w:hAnsi="Verdana" w:cstheme="minorBidi"/>
            <w:strike w:val="0"/>
            <w:dstrike w:val="0"/>
            <w:sz w:val="14"/>
            <w:szCs w:val="14"/>
            <w:u w:val="none"/>
            <w:effect w:val="none"/>
          </w:rPr>
          <w:t>aj v komentári.</w:t>
        </w:r>
      </w:hyperlink>
    </w:p>
    <w:p w:rsidR="00B4570D" w:rsidP="00B4570D">
      <w:pPr>
        <w:bidi w:val="0"/>
        <w:spacing w:after="0" w:line="408" w:lineRule="atLeast"/>
        <w:outlineLvl w:val="3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Procházka by žreboval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Ústavný súd o prokurátorovi rozhodne možno na jeseň, možno ešte neskôr. V koalícii sa už začína hovoriť, čo robiť, ak by mal prokuratúru dlhodobo viesť jej námestník Ladislav Tichý.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Ak by sa pre „absenciu priamej ústavnej a demokratickej legitimity“ Tichého mal meniť zákon, predseda ústavnoprávneho výboru Radoslav Procházka z KDH navrhuje za dočasného šéfa vybrať buď služobne najstaršieho prokurátora Generálnej prokuratúry, alebo žrebovať z prokurátorov, ktorí tam pôsobia aspoň desať rokov. Vylúčilo by to podľa neho akýkoľvek vplyv aktuálnej politickej väčšiny.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„Nemám rád takúto salámovú metódu legislatívneho procesu. Väčšina si môže trúfnuť na všetko, len neviem, či je to najšťastnejšie riešenie,“ hovorí Kollár.</w:t>
      </w:r>
    </w:p>
    <w:p w:rsidR="00B4570D" w:rsidP="00B4570D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„Neviem o tom, že by na niečom takom koalícia intenzívne uvažovala,“ vraví predseda Mosta-Hídu </w:t>
      </w:r>
      <w:hyperlink r:id="rId8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Béla Bugár</w:t>
        </w:r>
      </w:hyperlink>
      <w:r>
        <w:rPr>
          <w:rFonts w:ascii="Verdana" w:hAnsi="Verdana"/>
          <w:color w:val="000000"/>
          <w:sz w:val="14"/>
          <w:szCs w:val="14"/>
        </w:rPr>
        <w:t>.</w:t>
      </w:r>
    </w:p>
    <w:p w:rsidR="00B4570D" w:rsidP="00B4570D">
      <w:pPr>
        <w:bidi w:val="0"/>
        <w:spacing w:after="0" w:line="408" w:lineRule="atLeast"/>
        <w:rPr>
          <w:rFonts w:ascii="Verdana" w:hAnsi="Verdana"/>
          <w:color w:val="000000"/>
          <w:sz w:val="14"/>
          <w:szCs w:val="14"/>
        </w:rPr>
      </w:pPr>
      <w:hyperlink r:id="rId9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213" o:spid="_x0000_i1025" type="#_x0000_t75" alt="http://www.sme.sk/imgs/dalej_nasme.png" style="width:112.32pt;height:32.81pt;visibility:visible" o:button="t" filled="f" stroked="f">
              <v:fill o:detectmouseclick="t"/>
              <v:imagedata r:id="rId10" o:title=""/>
              <o:lock v:ext="edit" aspectratio="t"/>
            </v:shape>
          </w:pict>
        </w:r>
      </w:hyperlink>
    </w:p>
    <w:p w:rsidR="00B4570D" w:rsidP="00B4570D">
      <w:pPr>
        <w:pStyle w:val="autorline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14"/>
          <w:szCs w:val="14"/>
        </w:rPr>
        <w:t>streda 6. 7. 2011</w:t>
      </w:r>
      <w:r>
        <w:rPr>
          <w:rFonts w:ascii="Verdana" w:hAnsi="Verdana"/>
          <w:color w:val="000000"/>
          <w:sz w:val="14"/>
          <w:szCs w:val="14"/>
        </w:rPr>
        <w:t xml:space="preserve"> | </w:t>
      </w:r>
      <w:hyperlink r:id="rId11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Miroslav Kern</w:t>
        </w:r>
      </w:hyperlink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t>Článok bol uverejnený v tlačenom vydaní SME. (</w:t>
      </w:r>
      <w:hyperlink r:id="rId12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Fonts w:ascii="Verdana" w:hAnsi="Verdana"/>
          <w:color w:val="666666"/>
          <w:sz w:val="14"/>
          <w:szCs w:val="14"/>
        </w:rPr>
        <w:t>)</w:t>
      </w:r>
      <w:r>
        <w:rPr>
          <w:rFonts w:ascii="Verdana" w:hAnsi="Verdana"/>
          <w:color w:val="000000"/>
          <w:sz w:val="14"/>
          <w:szCs w:val="14"/>
        </w:rPr>
        <w:br/>
      </w:r>
      <w:hyperlink r:id="rId13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B4570D" w:rsidP="00B4570D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77116"/>
    <w:rsid w:val="003F25AA"/>
    <w:rsid w:val="005F1D25"/>
    <w:rsid w:val="00897ABD"/>
    <w:rsid w:val="009A5E03"/>
    <w:rsid w:val="00A06A33"/>
    <w:rsid w:val="00B4570D"/>
    <w:rsid w:val="00BF27AD"/>
    <w:rsid w:val="00CC462F"/>
    <w:rsid w:val="00D7570C"/>
    <w:rsid w:val="00D87692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http://www.sme.sk/autor_info.asp?id=30" TargetMode="External" /><Relationship Id="rId12" Type="http://schemas.openxmlformats.org/officeDocument/2006/relationships/hyperlink" Target="http://predplatne.sme.sk" TargetMode="External" /><Relationship Id="rId13" Type="http://schemas.openxmlformats.org/officeDocument/2006/relationships/hyperlink" Target="http://www.sme.sk/c/5966321/ustavny-sud-zmenil-nie-na-ano.html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8534231&amp;ids=6" TargetMode="External" /><Relationship Id="rId5" Type="http://schemas.openxmlformats.org/officeDocument/2006/relationships/hyperlink" Target="http://www.sme.sk/storm/itextg.asp?idh=8787643&amp;ids=6" TargetMode="External" /><Relationship Id="rId6" Type="http://schemas.openxmlformats.org/officeDocument/2006/relationships/hyperlink" Target="http://komentare.sme.sk/clanok.asp?cl=5966334&amp;bk=7265248" TargetMode="External" /><Relationship Id="rId7" Type="http://schemas.openxmlformats.org/officeDocument/2006/relationships/hyperlink" Target="http://komentare.sme.sk/clanok.asp?cl=5966146&amp;bk=3842687" TargetMode="External" /><Relationship Id="rId8" Type="http://schemas.openxmlformats.org/officeDocument/2006/relationships/hyperlink" Target="http://www.sme.sk/storm/itextg.asp?idh=8534229&amp;ids=5" TargetMode="External" /><Relationship Id="rId9" Type="http://schemas.openxmlformats.org/officeDocument/2006/relationships/hyperlink" Target="javascript:void();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655</Words>
  <Characters>3739</Characters>
  <Application>Microsoft Office Word</Application>
  <DocSecurity>0</DocSecurity>
  <Lines>0</Lines>
  <Paragraphs>0</Paragraphs>
  <ScaleCrop>false</ScaleCrop>
  <Company>Kancelaria NR SR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2013-01-16T08:56:00Z</cp:lastPrinted>
  <dcterms:created xsi:type="dcterms:W3CDTF">2013-01-25T16:42:00Z</dcterms:created>
  <dcterms:modified xsi:type="dcterms:W3CDTF">2013-01-25T16:42:00Z</dcterms:modified>
</cp:coreProperties>
</file>