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37CB9">
        <w:rPr>
          <w:sz w:val="22"/>
          <w:szCs w:val="22"/>
        </w:rPr>
        <w:t>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637CB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37CB9">
        <w:t>348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37CB9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37CB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37CB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37CB9">
        <w:rPr>
          <w:rFonts w:cs="Arial"/>
          <w:szCs w:val="22"/>
        </w:rPr>
        <w:t>Petra OSUSKÉHO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637CB9">
        <w:rPr>
          <w:rFonts w:cs="Arial"/>
          <w:szCs w:val="22"/>
        </w:rPr>
        <w:t>mení a dopĺňa zákon č. 561/2007 Z. z. o investičnej pomoci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37CB9">
        <w:rPr>
          <w:rFonts w:cs="Arial"/>
          <w:szCs w:val="22"/>
        </w:rPr>
        <w:t>370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37CB9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37C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37CB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37CB9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37CB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37CB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6173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07547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37CB9"/>
    <w:rsid w:val="00650056"/>
    <w:rsid w:val="00651F41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31DC"/>
    <w:rsid w:val="00B20ACA"/>
    <w:rsid w:val="00B61738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7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6173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6173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6173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6173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6173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37CB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37CB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2013-01-14T08:06:00Z</cp:lastPrinted>
  <dcterms:created xsi:type="dcterms:W3CDTF">2013-01-16T08:55:00Z</dcterms:created>
  <dcterms:modified xsi:type="dcterms:W3CDTF">2013-01-16T08:55:00Z</dcterms:modified>
</cp:coreProperties>
</file>