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014F55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72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014F55">
        <w:t>345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14F55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14F55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14F55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014F55">
        <w:rPr>
          <w:rFonts w:cs="Arial"/>
          <w:szCs w:val="22"/>
        </w:rPr>
        <w:t>Martina FECKA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014F55">
        <w:rPr>
          <w:rFonts w:cs="Arial"/>
          <w:szCs w:val="22"/>
        </w:rPr>
        <w:t>mení a dopĺňa zákon č. 66/2009 Z. z. o niektorých opatreniach pri majetkovoprávn</w:t>
      </w:r>
      <w:r w:rsidR="00021BFA">
        <w:rPr>
          <w:rFonts w:cs="Arial"/>
          <w:szCs w:val="22"/>
        </w:rPr>
        <w:t>om</w:t>
      </w:r>
      <w:r w:rsidR="00014F55">
        <w:rPr>
          <w:rFonts w:cs="Arial"/>
          <w:szCs w:val="22"/>
        </w:rPr>
        <w:t xml:space="preserve"> usporiadaní pozemkov pod stavbami, ktoré prešli z vlastníctva štátu na obce a vyššie územné celky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14F55">
        <w:rPr>
          <w:rFonts w:cs="Arial"/>
          <w:szCs w:val="22"/>
        </w:rPr>
        <w:t>367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14F55">
        <w:rPr>
          <w:rFonts w:cs="Arial"/>
          <w:szCs w:val="22"/>
        </w:rPr>
        <w:t>10.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14F55">
        <w:rPr>
          <w:rFonts w:ascii="Arial" w:hAnsi="Arial" w:cs="Arial"/>
          <w:sz w:val="22"/>
          <w:szCs w:val="22"/>
        </w:rPr>
        <w:t>financie a rozpočet</w:t>
      </w:r>
    </w:p>
    <w:p w:rsidR="00014F55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014F55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014F55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14F55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14F55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014F55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014F55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014F55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14F55">
      <w:pgSz w:w="11906" w:h="16838"/>
      <w:pgMar w:top="1417" w:right="1417" w:bottom="1135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1317E"/>
    <w:rsid w:val="00014F55"/>
    <w:rsid w:val="00021BFA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626ED"/>
    <w:rsid w:val="00484701"/>
    <w:rsid w:val="00492F29"/>
    <w:rsid w:val="004F21D2"/>
    <w:rsid w:val="0054739D"/>
    <w:rsid w:val="005E2E6E"/>
    <w:rsid w:val="005F3F76"/>
    <w:rsid w:val="006402DE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66D77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1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1317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1317E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1317E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1317E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1317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14F5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14F5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207</Words>
  <Characters>1184</Characters>
  <Application>Microsoft Office Word</Application>
  <DocSecurity>0</DocSecurity>
  <Lines>0</Lines>
  <Paragraphs>0</Paragraphs>
  <ScaleCrop>false</ScaleCrop>
  <Company>Kancelária NR SR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2013-01-14T09:51:00Z</cp:lastPrinted>
  <dcterms:created xsi:type="dcterms:W3CDTF">2013-01-16T08:56:00Z</dcterms:created>
  <dcterms:modified xsi:type="dcterms:W3CDTF">2013-01-16T08:56:00Z</dcterms:modified>
</cp:coreProperties>
</file>