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03D" w:rsidRPr="00297E29" w:rsidP="00A4503D">
      <w:pPr>
        <w:pStyle w:val="Footer"/>
        <w:tabs>
          <w:tab w:val="left" w:pos="708"/>
        </w:tabs>
        <w:bidi w:val="0"/>
        <w:jc w:val="center"/>
        <w:rPr>
          <w:rFonts w:ascii="Times New Roman" w:hAnsi="Times New Roman" w:cs="Times New Roman" w:hint="default"/>
          <w:b/>
          <w:bCs/>
          <w:sz w:val="32"/>
          <w:szCs w:val="32"/>
        </w:rPr>
      </w:pPr>
      <w:r w:rsidRPr="00297E29">
        <w:rPr>
          <w:rFonts w:ascii="Times New Roman" w:hAnsi="Times New Roman" w:cs="Times New Roman" w:hint="default"/>
          <w:b/>
          <w:bCs/>
          <w:sz w:val="32"/>
          <w:szCs w:val="32"/>
        </w:rPr>
        <w:t>TABUĽ</w:t>
      </w:r>
      <w:r w:rsidRPr="00297E29">
        <w:rPr>
          <w:rFonts w:ascii="Times New Roman" w:hAnsi="Times New Roman" w:cs="Times New Roman" w:hint="default"/>
          <w:b/>
          <w:bCs/>
          <w:sz w:val="32"/>
          <w:szCs w:val="32"/>
        </w:rPr>
        <w:t>KA ZHODY</w:t>
      </w:r>
    </w:p>
    <w:p w:rsidR="00A4503D" w:rsidRPr="00297E29" w:rsidP="00A4503D">
      <w:pPr>
        <w:pStyle w:val="Footer"/>
        <w:tabs>
          <w:tab w:val="left" w:pos="708"/>
        </w:tabs>
        <w:bidi w:val="0"/>
        <w:jc w:val="center"/>
        <w:rPr>
          <w:rFonts w:ascii="Times New Roman" w:hAnsi="Times New Roman" w:cs="Times New Roman" w:hint="default"/>
          <w:b/>
          <w:bCs/>
          <w:sz w:val="32"/>
          <w:szCs w:val="32"/>
        </w:rPr>
      </w:pPr>
      <w:r w:rsidRPr="00297E29">
        <w:rPr>
          <w:rFonts w:ascii="Times New Roman" w:hAnsi="Times New Roman" w:cs="Times New Roman" w:hint="default"/>
          <w:b/>
          <w:bCs/>
          <w:sz w:val="32"/>
          <w:szCs w:val="32"/>
        </w:rPr>
        <w:t>prá</w:t>
      </w:r>
      <w:r w:rsidRPr="00297E29">
        <w:rPr>
          <w:rFonts w:ascii="Times New Roman" w:hAnsi="Times New Roman" w:cs="Times New Roman" w:hint="default"/>
          <w:b/>
          <w:bCs/>
          <w:sz w:val="32"/>
          <w:szCs w:val="32"/>
        </w:rPr>
        <w:t>vneho predpisu s </w:t>
      </w:r>
      <w:r w:rsidRPr="00297E29">
        <w:rPr>
          <w:rFonts w:ascii="Times New Roman" w:hAnsi="Times New Roman" w:cs="Times New Roman" w:hint="default"/>
          <w:b/>
          <w:bCs/>
          <w:sz w:val="32"/>
          <w:szCs w:val="32"/>
        </w:rPr>
        <w:t>prá</w:t>
      </w:r>
      <w:r w:rsidRPr="00297E29">
        <w:rPr>
          <w:rFonts w:ascii="Times New Roman" w:hAnsi="Times New Roman" w:cs="Times New Roman" w:hint="default"/>
          <w:b/>
          <w:bCs/>
          <w:sz w:val="32"/>
          <w:szCs w:val="32"/>
        </w:rPr>
        <w:t>vom Euró</w:t>
      </w:r>
      <w:r w:rsidRPr="00297E29">
        <w:rPr>
          <w:rFonts w:ascii="Times New Roman" w:hAnsi="Times New Roman" w:cs="Times New Roman" w:hint="default"/>
          <w:b/>
          <w:bCs/>
          <w:sz w:val="32"/>
          <w:szCs w:val="32"/>
        </w:rPr>
        <w:t>pskej ú</w:t>
      </w:r>
      <w:r w:rsidRPr="00297E29">
        <w:rPr>
          <w:rFonts w:ascii="Times New Roman" w:hAnsi="Times New Roman" w:cs="Times New Roman" w:hint="default"/>
          <w:b/>
          <w:bCs/>
          <w:sz w:val="32"/>
          <w:szCs w:val="32"/>
        </w:rPr>
        <w:t>nie</w:t>
      </w:r>
    </w:p>
    <w:p w:rsidR="00A4503D" w:rsidRPr="00297E29" w:rsidP="00A4503D">
      <w:pPr>
        <w:bidi w:val="0"/>
      </w:pPr>
    </w:p>
    <w:p w:rsidR="00A4503D" w:rsidRPr="00297E29" w:rsidP="00A4503D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1528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4395"/>
        <w:gridCol w:w="567"/>
        <w:gridCol w:w="850"/>
        <w:gridCol w:w="567"/>
        <w:gridCol w:w="5812"/>
        <w:gridCol w:w="567"/>
        <w:gridCol w:w="1984"/>
      </w:tblGrid>
      <w:tr>
        <w:tblPrEx>
          <w:tblW w:w="15282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5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297E29">
            <w:pPr>
              <w:bidi w:val="0"/>
              <w:jc w:val="both"/>
              <w:rPr>
                <w:b/>
              </w:rPr>
            </w:pPr>
            <w:r>
              <w:rPr>
                <w:rFonts w:hint="default"/>
                <w:b/>
              </w:rPr>
              <w:t>SMERNICA EURÓ</w:t>
            </w:r>
            <w:r>
              <w:rPr>
                <w:rFonts w:hint="default"/>
                <w:b/>
              </w:rPr>
              <w:t>PSKEHO PARLAMENTU A RADY</w:t>
            </w:r>
            <w:r w:rsidRPr="00297E29" w:rsidR="00A4503D">
              <w:rPr>
                <w:b/>
              </w:rPr>
              <w:t xml:space="preserve"> 2008/115/ES </w:t>
            </w:r>
          </w:p>
          <w:p w:rsidR="00A4503D" w:rsidRPr="00297E29">
            <w:pPr>
              <w:bidi w:val="0"/>
              <w:jc w:val="both"/>
              <w:rPr>
                <w:rFonts w:eastAsia="Times New Roman"/>
                <w:b/>
              </w:rPr>
            </w:pPr>
            <w:r w:rsidRPr="00297E29">
              <w:rPr>
                <w:b/>
              </w:rPr>
              <w:t>zo 16. decembra 2008 o </w:t>
            </w:r>
            <w:r w:rsidRPr="00297E29">
              <w:rPr>
                <w:rFonts w:hint="default"/>
                <w:b/>
              </w:rPr>
              <w:t>spoloč</w:t>
            </w:r>
            <w:r w:rsidRPr="00297E29">
              <w:rPr>
                <w:rFonts w:hint="default"/>
                <w:b/>
              </w:rPr>
              <w:t>ný</w:t>
            </w:r>
            <w:r w:rsidRPr="00297E29">
              <w:rPr>
                <w:rFonts w:hint="default"/>
                <w:b/>
              </w:rPr>
              <w:t>ch normá</w:t>
            </w:r>
            <w:r w:rsidRPr="00297E29">
              <w:rPr>
                <w:rFonts w:hint="default"/>
                <w:b/>
              </w:rPr>
              <w:t>ch a </w:t>
            </w:r>
            <w:r w:rsidRPr="00297E29">
              <w:rPr>
                <w:rFonts w:hint="default"/>
                <w:b/>
              </w:rPr>
              <w:t>postupoch č</w:t>
            </w:r>
            <w:r w:rsidRPr="00297E29">
              <w:rPr>
                <w:rFonts w:hint="default"/>
                <w:b/>
              </w:rPr>
              <w:t>lenský</w:t>
            </w:r>
            <w:r w:rsidRPr="00297E29">
              <w:rPr>
                <w:rFonts w:hint="default"/>
                <w:b/>
              </w:rPr>
              <w:t>ch š</w:t>
            </w:r>
            <w:r w:rsidRPr="00297E29">
              <w:rPr>
                <w:rFonts w:hint="default"/>
                <w:b/>
              </w:rPr>
              <w:t>tá</w:t>
            </w:r>
            <w:r w:rsidRPr="00297E29">
              <w:rPr>
                <w:rFonts w:hint="default"/>
                <w:b/>
              </w:rPr>
              <w:t>tov na úč</w:t>
            </w:r>
            <w:r w:rsidRPr="00297E29">
              <w:rPr>
                <w:rFonts w:hint="default"/>
                <w:b/>
              </w:rPr>
              <w:t>ely ná</w:t>
            </w:r>
            <w:r w:rsidRPr="00297E29">
              <w:rPr>
                <w:rFonts w:hint="default"/>
                <w:b/>
              </w:rPr>
              <w:t>vratu š</w:t>
            </w:r>
            <w:r w:rsidRPr="00297E29">
              <w:rPr>
                <w:rFonts w:hint="default"/>
                <w:b/>
              </w:rPr>
              <w:t>tá</w:t>
            </w:r>
            <w:r w:rsidRPr="00297E29">
              <w:rPr>
                <w:rFonts w:hint="default"/>
                <w:b/>
              </w:rPr>
              <w:t>tnych prí</w:t>
            </w:r>
            <w:r w:rsidRPr="00297E29">
              <w:rPr>
                <w:rFonts w:hint="default"/>
                <w:b/>
              </w:rPr>
              <w:t>sluš</w:t>
            </w:r>
            <w:r w:rsidRPr="00297E29">
              <w:rPr>
                <w:rFonts w:hint="default"/>
                <w:b/>
              </w:rPr>
              <w:t>ní</w:t>
            </w:r>
            <w:r w:rsidRPr="00297E29">
              <w:rPr>
                <w:rFonts w:hint="default"/>
                <w:b/>
              </w:rPr>
              <w:t>kov tretí</w:t>
            </w:r>
            <w:r w:rsidRPr="00297E29">
              <w:rPr>
                <w:rFonts w:hint="default"/>
                <w:b/>
              </w:rPr>
              <w:t>ch krají</w:t>
            </w:r>
            <w:r w:rsidRPr="00297E29">
              <w:rPr>
                <w:rFonts w:hint="default"/>
                <w:b/>
              </w:rPr>
              <w:t>n, ktorí</w:t>
            </w:r>
            <w:r w:rsidRPr="00297E29">
              <w:rPr>
                <w:rFonts w:hint="default"/>
                <w:b/>
              </w:rPr>
              <w:t xml:space="preserve"> sa neoprá</w:t>
            </w:r>
            <w:r w:rsidRPr="00297E29">
              <w:rPr>
                <w:rFonts w:hint="default"/>
                <w:b/>
              </w:rPr>
              <w:t>vnene zdrž</w:t>
            </w:r>
            <w:r w:rsidRPr="00297E29">
              <w:rPr>
                <w:rFonts w:hint="default"/>
                <w:b/>
              </w:rPr>
              <w:t>iavajú</w:t>
            </w:r>
            <w:r w:rsidRPr="00297E29">
              <w:rPr>
                <w:rFonts w:hint="default"/>
                <w:b/>
              </w:rPr>
              <w:t xml:space="preserve"> na ich ú</w:t>
            </w:r>
            <w:r w:rsidRPr="00297E29">
              <w:rPr>
                <w:rFonts w:hint="default"/>
                <w:b/>
              </w:rPr>
              <w:t>zemí</w:t>
            </w:r>
          </w:p>
          <w:p w:rsidR="00A4503D" w:rsidRPr="00297E29">
            <w:pPr>
              <w:bidi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D4B" w:rsidRPr="00297E29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kona, ktorý</w:t>
            </w:r>
            <w:r w:rsidRPr="00297E29">
              <w:rPr>
                <w:rFonts w:hint="default"/>
              </w:rPr>
              <w:t>m sa mení</w:t>
            </w:r>
            <w:r w:rsidRPr="00297E29">
              <w:rPr>
                <w:rFonts w:hint="default"/>
              </w:rPr>
              <w:t xml:space="preserve"> a dopĺň</w:t>
            </w:r>
            <w:r w:rsidRPr="00297E29">
              <w:rPr>
                <w:rFonts w:hint="default"/>
              </w:rPr>
              <w:t>a zá</w:t>
            </w:r>
            <w:r w:rsidRPr="00297E29">
              <w:rPr>
                <w:rFonts w:hint="default"/>
              </w:rPr>
              <w:t>kon č</w:t>
            </w:r>
            <w:r w:rsidR="00297E29">
              <w:t>.</w:t>
            </w:r>
            <w:r w:rsidRPr="00297E29">
              <w:rPr>
                <w:rFonts w:hint="default"/>
              </w:rPr>
              <w:t xml:space="preserve"> 404/2011 Z. z. o pobyte cudzincov a o zmene a doplnení</w:t>
            </w:r>
            <w:r w:rsidRPr="00297E29">
              <w:rPr>
                <w:rFonts w:hint="default"/>
              </w:rPr>
              <w:t xml:space="preserve"> niektorý</w:t>
            </w:r>
            <w:r w:rsidRPr="00297E29">
              <w:rPr>
                <w:rFonts w:hint="default"/>
              </w:rPr>
              <w:t>ch zá</w:t>
            </w:r>
            <w:r w:rsidRPr="00297E29">
              <w:rPr>
                <w:rFonts w:hint="default"/>
              </w:rPr>
              <w:t>konov a ktorý</w:t>
            </w:r>
            <w:r w:rsidRPr="00297E29">
              <w:rPr>
                <w:rFonts w:hint="default"/>
              </w:rPr>
              <w:t>m sa menia a dopĺň</w:t>
            </w:r>
            <w:r w:rsidRPr="00297E29">
              <w:rPr>
                <w:rFonts w:hint="default"/>
              </w:rPr>
              <w:t>ajú</w:t>
            </w:r>
            <w:r w:rsidRPr="00297E29">
              <w:rPr>
                <w:rFonts w:hint="default"/>
              </w:rPr>
              <w:t xml:space="preserve"> niektoré</w:t>
            </w:r>
            <w:r w:rsidRPr="00297E29">
              <w:rPr>
                <w:rFonts w:hint="default"/>
              </w:rPr>
              <w:t xml:space="preserve"> zá</w:t>
            </w:r>
            <w:r w:rsidRPr="00297E29">
              <w:rPr>
                <w:rFonts w:hint="default"/>
              </w:rPr>
              <w:t>ko</w:t>
            </w:r>
            <w:r w:rsidRPr="00297E29">
              <w:rPr>
                <w:rFonts w:hint="default"/>
              </w:rPr>
              <w:t>ny (ď</w:t>
            </w:r>
            <w:r w:rsidRPr="00297E29">
              <w:rPr>
                <w:rFonts w:hint="default"/>
              </w:rPr>
              <w:t>alej len „</w:t>
            </w: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kona“</w:t>
            </w:r>
            <w:r w:rsidRPr="00297E29">
              <w:rPr>
                <w:rFonts w:hint="default"/>
              </w:rPr>
              <w:t>);</w:t>
            </w:r>
          </w:p>
          <w:p w:rsidR="00A4503D" w:rsidRPr="00297E29" w:rsidP="00A4503D">
            <w:pPr>
              <w:numPr>
                <w:numId w:val="26"/>
              </w:numPr>
              <w:bidi w:val="0"/>
              <w:ind w:left="240" w:hanging="218"/>
              <w:jc w:val="both"/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 xml:space="preserve">. 404/2011 Z. z. </w:t>
            </w:r>
            <w:r w:rsidR="00297E29">
              <w:t>o</w:t>
            </w:r>
            <w:r w:rsidRPr="00297E29">
              <w:rPr>
                <w:bCs/>
              </w:rPr>
              <w:t> </w:t>
            </w:r>
            <w:r w:rsidRPr="00297E29">
              <w:rPr>
                <w:bCs/>
              </w:rPr>
              <w:t>pobyte cudzincov o zmene a </w:t>
            </w:r>
            <w:r w:rsidRPr="00297E29">
              <w:rPr>
                <w:rFonts w:hint="default"/>
                <w:bCs/>
              </w:rPr>
              <w:t>doplnení</w:t>
            </w:r>
            <w:r w:rsidRPr="00297E29">
              <w:rPr>
                <w:rFonts w:hint="default"/>
                <w:bCs/>
              </w:rPr>
              <w:t xml:space="preserve"> niektorý</w:t>
            </w:r>
            <w:r w:rsidRPr="00297E29">
              <w:rPr>
                <w:rFonts w:hint="default"/>
                <w:bCs/>
              </w:rPr>
              <w:t>ch zá</w:t>
            </w:r>
            <w:r w:rsidRPr="00297E29">
              <w:rPr>
                <w:rFonts w:hint="default"/>
                <w:bCs/>
              </w:rPr>
              <w:t>konov (ď</w:t>
            </w:r>
            <w:r w:rsidRPr="00297E29">
              <w:rPr>
                <w:rFonts w:hint="default"/>
                <w:bCs/>
              </w:rPr>
              <w:t>alej len „</w:t>
            </w:r>
            <w:r w:rsidRPr="00297E29">
              <w:rPr>
                <w:rFonts w:hint="default"/>
                <w:bCs/>
              </w:rPr>
              <w:t>Zá</w:t>
            </w:r>
            <w:r w:rsidRPr="00297E29">
              <w:rPr>
                <w:rFonts w:hint="default"/>
                <w:bCs/>
              </w:rPr>
              <w:t>kon č</w:t>
            </w:r>
            <w:r w:rsidRPr="00297E29">
              <w:rPr>
                <w:rFonts w:hint="default"/>
                <w:bCs/>
              </w:rPr>
              <w:t>. 404/2011 Z. z.“</w:t>
            </w:r>
            <w:r w:rsidRPr="00297E29">
              <w:rPr>
                <w:rFonts w:hint="default"/>
                <w:bCs/>
              </w:rPr>
              <w:t>),</w:t>
            </w:r>
          </w:p>
          <w:p w:rsidR="00A4503D" w:rsidRPr="00297E29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99/1963 Zb. Obč</w:t>
            </w:r>
            <w:r w:rsidRPr="00297E29">
              <w:rPr>
                <w:rFonts w:hint="default"/>
              </w:rPr>
              <w:t>iansky sú</w:t>
            </w:r>
            <w:r w:rsidRPr="00297E29">
              <w:rPr>
                <w:rFonts w:hint="default"/>
              </w:rPr>
              <w:t>dny poriadok v </w:t>
            </w:r>
            <w:r w:rsidRPr="00297E29">
              <w:rPr>
                <w:rFonts w:hint="default"/>
              </w:rPr>
              <w:t>znení</w:t>
            </w:r>
            <w:r w:rsidRPr="00297E29">
              <w:rPr>
                <w:rFonts w:hint="default"/>
              </w:rPr>
              <w:t xml:space="preserve"> neskorší</w:t>
            </w:r>
            <w:r w:rsidRPr="00297E29">
              <w:rPr>
                <w:rFonts w:hint="default"/>
              </w:rPr>
              <w:t>ch predpisov (ď</w:t>
            </w:r>
            <w:r w:rsidRPr="00297E29">
              <w:rPr>
                <w:rFonts w:hint="default"/>
              </w:rPr>
              <w:t>alej len „</w:t>
            </w:r>
            <w:r w:rsidRPr="00297E29">
              <w:rPr>
                <w:rFonts w:hint="default"/>
              </w:rPr>
              <w:t>Obč</w:t>
            </w:r>
            <w:r w:rsidRPr="00297E29">
              <w:rPr>
                <w:rFonts w:hint="default"/>
              </w:rPr>
              <w:t>iansky sú</w:t>
            </w:r>
            <w:r w:rsidRPr="00297E29">
              <w:rPr>
                <w:rFonts w:hint="default"/>
              </w:rPr>
              <w:t>dny poriadok“</w:t>
            </w:r>
            <w:r w:rsidRPr="00297E29">
              <w:rPr>
                <w:rFonts w:hint="default"/>
              </w:rPr>
              <w:t>)</w:t>
            </w:r>
          </w:p>
          <w:p w:rsidR="00A4503D" w:rsidRPr="00297E29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71/1967 Zb. o </w:t>
            </w:r>
            <w:r w:rsidRPr="00297E29">
              <w:rPr>
                <w:rFonts w:hint="default"/>
              </w:rPr>
              <w:t>sprá</w:t>
            </w:r>
            <w:r w:rsidRPr="00297E29">
              <w:rPr>
                <w:rFonts w:hint="default"/>
              </w:rPr>
              <w:t>vnom konaní</w:t>
            </w:r>
            <w:r w:rsidRPr="00297E29">
              <w:rPr>
                <w:rFonts w:hint="default"/>
              </w:rPr>
              <w:t xml:space="preserve"> (sprá</w:t>
            </w:r>
            <w:r w:rsidRPr="00297E29">
              <w:rPr>
                <w:rFonts w:hint="default"/>
              </w:rPr>
              <w:t>vny poriadok) v </w:t>
            </w:r>
            <w:r w:rsidRPr="00297E29">
              <w:rPr>
                <w:rFonts w:hint="default"/>
              </w:rPr>
              <w:t>znení</w:t>
            </w:r>
            <w:r w:rsidRPr="00297E29">
              <w:rPr>
                <w:rFonts w:hint="default"/>
              </w:rPr>
              <w:t xml:space="preserve"> neskorší</w:t>
            </w:r>
            <w:r w:rsidRPr="00297E29">
              <w:rPr>
                <w:rFonts w:hint="default"/>
              </w:rPr>
              <w:t>ch predpisov (ď</w:t>
            </w:r>
            <w:r w:rsidRPr="00297E29">
              <w:rPr>
                <w:rFonts w:hint="default"/>
              </w:rPr>
              <w:t>alej len „</w:t>
            </w: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71/1967 Zb.“</w:t>
            </w:r>
            <w:r w:rsidRPr="00297E29">
              <w:rPr>
                <w:rFonts w:hint="default"/>
              </w:rPr>
              <w:t>)</w:t>
            </w:r>
          </w:p>
          <w:p w:rsidR="00A4503D" w:rsidRPr="00297E29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Ná</w:t>
            </w:r>
            <w:r w:rsidRPr="00297E29">
              <w:rPr>
                <w:rFonts w:hint="default"/>
              </w:rPr>
              <w:t>rodnej rady Slovenskej republiky č</w:t>
            </w:r>
            <w:r w:rsidRPr="00297E29">
              <w:rPr>
                <w:rFonts w:hint="default"/>
              </w:rPr>
              <w:t>. 171/1993 Z. z. o Policajnom zbore v </w:t>
            </w:r>
            <w:r w:rsidRPr="00297E29">
              <w:rPr>
                <w:rFonts w:hint="default"/>
              </w:rPr>
              <w:t>znení</w:t>
            </w:r>
            <w:r w:rsidRPr="00297E29">
              <w:rPr>
                <w:rFonts w:hint="default"/>
              </w:rPr>
              <w:t xml:space="preserve"> neskorší</w:t>
            </w:r>
            <w:r w:rsidRPr="00297E29">
              <w:rPr>
                <w:rFonts w:hint="default"/>
              </w:rPr>
              <w:t>ch predpisov (ď</w:t>
            </w:r>
            <w:r w:rsidRPr="00297E29">
              <w:rPr>
                <w:rFonts w:hint="default"/>
              </w:rPr>
              <w:t>alej</w:t>
            </w:r>
            <w:r w:rsidRPr="00297E29">
              <w:rPr>
                <w:rFonts w:hint="default"/>
              </w:rPr>
              <w:t xml:space="preserve"> len „</w:t>
            </w: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171/1993 Z. z.“</w:t>
            </w:r>
            <w:r w:rsidRPr="00297E29">
              <w:rPr>
                <w:rFonts w:hint="default"/>
              </w:rPr>
              <w:t>)</w:t>
            </w:r>
          </w:p>
          <w:p w:rsidR="00A4503D" w:rsidRPr="00297E29" w:rsidP="00297E29">
            <w:pPr>
              <w:numPr>
                <w:numId w:val="26"/>
              </w:numPr>
              <w:bidi w:val="0"/>
              <w:ind w:left="240" w:hanging="218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153/2001 Z. z. o </w:t>
            </w:r>
            <w:r w:rsidRPr="00297E29">
              <w:rPr>
                <w:rFonts w:hint="default"/>
              </w:rPr>
              <w:t>prokuratú</w:t>
            </w:r>
            <w:r w:rsidRPr="00297E29">
              <w:rPr>
                <w:rFonts w:hint="default"/>
              </w:rPr>
              <w:t>re v </w:t>
            </w:r>
            <w:r w:rsidRPr="00297E29">
              <w:rPr>
                <w:rFonts w:hint="default"/>
              </w:rPr>
              <w:t>znení</w:t>
            </w:r>
            <w:r w:rsidRPr="00297E29">
              <w:rPr>
                <w:rFonts w:hint="default"/>
              </w:rPr>
              <w:t xml:space="preserve"> neskorší</w:t>
            </w:r>
            <w:r w:rsidRPr="00297E29">
              <w:rPr>
                <w:rFonts w:hint="default"/>
              </w:rPr>
              <w:t>ch predpisov (ď</w:t>
            </w:r>
            <w:r w:rsidRPr="00297E29">
              <w:rPr>
                <w:rFonts w:hint="default"/>
              </w:rPr>
              <w:t>alej len „</w:t>
            </w: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153/2001 Z. z.“</w:t>
            </w:r>
            <w:r w:rsidRPr="00297E29">
              <w:rPr>
                <w:rFonts w:hint="default"/>
              </w:rPr>
              <w:t>)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BodyTextIndent"/>
              <w:bidi w:val="0"/>
              <w:spacing w:after="0" w:line="240" w:lineRule="exact"/>
              <w:jc w:val="center"/>
            </w:pPr>
            <w:r w:rsidRPr="00297E29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BodyTextIndent"/>
              <w:bidi w:val="0"/>
              <w:spacing w:after="0" w:line="240" w:lineRule="exact"/>
              <w:jc w:val="center"/>
            </w:pPr>
            <w:r w:rsidRPr="00297E29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8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ind w:left="-70" w:right="-43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lá</w:t>
            </w:r>
            <w:r w:rsidRPr="00297E29">
              <w:rPr>
                <w:rFonts w:hint="default"/>
              </w:rPr>
              <w:t>nok</w:t>
            </w:r>
          </w:p>
          <w:p w:rsidR="00A4503D" w:rsidRPr="00297E29" w:rsidP="00235201">
            <w:pPr>
              <w:pStyle w:val="Normlny"/>
              <w:bidi w:val="0"/>
              <w:rPr>
                <w:rFonts w:hint="default"/>
              </w:rPr>
            </w:pPr>
            <w:r w:rsidRPr="00297E29">
              <w:rPr>
                <w:rFonts w:hint="default"/>
              </w:rPr>
              <w:t>(Č</w:t>
            </w:r>
            <w:r w:rsidRPr="00297E29">
              <w:rPr>
                <w:rFonts w:hint="default"/>
              </w:rPr>
              <w:t>, O,</w:t>
            </w:r>
          </w:p>
          <w:p w:rsidR="00A4503D" w:rsidRPr="00297E29" w:rsidP="00235201">
            <w:pPr>
              <w:pStyle w:val="Normlny"/>
              <w:bidi w:val="0"/>
              <w:rPr>
                <w:rFonts w:hint="default"/>
              </w:rPr>
            </w:pPr>
            <w:r w:rsidRPr="00297E29">
              <w:rPr>
                <w:rFonts w:hint="default"/>
              </w:rPr>
              <w:t>V, P)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ind w:left="-43" w:right="-43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Spô</w:t>
            </w:r>
            <w:r w:rsidRPr="00297E29">
              <w:rPr>
                <w:rFonts w:hint="default"/>
              </w:rPr>
              <w:t>sob transp.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Čí</w:t>
            </w:r>
            <w:r w:rsidRPr="00297E29">
              <w:rPr>
                <w:rFonts w:hint="default"/>
              </w:rPr>
              <w:t>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ind w:left="-43" w:right="-43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lá</w:t>
            </w:r>
            <w:r w:rsidRPr="00297E29">
              <w:rPr>
                <w:rFonts w:hint="default"/>
              </w:rPr>
              <w:t>nok (Č</w:t>
            </w:r>
            <w:r w:rsidRPr="00297E29">
              <w:rPr>
                <w:rFonts w:hint="default"/>
              </w:rPr>
              <w:t>, §</w:t>
            </w:r>
            <w:r w:rsidRPr="00297E29">
              <w:rPr>
                <w:rFonts w:hint="default"/>
              </w:rPr>
              <w:t>, O, V, P)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Zhoda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Pozná</w:t>
            </w:r>
            <w:r w:rsidRPr="00297E29">
              <w:rPr>
                <w:rFonts w:hint="default"/>
              </w:rPr>
              <w:t>mky</w:t>
            </w:r>
          </w:p>
          <w:p w:rsidR="00A4503D" w:rsidRPr="00297E29" w:rsidP="00235201">
            <w:pPr>
              <w:pStyle w:val="Normlny"/>
              <w:bidi w:val="0"/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3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8. "dobrovoľ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odchod" je splnenie povinnosti ná</w:t>
            </w:r>
            <w:r w:rsidRPr="00297E29">
              <w:rPr>
                <w:rFonts w:hint="default"/>
              </w:rPr>
              <w:t>vratu v rá</w:t>
            </w:r>
            <w:r w:rsidRPr="00297E29">
              <w:rPr>
                <w:rFonts w:hint="default"/>
              </w:rPr>
              <w:t>mci lehoty stanovenej na tento úč</w:t>
            </w:r>
            <w:r w:rsidRPr="00297E29">
              <w:rPr>
                <w:rFonts w:hint="default"/>
              </w:rPr>
              <w:t>el v rozhodnutí</w:t>
            </w:r>
            <w:r w:rsidRPr="00297E29">
              <w:rPr>
                <w:rFonts w:hint="default"/>
              </w:rPr>
              <w:t xml:space="preserve"> o ná</w:t>
            </w:r>
            <w:r w:rsidRPr="00297E29">
              <w:rPr>
                <w:rFonts w:hint="default"/>
              </w:rPr>
              <w:t>vrate;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297E29" w:rsidP="00235201">
            <w:pPr>
              <w:bidi w:val="0"/>
              <w:jc w:val="center"/>
            </w:pPr>
            <w:r w:rsidRPr="00297E29" w:rsidR="003E333C">
              <w:t xml:space="preserve">+ </w:t>
            </w:r>
          </w:p>
          <w:p w:rsidR="003E333C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</w:t>
            </w:r>
          </w:p>
          <w:p w:rsidR="00A4503D" w:rsidRPr="00297E29" w:rsidP="00235201">
            <w:pPr>
              <w:bidi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83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</w:pPr>
            <w:r w:rsidRPr="00297E29">
              <w:rPr>
                <w:rFonts w:hint="default"/>
              </w:rPr>
              <w:t>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krajiny, ktoré</w:t>
            </w:r>
            <w:r w:rsidRPr="00297E29">
              <w:rPr>
                <w:rFonts w:hint="default"/>
              </w:rPr>
              <w:t>mu bolo vydané</w:t>
            </w:r>
            <w:r w:rsidRPr="00297E29">
              <w:rPr>
                <w:rFonts w:hint="default"/>
              </w:rPr>
              <w:t xml:space="preserve"> rozhodnutie o administratí</w:t>
            </w:r>
            <w:r w:rsidRPr="00297E29">
              <w:rPr>
                <w:rFonts w:hint="default"/>
              </w:rPr>
              <w:t>vnom vyhostení</w:t>
            </w:r>
            <w:r w:rsidRPr="00297E29">
              <w:rPr>
                <w:rFonts w:hint="default"/>
              </w:rPr>
              <w:t>, je povinný</w:t>
            </w:r>
            <w:r w:rsidRPr="00297E29">
              <w:rPr>
                <w:rFonts w:hint="default"/>
              </w:rPr>
              <w:t xml:space="preserve"> vycestovať</w:t>
            </w:r>
            <w:r w:rsidRPr="00297E29">
              <w:rPr>
                <w:rFonts w:hint="default"/>
              </w:rPr>
              <w:t xml:space="preserve"> v lehote urč</w:t>
            </w:r>
            <w:r w:rsidRPr="00297E29">
              <w:rPr>
                <w:rFonts w:hint="default"/>
              </w:rPr>
              <w:t>enej v rozhodnutí</w:t>
            </w:r>
            <w:r w:rsidRPr="00297E29">
              <w:rPr>
                <w:rFonts w:hint="default"/>
              </w:rPr>
              <w:t>. 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určí</w:t>
            </w:r>
            <w:r w:rsidRPr="00297E29">
              <w:rPr>
                <w:rFonts w:hint="default"/>
              </w:rPr>
              <w:t xml:space="preserve"> lehotu na vycestovanie najmenej </w:t>
            </w:r>
            <w:smartTag w:uri="urn:schemas-microsoft-com:office:smarttags" w:element="metricconverter">
              <w:smartTagPr>
                <w:attr w:name="ProductID" w:val="7 a"/>
              </w:smartTagPr>
              <w:r w:rsidRPr="00297E29">
                <w:rPr>
                  <w:rFonts w:hint="default"/>
                </w:rPr>
                <w:t>7 a</w:t>
              </w:r>
            </w:smartTag>
            <w:r w:rsidRPr="00297E29">
              <w:rPr>
                <w:rFonts w:hint="default"/>
              </w:rPr>
              <w:t xml:space="preserve"> najviac 30 dní</w:t>
            </w:r>
            <w:r w:rsidRPr="00297E29">
              <w:rPr>
                <w:rFonts w:hint="default"/>
              </w:rPr>
              <w:t xml:space="preserve"> od vykonateľ</w:t>
            </w:r>
            <w:r w:rsidRPr="00297E29">
              <w:rPr>
                <w:rFonts w:hint="default"/>
              </w:rPr>
              <w:t>nosti rozhodnutia; tú</w:t>
            </w:r>
            <w:r w:rsidRPr="00297E29">
              <w:rPr>
                <w:rFonts w:hint="default"/>
              </w:rPr>
              <w:t>to lehotu mož</w:t>
            </w:r>
            <w:r w:rsidRPr="00297E29">
              <w:rPr>
                <w:rFonts w:hint="default"/>
              </w:rPr>
              <w:t>no primerane predĺž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s ohľ</w:t>
            </w:r>
            <w:r w:rsidRPr="00297E29">
              <w:rPr>
                <w:rFonts w:hint="default"/>
              </w:rPr>
              <w:t>adom na predchá</w:t>
            </w:r>
            <w:r w:rsidRPr="00297E29">
              <w:rPr>
                <w:rFonts w:hint="default"/>
              </w:rPr>
              <w:t>dzajú</w:t>
            </w:r>
            <w:r w:rsidRPr="00297E29">
              <w:rPr>
                <w:rFonts w:hint="default"/>
              </w:rPr>
              <w:t>cu dĺž</w:t>
            </w:r>
            <w:r w:rsidRPr="00297E29">
              <w:rPr>
                <w:rFonts w:hint="default"/>
              </w:rPr>
              <w:t>ku pobytu, sú</w:t>
            </w:r>
            <w:r w:rsidRPr="00297E29">
              <w:rPr>
                <w:rFonts w:hint="default"/>
              </w:rPr>
              <w:t>kromné</w:t>
            </w:r>
            <w:r w:rsidRPr="00297E29">
              <w:rPr>
                <w:rFonts w:hint="default"/>
              </w:rPr>
              <w:t xml:space="preserve"> a rodinné</w:t>
            </w:r>
            <w:r w:rsidRPr="00297E29">
              <w:rPr>
                <w:rFonts w:hint="default"/>
              </w:rPr>
              <w:t xml:space="preserve"> pomery alebo zdravotný</w:t>
            </w:r>
            <w:r w:rsidRPr="00297E29">
              <w:rPr>
                <w:rFonts w:hint="default"/>
              </w:rPr>
              <w:t xml:space="preserve"> stav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krajiny.</w:t>
            </w:r>
            <w:r w:rsidRPr="00297E29" w:rsidR="003E333C">
              <w:rPr>
                <w:rFonts w:hint="default"/>
              </w:rPr>
              <w:t xml:space="preserve"> Policajný</w:t>
            </w:r>
            <w:r w:rsidRPr="00297E29" w:rsidR="003E333C">
              <w:rPr>
                <w:rFonts w:hint="default"/>
              </w:rPr>
              <w:t xml:space="preserve"> ú</w:t>
            </w:r>
            <w:r w:rsidRPr="00297E29" w:rsidR="003E333C">
              <w:rPr>
                <w:rFonts w:hint="default"/>
              </w:rPr>
              <w:t>tvar určí</w:t>
            </w:r>
            <w:r w:rsidRPr="00297E29" w:rsidR="003E333C">
              <w:rPr>
                <w:rFonts w:hint="default"/>
              </w:rPr>
              <w:t xml:space="preserve"> lehotu na vycestovanie najviac 90 dní</w:t>
            </w:r>
            <w:r w:rsidRPr="00297E29" w:rsidR="003E333C">
              <w:rPr>
                <w:rFonts w:hint="default"/>
              </w:rPr>
              <w:t xml:space="preserve"> od vykonateľ</w:t>
            </w:r>
            <w:r w:rsidRPr="00297E29" w:rsidR="003E333C">
              <w:rPr>
                <w:rFonts w:hint="default"/>
              </w:rPr>
              <w:t>nosti rozhodnutia podľ</w:t>
            </w:r>
            <w:r w:rsidRPr="00297E29" w:rsidR="003E333C">
              <w:rPr>
                <w:rFonts w:hint="default"/>
              </w:rPr>
              <w:t>a §</w:t>
            </w:r>
            <w:r w:rsidRPr="00297E29" w:rsidR="003E333C">
              <w:rPr>
                <w:rFonts w:hint="default"/>
              </w:rPr>
              <w:t xml:space="preserve"> 82 ods. 8; tú</w:t>
            </w:r>
            <w:r w:rsidRPr="00297E29" w:rsidR="003E333C">
              <w:rPr>
                <w:rFonts w:hint="default"/>
              </w:rPr>
              <w:t>to lehotu je mož</w:t>
            </w:r>
            <w:r w:rsidRPr="00297E29" w:rsidR="003E333C">
              <w:rPr>
                <w:rFonts w:hint="default"/>
              </w:rPr>
              <w:t>né</w:t>
            </w:r>
            <w:r w:rsidRPr="00297E29" w:rsidR="003E333C">
              <w:rPr>
                <w:rFonts w:hint="default"/>
              </w:rPr>
              <w:t xml:space="preserve"> v </w:t>
            </w:r>
            <w:r w:rsidRPr="00297E29" w:rsidR="003E333C">
              <w:rPr>
                <w:rFonts w:hint="default"/>
              </w:rPr>
              <w:t>odô</w:t>
            </w:r>
            <w:r w:rsidRPr="00297E29" w:rsidR="003E333C">
              <w:rPr>
                <w:rFonts w:hint="default"/>
              </w:rPr>
              <w:t>vodnený</w:t>
            </w:r>
            <w:r w:rsidRPr="00297E29" w:rsidR="003E333C">
              <w:rPr>
                <w:rFonts w:hint="default"/>
              </w:rPr>
              <w:t>ch prí</w:t>
            </w:r>
            <w:r w:rsidRPr="00297E29" w:rsidR="003E333C">
              <w:rPr>
                <w:rFonts w:hint="default"/>
              </w:rPr>
              <w:t>pad</w:t>
            </w:r>
            <w:r w:rsidRPr="00297E29" w:rsidR="003E333C">
              <w:rPr>
                <w:rFonts w:hint="default"/>
              </w:rPr>
              <w:t>och spojený</w:t>
            </w:r>
            <w:r w:rsidRPr="00297E29" w:rsidR="003E333C">
              <w:rPr>
                <w:rFonts w:hint="default"/>
              </w:rPr>
              <w:t>ch s </w:t>
            </w:r>
            <w:r w:rsidRPr="00297E29" w:rsidR="003E333C">
              <w:rPr>
                <w:rFonts w:hint="default"/>
              </w:rPr>
              <w:t>realizá</w:t>
            </w:r>
            <w:r w:rsidRPr="00297E29" w:rsidR="003E333C">
              <w:rPr>
                <w:rFonts w:hint="default"/>
              </w:rPr>
              <w:t>ciou asistované</w:t>
            </w:r>
            <w:r w:rsidRPr="00297E29" w:rsidR="003E333C">
              <w:rPr>
                <w:rFonts w:hint="default"/>
              </w:rPr>
              <w:t>ho dobrovoľ</w:t>
            </w:r>
            <w:r w:rsidRPr="00297E29" w:rsidR="003E333C">
              <w:rPr>
                <w:rFonts w:hint="default"/>
              </w:rPr>
              <w:t>né</w:t>
            </w:r>
            <w:r w:rsidRPr="00297E29" w:rsidR="003E333C">
              <w:rPr>
                <w:rFonts w:hint="default"/>
              </w:rPr>
              <w:t>ho ná</w:t>
            </w:r>
            <w:r w:rsidRPr="00297E29" w:rsidR="003E333C">
              <w:rPr>
                <w:rFonts w:hint="default"/>
              </w:rPr>
              <w:t>vratu aj opakovane predĺž</w:t>
            </w:r>
            <w:r w:rsidRPr="00297E29" w:rsidR="003E333C">
              <w:rPr>
                <w:rFonts w:hint="default"/>
              </w:rPr>
              <w:t>iť.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3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9. "zraniteľ</w:t>
            </w:r>
            <w:r w:rsidRPr="00297E29">
              <w:rPr>
                <w:rFonts w:hint="default"/>
              </w:rPr>
              <w:t>né</w:t>
            </w:r>
            <w:r w:rsidRPr="00297E29">
              <w:rPr>
                <w:rFonts w:hint="default"/>
              </w:rPr>
              <w:t xml:space="preserve"> osoby" sú</w:t>
            </w:r>
            <w:r w:rsidRPr="00297E29">
              <w:rPr>
                <w:rFonts w:hint="default"/>
              </w:rPr>
              <w:t xml:space="preserve"> maloletí</w:t>
            </w:r>
            <w:r w:rsidRPr="00297E29">
              <w:rPr>
                <w:rFonts w:hint="default"/>
              </w:rPr>
              <w:t>, maloletí</w:t>
            </w:r>
            <w:r w:rsidRPr="00297E29">
              <w:rPr>
                <w:rFonts w:hint="default"/>
              </w:rPr>
              <w:t xml:space="preserve"> bez sprievodu, osoby so zdravotný</w:t>
            </w:r>
            <w:r w:rsidRPr="00297E29">
              <w:rPr>
                <w:rFonts w:hint="default"/>
              </w:rPr>
              <w:t>m postihnutí</w:t>
            </w:r>
            <w:r w:rsidRPr="00297E29">
              <w:rPr>
                <w:rFonts w:hint="default"/>
              </w:rPr>
              <w:t>m, starš</w:t>
            </w:r>
            <w:r w:rsidRPr="00297E29">
              <w:rPr>
                <w:rFonts w:hint="default"/>
              </w:rPr>
              <w:t>ie osoby, tehotné</w:t>
            </w:r>
            <w:r w:rsidRPr="00297E29">
              <w:rPr>
                <w:rFonts w:hint="default"/>
              </w:rPr>
              <w:t xml:space="preserve"> ž</w:t>
            </w:r>
            <w:r w:rsidRPr="00297E29">
              <w:rPr>
                <w:rFonts w:hint="default"/>
              </w:rPr>
              <w:t>eny, slobodní</w:t>
            </w:r>
            <w:r w:rsidRPr="00297E29">
              <w:rPr>
                <w:rFonts w:hint="default"/>
              </w:rPr>
              <w:t xml:space="preserve"> rodič</w:t>
            </w:r>
            <w:r w:rsidRPr="00297E29">
              <w:rPr>
                <w:rFonts w:hint="default"/>
              </w:rPr>
              <w:t>ia s maloletý</w:t>
            </w:r>
            <w:r w:rsidRPr="00297E29">
              <w:rPr>
                <w:rFonts w:hint="default"/>
              </w:rPr>
              <w:t>mi deť</w:t>
            </w:r>
            <w:r w:rsidRPr="00297E29">
              <w:rPr>
                <w:rFonts w:hint="default"/>
              </w:rPr>
              <w:t>mi a osoby, ktoré</w:t>
            </w:r>
            <w:r w:rsidRPr="00297E29">
              <w:rPr>
                <w:rFonts w:hint="default"/>
              </w:rPr>
              <w:t xml:space="preserve"> boli vystavené</w:t>
            </w:r>
            <w:r w:rsidRPr="00297E29">
              <w:rPr>
                <w:rFonts w:hint="default"/>
              </w:rPr>
              <w:t xml:space="preserve"> muč</w:t>
            </w:r>
            <w:r w:rsidRPr="00297E29">
              <w:rPr>
                <w:rFonts w:hint="default"/>
              </w:rPr>
              <w:t>eniu, zná</w:t>
            </w:r>
            <w:r w:rsidRPr="00297E29">
              <w:rPr>
                <w:rFonts w:hint="default"/>
              </w:rPr>
              <w:t>silneniu alebo iný</w:t>
            </w:r>
            <w:r w:rsidRPr="00297E29">
              <w:rPr>
                <w:rFonts w:hint="default"/>
              </w:rPr>
              <w:t>m zá</w:t>
            </w:r>
            <w:r w:rsidRPr="00297E29">
              <w:rPr>
                <w:rFonts w:hint="default"/>
              </w:rPr>
              <w:t>važ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>m formá</w:t>
            </w:r>
            <w:r w:rsidRPr="00297E29">
              <w:rPr>
                <w:rFonts w:hint="default"/>
              </w:rPr>
              <w:t>m psychické</w:t>
            </w:r>
            <w:r w:rsidRPr="00297E29">
              <w:rPr>
                <w:rFonts w:hint="default"/>
              </w:rPr>
              <w:t>ho, fyzické</w:t>
            </w:r>
            <w:r w:rsidRPr="00297E29">
              <w:rPr>
                <w:rFonts w:hint="default"/>
              </w:rPr>
              <w:t>ho alebo sexuá</w:t>
            </w:r>
            <w:r w:rsidRPr="00297E29">
              <w:rPr>
                <w:rFonts w:hint="default"/>
              </w:rPr>
              <w:t>lneho ná</w:t>
            </w:r>
            <w:r w:rsidRPr="00297E29">
              <w:rPr>
                <w:rFonts w:hint="default"/>
              </w:rPr>
              <w:t>silia.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297E29" w:rsidP="003E333C">
            <w:pPr>
              <w:bidi w:val="0"/>
              <w:jc w:val="center"/>
            </w:pPr>
            <w:r w:rsidRPr="00297E29" w:rsidR="003E333C">
              <w:t xml:space="preserve">+ </w:t>
            </w:r>
          </w:p>
          <w:p w:rsidR="00A4503D" w:rsidRPr="00297E29" w:rsidP="003E333C">
            <w:pPr>
              <w:bidi w:val="0"/>
              <w:jc w:val="center"/>
            </w:pPr>
            <w:r w:rsidRPr="00297E29" w:rsidR="003E333C">
              <w:rPr>
                <w:rFonts w:hint="default"/>
              </w:rPr>
              <w:t>ná</w:t>
            </w:r>
            <w:r w:rsidRPr="00297E29" w:rsidR="003E333C">
              <w:rPr>
                <w:rFonts w:hint="default"/>
              </w:rPr>
              <w:t>vrh zá</w:t>
            </w:r>
            <w:r w:rsidRPr="00297E29" w:rsidR="003E333C">
              <w:rPr>
                <w:rFonts w:hint="default"/>
              </w:rPr>
              <w:t>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7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autoSpaceDE/>
              <w:autoSpaceDN/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Zraniteľ</w:t>
            </w:r>
            <w:r w:rsidRPr="00297E29">
              <w:rPr>
                <w:rFonts w:hint="default"/>
              </w:rPr>
              <w:t>nou osobou je najmä</w:t>
            </w:r>
            <w:r w:rsidRPr="00297E29">
              <w:rPr>
                <w:rFonts w:hint="default"/>
              </w:rPr>
              <w:t xml:space="preserve"> maloletá</w:t>
            </w:r>
            <w:r w:rsidRPr="00297E29">
              <w:rPr>
                <w:rFonts w:hint="default"/>
              </w:rPr>
              <w:t xml:space="preserve"> osoba, osoba so zdravotný</w:t>
            </w:r>
            <w:r w:rsidRPr="00297E29">
              <w:rPr>
                <w:rFonts w:hint="default"/>
              </w:rPr>
              <w:t>m postihnutí</w:t>
            </w:r>
            <w:r w:rsidRPr="00297E29">
              <w:rPr>
                <w:rFonts w:hint="default"/>
              </w:rPr>
              <w:t xml:space="preserve">m, </w:t>
            </w:r>
            <w:r w:rsidRPr="00297E29" w:rsidR="003E333C">
              <w:rPr>
                <w:rFonts w:hint="default"/>
              </w:rPr>
              <w:t>obeť</w:t>
            </w:r>
            <w:r w:rsidRPr="00297E29" w:rsidR="003E333C">
              <w:rPr>
                <w:rFonts w:hint="default"/>
              </w:rPr>
              <w:t xml:space="preserve"> obchodovania s </w:t>
            </w:r>
            <w:r w:rsidRPr="00297E29" w:rsidR="003E333C">
              <w:rPr>
                <w:rFonts w:hint="default"/>
              </w:rPr>
              <w:t>ľ</w:t>
            </w:r>
            <w:r w:rsidRPr="00297E29" w:rsidR="003E333C">
              <w:rPr>
                <w:rFonts w:hint="default"/>
              </w:rPr>
              <w:t>uď</w:t>
            </w:r>
            <w:r w:rsidRPr="00297E29" w:rsidR="003E333C">
              <w:rPr>
                <w:rFonts w:hint="default"/>
              </w:rPr>
              <w:t xml:space="preserve">mi, </w:t>
            </w:r>
            <w:r w:rsidRPr="00297E29">
              <w:rPr>
                <w:rFonts w:hint="default"/>
              </w:rPr>
              <w:t>osoba starš</w:t>
            </w:r>
            <w:r w:rsidRPr="00297E29">
              <w:rPr>
                <w:rFonts w:hint="default"/>
              </w:rPr>
              <w:t>ia ako 65 rokov, tehotná</w:t>
            </w:r>
            <w:r w:rsidRPr="00297E29">
              <w:rPr>
                <w:rFonts w:hint="default"/>
              </w:rPr>
              <w:t xml:space="preserve"> ž</w:t>
            </w:r>
            <w:r w:rsidRPr="00297E29">
              <w:rPr>
                <w:rFonts w:hint="default"/>
              </w:rPr>
              <w:t>ena, slobodný</w:t>
            </w:r>
            <w:r w:rsidRPr="00297E29">
              <w:rPr>
                <w:rFonts w:hint="default"/>
              </w:rPr>
              <w:t xml:space="preserve"> rodič</w:t>
            </w:r>
            <w:r w:rsidRPr="00297E29">
              <w:rPr>
                <w:rFonts w:hint="default"/>
              </w:rPr>
              <w:t xml:space="preserve"> s </w:t>
            </w:r>
            <w:r w:rsidRPr="00297E29">
              <w:rPr>
                <w:rFonts w:hint="default"/>
              </w:rPr>
              <w:t>maloletý</w:t>
            </w:r>
            <w:r w:rsidRPr="00297E29">
              <w:rPr>
                <w:rFonts w:hint="default"/>
              </w:rPr>
              <w:t>m dieť</w:t>
            </w:r>
            <w:r w:rsidRPr="00297E29">
              <w:rPr>
                <w:rFonts w:hint="default"/>
              </w:rPr>
              <w:t>ať</w:t>
            </w:r>
            <w:r w:rsidRPr="00297E29">
              <w:rPr>
                <w:rFonts w:hint="default"/>
              </w:rPr>
              <w:t>om a </w:t>
            </w:r>
            <w:r w:rsidRPr="00297E29">
              <w:rPr>
                <w:rFonts w:hint="default"/>
              </w:rPr>
              <w:t>osoba, ktorá</w:t>
            </w:r>
            <w:r w:rsidRPr="00297E29">
              <w:rPr>
                <w:rFonts w:hint="default"/>
              </w:rPr>
              <w:t xml:space="preserve"> bola vystavená</w:t>
            </w:r>
            <w:r w:rsidRPr="00297E29">
              <w:rPr>
                <w:rFonts w:hint="default"/>
              </w:rPr>
              <w:t xml:space="preserve"> muč</w:t>
            </w:r>
            <w:r w:rsidRPr="00297E29">
              <w:rPr>
                <w:rFonts w:hint="default"/>
              </w:rPr>
              <w:t>eniu, zná</w:t>
            </w:r>
            <w:r w:rsidRPr="00297E29">
              <w:rPr>
                <w:rFonts w:hint="default"/>
              </w:rPr>
              <w:t>silneniu alebo iný</w:t>
            </w:r>
            <w:r w:rsidRPr="00297E29">
              <w:rPr>
                <w:rFonts w:hint="default"/>
              </w:rPr>
              <w:t>m zá</w:t>
            </w:r>
            <w:r w:rsidRPr="00297E29">
              <w:rPr>
                <w:rFonts w:hint="default"/>
              </w:rPr>
              <w:t>važ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>m formá</w:t>
            </w:r>
            <w:r w:rsidRPr="00297E29">
              <w:rPr>
                <w:rFonts w:hint="default"/>
              </w:rPr>
              <w:t>m psychické</w:t>
            </w:r>
            <w:r w:rsidRPr="00297E29">
              <w:rPr>
                <w:rFonts w:hint="default"/>
              </w:rPr>
              <w:t>ho, fyzické</w:t>
            </w:r>
            <w:r w:rsidRPr="00297E29">
              <w:rPr>
                <w:rFonts w:hint="default"/>
              </w:rPr>
              <w:t>ho alebo sexuá</w:t>
            </w:r>
            <w:r w:rsidRPr="00297E29">
              <w:rPr>
                <w:rFonts w:hint="default"/>
              </w:rPr>
              <w:t>lneho ná</w:t>
            </w:r>
            <w:r w:rsidRPr="00297E29">
              <w:rPr>
                <w:rFonts w:hint="default"/>
              </w:rPr>
              <w:t>silia; v </w:t>
            </w:r>
            <w:r w:rsidRPr="00297E29">
              <w:rPr>
                <w:rFonts w:hint="default"/>
              </w:rPr>
              <w:t>odô</w:t>
            </w:r>
            <w:r w:rsidRPr="00297E29">
              <w:rPr>
                <w:rFonts w:hint="default"/>
              </w:rPr>
              <w:t>vodn</w:t>
            </w:r>
            <w:r w:rsidRPr="00297E29">
              <w:rPr>
                <w:rFonts w:hint="default"/>
              </w:rPr>
              <w:t>ený</w:t>
            </w:r>
            <w:r w:rsidRPr="00297E29">
              <w:rPr>
                <w:rFonts w:hint="default"/>
              </w:rPr>
              <w:t>ch prí</w:t>
            </w:r>
            <w:r w:rsidRPr="00297E29">
              <w:rPr>
                <w:rFonts w:hint="default"/>
              </w:rPr>
              <w:t>padoch mož</w:t>
            </w:r>
            <w:r w:rsidRPr="00297E29">
              <w:rPr>
                <w:rFonts w:hint="default"/>
              </w:rPr>
              <w:t>no za starš</w:t>
            </w:r>
            <w:r w:rsidRPr="00297E29">
              <w:rPr>
                <w:rFonts w:hint="default"/>
              </w:rPr>
              <w:t>iu osobu považ</w:t>
            </w:r>
            <w:r w:rsidRPr="00297E29">
              <w:rPr>
                <w:rFonts w:hint="default"/>
              </w:rPr>
              <w:t>ovať</w:t>
            </w:r>
            <w:r w:rsidRPr="00297E29">
              <w:rPr>
                <w:rFonts w:hint="default"/>
              </w:rPr>
              <w:t xml:space="preserve"> aj osobu mladš</w:t>
            </w:r>
            <w:r w:rsidRPr="00297E29">
              <w:rPr>
                <w:rFonts w:hint="default"/>
              </w:rPr>
              <w:t>iu ako 65 rokov.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C: 6</w:t>
            </w:r>
          </w:p>
          <w:p w:rsidR="00A4503D" w:rsidRPr="00297E29" w:rsidP="00235201">
            <w:pPr>
              <w:bidi w:val="0"/>
              <w:jc w:val="center"/>
            </w:pPr>
            <w:r w:rsidRPr="00297E29"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Od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tnych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kov tretí</w:t>
            </w:r>
            <w:r w:rsidRPr="00297E29">
              <w:rPr>
                <w:rFonts w:hint="default"/>
              </w:rPr>
              <w:t>ch krají</w:t>
            </w:r>
            <w:r w:rsidRPr="00297E29">
              <w:rPr>
                <w:rFonts w:hint="default"/>
              </w:rPr>
              <w:t>n, ktorí</w:t>
            </w:r>
            <w:r w:rsidRPr="00297E29">
              <w:rPr>
                <w:rFonts w:hint="default"/>
              </w:rPr>
              <w:t xml:space="preserve"> sa neoprá</w:t>
            </w:r>
            <w:r w:rsidRPr="00297E29">
              <w:rPr>
                <w:rFonts w:hint="default"/>
              </w:rPr>
              <w:t>vnene zdrž</w:t>
            </w:r>
            <w:r w:rsidRPr="00297E29">
              <w:rPr>
                <w:rFonts w:hint="default"/>
              </w:rPr>
              <w:t>iavajú</w:t>
            </w:r>
            <w:r w:rsidRPr="00297E29">
              <w:rPr>
                <w:rFonts w:hint="default"/>
              </w:rPr>
              <w:t xml:space="preserve"> na ú</w:t>
            </w:r>
            <w:r w:rsidRPr="00297E29">
              <w:rPr>
                <w:rFonts w:hint="default"/>
              </w:rPr>
              <w:t>zemí</w:t>
            </w:r>
            <w:r w:rsidRPr="00297E29">
              <w:rPr>
                <w:rFonts w:hint="default"/>
              </w:rPr>
              <w:t xml:space="preserve"> 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>ho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tu a majú</w:t>
            </w:r>
            <w:r w:rsidRPr="00297E29">
              <w:rPr>
                <w:rFonts w:hint="default"/>
              </w:rPr>
              <w:t xml:space="preserve"> platné</w:t>
            </w:r>
            <w:r w:rsidRPr="00297E29">
              <w:rPr>
                <w:rFonts w:hint="default"/>
              </w:rPr>
              <w:t xml:space="preserve"> povolenie na pobyt alebo iné</w:t>
            </w:r>
            <w:r w:rsidRPr="00297E29">
              <w:rPr>
                <w:rFonts w:hint="default"/>
              </w:rPr>
              <w:t xml:space="preserve"> oprá</w:t>
            </w:r>
            <w:r w:rsidRPr="00297E29">
              <w:rPr>
                <w:rFonts w:hint="default"/>
              </w:rPr>
              <w:t>vnenie udeľ</w:t>
            </w:r>
            <w:r w:rsidRPr="00297E29">
              <w:rPr>
                <w:rFonts w:hint="default"/>
              </w:rPr>
              <w:t>ujú</w:t>
            </w:r>
            <w:r w:rsidRPr="00297E29">
              <w:rPr>
                <w:rFonts w:hint="default"/>
              </w:rPr>
              <w:t>ce prá</w:t>
            </w:r>
            <w:r w:rsidRPr="00297E29">
              <w:rPr>
                <w:rFonts w:hint="default"/>
              </w:rPr>
              <w:t>vo na pobyt, ktoré</w:t>
            </w:r>
            <w:r w:rsidRPr="00297E29">
              <w:rPr>
                <w:rFonts w:hint="default"/>
              </w:rPr>
              <w:t xml:space="preserve"> vydal iný</w:t>
            </w:r>
            <w:r w:rsidRPr="00297E29">
              <w:rPr>
                <w:rFonts w:hint="default"/>
              </w:rPr>
              <w:t xml:space="preserve"> č</w:t>
            </w:r>
            <w:r w:rsidRPr="00297E29">
              <w:rPr>
                <w:rFonts w:hint="default"/>
              </w:rPr>
              <w:t>lenský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t, sa vyž</w:t>
            </w:r>
            <w:r w:rsidRPr="00297E29">
              <w:rPr>
                <w:rFonts w:hint="default"/>
              </w:rPr>
              <w:t>aduje, aby bezodkladne odiš</w:t>
            </w:r>
            <w:r w:rsidRPr="00297E29">
              <w:rPr>
                <w:rFonts w:hint="default"/>
              </w:rPr>
              <w:t>li na ú</w:t>
            </w:r>
            <w:r w:rsidRPr="00297E29">
              <w:rPr>
                <w:rFonts w:hint="default"/>
              </w:rPr>
              <w:t>zemie tohto iné</w:t>
            </w:r>
            <w:r w:rsidRPr="00297E29">
              <w:rPr>
                <w:rFonts w:hint="default"/>
              </w:rPr>
              <w:t>ho 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>ho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tu. Ak dotknutý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 tú</w:t>
            </w:r>
            <w:r w:rsidRPr="00297E29">
              <w:rPr>
                <w:rFonts w:hint="default"/>
              </w:rPr>
              <w:t>to pož</w:t>
            </w:r>
            <w:r w:rsidRPr="00297E29">
              <w:rPr>
                <w:rFonts w:hint="default"/>
              </w:rPr>
              <w:t>iadavku nedodrží</w:t>
            </w:r>
            <w:r w:rsidRPr="00297E29">
              <w:rPr>
                <w:rFonts w:hint="default"/>
              </w:rPr>
              <w:t xml:space="preserve"> alebo ak sa z dô</w:t>
            </w:r>
            <w:r w:rsidRPr="00297E29">
              <w:rPr>
                <w:rFonts w:hint="default"/>
              </w:rPr>
              <w:t>vodu verejné</w:t>
            </w:r>
            <w:r w:rsidRPr="00297E29">
              <w:rPr>
                <w:rFonts w:hint="default"/>
              </w:rPr>
              <w:t>ho poriadku alebo ná</w:t>
            </w:r>
            <w:r w:rsidRPr="00297E29">
              <w:rPr>
                <w:rFonts w:hint="default"/>
              </w:rPr>
              <w:t>rodnej bezpeč</w:t>
            </w:r>
            <w:r w:rsidRPr="00297E29">
              <w:rPr>
                <w:rFonts w:hint="default"/>
              </w:rPr>
              <w:t>n</w:t>
            </w:r>
            <w:r w:rsidRPr="00297E29">
              <w:rPr>
                <w:rFonts w:hint="default"/>
              </w:rPr>
              <w:t>osti pož</w:t>
            </w:r>
            <w:r w:rsidRPr="00297E29">
              <w:rPr>
                <w:rFonts w:hint="default"/>
              </w:rPr>
              <w:t>aduje jeho bezodkladný</w:t>
            </w:r>
            <w:r w:rsidRPr="00297E29">
              <w:rPr>
                <w:rFonts w:hint="default"/>
              </w:rPr>
              <w:t xml:space="preserve"> odchod, uplatň</w:t>
            </w:r>
            <w:r w:rsidRPr="00297E29">
              <w:rPr>
                <w:rFonts w:hint="default"/>
              </w:rPr>
              <w:t>uje sa odsek 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5EB4" w:rsidRPr="00297E29" w:rsidP="00C15EB4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297E29" w:rsidP="00C15EB4">
            <w:pPr>
              <w:bidi w:val="0"/>
              <w:jc w:val="center"/>
            </w:pPr>
            <w:r w:rsidRPr="00297E29" w:rsidR="00C15EB4">
              <w:rPr>
                <w:rFonts w:hint="default"/>
              </w:rPr>
              <w:t xml:space="preserve">+ </w:t>
            </w:r>
          </w:p>
          <w:p w:rsidR="00A4503D" w:rsidRPr="00297E29" w:rsidP="00C15EB4">
            <w:pPr>
              <w:bidi w:val="0"/>
              <w:jc w:val="center"/>
            </w:pPr>
            <w:r w:rsidRPr="00297E29" w:rsidR="00C15EB4">
              <w:rPr>
                <w:rFonts w:hint="default"/>
              </w:rPr>
              <w:t>ná</w:t>
            </w:r>
            <w:r w:rsidRPr="00297E29" w:rsidR="00C15EB4">
              <w:rPr>
                <w:rFonts w:hint="default"/>
              </w:rPr>
              <w:t>vrh zá</w:t>
            </w:r>
            <w:r w:rsidRPr="00297E29" w:rsidR="00C15EB4">
              <w:rPr>
                <w:rFonts w:hint="default"/>
              </w:rPr>
              <w:t xml:space="preserve">kona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111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 je povinný</w:t>
            </w:r>
          </w:p>
          <w:p w:rsidR="00A4503D" w:rsidRPr="00297E29" w:rsidP="004B14B0">
            <w:pPr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p) vycestovať</w:t>
            </w:r>
            <w:r w:rsidRPr="00297E29">
              <w:rPr>
                <w:rFonts w:hint="default"/>
              </w:rPr>
              <w:t xml:space="preserve"> najneskô</w:t>
            </w:r>
            <w:r w:rsidRPr="00297E29">
              <w:rPr>
                <w:rFonts w:hint="default"/>
              </w:rPr>
              <w:t>r posledný</w:t>
            </w:r>
            <w:r w:rsidRPr="00297E29">
              <w:rPr>
                <w:rFonts w:hint="default"/>
              </w:rPr>
              <w:t xml:space="preserve"> deň</w:t>
            </w:r>
            <w:r w:rsidRPr="00297E29">
              <w:rPr>
                <w:rFonts w:hint="default"/>
              </w:rPr>
              <w:t xml:space="preserve"> oprá</w:t>
            </w:r>
            <w:r w:rsidRPr="00297E29">
              <w:rPr>
                <w:rFonts w:hint="default"/>
              </w:rPr>
              <w:t>vnené</w:t>
            </w:r>
            <w:r w:rsidRPr="00297E29">
              <w:rPr>
                <w:rFonts w:hint="default"/>
              </w:rPr>
              <w:t>ho pobytu; ak sa mu zamietla ž</w:t>
            </w:r>
            <w:r w:rsidRPr="00297E29">
              <w:rPr>
                <w:rFonts w:hint="default"/>
              </w:rPr>
              <w:t>iadosť</w:t>
            </w:r>
            <w:r w:rsidRPr="00297E29">
              <w:rPr>
                <w:rFonts w:hint="default"/>
              </w:rPr>
              <w:t xml:space="preserve"> o </w:t>
            </w:r>
            <w:r w:rsidRPr="00297E29">
              <w:rPr>
                <w:rFonts w:hint="default"/>
              </w:rPr>
              <w:t>udelenie prechodné</w:t>
            </w:r>
            <w:r w:rsidRPr="00297E29">
              <w:rPr>
                <w:rFonts w:hint="default"/>
              </w:rPr>
              <w:t>ho pobytu podaná</w:t>
            </w:r>
            <w:r w:rsidRPr="00297E29">
              <w:rPr>
                <w:rFonts w:hint="default"/>
              </w:rPr>
              <w:t xml:space="preserve"> z </w:t>
            </w:r>
            <w:r w:rsidRPr="00297E29">
              <w:rPr>
                <w:rFonts w:hint="default"/>
              </w:rPr>
              <w:t>dô</w:t>
            </w:r>
            <w:r w:rsidRPr="00297E29">
              <w:rPr>
                <w:rFonts w:hint="default"/>
              </w:rPr>
              <w:t>vodu zmeny úč</w:t>
            </w:r>
            <w:r w:rsidRPr="00297E29">
              <w:rPr>
                <w:rFonts w:hint="default"/>
              </w:rPr>
              <w:t>elu, zamietla ž</w:t>
            </w:r>
            <w:r w:rsidRPr="00297E29">
              <w:rPr>
                <w:rFonts w:hint="default"/>
              </w:rPr>
              <w:t>iadosť</w:t>
            </w:r>
            <w:r w:rsidRPr="00297E29">
              <w:rPr>
                <w:rFonts w:hint="default"/>
              </w:rPr>
              <w:t xml:space="preserve"> o </w:t>
            </w:r>
            <w:r w:rsidRPr="00297E29">
              <w:rPr>
                <w:rFonts w:hint="default"/>
              </w:rPr>
              <w:t>obnovenie prechodné</w:t>
            </w:r>
            <w:r w:rsidRPr="00297E29">
              <w:rPr>
                <w:rFonts w:hint="default"/>
              </w:rPr>
              <w:t>ho pobytu, zruš</w:t>
            </w:r>
            <w:r w:rsidRPr="00297E29">
              <w:rPr>
                <w:rFonts w:hint="default"/>
              </w:rPr>
              <w:t>il prechodný</w:t>
            </w:r>
            <w:r w:rsidRPr="00297E29">
              <w:rPr>
                <w:rFonts w:hint="default"/>
              </w:rPr>
              <w:t xml:space="preserve"> pobyt, zamietla ž</w:t>
            </w:r>
            <w:r w:rsidRPr="00297E29">
              <w:rPr>
                <w:rFonts w:hint="default"/>
              </w:rPr>
              <w:t>iadosť</w:t>
            </w:r>
            <w:r w:rsidRPr="00297E29">
              <w:rPr>
                <w:rFonts w:hint="default"/>
              </w:rPr>
              <w:t xml:space="preserve"> o </w:t>
            </w:r>
            <w:r w:rsidRPr="00297E29">
              <w:rPr>
                <w:rFonts w:hint="default"/>
              </w:rPr>
              <w:t>udelenie trvalé</w:t>
            </w:r>
            <w:r w:rsidRPr="00297E29">
              <w:rPr>
                <w:rFonts w:hint="default"/>
              </w:rPr>
              <w:t>ho pobytu na neobmedzený</w:t>
            </w:r>
            <w:r w:rsidRPr="00297E29">
              <w:rPr>
                <w:rFonts w:hint="default"/>
              </w:rPr>
              <w:t xml:space="preserve"> č</w:t>
            </w:r>
            <w:r w:rsidRPr="00297E29">
              <w:rPr>
                <w:rFonts w:hint="default"/>
              </w:rPr>
              <w:t>as, zruš</w:t>
            </w:r>
            <w:r w:rsidRPr="00297E29">
              <w:rPr>
                <w:rFonts w:hint="default"/>
              </w:rPr>
              <w:t>il trvalý</w:t>
            </w:r>
            <w:r w:rsidRPr="00297E29">
              <w:rPr>
                <w:rFonts w:hint="default"/>
              </w:rPr>
              <w:t xml:space="preserve"> pobyt, zamietla ž</w:t>
            </w:r>
            <w:r w:rsidRPr="00297E29">
              <w:rPr>
                <w:rFonts w:hint="default"/>
              </w:rPr>
              <w:t>iadosť</w:t>
            </w:r>
            <w:r w:rsidRPr="00297E29">
              <w:rPr>
                <w:rFonts w:hint="default"/>
              </w:rPr>
              <w:t xml:space="preserve"> o </w:t>
            </w:r>
            <w:r w:rsidRPr="00297E29">
              <w:rPr>
                <w:rFonts w:hint="default"/>
              </w:rPr>
              <w:t>udelenie tolerované</w:t>
            </w:r>
            <w:r w:rsidRPr="00297E29">
              <w:rPr>
                <w:rFonts w:hint="default"/>
              </w:rPr>
              <w:t>ho</w:t>
            </w:r>
            <w:r w:rsidRPr="00297E29">
              <w:rPr>
                <w:rFonts w:hint="default"/>
              </w:rPr>
              <w:t xml:space="preserve"> </w:t>
            </w:r>
            <w:r w:rsidRPr="00297E29">
              <w:rPr>
                <w:rFonts w:hint="default"/>
              </w:rPr>
              <w:t>pobytu, zamietla ž</w:t>
            </w:r>
            <w:r w:rsidRPr="00297E29">
              <w:rPr>
                <w:rFonts w:hint="default"/>
              </w:rPr>
              <w:t>iadosť</w:t>
            </w:r>
            <w:r w:rsidRPr="00297E29">
              <w:rPr>
                <w:rFonts w:hint="default"/>
              </w:rPr>
              <w:t xml:space="preserve"> o </w:t>
            </w:r>
            <w:r w:rsidRPr="00297E29">
              <w:rPr>
                <w:rFonts w:hint="default"/>
              </w:rPr>
              <w:t>predĺž</w:t>
            </w:r>
            <w:r w:rsidRPr="00297E29">
              <w:rPr>
                <w:rFonts w:hint="default"/>
              </w:rPr>
              <w:t>enie tolerované</w:t>
            </w:r>
            <w:r w:rsidRPr="00297E29">
              <w:rPr>
                <w:rFonts w:hint="default"/>
              </w:rPr>
              <w:t>ho pobytu alebo zruš</w:t>
            </w:r>
            <w:r w:rsidRPr="00297E29">
              <w:rPr>
                <w:rFonts w:hint="default"/>
              </w:rPr>
              <w:t>il tolerovaný</w:t>
            </w:r>
            <w:r w:rsidRPr="00297E29">
              <w:rPr>
                <w:rFonts w:hint="default"/>
              </w:rPr>
              <w:t xml:space="preserve"> pobyt, je povinný</w:t>
            </w:r>
            <w:r w:rsidRPr="00297E29">
              <w:rPr>
                <w:rFonts w:hint="default"/>
              </w:rPr>
              <w:t xml:space="preserve"> vycestovať</w:t>
            </w:r>
            <w:r w:rsidRPr="00297E29">
              <w:rPr>
                <w:rFonts w:hint="default"/>
              </w:rPr>
              <w:t xml:space="preserve"> do 30 dní</w:t>
            </w:r>
            <w:r w:rsidRPr="00297E29">
              <w:rPr>
                <w:rFonts w:hint="default"/>
              </w:rPr>
              <w:t xml:space="preserve"> od </w:t>
            </w:r>
            <w:r w:rsidRPr="00297E29" w:rsidR="00C15EB4">
              <w:rPr>
                <w:rFonts w:hint="default"/>
              </w:rPr>
              <w:t>vykonateľ</w:t>
            </w:r>
            <w:r w:rsidRPr="00297E29" w:rsidR="00C15EB4">
              <w:rPr>
                <w:rFonts w:hint="default"/>
              </w:rPr>
              <w:t>nosti</w:t>
            </w:r>
            <w:r w:rsidRPr="00297E29">
              <w:rPr>
                <w:rFonts w:hint="default"/>
              </w:rPr>
              <w:t xml:space="preserve"> rozhodnutia, ak nie je oprá</w:t>
            </w:r>
            <w:r w:rsidRPr="00297E29">
              <w:rPr>
                <w:rFonts w:hint="default"/>
              </w:rPr>
              <w:t>vnený</w:t>
            </w:r>
            <w:r w:rsidRPr="00297E29">
              <w:rPr>
                <w:rFonts w:hint="default"/>
              </w:rPr>
              <w:t xml:space="preserve"> sa zdrž</w:t>
            </w:r>
            <w:r w:rsidRPr="00297E29">
              <w:rPr>
                <w:rFonts w:hint="default"/>
              </w:rPr>
              <w:t>iavať</w:t>
            </w:r>
            <w:r w:rsidRPr="00297E29">
              <w:rPr>
                <w:rFonts w:hint="default"/>
              </w:rPr>
              <w:t xml:space="preserve"> na ú</w:t>
            </w:r>
            <w:r w:rsidRPr="00297E29">
              <w:rPr>
                <w:rFonts w:hint="default"/>
              </w:rPr>
              <w:t>zemí</w:t>
            </w:r>
            <w:r w:rsidRPr="00297E29">
              <w:rPr>
                <w:rFonts w:hint="default"/>
              </w:rPr>
              <w:t xml:space="preserve"> Slovenskej republiky z </w:t>
            </w:r>
            <w:r w:rsidRPr="00297E29">
              <w:rPr>
                <w:rFonts w:hint="default"/>
              </w:rPr>
              <w:t>iné</w:t>
            </w:r>
            <w:r w:rsidRPr="00297E29">
              <w:rPr>
                <w:rFonts w:hint="default"/>
              </w:rPr>
              <w:t>ho dô</w:t>
            </w:r>
            <w:r w:rsidRPr="00297E29">
              <w:rPr>
                <w:rFonts w:hint="default"/>
              </w:rPr>
              <w:t>vodu,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C: 7</w:t>
            </w:r>
          </w:p>
          <w:p w:rsidR="00A4503D" w:rsidRPr="00297E29" w:rsidP="00235201">
            <w:pPr>
              <w:bidi w:val="0"/>
              <w:jc w:val="center"/>
            </w:pPr>
            <w:r w:rsidRPr="00297E29"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t>V rozhodnut</w:t>
            </w:r>
            <w:r w:rsidRPr="00297E29">
              <w:rPr>
                <w:rFonts w:hint="default"/>
              </w:rPr>
              <w:t>í</w:t>
            </w:r>
            <w:r w:rsidRPr="00297E29">
              <w:rPr>
                <w:rFonts w:hint="default"/>
              </w:rPr>
              <w:t xml:space="preserve"> o ná</w:t>
            </w:r>
            <w:r w:rsidRPr="00297E29">
              <w:rPr>
                <w:rFonts w:hint="default"/>
              </w:rPr>
              <w:t>vrate sa poskytne primeraná</w:t>
            </w:r>
            <w:r w:rsidRPr="00297E29">
              <w:rPr>
                <w:rFonts w:hint="default"/>
              </w:rPr>
              <w:t xml:space="preserve"> lehota na dobrovoľ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odchod v dĺž</w:t>
            </w:r>
            <w:r w:rsidRPr="00297E29">
              <w:rPr>
                <w:rFonts w:hint="default"/>
              </w:rPr>
              <w:t>ke od siedmich do tridsiatich dní</w:t>
            </w:r>
            <w:r w:rsidRPr="00297E29">
              <w:rPr>
                <w:rFonts w:hint="default"/>
              </w:rPr>
              <w:t xml:space="preserve"> bez toho, aby boli dotknuté</w:t>
            </w:r>
            <w:r w:rsidRPr="00297E29">
              <w:rPr>
                <w:rFonts w:hint="default"/>
              </w:rPr>
              <w:t xml:space="preserve"> vý</w:t>
            </w:r>
            <w:r w:rsidRPr="00297E29">
              <w:rPr>
                <w:rFonts w:hint="default"/>
              </w:rPr>
              <w:t>nimky uvedené</w:t>
            </w:r>
            <w:r w:rsidRPr="00297E29">
              <w:rPr>
                <w:rFonts w:hint="default"/>
              </w:rPr>
              <w:t xml:space="preserve"> v odsekoch 2 a 4. 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ty môž</w:t>
            </w:r>
            <w:r w:rsidRPr="00297E29">
              <w:rPr>
                <w:rFonts w:hint="default"/>
              </w:rPr>
              <w:t>u vo svojich vnú</w:t>
            </w:r>
            <w:r w:rsidRPr="00297E29">
              <w:rPr>
                <w:rFonts w:hint="default"/>
              </w:rPr>
              <w:t>troš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tnych prá</w:t>
            </w:r>
            <w:r w:rsidRPr="00297E29">
              <w:rPr>
                <w:rFonts w:hint="default"/>
              </w:rPr>
              <w:t>vnych predpisoch ustanoviť</w:t>
            </w:r>
            <w:r w:rsidRPr="00297E29">
              <w:rPr>
                <w:rFonts w:hint="default"/>
              </w:rPr>
              <w:t>, ž</w:t>
            </w:r>
            <w:r w:rsidRPr="00297E29">
              <w:rPr>
                <w:rFonts w:hint="default"/>
              </w:rPr>
              <w:t>e taká</w:t>
            </w:r>
            <w:r w:rsidRPr="00297E29">
              <w:rPr>
                <w:rFonts w:hint="default"/>
              </w:rPr>
              <w:t>to lehota</w:t>
            </w:r>
            <w:r w:rsidRPr="00297E29">
              <w:rPr>
                <w:rFonts w:hint="default"/>
              </w:rPr>
              <w:t xml:space="preserve"> </w:t>
            </w:r>
            <w:r w:rsidRPr="00297E29">
              <w:rPr>
                <w:rFonts w:hint="default"/>
              </w:rPr>
              <w:t>sa poskytne len na zá</w:t>
            </w:r>
            <w:r w:rsidRPr="00297E29">
              <w:rPr>
                <w:rFonts w:hint="default"/>
              </w:rPr>
              <w:t>klade ž</w:t>
            </w:r>
            <w:r w:rsidRPr="00297E29">
              <w:rPr>
                <w:rFonts w:hint="default"/>
              </w:rPr>
              <w:t>iadosti dotknuté</w:t>
            </w:r>
            <w:r w:rsidRPr="00297E29">
              <w:rPr>
                <w:rFonts w:hint="default"/>
              </w:rPr>
              <w:t>ho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krajiny. V takomto prí</w:t>
            </w:r>
            <w:r w:rsidRPr="00297E29">
              <w:rPr>
                <w:rFonts w:hint="default"/>
              </w:rPr>
              <w:t>pade informujú</w:t>
            </w:r>
            <w:r w:rsidRPr="00297E29">
              <w:rPr>
                <w:rFonts w:hint="default"/>
              </w:rPr>
              <w:t xml:space="preserve"> 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ty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 o mož</w:t>
            </w:r>
            <w:r w:rsidRPr="00297E29">
              <w:rPr>
                <w:rFonts w:hint="default"/>
              </w:rPr>
              <w:t>nosti predlož</w:t>
            </w:r>
            <w:r w:rsidRPr="00297E29">
              <w:rPr>
                <w:rFonts w:hint="default"/>
              </w:rPr>
              <w:t>enia uvedenej ž</w:t>
            </w:r>
            <w:r w:rsidRPr="00297E29">
              <w:rPr>
                <w:rFonts w:hint="default"/>
              </w:rPr>
              <w:t>iadosti.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Lehota ustanovená</w:t>
            </w:r>
            <w:r w:rsidRPr="00297E29">
              <w:rPr>
                <w:rFonts w:hint="default"/>
              </w:rPr>
              <w:t xml:space="preserve"> v prvom pododseku nevyluč</w:t>
            </w:r>
            <w:r w:rsidRPr="00297E29">
              <w:rPr>
                <w:rFonts w:hint="default"/>
              </w:rPr>
              <w:t>uje mož</w:t>
            </w:r>
            <w:r w:rsidRPr="00297E29">
              <w:rPr>
                <w:rFonts w:hint="default"/>
              </w:rPr>
              <w:t>nosť</w:t>
            </w:r>
            <w:r w:rsidRPr="00297E29">
              <w:rPr>
                <w:rFonts w:hint="default"/>
              </w:rPr>
              <w:t>, aby dotknutí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tni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ci tretej krajiny opustili č</w:t>
            </w:r>
            <w:r w:rsidRPr="00297E29">
              <w:rPr>
                <w:rFonts w:hint="default"/>
              </w:rPr>
              <w:t>lenský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 skô</w:t>
            </w:r>
            <w:r w:rsidRPr="00297E29">
              <w:rPr>
                <w:rFonts w:hint="default"/>
              </w:rPr>
              <w:t>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D67916" w:rsidRPr="00297E29" w:rsidP="00D67916">
            <w:pPr>
              <w:bidi w:val="0"/>
              <w:jc w:val="center"/>
            </w:pPr>
            <w:r w:rsidRPr="00297E29">
              <w:t>+</w:t>
            </w:r>
          </w:p>
          <w:p w:rsidR="00D67916" w:rsidRPr="00297E29" w:rsidP="00D67916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</w:t>
            </w:r>
          </w:p>
          <w:p w:rsidR="00D67916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83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</w:pPr>
            <w:r w:rsidRPr="00297E29">
              <w:rPr>
                <w:rFonts w:hint="default"/>
              </w:rPr>
              <w:t>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krajiny, ktoré</w:t>
            </w:r>
            <w:r w:rsidRPr="00297E29">
              <w:rPr>
                <w:rFonts w:hint="default"/>
              </w:rPr>
              <w:t>mu bolo vydané</w:t>
            </w:r>
            <w:r w:rsidRPr="00297E29">
              <w:rPr>
                <w:rFonts w:hint="default"/>
              </w:rPr>
              <w:t xml:space="preserve"> rozhodnutie o administratí</w:t>
            </w:r>
            <w:r w:rsidRPr="00297E29">
              <w:rPr>
                <w:rFonts w:hint="default"/>
              </w:rPr>
              <w:t>vnom vyhostení</w:t>
            </w:r>
            <w:r w:rsidRPr="00297E29">
              <w:rPr>
                <w:rFonts w:hint="default"/>
              </w:rPr>
              <w:t>, je povinný</w:t>
            </w:r>
            <w:r w:rsidRPr="00297E29">
              <w:rPr>
                <w:rFonts w:hint="default"/>
              </w:rPr>
              <w:t xml:space="preserve"> vycest</w:t>
            </w:r>
            <w:r w:rsidRPr="00297E29">
              <w:rPr>
                <w:rFonts w:hint="default"/>
              </w:rPr>
              <w:t>ovať</w:t>
            </w:r>
            <w:r w:rsidRPr="00297E29">
              <w:rPr>
                <w:rFonts w:hint="default"/>
              </w:rPr>
              <w:t xml:space="preserve"> v lehote urč</w:t>
            </w:r>
            <w:r w:rsidRPr="00297E29">
              <w:rPr>
                <w:rFonts w:hint="default"/>
              </w:rPr>
              <w:t>enej v rozhodnutí</w:t>
            </w:r>
            <w:r w:rsidRPr="00297E29">
              <w:rPr>
                <w:rFonts w:hint="default"/>
              </w:rPr>
              <w:t>. 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určí</w:t>
            </w:r>
            <w:r w:rsidRPr="00297E29">
              <w:rPr>
                <w:rFonts w:hint="default"/>
              </w:rPr>
              <w:t xml:space="preserve"> lehotu na vycestovanie najmenej </w:t>
            </w:r>
            <w:smartTag w:uri="urn:schemas-microsoft-com:office:smarttags" w:element="metricconverter">
              <w:smartTagPr>
                <w:attr w:name="ProductID" w:val="7 a"/>
              </w:smartTagPr>
              <w:r w:rsidRPr="00297E29">
                <w:rPr>
                  <w:rFonts w:hint="default"/>
                </w:rPr>
                <w:t>7 a</w:t>
              </w:r>
            </w:smartTag>
            <w:r w:rsidRPr="00297E29">
              <w:rPr>
                <w:rFonts w:hint="default"/>
              </w:rPr>
              <w:t xml:space="preserve"> najviac 30 dní</w:t>
            </w:r>
            <w:r w:rsidRPr="00297E29">
              <w:rPr>
                <w:rFonts w:hint="default"/>
              </w:rPr>
              <w:t xml:space="preserve"> od vykonateľ</w:t>
            </w:r>
            <w:r w:rsidRPr="00297E29">
              <w:rPr>
                <w:rFonts w:hint="default"/>
              </w:rPr>
              <w:t>nosti rozhodnutia; tú</w:t>
            </w:r>
            <w:r w:rsidRPr="00297E29">
              <w:rPr>
                <w:rFonts w:hint="default"/>
              </w:rPr>
              <w:t>to lehotu mož</w:t>
            </w:r>
            <w:r w:rsidRPr="00297E29">
              <w:rPr>
                <w:rFonts w:hint="default"/>
              </w:rPr>
              <w:t>no primerane predĺž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s ohľ</w:t>
            </w:r>
            <w:r w:rsidRPr="00297E29">
              <w:rPr>
                <w:rFonts w:hint="default"/>
              </w:rPr>
              <w:t>adom na predchá</w:t>
            </w:r>
            <w:r w:rsidRPr="00297E29">
              <w:rPr>
                <w:rFonts w:hint="default"/>
              </w:rPr>
              <w:t>dzajú</w:t>
            </w:r>
            <w:r w:rsidRPr="00297E29">
              <w:rPr>
                <w:rFonts w:hint="default"/>
              </w:rPr>
              <w:t>cu dĺž</w:t>
            </w:r>
            <w:r w:rsidRPr="00297E29">
              <w:rPr>
                <w:rFonts w:hint="default"/>
              </w:rPr>
              <w:t>ku pobytu, sú</w:t>
            </w:r>
            <w:r w:rsidRPr="00297E29">
              <w:rPr>
                <w:rFonts w:hint="default"/>
              </w:rPr>
              <w:t>kromné</w:t>
            </w:r>
            <w:r w:rsidRPr="00297E29">
              <w:rPr>
                <w:rFonts w:hint="default"/>
              </w:rPr>
              <w:t xml:space="preserve"> a </w:t>
            </w:r>
            <w:r w:rsidRPr="00297E29">
              <w:rPr>
                <w:rFonts w:hint="default"/>
              </w:rPr>
              <w:t>rodinné</w:t>
            </w:r>
            <w:r w:rsidRPr="00297E29">
              <w:rPr>
                <w:rFonts w:hint="default"/>
              </w:rPr>
              <w:t xml:space="preserve"> pomery alebo zdravotný</w:t>
            </w:r>
            <w:r w:rsidRPr="00297E29">
              <w:rPr>
                <w:rFonts w:hint="default"/>
              </w:rPr>
              <w:t xml:space="preserve"> stav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krajiny.</w:t>
            </w:r>
            <w:r w:rsidRPr="00297E29" w:rsidR="00D67916">
              <w:rPr>
                <w:rFonts w:hint="default"/>
              </w:rPr>
              <w:t xml:space="preserve"> Policajný</w:t>
            </w:r>
            <w:r w:rsidRPr="00297E29" w:rsidR="00D67916">
              <w:rPr>
                <w:rFonts w:hint="default"/>
              </w:rPr>
              <w:t xml:space="preserve"> ú</w:t>
            </w:r>
            <w:r w:rsidRPr="00297E29" w:rsidR="00D67916">
              <w:rPr>
                <w:rFonts w:hint="default"/>
              </w:rPr>
              <w:t>tvar určí</w:t>
            </w:r>
            <w:r w:rsidRPr="00297E29" w:rsidR="00D67916">
              <w:rPr>
                <w:rFonts w:hint="default"/>
              </w:rPr>
              <w:t xml:space="preserve"> lehotu na vycestovanie najviac 90 dní</w:t>
            </w:r>
            <w:r w:rsidRPr="00297E29" w:rsidR="00D67916">
              <w:rPr>
                <w:rFonts w:hint="default"/>
              </w:rPr>
              <w:t xml:space="preserve"> od vykonateľ</w:t>
            </w:r>
            <w:r w:rsidRPr="00297E29" w:rsidR="00D67916">
              <w:rPr>
                <w:rFonts w:hint="default"/>
              </w:rPr>
              <w:t>nosti rozhodnutia podľ</w:t>
            </w:r>
            <w:r w:rsidRPr="00297E29" w:rsidR="00D67916">
              <w:rPr>
                <w:rFonts w:hint="default"/>
              </w:rPr>
              <w:t>a §</w:t>
            </w:r>
            <w:r w:rsidRPr="00297E29" w:rsidR="00D67916">
              <w:rPr>
                <w:rFonts w:hint="default"/>
              </w:rPr>
              <w:t xml:space="preserve"> 82 ods. 8; tú</w:t>
            </w:r>
            <w:r w:rsidRPr="00297E29" w:rsidR="00D67916">
              <w:rPr>
                <w:rFonts w:hint="default"/>
              </w:rPr>
              <w:t>to lehotu je mož</w:t>
            </w:r>
            <w:r w:rsidRPr="00297E29" w:rsidR="00D67916">
              <w:rPr>
                <w:rFonts w:hint="default"/>
              </w:rPr>
              <w:t>né</w:t>
            </w:r>
            <w:r w:rsidRPr="00297E29" w:rsidR="00D67916">
              <w:rPr>
                <w:rFonts w:hint="default"/>
              </w:rPr>
              <w:t xml:space="preserve"> v </w:t>
            </w:r>
            <w:r w:rsidRPr="00297E29" w:rsidR="00D67916">
              <w:rPr>
                <w:rFonts w:hint="default"/>
              </w:rPr>
              <w:t>odô</w:t>
            </w:r>
            <w:r w:rsidRPr="00297E29" w:rsidR="00D67916">
              <w:rPr>
                <w:rFonts w:hint="default"/>
              </w:rPr>
              <w:t>vodnený</w:t>
            </w:r>
            <w:r w:rsidRPr="00297E29" w:rsidR="00D67916">
              <w:rPr>
                <w:rFonts w:hint="default"/>
              </w:rPr>
              <w:t>ch prí</w:t>
            </w:r>
            <w:r w:rsidRPr="00297E29" w:rsidR="00D67916">
              <w:rPr>
                <w:rFonts w:hint="default"/>
              </w:rPr>
              <w:t>padoch spojený</w:t>
            </w:r>
            <w:r w:rsidRPr="00297E29" w:rsidR="00D67916">
              <w:rPr>
                <w:rFonts w:hint="default"/>
              </w:rPr>
              <w:t>ch s </w:t>
            </w:r>
            <w:r w:rsidRPr="00297E29" w:rsidR="00D67916">
              <w:rPr>
                <w:rFonts w:hint="default"/>
              </w:rPr>
              <w:t>realizá</w:t>
            </w:r>
            <w:r w:rsidRPr="00297E29" w:rsidR="00D67916">
              <w:rPr>
                <w:rFonts w:hint="default"/>
              </w:rPr>
              <w:t>ciou asist</w:t>
            </w:r>
            <w:r w:rsidRPr="00297E29" w:rsidR="00D67916">
              <w:rPr>
                <w:rFonts w:hint="default"/>
              </w:rPr>
              <w:t>ované</w:t>
            </w:r>
            <w:r w:rsidRPr="00297E29" w:rsidR="00D67916">
              <w:rPr>
                <w:rFonts w:hint="default"/>
              </w:rPr>
              <w:t>ho dobrovoľ</w:t>
            </w:r>
            <w:r w:rsidRPr="00297E29" w:rsidR="00D67916">
              <w:rPr>
                <w:rFonts w:hint="default"/>
              </w:rPr>
              <w:t>né</w:t>
            </w:r>
            <w:r w:rsidRPr="00297E29" w:rsidR="00D67916">
              <w:rPr>
                <w:rFonts w:hint="default"/>
              </w:rPr>
              <w:t>ho ná</w:t>
            </w:r>
            <w:r w:rsidRPr="00297E29" w:rsidR="00D67916">
              <w:rPr>
                <w:rFonts w:hint="default"/>
              </w:rPr>
              <w:t>vratu aj opakovane predĺž</w:t>
            </w:r>
            <w:r w:rsidRPr="00297E29" w:rsidR="00D67916">
              <w:rPr>
                <w:rFonts w:hint="default"/>
              </w:rPr>
              <w:t>iť.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C: 7</w:t>
            </w:r>
          </w:p>
          <w:p w:rsidR="00A4503D" w:rsidRPr="00297E29" w:rsidP="00235201">
            <w:pPr>
              <w:bidi w:val="0"/>
              <w:jc w:val="center"/>
            </w:pPr>
            <w:r w:rsidRPr="00297E29">
              <w:t>O: 2</w:t>
            </w:r>
          </w:p>
          <w:p w:rsidR="00A4503D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ty v prí</w:t>
            </w:r>
            <w:r w:rsidRPr="00297E29">
              <w:rPr>
                <w:rFonts w:hint="default"/>
              </w:rPr>
              <w:t>pade potreby predĺž</w:t>
            </w:r>
            <w:r w:rsidRPr="00297E29">
              <w:rPr>
                <w:rFonts w:hint="default"/>
              </w:rPr>
              <w:t>ia lehotu na dobrovoľ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odchod o primeraný</w:t>
            </w:r>
            <w:r w:rsidRPr="00297E29">
              <w:rPr>
                <w:rFonts w:hint="default"/>
              </w:rPr>
              <w:t xml:space="preserve"> č</w:t>
            </w:r>
            <w:r w:rsidRPr="00297E29">
              <w:rPr>
                <w:rFonts w:hint="default"/>
              </w:rPr>
              <w:t>as, v ktorom zohľ</w:t>
            </w:r>
            <w:r w:rsidRPr="00297E29">
              <w:rPr>
                <w:rFonts w:hint="default"/>
              </w:rPr>
              <w:t>adnia osobitné</w:t>
            </w:r>
            <w:r w:rsidRPr="00297E29">
              <w:rPr>
                <w:rFonts w:hint="default"/>
              </w:rPr>
              <w:t xml:space="preserve"> okolnosti konkré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padu, ako je dĺž</w:t>
            </w:r>
            <w:r w:rsidRPr="00297E29">
              <w:rPr>
                <w:rFonts w:hint="default"/>
              </w:rPr>
              <w:t>ka pobytu, existencia š</w:t>
            </w:r>
            <w:r w:rsidRPr="00297E29">
              <w:rPr>
                <w:rFonts w:hint="default"/>
              </w:rPr>
              <w:t>kolopovinn</w:t>
            </w:r>
            <w:r w:rsidRPr="00297E29">
              <w:rPr>
                <w:rFonts w:hint="default"/>
              </w:rPr>
              <w:t>ý</w:t>
            </w:r>
            <w:r w:rsidRPr="00297E29">
              <w:rPr>
                <w:rFonts w:hint="default"/>
              </w:rPr>
              <w:t>ch detí</w:t>
            </w:r>
            <w:r w:rsidRPr="00297E29">
              <w:rPr>
                <w:rFonts w:hint="default"/>
              </w:rPr>
              <w:t xml:space="preserve"> a iné</w:t>
            </w:r>
            <w:r w:rsidRPr="00297E29">
              <w:rPr>
                <w:rFonts w:hint="default"/>
              </w:rPr>
              <w:t xml:space="preserve"> rodinné</w:t>
            </w:r>
            <w:r w:rsidRPr="00297E29">
              <w:rPr>
                <w:rFonts w:hint="default"/>
              </w:rPr>
              <w:t xml:space="preserve"> alebo sociá</w:t>
            </w:r>
            <w:r w:rsidRPr="00297E29">
              <w:rPr>
                <w:rFonts w:hint="default"/>
              </w:rPr>
              <w:t>lne vä</w:t>
            </w:r>
            <w:r w:rsidRPr="00297E29">
              <w:rPr>
                <w:rFonts w:hint="default"/>
              </w:rPr>
              <w:t>zby.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D67916" w:rsidRPr="00297E29" w:rsidP="00235201">
            <w:pPr>
              <w:bidi w:val="0"/>
              <w:jc w:val="center"/>
            </w:pPr>
            <w:r w:rsidRPr="00297E29">
              <w:t>+</w:t>
            </w:r>
          </w:p>
          <w:p w:rsidR="00D67916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</w:t>
            </w:r>
          </w:p>
          <w:p w:rsidR="00A4503D" w:rsidRPr="00297E29" w:rsidP="00235201">
            <w:pPr>
              <w:bidi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83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</w:pPr>
            <w:r w:rsidRPr="00297E29">
              <w:rPr>
                <w:rFonts w:hint="default"/>
              </w:rPr>
              <w:t>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krajiny, ktoré</w:t>
            </w:r>
            <w:r w:rsidRPr="00297E29">
              <w:rPr>
                <w:rFonts w:hint="default"/>
              </w:rPr>
              <w:t>mu bolo vydané</w:t>
            </w:r>
            <w:r w:rsidRPr="00297E29">
              <w:rPr>
                <w:rFonts w:hint="default"/>
              </w:rPr>
              <w:t xml:space="preserve"> rozhodnutie o administratí</w:t>
            </w:r>
            <w:r w:rsidRPr="00297E29">
              <w:rPr>
                <w:rFonts w:hint="default"/>
              </w:rPr>
              <w:t>vnom vyhostení</w:t>
            </w:r>
            <w:r w:rsidRPr="00297E29">
              <w:rPr>
                <w:rFonts w:hint="default"/>
              </w:rPr>
              <w:t>, je povinný</w:t>
            </w:r>
            <w:r w:rsidRPr="00297E29">
              <w:rPr>
                <w:rFonts w:hint="default"/>
              </w:rPr>
              <w:t xml:space="preserve"> vycestovať</w:t>
            </w:r>
            <w:r w:rsidRPr="00297E29">
              <w:rPr>
                <w:rFonts w:hint="default"/>
              </w:rPr>
              <w:t xml:space="preserve"> v lehote urč</w:t>
            </w:r>
            <w:r w:rsidRPr="00297E29">
              <w:rPr>
                <w:rFonts w:hint="default"/>
              </w:rPr>
              <w:t>enej v rozhodnutí</w:t>
            </w:r>
            <w:r w:rsidRPr="00297E29">
              <w:rPr>
                <w:rFonts w:hint="default"/>
              </w:rPr>
              <w:t>. Polica</w:t>
            </w:r>
            <w:r w:rsidRPr="00297E29">
              <w:rPr>
                <w:rFonts w:hint="default"/>
              </w:rPr>
              <w:t>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určí</w:t>
            </w:r>
            <w:r w:rsidRPr="00297E29">
              <w:rPr>
                <w:rFonts w:hint="default"/>
              </w:rPr>
              <w:t xml:space="preserve"> lehotu na vycestovanie najmenej </w:t>
            </w:r>
            <w:smartTag w:uri="urn:schemas-microsoft-com:office:smarttags" w:element="metricconverter">
              <w:smartTagPr>
                <w:attr w:name="ProductID" w:val="7 a"/>
              </w:smartTagPr>
              <w:r w:rsidRPr="00297E29">
                <w:rPr>
                  <w:rFonts w:hint="default"/>
                </w:rPr>
                <w:t>7 a</w:t>
              </w:r>
            </w:smartTag>
            <w:r w:rsidRPr="00297E29">
              <w:rPr>
                <w:rFonts w:hint="default"/>
              </w:rPr>
              <w:t xml:space="preserve"> najviac 30 dní</w:t>
            </w:r>
            <w:r w:rsidRPr="00297E29">
              <w:rPr>
                <w:rFonts w:hint="default"/>
              </w:rPr>
              <w:t xml:space="preserve"> od vykonateľ</w:t>
            </w:r>
            <w:r w:rsidRPr="00297E29">
              <w:rPr>
                <w:rFonts w:hint="default"/>
              </w:rPr>
              <w:t>nosti rozhodnutia; tú</w:t>
            </w:r>
            <w:r w:rsidRPr="00297E29">
              <w:rPr>
                <w:rFonts w:hint="default"/>
              </w:rPr>
              <w:t>to lehotu mož</w:t>
            </w:r>
            <w:r w:rsidRPr="00297E29">
              <w:rPr>
                <w:rFonts w:hint="default"/>
              </w:rPr>
              <w:t>no primerane predĺž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s ohľ</w:t>
            </w:r>
            <w:r w:rsidRPr="00297E29">
              <w:rPr>
                <w:rFonts w:hint="default"/>
              </w:rPr>
              <w:t>adom na predchá</w:t>
            </w:r>
            <w:r w:rsidRPr="00297E29">
              <w:rPr>
                <w:rFonts w:hint="default"/>
              </w:rPr>
              <w:t>dzajú</w:t>
            </w:r>
            <w:r w:rsidRPr="00297E29">
              <w:rPr>
                <w:rFonts w:hint="default"/>
              </w:rPr>
              <w:t>cu dĺž</w:t>
            </w:r>
            <w:r w:rsidRPr="00297E29">
              <w:rPr>
                <w:rFonts w:hint="default"/>
              </w:rPr>
              <w:t>ku pobytu, sú</w:t>
            </w:r>
            <w:r w:rsidRPr="00297E29">
              <w:rPr>
                <w:rFonts w:hint="default"/>
              </w:rPr>
              <w:t>kromné</w:t>
            </w:r>
            <w:r w:rsidRPr="00297E29">
              <w:rPr>
                <w:rFonts w:hint="default"/>
              </w:rPr>
              <w:t xml:space="preserve"> a rodinné</w:t>
            </w:r>
            <w:r w:rsidRPr="00297E29">
              <w:rPr>
                <w:rFonts w:hint="default"/>
              </w:rPr>
              <w:t xml:space="preserve"> pomery alebo zdravotný</w:t>
            </w:r>
            <w:r w:rsidRPr="00297E29">
              <w:rPr>
                <w:rFonts w:hint="default"/>
              </w:rPr>
              <w:t xml:space="preserve"> stav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</w:t>
            </w:r>
            <w:r w:rsidRPr="00297E29">
              <w:rPr>
                <w:rFonts w:hint="default"/>
              </w:rPr>
              <w:t>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krajiny.</w:t>
            </w:r>
            <w:r w:rsidRPr="00297E29" w:rsidR="00D67916">
              <w:rPr>
                <w:rFonts w:hint="default"/>
              </w:rPr>
              <w:t xml:space="preserve"> Policajný</w:t>
            </w:r>
            <w:r w:rsidRPr="00297E29" w:rsidR="00D67916">
              <w:rPr>
                <w:rFonts w:hint="default"/>
              </w:rPr>
              <w:t xml:space="preserve"> ú</w:t>
            </w:r>
            <w:r w:rsidRPr="00297E29" w:rsidR="00D67916">
              <w:rPr>
                <w:rFonts w:hint="default"/>
              </w:rPr>
              <w:t>tvar určí</w:t>
            </w:r>
            <w:r w:rsidRPr="00297E29" w:rsidR="00D67916">
              <w:rPr>
                <w:rFonts w:hint="default"/>
              </w:rPr>
              <w:t xml:space="preserve"> lehotu na vycestovanie najviac 90 dní</w:t>
            </w:r>
            <w:r w:rsidRPr="00297E29" w:rsidR="00D67916">
              <w:rPr>
                <w:rFonts w:hint="default"/>
              </w:rPr>
              <w:t xml:space="preserve"> od vykonateľ</w:t>
            </w:r>
            <w:r w:rsidRPr="00297E29" w:rsidR="00D67916">
              <w:rPr>
                <w:rFonts w:hint="default"/>
              </w:rPr>
              <w:t>nosti rozhodnutia podľ</w:t>
            </w:r>
            <w:r w:rsidRPr="00297E29" w:rsidR="00D67916">
              <w:rPr>
                <w:rFonts w:hint="default"/>
              </w:rPr>
              <w:t>a §</w:t>
            </w:r>
            <w:r w:rsidRPr="00297E29" w:rsidR="00D67916">
              <w:rPr>
                <w:rFonts w:hint="default"/>
              </w:rPr>
              <w:t xml:space="preserve"> 82 ods. 8; tú</w:t>
            </w:r>
            <w:r w:rsidRPr="00297E29" w:rsidR="00D67916">
              <w:rPr>
                <w:rFonts w:hint="default"/>
              </w:rPr>
              <w:t>to lehotu je mož</w:t>
            </w:r>
            <w:r w:rsidRPr="00297E29" w:rsidR="00D67916">
              <w:rPr>
                <w:rFonts w:hint="default"/>
              </w:rPr>
              <w:t>né</w:t>
            </w:r>
            <w:r w:rsidRPr="00297E29" w:rsidR="00D67916">
              <w:rPr>
                <w:rFonts w:hint="default"/>
              </w:rPr>
              <w:t xml:space="preserve"> v </w:t>
            </w:r>
            <w:r w:rsidRPr="00297E29" w:rsidR="00D67916">
              <w:rPr>
                <w:rFonts w:hint="default"/>
              </w:rPr>
              <w:t>odô</w:t>
            </w:r>
            <w:r w:rsidRPr="00297E29" w:rsidR="00D67916">
              <w:rPr>
                <w:rFonts w:hint="default"/>
              </w:rPr>
              <w:t>vodnený</w:t>
            </w:r>
            <w:r w:rsidRPr="00297E29" w:rsidR="00D67916">
              <w:rPr>
                <w:rFonts w:hint="default"/>
              </w:rPr>
              <w:t>ch prí</w:t>
            </w:r>
            <w:r w:rsidRPr="00297E29" w:rsidR="00D67916">
              <w:rPr>
                <w:rFonts w:hint="default"/>
              </w:rPr>
              <w:t>padoch spojený</w:t>
            </w:r>
            <w:r w:rsidRPr="00297E29" w:rsidR="00D67916">
              <w:rPr>
                <w:rFonts w:hint="default"/>
              </w:rPr>
              <w:t>ch s </w:t>
            </w:r>
            <w:r w:rsidRPr="00297E29" w:rsidR="00D67916">
              <w:rPr>
                <w:rFonts w:hint="default"/>
              </w:rPr>
              <w:t>realizá</w:t>
            </w:r>
            <w:r w:rsidRPr="00297E29" w:rsidR="00D67916">
              <w:rPr>
                <w:rFonts w:hint="default"/>
              </w:rPr>
              <w:t>ciou asistované</w:t>
            </w:r>
            <w:r w:rsidRPr="00297E29" w:rsidR="00D67916">
              <w:rPr>
                <w:rFonts w:hint="default"/>
              </w:rPr>
              <w:t>ho dobrovoľ</w:t>
            </w:r>
            <w:r w:rsidRPr="00297E29" w:rsidR="00D67916">
              <w:rPr>
                <w:rFonts w:hint="default"/>
              </w:rPr>
              <w:t>né</w:t>
            </w:r>
            <w:r w:rsidRPr="00297E29" w:rsidR="00D67916">
              <w:rPr>
                <w:rFonts w:hint="default"/>
              </w:rPr>
              <w:t>ho ná</w:t>
            </w:r>
            <w:r w:rsidRPr="00297E29" w:rsidR="00D67916">
              <w:rPr>
                <w:rFonts w:hint="default"/>
              </w:rPr>
              <w:t xml:space="preserve">vratu aj opakovane </w:t>
            </w:r>
            <w:r w:rsidRPr="00297E29" w:rsidR="00D67916">
              <w:rPr>
                <w:rFonts w:hint="default"/>
              </w:rPr>
              <w:t>predĺž</w:t>
            </w:r>
            <w:r w:rsidRPr="00297E29" w:rsidR="00D67916">
              <w:rPr>
                <w:rFonts w:hint="default"/>
              </w:rPr>
              <w:t>iť.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8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</w:pPr>
            <w:r w:rsidRPr="00297E29">
              <w:t>Odsun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ty prijmú</w:t>
            </w:r>
            <w:r w:rsidRPr="00297E29">
              <w:rPr>
                <w:rFonts w:hint="default"/>
              </w:rPr>
              <w:t xml:space="preserve"> vš</w:t>
            </w:r>
            <w:r w:rsidRPr="00297E29">
              <w:rPr>
                <w:rFonts w:hint="default"/>
              </w:rPr>
              <w:t>etky opatrenia potrebné</w:t>
            </w:r>
            <w:r w:rsidRPr="00297E29">
              <w:rPr>
                <w:rFonts w:hint="default"/>
              </w:rPr>
              <w:t xml:space="preserve"> na vykonanie rozhodnutia o ná</w:t>
            </w:r>
            <w:r w:rsidRPr="00297E29">
              <w:rPr>
                <w:rFonts w:hint="default"/>
              </w:rPr>
              <w:t>vrate, ak sa neposkytla lehota na dobrovoľ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odchod v sú</w:t>
            </w:r>
            <w:r w:rsidRPr="00297E29">
              <w:rPr>
                <w:rFonts w:hint="default"/>
              </w:rPr>
              <w:t>lade s č</w:t>
            </w:r>
            <w:r w:rsidRPr="00297E29">
              <w:rPr>
                <w:rFonts w:hint="default"/>
              </w:rPr>
              <w:t>lá</w:t>
            </w:r>
            <w:r w:rsidRPr="00297E29">
              <w:rPr>
                <w:rFonts w:hint="default"/>
              </w:rPr>
              <w:t>nkom 7 ods. 4 alebo sa nesplnila povinnosť</w:t>
            </w:r>
            <w:r w:rsidRPr="00297E29">
              <w:rPr>
                <w:rFonts w:hint="default"/>
              </w:rPr>
              <w:t xml:space="preserve"> ná</w:t>
            </w:r>
            <w:r w:rsidRPr="00297E29">
              <w:rPr>
                <w:rFonts w:hint="default"/>
              </w:rPr>
              <w:t>vratu v rá</w:t>
            </w:r>
            <w:r w:rsidRPr="00297E29">
              <w:rPr>
                <w:rFonts w:hint="default"/>
              </w:rPr>
              <w:t>mci lehoty na dobrovoľ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odchod poskytnutej v sú</w:t>
            </w:r>
            <w:r w:rsidRPr="00297E29">
              <w:rPr>
                <w:rFonts w:hint="default"/>
              </w:rPr>
              <w:t>lade s č</w:t>
            </w:r>
            <w:r w:rsidRPr="00297E29">
              <w:rPr>
                <w:rFonts w:hint="default"/>
              </w:rPr>
              <w:t>lá</w:t>
            </w:r>
            <w:r w:rsidRPr="00297E29">
              <w:rPr>
                <w:rFonts w:hint="default"/>
              </w:rPr>
              <w:t>nkom 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D67916" w:rsidRPr="00297E29" w:rsidP="00235201">
            <w:pPr>
              <w:bidi w:val="0"/>
              <w:jc w:val="center"/>
            </w:pPr>
            <w:r w:rsidRPr="00297E29">
              <w:t>+</w:t>
            </w:r>
          </w:p>
          <w:p w:rsidR="00D67916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</w:t>
            </w:r>
          </w:p>
          <w:p w:rsidR="00A4503D" w:rsidRPr="00297E29" w:rsidP="00235201">
            <w:pPr>
              <w:bidi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84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O:1</w:t>
            </w:r>
          </w:p>
          <w:p w:rsidR="004B14B0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a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b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c</w:t>
            </w:r>
          </w:p>
          <w:p w:rsidR="00A4503D" w:rsidRPr="00297E29" w:rsidP="00235201">
            <w:pPr>
              <w:pStyle w:val="Normlny"/>
              <w:bidi w:val="0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zabezpečí</w:t>
            </w:r>
            <w:r w:rsidRPr="00297E29">
              <w:rPr>
                <w:rFonts w:hint="default"/>
              </w:rPr>
              <w:t xml:space="preserve"> vý</w:t>
            </w:r>
            <w:r w:rsidRPr="00297E29">
              <w:rPr>
                <w:rFonts w:hint="default"/>
              </w:rPr>
              <w:t>kon rozhodnutia o administratí</w:t>
            </w:r>
            <w:r w:rsidRPr="00297E29">
              <w:rPr>
                <w:rFonts w:hint="default"/>
              </w:rPr>
              <w:t>vnom vyhostení</w:t>
            </w:r>
            <w:r w:rsidRPr="00297E29">
              <w:rPr>
                <w:rFonts w:hint="default"/>
              </w:rPr>
              <w:t>, ak</w:t>
            </w:r>
          </w:p>
          <w:p w:rsidR="00A4503D" w:rsidRPr="00297E29" w:rsidP="00235201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policajný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ú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tvar v rozhodnutí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o administratí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vnom vyhostení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neurč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il lehotu na vycestovanie,</w:t>
            </w:r>
          </w:p>
          <w:p w:rsidR="00A4503D" w:rsidRPr="00297E29" w:rsidP="00235201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tny prí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sluš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ní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 tretej krajiny nevycestoval v lehote urč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enej v rozhodnutí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o administratí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vnom vyhostení,</w:t>
            </w:r>
          </w:p>
          <w:p w:rsidR="00A4503D" w:rsidRPr="00297E29" w:rsidP="00235201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má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byť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tny prí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sluš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ní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 tretej krajiny podľ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a medziná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rodnej zmluvy vrá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tený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na ú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zemie zmluvné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ho 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tu, alebo</w:t>
            </w:r>
          </w:p>
          <w:p w:rsidR="00D67916" w:rsidRPr="00297E29" w:rsidP="00235201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sz w:val="20"/>
                <w:szCs w:val="20"/>
              </w:rPr>
            </w:pP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š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tá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tny prí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sluš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ní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k tretej krajiny nemôž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e vycestovať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, pretož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>e nemá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 xml:space="preserve"> platný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 xml:space="preserve"> cestovný</w:t>
            </w:r>
            <w:r w:rsidRPr="00297E29" w:rsidR="00A4503D">
              <w:rPr>
                <w:rFonts w:hint="default"/>
                <w:color w:val="000000"/>
                <w:sz w:val="20"/>
                <w:szCs w:val="20"/>
              </w:rPr>
              <w:t xml:space="preserve"> doklad alebo prostriedky na vycestovanie</w:t>
            </w:r>
            <w:r w:rsidRPr="00297E29">
              <w:rPr>
                <w:color w:val="000000"/>
                <w:sz w:val="20"/>
                <w:szCs w:val="20"/>
              </w:rPr>
              <w:t>,</w:t>
            </w:r>
          </w:p>
          <w:p w:rsidR="00A4503D" w:rsidRPr="00297E29" w:rsidP="00D67916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sz w:val="20"/>
                <w:szCs w:val="20"/>
              </w:rPr>
            </w:pP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tá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tny prí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sluš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ní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k tretej krajiny nevycestoval 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v rá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mci asistované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ho dobrovoľ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né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ho ná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vratu v 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lehote urč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enej v 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rozhodnutí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 xml:space="preserve"> o administrat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í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vnom vyhostení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 xml:space="preserve"> podľ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a §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 xml:space="preserve"> 82 ods. 8 alebo na zá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klade ozná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menia organizá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cie, ktorá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 xml:space="preserve"> vykoná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va program asistovaný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ch dobrovoľ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ný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ch ná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vratov, ž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e sa 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tá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tny prí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sluš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ní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k tretej krajiny ú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myselne vyhol realizá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cii asistované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ho dobrovoľ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né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ho ná</w:t>
            </w:r>
            <w:r w:rsidRPr="00297E29" w:rsidR="00D67916">
              <w:rPr>
                <w:rFonts w:hint="default"/>
                <w:color w:val="000000"/>
                <w:sz w:val="20"/>
                <w:szCs w:val="20"/>
              </w:rPr>
              <w:t>vratu</w:t>
            </w:r>
            <w:r w:rsidRPr="00297E29">
              <w:rPr>
                <w:color w:val="000000"/>
                <w:sz w:val="20"/>
                <w:szCs w:val="20"/>
              </w:rPr>
              <w:t>.</w:t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8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6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ty ustanovia úč</w:t>
            </w:r>
            <w:r w:rsidRPr="00297E29">
              <w:rPr>
                <w:rFonts w:hint="default"/>
              </w:rPr>
              <w:t>inný</w:t>
            </w:r>
            <w:r w:rsidRPr="00297E29">
              <w:rPr>
                <w:rFonts w:hint="default"/>
              </w:rPr>
              <w:t xml:space="preserve"> systé</w:t>
            </w:r>
            <w:r w:rsidRPr="00297E29">
              <w:rPr>
                <w:rFonts w:hint="default"/>
              </w:rPr>
              <w:t>m monitorovania nú</w:t>
            </w:r>
            <w:r w:rsidRPr="00297E29">
              <w:rPr>
                <w:rFonts w:hint="default"/>
              </w:rPr>
              <w:t>tený</w:t>
            </w:r>
            <w:r w:rsidRPr="00297E29">
              <w:rPr>
                <w:rFonts w:hint="default"/>
              </w:rPr>
              <w:t>ch ná</w:t>
            </w:r>
            <w:r w:rsidRPr="00297E29">
              <w:rPr>
                <w:rFonts w:hint="default"/>
              </w:rPr>
              <w:t>vratov.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7E29" w:rsidP="00D67916">
            <w:pPr>
              <w:bidi w:val="0"/>
              <w:jc w:val="center"/>
            </w:pPr>
            <w:r w:rsidRPr="00297E29" w:rsidR="00A4503D">
              <w:rPr>
                <w:rFonts w:hint="default"/>
              </w:rPr>
              <w:t>Zá</w:t>
            </w:r>
            <w:r w:rsidRPr="00297E29" w:rsidR="00A4503D">
              <w:rPr>
                <w:rFonts w:hint="default"/>
              </w:rPr>
              <w:t>kon č</w:t>
            </w:r>
            <w:r w:rsidRPr="00297E29" w:rsidR="00A4503D">
              <w:rPr>
                <w:rFonts w:hint="default"/>
              </w:rPr>
              <w:t>. 404/2011 Z. z.</w:t>
            </w:r>
          </w:p>
          <w:p w:rsidR="00297E29" w:rsidP="00D67916">
            <w:pPr>
              <w:bidi w:val="0"/>
              <w:jc w:val="center"/>
            </w:pPr>
            <w:r w:rsidRPr="00297E29" w:rsidR="00D67916">
              <w:t xml:space="preserve">+ </w:t>
            </w:r>
          </w:p>
          <w:p w:rsidR="00A4503D" w:rsidRPr="00297E29" w:rsidP="00D67916">
            <w:pPr>
              <w:bidi w:val="0"/>
              <w:jc w:val="center"/>
            </w:pPr>
            <w:r w:rsidRPr="00297E29" w:rsidR="00D67916">
              <w:rPr>
                <w:rFonts w:hint="default"/>
              </w:rPr>
              <w:t>ná</w:t>
            </w:r>
            <w:r w:rsidRPr="00297E29" w:rsidR="00D67916">
              <w:rPr>
                <w:rFonts w:hint="default"/>
              </w:rPr>
              <w:t>vrh zá</w:t>
            </w:r>
            <w:r w:rsidRPr="00297E29" w:rsidR="00D67916">
              <w:rPr>
                <w:rFonts w:hint="default"/>
              </w:rPr>
              <w:t>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84 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</w:pPr>
            <w:r w:rsidRPr="00297E29">
              <w:rPr>
                <w:rFonts w:hint="default"/>
              </w:rPr>
              <w:t>Ministerstvo vnú</w:t>
            </w:r>
            <w:r w:rsidRPr="00297E29">
              <w:rPr>
                <w:rFonts w:hint="default"/>
              </w:rPr>
              <w:t>tra kontroluje vý</w:t>
            </w:r>
            <w:r w:rsidRPr="00297E29">
              <w:rPr>
                <w:rFonts w:hint="default"/>
              </w:rPr>
              <w:t>kon rozhodnutia o administratí</w:t>
            </w:r>
            <w:r w:rsidRPr="00297E29">
              <w:rPr>
                <w:rFonts w:hint="default"/>
              </w:rPr>
              <w:t>vnom vyhostení</w:t>
            </w:r>
            <w:r w:rsidRPr="00297E29">
              <w:rPr>
                <w:rFonts w:hint="default"/>
              </w:rPr>
              <w:t xml:space="preserve"> a vý</w:t>
            </w:r>
            <w:r w:rsidRPr="00297E29">
              <w:rPr>
                <w:rFonts w:hint="default"/>
              </w:rPr>
              <w:t>kon trestu vyhostenia, pritom spolupracuje s mimovlá</w:t>
            </w:r>
            <w:r w:rsidRPr="00297E29">
              <w:rPr>
                <w:rFonts w:hint="default"/>
              </w:rPr>
              <w:t>dnymi organizá</w:t>
            </w:r>
            <w:r w:rsidRPr="00297E29">
              <w:rPr>
                <w:rFonts w:hint="default"/>
              </w:rPr>
              <w:t>ciami</w:t>
            </w:r>
            <w:r w:rsidRPr="00297E29" w:rsidR="00D67916">
              <w:t xml:space="preserve"> alebo s </w:t>
            </w:r>
            <w:r w:rsidRPr="00297E29" w:rsidR="00D67916">
              <w:rPr>
                <w:rFonts w:hint="default"/>
              </w:rPr>
              <w:t>Ú</w:t>
            </w:r>
            <w:r w:rsidRPr="00297E29" w:rsidR="00D67916">
              <w:rPr>
                <w:rFonts w:hint="default"/>
              </w:rPr>
              <w:t>radom Vysoké</w:t>
            </w:r>
            <w:r w:rsidRPr="00297E29" w:rsidR="00D67916">
              <w:rPr>
                <w:rFonts w:hint="default"/>
              </w:rPr>
              <w:t>ho komisá</w:t>
            </w:r>
            <w:r w:rsidRPr="00297E29" w:rsidR="00D67916">
              <w:rPr>
                <w:rFonts w:hint="default"/>
              </w:rPr>
              <w:t>ra Organizá</w:t>
            </w:r>
            <w:r w:rsidRPr="00297E29" w:rsidR="00D67916">
              <w:rPr>
                <w:rFonts w:hint="default"/>
              </w:rPr>
              <w:t>cie Spojený</w:t>
            </w:r>
            <w:r w:rsidRPr="00297E29" w:rsidR="00D67916">
              <w:rPr>
                <w:rFonts w:hint="default"/>
              </w:rPr>
              <w:t>ch ná</w:t>
            </w:r>
            <w:r w:rsidRPr="00297E29" w:rsidR="00D67916">
              <w:rPr>
                <w:rFonts w:hint="default"/>
              </w:rPr>
              <w:t>rodov pre uteč</w:t>
            </w:r>
            <w:r w:rsidRPr="00297E29" w:rsidR="00D67916">
              <w:rPr>
                <w:rFonts w:hint="default"/>
              </w:rPr>
              <w:t>encov</w:t>
            </w:r>
            <w:r w:rsidRPr="00297E29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11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2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Dĺž</w:t>
            </w:r>
            <w:r w:rsidRPr="00297E29">
              <w:rPr>
                <w:rFonts w:hint="default"/>
              </w:rPr>
              <w:t>ka trvania zá</w:t>
            </w:r>
            <w:r w:rsidRPr="00297E29">
              <w:rPr>
                <w:rFonts w:hint="default"/>
              </w:rPr>
              <w:t>kazu vstupu sa určí</w:t>
            </w:r>
            <w:r w:rsidRPr="00297E29">
              <w:rPr>
                <w:rFonts w:hint="default"/>
              </w:rPr>
              <w:t xml:space="preserve"> s ná</w:t>
            </w:r>
            <w:r w:rsidRPr="00297E29">
              <w:rPr>
                <w:rFonts w:hint="default"/>
              </w:rPr>
              <w:t>lež</w:t>
            </w:r>
            <w:r w:rsidRPr="00297E29">
              <w:rPr>
                <w:rFonts w:hint="default"/>
              </w:rPr>
              <w:t>itý</w:t>
            </w:r>
            <w:r w:rsidRPr="00297E29">
              <w:rPr>
                <w:rFonts w:hint="default"/>
              </w:rPr>
              <w:t>m zohľ</w:t>
            </w:r>
            <w:r w:rsidRPr="00297E29">
              <w:rPr>
                <w:rFonts w:hint="default"/>
              </w:rPr>
              <w:t>adnení</w:t>
            </w:r>
            <w:r w:rsidRPr="00297E29">
              <w:rPr>
                <w:rFonts w:hint="default"/>
              </w:rPr>
              <w:t>m vš</w:t>
            </w:r>
            <w:r w:rsidRPr="00297E29">
              <w:rPr>
                <w:rFonts w:hint="default"/>
              </w:rPr>
              <w:t>etký</w:t>
            </w:r>
            <w:r w:rsidRPr="00297E29">
              <w:rPr>
                <w:rFonts w:hint="default"/>
              </w:rPr>
              <w:t>ch relevantný</w:t>
            </w:r>
            <w:r w:rsidRPr="00297E29">
              <w:rPr>
                <w:rFonts w:hint="default"/>
              </w:rPr>
              <w:t>ch okolností</w:t>
            </w:r>
            <w:r w:rsidRPr="00297E29">
              <w:rPr>
                <w:rFonts w:hint="default"/>
              </w:rPr>
              <w:t xml:space="preserve"> konkré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padu a v zá</w:t>
            </w:r>
            <w:r w:rsidRPr="00297E29">
              <w:rPr>
                <w:rFonts w:hint="default"/>
              </w:rPr>
              <w:t>sade nesmie presiahnuť</w:t>
            </w:r>
            <w:r w:rsidRPr="00297E29">
              <w:rPr>
                <w:rFonts w:hint="default"/>
              </w:rPr>
              <w:t xml:space="preserve"> p</w:t>
            </w:r>
            <w:r w:rsidRPr="00297E29">
              <w:rPr>
                <w:rFonts w:hint="default"/>
              </w:rPr>
              <w:t>äť</w:t>
            </w:r>
            <w:r w:rsidRPr="00297E29">
              <w:rPr>
                <w:rFonts w:hint="default"/>
              </w:rPr>
              <w:t xml:space="preserve"> rokov. Päť</w:t>
            </w:r>
            <w:r w:rsidRPr="00297E29">
              <w:rPr>
                <w:rFonts w:hint="default"/>
              </w:rPr>
              <w:t xml:space="preserve"> rokov vš</w:t>
            </w:r>
            <w:r w:rsidRPr="00297E29">
              <w:rPr>
                <w:rFonts w:hint="default"/>
              </w:rPr>
              <w:t>ak môž</w:t>
            </w:r>
            <w:r w:rsidRPr="00297E29">
              <w:rPr>
                <w:rFonts w:hint="default"/>
              </w:rPr>
              <w:t>e presiahnuť</w:t>
            </w:r>
            <w:r w:rsidRPr="00297E29">
              <w:rPr>
                <w:rFonts w:hint="default"/>
              </w:rPr>
              <w:t xml:space="preserve"> v prí</w:t>
            </w:r>
            <w:r w:rsidRPr="00297E29">
              <w:rPr>
                <w:rFonts w:hint="default"/>
              </w:rPr>
              <w:t>pade, ak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 predstavuje váž</w:t>
            </w:r>
            <w:r w:rsidRPr="00297E29">
              <w:rPr>
                <w:rFonts w:hint="default"/>
              </w:rPr>
              <w:t>nu hrozbu pre verejný</w:t>
            </w:r>
            <w:r w:rsidRPr="00297E29">
              <w:rPr>
                <w:rFonts w:hint="default"/>
              </w:rPr>
              <w:t xml:space="preserve"> poriadok, verejnú</w:t>
            </w:r>
            <w:r w:rsidRPr="00297E29">
              <w:rPr>
                <w:rFonts w:hint="default"/>
              </w:rPr>
              <w:t xml:space="preserve"> bezpeč</w:t>
            </w:r>
            <w:r w:rsidRPr="00297E29">
              <w:rPr>
                <w:rFonts w:hint="default"/>
              </w:rPr>
              <w:t>nosť</w:t>
            </w:r>
            <w:r w:rsidRPr="00297E29">
              <w:rPr>
                <w:rFonts w:hint="default"/>
              </w:rPr>
              <w:t xml:space="preserve"> alebo ná</w:t>
            </w:r>
            <w:r w:rsidRPr="00297E29">
              <w:rPr>
                <w:rFonts w:hint="default"/>
              </w:rPr>
              <w:t>rodnú</w:t>
            </w:r>
            <w:r w:rsidRPr="00297E29">
              <w:rPr>
                <w:rFonts w:hint="default"/>
              </w:rPr>
              <w:t xml:space="preserve"> bezpeč</w:t>
            </w:r>
            <w:r w:rsidRPr="00297E29">
              <w:rPr>
                <w:rFonts w:hint="default"/>
              </w:rPr>
              <w:t>nosť.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816818" w:rsidRPr="00297E29" w:rsidP="00235201">
            <w:pPr>
              <w:bidi w:val="0"/>
              <w:jc w:val="center"/>
            </w:pPr>
            <w:r w:rsidRPr="00297E29">
              <w:t>+</w:t>
            </w:r>
          </w:p>
          <w:p w:rsidR="00816818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 w:rsidR="00D67916">
              <w:t>n</w:t>
            </w:r>
            <w:r w:rsidRPr="00297E29">
              <w:rPr>
                <w:rFonts w:hint="default"/>
              </w:rPr>
              <w:t>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</w:t>
            </w:r>
          </w:p>
          <w:p w:rsidR="00A4503D" w:rsidRPr="00297E29" w:rsidP="00235201">
            <w:pPr>
              <w:bidi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>82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P:a</w:t>
            </w:r>
          </w:p>
          <w:p w:rsidR="004B14B0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b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c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d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e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f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g</w:t>
            </w:r>
          </w:p>
          <w:p w:rsidR="00816818" w:rsidRPr="00297E29" w:rsidP="00235201">
            <w:pPr>
              <w:pStyle w:val="Normlny"/>
              <w:bidi w:val="0"/>
              <w:jc w:val="center"/>
            </w:pPr>
          </w:p>
          <w:p w:rsidR="00816818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h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i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j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k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l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m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n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o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p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q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a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b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c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d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O:6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  <w:color w:val="303030"/>
              </w:rPr>
            </w:pPr>
            <w:r w:rsidRPr="00297E29">
              <w:rPr>
                <w:rFonts w:hint="default"/>
                <w:bCs/>
                <w:color w:val="303030"/>
              </w:rPr>
              <w:t>(1) Policajný</w:t>
            </w:r>
            <w:r w:rsidRPr="00297E29">
              <w:rPr>
                <w:rFonts w:hint="default"/>
                <w:bCs/>
                <w:color w:val="303030"/>
              </w:rPr>
              <w:t xml:space="preserve"> ú</w:t>
            </w:r>
            <w:r w:rsidRPr="00297E29">
              <w:rPr>
                <w:rFonts w:hint="default"/>
                <w:bCs/>
                <w:color w:val="303030"/>
              </w:rPr>
              <w:t>tvar môž</w:t>
            </w:r>
            <w:r w:rsidRPr="00297E29">
              <w:rPr>
                <w:rFonts w:hint="default"/>
                <w:bCs/>
                <w:color w:val="303030"/>
              </w:rPr>
              <w:t>e administratí</w:t>
            </w:r>
            <w:r w:rsidRPr="00297E29">
              <w:rPr>
                <w:rFonts w:hint="default"/>
                <w:bCs/>
                <w:color w:val="303030"/>
              </w:rPr>
              <w:t>vne vyhostiť</w:t>
            </w:r>
            <w:r w:rsidRPr="00297E29">
              <w:rPr>
                <w:rFonts w:hint="default"/>
                <w:bCs/>
                <w:color w:val="303030"/>
              </w:rPr>
              <w:t xml:space="preserve"> š</w:t>
            </w:r>
            <w:r w:rsidRPr="00297E29">
              <w:rPr>
                <w:rFonts w:hint="default"/>
                <w:bCs/>
                <w:color w:val="303030"/>
              </w:rPr>
              <w:t>tá</w:t>
            </w:r>
            <w:r w:rsidRPr="00297E29">
              <w:rPr>
                <w:rFonts w:hint="default"/>
                <w:bCs/>
                <w:color w:val="303030"/>
              </w:rPr>
              <w:t>tneho prí</w:t>
            </w:r>
            <w:r w:rsidRPr="00297E29">
              <w:rPr>
                <w:rFonts w:hint="default"/>
                <w:bCs/>
                <w:color w:val="303030"/>
              </w:rPr>
              <w:t>sluš</w:t>
            </w:r>
            <w:r w:rsidRPr="00297E29">
              <w:rPr>
                <w:rFonts w:hint="default"/>
                <w:bCs/>
                <w:color w:val="303030"/>
              </w:rPr>
              <w:t>ní</w:t>
            </w:r>
            <w:r w:rsidRPr="00297E29">
              <w:rPr>
                <w:rFonts w:hint="default"/>
                <w:bCs/>
                <w:color w:val="303030"/>
              </w:rPr>
              <w:t>ka tretej krajiny, ak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color w:val="303030"/>
              </w:rPr>
            </w:pPr>
            <w:r w:rsidRPr="00297E29">
              <w:rPr>
                <w:rFonts w:hint="default"/>
                <w:bCs/>
                <w:color w:val="303030"/>
              </w:rPr>
              <w:t>predstavuje váž</w:t>
            </w:r>
            <w:r w:rsidRPr="00297E29">
              <w:rPr>
                <w:rFonts w:hint="default"/>
                <w:bCs/>
                <w:color w:val="303030"/>
              </w:rPr>
              <w:t>nu hrozbu pre bezpeč</w:t>
            </w:r>
            <w:r w:rsidRPr="00297E29">
              <w:rPr>
                <w:rFonts w:hint="default"/>
                <w:bCs/>
                <w:color w:val="303030"/>
              </w:rPr>
              <w:t>nosť</w:t>
            </w:r>
            <w:r w:rsidRPr="00297E29">
              <w:rPr>
                <w:rFonts w:hint="default"/>
                <w:bCs/>
                <w:color w:val="303030"/>
              </w:rPr>
              <w:t xml:space="preserve"> š</w:t>
            </w:r>
            <w:r w:rsidRPr="00297E29">
              <w:rPr>
                <w:rFonts w:hint="default"/>
                <w:bCs/>
                <w:color w:val="303030"/>
              </w:rPr>
              <w:t>tá</w:t>
            </w:r>
            <w:r w:rsidRPr="00297E29">
              <w:rPr>
                <w:rFonts w:hint="default"/>
                <w:bCs/>
                <w:color w:val="303030"/>
              </w:rPr>
              <w:t>tu alebo verejný</w:t>
            </w:r>
            <w:r w:rsidRPr="00297E29">
              <w:rPr>
                <w:rFonts w:hint="default"/>
                <w:bCs/>
                <w:color w:val="303030"/>
              </w:rPr>
              <w:t xml:space="preserve"> poriadok,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strike/>
              </w:rPr>
            </w:pPr>
            <w:r w:rsidRPr="00297E29">
              <w:rPr>
                <w:rFonts w:hint="default"/>
              </w:rPr>
              <w:t>ohrozuje bezpeč</w:t>
            </w:r>
            <w:r w:rsidRPr="00297E29">
              <w:rPr>
                <w:rFonts w:hint="default"/>
              </w:rPr>
              <w:t>nosť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tu, verejný</w:t>
            </w:r>
            <w:r w:rsidRPr="00297E29">
              <w:rPr>
                <w:rFonts w:hint="default"/>
              </w:rPr>
              <w:t xml:space="preserve"> poriadok alebo verejné</w:t>
            </w:r>
            <w:r w:rsidRPr="00297E29">
              <w:rPr>
                <w:color w:val="0000FF"/>
              </w:rPr>
              <w:t xml:space="preserve"> </w:t>
            </w:r>
            <w:r w:rsidRPr="00297E29">
              <w:t>zdravie</w:t>
            </w:r>
            <w:r w:rsidRPr="00297E29">
              <w:rPr>
                <w:color w:val="0000FF"/>
              </w:rPr>
              <w:t>,</w:t>
            </w:r>
            <w:r w:rsidRPr="00297E29">
              <w:t xml:space="preserve"> 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bol prá</w:t>
            </w:r>
            <w:r w:rsidRPr="00297E29">
              <w:rPr>
                <w:rFonts w:hint="default"/>
              </w:rPr>
              <w:t>voplatne odsú</w:t>
            </w:r>
            <w:r w:rsidRPr="00297E29">
              <w:rPr>
                <w:rFonts w:hint="default"/>
              </w:rPr>
              <w:t>dený</w:t>
            </w:r>
            <w:r w:rsidRPr="00297E29">
              <w:rPr>
                <w:rFonts w:hint="default"/>
              </w:rPr>
              <w:t xml:space="preserve"> za ú</w:t>
            </w:r>
            <w:r w:rsidRPr="00297E29">
              <w:rPr>
                <w:rFonts w:hint="default"/>
              </w:rPr>
              <w:t>myselný</w:t>
            </w:r>
            <w:r w:rsidRPr="00297E29">
              <w:rPr>
                <w:rFonts w:hint="default"/>
              </w:rPr>
              <w:t xml:space="preserve"> trestný</w:t>
            </w:r>
            <w:r w:rsidRPr="00297E29">
              <w:rPr>
                <w:rFonts w:hint="default"/>
              </w:rPr>
              <w:t xml:space="preserve"> č</w:t>
            </w:r>
            <w:r w:rsidRPr="00297E29">
              <w:rPr>
                <w:rFonts w:hint="default"/>
              </w:rPr>
              <w:t>in a nebol mu ulož</w:t>
            </w:r>
            <w:r w:rsidRPr="00297E29">
              <w:rPr>
                <w:rFonts w:hint="default"/>
              </w:rPr>
              <w:t>ený</w:t>
            </w:r>
            <w:r w:rsidRPr="00297E29">
              <w:rPr>
                <w:rFonts w:hint="default"/>
              </w:rPr>
              <w:t xml:space="preserve"> trest vyhostenia, 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poruš</w:t>
            </w:r>
            <w:r w:rsidRPr="00297E29">
              <w:rPr>
                <w:rFonts w:hint="default"/>
              </w:rPr>
              <w:t>il predpisy o omamný</w:t>
            </w:r>
            <w:r w:rsidRPr="00297E29">
              <w:rPr>
                <w:rFonts w:hint="default"/>
              </w:rPr>
              <w:t>ch lá</w:t>
            </w:r>
            <w:r w:rsidRPr="00297E29">
              <w:rPr>
                <w:rFonts w:hint="default"/>
              </w:rPr>
              <w:t>tkach a psychotropný</w:t>
            </w:r>
            <w:r w:rsidRPr="00297E29">
              <w:rPr>
                <w:rFonts w:hint="default"/>
              </w:rPr>
              <w:t>ch lá</w:t>
            </w:r>
            <w:r w:rsidRPr="00297E29">
              <w:rPr>
                <w:rFonts w:hint="default"/>
              </w:rPr>
              <w:t xml:space="preserve">tkach, 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pri kontrole podľ</w:t>
            </w:r>
            <w:r w:rsidRPr="00297E29">
              <w:rPr>
                <w:rFonts w:hint="default"/>
              </w:rPr>
              <w:t>a tohto zá</w:t>
            </w:r>
            <w:r w:rsidRPr="00297E29">
              <w:rPr>
                <w:rFonts w:hint="default"/>
              </w:rPr>
              <w:t>kona predlož</w:t>
            </w:r>
            <w:r w:rsidRPr="00297E29">
              <w:rPr>
                <w:rFonts w:hint="default"/>
              </w:rPr>
              <w:t>il faloš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alebo pozmenený</w:t>
            </w:r>
            <w:r w:rsidRPr="00297E29">
              <w:rPr>
                <w:rFonts w:hint="default"/>
              </w:rPr>
              <w:t xml:space="preserve"> doklad alebo doklad inej osoby,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uzavrel úč</w:t>
            </w:r>
            <w:r w:rsidRPr="00297E29">
              <w:rPr>
                <w:rFonts w:hint="default"/>
              </w:rPr>
              <w:t>elové</w:t>
            </w:r>
            <w:r w:rsidRPr="00297E29">
              <w:rPr>
                <w:rFonts w:hint="default"/>
              </w:rPr>
              <w:t xml:space="preserve"> manž</w:t>
            </w:r>
            <w:r w:rsidRPr="00297E29">
              <w:rPr>
                <w:rFonts w:hint="default"/>
              </w:rPr>
              <w:t>elstvo,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</w:pPr>
            <w:r w:rsidRPr="00297E29">
              <w:rPr>
                <w:rFonts w:hint="default"/>
              </w:rPr>
              <w:t>neoprá</w:t>
            </w:r>
            <w:r w:rsidRPr="00297E29">
              <w:rPr>
                <w:rFonts w:hint="default"/>
              </w:rPr>
              <w:t>vnene prekroč</w:t>
            </w:r>
            <w:r w:rsidRPr="00297E29">
              <w:rPr>
                <w:rFonts w:hint="default"/>
              </w:rPr>
              <w:t>il vonkajš</w:t>
            </w:r>
            <w:r w:rsidRPr="00297E29">
              <w:rPr>
                <w:rFonts w:hint="default"/>
              </w:rPr>
              <w:t>iu hranicu</w:t>
            </w:r>
            <w:r w:rsidRPr="00297E29" w:rsidR="00816818">
              <w:rPr>
                <w:rFonts w:hint="default"/>
              </w:rPr>
              <w:t xml:space="preserve"> alebo sa ú</w:t>
            </w:r>
            <w:r w:rsidRPr="00297E29" w:rsidR="00816818">
              <w:rPr>
                <w:rFonts w:hint="default"/>
              </w:rPr>
              <w:t>myselne vyhne, alebo sa odmietne podrobiť</w:t>
            </w:r>
            <w:r w:rsidRPr="00297E29" w:rsidR="00816818">
              <w:rPr>
                <w:rFonts w:hint="default"/>
              </w:rPr>
              <w:t xml:space="preserve"> hranič</w:t>
            </w:r>
            <w:r w:rsidRPr="00297E29" w:rsidR="00816818">
              <w:rPr>
                <w:rFonts w:hint="default"/>
              </w:rPr>
              <w:t>nej kontrole pri prekroč</w:t>
            </w:r>
            <w:r w:rsidRPr="00297E29" w:rsidR="00816818">
              <w:rPr>
                <w:rFonts w:hint="default"/>
              </w:rPr>
              <w:t>e</w:t>
            </w:r>
            <w:r w:rsidRPr="00297E29" w:rsidR="00816818">
              <w:rPr>
                <w:rFonts w:hint="default"/>
              </w:rPr>
              <w:t>ní</w:t>
            </w:r>
            <w:r w:rsidRPr="00297E29" w:rsidR="00816818">
              <w:rPr>
                <w:rFonts w:hint="default"/>
              </w:rPr>
              <w:t xml:space="preserve"> vonkajš</w:t>
            </w:r>
            <w:r w:rsidRPr="00297E29" w:rsidR="00816818">
              <w:rPr>
                <w:rFonts w:hint="default"/>
              </w:rPr>
              <w:t>ej hranice</w:t>
            </w:r>
            <w:r w:rsidRPr="00297E29">
              <w:t>,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má</w:t>
            </w:r>
            <w:r w:rsidRPr="00297E29">
              <w:rPr>
                <w:rFonts w:hint="default"/>
              </w:rPr>
              <w:t xml:space="preserve"> neoprá</w:t>
            </w:r>
            <w:r w:rsidRPr="00297E29">
              <w:rPr>
                <w:rFonts w:hint="default"/>
              </w:rPr>
              <w:t>vnený</w:t>
            </w:r>
            <w:r w:rsidRPr="00297E29">
              <w:rPr>
                <w:rFonts w:hint="default"/>
              </w:rPr>
              <w:t xml:space="preserve"> pobyt na ú</w:t>
            </w:r>
            <w:r w:rsidRPr="00297E29">
              <w:rPr>
                <w:rFonts w:hint="default"/>
              </w:rPr>
              <w:t>zemí</w:t>
            </w:r>
            <w:r w:rsidRPr="00297E29">
              <w:rPr>
                <w:rFonts w:hint="default"/>
              </w:rPr>
              <w:t xml:space="preserve"> Slovenskej republiky,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marí</w:t>
            </w:r>
            <w:r w:rsidRPr="00297E29">
              <w:rPr>
                <w:rFonts w:hint="default"/>
              </w:rPr>
              <w:t xml:space="preserve"> vý</w:t>
            </w:r>
            <w:r w:rsidRPr="00297E29">
              <w:rPr>
                <w:rFonts w:hint="default"/>
              </w:rPr>
              <w:t>kon rozhodnutia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orgá</w:t>
            </w:r>
            <w:r w:rsidRPr="00297E29">
              <w:rPr>
                <w:rFonts w:hint="default"/>
              </w:rPr>
              <w:t xml:space="preserve">nu, 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zruš</w:t>
            </w:r>
            <w:r w:rsidRPr="00297E29">
              <w:rPr>
                <w:rFonts w:hint="default"/>
              </w:rPr>
              <w:t>il alebo odvolal jeho ví</w:t>
            </w:r>
            <w:r w:rsidRPr="00297E29">
              <w:rPr>
                <w:rFonts w:hint="default"/>
              </w:rPr>
              <w:t>zum,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uviedol v konaní</w:t>
            </w:r>
            <w:r w:rsidRPr="00297E29">
              <w:rPr>
                <w:rFonts w:hint="default"/>
              </w:rPr>
              <w:t xml:space="preserve"> podľ</w:t>
            </w:r>
            <w:r w:rsidRPr="00297E29">
              <w:rPr>
                <w:rFonts w:hint="default"/>
              </w:rPr>
              <w:t>a tohto zá</w:t>
            </w:r>
            <w:r w:rsidRPr="00297E29">
              <w:rPr>
                <w:rFonts w:hint="default"/>
              </w:rPr>
              <w:t>kona nepravdivé</w:t>
            </w:r>
            <w:r w:rsidRPr="00297E29">
              <w:rPr>
                <w:rFonts w:hint="default"/>
              </w:rPr>
              <w:t>, neú</w:t>
            </w:r>
            <w:r w:rsidRPr="00297E29">
              <w:rPr>
                <w:rFonts w:hint="default"/>
              </w:rPr>
              <w:t>plné</w:t>
            </w:r>
            <w:r w:rsidRPr="00297E29">
              <w:rPr>
                <w:rFonts w:hint="default"/>
              </w:rPr>
              <w:t xml:space="preserve"> alebo zavá</w:t>
            </w:r>
            <w:r w:rsidRPr="00297E29">
              <w:rPr>
                <w:rFonts w:hint="default"/>
              </w:rPr>
              <w:t>dzajú</w:t>
            </w:r>
            <w:r w:rsidRPr="00297E29">
              <w:rPr>
                <w:rFonts w:hint="default"/>
              </w:rPr>
              <w:t>ce ú</w:t>
            </w:r>
            <w:r w:rsidRPr="00297E29">
              <w:rPr>
                <w:rFonts w:hint="default"/>
              </w:rPr>
              <w:t xml:space="preserve">daje </w:t>
            </w:r>
            <w:r w:rsidRPr="00297E29">
              <w:rPr>
                <w:rFonts w:hint="default"/>
              </w:rPr>
              <w:t>alebo predlož</w:t>
            </w:r>
            <w:r w:rsidRPr="00297E29">
              <w:rPr>
                <w:rFonts w:hint="default"/>
              </w:rPr>
              <w:t>il faloš</w:t>
            </w:r>
            <w:r w:rsidRPr="00297E29">
              <w:rPr>
                <w:rFonts w:hint="default"/>
              </w:rPr>
              <w:t>né</w:t>
            </w:r>
            <w:r w:rsidRPr="00297E29">
              <w:rPr>
                <w:rFonts w:hint="default"/>
              </w:rPr>
              <w:t xml:space="preserve"> alebo pozmenené</w:t>
            </w:r>
            <w:r w:rsidRPr="00297E29">
              <w:rPr>
                <w:rFonts w:hint="default"/>
              </w:rPr>
              <w:t xml:space="preserve"> doklady alebo doklad inej osoby, 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vykoná</w:t>
            </w:r>
            <w:r w:rsidRPr="00297E29">
              <w:rPr>
                <w:rFonts w:hint="default"/>
              </w:rPr>
              <w:t>va inú</w:t>
            </w:r>
            <w:r w:rsidRPr="00297E29">
              <w:rPr>
                <w:rFonts w:hint="default"/>
              </w:rPr>
              <w:t xml:space="preserve"> č</w:t>
            </w:r>
            <w:r w:rsidRPr="00297E29">
              <w:rPr>
                <w:rFonts w:hint="default"/>
              </w:rPr>
              <w:t>innosť</w:t>
            </w:r>
            <w:r w:rsidRPr="00297E29">
              <w:rPr>
                <w:rFonts w:hint="default"/>
              </w:rPr>
              <w:t>, než</w:t>
            </w:r>
            <w:r w:rsidRPr="00297E29">
              <w:rPr>
                <w:rFonts w:hint="default"/>
              </w:rPr>
              <w:t xml:space="preserve"> na akú</w:t>
            </w:r>
            <w:r w:rsidRPr="00297E29">
              <w:rPr>
                <w:rFonts w:hint="default"/>
              </w:rPr>
              <w:t xml:space="preserve"> mu bol udelený</w:t>
            </w:r>
            <w:r w:rsidRPr="00297E29">
              <w:rPr>
                <w:rFonts w:hint="default"/>
              </w:rPr>
              <w:t xml:space="preserve"> prechodný</w:t>
            </w:r>
            <w:r w:rsidRPr="00297E29">
              <w:rPr>
                <w:rFonts w:hint="default"/>
              </w:rPr>
              <w:t xml:space="preserve"> pobyt alebo ví</w:t>
            </w:r>
            <w:r w:rsidRPr="00297E29">
              <w:rPr>
                <w:rFonts w:hint="default"/>
              </w:rPr>
              <w:t>zum,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zdrž</w:t>
            </w:r>
            <w:r w:rsidRPr="00297E29">
              <w:rPr>
                <w:rFonts w:hint="default"/>
              </w:rPr>
              <w:t>iava sa na ú</w:t>
            </w:r>
            <w:r w:rsidRPr="00297E29">
              <w:rPr>
                <w:rFonts w:hint="default"/>
              </w:rPr>
              <w:t>zemí</w:t>
            </w:r>
            <w:r w:rsidRPr="00297E29">
              <w:rPr>
                <w:rFonts w:hint="default"/>
              </w:rPr>
              <w:t xml:space="preserve"> Slovenskej republiky na zá</w:t>
            </w:r>
            <w:r w:rsidRPr="00297E29">
              <w:rPr>
                <w:rFonts w:hint="default"/>
              </w:rPr>
              <w:t>klade medziná</w:t>
            </w:r>
            <w:r w:rsidRPr="00297E29">
              <w:rPr>
                <w:rFonts w:hint="default"/>
              </w:rPr>
              <w:t>rodnej zmluvy alebo rozhodnutia vlá</w:t>
            </w:r>
            <w:r w:rsidRPr="00297E29">
              <w:rPr>
                <w:rFonts w:hint="default"/>
              </w:rPr>
              <w:t>dy S</w:t>
            </w:r>
            <w:r w:rsidRPr="00297E29">
              <w:rPr>
                <w:rFonts w:hint="default"/>
              </w:rPr>
              <w:t>lovenskej republiky a koná</w:t>
            </w:r>
            <w:r w:rsidRPr="00297E29">
              <w:rPr>
                <w:rFonts w:hint="default"/>
              </w:rPr>
              <w:t xml:space="preserve"> v rozpore s touto medziná</w:t>
            </w:r>
            <w:r w:rsidRPr="00297E29">
              <w:rPr>
                <w:rFonts w:hint="default"/>
              </w:rPr>
              <w:t>rodnou zmluvou alebo s rozhodnutí</w:t>
            </w:r>
            <w:r w:rsidRPr="00297E29">
              <w:rPr>
                <w:rFonts w:hint="default"/>
              </w:rPr>
              <w:t>m vlá</w:t>
            </w:r>
            <w:r w:rsidRPr="00297E29">
              <w:rPr>
                <w:rFonts w:hint="default"/>
              </w:rPr>
              <w:t>dy Slovenskej republiky,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odmieta hodnoverný</w:t>
            </w:r>
            <w:r w:rsidRPr="00297E29">
              <w:rPr>
                <w:rFonts w:hint="default"/>
              </w:rPr>
              <w:t>m spô</w:t>
            </w:r>
            <w:r w:rsidRPr="00297E29">
              <w:rPr>
                <w:rFonts w:hint="default"/>
              </w:rPr>
              <w:t>sobom preuká</w:t>
            </w:r>
            <w:r w:rsidRPr="00297E29">
              <w:rPr>
                <w:rFonts w:hint="default"/>
              </w:rPr>
              <w:t>zať</w:t>
            </w:r>
            <w:r w:rsidRPr="00297E29">
              <w:rPr>
                <w:rFonts w:hint="default"/>
              </w:rPr>
              <w:t xml:space="preserve"> svoju totož</w:t>
            </w:r>
            <w:r w:rsidRPr="00297E29">
              <w:rPr>
                <w:rFonts w:hint="default"/>
              </w:rPr>
              <w:t>nosť</w:t>
            </w:r>
            <w:r w:rsidRPr="00297E29">
              <w:rPr>
                <w:rFonts w:hint="default"/>
              </w:rPr>
              <w:t xml:space="preserve">, 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zistí</w:t>
            </w:r>
            <w:r w:rsidRPr="00297E29">
              <w:rPr>
                <w:rFonts w:hint="default"/>
              </w:rPr>
              <w:t>, ž</w:t>
            </w:r>
            <w:r w:rsidRPr="00297E29">
              <w:rPr>
                <w:rFonts w:hint="default"/>
              </w:rPr>
              <w:t>e úč</w:t>
            </w:r>
            <w:r w:rsidRPr="00297E29">
              <w:rPr>
                <w:rFonts w:hint="default"/>
              </w:rPr>
              <w:t>el, na ktorý</w:t>
            </w:r>
            <w:r w:rsidRPr="00297E29">
              <w:rPr>
                <w:rFonts w:hint="default"/>
              </w:rPr>
              <w:t xml:space="preserve"> bol 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tnemu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kovi tretej krajiny udelený</w:t>
            </w:r>
            <w:r w:rsidRPr="00297E29">
              <w:rPr>
                <w:rFonts w:hint="default"/>
              </w:rPr>
              <w:t xml:space="preserve"> pr</w:t>
            </w:r>
            <w:r w:rsidRPr="00297E29">
              <w:rPr>
                <w:rFonts w:hint="default"/>
              </w:rPr>
              <w:t>echodný</w:t>
            </w:r>
            <w:r w:rsidRPr="00297E29">
              <w:rPr>
                <w:rFonts w:hint="default"/>
              </w:rPr>
              <w:t xml:space="preserve"> pobyt, zanikol a ž</w:t>
            </w:r>
            <w:r w:rsidRPr="00297E29">
              <w:rPr>
                <w:rFonts w:hint="default"/>
              </w:rPr>
              <w:t>e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 tú</w:t>
            </w:r>
            <w:r w:rsidRPr="00297E29">
              <w:rPr>
                <w:rFonts w:hint="default"/>
              </w:rPr>
              <w:t>to skutoč</w:t>
            </w:r>
            <w:r w:rsidRPr="00297E29">
              <w:rPr>
                <w:rFonts w:hint="default"/>
              </w:rPr>
              <w:t>nosť</w:t>
            </w:r>
            <w:r w:rsidRPr="00297E29">
              <w:rPr>
                <w:rFonts w:hint="default"/>
              </w:rPr>
              <w:t xml:space="preserve"> neozná</w:t>
            </w:r>
            <w:r w:rsidRPr="00297E29">
              <w:rPr>
                <w:rFonts w:hint="default"/>
              </w:rPr>
              <w:t>mil policajné</w:t>
            </w:r>
            <w:r w:rsidRPr="00297E29">
              <w:rPr>
                <w:rFonts w:hint="default"/>
              </w:rPr>
              <w:t>mu ú</w:t>
            </w:r>
            <w:r w:rsidRPr="00297E29">
              <w:rPr>
                <w:rFonts w:hint="default"/>
              </w:rPr>
              <w:t xml:space="preserve">tvaru, 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</w:pPr>
            <w:r w:rsidRPr="00297E29">
              <w:rPr>
                <w:rFonts w:hint="default"/>
              </w:rPr>
              <w:t>nevycestoval v lehote podľ</w:t>
            </w:r>
            <w:r w:rsidRPr="00297E29">
              <w:rPr>
                <w:rFonts w:hint="default"/>
              </w:rPr>
              <w:t>a §</w:t>
            </w:r>
            <w:r w:rsidRPr="00297E29">
              <w:rPr>
                <w:rFonts w:hint="default"/>
              </w:rPr>
              <w:t xml:space="preserve"> 111 ods. 1 pí</w:t>
            </w:r>
            <w:r w:rsidRPr="00297E29">
              <w:rPr>
                <w:rFonts w:hint="default"/>
              </w:rPr>
              <w:t xml:space="preserve">sm. p), </w:t>
            </w:r>
            <w:r w:rsidRPr="00297E29">
              <w:rPr>
                <w:bCs/>
                <w:color w:val="303030"/>
              </w:rPr>
              <w:t>alebo</w:t>
            </w:r>
          </w:p>
          <w:p w:rsidR="00A4503D" w:rsidRPr="00297E29" w:rsidP="00235201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iný</w:t>
            </w:r>
            <w:r w:rsidRPr="00297E29">
              <w:rPr>
                <w:rFonts w:hint="default"/>
              </w:rPr>
              <w:t>m spô</w:t>
            </w:r>
            <w:r w:rsidRPr="00297E29">
              <w:rPr>
                <w:rFonts w:hint="default"/>
              </w:rPr>
              <w:t>sobom zá</w:t>
            </w:r>
            <w:r w:rsidRPr="00297E29">
              <w:rPr>
                <w:rFonts w:hint="default"/>
              </w:rPr>
              <w:t>važ</w:t>
            </w:r>
            <w:r w:rsidRPr="00297E29">
              <w:rPr>
                <w:rFonts w:hint="default"/>
              </w:rPr>
              <w:t>ne poruš</w:t>
            </w:r>
            <w:r w:rsidRPr="00297E29">
              <w:rPr>
                <w:rFonts w:hint="default"/>
              </w:rPr>
              <w:t>il alebo opakovane poruš</w:t>
            </w:r>
            <w:r w:rsidRPr="00297E29">
              <w:rPr>
                <w:rFonts w:hint="default"/>
              </w:rPr>
              <w:t>il vš</w:t>
            </w:r>
            <w:r w:rsidRPr="00297E29">
              <w:rPr>
                <w:rFonts w:hint="default"/>
              </w:rPr>
              <w:t>eobecne zá</w:t>
            </w:r>
            <w:r w:rsidRPr="00297E29">
              <w:rPr>
                <w:rFonts w:hint="default"/>
              </w:rPr>
              <w:t>vä</w:t>
            </w:r>
            <w:r w:rsidRPr="00297E29">
              <w:rPr>
                <w:rFonts w:hint="default"/>
              </w:rPr>
              <w:t>zné</w:t>
            </w:r>
            <w:r w:rsidRPr="00297E29">
              <w:rPr>
                <w:rFonts w:hint="default"/>
              </w:rPr>
              <w:t xml:space="preserve"> prá</w:t>
            </w:r>
            <w:r w:rsidRPr="00297E29">
              <w:rPr>
                <w:rFonts w:hint="default"/>
              </w:rPr>
              <w:t>vne predpi</w:t>
            </w:r>
            <w:r w:rsidRPr="00297E29">
              <w:rPr>
                <w:rFonts w:hint="default"/>
              </w:rPr>
              <w:t>sy.</w:t>
            </w:r>
          </w:p>
          <w:p w:rsidR="00A4503D" w:rsidRPr="00297E29" w:rsidP="00235201">
            <w:pPr>
              <w:suppressAutoHyphens/>
              <w:autoSpaceDE/>
              <w:autoSpaceDN/>
              <w:bidi w:val="0"/>
              <w:jc w:val="both"/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môž</w:t>
            </w:r>
            <w:r w:rsidRPr="00297E29">
              <w:rPr>
                <w:rFonts w:hint="default"/>
              </w:rPr>
              <w:t>e v </w:t>
            </w:r>
            <w:r w:rsidRPr="00297E29">
              <w:rPr>
                <w:rFonts w:hint="default"/>
              </w:rPr>
              <w:t>rozhodnutí</w:t>
            </w:r>
            <w:r w:rsidRPr="00297E29">
              <w:rPr>
                <w:rFonts w:hint="default"/>
              </w:rPr>
              <w:t xml:space="preserve"> o administratí</w:t>
            </w:r>
            <w:r w:rsidRPr="00297E29">
              <w:rPr>
                <w:rFonts w:hint="default"/>
              </w:rPr>
              <w:t>vnom vyhostení</w:t>
            </w:r>
            <w:r w:rsidRPr="00297E29">
              <w:rPr>
                <w:rFonts w:hint="default"/>
              </w:rPr>
              <w:t xml:space="preserve"> ulož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zá</w:t>
            </w:r>
            <w:r w:rsidRPr="00297E29">
              <w:rPr>
                <w:rFonts w:hint="default"/>
              </w:rPr>
              <w:t>kaz vstupu</w:t>
            </w:r>
          </w:p>
          <w:p w:rsidR="00A4503D" w:rsidRPr="00297E29" w:rsidP="00235201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</w:rPr>
            </w:pPr>
            <w:r w:rsidRPr="00297E29">
              <w:rPr>
                <w:rFonts w:hint="default"/>
                <w:bCs/>
              </w:rPr>
              <w:t>a) podľ</w:t>
            </w:r>
            <w:r w:rsidRPr="00297E29">
              <w:rPr>
                <w:rFonts w:hint="default"/>
                <w:bCs/>
              </w:rPr>
              <w:t>a odseku 1 pí</w:t>
            </w:r>
            <w:r w:rsidRPr="00297E29">
              <w:rPr>
                <w:rFonts w:hint="default"/>
                <w:bCs/>
              </w:rPr>
              <w:t>sm. a)  na desať</w:t>
            </w:r>
            <w:r w:rsidRPr="00297E29">
              <w:rPr>
                <w:rFonts w:hint="default"/>
                <w:bCs/>
              </w:rPr>
              <w:t xml:space="preserve"> rokov,</w:t>
            </w:r>
          </w:p>
          <w:p w:rsidR="00A4503D" w:rsidRPr="00297E29" w:rsidP="00235201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</w:rPr>
            </w:pPr>
            <w:r w:rsidRPr="00297E29">
              <w:rPr>
                <w:rFonts w:hint="default"/>
                <w:bCs/>
              </w:rPr>
              <w:t>b) podľ</w:t>
            </w:r>
            <w:r w:rsidRPr="00297E29">
              <w:rPr>
                <w:rFonts w:hint="default"/>
                <w:bCs/>
              </w:rPr>
              <w:t>a odseku 1 pí</w:t>
            </w:r>
            <w:r w:rsidRPr="00297E29">
              <w:rPr>
                <w:rFonts w:hint="default"/>
                <w:bCs/>
              </w:rPr>
              <w:t>sm. b) až</w:t>
            </w:r>
            <w:r w:rsidRPr="00297E29">
              <w:rPr>
                <w:rFonts w:hint="default"/>
                <w:bCs/>
              </w:rPr>
              <w:t xml:space="preserve"> k) na </w:t>
            </w:r>
            <w:r w:rsidRPr="00297E29" w:rsidR="00816818">
              <w:rPr>
                <w:bCs/>
              </w:rPr>
              <w:t>jeden rok</w:t>
            </w:r>
            <w:r w:rsidRPr="00297E29">
              <w:rPr>
                <w:rFonts w:hint="default"/>
                <w:bCs/>
              </w:rPr>
              <w:t xml:space="preserve"> až</w:t>
            </w:r>
            <w:r w:rsidRPr="00297E29">
              <w:rPr>
                <w:rFonts w:hint="default"/>
                <w:bCs/>
              </w:rPr>
              <w:t xml:space="preserve"> päť</w:t>
            </w:r>
            <w:r w:rsidRPr="00297E29">
              <w:rPr>
                <w:rFonts w:hint="default"/>
                <w:bCs/>
              </w:rPr>
              <w:t xml:space="preserve"> rokov,</w:t>
            </w:r>
          </w:p>
          <w:p w:rsidR="00A4503D" w:rsidRPr="00297E29" w:rsidP="00235201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</w:rPr>
            </w:pPr>
            <w:r w:rsidRPr="00297E29">
              <w:rPr>
                <w:rFonts w:hint="default"/>
                <w:bCs/>
              </w:rPr>
              <w:t>c) podľ</w:t>
            </w:r>
            <w:r w:rsidRPr="00297E29">
              <w:rPr>
                <w:rFonts w:hint="default"/>
                <w:bCs/>
              </w:rPr>
              <w:t>a odseku 1 pí</w:t>
            </w:r>
            <w:r w:rsidRPr="00297E29">
              <w:rPr>
                <w:rFonts w:hint="default"/>
                <w:bCs/>
              </w:rPr>
              <w:t>sm. l), m) a </w:t>
            </w:r>
            <w:r w:rsidRPr="00297E29">
              <w:rPr>
                <w:rFonts w:hint="default"/>
                <w:bCs/>
              </w:rPr>
              <w:t>q) na jeden rok až</w:t>
            </w:r>
            <w:r w:rsidRPr="00297E29">
              <w:rPr>
                <w:rFonts w:hint="default"/>
                <w:bCs/>
              </w:rPr>
              <w:t xml:space="preserve"> tri roky,</w:t>
            </w:r>
          </w:p>
          <w:p w:rsidR="00A4503D" w:rsidRPr="00297E29" w:rsidP="00235201">
            <w:pPr>
              <w:autoSpaceDE/>
              <w:autoSpaceDN/>
              <w:bidi w:val="0"/>
              <w:jc w:val="both"/>
              <w:outlineLvl w:val="4"/>
              <w:rPr>
                <w:rFonts w:hint="default"/>
                <w:bCs/>
              </w:rPr>
            </w:pPr>
            <w:r w:rsidRPr="00297E29">
              <w:rPr>
                <w:bCs/>
              </w:rPr>
              <w:t>d)</w:t>
            </w:r>
            <w:r w:rsidRPr="00297E29">
              <w:rPr>
                <w:rFonts w:hint="default"/>
                <w:bCs/>
              </w:rPr>
              <w:t xml:space="preserve"> podľ</w:t>
            </w:r>
            <w:r w:rsidRPr="00297E29">
              <w:rPr>
                <w:rFonts w:hint="default"/>
                <w:bCs/>
              </w:rPr>
              <w:t>a odseku 1 pí</w:t>
            </w:r>
            <w:r w:rsidRPr="00297E29">
              <w:rPr>
                <w:rFonts w:hint="default"/>
                <w:bCs/>
              </w:rPr>
              <w:t>sm. n) až </w:t>
            </w:r>
            <w:r w:rsidRPr="00297E29">
              <w:rPr>
                <w:rFonts w:hint="default"/>
                <w:bCs/>
              </w:rPr>
              <w:t>p) na jeden rok.</w:t>
            </w:r>
          </w:p>
          <w:p w:rsidR="00A4503D" w:rsidRPr="00297E29" w:rsidP="00235201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</w:rPr>
            </w:pPr>
          </w:p>
          <w:p w:rsidR="00A4503D" w:rsidRPr="00297E29" w:rsidP="00235201">
            <w:pPr>
              <w:tabs>
                <w:tab w:val="left" w:pos="317"/>
              </w:tabs>
              <w:autoSpaceDE/>
              <w:autoSpaceDN/>
              <w:bidi w:val="0"/>
              <w:ind w:left="-52"/>
              <w:jc w:val="both"/>
              <w:outlineLvl w:val="4"/>
              <w:rPr>
                <w:bCs/>
              </w:rPr>
            </w:pPr>
            <w:r w:rsidRPr="00297E29">
              <w:rPr>
                <w:rFonts w:hint="default"/>
                <w:bCs/>
                <w:color w:val="303030"/>
              </w:rPr>
              <w:t>Policajný</w:t>
            </w:r>
            <w:r w:rsidRPr="00297E29">
              <w:rPr>
                <w:rFonts w:hint="default"/>
                <w:bCs/>
                <w:color w:val="303030"/>
              </w:rPr>
              <w:t xml:space="preserve"> ú</w:t>
            </w:r>
            <w:r w:rsidRPr="00297E29">
              <w:rPr>
                <w:rFonts w:hint="default"/>
                <w:bCs/>
                <w:color w:val="303030"/>
              </w:rPr>
              <w:t>tvar môž</w:t>
            </w:r>
            <w:r w:rsidRPr="00297E29">
              <w:rPr>
                <w:rFonts w:hint="default"/>
                <w:bCs/>
                <w:color w:val="303030"/>
              </w:rPr>
              <w:t>e rozhodnúť</w:t>
            </w:r>
            <w:r w:rsidRPr="00297E29">
              <w:rPr>
                <w:rFonts w:hint="default"/>
                <w:bCs/>
                <w:color w:val="303030"/>
              </w:rPr>
              <w:t xml:space="preserve"> o zá</w:t>
            </w:r>
            <w:r w:rsidRPr="00297E29">
              <w:rPr>
                <w:rFonts w:hint="default"/>
                <w:bCs/>
                <w:color w:val="303030"/>
              </w:rPr>
              <w:t>kaze vstupu na ú</w:t>
            </w:r>
            <w:r w:rsidRPr="00297E29">
              <w:rPr>
                <w:rFonts w:hint="default"/>
                <w:bCs/>
                <w:color w:val="303030"/>
              </w:rPr>
              <w:t>zemie Slovenskej republiky na tri roky až</w:t>
            </w:r>
            <w:r w:rsidRPr="00297E29">
              <w:rPr>
                <w:rFonts w:hint="default"/>
                <w:bCs/>
                <w:color w:val="303030"/>
              </w:rPr>
              <w:t xml:space="preserve"> päť</w:t>
            </w:r>
            <w:r w:rsidRPr="00297E29">
              <w:rPr>
                <w:rFonts w:hint="default"/>
                <w:bCs/>
                <w:color w:val="303030"/>
              </w:rPr>
              <w:t xml:space="preserve"> rokov š</w:t>
            </w:r>
            <w:r w:rsidRPr="00297E29">
              <w:rPr>
                <w:rFonts w:hint="default"/>
                <w:bCs/>
                <w:color w:val="303030"/>
              </w:rPr>
              <w:t>tá</w:t>
            </w:r>
            <w:r w:rsidRPr="00297E29">
              <w:rPr>
                <w:rFonts w:hint="default"/>
                <w:bCs/>
                <w:color w:val="303030"/>
              </w:rPr>
              <w:t>tnemu prí</w:t>
            </w:r>
            <w:r w:rsidRPr="00297E29">
              <w:rPr>
                <w:rFonts w:hint="default"/>
                <w:bCs/>
                <w:color w:val="303030"/>
              </w:rPr>
              <w:t>sluš</w:t>
            </w:r>
            <w:r w:rsidRPr="00297E29">
              <w:rPr>
                <w:rFonts w:hint="default"/>
                <w:bCs/>
                <w:color w:val="303030"/>
              </w:rPr>
              <w:t>ní</w:t>
            </w:r>
            <w:r w:rsidRPr="00297E29">
              <w:rPr>
                <w:rFonts w:hint="default"/>
                <w:bCs/>
                <w:color w:val="303030"/>
              </w:rPr>
              <w:t>kovi tretej krajiny, ktorý</w:t>
            </w:r>
            <w:r w:rsidRPr="00297E29">
              <w:rPr>
                <w:rFonts w:hint="default"/>
              </w:rPr>
              <w:t xml:space="preserve"> pri vstupe poč</w:t>
            </w:r>
            <w:r w:rsidRPr="00297E29">
              <w:rPr>
                <w:rFonts w:hint="default"/>
              </w:rPr>
              <w:t>as hranič</w:t>
            </w:r>
            <w:r w:rsidRPr="00297E29">
              <w:rPr>
                <w:rFonts w:hint="default"/>
              </w:rPr>
              <w:t>nej kontroly predloží</w:t>
            </w:r>
            <w:r w:rsidRPr="00297E29">
              <w:rPr>
                <w:rFonts w:hint="default"/>
              </w:rPr>
              <w:t xml:space="preserve"> faloš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alebo pozmenený</w:t>
            </w:r>
            <w:r w:rsidRPr="00297E29">
              <w:rPr>
                <w:rFonts w:hint="default"/>
              </w:rPr>
              <w:t xml:space="preserve"> doklad alebo doklad inej osoby.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13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Opravné</w:t>
            </w:r>
            <w:r w:rsidRPr="00297E29">
              <w:rPr>
                <w:rFonts w:hint="default"/>
              </w:rPr>
              <w:t xml:space="preserve"> prostriedky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Dotknuté</w:t>
            </w:r>
            <w:r w:rsidRPr="00297E29">
              <w:rPr>
                <w:rFonts w:hint="default"/>
              </w:rPr>
              <w:t>mu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tnemu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kovi tretej krajiny sa poskytne úč</w:t>
            </w:r>
            <w:r w:rsidRPr="00297E29">
              <w:rPr>
                <w:rFonts w:hint="default"/>
              </w:rPr>
              <w:t>inný</w:t>
            </w:r>
            <w:r w:rsidRPr="00297E29">
              <w:rPr>
                <w:rFonts w:hint="default"/>
              </w:rPr>
              <w:t xml:space="preserve"> opravný</w:t>
            </w:r>
            <w:r w:rsidRPr="00297E29">
              <w:rPr>
                <w:rFonts w:hint="default"/>
              </w:rPr>
              <w:t xml:space="preserve"> prostriedok, o ktorom rozhoduje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sú</w:t>
            </w:r>
            <w:r w:rsidRPr="00297E29">
              <w:rPr>
                <w:rFonts w:hint="default"/>
              </w:rPr>
              <w:t>dny alebo sprá</w:t>
            </w:r>
            <w:r w:rsidRPr="00297E29">
              <w:rPr>
                <w:rFonts w:hint="default"/>
              </w:rPr>
              <w:t>vny orgá</w:t>
            </w:r>
            <w:r w:rsidRPr="00297E29">
              <w:rPr>
                <w:rFonts w:hint="default"/>
              </w:rPr>
              <w:t>n, alebo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ný</w:t>
            </w:r>
            <w:r w:rsidRPr="00297E29">
              <w:rPr>
                <w:rFonts w:hint="default"/>
              </w:rPr>
              <w:t xml:space="preserve"> orgá</w:t>
            </w:r>
            <w:r w:rsidRPr="00297E29">
              <w:rPr>
                <w:rFonts w:hint="default"/>
              </w:rPr>
              <w:t>n zlo</w:t>
            </w:r>
            <w:r w:rsidRPr="00297E29">
              <w:rPr>
                <w:rFonts w:hint="default"/>
              </w:rPr>
              <w:t>ž</w:t>
            </w:r>
            <w:r w:rsidRPr="00297E29">
              <w:rPr>
                <w:rFonts w:hint="default"/>
              </w:rPr>
              <w:t>ený</w:t>
            </w:r>
            <w:r w:rsidRPr="00297E29">
              <w:rPr>
                <w:rFonts w:hint="default"/>
              </w:rPr>
              <w:t xml:space="preserve"> z č</w:t>
            </w:r>
            <w:r w:rsidRPr="00297E29">
              <w:rPr>
                <w:rFonts w:hint="default"/>
              </w:rPr>
              <w:t>lenov, ktorí</w:t>
            </w:r>
            <w:r w:rsidRPr="00297E29">
              <w:rPr>
                <w:rFonts w:hint="default"/>
              </w:rPr>
              <w:t xml:space="preserve"> sú</w:t>
            </w:r>
            <w:r w:rsidRPr="00297E29">
              <w:rPr>
                <w:rFonts w:hint="default"/>
              </w:rPr>
              <w:t xml:space="preserve"> nestranní</w:t>
            </w:r>
            <w:r w:rsidRPr="00297E29">
              <w:rPr>
                <w:rFonts w:hint="default"/>
              </w:rPr>
              <w:t xml:space="preserve"> a majú</w:t>
            </w:r>
            <w:r w:rsidRPr="00297E29">
              <w:rPr>
                <w:rFonts w:hint="default"/>
              </w:rPr>
              <w:t xml:space="preserve"> zaruč</w:t>
            </w:r>
            <w:r w:rsidRPr="00297E29">
              <w:rPr>
                <w:rFonts w:hint="default"/>
              </w:rPr>
              <w:t>enú</w:t>
            </w:r>
            <w:r w:rsidRPr="00297E29">
              <w:rPr>
                <w:rFonts w:hint="default"/>
              </w:rPr>
              <w:t xml:space="preserve"> nezá</w:t>
            </w:r>
            <w:r w:rsidRPr="00297E29">
              <w:rPr>
                <w:rFonts w:hint="default"/>
              </w:rPr>
              <w:t>vislosť</w:t>
            </w:r>
            <w:r w:rsidRPr="00297E29">
              <w:rPr>
                <w:rFonts w:hint="default"/>
              </w:rPr>
              <w:t>, na odvolanie sa proti rozhodnutiam vzť</w:t>
            </w:r>
            <w:r w:rsidRPr="00297E29">
              <w:rPr>
                <w:rFonts w:hint="default"/>
              </w:rPr>
              <w:t>ahujú</w:t>
            </w:r>
            <w:r w:rsidRPr="00297E29">
              <w:rPr>
                <w:rFonts w:hint="default"/>
              </w:rPr>
              <w:t>cim sa na ná</w:t>
            </w:r>
            <w:r w:rsidRPr="00297E29">
              <w:rPr>
                <w:rFonts w:hint="default"/>
              </w:rPr>
              <w:t>vrat uvedený</w:t>
            </w:r>
            <w:r w:rsidRPr="00297E29">
              <w:rPr>
                <w:rFonts w:hint="default"/>
              </w:rPr>
              <w:t>m v č</w:t>
            </w:r>
            <w:r w:rsidRPr="00297E29">
              <w:rPr>
                <w:rFonts w:hint="default"/>
              </w:rPr>
              <w:t>lá</w:t>
            </w:r>
            <w:r w:rsidRPr="00297E29">
              <w:rPr>
                <w:rFonts w:hint="default"/>
              </w:rPr>
              <w:t>nku 12 ods. 1 alebo na ich preskú</w:t>
            </w:r>
            <w:r w:rsidRPr="00297E29">
              <w:rPr>
                <w:rFonts w:hint="default"/>
              </w:rPr>
              <w:t>manie.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71/1967 Zb.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P="00235201">
            <w:pPr>
              <w:bidi w:val="0"/>
              <w:jc w:val="center"/>
            </w:pPr>
          </w:p>
          <w:p w:rsidR="004B14B0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ind w:left="-43" w:right="-43"/>
              <w:jc w:val="center"/>
            </w:pPr>
          </w:p>
          <w:p w:rsidR="00A4503D" w:rsidRPr="00297E29" w:rsidP="00235201">
            <w:pPr>
              <w:bidi w:val="0"/>
              <w:ind w:left="-43" w:right="-43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99/1963 Zb.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53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57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57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58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3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P="00235201">
            <w:pPr>
              <w:pStyle w:val="Normlny"/>
              <w:bidi w:val="0"/>
              <w:jc w:val="center"/>
            </w:pPr>
          </w:p>
          <w:p w:rsidR="004B14B0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247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P="00235201">
            <w:pPr>
              <w:pStyle w:val="Normlny"/>
              <w:bidi w:val="0"/>
              <w:jc w:val="center"/>
            </w:pPr>
          </w:p>
          <w:p w:rsidR="004B14B0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O: 2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O: 3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O: 4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tabs>
                <w:tab w:val="left" w:pos="317"/>
              </w:tabs>
              <w:bidi w:val="0"/>
              <w:jc w:val="both"/>
              <w:rPr>
                <w:rFonts w:hint="default"/>
                <w:bCs/>
              </w:rPr>
            </w:pPr>
            <w:r w:rsidRPr="00297E29">
              <w:rPr>
                <w:rFonts w:hint="default"/>
                <w:bCs/>
              </w:rPr>
              <w:t>Proti rozhodnutiu sprá</w:t>
            </w:r>
            <w:r w:rsidRPr="00297E29">
              <w:rPr>
                <w:rFonts w:hint="default"/>
                <w:bCs/>
              </w:rPr>
              <w:t>vneho orgá</w:t>
            </w:r>
            <w:r w:rsidRPr="00297E29">
              <w:rPr>
                <w:rFonts w:hint="default"/>
                <w:bCs/>
              </w:rPr>
              <w:t>nu má</w:t>
            </w:r>
            <w:r w:rsidRPr="00297E29">
              <w:rPr>
                <w:rFonts w:hint="default"/>
                <w:bCs/>
              </w:rPr>
              <w:t xml:space="preserve"> úč</w:t>
            </w:r>
            <w:r w:rsidRPr="00297E29">
              <w:rPr>
                <w:rFonts w:hint="default"/>
                <w:bCs/>
              </w:rPr>
              <w:t>astní</w:t>
            </w:r>
            <w:r w:rsidRPr="00297E29">
              <w:rPr>
                <w:rFonts w:hint="default"/>
                <w:bCs/>
              </w:rPr>
              <w:t>k konania prá</w:t>
            </w:r>
            <w:r w:rsidRPr="00297E29">
              <w:rPr>
                <w:rFonts w:hint="default"/>
                <w:bCs/>
              </w:rPr>
              <w:t>vo podať</w:t>
            </w:r>
            <w:r w:rsidRPr="00297E29">
              <w:rPr>
                <w:rFonts w:hint="default"/>
                <w:bCs/>
              </w:rPr>
              <w:t xml:space="preserve"> odvolanie, pokiaľ</w:t>
            </w:r>
            <w:r w:rsidRPr="00297E29">
              <w:rPr>
                <w:rFonts w:hint="default"/>
                <w:bCs/>
              </w:rPr>
              <w:t xml:space="preserve"> zá</w:t>
            </w:r>
            <w:r w:rsidRPr="00297E29">
              <w:rPr>
                <w:rFonts w:hint="default"/>
                <w:bCs/>
              </w:rPr>
              <w:t>kon neustanovuje inak alebo pokiaľ</w:t>
            </w:r>
            <w:r w:rsidRPr="00297E29">
              <w:rPr>
                <w:rFonts w:hint="default"/>
                <w:bCs/>
              </w:rPr>
              <w:t xml:space="preserve"> sa úč</w:t>
            </w:r>
            <w:r w:rsidRPr="00297E29">
              <w:rPr>
                <w:rFonts w:hint="default"/>
                <w:bCs/>
              </w:rPr>
              <w:t>astní</w:t>
            </w:r>
            <w:r w:rsidRPr="00297E29">
              <w:rPr>
                <w:rFonts w:hint="default"/>
                <w:bCs/>
              </w:rPr>
              <w:t>k konania odvolania pí</w:t>
            </w:r>
            <w:r w:rsidRPr="00297E29">
              <w:rPr>
                <w:rFonts w:hint="default"/>
                <w:bCs/>
              </w:rPr>
              <w:t>somne alebo ú</w:t>
            </w:r>
            <w:r w:rsidRPr="00297E29">
              <w:rPr>
                <w:rFonts w:hint="default"/>
                <w:bCs/>
              </w:rPr>
              <w:t>stne do zá</w:t>
            </w:r>
            <w:r w:rsidRPr="00297E29">
              <w:rPr>
                <w:rFonts w:hint="default"/>
                <w:bCs/>
              </w:rPr>
              <w:t>pisnice nevzal.</w:t>
            </w:r>
          </w:p>
          <w:p w:rsidR="00A4503D" w:rsidRPr="00297E29" w:rsidP="00235201">
            <w:pPr>
              <w:tabs>
                <w:tab w:val="left" w:pos="317"/>
              </w:tabs>
              <w:bidi w:val="0"/>
              <w:jc w:val="both"/>
              <w:rPr>
                <w:rFonts w:hint="default"/>
                <w:bCs/>
              </w:rPr>
            </w:pPr>
          </w:p>
          <w:p w:rsidR="00A4503D" w:rsidRPr="00297E29" w:rsidP="00235201">
            <w:pPr>
              <w:tabs>
                <w:tab w:val="left" w:pos="317"/>
              </w:tabs>
              <w:bidi w:val="0"/>
              <w:ind w:left="-52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Sprá</w:t>
            </w:r>
            <w:r w:rsidRPr="00297E29">
              <w:rPr>
                <w:rFonts w:hint="default"/>
              </w:rPr>
              <w:t>vny orgá</w:t>
            </w:r>
            <w:r w:rsidRPr="00297E29">
              <w:rPr>
                <w:rFonts w:hint="default"/>
              </w:rPr>
              <w:t>n, ktorý</w:t>
            </w:r>
            <w:r w:rsidRPr="00297E29">
              <w:rPr>
                <w:rFonts w:hint="default"/>
              </w:rPr>
              <w:t xml:space="preserve"> napadnuté</w:t>
            </w:r>
            <w:r w:rsidRPr="00297E29">
              <w:rPr>
                <w:rFonts w:hint="default"/>
              </w:rPr>
              <w:t xml:space="preserve"> rozhodnutie vydal, môž</w:t>
            </w:r>
            <w:r w:rsidRPr="00297E29">
              <w:rPr>
                <w:rFonts w:hint="default"/>
              </w:rPr>
              <w:t>e o odvolaní</w:t>
            </w:r>
            <w:r w:rsidRPr="00297E29">
              <w:rPr>
                <w:rFonts w:hint="default"/>
              </w:rPr>
              <w:t xml:space="preserve"> sá</w:t>
            </w:r>
            <w:r w:rsidRPr="00297E29">
              <w:rPr>
                <w:rFonts w:hint="default"/>
              </w:rPr>
              <w:t>m rozhodnúť</w:t>
            </w:r>
            <w:r w:rsidRPr="00297E29">
              <w:rPr>
                <w:rFonts w:hint="default"/>
              </w:rPr>
              <w:t>, ak odvolaniu v plnom rozsahu vyhovie a ak sa rozhodnutie netý</w:t>
            </w:r>
            <w:r w:rsidRPr="00297E29">
              <w:rPr>
                <w:rFonts w:hint="default"/>
              </w:rPr>
              <w:t>ka iné</w:t>
            </w:r>
            <w:r w:rsidRPr="00297E29">
              <w:rPr>
                <w:rFonts w:hint="default"/>
              </w:rPr>
              <w:t>ho úč</w:t>
            </w:r>
            <w:r w:rsidRPr="00297E29">
              <w:rPr>
                <w:rFonts w:hint="default"/>
              </w:rPr>
              <w:t>astní</w:t>
            </w:r>
            <w:r w:rsidRPr="00297E29">
              <w:rPr>
                <w:rFonts w:hint="default"/>
              </w:rPr>
              <w:t>ka konania ako odvolateľ</w:t>
            </w:r>
            <w:r w:rsidRPr="00297E29">
              <w:rPr>
                <w:rFonts w:hint="default"/>
              </w:rPr>
              <w:t>a alebo ak s tý</w:t>
            </w:r>
            <w:r w:rsidRPr="00297E29">
              <w:rPr>
                <w:rFonts w:hint="default"/>
              </w:rPr>
              <w:t>m ostatní</w:t>
            </w:r>
            <w:r w:rsidRPr="00297E29">
              <w:rPr>
                <w:rFonts w:hint="default"/>
              </w:rPr>
              <w:t xml:space="preserve"> úč</w:t>
            </w:r>
            <w:r w:rsidRPr="00297E29">
              <w:rPr>
                <w:rFonts w:hint="default"/>
              </w:rPr>
              <w:t>astní</w:t>
            </w:r>
            <w:r w:rsidRPr="00297E29">
              <w:rPr>
                <w:rFonts w:hint="default"/>
              </w:rPr>
              <w:t>ci</w:t>
            </w:r>
            <w:r w:rsidRPr="00297E29">
              <w:rPr>
                <w:rFonts w:hint="default"/>
              </w:rPr>
              <w:t xml:space="preserve"> konania sú</w:t>
            </w:r>
            <w:r w:rsidRPr="00297E29">
              <w:rPr>
                <w:rFonts w:hint="default"/>
              </w:rPr>
              <w:t>hlasia.</w:t>
              <w:br/>
              <w:br/>
            </w:r>
            <w:r w:rsidRPr="00297E29">
              <w:rPr>
                <w:rFonts w:hint="default"/>
              </w:rPr>
              <w:t>Ak nerozhodne sprá</w:t>
            </w:r>
            <w:r w:rsidRPr="00297E29">
              <w:rPr>
                <w:rFonts w:hint="default"/>
              </w:rPr>
              <w:t>vny orgá</w:t>
            </w:r>
            <w:r w:rsidRPr="00297E29">
              <w:rPr>
                <w:rFonts w:hint="default"/>
              </w:rPr>
              <w:t>n, ktorý</w:t>
            </w:r>
            <w:r w:rsidRPr="00297E29">
              <w:rPr>
                <w:rFonts w:hint="default"/>
              </w:rPr>
              <w:t xml:space="preserve"> napadnuté</w:t>
            </w:r>
            <w:r w:rsidRPr="00297E29">
              <w:rPr>
                <w:rFonts w:hint="default"/>
              </w:rPr>
              <w:t xml:space="preserve"> rozhodnutie vydal, o odvolaní</w:t>
            </w:r>
            <w:r w:rsidRPr="00297E29">
              <w:rPr>
                <w:rFonts w:hint="default"/>
              </w:rPr>
              <w:t>, predloží</w:t>
            </w:r>
            <w:r w:rsidRPr="00297E29">
              <w:rPr>
                <w:rFonts w:hint="default"/>
              </w:rPr>
              <w:t xml:space="preserve"> ho spolu s vý</w:t>
            </w:r>
            <w:r w:rsidRPr="00297E29">
              <w:rPr>
                <w:rFonts w:hint="default"/>
              </w:rPr>
              <w:t>sledkami doplnené</w:t>
            </w:r>
            <w:r w:rsidRPr="00297E29">
              <w:rPr>
                <w:rFonts w:hint="default"/>
              </w:rPr>
              <w:t>ho konania a so spisový</w:t>
            </w:r>
            <w:r w:rsidRPr="00297E29">
              <w:rPr>
                <w:rFonts w:hint="default"/>
              </w:rPr>
              <w:t>m materiá</w:t>
            </w:r>
            <w:r w:rsidRPr="00297E29">
              <w:rPr>
                <w:rFonts w:hint="default"/>
              </w:rPr>
              <w:t>lom odvolaciemu orgá</w:t>
            </w:r>
            <w:r w:rsidRPr="00297E29">
              <w:rPr>
                <w:rFonts w:hint="default"/>
              </w:rPr>
              <w:t>nu najneskô</w:t>
            </w:r>
            <w:r w:rsidRPr="00297E29">
              <w:rPr>
                <w:rFonts w:hint="default"/>
              </w:rPr>
              <w:t>r do 30 dní</w:t>
            </w:r>
            <w:r w:rsidRPr="00297E29">
              <w:rPr>
                <w:rFonts w:hint="default"/>
              </w:rPr>
              <w:t xml:space="preserve"> odo dň</w:t>
            </w:r>
            <w:r w:rsidRPr="00297E29">
              <w:rPr>
                <w:rFonts w:hint="default"/>
              </w:rPr>
              <w:t>a, keď</w:t>
            </w:r>
            <w:r w:rsidRPr="00297E29">
              <w:rPr>
                <w:rFonts w:hint="default"/>
              </w:rPr>
              <w:t xml:space="preserve"> mu odvolanie doš</w:t>
            </w:r>
            <w:r w:rsidRPr="00297E29">
              <w:rPr>
                <w:rFonts w:hint="default"/>
              </w:rPr>
              <w:t>lo, a upovedomí</w:t>
            </w:r>
            <w:r w:rsidRPr="00297E29">
              <w:rPr>
                <w:rFonts w:hint="default"/>
              </w:rPr>
              <w:t xml:space="preserve"> </w:t>
            </w:r>
            <w:r w:rsidRPr="00297E29">
              <w:rPr>
                <w:rFonts w:hint="default"/>
              </w:rPr>
              <w:t>o</w:t>
            </w:r>
            <w:r w:rsidRPr="00297E29">
              <w:rPr>
                <w:rFonts w:hint="default"/>
              </w:rPr>
              <w:t xml:space="preserve"> tom úč</w:t>
            </w:r>
            <w:r w:rsidRPr="00297E29">
              <w:rPr>
                <w:rFonts w:hint="default"/>
              </w:rPr>
              <w:t>astní</w:t>
            </w:r>
            <w:r w:rsidRPr="00297E29">
              <w:rPr>
                <w:rFonts w:hint="default"/>
              </w:rPr>
              <w:t>ka konania.</w:t>
            </w:r>
          </w:p>
          <w:p w:rsidR="00A4503D" w:rsidRPr="00297E29" w:rsidP="00235201">
            <w:pPr>
              <w:tabs>
                <w:tab w:val="left" w:pos="317"/>
              </w:tabs>
              <w:bidi w:val="0"/>
              <w:ind w:left="885"/>
              <w:jc w:val="both"/>
            </w:pPr>
          </w:p>
          <w:p w:rsidR="00A4503D" w:rsidRPr="00297E29" w:rsidP="00235201">
            <w:pPr>
              <w:tabs>
                <w:tab w:val="left" w:pos="317"/>
              </w:tabs>
              <w:bidi w:val="0"/>
              <w:ind w:left="-52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Ak osobitný</w:t>
            </w:r>
            <w:r w:rsidRPr="00297E29">
              <w:rPr>
                <w:rFonts w:hint="default"/>
              </w:rPr>
              <w:t xml:space="preserve"> zá</w:t>
            </w:r>
            <w:r w:rsidRPr="00297E29">
              <w:rPr>
                <w:rFonts w:hint="default"/>
              </w:rPr>
              <w:t>kon neustanovuje inak, odvolací</w:t>
            </w:r>
            <w:r w:rsidRPr="00297E29">
              <w:rPr>
                <w:rFonts w:hint="default"/>
              </w:rPr>
              <w:t>m orgá</w:t>
            </w:r>
            <w:r w:rsidRPr="00297E29">
              <w:rPr>
                <w:rFonts w:hint="default"/>
              </w:rPr>
              <w:t>nom je sprá</w:t>
            </w:r>
            <w:r w:rsidRPr="00297E29">
              <w:rPr>
                <w:rFonts w:hint="default"/>
              </w:rPr>
              <w:t>vny orgá</w:t>
            </w:r>
            <w:r w:rsidRPr="00297E29">
              <w:rPr>
                <w:rFonts w:hint="default"/>
              </w:rPr>
              <w:t>n najbližš</w:t>
            </w:r>
            <w:r w:rsidRPr="00297E29">
              <w:rPr>
                <w:rFonts w:hint="default"/>
              </w:rPr>
              <w:t>ieho vyšš</w:t>
            </w:r>
            <w:r w:rsidRPr="00297E29">
              <w:rPr>
                <w:rFonts w:hint="default"/>
              </w:rPr>
              <w:t>ieho stupň</w:t>
            </w:r>
            <w:r w:rsidRPr="00297E29">
              <w:rPr>
                <w:rFonts w:hint="default"/>
              </w:rPr>
              <w:t>a nadriadený</w:t>
            </w:r>
            <w:r w:rsidRPr="00297E29">
              <w:rPr>
                <w:rFonts w:hint="default"/>
              </w:rPr>
              <w:t xml:space="preserve"> sprá</w:t>
            </w:r>
            <w:r w:rsidRPr="00297E29">
              <w:rPr>
                <w:rFonts w:hint="default"/>
              </w:rPr>
              <w:t>vnemu orgá</w:t>
            </w:r>
            <w:r w:rsidRPr="00297E29">
              <w:rPr>
                <w:rFonts w:hint="default"/>
              </w:rPr>
              <w:t>nu, ktorý</w:t>
            </w:r>
            <w:r w:rsidRPr="00297E29">
              <w:rPr>
                <w:rFonts w:hint="default"/>
              </w:rPr>
              <w:t xml:space="preserve"> napadnuté</w:t>
            </w:r>
            <w:r w:rsidRPr="00297E29">
              <w:rPr>
                <w:rFonts w:hint="default"/>
              </w:rPr>
              <w:t xml:space="preserve"> rozhodnutie vydal.</w:t>
            </w:r>
          </w:p>
          <w:p w:rsidR="00A4503D" w:rsidRPr="00297E29" w:rsidP="00235201">
            <w:pPr>
              <w:tabs>
                <w:tab w:val="left" w:pos="317"/>
              </w:tabs>
              <w:bidi w:val="0"/>
              <w:ind w:left="-52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br/>
            </w:r>
            <w:r w:rsidRPr="00297E29">
              <w:rPr>
                <w:rFonts w:hint="default"/>
              </w:rPr>
              <w:t>O odvolaní</w:t>
            </w:r>
            <w:r w:rsidRPr="00297E29">
              <w:rPr>
                <w:rFonts w:hint="default"/>
              </w:rPr>
              <w:t xml:space="preserve"> proti rozhodnutiu orgá</w:t>
            </w:r>
            <w:r w:rsidRPr="00297E29">
              <w:rPr>
                <w:rFonts w:hint="default"/>
              </w:rPr>
              <w:t>nu prá</w:t>
            </w:r>
            <w:r w:rsidRPr="00297E29">
              <w:rPr>
                <w:rFonts w:hint="default"/>
              </w:rPr>
              <w:t>vnickej osoby rozhoduje ú</w:t>
            </w:r>
            <w:r w:rsidRPr="00297E29">
              <w:rPr>
                <w:rFonts w:hint="default"/>
              </w:rPr>
              <w:t>tvar ustanovený</w:t>
            </w:r>
            <w:r w:rsidRPr="00297E29">
              <w:rPr>
                <w:rFonts w:hint="default"/>
              </w:rPr>
              <w:t xml:space="preserve"> zá</w:t>
            </w:r>
            <w:r w:rsidRPr="00297E29">
              <w:rPr>
                <w:rFonts w:hint="default"/>
              </w:rPr>
              <w:t>konom, a ak ho zá</w:t>
            </w:r>
            <w:r w:rsidRPr="00297E29">
              <w:rPr>
                <w:rFonts w:hint="default"/>
              </w:rPr>
              <w:t>kon neustanovuje, ú</w:t>
            </w:r>
            <w:r w:rsidRPr="00297E29">
              <w:rPr>
                <w:rFonts w:hint="default"/>
              </w:rPr>
              <w:t>tvar urč</w:t>
            </w:r>
            <w:r w:rsidRPr="00297E29">
              <w:rPr>
                <w:rFonts w:hint="default"/>
              </w:rPr>
              <w:t>ený</w:t>
            </w:r>
            <w:r w:rsidRPr="00297E29">
              <w:rPr>
                <w:rFonts w:hint="default"/>
              </w:rPr>
              <w:t xml:space="preserve"> jej š</w:t>
            </w:r>
            <w:r w:rsidRPr="00297E29">
              <w:rPr>
                <w:rFonts w:hint="default"/>
              </w:rPr>
              <w:t>tatú</w:t>
            </w:r>
            <w:r w:rsidRPr="00297E29">
              <w:rPr>
                <w:rFonts w:hint="default"/>
              </w:rPr>
              <w:t>tom; ak taký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nie je, rozhoduje orgá</w:t>
            </w:r>
            <w:r w:rsidRPr="00297E29">
              <w:rPr>
                <w:rFonts w:hint="default"/>
              </w:rPr>
              <w:t>n, ktorý</w:t>
            </w:r>
            <w:r w:rsidRPr="00297E29">
              <w:rPr>
                <w:rFonts w:hint="default"/>
              </w:rPr>
              <w:t xml:space="preserve"> ju zriadil alebo založ</w:t>
            </w:r>
            <w:r w:rsidRPr="00297E29">
              <w:rPr>
                <w:rFonts w:hint="default"/>
              </w:rPr>
              <w:t>il.</w:t>
              <w:br/>
              <w:br/>
            </w:r>
            <w:r w:rsidRPr="00297E29">
              <w:rPr>
                <w:rFonts w:hint="default"/>
              </w:rPr>
              <w:t xml:space="preserve"> Ak nemož</w:t>
            </w:r>
            <w:r w:rsidRPr="00297E29">
              <w:rPr>
                <w:rFonts w:hint="default"/>
              </w:rPr>
              <w:t>no odvolací</w:t>
            </w:r>
            <w:r w:rsidRPr="00297E29">
              <w:rPr>
                <w:rFonts w:hint="default"/>
              </w:rPr>
              <w:t xml:space="preserve"> orgá</w:t>
            </w:r>
            <w:r w:rsidRPr="00297E29">
              <w:rPr>
                <w:rFonts w:hint="default"/>
              </w:rPr>
              <w:t>n urč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podľ</w:t>
            </w:r>
            <w:r w:rsidRPr="00297E29">
              <w:rPr>
                <w:rFonts w:hint="default"/>
              </w:rPr>
              <w:t>a odsekov 1 a 2, rozhoduje vedú</w:t>
            </w:r>
            <w:r w:rsidRPr="00297E29">
              <w:rPr>
                <w:rFonts w:hint="default"/>
              </w:rPr>
              <w:t>ci sprá</w:t>
            </w:r>
            <w:r w:rsidRPr="00297E29">
              <w:rPr>
                <w:rFonts w:hint="default"/>
              </w:rPr>
              <w:t>vneho orgá</w:t>
            </w:r>
            <w:r w:rsidRPr="00297E29">
              <w:rPr>
                <w:rFonts w:hint="default"/>
              </w:rPr>
              <w:t>nu na zá</w:t>
            </w:r>
            <w:r w:rsidRPr="00297E29">
              <w:rPr>
                <w:rFonts w:hint="default"/>
              </w:rPr>
              <w:t>klade ná</w:t>
            </w:r>
            <w:r w:rsidRPr="00297E29">
              <w:rPr>
                <w:rFonts w:hint="default"/>
              </w:rPr>
              <w:t>vr</w:t>
            </w:r>
            <w:r w:rsidRPr="00297E29">
              <w:rPr>
                <w:rFonts w:hint="default"/>
              </w:rPr>
              <w:t>h</w:t>
            </w:r>
            <w:r w:rsidRPr="00297E29">
              <w:rPr>
                <w:rFonts w:hint="default"/>
              </w:rPr>
              <w:t>u ní</w:t>
            </w:r>
            <w:r w:rsidRPr="00297E29">
              <w:rPr>
                <w:rFonts w:hint="default"/>
              </w:rPr>
              <w:t>m ustanovenej osobitnej komisie.</w:t>
            </w:r>
          </w:p>
          <w:p w:rsidR="00A4503D" w:rsidRPr="00297E29" w:rsidP="00235201">
            <w:pPr>
              <w:tabs>
                <w:tab w:val="left" w:pos="317"/>
              </w:tabs>
              <w:bidi w:val="0"/>
              <w:jc w:val="both"/>
            </w:pPr>
          </w:p>
          <w:p w:rsidR="00A4503D" w:rsidRPr="00297E29" w:rsidP="00235201">
            <w:pPr>
              <w:tabs>
                <w:tab w:val="left" w:pos="317"/>
              </w:tabs>
              <w:bidi w:val="0"/>
              <w:ind w:left="-52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Podľ</w:t>
            </w:r>
            <w:r w:rsidRPr="00297E29">
              <w:rPr>
                <w:rFonts w:hint="default"/>
              </w:rPr>
              <w:t>a ustanovení</w:t>
            </w:r>
            <w:r w:rsidRPr="00297E29">
              <w:rPr>
                <w:rFonts w:hint="default"/>
              </w:rPr>
              <w:t xml:space="preserve"> tejto hlavy sa postupuje v prí</w:t>
            </w:r>
            <w:r w:rsidRPr="00297E29">
              <w:rPr>
                <w:rFonts w:hint="default"/>
              </w:rPr>
              <w:t>padoch, v ktorý</w:t>
            </w:r>
            <w:r w:rsidRPr="00297E29">
              <w:rPr>
                <w:rFonts w:hint="default"/>
              </w:rPr>
              <w:t>ch fyzická</w:t>
            </w:r>
            <w:r w:rsidRPr="00297E29">
              <w:rPr>
                <w:rFonts w:hint="default"/>
              </w:rPr>
              <w:t xml:space="preserve"> alebo prá</w:t>
            </w:r>
            <w:r w:rsidRPr="00297E29">
              <w:rPr>
                <w:rFonts w:hint="default"/>
              </w:rPr>
              <w:t>vnická</w:t>
            </w:r>
            <w:r w:rsidRPr="00297E29">
              <w:rPr>
                <w:rFonts w:hint="default"/>
              </w:rPr>
              <w:t xml:space="preserve"> osoba tvrdí</w:t>
            </w:r>
            <w:r w:rsidRPr="00297E29">
              <w:rPr>
                <w:rFonts w:hint="default"/>
              </w:rPr>
              <w:t>, ž</w:t>
            </w:r>
            <w:r w:rsidRPr="00297E29">
              <w:rPr>
                <w:rFonts w:hint="default"/>
              </w:rPr>
              <w:t>e bola na svojich prá</w:t>
            </w:r>
            <w:r w:rsidRPr="00297E29">
              <w:rPr>
                <w:rFonts w:hint="default"/>
              </w:rPr>
              <w:t>vach ukrá</w:t>
            </w:r>
            <w:r w:rsidRPr="00297E29">
              <w:rPr>
                <w:rFonts w:hint="default"/>
              </w:rPr>
              <w:t>tená</w:t>
            </w:r>
            <w:r w:rsidRPr="00297E29">
              <w:rPr>
                <w:rFonts w:hint="default"/>
              </w:rPr>
              <w:t xml:space="preserve"> rozhodnutí</w:t>
            </w:r>
            <w:r w:rsidRPr="00297E29">
              <w:rPr>
                <w:rFonts w:hint="default"/>
              </w:rPr>
              <w:t>m a postupom sprá</w:t>
            </w:r>
            <w:r w:rsidRPr="00297E29">
              <w:rPr>
                <w:rFonts w:hint="default"/>
              </w:rPr>
              <w:t>vneho orgá</w:t>
            </w:r>
            <w:r w:rsidRPr="00297E29">
              <w:rPr>
                <w:rFonts w:hint="default"/>
              </w:rPr>
              <w:t>nu, a ž</w:t>
            </w:r>
            <w:r w:rsidRPr="00297E29">
              <w:rPr>
                <w:rFonts w:hint="default"/>
              </w:rPr>
              <w:t>iada, aby sú</w:t>
            </w:r>
            <w:r w:rsidRPr="00297E29">
              <w:rPr>
                <w:rFonts w:hint="default"/>
              </w:rPr>
              <w:t>d preskú</w:t>
            </w:r>
            <w:r w:rsidRPr="00297E29">
              <w:rPr>
                <w:rFonts w:hint="default"/>
              </w:rPr>
              <w:t>mal zá</w:t>
            </w:r>
            <w:r w:rsidRPr="00297E29">
              <w:rPr>
                <w:rFonts w:hint="default"/>
              </w:rPr>
              <w:t>konnosť</w:t>
            </w:r>
            <w:r w:rsidRPr="00297E29">
              <w:rPr>
                <w:rFonts w:hint="default"/>
              </w:rPr>
              <w:t xml:space="preserve"> to</w:t>
            </w:r>
            <w:r w:rsidRPr="00297E29">
              <w:rPr>
                <w:rFonts w:hint="default"/>
              </w:rPr>
              <w:t>hto rozhodnutia a postupu.</w:t>
            </w:r>
          </w:p>
          <w:p w:rsidR="004B14B0" w:rsidP="00235201">
            <w:pPr>
              <w:tabs>
                <w:tab w:val="left" w:pos="317"/>
              </w:tabs>
              <w:bidi w:val="0"/>
              <w:ind w:left="-52"/>
              <w:jc w:val="both"/>
            </w:pPr>
          </w:p>
          <w:p w:rsidR="00A4503D" w:rsidRPr="00297E29" w:rsidP="00235201">
            <w:pPr>
              <w:tabs>
                <w:tab w:val="left" w:pos="317"/>
              </w:tabs>
              <w:bidi w:val="0"/>
              <w:ind w:left="-52"/>
              <w:jc w:val="both"/>
              <w:rPr>
                <w:rFonts w:hint="default"/>
              </w:rPr>
            </w:pPr>
            <w:r w:rsidRPr="00297E29">
              <w:br/>
            </w:r>
            <w:r w:rsidRPr="00297E29">
              <w:rPr>
                <w:rFonts w:hint="default"/>
              </w:rPr>
              <w:t>Pri rozhodnutí</w:t>
            </w:r>
            <w:r w:rsidRPr="00297E29">
              <w:rPr>
                <w:rFonts w:hint="default"/>
              </w:rPr>
              <w:t xml:space="preserve"> sprá</w:t>
            </w:r>
            <w:r w:rsidRPr="00297E29">
              <w:rPr>
                <w:rFonts w:hint="default"/>
              </w:rPr>
              <w:t>vneho orgá</w:t>
            </w:r>
            <w:r w:rsidRPr="00297E29">
              <w:rPr>
                <w:rFonts w:hint="default"/>
              </w:rPr>
              <w:t>nu vydané</w:t>
            </w:r>
            <w:r w:rsidRPr="00297E29">
              <w:rPr>
                <w:rFonts w:hint="default"/>
              </w:rPr>
              <w:t>ho v sprá</w:t>
            </w:r>
            <w:r w:rsidRPr="00297E29">
              <w:rPr>
                <w:rFonts w:hint="default"/>
              </w:rPr>
              <w:t>vnom konaní</w:t>
            </w:r>
            <w:r w:rsidRPr="00297E29">
              <w:rPr>
                <w:rFonts w:hint="default"/>
              </w:rPr>
              <w:t xml:space="preserve"> je predpokladom postupu podľ</w:t>
            </w:r>
            <w:r w:rsidRPr="00297E29">
              <w:rPr>
                <w:rFonts w:hint="default"/>
              </w:rPr>
              <w:t>a tejto hlavy, aby iš</w:t>
            </w:r>
            <w:r w:rsidRPr="00297E29">
              <w:rPr>
                <w:rFonts w:hint="default"/>
              </w:rPr>
              <w:t>lo o rozhodnutie, ktoré</w:t>
            </w:r>
            <w:r w:rsidRPr="00297E29">
              <w:rPr>
                <w:rFonts w:hint="default"/>
              </w:rPr>
              <w:t xml:space="preserve"> po vyč</w:t>
            </w:r>
            <w:r w:rsidRPr="00297E29">
              <w:rPr>
                <w:rFonts w:hint="default"/>
              </w:rPr>
              <w:t>erpaní</w:t>
            </w:r>
            <w:r w:rsidRPr="00297E29">
              <w:rPr>
                <w:rFonts w:hint="default"/>
              </w:rPr>
              <w:t xml:space="preserve"> riadnych opravný</w:t>
            </w:r>
            <w:r w:rsidRPr="00297E29">
              <w:rPr>
                <w:rFonts w:hint="default"/>
              </w:rPr>
              <w:t>ch prostriedkov, ktoré</w:t>
            </w:r>
            <w:r w:rsidRPr="00297E29">
              <w:rPr>
                <w:rFonts w:hint="default"/>
              </w:rPr>
              <w:t xml:space="preserve"> sa preň</w:t>
            </w:r>
            <w:r w:rsidRPr="00297E29">
              <w:rPr>
                <w:rFonts w:hint="default"/>
              </w:rPr>
              <w:t xml:space="preserve"> pripúšť</w:t>
            </w:r>
            <w:r w:rsidRPr="00297E29">
              <w:rPr>
                <w:rFonts w:hint="default"/>
              </w:rPr>
              <w:t>ajú</w:t>
            </w:r>
            <w:r w:rsidRPr="00297E29">
              <w:rPr>
                <w:rFonts w:hint="default"/>
              </w:rPr>
              <w:t>, nadobudlo prá</w:t>
            </w:r>
            <w:r w:rsidRPr="00297E29">
              <w:rPr>
                <w:rFonts w:hint="default"/>
              </w:rPr>
              <w:t>voplatnosť.</w:t>
            </w:r>
          </w:p>
          <w:p w:rsidR="00A4503D" w:rsidRPr="00297E29" w:rsidP="00235201">
            <w:pPr>
              <w:tabs>
                <w:tab w:val="left" w:pos="317"/>
              </w:tabs>
              <w:bidi w:val="0"/>
              <w:ind w:left="-52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br/>
            </w:r>
            <w:r w:rsidRPr="00297E29">
              <w:rPr>
                <w:rFonts w:hint="default"/>
              </w:rPr>
              <w:t>Predmetom preskú</w:t>
            </w:r>
            <w:r w:rsidRPr="00297E29">
              <w:rPr>
                <w:rFonts w:hint="default"/>
              </w:rPr>
              <w:t>mania môž</w:t>
            </w:r>
            <w:r w:rsidRPr="00297E29">
              <w:rPr>
                <w:rFonts w:hint="default"/>
              </w:rPr>
              <w:t>e byť</w:t>
            </w:r>
            <w:r w:rsidRPr="00297E29">
              <w:rPr>
                <w:rFonts w:hint="default"/>
              </w:rPr>
              <w:t xml:space="preserve"> za podmienok ustanovený</w:t>
            </w:r>
            <w:r w:rsidRPr="00297E29">
              <w:rPr>
                <w:rFonts w:hint="default"/>
              </w:rPr>
              <w:t>ch v odsekoch 1 a 2 aj rozhodnutie, proti ktoré</w:t>
            </w:r>
            <w:r w:rsidRPr="00297E29">
              <w:rPr>
                <w:rFonts w:hint="default"/>
              </w:rPr>
              <w:t>mu zá</w:t>
            </w:r>
            <w:r w:rsidRPr="00297E29">
              <w:rPr>
                <w:rFonts w:hint="default"/>
              </w:rPr>
              <w:t>kon nepripúšť</w:t>
            </w:r>
            <w:r w:rsidRPr="00297E29">
              <w:rPr>
                <w:rFonts w:hint="default"/>
              </w:rPr>
              <w:t>a opravný</w:t>
            </w:r>
            <w:r w:rsidRPr="00297E29">
              <w:rPr>
                <w:rFonts w:hint="default"/>
              </w:rPr>
              <w:t xml:space="preserve"> prostriedok, ak sa stalo prá</w:t>
            </w:r>
            <w:r w:rsidRPr="00297E29">
              <w:rPr>
                <w:rFonts w:hint="default"/>
              </w:rPr>
              <w:t>voplatný</w:t>
            </w:r>
            <w:r w:rsidRPr="00297E29">
              <w:rPr>
                <w:rFonts w:hint="default"/>
              </w:rPr>
              <w:t>m.</w:t>
            </w:r>
          </w:p>
          <w:p w:rsidR="00A4503D" w:rsidRPr="00297E29" w:rsidP="00235201">
            <w:pPr>
              <w:tabs>
                <w:tab w:val="left" w:pos="317"/>
              </w:tabs>
              <w:bidi w:val="0"/>
              <w:ind w:left="-52"/>
              <w:jc w:val="both"/>
              <w:rPr>
                <w:bCs/>
              </w:rPr>
            </w:pPr>
            <w:r w:rsidRPr="00297E29">
              <w:rPr>
                <w:rFonts w:hint="default"/>
              </w:rPr>
              <w:br/>
            </w:r>
            <w:r w:rsidRPr="00297E29">
              <w:rPr>
                <w:rFonts w:hint="default"/>
              </w:rPr>
              <w:t>O ž</w:t>
            </w:r>
            <w:r w:rsidRPr="00297E29">
              <w:rPr>
                <w:rFonts w:hint="default"/>
              </w:rPr>
              <w:t>alobe na preskú</w:t>
            </w:r>
            <w:r w:rsidRPr="00297E29">
              <w:rPr>
                <w:rFonts w:hint="default"/>
              </w:rPr>
              <w:t>manie zá</w:t>
            </w:r>
            <w:r w:rsidRPr="00297E29">
              <w:rPr>
                <w:rFonts w:hint="default"/>
              </w:rPr>
              <w:t>konnosti rozhodnutia a postupu sprá</w:t>
            </w:r>
            <w:r w:rsidRPr="00297E29">
              <w:rPr>
                <w:rFonts w:hint="default"/>
              </w:rPr>
              <w:t>vneho orgá</w:t>
            </w:r>
            <w:r w:rsidRPr="00297E29">
              <w:rPr>
                <w:rFonts w:hint="default"/>
              </w:rPr>
              <w:t>nu vo veciach</w:t>
            </w:r>
            <w:r w:rsidRPr="00297E29">
              <w:rPr>
                <w:rFonts w:hint="default"/>
              </w:rPr>
              <w:t xml:space="preserve"> vyvlastnenia podľ</w:t>
            </w:r>
            <w:r w:rsidRPr="00297E29">
              <w:rPr>
                <w:rFonts w:hint="default"/>
              </w:rPr>
              <w:t>a osobitné</w:t>
            </w:r>
            <w:r w:rsidRPr="00297E29">
              <w:rPr>
                <w:rFonts w:hint="default"/>
              </w:rPr>
              <w:t>ho zá</w:t>
            </w:r>
            <w:r w:rsidRPr="00297E29">
              <w:rPr>
                <w:rFonts w:hint="default"/>
              </w:rPr>
              <w:t>kona rozhodne sú</w:t>
            </w:r>
            <w:r w:rsidRPr="00297E29">
              <w:rPr>
                <w:rFonts w:hint="default"/>
              </w:rPr>
              <w:t>d najneskô</w:t>
            </w:r>
            <w:r w:rsidRPr="00297E29">
              <w:rPr>
                <w:rFonts w:hint="default"/>
              </w:rPr>
              <w:t>r do troch mesiacov od podania ná</w:t>
            </w:r>
            <w:r w:rsidRPr="00297E29">
              <w:rPr>
                <w:rFonts w:hint="default"/>
              </w:rPr>
              <w:t>vrhu.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816818">
            <w:pPr>
              <w:pStyle w:val="Heading1"/>
              <w:bidi w:val="0"/>
              <w:jc w:val="both"/>
              <w:rPr>
                <w:b w:val="0"/>
                <w:bCs w:val="0"/>
              </w:rPr>
            </w:pPr>
            <w:r w:rsidRPr="00297E29" w:rsidR="00816818">
              <w:rPr>
                <w:rFonts w:hint="default"/>
                <w:b w:val="0"/>
                <w:bCs w:val="0"/>
              </w:rPr>
              <w:t>Ná</w:t>
            </w:r>
            <w:r w:rsidRPr="00297E29" w:rsidR="00816818">
              <w:rPr>
                <w:rFonts w:hint="default"/>
                <w:b w:val="0"/>
                <w:bCs w:val="0"/>
              </w:rPr>
              <w:t>vrhom zá</w:t>
            </w:r>
            <w:r w:rsidRPr="00297E29" w:rsidR="00816818">
              <w:rPr>
                <w:rFonts w:hint="default"/>
                <w:b w:val="0"/>
                <w:bCs w:val="0"/>
              </w:rPr>
              <w:t>kona sa vypúšť</w:t>
            </w:r>
            <w:r w:rsidRPr="00297E29" w:rsidR="00816818">
              <w:rPr>
                <w:rFonts w:hint="default"/>
                <w:b w:val="0"/>
                <w:bCs w:val="0"/>
              </w:rPr>
              <w:t>a §</w:t>
            </w:r>
            <w:r w:rsidRPr="00297E29" w:rsidR="00816818">
              <w:rPr>
                <w:rFonts w:hint="default"/>
                <w:b w:val="0"/>
                <w:bCs w:val="0"/>
              </w:rPr>
              <w:t xml:space="preserve"> 83 ods. 9 zá</w:t>
            </w:r>
            <w:r w:rsidRPr="00297E29" w:rsidR="00816818">
              <w:rPr>
                <w:rFonts w:hint="default"/>
                <w:b w:val="0"/>
                <w:bCs w:val="0"/>
              </w:rPr>
              <w:t xml:space="preserve">kona </w:t>
            </w:r>
            <w:r w:rsidRPr="00297E29" w:rsidR="00816818">
              <w:rPr>
                <w:rFonts w:hint="default"/>
                <w:b w:val="0"/>
              </w:rPr>
              <w:t>č</w:t>
            </w:r>
            <w:r w:rsidRPr="00297E29" w:rsidR="00816818">
              <w:rPr>
                <w:rFonts w:hint="default"/>
                <w:b w:val="0"/>
              </w:rPr>
              <w:t>. 404/2011 Z. z.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449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13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2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Orgá</w:t>
            </w:r>
            <w:r w:rsidRPr="00297E29">
              <w:rPr>
                <w:rFonts w:hint="default"/>
              </w:rPr>
              <w:t>n uvedený</w:t>
            </w:r>
            <w:r w:rsidRPr="00297E29">
              <w:rPr>
                <w:rFonts w:hint="default"/>
              </w:rPr>
              <w:t xml:space="preserve"> v odseku 1 má</w:t>
            </w:r>
            <w:r w:rsidRPr="00297E29">
              <w:rPr>
                <w:rFonts w:hint="default"/>
              </w:rPr>
              <w:t xml:space="preserve"> prá</w:t>
            </w:r>
            <w:r w:rsidRPr="00297E29">
              <w:rPr>
                <w:rFonts w:hint="default"/>
              </w:rPr>
              <w:t>vomoc preskú</w:t>
            </w:r>
            <w:r w:rsidRPr="00297E29">
              <w:rPr>
                <w:rFonts w:hint="default"/>
              </w:rPr>
              <w:t>mať</w:t>
            </w:r>
            <w:r w:rsidRPr="00297E29">
              <w:rPr>
                <w:rFonts w:hint="default"/>
              </w:rPr>
              <w:t xml:space="preserve"> rozhodnutia vzť</w:t>
            </w:r>
            <w:r w:rsidRPr="00297E29">
              <w:rPr>
                <w:rFonts w:hint="default"/>
              </w:rPr>
              <w:t>ahujú</w:t>
            </w:r>
            <w:r w:rsidRPr="00297E29">
              <w:rPr>
                <w:rFonts w:hint="default"/>
              </w:rPr>
              <w:t>ce sa na ná</w:t>
            </w:r>
            <w:r w:rsidRPr="00297E29">
              <w:rPr>
                <w:rFonts w:hint="default"/>
              </w:rPr>
              <w:t>vrat uvedené</w:t>
            </w:r>
            <w:r w:rsidRPr="00297E29">
              <w:rPr>
                <w:rFonts w:hint="default"/>
              </w:rPr>
              <w:t xml:space="preserve"> v č</w:t>
            </w:r>
            <w:r w:rsidRPr="00297E29">
              <w:rPr>
                <w:rFonts w:hint="default"/>
              </w:rPr>
              <w:t>lá</w:t>
            </w:r>
            <w:r w:rsidRPr="00297E29">
              <w:rPr>
                <w:rFonts w:hint="default"/>
              </w:rPr>
              <w:t>nku 12 ods. 1 vrá</w:t>
            </w:r>
            <w:r w:rsidRPr="00297E29">
              <w:rPr>
                <w:rFonts w:hint="default"/>
              </w:rPr>
              <w:t>tane mož</w:t>
            </w:r>
            <w:r w:rsidRPr="00297E29">
              <w:rPr>
                <w:rFonts w:hint="default"/>
              </w:rPr>
              <w:t>nosti doč</w:t>
            </w:r>
            <w:r w:rsidRPr="00297E29">
              <w:rPr>
                <w:rFonts w:hint="default"/>
              </w:rPr>
              <w:t>asné</w:t>
            </w:r>
            <w:r w:rsidRPr="00297E29">
              <w:rPr>
                <w:rFonts w:hint="default"/>
              </w:rPr>
              <w:t>ho pozastavenia ich vý</w:t>
            </w:r>
            <w:r w:rsidRPr="00297E29">
              <w:rPr>
                <w:rFonts w:hint="default"/>
              </w:rPr>
              <w:t>konu, pokiaľ</w:t>
            </w:r>
            <w:r w:rsidRPr="00297E29">
              <w:rPr>
                <w:rFonts w:hint="default"/>
              </w:rPr>
              <w:t xml:space="preserve"> sa doč</w:t>
            </w:r>
            <w:r w:rsidRPr="00297E29">
              <w:rPr>
                <w:rFonts w:hint="default"/>
              </w:rPr>
              <w:t>asné</w:t>
            </w:r>
            <w:r w:rsidRPr="00297E29">
              <w:rPr>
                <w:rFonts w:hint="default"/>
              </w:rPr>
              <w:t xml:space="preserve"> pozastavenie vý</w:t>
            </w:r>
            <w:r w:rsidRPr="00297E29">
              <w:rPr>
                <w:rFonts w:hint="default"/>
              </w:rPr>
              <w:t>konu už</w:t>
            </w:r>
            <w:r w:rsidRPr="00297E29">
              <w:rPr>
                <w:rFonts w:hint="default"/>
              </w:rPr>
              <w:t xml:space="preserve"> neuplatň</w:t>
            </w:r>
            <w:r w:rsidRPr="00297E29">
              <w:rPr>
                <w:rFonts w:hint="default"/>
              </w:rPr>
              <w:t>uje na zá</w:t>
            </w:r>
            <w:r w:rsidRPr="00297E29">
              <w:rPr>
                <w:rFonts w:hint="default"/>
              </w:rPr>
              <w:t>klade vnú</w:t>
            </w:r>
            <w:r w:rsidRPr="00297E29">
              <w:rPr>
                <w:rFonts w:hint="default"/>
              </w:rPr>
              <w:t>troš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tnych prá</w:t>
            </w:r>
            <w:r w:rsidRPr="00297E29">
              <w:rPr>
                <w:rFonts w:hint="default"/>
              </w:rPr>
              <w:t>vnych predpisov.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71/1967 Zb.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53</w:t>
            </w:r>
          </w:p>
          <w:p w:rsidR="00A4503D" w:rsidRPr="00297E29" w:rsidP="00235201">
            <w:pPr>
              <w:pStyle w:val="Normlny"/>
              <w:bidi w:val="0"/>
            </w:pPr>
          </w:p>
          <w:p w:rsidR="00A4503D" w:rsidRPr="00297E29" w:rsidP="00235201">
            <w:pPr>
              <w:pStyle w:val="Normlny"/>
              <w:bidi w:val="0"/>
            </w:pPr>
          </w:p>
          <w:p w:rsidR="00A4503D" w:rsidRPr="00297E29" w:rsidP="00235201">
            <w:pPr>
              <w:pStyle w:val="Normlny"/>
              <w:bidi w:val="0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55</w:t>
            </w:r>
          </w:p>
          <w:p w:rsidR="00A4503D" w:rsidRPr="00297E29" w:rsidP="004B14B0">
            <w:pPr>
              <w:pStyle w:val="Normlny"/>
              <w:bidi w:val="0"/>
              <w:jc w:val="center"/>
            </w:pPr>
            <w:r w:rsidRPr="00297E29">
              <w:t>O.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both"/>
              <w:rPr>
                <w:rFonts w:hint="default"/>
                <w:bCs/>
              </w:rPr>
            </w:pPr>
            <w:r w:rsidRPr="00297E29">
              <w:rPr>
                <w:rFonts w:hint="default"/>
                <w:bCs/>
              </w:rPr>
              <w:t>Proti rozhodnutiu sprá</w:t>
            </w:r>
            <w:r w:rsidRPr="00297E29">
              <w:rPr>
                <w:rFonts w:hint="default"/>
                <w:bCs/>
              </w:rPr>
              <w:t>vneho orgá</w:t>
            </w:r>
            <w:r w:rsidRPr="00297E29">
              <w:rPr>
                <w:rFonts w:hint="default"/>
                <w:bCs/>
              </w:rPr>
              <w:t>nu má</w:t>
            </w:r>
            <w:r w:rsidRPr="00297E29">
              <w:rPr>
                <w:rFonts w:hint="default"/>
                <w:bCs/>
              </w:rPr>
              <w:t xml:space="preserve"> úč</w:t>
            </w:r>
            <w:r w:rsidRPr="00297E29">
              <w:rPr>
                <w:rFonts w:hint="default"/>
                <w:bCs/>
              </w:rPr>
              <w:t>astní</w:t>
            </w:r>
            <w:r w:rsidRPr="00297E29">
              <w:rPr>
                <w:rFonts w:hint="default"/>
                <w:bCs/>
              </w:rPr>
              <w:t>k konania prá</w:t>
            </w:r>
            <w:r w:rsidRPr="00297E29">
              <w:rPr>
                <w:rFonts w:hint="default"/>
                <w:bCs/>
              </w:rPr>
              <w:t>vo podať</w:t>
            </w:r>
            <w:r w:rsidRPr="00297E29">
              <w:rPr>
                <w:rFonts w:hint="default"/>
                <w:bCs/>
              </w:rPr>
              <w:t xml:space="preserve"> odvolanie, pokiaľ</w:t>
            </w:r>
            <w:r w:rsidRPr="00297E29">
              <w:rPr>
                <w:rFonts w:hint="default"/>
                <w:bCs/>
              </w:rPr>
              <w:t xml:space="preserve"> zá</w:t>
            </w:r>
            <w:r w:rsidRPr="00297E29">
              <w:rPr>
                <w:rFonts w:hint="default"/>
                <w:bCs/>
              </w:rPr>
              <w:t>kon neustanovuje inak alebo pokiaľ</w:t>
            </w:r>
            <w:r w:rsidRPr="00297E29">
              <w:rPr>
                <w:rFonts w:hint="default"/>
                <w:bCs/>
              </w:rPr>
              <w:t xml:space="preserve"> sa úč</w:t>
            </w:r>
            <w:r w:rsidRPr="00297E29">
              <w:rPr>
                <w:rFonts w:hint="default"/>
                <w:bCs/>
              </w:rPr>
              <w:t>astní</w:t>
            </w:r>
            <w:r w:rsidRPr="00297E29">
              <w:rPr>
                <w:rFonts w:hint="default"/>
                <w:bCs/>
              </w:rPr>
              <w:t>k konania odvolania pí</w:t>
            </w:r>
            <w:r w:rsidRPr="00297E29">
              <w:rPr>
                <w:rFonts w:hint="default"/>
                <w:bCs/>
              </w:rPr>
              <w:t>somne alebo ú</w:t>
            </w:r>
            <w:r w:rsidRPr="00297E29">
              <w:rPr>
                <w:rFonts w:hint="default"/>
                <w:bCs/>
              </w:rPr>
              <w:t>stne do zá</w:t>
            </w:r>
            <w:r w:rsidRPr="00297E29">
              <w:rPr>
                <w:rFonts w:hint="default"/>
                <w:bCs/>
              </w:rPr>
              <w:t>pisnice nevzal.</w:t>
            </w:r>
          </w:p>
          <w:p w:rsidR="00A4503D" w:rsidRPr="00297E29" w:rsidP="00235201">
            <w:pPr>
              <w:pStyle w:val="Normlny"/>
              <w:bidi w:val="0"/>
              <w:jc w:val="both"/>
              <w:rPr>
                <w:rFonts w:hint="default"/>
                <w:bCs/>
              </w:rPr>
            </w:pPr>
          </w:p>
          <w:p w:rsidR="00A4503D" w:rsidRPr="00297E29" w:rsidP="00816818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Pokiaľ</w:t>
            </w:r>
            <w:r w:rsidRPr="00297E29">
              <w:rPr>
                <w:rFonts w:hint="default"/>
              </w:rPr>
              <w:t xml:space="preserve"> osobitný</w:t>
            </w:r>
            <w:r w:rsidRPr="00297E29">
              <w:rPr>
                <w:rFonts w:hint="default"/>
              </w:rPr>
              <w:t xml:space="preserve"> zá</w:t>
            </w:r>
            <w:r w:rsidRPr="00297E29">
              <w:rPr>
                <w:rFonts w:hint="default"/>
              </w:rPr>
              <w:t>kon neustanovuje inak, vč</w:t>
            </w:r>
            <w:r w:rsidRPr="00297E29">
              <w:rPr>
                <w:rFonts w:hint="default"/>
              </w:rPr>
              <w:t>as podané</w:t>
            </w:r>
            <w:r w:rsidRPr="00297E29">
              <w:rPr>
                <w:rFonts w:hint="default"/>
              </w:rPr>
              <w:t xml:space="preserve"> odvolanie má</w:t>
            </w:r>
            <w:r w:rsidRPr="00297E29">
              <w:rPr>
                <w:rFonts w:hint="default"/>
              </w:rPr>
              <w:t xml:space="preserve"> odkladný</w:t>
            </w:r>
            <w:r w:rsidRPr="00297E29">
              <w:rPr>
                <w:rFonts w:hint="default"/>
              </w:rPr>
              <w:t xml:space="preserve"> úč</w:t>
            </w:r>
            <w:r w:rsidRPr="00297E29">
              <w:rPr>
                <w:rFonts w:hint="default"/>
              </w:rPr>
              <w:t>inok.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816818">
            <w:pPr>
              <w:pStyle w:val="Heading1"/>
              <w:bidi w:val="0"/>
              <w:jc w:val="left"/>
              <w:rPr>
                <w:b w:val="0"/>
                <w:bCs w:val="0"/>
              </w:rPr>
            </w:pPr>
            <w:r w:rsidRPr="00297E29" w:rsidR="00816818">
              <w:rPr>
                <w:rFonts w:hint="default"/>
                <w:b w:val="0"/>
                <w:bCs w:val="0"/>
              </w:rPr>
              <w:t>Ná</w:t>
            </w:r>
            <w:r w:rsidRPr="00297E29" w:rsidR="00816818">
              <w:rPr>
                <w:rFonts w:hint="default"/>
                <w:b w:val="0"/>
                <w:bCs w:val="0"/>
              </w:rPr>
              <w:t>vrhom zá</w:t>
            </w:r>
            <w:r w:rsidRPr="00297E29" w:rsidR="00816818">
              <w:rPr>
                <w:rFonts w:hint="default"/>
                <w:b w:val="0"/>
                <w:bCs w:val="0"/>
              </w:rPr>
              <w:t>kona sa vypúšť</w:t>
            </w:r>
            <w:r w:rsidRPr="00297E29" w:rsidR="00816818">
              <w:rPr>
                <w:rFonts w:hint="default"/>
                <w:b w:val="0"/>
                <w:bCs w:val="0"/>
              </w:rPr>
              <w:t>a §</w:t>
            </w:r>
            <w:r w:rsidRPr="00297E29" w:rsidR="00816818">
              <w:rPr>
                <w:rFonts w:hint="default"/>
                <w:b w:val="0"/>
                <w:bCs w:val="0"/>
              </w:rPr>
              <w:t xml:space="preserve"> 83 ods. 9 zá</w:t>
            </w:r>
            <w:r w:rsidRPr="00297E29" w:rsidR="00816818">
              <w:rPr>
                <w:rFonts w:hint="default"/>
                <w:b w:val="0"/>
                <w:bCs w:val="0"/>
              </w:rPr>
              <w:t xml:space="preserve">kona </w:t>
            </w:r>
            <w:r w:rsidRPr="00297E29" w:rsidR="00816818">
              <w:rPr>
                <w:rFonts w:hint="default"/>
                <w:b w:val="0"/>
              </w:rPr>
              <w:t>č</w:t>
            </w:r>
            <w:r w:rsidRPr="00297E29" w:rsidR="00816818">
              <w:rPr>
                <w:rFonts w:hint="default"/>
                <w:b w:val="0"/>
              </w:rPr>
              <w:t>. 404/2011 Z. z.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15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a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Pokiaľ</w:t>
            </w:r>
            <w:r w:rsidRPr="00297E29">
              <w:rPr>
                <w:rFonts w:hint="default"/>
              </w:rPr>
              <w:t xml:space="preserve"> sa v osobitnom prí</w:t>
            </w:r>
            <w:r w:rsidRPr="00297E29">
              <w:rPr>
                <w:rFonts w:hint="default"/>
              </w:rPr>
              <w:t>pade nedajú</w:t>
            </w:r>
            <w:r w:rsidRPr="00297E29">
              <w:rPr>
                <w:rFonts w:hint="default"/>
              </w:rPr>
              <w:t xml:space="preserve"> úč</w:t>
            </w:r>
            <w:r w:rsidRPr="00297E29">
              <w:rPr>
                <w:rFonts w:hint="default"/>
              </w:rPr>
              <w:t>inne uplatniť</w:t>
            </w:r>
            <w:r w:rsidRPr="00297E29">
              <w:rPr>
                <w:rFonts w:hint="default"/>
              </w:rPr>
              <w:t xml:space="preserve"> iné</w:t>
            </w:r>
            <w:r w:rsidRPr="00297E29">
              <w:rPr>
                <w:rFonts w:hint="default"/>
              </w:rPr>
              <w:t xml:space="preserve"> dostatoč</w:t>
            </w:r>
            <w:r w:rsidRPr="00297E29">
              <w:rPr>
                <w:rFonts w:hint="default"/>
              </w:rPr>
              <w:t>né</w:t>
            </w:r>
            <w:r w:rsidRPr="00297E29">
              <w:rPr>
                <w:rFonts w:hint="default"/>
              </w:rPr>
              <w:t>, ale menej prí</w:t>
            </w:r>
            <w:r w:rsidRPr="00297E29">
              <w:rPr>
                <w:rFonts w:hint="default"/>
              </w:rPr>
              <w:t>sne donucovacie opatrenia, 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ty môž</w:t>
            </w:r>
            <w:r w:rsidRPr="00297E29">
              <w:rPr>
                <w:rFonts w:hint="default"/>
              </w:rPr>
              <w:t>u zaistiť</w:t>
            </w:r>
            <w:r w:rsidRPr="00297E29">
              <w:rPr>
                <w:rFonts w:hint="default"/>
              </w:rPr>
              <w:t xml:space="preserve"> len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krajiny, voč</w:t>
            </w:r>
            <w:r w:rsidRPr="00297E29">
              <w:rPr>
                <w:rFonts w:hint="default"/>
              </w:rPr>
              <w:t>i ktoré</w:t>
            </w:r>
            <w:r w:rsidRPr="00297E29">
              <w:rPr>
                <w:rFonts w:hint="default"/>
              </w:rPr>
              <w:t>mu prebieha konanie o ná</w:t>
            </w:r>
            <w:r w:rsidRPr="00297E29">
              <w:rPr>
                <w:rFonts w:hint="default"/>
              </w:rPr>
              <w:t>vrate, s cieľ</w:t>
            </w:r>
            <w:r w:rsidRPr="00297E29">
              <w:rPr>
                <w:rFonts w:hint="default"/>
              </w:rPr>
              <w:t>om pripraviť</w:t>
            </w:r>
            <w:r w:rsidRPr="00297E29">
              <w:rPr>
                <w:rFonts w:hint="default"/>
              </w:rPr>
              <w:t xml:space="preserve"> ná</w:t>
            </w:r>
            <w:r w:rsidRPr="00297E29">
              <w:rPr>
                <w:rFonts w:hint="default"/>
              </w:rPr>
              <w:t>vrat a/alebo vykonať</w:t>
            </w:r>
            <w:r w:rsidRPr="00297E29">
              <w:rPr>
                <w:rFonts w:hint="default"/>
              </w:rPr>
              <w:t xml:space="preserve"> proces odsunu, a to najmä</w:t>
            </w:r>
            <w:r w:rsidRPr="00297E29">
              <w:rPr>
                <w:rFonts w:hint="default"/>
              </w:rPr>
              <w:t xml:space="preserve"> keď</w:t>
            </w:r>
            <w:r w:rsidRPr="00297E29">
              <w:rPr>
                <w:rFonts w:hint="default"/>
              </w:rPr>
              <w:t>: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a) existuje riziko ú</w:t>
            </w:r>
            <w:r w:rsidRPr="00297E29">
              <w:rPr>
                <w:rFonts w:hint="default"/>
              </w:rPr>
              <w:t>teku, alebo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b) dotknutý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 sa vyhý</w:t>
            </w:r>
            <w:r w:rsidRPr="00297E29">
              <w:rPr>
                <w:rFonts w:hint="default"/>
              </w:rPr>
              <w:t>ba alebo brá</w:t>
            </w:r>
            <w:r w:rsidRPr="00297E29">
              <w:rPr>
                <w:rFonts w:hint="default"/>
              </w:rPr>
              <w:t>ni procesu prí</w:t>
            </w:r>
            <w:r w:rsidRPr="00297E29">
              <w:rPr>
                <w:rFonts w:hint="default"/>
              </w:rPr>
              <w:t>pravy ná</w:t>
            </w:r>
            <w:r w:rsidRPr="00297E29">
              <w:rPr>
                <w:rFonts w:hint="default"/>
              </w:rPr>
              <w:t>vratu</w:t>
            </w:r>
            <w:r w:rsidRPr="00297E29">
              <w:rPr>
                <w:rFonts w:hint="default"/>
              </w:rPr>
              <w:t xml:space="preserve"> alebo odsunu.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Zaistenie sa vž</w:t>
            </w:r>
            <w:r w:rsidRPr="00297E29">
              <w:rPr>
                <w:rFonts w:hint="default"/>
              </w:rPr>
              <w:t>dy uskutočň</w:t>
            </w:r>
            <w:r w:rsidRPr="00297E29">
              <w:rPr>
                <w:rFonts w:hint="default"/>
              </w:rPr>
              <w:t>uje na č</w:t>
            </w:r>
            <w:r w:rsidRPr="00297E29">
              <w:rPr>
                <w:rFonts w:hint="default"/>
              </w:rPr>
              <w:t>o najkratš</w:t>
            </w:r>
            <w:r w:rsidRPr="00297E29">
              <w:rPr>
                <w:rFonts w:hint="default"/>
              </w:rPr>
              <w:t>ie obdobie, trvá</w:t>
            </w:r>
            <w:r w:rsidRPr="00297E29">
              <w:rPr>
                <w:rFonts w:hint="default"/>
              </w:rPr>
              <w:t>, len pokiaľ</w:t>
            </w:r>
            <w:r w:rsidRPr="00297E29">
              <w:rPr>
                <w:rFonts w:hint="default"/>
              </w:rPr>
              <w:t xml:space="preserve"> prebiehajú</w:t>
            </w:r>
            <w:r w:rsidRPr="00297E29">
              <w:rPr>
                <w:rFonts w:hint="default"/>
              </w:rPr>
              <w:t xml:space="preserve"> prí</w:t>
            </w:r>
            <w:r w:rsidRPr="00297E29">
              <w:rPr>
                <w:rFonts w:hint="default"/>
              </w:rPr>
              <w:t>pravy na odsun, a vykoná</w:t>
            </w:r>
            <w:r w:rsidRPr="00297E29">
              <w:rPr>
                <w:rFonts w:hint="default"/>
              </w:rPr>
              <w:t>va sa s ná</w:t>
            </w:r>
            <w:r w:rsidRPr="00297E29">
              <w:rPr>
                <w:rFonts w:hint="default"/>
              </w:rPr>
              <w:t>lež</w:t>
            </w:r>
            <w:r w:rsidRPr="00297E29">
              <w:rPr>
                <w:rFonts w:hint="default"/>
              </w:rPr>
              <w:t>itou starostlivosť</w:t>
            </w:r>
            <w:r w:rsidRPr="00297E29">
              <w:rPr>
                <w:rFonts w:hint="default"/>
              </w:rPr>
              <w:t>ou.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297E29" w:rsidP="00235201">
            <w:pPr>
              <w:bidi w:val="0"/>
              <w:jc w:val="center"/>
            </w:pPr>
            <w:r w:rsidRPr="00297E29" w:rsidR="00F035C6">
              <w:t xml:space="preserve">+ </w:t>
            </w:r>
          </w:p>
          <w:p w:rsidR="00F035C6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</w:t>
            </w:r>
          </w:p>
          <w:p w:rsidR="00A4503D" w:rsidRPr="00297E29" w:rsidP="00235201">
            <w:pPr>
              <w:bidi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88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a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b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 c</w:t>
            </w:r>
          </w:p>
          <w:p w:rsidR="00646FC2" w:rsidRPr="00297E29" w:rsidP="00235201">
            <w:pPr>
              <w:pStyle w:val="Normlny"/>
              <w:bidi w:val="0"/>
              <w:jc w:val="center"/>
            </w:pPr>
          </w:p>
          <w:p w:rsidR="00646FC2" w:rsidRPr="00297E29" w:rsidP="00235201">
            <w:pPr>
              <w:pStyle w:val="Normlny"/>
              <w:bidi w:val="0"/>
              <w:jc w:val="center"/>
            </w:pPr>
          </w:p>
          <w:p w:rsidR="00646FC2" w:rsidRPr="00297E29" w:rsidP="00235201">
            <w:pPr>
              <w:pStyle w:val="Normlny"/>
              <w:bidi w:val="0"/>
              <w:jc w:val="center"/>
            </w:pPr>
          </w:p>
          <w:p w:rsidR="00646FC2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P: d</w:t>
            </w:r>
          </w:p>
          <w:p w:rsidR="00646FC2" w:rsidRPr="00297E29" w:rsidP="00235201">
            <w:pPr>
              <w:pStyle w:val="Normlny"/>
              <w:bidi w:val="0"/>
              <w:jc w:val="center"/>
            </w:pPr>
            <w:r w:rsidRPr="00297E29">
              <w:t>P: e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89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P="00235201">
            <w:pPr>
              <w:pStyle w:val="Normlny"/>
              <w:bidi w:val="0"/>
              <w:jc w:val="center"/>
            </w:pPr>
          </w:p>
          <w:p w:rsidR="004B14B0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O: 2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88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 xml:space="preserve">O:4 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</w:pPr>
            <w:r w:rsidRPr="00297E29">
              <w:t xml:space="preserve">       </w:t>
            </w:r>
          </w:p>
          <w:p w:rsidR="00A4503D" w:rsidRPr="00297E29" w:rsidP="00235201">
            <w:pPr>
              <w:pStyle w:val="Normlny"/>
              <w:bidi w:val="0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Policajt je oprá</w:t>
            </w:r>
            <w:r w:rsidRPr="00297E29">
              <w:rPr>
                <w:rFonts w:hint="default"/>
              </w:rPr>
              <w:t>vnený</w:t>
            </w:r>
            <w:r w:rsidRPr="00297E29">
              <w:rPr>
                <w:rFonts w:hint="default"/>
              </w:rPr>
              <w:t xml:space="preserve"> zaistiť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 xml:space="preserve">ka tretej krajiny </w:t>
            </w:r>
          </w:p>
          <w:p w:rsidR="00A4503D" w:rsidRPr="00297E29" w:rsidP="00235201">
            <w:pPr>
              <w:pStyle w:val="ListParagraph"/>
              <w:numPr>
                <w:numId w:val="12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v konaní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o administratí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vnom vyhostení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s cieľ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om zabezpeč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iť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jeho vycestovanie do krajiny podľ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a §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 77 ods. 1, ak</w:t>
            </w:r>
          </w:p>
          <w:p w:rsidR="00A4503D" w:rsidRPr="00297E29" w:rsidP="00235201">
            <w:pPr>
              <w:pStyle w:val="ListParagraph"/>
              <w:numPr>
                <w:ilvl w:val="3"/>
                <w:numId w:val="11"/>
              </w:numPr>
              <w:tabs>
                <w:tab w:val="clear" w:pos="2880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existuje riziko jeho ú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teku, alebo</w:t>
            </w:r>
          </w:p>
          <w:p w:rsidR="00A4503D" w:rsidRPr="00297E29" w:rsidP="00235201">
            <w:pPr>
              <w:pStyle w:val="ListParagraph"/>
              <w:numPr>
                <w:ilvl w:val="3"/>
                <w:numId w:val="11"/>
              </w:numPr>
              <w:tabs>
                <w:tab w:val="clear" w:pos="2880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tny prí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sluš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ní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 tretej krajiny sa vyhý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ba alebo brá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ni procesu prí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pravy vý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konu jeho administratí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vneho vyhostenia,</w:t>
            </w:r>
          </w:p>
          <w:p w:rsidR="00A4503D" w:rsidRPr="00297E29" w:rsidP="00235201">
            <w:pPr>
              <w:pStyle w:val="ListParagraph"/>
              <w:numPr>
                <w:numId w:val="12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na úč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el vý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konu administratí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vneho vyhostenia alebo vý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konu trestu vyhostenia,</w:t>
            </w:r>
          </w:p>
          <w:p w:rsidR="00646FC2" w:rsidRPr="00297E29" w:rsidP="00646FC2">
            <w:pPr>
              <w:tabs>
                <w:tab w:val="left" w:pos="900"/>
              </w:tabs>
              <w:bidi w:val="0"/>
              <w:jc w:val="both"/>
            </w:pPr>
            <w:r w:rsidRPr="00297E29">
              <w:rPr>
                <w:rFonts w:hint="default"/>
              </w:rPr>
              <w:t>c) na úč</w:t>
            </w:r>
            <w:r w:rsidRPr="00297E29">
              <w:rPr>
                <w:rFonts w:hint="default"/>
              </w:rPr>
              <w:t>el zabezpeč</w:t>
            </w:r>
            <w:r w:rsidRPr="00297E29">
              <w:rPr>
                <w:rFonts w:hint="default"/>
              </w:rPr>
              <w:t>enia pr</w:t>
            </w:r>
            <w:r w:rsidRPr="00297E29">
              <w:rPr>
                <w:rFonts w:hint="default"/>
              </w:rPr>
              <w:t>í</w:t>
            </w:r>
            <w:r w:rsidRPr="00297E29">
              <w:rPr>
                <w:rFonts w:hint="default"/>
              </w:rPr>
              <w:t>pravy jeho prevozu podľ</w:t>
            </w:r>
            <w:r w:rsidRPr="00297E29">
              <w:rPr>
                <w:rFonts w:hint="default"/>
              </w:rPr>
              <w:t>a osobitné</w:t>
            </w:r>
            <w:r w:rsidRPr="00297E29">
              <w:rPr>
                <w:rFonts w:hint="default"/>
              </w:rPr>
              <w:t>ho predpisu,</w:t>
            </w:r>
            <w:r w:rsidRPr="00297E29">
              <w:rPr>
                <w:vertAlign w:val="superscript"/>
              </w:rPr>
              <w:t>85)</w:t>
            </w:r>
            <w:r w:rsidRPr="00297E29">
              <w:t xml:space="preserve"> ak</w:t>
            </w:r>
          </w:p>
          <w:p w:rsidR="00646FC2" w:rsidRPr="00297E29" w:rsidP="00646FC2">
            <w:pPr>
              <w:tabs>
                <w:tab w:val="left" w:pos="900"/>
              </w:tabs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1. existuje riziko jeho ú</w:t>
            </w:r>
            <w:r w:rsidRPr="00297E29">
              <w:rPr>
                <w:rFonts w:hint="default"/>
              </w:rPr>
              <w:t>teku, alebo</w:t>
            </w:r>
          </w:p>
          <w:p w:rsidR="00646FC2" w:rsidRPr="00297E29" w:rsidP="00646FC2">
            <w:pPr>
              <w:pStyle w:val="ListParagraph"/>
              <w:numPr>
                <w:numId w:val="12"/>
              </w:numPr>
              <w:bidi w:val="0"/>
              <w:ind w:left="0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2. 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tny prí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sluš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ní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 tretej krajiny sa vyhý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ba alebo brá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ni procesu prí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pravy vý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konu jeho prevozu,</w:t>
            </w:r>
          </w:p>
          <w:p w:rsidR="00A4503D" w:rsidRPr="00297E29" w:rsidP="00235201">
            <w:pPr>
              <w:pStyle w:val="ListParagraph"/>
              <w:numPr>
                <w:numId w:val="12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na úč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el vý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konu jeho prevozu podľ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a osobitné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ho predpisu, alebo</w:t>
            </w:r>
          </w:p>
          <w:p w:rsidR="00A4503D" w:rsidRPr="00297E29" w:rsidP="00235201">
            <w:pPr>
              <w:pStyle w:val="ListParagraph"/>
              <w:numPr>
                <w:numId w:val="12"/>
              </w:numPr>
              <w:bidi w:val="0"/>
              <w:ind w:left="241" w:hanging="241"/>
              <w:jc w:val="both"/>
              <w:rPr>
                <w:color w:val="000000"/>
                <w:sz w:val="20"/>
                <w:szCs w:val="20"/>
              </w:rPr>
            </w:pPr>
            <w:r w:rsidRPr="00297E29">
              <w:rPr>
                <w:rFonts w:hint="default"/>
                <w:color w:val="000000"/>
                <w:sz w:val="20"/>
                <w:szCs w:val="20"/>
              </w:rPr>
              <w:t>na úč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el jeho vrá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tenia podľ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>a medziná</w:t>
            </w:r>
            <w:r w:rsidRPr="00297E29">
              <w:rPr>
                <w:rFonts w:hint="default"/>
                <w:color w:val="000000"/>
                <w:sz w:val="20"/>
                <w:szCs w:val="20"/>
              </w:rPr>
              <w:t xml:space="preserve">rodnej zmluvy, ak 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>neoprá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>vnene prekroč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>il vonkajš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>iu hranicu alebo má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 xml:space="preserve"> na ú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>zemí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 xml:space="preserve"> Slovenskej republiky neoprá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>vnený</w:t>
            </w:r>
            <w:r w:rsidRPr="00297E29" w:rsidR="00646FC2">
              <w:rPr>
                <w:rFonts w:hint="default"/>
                <w:color w:val="000000"/>
                <w:sz w:val="20"/>
                <w:szCs w:val="20"/>
              </w:rPr>
              <w:t xml:space="preserve"> pobyt</w:t>
            </w:r>
            <w:r w:rsidRPr="00297E29">
              <w:rPr>
                <w:color w:val="000000"/>
                <w:sz w:val="20"/>
                <w:szCs w:val="20"/>
              </w:rPr>
              <w:t>.</w:t>
            </w:r>
          </w:p>
          <w:p w:rsidR="00A4503D" w:rsidRPr="00297E29" w:rsidP="00235201">
            <w:pPr>
              <w:pStyle w:val="ListParagraph"/>
              <w:bidi w:val="0"/>
              <w:ind w:left="-52"/>
              <w:jc w:val="both"/>
              <w:rPr>
                <w:color w:val="000000"/>
                <w:sz w:val="20"/>
                <w:szCs w:val="20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tvar, ktorý</w:t>
            </w:r>
            <w:r w:rsidRPr="00297E29">
              <w:rPr>
                <w:rFonts w:hint="default"/>
              </w:rPr>
              <w:t xml:space="preserve"> koná</w:t>
            </w:r>
            <w:r w:rsidRPr="00297E29">
              <w:rPr>
                <w:rFonts w:hint="default"/>
              </w:rPr>
              <w:t xml:space="preserve"> vo veci administratí</w:t>
            </w:r>
            <w:r w:rsidRPr="00297E29">
              <w:rPr>
                <w:rFonts w:hint="default"/>
              </w:rPr>
              <w:t>vneho vyhostenia, môž</w:t>
            </w:r>
            <w:r w:rsidRPr="00297E29">
              <w:rPr>
                <w:rFonts w:hint="default"/>
              </w:rPr>
              <w:t>e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tnemu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kovi tretej kra</w:t>
            </w:r>
            <w:r w:rsidRPr="00297E29">
              <w:rPr>
                <w:rFonts w:hint="default"/>
              </w:rPr>
              <w:t>jiny namiesto jeho zaistenia, ulož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povinnosť</w:t>
            </w:r>
          </w:p>
          <w:p w:rsidR="00A4503D" w:rsidRPr="00297E29" w:rsidP="00235201">
            <w:pPr>
              <w:numPr>
                <w:numId w:val="13"/>
              </w:numPr>
              <w:tabs>
                <w:tab w:val="clear" w:pos="720"/>
              </w:tabs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hlá</w:t>
            </w:r>
            <w:r w:rsidRPr="00297E29">
              <w:rPr>
                <w:rFonts w:hint="default"/>
              </w:rPr>
              <w:t>senia pobytu alebo</w:t>
            </w:r>
          </w:p>
          <w:p w:rsidR="00A4503D" w:rsidRPr="00297E29" w:rsidP="00235201">
            <w:pPr>
              <w:numPr>
                <w:numId w:val="13"/>
              </w:numPr>
              <w:tabs>
                <w:tab w:val="clear" w:pos="720"/>
              </w:tabs>
              <w:autoSpaceDE/>
              <w:autoSpaceDN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zlož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peň</w:t>
            </w:r>
            <w:r w:rsidRPr="00297E29">
              <w:rPr>
                <w:rFonts w:hint="default"/>
              </w:rPr>
              <w:t>až</w:t>
            </w:r>
            <w:r w:rsidRPr="00297E29">
              <w:rPr>
                <w:rFonts w:hint="default"/>
              </w:rPr>
              <w:t>nú</w:t>
            </w:r>
            <w:r w:rsidRPr="00297E29">
              <w:rPr>
                <w:rFonts w:hint="default"/>
              </w:rPr>
              <w:t xml:space="preserve"> zá</w:t>
            </w:r>
            <w:r w:rsidRPr="00297E29">
              <w:rPr>
                <w:rFonts w:hint="default"/>
              </w:rPr>
              <w:t>ruku.</w:t>
            </w:r>
          </w:p>
          <w:p w:rsidR="00A4503D" w:rsidRPr="00297E29" w:rsidP="00235201">
            <w:pPr>
              <w:autoSpaceDE/>
              <w:autoSpaceDN/>
              <w:bidi w:val="0"/>
              <w:ind w:left="241"/>
              <w:jc w:val="both"/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t>O druhu a </w:t>
            </w:r>
            <w:r w:rsidRPr="00297E29">
              <w:rPr>
                <w:rFonts w:hint="default"/>
              </w:rPr>
              <w:t>spô</w:t>
            </w:r>
            <w:r w:rsidRPr="00297E29">
              <w:rPr>
                <w:rFonts w:hint="default"/>
              </w:rPr>
              <w:t>sobe ulož</w:t>
            </w:r>
            <w:r w:rsidRPr="00297E29">
              <w:rPr>
                <w:rFonts w:hint="default"/>
              </w:rPr>
              <w:t>enia povinnosti podľ</w:t>
            </w:r>
            <w:r w:rsidRPr="00297E29">
              <w:rPr>
                <w:rFonts w:hint="default"/>
              </w:rPr>
              <w:t>a odseku 1 rozhoduje 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tvar, prič</w:t>
            </w:r>
            <w:r w:rsidRPr="00297E29">
              <w:rPr>
                <w:rFonts w:hint="default"/>
              </w:rPr>
              <w:t>om prihliada na osobu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krajiny, jeho pomery a mieru ohrozenia úč</w:t>
            </w:r>
            <w:r w:rsidRPr="00297E29">
              <w:rPr>
                <w:rFonts w:hint="default"/>
              </w:rPr>
              <w:t>elu zaistenia. Povinnosť</w:t>
            </w:r>
            <w:r w:rsidRPr="00297E29">
              <w:rPr>
                <w:rFonts w:hint="default"/>
              </w:rPr>
              <w:t xml:space="preserve"> podľ</w:t>
            </w:r>
            <w:r w:rsidRPr="00297E29">
              <w:rPr>
                <w:rFonts w:hint="default"/>
              </w:rPr>
              <w:t>a odseku 1 vš</w:t>
            </w:r>
            <w:r w:rsidRPr="00297E29">
              <w:rPr>
                <w:rFonts w:hint="default"/>
              </w:rPr>
              <w:t>ak nemož</w:t>
            </w:r>
            <w:r w:rsidRPr="00297E29">
              <w:rPr>
                <w:rFonts w:hint="default"/>
              </w:rPr>
              <w:t>no ulož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>, ak ide o konanie vo veci administratí</w:t>
            </w:r>
            <w:r w:rsidRPr="00297E29">
              <w:rPr>
                <w:rFonts w:hint="default"/>
              </w:rPr>
              <w:t>vneho vyhostenia z dô</w:t>
            </w:r>
            <w:r w:rsidRPr="00297E29">
              <w:rPr>
                <w:rFonts w:hint="default"/>
              </w:rPr>
              <w:t>vodu podľ</w:t>
            </w:r>
            <w:r w:rsidRPr="00297E29">
              <w:rPr>
                <w:rFonts w:hint="default"/>
              </w:rPr>
              <w:t>a §</w:t>
            </w:r>
            <w:r w:rsidRPr="00297E29">
              <w:rPr>
                <w:rFonts w:hint="default"/>
              </w:rPr>
              <w:t xml:space="preserve"> 82 ods. 1 pí</w:t>
            </w:r>
            <w:r w:rsidRPr="00297E29">
              <w:rPr>
                <w:rFonts w:hint="default"/>
              </w:rPr>
              <w:t>sm. a) alebo pí</w:t>
            </w:r>
            <w:r w:rsidRPr="00297E29">
              <w:rPr>
                <w:rFonts w:hint="default"/>
              </w:rPr>
              <w:t xml:space="preserve">sm. b). </w:t>
            </w:r>
          </w:p>
          <w:p w:rsidR="00A4503D" w:rsidRPr="00297E29" w:rsidP="00235201">
            <w:pPr>
              <w:autoSpaceDE/>
              <w:autoSpaceDN/>
              <w:bidi w:val="0"/>
              <w:jc w:val="both"/>
            </w:pPr>
          </w:p>
          <w:p w:rsidR="00A4503D" w:rsidRPr="00297E29" w:rsidP="00235201">
            <w:pPr>
              <w:autoSpaceDE/>
              <w:autoSpaceDN/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 môž</w:t>
            </w:r>
            <w:r w:rsidRPr="00297E29">
              <w:rPr>
                <w:rFonts w:hint="default"/>
              </w:rPr>
              <w:t>e byť</w:t>
            </w:r>
            <w:r w:rsidRPr="00297E29">
              <w:rPr>
                <w:rFonts w:hint="default"/>
              </w:rPr>
              <w:t xml:space="preserve"> zaistený</w:t>
            </w:r>
            <w:r w:rsidRPr="00297E29">
              <w:rPr>
                <w:rFonts w:hint="default"/>
              </w:rPr>
              <w:t xml:space="preserve"> na č</w:t>
            </w:r>
            <w:r w:rsidRPr="00297E29">
              <w:rPr>
                <w:rFonts w:hint="default"/>
              </w:rPr>
              <w:t>as nevyhnutne potrebný</w:t>
            </w:r>
            <w:r w:rsidRPr="00297E29">
              <w:rPr>
                <w:rFonts w:hint="default"/>
              </w:rPr>
              <w:t>, najviac vš</w:t>
            </w:r>
            <w:r w:rsidRPr="00297E29">
              <w:rPr>
                <w:rFonts w:hint="default"/>
              </w:rPr>
              <w:t>ak na š</w:t>
            </w:r>
            <w:r w:rsidRPr="00297E29">
              <w:rPr>
                <w:rFonts w:hint="default"/>
              </w:rPr>
              <w:t>esť</w:t>
            </w:r>
            <w:r w:rsidRPr="00297E29">
              <w:rPr>
                <w:rFonts w:hint="default"/>
              </w:rPr>
              <w:t xml:space="preserve"> mesiacov. 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môž</w:t>
            </w:r>
            <w:r w:rsidRPr="00297E29">
              <w:rPr>
                <w:rFonts w:hint="default"/>
              </w:rPr>
              <w:t>e rozhodnúť</w:t>
            </w:r>
            <w:r w:rsidRPr="00297E29">
              <w:rPr>
                <w:rFonts w:hint="default"/>
              </w:rPr>
              <w:t xml:space="preserve"> o predĺž</w:t>
            </w:r>
            <w:r w:rsidRPr="00297E29">
              <w:rPr>
                <w:rFonts w:hint="default"/>
              </w:rPr>
              <w:t>ení</w:t>
            </w:r>
            <w:r w:rsidRPr="00297E29">
              <w:rPr>
                <w:rFonts w:hint="default"/>
              </w:rPr>
              <w:t xml:space="preserve"> lehoty zaistenia najviac o 12 mesiacov, ak mož</w:t>
            </w:r>
            <w:r w:rsidRPr="00297E29">
              <w:rPr>
                <w:rFonts w:hint="default"/>
              </w:rPr>
              <w:t>no predpokladať</w:t>
            </w:r>
            <w:r w:rsidRPr="00297E29">
              <w:rPr>
                <w:rFonts w:hint="default"/>
              </w:rPr>
              <w:t>, ž</w:t>
            </w:r>
            <w:r w:rsidRPr="00297E29">
              <w:rPr>
                <w:rFonts w:hint="default"/>
              </w:rPr>
              <w:t>e napriek vykonaný</w:t>
            </w:r>
            <w:r w:rsidRPr="00297E29">
              <w:rPr>
                <w:rFonts w:hint="default"/>
              </w:rPr>
              <w:t>m ú</w:t>
            </w:r>
            <w:r w:rsidRPr="00297E29">
              <w:rPr>
                <w:rFonts w:hint="default"/>
              </w:rPr>
              <w:t>konom potrebný</w:t>
            </w:r>
            <w:r w:rsidRPr="00297E29">
              <w:rPr>
                <w:rFonts w:hint="default"/>
              </w:rPr>
              <w:t>m na vý</w:t>
            </w:r>
            <w:r w:rsidRPr="00297E29">
              <w:rPr>
                <w:rFonts w:hint="default"/>
              </w:rPr>
              <w:t>kon jeho administratí</w:t>
            </w:r>
            <w:r w:rsidRPr="00297E29">
              <w:rPr>
                <w:rFonts w:hint="default"/>
              </w:rPr>
              <w:t>vneho vyhos</w:t>
            </w:r>
            <w:r w:rsidRPr="00297E29">
              <w:rPr>
                <w:rFonts w:hint="default"/>
              </w:rPr>
              <w:t>t</w:t>
            </w:r>
            <w:r w:rsidRPr="00297E29">
              <w:rPr>
                <w:rFonts w:hint="default"/>
              </w:rPr>
              <w:t>enia sa tento vý</w:t>
            </w:r>
            <w:r w:rsidRPr="00297E29">
              <w:rPr>
                <w:rFonts w:hint="default"/>
              </w:rPr>
              <w:t>kon predĺž</w:t>
            </w:r>
            <w:r w:rsidRPr="00297E29">
              <w:rPr>
                <w:rFonts w:hint="default"/>
              </w:rPr>
              <w:t>i z dô</w:t>
            </w:r>
            <w:r w:rsidRPr="00297E29">
              <w:rPr>
                <w:rFonts w:hint="default"/>
              </w:rPr>
              <w:t>vodu, ž</w:t>
            </w:r>
            <w:r w:rsidRPr="00297E29">
              <w:rPr>
                <w:rFonts w:hint="default"/>
              </w:rPr>
              <w:t>e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 dostatoč</w:t>
            </w:r>
            <w:r w:rsidRPr="00297E29">
              <w:rPr>
                <w:rFonts w:hint="default"/>
              </w:rPr>
              <w:t>ne nespolupracuje, alebo z dô</w:t>
            </w:r>
            <w:r w:rsidRPr="00297E29">
              <w:rPr>
                <w:rFonts w:hint="default"/>
              </w:rPr>
              <w:t>vodu, ž</w:t>
            </w:r>
            <w:r w:rsidRPr="00297E29">
              <w:rPr>
                <w:rFonts w:hint="default"/>
              </w:rPr>
              <w:t>e mu zastupiteľ</w:t>
            </w:r>
            <w:r w:rsidRPr="00297E29">
              <w:rPr>
                <w:rFonts w:hint="default"/>
              </w:rPr>
              <w:t>ský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rad nevydal ná</w:t>
            </w:r>
            <w:r w:rsidRPr="00297E29">
              <w:rPr>
                <w:rFonts w:hint="default"/>
              </w:rPr>
              <w:t>hradný</w:t>
            </w:r>
            <w:r w:rsidRPr="00297E29">
              <w:rPr>
                <w:rFonts w:hint="default"/>
              </w:rPr>
              <w:t xml:space="preserve"> cestovný</w:t>
            </w:r>
            <w:r w:rsidRPr="00297E29">
              <w:rPr>
                <w:rFonts w:hint="default"/>
              </w:rPr>
              <w:t xml:space="preserve"> doklad v lehote podľ</w:t>
            </w:r>
            <w:r w:rsidRPr="00297E29">
              <w:rPr>
                <w:rFonts w:hint="default"/>
              </w:rPr>
              <w:t>a prvej vety; to neplatí</w:t>
            </w:r>
            <w:r w:rsidRPr="00297E29">
              <w:rPr>
                <w:rFonts w:hint="default"/>
              </w:rPr>
              <w:t>, ak ide o </w:t>
            </w:r>
            <w:r w:rsidRPr="00297E29">
              <w:rPr>
                <w:rFonts w:hint="default"/>
              </w:rPr>
              <w:t>ž</w:t>
            </w:r>
            <w:r w:rsidRPr="00297E29">
              <w:rPr>
                <w:rFonts w:hint="default"/>
              </w:rPr>
              <w:t>iadateľ</w:t>
            </w:r>
            <w:r w:rsidRPr="00297E29">
              <w:rPr>
                <w:rFonts w:hint="default"/>
              </w:rPr>
              <w:t>a o </w:t>
            </w:r>
            <w:r w:rsidRPr="00297E29">
              <w:rPr>
                <w:rFonts w:hint="default"/>
              </w:rPr>
              <w:t>azyl, rodinu s deť</w:t>
            </w:r>
            <w:r w:rsidRPr="00297E29">
              <w:rPr>
                <w:rFonts w:hint="default"/>
              </w:rPr>
              <w:t>mi</w:t>
            </w:r>
            <w:r w:rsidRPr="00297E29">
              <w:rPr>
                <w:rFonts w:hint="default"/>
              </w:rPr>
              <w:t xml:space="preserve"> </w:t>
            </w:r>
            <w:r w:rsidRPr="00297E29">
              <w:rPr>
                <w:rFonts w:hint="default"/>
              </w:rPr>
              <w:t>alebo zraniteľ</w:t>
            </w:r>
            <w:r w:rsidRPr="00297E29">
              <w:rPr>
                <w:rFonts w:hint="default"/>
              </w:rPr>
              <w:t>nú</w:t>
            </w:r>
            <w:r w:rsidRPr="00297E29">
              <w:rPr>
                <w:rFonts w:hint="default"/>
              </w:rPr>
              <w:t xml:space="preserve"> osobu. Lehota zaistenia začí</w:t>
            </w:r>
            <w:r w:rsidRPr="00297E29">
              <w:rPr>
                <w:rFonts w:hint="default"/>
              </w:rPr>
              <w:t>na plynúť</w:t>
            </w:r>
            <w:r w:rsidRPr="00297E29">
              <w:rPr>
                <w:rFonts w:hint="default"/>
              </w:rPr>
              <w:t xml:space="preserve"> dň</w:t>
            </w:r>
            <w:r w:rsidRPr="00297E29">
              <w:rPr>
                <w:rFonts w:hint="default"/>
              </w:rPr>
              <w:t>om vykonateľ</w:t>
            </w:r>
            <w:r w:rsidRPr="00297E29">
              <w:rPr>
                <w:rFonts w:hint="default"/>
              </w:rPr>
              <w:t>nosti rozhodnutia o </w:t>
            </w:r>
            <w:r w:rsidRPr="00297E29">
              <w:rPr>
                <w:rFonts w:hint="default"/>
              </w:rPr>
              <w:t>zaistení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 xml:space="preserve">ka tretej krajiny.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15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2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a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Zaistenie nariaď</w:t>
            </w:r>
            <w:r w:rsidRPr="00297E29">
              <w:rPr>
                <w:rFonts w:hint="default"/>
              </w:rPr>
              <w:t>ujú</w:t>
            </w:r>
            <w:r w:rsidRPr="00297E29">
              <w:rPr>
                <w:rFonts w:hint="default"/>
              </w:rPr>
              <w:t xml:space="preserve"> sprá</w:t>
            </w:r>
            <w:r w:rsidRPr="00297E29">
              <w:rPr>
                <w:rFonts w:hint="default"/>
              </w:rPr>
              <w:t>vne alebo sú</w:t>
            </w:r>
            <w:r w:rsidRPr="00297E29">
              <w:rPr>
                <w:rFonts w:hint="default"/>
              </w:rPr>
              <w:t>dne orgá</w:t>
            </w:r>
            <w:r w:rsidRPr="00297E29">
              <w:rPr>
                <w:rFonts w:hint="default"/>
              </w:rPr>
              <w:t>ny.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Zaistenie sa nariaď</w:t>
            </w:r>
            <w:r w:rsidRPr="00297E29">
              <w:rPr>
                <w:rFonts w:hint="default"/>
              </w:rPr>
              <w:t>uje pí</w:t>
            </w:r>
            <w:r w:rsidRPr="00297E29">
              <w:rPr>
                <w:rFonts w:hint="default"/>
              </w:rPr>
              <w:t>somne s uvedení</w:t>
            </w:r>
            <w:r w:rsidRPr="00297E29">
              <w:rPr>
                <w:rFonts w:hint="default"/>
              </w:rPr>
              <w:t>m skutkový</w:t>
            </w:r>
            <w:r w:rsidRPr="00297E29">
              <w:rPr>
                <w:rFonts w:hint="default"/>
              </w:rPr>
              <w:t>ch a prá</w:t>
            </w:r>
            <w:r w:rsidRPr="00297E29">
              <w:rPr>
                <w:rFonts w:hint="default"/>
              </w:rPr>
              <w:t>vnych dô</w:t>
            </w:r>
            <w:r w:rsidRPr="00297E29">
              <w:rPr>
                <w:rFonts w:hint="default"/>
              </w:rPr>
              <w:t>vodov.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Ak zaistenie nariadili sprá</w:t>
            </w:r>
            <w:r w:rsidRPr="00297E29">
              <w:rPr>
                <w:rFonts w:hint="default"/>
              </w:rPr>
              <w:t>vne orgá</w:t>
            </w:r>
            <w:r w:rsidRPr="00297E29">
              <w:rPr>
                <w:rFonts w:hint="default"/>
              </w:rPr>
              <w:t>ny, 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ty: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a) buď</w:t>
            </w:r>
            <w:r w:rsidRPr="00297E29">
              <w:rPr>
                <w:rFonts w:hint="default"/>
              </w:rPr>
              <w:t xml:space="preserve"> zabezpeč</w:t>
            </w:r>
            <w:r w:rsidRPr="00297E29">
              <w:rPr>
                <w:rFonts w:hint="default"/>
              </w:rPr>
              <w:t>ia rý</w:t>
            </w:r>
            <w:r w:rsidRPr="00297E29">
              <w:rPr>
                <w:rFonts w:hint="default"/>
              </w:rPr>
              <w:t>chle sú</w:t>
            </w:r>
            <w:r w:rsidRPr="00297E29">
              <w:rPr>
                <w:rFonts w:hint="default"/>
              </w:rPr>
              <w:t>dne preskú</w:t>
            </w:r>
            <w:r w:rsidRPr="00297E29">
              <w:rPr>
                <w:rFonts w:hint="default"/>
              </w:rPr>
              <w:t>manie zá</w:t>
            </w:r>
            <w:r w:rsidRPr="00297E29">
              <w:rPr>
                <w:rFonts w:hint="default"/>
              </w:rPr>
              <w:t>konnosti zaistenia, o ktorom sa rozhodne v č</w:t>
            </w:r>
            <w:r w:rsidRPr="00297E29">
              <w:rPr>
                <w:rFonts w:hint="default"/>
              </w:rPr>
              <w:t>o najkratš</w:t>
            </w:r>
            <w:r w:rsidRPr="00297E29">
              <w:rPr>
                <w:rFonts w:hint="default"/>
              </w:rPr>
              <w:t>om č</w:t>
            </w:r>
            <w:r w:rsidRPr="00297E29">
              <w:rPr>
                <w:rFonts w:hint="default"/>
              </w:rPr>
              <w:t>ase od zač</w:t>
            </w:r>
            <w:r w:rsidRPr="00297E29">
              <w:rPr>
                <w:rFonts w:hint="default"/>
              </w:rPr>
              <w:t>iatku zaistenia,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b) alebo poskytnú</w:t>
            </w:r>
            <w:r w:rsidRPr="00297E29">
              <w:rPr>
                <w:rFonts w:hint="default"/>
              </w:rPr>
              <w:t xml:space="preserve"> dotknuté</w:t>
            </w:r>
            <w:r w:rsidRPr="00297E29">
              <w:rPr>
                <w:rFonts w:hint="default"/>
              </w:rPr>
              <w:t>mu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tnemu p</w:t>
            </w:r>
            <w:r w:rsidRPr="00297E29">
              <w:rPr>
                <w:rFonts w:hint="default"/>
              </w:rPr>
              <w:t>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kovi tretej krajiny prá</w:t>
            </w:r>
            <w:r w:rsidRPr="00297E29">
              <w:rPr>
                <w:rFonts w:hint="default"/>
              </w:rPr>
              <w:t>vo podať</w:t>
            </w:r>
            <w:r w:rsidRPr="00297E29">
              <w:rPr>
                <w:rFonts w:hint="default"/>
              </w:rPr>
              <w:t xml:space="preserve"> ná</w:t>
            </w:r>
            <w:r w:rsidRPr="00297E29">
              <w:rPr>
                <w:rFonts w:hint="default"/>
              </w:rPr>
              <w:t>vrh na zač</w:t>
            </w:r>
            <w:r w:rsidRPr="00297E29">
              <w:rPr>
                <w:rFonts w:hint="default"/>
              </w:rPr>
              <w:t>atie konania, v rá</w:t>
            </w:r>
            <w:r w:rsidRPr="00297E29">
              <w:rPr>
                <w:rFonts w:hint="default"/>
              </w:rPr>
              <w:t>mci ktoré</w:t>
            </w:r>
            <w:r w:rsidRPr="00297E29">
              <w:rPr>
                <w:rFonts w:hint="default"/>
              </w:rPr>
              <w:t>ho sa zá</w:t>
            </w:r>
            <w:r w:rsidRPr="00297E29">
              <w:rPr>
                <w:rFonts w:hint="default"/>
              </w:rPr>
              <w:t>konnosť</w:t>
            </w:r>
            <w:r w:rsidRPr="00297E29">
              <w:rPr>
                <w:rFonts w:hint="default"/>
              </w:rPr>
              <w:t xml:space="preserve"> zaistenia preverí</w:t>
            </w:r>
            <w:r w:rsidRPr="00297E29">
              <w:rPr>
                <w:rFonts w:hint="default"/>
              </w:rPr>
              <w:t xml:space="preserve"> postupom rý</w:t>
            </w:r>
            <w:r w:rsidRPr="00297E29">
              <w:rPr>
                <w:rFonts w:hint="default"/>
              </w:rPr>
              <w:t>chleho sú</w:t>
            </w:r>
            <w:r w:rsidRPr="00297E29">
              <w:rPr>
                <w:rFonts w:hint="default"/>
              </w:rPr>
              <w:t>dneho preskú</w:t>
            </w:r>
            <w:r w:rsidRPr="00297E29">
              <w:rPr>
                <w:rFonts w:hint="default"/>
              </w:rPr>
              <w:t>mania, o ktorom sa rozhodne v č</w:t>
            </w:r>
            <w:r w:rsidRPr="00297E29">
              <w:rPr>
                <w:rFonts w:hint="default"/>
              </w:rPr>
              <w:t>o najkratš</w:t>
            </w:r>
            <w:r w:rsidRPr="00297E29">
              <w:rPr>
                <w:rFonts w:hint="default"/>
              </w:rPr>
              <w:t>om č</w:t>
            </w:r>
            <w:r w:rsidRPr="00297E29">
              <w:rPr>
                <w:rFonts w:hint="default"/>
              </w:rPr>
              <w:t>ase od zač</w:t>
            </w:r>
            <w:r w:rsidRPr="00297E29">
              <w:rPr>
                <w:rFonts w:hint="default"/>
              </w:rPr>
              <w:t>iatku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né</w:t>
            </w:r>
            <w:r w:rsidRPr="00297E29">
              <w:rPr>
                <w:rFonts w:hint="default"/>
              </w:rPr>
              <w:t>ho konania. V takomto prí</w:t>
            </w:r>
            <w:r w:rsidRPr="00297E29">
              <w:rPr>
                <w:rFonts w:hint="default"/>
              </w:rPr>
              <w:t>pade č</w:t>
            </w:r>
            <w:r w:rsidRPr="00297E29">
              <w:rPr>
                <w:rFonts w:hint="default"/>
              </w:rPr>
              <w:t>lenské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</w:t>
            </w:r>
            <w:r w:rsidRPr="00297E29">
              <w:rPr>
                <w:rFonts w:hint="default"/>
              </w:rPr>
              <w:t>á</w:t>
            </w:r>
            <w:r w:rsidRPr="00297E29">
              <w:rPr>
                <w:rFonts w:hint="default"/>
              </w:rPr>
              <w:t>ty bezodkladne informujú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 o mož</w:t>
            </w:r>
            <w:r w:rsidRPr="00297E29">
              <w:rPr>
                <w:rFonts w:hint="default"/>
              </w:rPr>
              <w:t>nosti podania ná</w:t>
            </w:r>
            <w:r w:rsidRPr="00297E29">
              <w:rPr>
                <w:rFonts w:hint="default"/>
              </w:rPr>
              <w:t>vrhu na zač</w:t>
            </w:r>
            <w:r w:rsidRPr="00297E29">
              <w:rPr>
                <w:rFonts w:hint="default"/>
              </w:rPr>
              <w:t>atie také</w:t>
            </w:r>
            <w:r w:rsidRPr="00297E29">
              <w:rPr>
                <w:rFonts w:hint="default"/>
              </w:rPr>
              <w:t>hoto konania.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Ak sa zistí</w:t>
            </w:r>
            <w:r w:rsidRPr="00297E29">
              <w:rPr>
                <w:rFonts w:hint="default"/>
              </w:rPr>
              <w:t>, ž</w:t>
            </w:r>
            <w:r w:rsidRPr="00297E29">
              <w:rPr>
                <w:rFonts w:hint="default"/>
              </w:rPr>
              <w:t>e zaistenie nie je zá</w:t>
            </w:r>
            <w:r w:rsidRPr="00297E29">
              <w:rPr>
                <w:rFonts w:hint="default"/>
              </w:rPr>
              <w:t>konné</w:t>
            </w:r>
            <w:r w:rsidRPr="00297E29">
              <w:rPr>
                <w:rFonts w:hint="default"/>
              </w:rPr>
              <w:t>, dotknutý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 tretej krajiny bude bezodkladne prepustený.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</w:t>
            </w:r>
            <w:r w:rsidRPr="00297E29">
              <w:rPr>
                <w:rFonts w:hint="default"/>
              </w:rPr>
              <w:t xml:space="preserve"> z.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P="00235201">
            <w:pPr>
              <w:bidi w:val="0"/>
              <w:jc w:val="center"/>
            </w:pPr>
          </w:p>
          <w:p w:rsidR="004B14B0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71/1967 Zb.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</w:t>
            </w:r>
          </w:p>
          <w:p w:rsidR="00E727AC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88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5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P="00235201">
            <w:pPr>
              <w:pStyle w:val="Normlny"/>
              <w:bidi w:val="0"/>
              <w:jc w:val="center"/>
            </w:pPr>
          </w:p>
          <w:p w:rsidR="004B14B0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47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O.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88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7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pStyle w:val="Normlny"/>
              <w:bidi w:val="0"/>
              <w:jc w:val="center"/>
            </w:pPr>
          </w:p>
          <w:p w:rsidR="00E727AC" w:rsidRPr="00297E29" w:rsidP="00235201">
            <w:pPr>
              <w:pStyle w:val="Normlny"/>
              <w:bidi w:val="0"/>
              <w:jc w:val="center"/>
            </w:pPr>
          </w:p>
          <w:p w:rsidR="00E727AC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90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a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90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autoSpaceDE/>
              <w:autoSpaceDN/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bezodkladne vydá</w:t>
            </w:r>
            <w:r w:rsidRPr="00297E29">
              <w:rPr>
                <w:rFonts w:hint="default"/>
              </w:rPr>
              <w:t xml:space="preserve">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tnemu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kovi tretej krajiny rozhodnutie o zaistení</w:t>
            </w:r>
            <w:r w:rsidRPr="00297E29">
              <w:rPr>
                <w:rFonts w:hint="default"/>
              </w:rPr>
              <w:t xml:space="preserve"> a umiestni </w:t>
            </w:r>
            <w:r w:rsidRPr="00297E29">
              <w:rPr>
                <w:rFonts w:hint="default"/>
              </w:rPr>
              <w:t>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 v </w:t>
            </w:r>
            <w:r w:rsidRPr="00297E29">
              <w:rPr>
                <w:rFonts w:hint="default"/>
              </w:rPr>
              <w:t>zariadení</w:t>
            </w:r>
            <w:r w:rsidRPr="00297E29">
              <w:rPr>
                <w:rFonts w:hint="default"/>
              </w:rPr>
              <w:t>. Ak totož</w:t>
            </w:r>
            <w:r w:rsidRPr="00297E29">
              <w:rPr>
                <w:rFonts w:hint="default"/>
              </w:rPr>
              <w:t>nosť</w:t>
            </w:r>
            <w:r w:rsidRPr="00297E29">
              <w:rPr>
                <w:rFonts w:hint="default"/>
              </w:rPr>
              <w:t xml:space="preserve"> zaistené</w:t>
            </w:r>
            <w:r w:rsidRPr="00297E29">
              <w:rPr>
                <w:rFonts w:hint="default"/>
              </w:rPr>
              <w:t>ho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 nemož</w:t>
            </w:r>
            <w:r w:rsidRPr="00297E29">
              <w:rPr>
                <w:rFonts w:hint="default"/>
              </w:rPr>
              <w:t>no bezodkladne zistiť</w:t>
            </w:r>
            <w:r w:rsidRPr="00297E29">
              <w:rPr>
                <w:rFonts w:hint="default"/>
              </w:rPr>
              <w:t>, 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k rozhodnutiu o jeho zaistení</w:t>
            </w:r>
            <w:r w:rsidRPr="00297E29">
              <w:rPr>
                <w:rFonts w:hint="default"/>
              </w:rPr>
              <w:t xml:space="preserve"> pripojí</w:t>
            </w:r>
            <w:r w:rsidRPr="00297E29">
              <w:rPr>
                <w:rFonts w:hint="default"/>
              </w:rPr>
              <w:t xml:space="preserve"> také</w:t>
            </w:r>
            <w:r w:rsidRPr="00297E29">
              <w:rPr>
                <w:rFonts w:hint="default"/>
              </w:rPr>
              <w:t xml:space="preserve"> dô</w:t>
            </w:r>
            <w:r w:rsidRPr="00297E29">
              <w:rPr>
                <w:rFonts w:hint="default"/>
              </w:rPr>
              <w:t>kazy, aby tá</w:t>
            </w:r>
            <w:r w:rsidRPr="00297E29">
              <w:rPr>
                <w:rFonts w:hint="default"/>
              </w:rPr>
              <w:t>to osoba nemohla byť</w:t>
            </w:r>
            <w:r w:rsidRPr="00297E29">
              <w:rPr>
                <w:rFonts w:hint="default"/>
              </w:rPr>
              <w:t xml:space="preserve"> zamenená</w:t>
            </w:r>
            <w:r w:rsidRPr="00297E29">
              <w:rPr>
                <w:rFonts w:hint="default"/>
              </w:rPr>
              <w:t xml:space="preserve"> s inou osobou. </w:t>
            </w:r>
          </w:p>
          <w:p w:rsidR="00A4503D" w:rsidRPr="00297E29" w:rsidP="00235201">
            <w:pPr>
              <w:tabs>
                <w:tab w:val="num" w:pos="426"/>
              </w:tabs>
              <w:autoSpaceDE/>
              <w:autoSpaceDN/>
              <w:bidi w:val="0"/>
              <w:jc w:val="both"/>
            </w:pPr>
          </w:p>
          <w:p w:rsidR="00A4503D" w:rsidRPr="00297E29" w:rsidP="00235201">
            <w:pPr>
              <w:pStyle w:val="Normlny"/>
              <w:bidi w:val="0"/>
              <w:jc w:val="both"/>
              <w:rPr>
                <w:rFonts w:hint="default"/>
                <w:bCs/>
              </w:rPr>
            </w:pPr>
            <w:r w:rsidRPr="00297E29">
              <w:rPr>
                <w:rFonts w:hint="default"/>
                <w:bCs/>
              </w:rPr>
              <w:t xml:space="preserve"> (1) Rozhodnutie musí</w:t>
            </w:r>
            <w:r w:rsidRPr="00297E29">
              <w:rPr>
                <w:rFonts w:hint="default"/>
                <w:bCs/>
              </w:rPr>
              <w:t xml:space="preserve"> obsahovať</w:t>
            </w:r>
            <w:r w:rsidRPr="00297E29">
              <w:rPr>
                <w:rFonts w:hint="default"/>
                <w:bCs/>
              </w:rPr>
              <w:t xml:space="preserve"> vý</w:t>
            </w:r>
            <w:r w:rsidRPr="00297E29">
              <w:rPr>
                <w:rFonts w:hint="default"/>
                <w:bCs/>
              </w:rPr>
              <w:t>rok, odô</w:t>
            </w:r>
            <w:r w:rsidRPr="00297E29">
              <w:rPr>
                <w:rFonts w:hint="default"/>
                <w:bCs/>
              </w:rPr>
              <w:t>vodnenie a </w:t>
            </w:r>
            <w:r w:rsidRPr="00297E29">
              <w:rPr>
                <w:rFonts w:hint="default"/>
                <w:bCs/>
              </w:rPr>
              <w:t>pouč</w:t>
            </w:r>
            <w:r w:rsidRPr="00297E29">
              <w:rPr>
                <w:rFonts w:hint="default"/>
                <w:bCs/>
              </w:rPr>
              <w:t>enie o </w:t>
            </w:r>
            <w:r w:rsidRPr="00297E29">
              <w:rPr>
                <w:rFonts w:hint="default"/>
                <w:bCs/>
              </w:rPr>
              <w:t>odvolaní</w:t>
            </w:r>
            <w:r w:rsidRPr="00297E29">
              <w:rPr>
                <w:rFonts w:hint="default"/>
                <w:bCs/>
              </w:rPr>
              <w:t xml:space="preserve"> (rozklade). Odô</w:t>
            </w:r>
            <w:r w:rsidRPr="00297E29">
              <w:rPr>
                <w:rFonts w:hint="default"/>
                <w:bCs/>
              </w:rPr>
              <w:t>vodnenie nie je potrebné</w:t>
            </w:r>
            <w:r w:rsidRPr="00297E29">
              <w:rPr>
                <w:rFonts w:hint="default"/>
                <w:bCs/>
              </w:rPr>
              <w:t>, ak sa vš</w:t>
            </w:r>
            <w:r w:rsidRPr="00297E29">
              <w:rPr>
                <w:rFonts w:hint="default"/>
                <w:bCs/>
              </w:rPr>
              <w:t>etký</w:t>
            </w:r>
            <w:r w:rsidRPr="00297E29">
              <w:rPr>
                <w:rFonts w:hint="default"/>
                <w:bCs/>
              </w:rPr>
              <w:t>m úč</w:t>
            </w:r>
            <w:r w:rsidRPr="00297E29">
              <w:rPr>
                <w:rFonts w:hint="default"/>
                <w:bCs/>
              </w:rPr>
              <w:t>astní</w:t>
            </w:r>
            <w:r w:rsidRPr="00297E29">
              <w:rPr>
                <w:rFonts w:hint="default"/>
                <w:bCs/>
              </w:rPr>
              <w:t xml:space="preserve">kom konania vyhovuje v plnom rozsahu. </w:t>
            </w:r>
          </w:p>
          <w:p w:rsidR="00A4503D" w:rsidRPr="00297E29" w:rsidP="00235201">
            <w:pPr>
              <w:pStyle w:val="Normlny"/>
              <w:bidi w:val="0"/>
              <w:jc w:val="both"/>
              <w:rPr>
                <w:rFonts w:hint="default"/>
                <w:bCs/>
              </w:rPr>
            </w:pPr>
          </w:p>
          <w:p w:rsidR="00E727AC" w:rsidRPr="00297E29" w:rsidP="00E727AC">
            <w:pPr>
              <w:autoSpaceDE/>
              <w:autoSpaceDN/>
              <w:bidi w:val="0"/>
              <w:jc w:val="both"/>
              <w:rPr>
                <w:rFonts w:hint="default"/>
                <w:lang w:eastAsia="en-US"/>
              </w:rPr>
            </w:pPr>
            <w:r w:rsidRPr="00297E29">
              <w:rPr>
                <w:rFonts w:hint="default"/>
                <w:lang w:eastAsia="en-US"/>
              </w:rPr>
              <w:t>(7) Zaistený</w:t>
            </w:r>
            <w:r w:rsidRPr="00297E29">
              <w:rPr>
                <w:rFonts w:hint="default"/>
                <w:lang w:eastAsia="en-US"/>
              </w:rPr>
              <w:t xml:space="preserve"> š</w:t>
            </w:r>
            <w:r w:rsidRPr="00297E29">
              <w:rPr>
                <w:rFonts w:hint="default"/>
                <w:lang w:eastAsia="en-US"/>
              </w:rPr>
              <w:t>tá</w:t>
            </w:r>
            <w:r w:rsidRPr="00297E29">
              <w:rPr>
                <w:rFonts w:hint="default"/>
                <w:lang w:eastAsia="en-US"/>
              </w:rPr>
              <w:t>tny prí</w:t>
            </w:r>
            <w:r w:rsidRPr="00297E29">
              <w:rPr>
                <w:rFonts w:hint="default"/>
                <w:lang w:eastAsia="en-US"/>
              </w:rPr>
              <w:t>sluš</w:t>
            </w:r>
            <w:r w:rsidRPr="00297E29">
              <w:rPr>
                <w:rFonts w:hint="default"/>
                <w:lang w:eastAsia="en-US"/>
              </w:rPr>
              <w:t>ní</w:t>
            </w:r>
            <w:r w:rsidRPr="00297E29">
              <w:rPr>
                <w:rFonts w:hint="default"/>
                <w:lang w:eastAsia="en-US"/>
              </w:rPr>
              <w:t>k tretej krajiny môž</w:t>
            </w:r>
            <w:r w:rsidRPr="00297E29">
              <w:rPr>
                <w:rFonts w:hint="default"/>
                <w:lang w:eastAsia="en-US"/>
              </w:rPr>
              <w:t>e podať</w:t>
            </w:r>
            <w:r w:rsidRPr="00297E29">
              <w:rPr>
                <w:rFonts w:hint="default"/>
                <w:lang w:eastAsia="en-US"/>
              </w:rPr>
              <w:t xml:space="preserve"> proti rozhodnutiu o zai</w:t>
            </w:r>
            <w:r w:rsidRPr="00297E29">
              <w:rPr>
                <w:rFonts w:hint="default"/>
                <w:lang w:eastAsia="en-US"/>
              </w:rPr>
              <w:t>stení</w:t>
            </w:r>
            <w:r w:rsidRPr="00297E29">
              <w:rPr>
                <w:rFonts w:hint="default"/>
                <w:lang w:eastAsia="en-US"/>
              </w:rPr>
              <w:t xml:space="preserve"> a proti rozhodnutiu o </w:t>
            </w:r>
            <w:r w:rsidRPr="00297E29">
              <w:rPr>
                <w:rFonts w:hint="default"/>
                <w:lang w:eastAsia="en-US"/>
              </w:rPr>
              <w:t>predĺž</w:t>
            </w:r>
            <w:r w:rsidRPr="00297E29">
              <w:rPr>
                <w:rFonts w:hint="default"/>
                <w:lang w:eastAsia="en-US"/>
              </w:rPr>
              <w:t>ení</w:t>
            </w:r>
            <w:r w:rsidRPr="00297E29">
              <w:rPr>
                <w:rFonts w:hint="default"/>
                <w:lang w:eastAsia="en-US"/>
              </w:rPr>
              <w:t xml:space="preserve"> lehoty zaistenia opravný</w:t>
            </w:r>
            <w:r w:rsidRPr="00297E29">
              <w:rPr>
                <w:rFonts w:hint="default"/>
                <w:lang w:eastAsia="en-US"/>
              </w:rPr>
              <w:t xml:space="preserve"> prostriedok do 15 dní</w:t>
            </w:r>
            <w:r w:rsidRPr="00297E29">
              <w:rPr>
                <w:rFonts w:hint="default"/>
                <w:lang w:eastAsia="en-US"/>
              </w:rPr>
              <w:t xml:space="preserve"> odo dň</w:t>
            </w:r>
            <w:r w:rsidRPr="00297E29">
              <w:rPr>
                <w:rFonts w:hint="default"/>
                <w:lang w:eastAsia="en-US"/>
              </w:rPr>
              <w:t>a doruč</w:t>
            </w:r>
            <w:r w:rsidRPr="00297E29">
              <w:rPr>
                <w:rFonts w:hint="default"/>
                <w:lang w:eastAsia="en-US"/>
              </w:rPr>
              <w:t>enia rozhodnutia a </w:t>
            </w:r>
            <w:r w:rsidRPr="00297E29">
              <w:rPr>
                <w:rFonts w:hint="default"/>
                <w:lang w:eastAsia="en-US"/>
              </w:rPr>
              <w:t>to orgá</w:t>
            </w:r>
            <w:r w:rsidRPr="00297E29">
              <w:rPr>
                <w:rFonts w:hint="default"/>
                <w:lang w:eastAsia="en-US"/>
              </w:rPr>
              <w:t>nu, ktorý</w:t>
            </w:r>
            <w:r w:rsidRPr="00297E29">
              <w:rPr>
                <w:rFonts w:hint="default"/>
                <w:lang w:eastAsia="en-US"/>
              </w:rPr>
              <w:t xml:space="preserve"> ho vydal.  Orgá</w:t>
            </w:r>
            <w:r w:rsidRPr="00297E29">
              <w:rPr>
                <w:rFonts w:hint="default"/>
                <w:lang w:eastAsia="en-US"/>
              </w:rPr>
              <w:t>n, ktorý</w:t>
            </w:r>
            <w:r w:rsidRPr="00297E29">
              <w:rPr>
                <w:rFonts w:hint="default"/>
                <w:lang w:eastAsia="en-US"/>
              </w:rPr>
              <w:t xml:space="preserve"> rozhodnutie vydal, predloží</w:t>
            </w:r>
            <w:r w:rsidRPr="00297E29">
              <w:rPr>
                <w:rFonts w:hint="default"/>
                <w:lang w:eastAsia="en-US"/>
              </w:rPr>
              <w:t xml:space="preserve"> opravný</w:t>
            </w:r>
            <w:r w:rsidRPr="00297E29">
              <w:rPr>
                <w:rFonts w:hint="default"/>
                <w:lang w:eastAsia="en-US"/>
              </w:rPr>
              <w:t xml:space="preserve"> prostriedok do piatich pracovný</w:t>
            </w:r>
            <w:r w:rsidRPr="00297E29">
              <w:rPr>
                <w:rFonts w:hint="default"/>
                <w:lang w:eastAsia="en-US"/>
              </w:rPr>
              <w:t>ch dní</w:t>
            </w:r>
            <w:r w:rsidRPr="00297E29">
              <w:rPr>
                <w:rFonts w:hint="default"/>
                <w:lang w:eastAsia="en-US"/>
              </w:rPr>
              <w:t xml:space="preserve"> prí</w:t>
            </w:r>
            <w:r w:rsidRPr="00297E29">
              <w:rPr>
                <w:rFonts w:hint="default"/>
                <w:lang w:eastAsia="en-US"/>
              </w:rPr>
              <w:t>sluš</w:t>
            </w:r>
            <w:r w:rsidRPr="00297E29">
              <w:rPr>
                <w:rFonts w:hint="default"/>
                <w:lang w:eastAsia="en-US"/>
              </w:rPr>
              <w:t>né</w:t>
            </w:r>
            <w:r w:rsidRPr="00297E29">
              <w:rPr>
                <w:rFonts w:hint="default"/>
                <w:lang w:eastAsia="en-US"/>
              </w:rPr>
              <w:t>mu krajské</w:t>
            </w:r>
            <w:r w:rsidRPr="00297E29">
              <w:rPr>
                <w:rFonts w:hint="default"/>
                <w:lang w:eastAsia="en-US"/>
              </w:rPr>
              <w:t>mu s</w:t>
            </w:r>
            <w:r w:rsidRPr="00297E29">
              <w:rPr>
                <w:rFonts w:hint="default"/>
                <w:lang w:eastAsia="en-US"/>
              </w:rPr>
              <w:t>ú</w:t>
            </w:r>
            <w:r w:rsidRPr="00297E29">
              <w:rPr>
                <w:rFonts w:hint="default"/>
                <w:lang w:eastAsia="en-US"/>
              </w:rPr>
              <w:t>du spolu so spisový</w:t>
            </w:r>
            <w:r w:rsidRPr="00297E29">
              <w:rPr>
                <w:rFonts w:hint="default"/>
                <w:lang w:eastAsia="en-US"/>
              </w:rPr>
              <w:t>m materiá</w:t>
            </w:r>
            <w:r w:rsidRPr="00297E29">
              <w:rPr>
                <w:rFonts w:hint="default"/>
                <w:lang w:eastAsia="en-US"/>
              </w:rPr>
              <w:t>lom, ktorý</w:t>
            </w:r>
            <w:r w:rsidRPr="00297E29">
              <w:rPr>
                <w:rFonts w:hint="default"/>
                <w:lang w:eastAsia="en-US"/>
              </w:rPr>
              <w:t xml:space="preserve"> sa na </w:t>
            </w:r>
            <w:r w:rsidRPr="00297E29">
              <w:rPr>
                <w:rFonts w:hint="default"/>
                <w:lang w:eastAsia="en-US"/>
              </w:rPr>
              <w:t>vec vzť</w:t>
            </w:r>
            <w:r w:rsidRPr="00297E29">
              <w:rPr>
                <w:rFonts w:hint="default"/>
                <w:lang w:eastAsia="en-US"/>
              </w:rPr>
              <w:t>ahuje, a s </w:t>
            </w:r>
            <w:r w:rsidRPr="00297E29">
              <w:rPr>
                <w:rFonts w:hint="default"/>
                <w:lang w:eastAsia="en-US"/>
              </w:rPr>
              <w:t>pí</w:t>
            </w:r>
            <w:r w:rsidRPr="00297E29">
              <w:rPr>
                <w:rFonts w:hint="default"/>
                <w:lang w:eastAsia="en-US"/>
              </w:rPr>
              <w:t>somný</w:t>
            </w:r>
            <w:r w:rsidRPr="00297E29">
              <w:rPr>
                <w:rFonts w:hint="default"/>
                <w:lang w:eastAsia="en-US"/>
              </w:rPr>
              <w:t>m vyjadrení</w:t>
            </w:r>
            <w:r w:rsidRPr="00297E29">
              <w:rPr>
                <w:rFonts w:hint="default"/>
                <w:lang w:eastAsia="en-US"/>
              </w:rPr>
              <w:t>m k </w:t>
            </w:r>
            <w:r w:rsidRPr="00297E29">
              <w:rPr>
                <w:rFonts w:hint="default"/>
                <w:lang w:eastAsia="en-US"/>
              </w:rPr>
              <w:t>opravné</w:t>
            </w:r>
            <w:r w:rsidRPr="00297E29">
              <w:rPr>
                <w:rFonts w:hint="default"/>
                <w:lang w:eastAsia="en-US"/>
              </w:rPr>
              <w:t>mu prostriedku. Podanie opravné</w:t>
            </w:r>
            <w:r w:rsidRPr="00297E29">
              <w:rPr>
                <w:rFonts w:hint="default"/>
                <w:lang w:eastAsia="en-US"/>
              </w:rPr>
              <w:t>ho prostriedku   nemá</w:t>
            </w:r>
            <w:r w:rsidRPr="00297E29">
              <w:rPr>
                <w:rFonts w:hint="default"/>
                <w:lang w:eastAsia="en-US"/>
              </w:rPr>
              <w:t xml:space="preserve"> odkladný</w:t>
            </w:r>
            <w:r w:rsidRPr="00297E29">
              <w:rPr>
                <w:rFonts w:hint="default"/>
                <w:lang w:eastAsia="en-US"/>
              </w:rPr>
              <w:t xml:space="preserve"> úč</w:t>
            </w:r>
            <w:r w:rsidRPr="00297E29">
              <w:rPr>
                <w:rFonts w:hint="default"/>
                <w:lang w:eastAsia="en-US"/>
              </w:rPr>
              <w:t>inok.</w:t>
            </w:r>
          </w:p>
          <w:p w:rsidR="00A4503D" w:rsidRPr="00297E29" w:rsidP="00235201">
            <w:pPr>
              <w:autoSpaceDE/>
              <w:autoSpaceDN/>
              <w:bidi w:val="0"/>
              <w:jc w:val="both"/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Policajný</w:t>
            </w:r>
            <w:r w:rsidRPr="00297E29">
              <w:rPr>
                <w:rFonts w:hint="default"/>
              </w:rPr>
              <w:t xml:space="preserve"> ú</w:t>
            </w:r>
            <w:r w:rsidRPr="00297E29">
              <w:rPr>
                <w:rFonts w:hint="default"/>
              </w:rPr>
              <w:t>tvar je povinný</w:t>
            </w:r>
            <w:r w:rsidRPr="00297E29">
              <w:rPr>
                <w:rFonts w:hint="default"/>
              </w:rPr>
              <w:t xml:space="preserve"> </w:t>
            </w:r>
          </w:p>
          <w:p w:rsidR="00A4503D" w:rsidRPr="00297E29" w:rsidP="004B14B0">
            <w:pPr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a) zabezpeč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pouč</w:t>
            </w:r>
            <w:r w:rsidRPr="00297E29">
              <w:rPr>
                <w:rFonts w:hint="default"/>
              </w:rPr>
              <w:t>enie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 bezpro</w:t>
            </w:r>
            <w:r w:rsidRPr="00297E29">
              <w:rPr>
                <w:rFonts w:hint="default"/>
              </w:rPr>
              <w:t>stredne po jeho zaistení</w:t>
            </w:r>
            <w:r w:rsidRPr="00297E29">
              <w:rPr>
                <w:rFonts w:hint="default"/>
              </w:rPr>
              <w:t xml:space="preserve"> v jazyku, ktoré</w:t>
            </w:r>
            <w:r w:rsidRPr="00297E29">
              <w:rPr>
                <w:rFonts w:hint="default"/>
              </w:rPr>
              <w:t xml:space="preserve">mu rozumie 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4. o mož</w:t>
            </w:r>
            <w:r w:rsidRPr="00297E29">
              <w:rPr>
                <w:rFonts w:hint="default"/>
              </w:rPr>
              <w:t>nosti preskú</w:t>
            </w:r>
            <w:r w:rsidRPr="00297E29">
              <w:rPr>
                <w:rFonts w:hint="default"/>
              </w:rPr>
              <w:t>mania zá</w:t>
            </w:r>
            <w:r w:rsidRPr="00297E29">
              <w:rPr>
                <w:rFonts w:hint="default"/>
              </w:rPr>
              <w:t>konnosti rozhodnutia o zaistení,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Zariadenie je povinné</w:t>
            </w:r>
          </w:p>
          <w:p w:rsidR="00A4503D" w:rsidRPr="00297E29" w:rsidP="004B14B0">
            <w:pPr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b) prepustiť</w:t>
            </w:r>
            <w:r w:rsidRPr="00297E29">
              <w:rPr>
                <w:rFonts w:hint="default"/>
              </w:rPr>
              <w:t xml:space="preserve"> bez zbytoč</w:t>
            </w:r>
            <w:r w:rsidRPr="00297E29">
              <w:rPr>
                <w:rFonts w:hint="default"/>
              </w:rPr>
              <w:t>né</w:t>
            </w:r>
            <w:r w:rsidRPr="00297E29">
              <w:rPr>
                <w:rFonts w:hint="default"/>
              </w:rPr>
              <w:t>ho odkladu zaistené</w:t>
            </w:r>
            <w:r w:rsidRPr="00297E29">
              <w:rPr>
                <w:rFonts w:hint="default"/>
              </w:rPr>
              <w:t>ho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krajiny,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1. ak zanikol úč</w:t>
            </w:r>
            <w:r w:rsidRPr="00297E29">
              <w:rPr>
                <w:rFonts w:hint="default"/>
              </w:rPr>
              <w:t>el zaistenia,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2. na zá</w:t>
            </w:r>
            <w:r w:rsidRPr="00297E29">
              <w:rPr>
                <w:rFonts w:hint="default"/>
              </w:rPr>
              <w:t>klade prá</w:t>
            </w:r>
            <w:r w:rsidRPr="00297E29">
              <w:rPr>
                <w:rFonts w:hint="default"/>
              </w:rPr>
              <w:t>voplatné</w:t>
            </w:r>
            <w:r w:rsidRPr="00297E29">
              <w:rPr>
                <w:rFonts w:hint="default"/>
              </w:rPr>
              <w:t>ho rozhodnutia sú</w:t>
            </w:r>
            <w:r w:rsidRPr="00297E29">
              <w:rPr>
                <w:rFonts w:hint="default"/>
              </w:rPr>
              <w:t xml:space="preserve">du,  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 xml:space="preserve">3. ak uplynula lehota zaistenia, 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4. ak rozhodnutie o </w:t>
            </w:r>
            <w:r w:rsidRPr="00297E29">
              <w:rPr>
                <w:rFonts w:hint="default"/>
              </w:rPr>
              <w:t>zaistení</w:t>
            </w:r>
            <w:r w:rsidRPr="00297E29">
              <w:rPr>
                <w:rFonts w:hint="default"/>
              </w:rPr>
              <w:t xml:space="preserve"> stratilo platnosť</w:t>
            </w:r>
            <w:r w:rsidRPr="00297E29">
              <w:rPr>
                <w:rFonts w:hint="default"/>
              </w:rPr>
              <w:t xml:space="preserve"> podľ</w:t>
            </w:r>
            <w:r w:rsidRPr="00297E29">
              <w:rPr>
                <w:rFonts w:hint="default"/>
              </w:rPr>
              <w:t>a §</w:t>
            </w:r>
            <w:r w:rsidRPr="00297E29">
              <w:rPr>
                <w:rFonts w:hint="default"/>
              </w:rPr>
              <w:t xml:space="preserve"> 88 ods. 10,</w:t>
            </w:r>
          </w:p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5. ak na zá</w:t>
            </w:r>
            <w:r w:rsidRPr="00297E29">
              <w:rPr>
                <w:rFonts w:hint="default"/>
              </w:rPr>
              <w:t>klade rozhodnutia policajné</w:t>
            </w:r>
            <w:r w:rsidRPr="00297E29">
              <w:rPr>
                <w:rFonts w:hint="default"/>
              </w:rPr>
              <w:t>ho ú</w:t>
            </w:r>
            <w:r w:rsidRPr="00297E29">
              <w:rPr>
                <w:rFonts w:hint="default"/>
              </w:rPr>
              <w:t>tvaru zlož</w:t>
            </w:r>
            <w:r w:rsidRPr="00297E29">
              <w:rPr>
                <w:rFonts w:hint="default"/>
              </w:rPr>
              <w:t>il peň</w:t>
            </w:r>
            <w:r w:rsidRPr="00297E29">
              <w:rPr>
                <w:rFonts w:hint="default"/>
              </w:rPr>
              <w:t>až</w:t>
            </w:r>
            <w:r w:rsidRPr="00297E29">
              <w:rPr>
                <w:rFonts w:hint="default"/>
              </w:rPr>
              <w:t>nú</w:t>
            </w:r>
            <w:r w:rsidRPr="00297E29">
              <w:rPr>
                <w:rFonts w:hint="default"/>
              </w:rPr>
              <w:t xml:space="preserve"> zá</w:t>
            </w:r>
            <w:r w:rsidRPr="00297E29">
              <w:rPr>
                <w:rFonts w:hint="default"/>
              </w:rPr>
              <w:t>ruku na úč</w:t>
            </w:r>
            <w:r w:rsidRPr="00297E29">
              <w:rPr>
                <w:rFonts w:hint="default"/>
              </w:rPr>
              <w:t>et Policajné</w:t>
            </w:r>
            <w:r w:rsidRPr="00297E29">
              <w:rPr>
                <w:rFonts w:hint="default"/>
              </w:rPr>
              <w:t>ho zboru,</w:t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15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V kaž</w:t>
            </w:r>
            <w:r w:rsidRPr="00297E29">
              <w:rPr>
                <w:rFonts w:hint="default"/>
              </w:rPr>
              <w:t>dom prí</w:t>
            </w:r>
            <w:r w:rsidRPr="00297E29">
              <w:rPr>
                <w:rFonts w:hint="default"/>
              </w:rPr>
              <w:t>pade sa zaistenie preskú</w:t>
            </w:r>
            <w:r w:rsidRPr="00297E29">
              <w:rPr>
                <w:rFonts w:hint="default"/>
              </w:rPr>
              <w:t>ma v primeraný</w:t>
            </w:r>
            <w:r w:rsidRPr="00297E29">
              <w:rPr>
                <w:rFonts w:hint="default"/>
              </w:rPr>
              <w:t>ch lehotá</w:t>
            </w:r>
            <w:r w:rsidRPr="00297E29">
              <w:rPr>
                <w:rFonts w:hint="default"/>
              </w:rPr>
              <w:t>ch buď</w:t>
            </w:r>
            <w:r w:rsidRPr="00297E29">
              <w:rPr>
                <w:rFonts w:hint="default"/>
              </w:rPr>
              <w:t xml:space="preserve"> na ž</w:t>
            </w:r>
            <w:r w:rsidRPr="00297E29">
              <w:rPr>
                <w:rFonts w:hint="default"/>
              </w:rPr>
              <w:t>iadosť</w:t>
            </w:r>
            <w:r w:rsidRPr="00297E29">
              <w:rPr>
                <w:rFonts w:hint="default"/>
              </w:rPr>
              <w:t xml:space="preserve"> dotknuté</w:t>
            </w:r>
            <w:r w:rsidRPr="00297E29">
              <w:rPr>
                <w:rFonts w:hint="default"/>
              </w:rPr>
              <w:t>ho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 alebo ex offo. V prí</w:t>
            </w:r>
            <w:r w:rsidRPr="00297E29">
              <w:rPr>
                <w:rFonts w:hint="default"/>
              </w:rPr>
              <w:t>pade predĺž</w:t>
            </w:r>
            <w:r w:rsidRPr="00297E29">
              <w:rPr>
                <w:rFonts w:hint="default"/>
              </w:rPr>
              <w:t>enia lehoty zaistenia na preskú</w:t>
            </w:r>
            <w:r w:rsidRPr="00297E29">
              <w:rPr>
                <w:rFonts w:hint="default"/>
              </w:rPr>
              <w:t>manie dohliada sú</w:t>
            </w:r>
            <w:r w:rsidRPr="00297E29">
              <w:rPr>
                <w:rFonts w:hint="default"/>
              </w:rPr>
              <w:t>dny orgá</w:t>
            </w:r>
            <w:r w:rsidRPr="00297E29">
              <w:rPr>
                <w:rFonts w:hint="default"/>
              </w:rPr>
              <w:t>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  <w:r w:rsidRPr="00297E29" w:rsidR="00E727AC">
              <w:rPr>
                <w:rFonts w:hint="default"/>
              </w:rPr>
              <w:t>ná</w:t>
            </w:r>
            <w:r w:rsidRPr="00297E29" w:rsidR="00E727AC">
              <w:rPr>
                <w:rFonts w:hint="default"/>
              </w:rPr>
              <w:t>vrh zá</w:t>
            </w:r>
            <w:r w:rsidRPr="00297E29" w:rsidR="00E727AC">
              <w:rPr>
                <w:rFonts w:hint="default"/>
              </w:rPr>
              <w:t>kona</w:t>
            </w:r>
          </w:p>
          <w:p w:rsidR="00A4503D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</w:pPr>
          </w:p>
          <w:p w:rsidR="00E727AC" w:rsidRPr="00297E29" w:rsidP="00235201">
            <w:pPr>
              <w:bidi w:val="0"/>
              <w:jc w:val="center"/>
            </w:pPr>
          </w:p>
          <w:p w:rsidR="00E727AC" w:rsidRPr="00297E29" w:rsidP="00235201">
            <w:pPr>
              <w:bidi w:val="0"/>
              <w:jc w:val="center"/>
            </w:pPr>
          </w:p>
          <w:p w:rsidR="00A4503D" w:rsidP="00235201">
            <w:pPr>
              <w:bidi w:val="0"/>
              <w:jc w:val="center"/>
            </w:pPr>
          </w:p>
          <w:p w:rsidR="004B14B0" w:rsidRPr="00297E29" w:rsidP="00235201">
            <w:pPr>
              <w:bidi w:val="0"/>
              <w:jc w:val="center"/>
            </w:pPr>
          </w:p>
          <w:p w:rsidR="00E727AC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 xml:space="preserve">. 71/1967 Zb.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88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7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E727AC" w:rsidRPr="00297E29" w:rsidP="00235201">
            <w:pPr>
              <w:pStyle w:val="Normlny"/>
              <w:bidi w:val="0"/>
              <w:jc w:val="center"/>
            </w:pPr>
          </w:p>
          <w:p w:rsidR="00E727AC" w:rsidP="00235201">
            <w:pPr>
              <w:pStyle w:val="Normlny"/>
              <w:bidi w:val="0"/>
              <w:jc w:val="center"/>
            </w:pPr>
          </w:p>
          <w:p w:rsidR="004B14B0" w:rsidRPr="00297E29" w:rsidP="00235201">
            <w:pPr>
              <w:pStyle w:val="Normlny"/>
              <w:bidi w:val="0"/>
              <w:jc w:val="center"/>
            </w:pPr>
          </w:p>
          <w:p w:rsidR="00E727AC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65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P="00235201">
            <w:pPr>
              <w:pStyle w:val="Normlny"/>
              <w:bidi w:val="0"/>
              <w:jc w:val="center"/>
            </w:pPr>
          </w:p>
          <w:p w:rsidR="004B14B0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  <w:r w:rsidRPr="00297E29">
              <w:t>O: 3</w:t>
            </w: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P="00235201">
            <w:pPr>
              <w:autoSpaceDE/>
              <w:autoSpaceDN/>
              <w:bidi w:val="0"/>
              <w:jc w:val="both"/>
              <w:rPr>
                <w:lang w:eastAsia="en-US"/>
              </w:rPr>
            </w:pPr>
            <w:r w:rsidRPr="00297E29" w:rsidR="00E727AC">
              <w:rPr>
                <w:rFonts w:hint="default"/>
                <w:lang w:eastAsia="en-US"/>
              </w:rPr>
              <w:t>(7) Zaistený</w:t>
            </w:r>
            <w:r w:rsidRPr="00297E29" w:rsidR="00E727AC">
              <w:rPr>
                <w:rFonts w:hint="default"/>
                <w:lang w:eastAsia="en-US"/>
              </w:rPr>
              <w:t xml:space="preserve"> š</w:t>
            </w:r>
            <w:r w:rsidRPr="00297E29" w:rsidR="00E727AC">
              <w:rPr>
                <w:rFonts w:hint="default"/>
                <w:lang w:eastAsia="en-US"/>
              </w:rPr>
              <w:t>tá</w:t>
            </w:r>
            <w:r w:rsidRPr="00297E29" w:rsidR="00E727AC">
              <w:rPr>
                <w:rFonts w:hint="default"/>
                <w:lang w:eastAsia="en-US"/>
              </w:rPr>
              <w:t>tny prí</w:t>
            </w:r>
            <w:r w:rsidRPr="00297E29" w:rsidR="00E727AC">
              <w:rPr>
                <w:rFonts w:hint="default"/>
                <w:lang w:eastAsia="en-US"/>
              </w:rPr>
              <w:t>sluš</w:t>
            </w:r>
            <w:r w:rsidRPr="00297E29" w:rsidR="00E727AC">
              <w:rPr>
                <w:rFonts w:hint="default"/>
                <w:lang w:eastAsia="en-US"/>
              </w:rPr>
              <w:t>ní</w:t>
            </w:r>
            <w:r w:rsidRPr="00297E29" w:rsidR="00E727AC">
              <w:rPr>
                <w:rFonts w:hint="default"/>
                <w:lang w:eastAsia="en-US"/>
              </w:rPr>
              <w:t>k tretej krajiny môž</w:t>
            </w:r>
            <w:r w:rsidRPr="00297E29" w:rsidR="00E727AC">
              <w:rPr>
                <w:rFonts w:hint="default"/>
                <w:lang w:eastAsia="en-US"/>
              </w:rPr>
              <w:t>e podať</w:t>
            </w:r>
            <w:r w:rsidRPr="00297E29" w:rsidR="00E727AC">
              <w:rPr>
                <w:rFonts w:hint="default"/>
                <w:lang w:eastAsia="en-US"/>
              </w:rPr>
              <w:t xml:space="preserve"> proti rozhodnutiu o </w:t>
            </w:r>
            <w:r w:rsidRPr="00297E29" w:rsidR="00E727AC">
              <w:rPr>
                <w:rFonts w:hint="default"/>
                <w:lang w:eastAsia="en-US"/>
              </w:rPr>
              <w:t>zaistení</w:t>
            </w:r>
            <w:r w:rsidRPr="00297E29" w:rsidR="00E727AC">
              <w:rPr>
                <w:rFonts w:hint="default"/>
                <w:lang w:eastAsia="en-US"/>
              </w:rPr>
              <w:t xml:space="preserve"> a proti rozhodnutiu o </w:t>
            </w:r>
            <w:r w:rsidRPr="00297E29" w:rsidR="00E727AC">
              <w:rPr>
                <w:rFonts w:hint="default"/>
                <w:lang w:eastAsia="en-US"/>
              </w:rPr>
              <w:t>predĺž</w:t>
            </w:r>
            <w:r w:rsidRPr="00297E29" w:rsidR="00E727AC">
              <w:rPr>
                <w:rFonts w:hint="default"/>
                <w:lang w:eastAsia="en-US"/>
              </w:rPr>
              <w:t>ení</w:t>
            </w:r>
            <w:r w:rsidRPr="00297E29" w:rsidR="00E727AC">
              <w:rPr>
                <w:rFonts w:hint="default"/>
                <w:lang w:eastAsia="en-US"/>
              </w:rPr>
              <w:t xml:space="preserve"> lehoty zaistenia opravný</w:t>
            </w:r>
            <w:r w:rsidRPr="00297E29" w:rsidR="00E727AC">
              <w:rPr>
                <w:rFonts w:hint="default"/>
                <w:lang w:eastAsia="en-US"/>
              </w:rPr>
              <w:t xml:space="preserve"> prostriedok do 15 dní</w:t>
            </w:r>
            <w:r w:rsidRPr="00297E29" w:rsidR="00E727AC">
              <w:rPr>
                <w:rFonts w:hint="default"/>
                <w:lang w:eastAsia="en-US"/>
              </w:rPr>
              <w:t xml:space="preserve"> odo dň</w:t>
            </w:r>
            <w:r w:rsidRPr="00297E29" w:rsidR="00E727AC">
              <w:rPr>
                <w:rFonts w:hint="default"/>
                <w:lang w:eastAsia="en-US"/>
              </w:rPr>
              <w:t>a doruč</w:t>
            </w:r>
            <w:r w:rsidRPr="00297E29" w:rsidR="00E727AC">
              <w:rPr>
                <w:rFonts w:hint="default"/>
                <w:lang w:eastAsia="en-US"/>
              </w:rPr>
              <w:t>enia rozhodnutia a </w:t>
            </w:r>
            <w:r w:rsidRPr="00297E29" w:rsidR="00E727AC">
              <w:rPr>
                <w:rFonts w:hint="default"/>
                <w:lang w:eastAsia="en-US"/>
              </w:rPr>
              <w:t>to orgá</w:t>
            </w:r>
            <w:r w:rsidRPr="00297E29" w:rsidR="00E727AC">
              <w:rPr>
                <w:rFonts w:hint="default"/>
                <w:lang w:eastAsia="en-US"/>
              </w:rPr>
              <w:t>nu, ktorý</w:t>
            </w:r>
            <w:r w:rsidRPr="00297E29" w:rsidR="00E727AC">
              <w:rPr>
                <w:rFonts w:hint="default"/>
                <w:lang w:eastAsia="en-US"/>
              </w:rPr>
              <w:t xml:space="preserve"> ho vydal.  Orgá</w:t>
            </w:r>
            <w:r w:rsidRPr="00297E29" w:rsidR="00E727AC">
              <w:rPr>
                <w:rFonts w:hint="default"/>
                <w:lang w:eastAsia="en-US"/>
              </w:rPr>
              <w:t>n, ktorý</w:t>
            </w:r>
            <w:r w:rsidRPr="00297E29" w:rsidR="00E727AC">
              <w:rPr>
                <w:rFonts w:hint="default"/>
                <w:lang w:eastAsia="en-US"/>
              </w:rPr>
              <w:t xml:space="preserve"> rozhodnutie vydal, predloží</w:t>
            </w:r>
            <w:r w:rsidRPr="00297E29" w:rsidR="00E727AC">
              <w:rPr>
                <w:rFonts w:hint="default"/>
                <w:lang w:eastAsia="en-US"/>
              </w:rPr>
              <w:t xml:space="preserve"> opravný</w:t>
            </w:r>
            <w:r w:rsidRPr="00297E29" w:rsidR="00E727AC">
              <w:rPr>
                <w:rFonts w:hint="default"/>
                <w:lang w:eastAsia="en-US"/>
              </w:rPr>
              <w:t xml:space="preserve"> prostriedok do piatich pracovný</w:t>
            </w:r>
            <w:r w:rsidRPr="00297E29" w:rsidR="00E727AC">
              <w:rPr>
                <w:rFonts w:hint="default"/>
                <w:lang w:eastAsia="en-US"/>
              </w:rPr>
              <w:t>ch dní</w:t>
            </w:r>
            <w:r w:rsidRPr="00297E29" w:rsidR="00E727AC">
              <w:rPr>
                <w:rFonts w:hint="default"/>
                <w:lang w:eastAsia="en-US"/>
              </w:rPr>
              <w:t xml:space="preserve"> prí</w:t>
            </w:r>
            <w:r w:rsidRPr="00297E29" w:rsidR="00E727AC">
              <w:rPr>
                <w:rFonts w:hint="default"/>
                <w:lang w:eastAsia="en-US"/>
              </w:rPr>
              <w:t>sluš</w:t>
            </w:r>
            <w:r w:rsidRPr="00297E29" w:rsidR="00E727AC">
              <w:rPr>
                <w:rFonts w:hint="default"/>
                <w:lang w:eastAsia="en-US"/>
              </w:rPr>
              <w:t>né</w:t>
            </w:r>
            <w:r w:rsidRPr="00297E29" w:rsidR="00E727AC">
              <w:rPr>
                <w:rFonts w:hint="default"/>
                <w:lang w:eastAsia="en-US"/>
              </w:rPr>
              <w:t>mu krajské</w:t>
            </w:r>
            <w:r w:rsidRPr="00297E29" w:rsidR="00E727AC">
              <w:rPr>
                <w:rFonts w:hint="default"/>
                <w:lang w:eastAsia="en-US"/>
              </w:rPr>
              <w:t>mu sú</w:t>
            </w:r>
            <w:r w:rsidRPr="00297E29" w:rsidR="00E727AC">
              <w:rPr>
                <w:rFonts w:hint="default"/>
                <w:lang w:eastAsia="en-US"/>
              </w:rPr>
              <w:t>du spolu so spisový</w:t>
            </w:r>
            <w:r w:rsidRPr="00297E29" w:rsidR="00E727AC">
              <w:rPr>
                <w:rFonts w:hint="default"/>
                <w:lang w:eastAsia="en-US"/>
              </w:rPr>
              <w:t>m materiá</w:t>
            </w:r>
            <w:r w:rsidRPr="00297E29" w:rsidR="00E727AC">
              <w:rPr>
                <w:rFonts w:hint="default"/>
                <w:lang w:eastAsia="en-US"/>
              </w:rPr>
              <w:t>lom, ktorý</w:t>
            </w:r>
            <w:r w:rsidRPr="00297E29" w:rsidR="00E727AC">
              <w:rPr>
                <w:rFonts w:hint="default"/>
                <w:lang w:eastAsia="en-US"/>
              </w:rPr>
              <w:t xml:space="preserve"> sa na </w:t>
            </w:r>
            <w:r w:rsidRPr="00297E29" w:rsidR="00E727AC">
              <w:rPr>
                <w:rFonts w:hint="default"/>
                <w:lang w:eastAsia="en-US"/>
              </w:rPr>
              <w:t>vec vzť</w:t>
            </w:r>
            <w:r w:rsidRPr="00297E29" w:rsidR="00E727AC">
              <w:rPr>
                <w:rFonts w:hint="default"/>
                <w:lang w:eastAsia="en-US"/>
              </w:rPr>
              <w:t>ahuje, a s </w:t>
            </w:r>
            <w:r w:rsidRPr="00297E29" w:rsidR="00E727AC">
              <w:rPr>
                <w:rFonts w:hint="default"/>
                <w:lang w:eastAsia="en-US"/>
              </w:rPr>
              <w:t>pí</w:t>
            </w:r>
            <w:r w:rsidRPr="00297E29" w:rsidR="00E727AC">
              <w:rPr>
                <w:rFonts w:hint="default"/>
                <w:lang w:eastAsia="en-US"/>
              </w:rPr>
              <w:t>somný</w:t>
            </w:r>
            <w:r w:rsidRPr="00297E29" w:rsidR="00E727AC">
              <w:rPr>
                <w:rFonts w:hint="default"/>
                <w:lang w:eastAsia="en-US"/>
              </w:rPr>
              <w:t>m vyjadrení</w:t>
            </w:r>
            <w:r w:rsidRPr="00297E29" w:rsidR="00E727AC">
              <w:rPr>
                <w:rFonts w:hint="default"/>
                <w:lang w:eastAsia="en-US"/>
              </w:rPr>
              <w:t>m k </w:t>
            </w:r>
            <w:r w:rsidRPr="00297E29" w:rsidR="00E727AC">
              <w:rPr>
                <w:rFonts w:hint="default"/>
                <w:lang w:eastAsia="en-US"/>
              </w:rPr>
              <w:t>opravné</w:t>
            </w:r>
            <w:r w:rsidRPr="00297E29" w:rsidR="00E727AC">
              <w:rPr>
                <w:rFonts w:hint="default"/>
                <w:lang w:eastAsia="en-US"/>
              </w:rPr>
              <w:t>mu pr</w:t>
            </w:r>
            <w:r w:rsidRPr="00297E29" w:rsidR="00E727AC">
              <w:rPr>
                <w:rFonts w:hint="default"/>
                <w:lang w:eastAsia="en-US"/>
              </w:rPr>
              <w:t>o</w:t>
            </w:r>
            <w:r w:rsidRPr="00297E29" w:rsidR="00E727AC">
              <w:rPr>
                <w:rFonts w:hint="default"/>
                <w:lang w:eastAsia="en-US"/>
              </w:rPr>
              <w:t>striedku. Podanie opravné</w:t>
            </w:r>
            <w:r w:rsidRPr="00297E29" w:rsidR="00E727AC">
              <w:rPr>
                <w:rFonts w:hint="default"/>
                <w:lang w:eastAsia="en-US"/>
              </w:rPr>
              <w:t>ho prostriedku   nemá</w:t>
            </w:r>
            <w:r w:rsidRPr="00297E29" w:rsidR="00E727AC">
              <w:rPr>
                <w:rFonts w:hint="default"/>
                <w:lang w:eastAsia="en-US"/>
              </w:rPr>
              <w:t xml:space="preserve"> odkladný</w:t>
            </w:r>
            <w:r w:rsidRPr="00297E29" w:rsidR="00E727AC">
              <w:rPr>
                <w:rFonts w:hint="default"/>
                <w:lang w:eastAsia="en-US"/>
              </w:rPr>
              <w:t xml:space="preserve"> úč</w:t>
            </w:r>
            <w:r w:rsidRPr="00297E29" w:rsidR="00E727AC">
              <w:rPr>
                <w:rFonts w:hint="default"/>
                <w:lang w:eastAsia="en-US"/>
              </w:rPr>
              <w:t>inok.</w:t>
            </w:r>
          </w:p>
          <w:p w:rsidR="004B14B0" w:rsidRPr="00297E29" w:rsidP="00235201">
            <w:pPr>
              <w:autoSpaceDE/>
              <w:autoSpaceDN/>
              <w:bidi w:val="0"/>
              <w:jc w:val="both"/>
              <w:rPr>
                <w:lang w:eastAsia="en-US"/>
              </w:rPr>
            </w:pPr>
          </w:p>
          <w:p w:rsidR="00A4503D" w:rsidRPr="00297E29" w:rsidP="00235201">
            <w:pPr>
              <w:pStyle w:val="Normlny"/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Rozhodnutie, ktoré</w:t>
            </w:r>
            <w:r w:rsidRPr="00297E29">
              <w:rPr>
                <w:rFonts w:hint="default"/>
              </w:rPr>
              <w:t xml:space="preserve"> je prá</w:t>
            </w:r>
            <w:r w:rsidRPr="00297E29">
              <w:rPr>
                <w:rFonts w:hint="default"/>
              </w:rPr>
              <w:t>voplatné</w:t>
            </w:r>
            <w:r w:rsidRPr="00297E29">
              <w:rPr>
                <w:rFonts w:hint="default"/>
              </w:rPr>
              <w:t>, môž</w:t>
            </w:r>
            <w:r w:rsidRPr="00297E29">
              <w:rPr>
                <w:rFonts w:hint="default"/>
              </w:rPr>
              <w:t>e z vlastné</w:t>
            </w:r>
            <w:r w:rsidRPr="00297E29">
              <w:rPr>
                <w:rFonts w:hint="default"/>
              </w:rPr>
              <w:t>ho alebo iné</w:t>
            </w:r>
            <w:r w:rsidRPr="00297E29">
              <w:rPr>
                <w:rFonts w:hint="default"/>
              </w:rPr>
              <w:t>ho podnetu preskú</w:t>
            </w:r>
            <w:r w:rsidRPr="00297E29">
              <w:rPr>
                <w:rFonts w:hint="default"/>
              </w:rPr>
              <w:t>mať</w:t>
            </w:r>
            <w:r w:rsidRPr="00297E29">
              <w:rPr>
                <w:rFonts w:hint="default"/>
              </w:rPr>
              <w:t xml:space="preserve"> sprá</w:t>
            </w:r>
            <w:r w:rsidRPr="00297E29">
              <w:rPr>
                <w:rFonts w:hint="default"/>
              </w:rPr>
              <w:t>vny orgá</w:t>
            </w:r>
            <w:r w:rsidRPr="00297E29">
              <w:rPr>
                <w:rFonts w:hint="default"/>
              </w:rPr>
              <w:t>n najbližš</w:t>
            </w:r>
            <w:r w:rsidRPr="00297E29">
              <w:rPr>
                <w:rFonts w:hint="default"/>
              </w:rPr>
              <w:t>ie vyšš</w:t>
            </w:r>
            <w:r w:rsidRPr="00297E29">
              <w:rPr>
                <w:rFonts w:hint="default"/>
              </w:rPr>
              <w:t>ieho stupň</w:t>
            </w:r>
            <w:r w:rsidRPr="00297E29">
              <w:rPr>
                <w:rFonts w:hint="default"/>
              </w:rPr>
              <w:t>a nadriadený</w:t>
            </w:r>
            <w:r w:rsidRPr="00297E29">
              <w:rPr>
                <w:rFonts w:hint="default"/>
              </w:rPr>
              <w:t xml:space="preserve"> sprá</w:t>
            </w:r>
            <w:r w:rsidRPr="00297E29">
              <w:rPr>
                <w:rFonts w:hint="default"/>
              </w:rPr>
              <w:t>vnemu orgá</w:t>
            </w:r>
            <w:r w:rsidRPr="00297E29">
              <w:rPr>
                <w:rFonts w:hint="default"/>
              </w:rPr>
              <w:t>nu, ktorý</w:t>
            </w:r>
            <w:r w:rsidRPr="00297E29">
              <w:rPr>
                <w:rFonts w:hint="default"/>
              </w:rPr>
              <w:t xml:space="preserve"> toto rozhodnutie vydal (§</w:t>
            </w:r>
            <w:r w:rsidRPr="00297E29">
              <w:rPr>
                <w:rFonts w:hint="default"/>
              </w:rPr>
              <w:t xml:space="preserve"> 58), ak</w:t>
            </w:r>
            <w:r w:rsidRPr="00297E29">
              <w:rPr>
                <w:rFonts w:hint="default"/>
              </w:rPr>
              <w:t xml:space="preserve"> ide o rozhodnutie ú</w:t>
            </w:r>
            <w:r w:rsidRPr="00297E29">
              <w:rPr>
                <w:rFonts w:hint="default"/>
              </w:rPr>
              <w:t>stredné</w:t>
            </w:r>
            <w:r w:rsidRPr="00297E29">
              <w:rPr>
                <w:rFonts w:hint="default"/>
              </w:rPr>
              <w:t>ho orgá</w:t>
            </w:r>
            <w:r w:rsidRPr="00297E29">
              <w:rPr>
                <w:rFonts w:hint="default"/>
              </w:rPr>
              <w:t>nu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tnej sprá</w:t>
            </w:r>
            <w:r w:rsidRPr="00297E29">
              <w:rPr>
                <w:rFonts w:hint="default"/>
              </w:rPr>
              <w:t>vy, jeho vedú</w:t>
            </w:r>
            <w:r w:rsidRPr="00297E29">
              <w:rPr>
                <w:rFonts w:hint="default"/>
              </w:rPr>
              <w:t>ci na zá</w:t>
            </w:r>
            <w:r w:rsidRPr="00297E29">
              <w:rPr>
                <w:rFonts w:hint="default"/>
              </w:rPr>
              <w:t>klade ná</w:t>
            </w:r>
            <w:r w:rsidRPr="00297E29">
              <w:rPr>
                <w:rFonts w:hint="default"/>
              </w:rPr>
              <w:t>vrhu ní</w:t>
            </w:r>
            <w:r w:rsidRPr="00297E29">
              <w:rPr>
                <w:rFonts w:hint="default"/>
              </w:rPr>
              <w:t>m ustanovenej osobitnej komisie (§</w:t>
            </w:r>
            <w:r w:rsidRPr="00297E29">
              <w:rPr>
                <w:rFonts w:hint="default"/>
              </w:rPr>
              <w:t xml:space="preserve"> 61 ods. 2).</w:t>
            </w:r>
          </w:p>
          <w:p w:rsidR="004B14B0" w:rsidP="00235201">
            <w:pPr>
              <w:pStyle w:val="Normlny"/>
              <w:bidi w:val="0"/>
              <w:jc w:val="both"/>
            </w:pPr>
            <w:r w:rsidRPr="00297E29" w:rsidR="00A4503D">
              <w:rPr>
                <w:rFonts w:hint="default"/>
              </w:rPr>
              <w:br/>
            </w:r>
            <w:r w:rsidRPr="00297E29" w:rsidR="00A4503D">
              <w:rPr>
                <w:rFonts w:hint="default"/>
              </w:rPr>
              <w:t>Sprá</w:t>
            </w:r>
            <w:r w:rsidRPr="00297E29" w:rsidR="00A4503D">
              <w:rPr>
                <w:rFonts w:hint="default"/>
              </w:rPr>
              <w:t>vny orgá</w:t>
            </w:r>
            <w:r w:rsidRPr="00297E29" w:rsidR="00A4503D">
              <w:rPr>
                <w:rFonts w:hint="default"/>
              </w:rPr>
              <w:t>n prí</w:t>
            </w:r>
            <w:r w:rsidRPr="00297E29" w:rsidR="00A4503D">
              <w:rPr>
                <w:rFonts w:hint="default"/>
              </w:rPr>
              <w:t>sluš</w:t>
            </w:r>
            <w:r w:rsidRPr="00297E29" w:rsidR="00A4503D">
              <w:rPr>
                <w:rFonts w:hint="default"/>
              </w:rPr>
              <w:t>ný</w:t>
            </w:r>
            <w:r w:rsidRPr="00297E29" w:rsidR="00A4503D">
              <w:rPr>
                <w:rFonts w:hint="default"/>
              </w:rPr>
              <w:t xml:space="preserve"> na preskú</w:t>
            </w:r>
            <w:r w:rsidRPr="00297E29" w:rsidR="00A4503D">
              <w:rPr>
                <w:rFonts w:hint="default"/>
              </w:rPr>
              <w:t>manie rozhodnutia ho zruší</w:t>
            </w:r>
            <w:r w:rsidRPr="00297E29" w:rsidR="00A4503D">
              <w:rPr>
                <w:rFonts w:hint="default"/>
              </w:rPr>
              <w:t xml:space="preserve"> alebo zmení</w:t>
            </w:r>
            <w:r w:rsidRPr="00297E29" w:rsidR="00A4503D">
              <w:rPr>
                <w:rFonts w:hint="default"/>
              </w:rPr>
              <w:t>, ak bolo vydané</w:t>
            </w:r>
            <w:r w:rsidRPr="00297E29" w:rsidR="00A4503D">
              <w:rPr>
                <w:rFonts w:hint="default"/>
              </w:rPr>
              <w:t xml:space="preserve"> v rozpore so zá</w:t>
            </w:r>
            <w:r w:rsidRPr="00297E29" w:rsidR="00A4503D">
              <w:rPr>
                <w:rFonts w:hint="default"/>
              </w:rPr>
              <w:t>konom, vš</w:t>
            </w:r>
            <w:r w:rsidRPr="00297E29" w:rsidR="00A4503D">
              <w:rPr>
                <w:rFonts w:hint="default"/>
              </w:rPr>
              <w:t>eobecne zá</w:t>
            </w:r>
            <w:r w:rsidRPr="00297E29" w:rsidR="00A4503D">
              <w:rPr>
                <w:rFonts w:hint="default"/>
              </w:rPr>
              <w:t>v</w:t>
            </w:r>
            <w:r w:rsidRPr="00297E29" w:rsidR="00A4503D">
              <w:rPr>
                <w:rFonts w:hint="default"/>
              </w:rPr>
              <w:t>ä</w:t>
            </w:r>
            <w:r w:rsidRPr="00297E29" w:rsidR="00A4503D">
              <w:rPr>
                <w:rFonts w:hint="default"/>
              </w:rPr>
              <w:t>zný</w:t>
            </w:r>
            <w:r w:rsidRPr="00297E29" w:rsidR="00A4503D">
              <w:rPr>
                <w:rFonts w:hint="default"/>
              </w:rPr>
              <w:t>m prá</w:t>
            </w:r>
            <w:r w:rsidRPr="00297E29" w:rsidR="00A4503D">
              <w:rPr>
                <w:rFonts w:hint="default"/>
              </w:rPr>
              <w:t>vnym predpisom alebo vš</w:t>
            </w:r>
            <w:r w:rsidRPr="00297E29" w:rsidR="00A4503D">
              <w:rPr>
                <w:rFonts w:hint="default"/>
              </w:rPr>
              <w:t>eobecne zá</w:t>
            </w:r>
            <w:r w:rsidRPr="00297E29" w:rsidR="00A4503D">
              <w:rPr>
                <w:rFonts w:hint="default"/>
              </w:rPr>
              <w:t>vä</w:t>
            </w:r>
            <w:r w:rsidRPr="00297E29" w:rsidR="00A4503D">
              <w:rPr>
                <w:rFonts w:hint="default"/>
              </w:rPr>
              <w:t>zný</w:t>
            </w:r>
            <w:r w:rsidRPr="00297E29" w:rsidR="00A4503D">
              <w:rPr>
                <w:rFonts w:hint="default"/>
              </w:rPr>
              <w:t>m nariadení</w:t>
            </w:r>
            <w:r w:rsidRPr="00297E29" w:rsidR="00A4503D">
              <w:rPr>
                <w:rFonts w:hint="default"/>
              </w:rPr>
              <w:t>m. Pri zruš</w:t>
            </w:r>
            <w:r w:rsidRPr="00297E29" w:rsidR="00A4503D">
              <w:rPr>
                <w:rFonts w:hint="default"/>
              </w:rPr>
              <w:t>ení</w:t>
            </w:r>
            <w:r w:rsidRPr="00297E29" w:rsidR="00A4503D">
              <w:rPr>
                <w:rFonts w:hint="default"/>
              </w:rPr>
              <w:t xml:space="preserve"> alebo zmene rozhodnutia dbá</w:t>
            </w:r>
            <w:r w:rsidRPr="00297E29" w:rsidR="00A4503D">
              <w:rPr>
                <w:rFonts w:hint="default"/>
              </w:rPr>
              <w:t xml:space="preserve"> na to, aby prá</w:t>
            </w:r>
            <w:r w:rsidRPr="00297E29" w:rsidR="00A4503D">
              <w:rPr>
                <w:rFonts w:hint="default"/>
              </w:rPr>
              <w:t>va nadobudnuté</w:t>
            </w:r>
            <w:r w:rsidRPr="00297E29" w:rsidR="00A4503D">
              <w:rPr>
                <w:rFonts w:hint="default"/>
              </w:rPr>
              <w:t xml:space="preserve"> dobromyseľ</w:t>
            </w:r>
            <w:r w:rsidRPr="00297E29" w:rsidR="00A4503D">
              <w:rPr>
                <w:rFonts w:hint="default"/>
              </w:rPr>
              <w:t>ne boli č</w:t>
            </w:r>
            <w:r w:rsidRPr="00297E29" w:rsidR="00A4503D">
              <w:rPr>
                <w:rFonts w:hint="default"/>
              </w:rPr>
              <w:t>o najmenej dotknuté.</w:t>
            </w:r>
          </w:p>
          <w:p w:rsidR="00A4503D" w:rsidRPr="00297E29" w:rsidP="00235201">
            <w:pPr>
              <w:pStyle w:val="Normlny"/>
              <w:bidi w:val="0"/>
              <w:jc w:val="both"/>
              <w:rPr>
                <w:rFonts w:hint="default"/>
              </w:rPr>
            </w:pPr>
            <w:r w:rsidRPr="00297E29">
              <w:br/>
            </w:r>
            <w:r w:rsidRPr="00297E29">
              <w:rPr>
                <w:rFonts w:hint="default"/>
              </w:rPr>
              <w:t>Pri preskú</w:t>
            </w:r>
            <w:r w:rsidRPr="00297E29">
              <w:rPr>
                <w:rFonts w:hint="default"/>
              </w:rPr>
              <w:t>mavaní</w:t>
            </w:r>
            <w:r w:rsidRPr="00297E29">
              <w:rPr>
                <w:rFonts w:hint="default"/>
              </w:rPr>
              <w:t xml:space="preserve"> rozhodnutia vychá</w:t>
            </w:r>
            <w:r w:rsidRPr="00297E29">
              <w:rPr>
                <w:rFonts w:hint="default"/>
              </w:rPr>
              <w:t>dza sprá</w:t>
            </w:r>
            <w:r w:rsidRPr="00297E29">
              <w:rPr>
                <w:rFonts w:hint="default"/>
              </w:rPr>
              <w:t>vny orgá</w:t>
            </w:r>
            <w:r w:rsidRPr="00297E29">
              <w:rPr>
                <w:rFonts w:hint="default"/>
              </w:rPr>
              <w:t>n z prá</w:t>
            </w:r>
            <w:r w:rsidRPr="00297E29">
              <w:rPr>
                <w:rFonts w:hint="default"/>
              </w:rPr>
              <w:t>vneho stavu a skutkový</w:t>
            </w:r>
            <w:r w:rsidRPr="00297E29">
              <w:rPr>
                <w:rFonts w:hint="default"/>
              </w:rPr>
              <w:t>ch oko</w:t>
            </w:r>
            <w:r w:rsidRPr="00297E29">
              <w:rPr>
                <w:rFonts w:hint="default"/>
              </w:rPr>
              <w:t>lností</w:t>
            </w:r>
            <w:r w:rsidRPr="00297E29">
              <w:rPr>
                <w:rFonts w:hint="default"/>
              </w:rPr>
              <w:t xml:space="preserve"> v č</w:t>
            </w:r>
            <w:r w:rsidRPr="00297E29">
              <w:rPr>
                <w:rFonts w:hint="default"/>
              </w:rPr>
              <w:t>ase vydania rozhodnutia. Nemôž</w:t>
            </w:r>
            <w:r w:rsidRPr="00297E29">
              <w:rPr>
                <w:rFonts w:hint="default"/>
              </w:rPr>
              <w:t>e preto zruš</w:t>
            </w:r>
            <w:r w:rsidRPr="00297E29">
              <w:rPr>
                <w:rFonts w:hint="default"/>
              </w:rPr>
              <w:t>iť</w:t>
            </w:r>
            <w:r w:rsidRPr="00297E29">
              <w:rPr>
                <w:rFonts w:hint="default"/>
              </w:rPr>
              <w:t xml:space="preserve"> alebo zmeniť</w:t>
            </w:r>
            <w:r w:rsidRPr="00297E29">
              <w:rPr>
                <w:rFonts w:hint="default"/>
              </w:rPr>
              <w:t xml:space="preserve"> rozhodnutie, ak sa po jeho vydaní</w:t>
            </w:r>
            <w:r w:rsidRPr="00297E29">
              <w:rPr>
                <w:rFonts w:hint="default"/>
              </w:rPr>
              <w:t xml:space="preserve"> dodatoč</w:t>
            </w:r>
            <w:r w:rsidRPr="00297E29">
              <w:rPr>
                <w:rFonts w:hint="default"/>
              </w:rPr>
              <w:t>ne zmenili rozhodujú</w:t>
            </w:r>
            <w:r w:rsidRPr="00297E29">
              <w:rPr>
                <w:rFonts w:hint="default"/>
              </w:rPr>
              <w:t>ce skutkové</w:t>
            </w:r>
            <w:r w:rsidRPr="00297E29">
              <w:rPr>
                <w:rFonts w:hint="default"/>
              </w:rPr>
              <w:t xml:space="preserve"> okolnosti, z ktorý</w:t>
            </w:r>
            <w:r w:rsidRPr="00297E29">
              <w:rPr>
                <w:rFonts w:hint="default"/>
              </w:rPr>
              <w:t>ch pô</w:t>
            </w:r>
            <w:r w:rsidRPr="00297E29">
              <w:rPr>
                <w:rFonts w:hint="default"/>
              </w:rPr>
              <w:t>vodné</w:t>
            </w:r>
            <w:r w:rsidRPr="00297E29">
              <w:rPr>
                <w:rFonts w:hint="default"/>
              </w:rPr>
              <w:t xml:space="preserve"> rozhodnutie vychá</w:t>
            </w:r>
            <w:r w:rsidRPr="00297E29">
              <w:rPr>
                <w:rFonts w:hint="default"/>
              </w:rPr>
              <w:t>dzalo.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rPr>
                <w:b w:val="0"/>
                <w:bCs w:val="0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Č</w:t>
            </w:r>
            <w:r w:rsidRPr="00297E29">
              <w:rPr>
                <w:rFonts w:hint="default"/>
              </w:rPr>
              <w:t>: 16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Relevantné</w:t>
            </w:r>
            <w:r w:rsidRPr="00297E29">
              <w:rPr>
                <w:rFonts w:hint="default"/>
              </w:rPr>
              <w:t xml:space="preserve"> a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né</w:t>
            </w:r>
            <w:r w:rsidRPr="00297E29">
              <w:rPr>
                <w:rFonts w:hint="default"/>
              </w:rPr>
              <w:t xml:space="preserve"> vnú</w:t>
            </w:r>
            <w:r w:rsidRPr="00297E29">
              <w:rPr>
                <w:rFonts w:hint="default"/>
              </w:rPr>
              <w:t>troš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tne, medziná</w:t>
            </w:r>
            <w:r w:rsidRPr="00297E29">
              <w:rPr>
                <w:rFonts w:hint="default"/>
              </w:rPr>
              <w:t>rodné</w:t>
            </w:r>
            <w:r w:rsidRPr="00297E29">
              <w:rPr>
                <w:rFonts w:hint="default"/>
              </w:rPr>
              <w:t xml:space="preserve"> a mimovlá</w:t>
            </w:r>
            <w:r w:rsidRPr="00297E29">
              <w:rPr>
                <w:rFonts w:hint="default"/>
              </w:rPr>
              <w:t>dne organizá</w:t>
            </w:r>
            <w:r w:rsidRPr="00297E29">
              <w:rPr>
                <w:rFonts w:hint="default"/>
              </w:rPr>
              <w:t>cie a orgá</w:t>
            </w:r>
            <w:r w:rsidRPr="00297E29">
              <w:rPr>
                <w:rFonts w:hint="default"/>
              </w:rPr>
              <w:t>ny majú</w:t>
            </w:r>
            <w:r w:rsidRPr="00297E29">
              <w:rPr>
                <w:rFonts w:hint="default"/>
              </w:rPr>
              <w:t xml:space="preserve"> mož</w:t>
            </w:r>
            <w:r w:rsidRPr="00297E29">
              <w:rPr>
                <w:rFonts w:hint="default"/>
              </w:rPr>
              <w:t>nosť</w:t>
            </w:r>
            <w:r w:rsidRPr="00297E29">
              <w:rPr>
                <w:rFonts w:hint="default"/>
              </w:rPr>
              <w:t xml:space="preserve"> navš</w:t>
            </w:r>
            <w:r w:rsidRPr="00297E29">
              <w:rPr>
                <w:rFonts w:hint="default"/>
              </w:rPr>
              <w:t>tevovať</w:t>
            </w:r>
            <w:r w:rsidRPr="00297E29">
              <w:rPr>
                <w:rFonts w:hint="default"/>
              </w:rPr>
              <w:t xml:space="preserve"> zariadenia urč</w:t>
            </w:r>
            <w:r w:rsidRPr="00297E29">
              <w:rPr>
                <w:rFonts w:hint="default"/>
              </w:rPr>
              <w:t>ené</w:t>
            </w:r>
            <w:r w:rsidRPr="00297E29">
              <w:rPr>
                <w:rFonts w:hint="default"/>
              </w:rPr>
              <w:t xml:space="preserve"> na zaistenie uvedené</w:t>
            </w:r>
            <w:r w:rsidRPr="00297E29">
              <w:rPr>
                <w:rFonts w:hint="default"/>
              </w:rPr>
              <w:t xml:space="preserve"> v odseku 1 v rozsahu, v akom sa použí</w:t>
            </w:r>
            <w:r w:rsidRPr="00297E29">
              <w:rPr>
                <w:rFonts w:hint="default"/>
              </w:rPr>
              <w:t>vajú</w:t>
            </w:r>
            <w:r w:rsidRPr="00297E29">
              <w:rPr>
                <w:rFonts w:hint="default"/>
              </w:rPr>
              <w:t xml:space="preserve"> na zaistenie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tnych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kov tretí</w:t>
            </w:r>
            <w:r w:rsidRPr="00297E29">
              <w:rPr>
                <w:rFonts w:hint="default"/>
              </w:rPr>
              <w:t>ch krají</w:t>
            </w:r>
            <w:r w:rsidRPr="00297E29">
              <w:rPr>
                <w:rFonts w:hint="default"/>
              </w:rPr>
              <w:t>n podľ</w:t>
            </w:r>
            <w:r w:rsidRPr="00297E29">
              <w:rPr>
                <w:rFonts w:hint="default"/>
              </w:rPr>
              <w:t>a tejto kapitoly. Také</w:t>
            </w:r>
            <w:r w:rsidRPr="00297E29">
              <w:rPr>
                <w:rFonts w:hint="default"/>
              </w:rPr>
              <w:t>to ná</w:t>
            </w:r>
            <w:r w:rsidRPr="00297E29">
              <w:rPr>
                <w:rFonts w:hint="default"/>
              </w:rPr>
              <w:t>vš</w:t>
            </w:r>
            <w:r w:rsidRPr="00297E29">
              <w:rPr>
                <w:rFonts w:hint="default"/>
              </w:rPr>
              <w:t>tevy môž</w:t>
            </w:r>
            <w:r w:rsidRPr="00297E29">
              <w:rPr>
                <w:rFonts w:hint="default"/>
              </w:rPr>
              <w:t>u podliehať</w:t>
            </w:r>
            <w:r w:rsidRPr="00297E29">
              <w:rPr>
                <w:rFonts w:hint="default"/>
              </w:rPr>
              <w:t xml:space="preserve"> sú</w:t>
            </w:r>
            <w:r w:rsidRPr="00297E29">
              <w:rPr>
                <w:rFonts w:hint="default"/>
              </w:rPr>
              <w:t>hlas</w:t>
            </w:r>
            <w:r w:rsidRPr="00297E29">
              <w:rPr>
                <w:rFonts w:hint="default"/>
              </w:rPr>
              <w:t>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 xml:space="preserve">. 153/2001 Z. z. </w:t>
            </w: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Zá</w:t>
            </w:r>
            <w:r w:rsidRPr="00297E29">
              <w:rPr>
                <w:rFonts w:hint="default"/>
              </w:rPr>
              <w:t>kon č</w:t>
            </w:r>
            <w:r w:rsidRPr="00297E29">
              <w:rPr>
                <w:rFonts w:hint="default"/>
              </w:rPr>
              <w:t>. 404/2011 Z. z.</w:t>
            </w:r>
          </w:p>
          <w:p w:rsidR="00297E29" w:rsidP="00235201">
            <w:pPr>
              <w:bidi w:val="0"/>
              <w:jc w:val="center"/>
            </w:pPr>
            <w:r w:rsidRPr="00297E29" w:rsidR="002478D4">
              <w:t xml:space="preserve">+ </w:t>
            </w:r>
          </w:p>
          <w:p w:rsidR="002478D4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ná</w:t>
            </w:r>
            <w:r w:rsidRPr="00297E29">
              <w:rPr>
                <w:rFonts w:hint="default"/>
              </w:rPr>
              <w:t>vrh zá</w:t>
            </w:r>
            <w:r w:rsidRPr="00297E29">
              <w:rPr>
                <w:rFonts w:hint="default"/>
              </w:rPr>
              <w:t>kona</w:t>
            </w:r>
          </w:p>
          <w:p w:rsidR="00A4503D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  <w:jc w:val="center"/>
            </w:pPr>
          </w:p>
          <w:p w:rsidR="00A4503D" w:rsidRPr="00297E29" w:rsidP="00235201">
            <w:pPr>
              <w:bidi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4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1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b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84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8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</w:p>
          <w:p w:rsidR="002478D4" w:rsidP="00235201">
            <w:pPr>
              <w:pStyle w:val="Normlny"/>
              <w:bidi w:val="0"/>
              <w:jc w:val="center"/>
            </w:pPr>
          </w:p>
          <w:p w:rsidR="004B14B0" w:rsidRPr="00297E29" w:rsidP="00235201">
            <w:pPr>
              <w:pStyle w:val="Normlny"/>
              <w:bidi w:val="0"/>
              <w:jc w:val="center"/>
            </w:pP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§</w:t>
            </w:r>
            <w:r w:rsidRPr="00297E29">
              <w:rPr>
                <w:rFonts w:hint="default"/>
              </w:rPr>
              <w:t xml:space="preserve"> 90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O: 2</w:t>
            </w:r>
          </w:p>
          <w:p w:rsidR="00A4503D" w:rsidRPr="00297E29" w:rsidP="00235201">
            <w:pPr>
              <w:pStyle w:val="Normlny"/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P: c</w:t>
            </w:r>
          </w:p>
          <w:p w:rsidR="00A4503D" w:rsidRPr="00297E29" w:rsidP="00235201">
            <w:pPr>
              <w:pStyle w:val="Normlny"/>
              <w:bidi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Normlny"/>
              <w:bidi w:val="0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Pô</w:t>
            </w:r>
            <w:r w:rsidRPr="00297E29">
              <w:rPr>
                <w:rFonts w:hint="default"/>
              </w:rPr>
              <w:t>sobnosť</w:t>
            </w:r>
            <w:r w:rsidRPr="00297E29">
              <w:rPr>
                <w:rFonts w:hint="default"/>
              </w:rPr>
              <w:t xml:space="preserve"> prokuratú</w:t>
            </w:r>
            <w:r w:rsidRPr="00297E29">
              <w:rPr>
                <w:rFonts w:hint="default"/>
              </w:rPr>
              <w:t>ry vykoná</w:t>
            </w:r>
            <w:r w:rsidRPr="00297E29">
              <w:rPr>
                <w:rFonts w:hint="default"/>
              </w:rPr>
              <w:t>vajú</w:t>
            </w:r>
            <w:r w:rsidRPr="00297E29">
              <w:rPr>
                <w:rFonts w:hint="default"/>
              </w:rPr>
              <w:t xml:space="preserve"> prokurá</w:t>
            </w:r>
            <w:r w:rsidRPr="00297E29">
              <w:rPr>
                <w:rFonts w:hint="default"/>
              </w:rPr>
              <w:t>tori</w:t>
            </w:r>
          </w:p>
          <w:p w:rsidR="00A4503D" w:rsidRPr="00297E29" w:rsidP="004B14B0">
            <w:pPr>
              <w:pStyle w:val="Normlny"/>
              <w:bidi w:val="0"/>
              <w:ind w:left="241" w:hanging="241"/>
              <w:jc w:val="both"/>
              <w:rPr>
                <w:rFonts w:hint="default"/>
              </w:rPr>
            </w:pPr>
            <w:r w:rsidRPr="00297E29">
              <w:rPr>
                <w:rFonts w:hint="default"/>
              </w:rPr>
              <w:t>b) dozorom nad zachová</w:t>
            </w:r>
            <w:r w:rsidRPr="00297E29">
              <w:rPr>
                <w:rFonts w:hint="default"/>
              </w:rPr>
              <w:t>vaní</w:t>
            </w:r>
            <w:r w:rsidRPr="00297E29">
              <w:rPr>
                <w:rFonts w:hint="default"/>
              </w:rPr>
              <w:t>m zá</w:t>
            </w:r>
            <w:r w:rsidRPr="00297E29">
              <w:rPr>
                <w:rFonts w:hint="default"/>
              </w:rPr>
              <w:t>konnosti v miestach, kde sú</w:t>
            </w:r>
            <w:r w:rsidRPr="00297E29">
              <w:rPr>
                <w:rFonts w:hint="default"/>
              </w:rPr>
              <w:t xml:space="preserve"> drž</w:t>
            </w:r>
            <w:r w:rsidRPr="00297E29">
              <w:rPr>
                <w:rFonts w:hint="default"/>
              </w:rPr>
              <w:t>ané</w:t>
            </w:r>
            <w:r w:rsidRPr="00297E29">
              <w:rPr>
                <w:rFonts w:hint="default"/>
              </w:rPr>
              <w:t xml:space="preserve"> osoby pozbavené</w:t>
            </w:r>
            <w:r w:rsidRPr="00297E29">
              <w:rPr>
                <w:rFonts w:hint="default"/>
              </w:rPr>
              <w:t xml:space="preserve"> osobnej slobody alebo osoby, ktorý</w:t>
            </w:r>
            <w:r w:rsidRPr="00297E29">
              <w:rPr>
                <w:rFonts w:hint="default"/>
              </w:rPr>
              <w:t>ch osobná</w:t>
            </w:r>
            <w:r w:rsidRPr="00297E29">
              <w:rPr>
                <w:rFonts w:hint="default"/>
              </w:rPr>
              <w:t xml:space="preserve"> sloboda je obmedzená</w:t>
            </w:r>
            <w:r w:rsidRPr="00297E29">
              <w:rPr>
                <w:rFonts w:hint="default"/>
              </w:rPr>
              <w:t xml:space="preserve"> na zá</w:t>
            </w:r>
            <w:r w:rsidRPr="00297E29">
              <w:rPr>
                <w:rFonts w:hint="default"/>
              </w:rPr>
              <w:t>klade rozhodnutia sú</w:t>
            </w:r>
            <w:r w:rsidRPr="00297E29">
              <w:rPr>
                <w:rFonts w:hint="default"/>
              </w:rPr>
              <w:t>du alebo iné</w:t>
            </w:r>
            <w:r w:rsidRPr="00297E29">
              <w:rPr>
                <w:rFonts w:hint="default"/>
              </w:rPr>
              <w:t>ho oprá</w:t>
            </w:r>
            <w:r w:rsidRPr="00297E29">
              <w:rPr>
                <w:rFonts w:hint="default"/>
              </w:rPr>
              <w:t>vnené</w:t>
            </w:r>
            <w:r w:rsidRPr="00297E29">
              <w:rPr>
                <w:rFonts w:hint="default"/>
              </w:rPr>
              <w:t>ho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orgá</w:t>
            </w:r>
            <w:r w:rsidRPr="00297E29">
              <w:rPr>
                <w:rFonts w:hint="default"/>
              </w:rPr>
              <w:t>nu,</w:t>
            </w:r>
          </w:p>
          <w:p w:rsidR="00A4503D" w:rsidRPr="00297E29" w:rsidP="00235201">
            <w:pPr>
              <w:pStyle w:val="Normlny"/>
              <w:bidi w:val="0"/>
              <w:jc w:val="both"/>
            </w:pPr>
          </w:p>
          <w:p w:rsidR="00A4503D" w:rsidRPr="00297E29" w:rsidP="00235201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</w:rPr>
            </w:pPr>
            <w:r w:rsidRPr="00297E29">
              <w:rPr>
                <w:rFonts w:hint="default"/>
                <w:bCs/>
                <w:color w:val="303030"/>
              </w:rPr>
              <w:t>Ministerstvo vnú</w:t>
            </w:r>
            <w:r w:rsidRPr="00297E29">
              <w:rPr>
                <w:rFonts w:hint="default"/>
                <w:bCs/>
                <w:color w:val="303030"/>
              </w:rPr>
              <w:t>tra kontroluje vý</w:t>
            </w:r>
            <w:r w:rsidRPr="00297E29">
              <w:rPr>
                <w:rFonts w:hint="default"/>
                <w:bCs/>
                <w:color w:val="303030"/>
              </w:rPr>
              <w:t>kon rozhodnutia o administratí</w:t>
            </w:r>
            <w:r w:rsidRPr="00297E29">
              <w:rPr>
                <w:rFonts w:hint="default"/>
                <w:bCs/>
                <w:color w:val="303030"/>
              </w:rPr>
              <w:t>vnom vyhostení</w:t>
            </w:r>
            <w:r w:rsidRPr="00297E29">
              <w:rPr>
                <w:rFonts w:hint="default"/>
                <w:bCs/>
                <w:color w:val="303030"/>
              </w:rPr>
              <w:t xml:space="preserve"> a vý</w:t>
            </w:r>
            <w:r w:rsidRPr="00297E29">
              <w:rPr>
                <w:rFonts w:hint="default"/>
                <w:bCs/>
                <w:color w:val="303030"/>
              </w:rPr>
              <w:t>kon trestu vyhostenia, pritom spolupra</w:t>
            </w:r>
            <w:r w:rsidRPr="00297E29">
              <w:rPr>
                <w:rFonts w:hint="default"/>
                <w:bCs/>
                <w:color w:val="303030"/>
              </w:rPr>
              <w:t>cuje s mimovlá</w:t>
            </w:r>
            <w:r w:rsidRPr="00297E29">
              <w:rPr>
                <w:rFonts w:hint="default"/>
                <w:bCs/>
                <w:color w:val="303030"/>
              </w:rPr>
              <w:t>dnymi organizá</w:t>
            </w:r>
            <w:r w:rsidRPr="00297E29">
              <w:rPr>
                <w:rFonts w:hint="default"/>
                <w:bCs/>
                <w:color w:val="303030"/>
              </w:rPr>
              <w:t>ciami</w:t>
            </w:r>
            <w:r w:rsidRPr="00297E29" w:rsidR="002478D4">
              <w:rPr>
                <w:bCs/>
                <w:color w:val="303030"/>
              </w:rPr>
              <w:t xml:space="preserve"> alebo s </w:t>
            </w:r>
            <w:r w:rsidRPr="00297E29" w:rsidR="002478D4">
              <w:rPr>
                <w:rFonts w:hint="default"/>
                <w:bCs/>
                <w:color w:val="303030"/>
              </w:rPr>
              <w:t>Ú</w:t>
            </w:r>
            <w:r w:rsidRPr="00297E29" w:rsidR="002478D4">
              <w:rPr>
                <w:rFonts w:hint="default"/>
                <w:bCs/>
                <w:color w:val="303030"/>
              </w:rPr>
              <w:t>radom Vysoké</w:t>
            </w:r>
            <w:r w:rsidRPr="00297E29" w:rsidR="002478D4">
              <w:rPr>
                <w:rFonts w:hint="default"/>
                <w:bCs/>
                <w:color w:val="303030"/>
              </w:rPr>
              <w:t>ho komisá</w:t>
            </w:r>
            <w:r w:rsidRPr="00297E29" w:rsidR="002478D4">
              <w:rPr>
                <w:rFonts w:hint="default"/>
                <w:bCs/>
                <w:color w:val="303030"/>
              </w:rPr>
              <w:t>ra Organizá</w:t>
            </w:r>
            <w:r w:rsidRPr="00297E29" w:rsidR="002478D4">
              <w:rPr>
                <w:rFonts w:hint="default"/>
                <w:bCs/>
                <w:color w:val="303030"/>
              </w:rPr>
              <w:t>cie Spojený</w:t>
            </w:r>
            <w:r w:rsidRPr="00297E29" w:rsidR="002478D4">
              <w:rPr>
                <w:rFonts w:hint="default"/>
                <w:bCs/>
                <w:color w:val="303030"/>
              </w:rPr>
              <w:t>ch ná</w:t>
            </w:r>
            <w:r w:rsidRPr="00297E29" w:rsidR="002478D4">
              <w:rPr>
                <w:rFonts w:hint="default"/>
                <w:bCs/>
                <w:color w:val="303030"/>
              </w:rPr>
              <w:t>rodov pre uteč</w:t>
            </w:r>
            <w:r w:rsidRPr="00297E29" w:rsidR="002478D4">
              <w:rPr>
                <w:rFonts w:hint="default"/>
                <w:bCs/>
                <w:color w:val="303030"/>
              </w:rPr>
              <w:t>encov</w:t>
            </w:r>
            <w:r w:rsidRPr="00297E29">
              <w:rPr>
                <w:bCs/>
                <w:color w:val="303030"/>
              </w:rPr>
              <w:t>.</w:t>
            </w:r>
          </w:p>
          <w:p w:rsidR="00A4503D" w:rsidP="00235201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</w:rPr>
            </w:pPr>
          </w:p>
          <w:p w:rsidR="004B14B0" w:rsidRPr="00297E29" w:rsidP="00235201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</w:rPr>
            </w:pPr>
          </w:p>
          <w:p w:rsidR="00A4503D" w:rsidRPr="00297E29" w:rsidP="00235201">
            <w:pPr>
              <w:bidi w:val="0"/>
              <w:rPr>
                <w:rFonts w:hint="default"/>
              </w:rPr>
            </w:pPr>
            <w:r w:rsidRPr="00297E29">
              <w:rPr>
                <w:rFonts w:hint="default"/>
              </w:rPr>
              <w:t>Zariadenie je povinné</w:t>
            </w:r>
          </w:p>
          <w:p w:rsidR="00A4503D" w:rsidRPr="00297E29" w:rsidP="004B14B0">
            <w:pPr>
              <w:autoSpaceDE/>
              <w:autoSpaceDN/>
              <w:bidi w:val="0"/>
              <w:ind w:left="241" w:hanging="241"/>
              <w:jc w:val="both"/>
              <w:outlineLvl w:val="4"/>
              <w:rPr>
                <w:rFonts w:hint="default"/>
              </w:rPr>
            </w:pPr>
            <w:r w:rsidRPr="00297E29">
              <w:rPr>
                <w:rFonts w:hint="default"/>
              </w:rPr>
              <w:t>c) umož</w:t>
            </w:r>
            <w:r w:rsidRPr="00297E29">
              <w:rPr>
                <w:rFonts w:hint="default"/>
              </w:rPr>
              <w:t>niť</w:t>
            </w:r>
            <w:r w:rsidRPr="00297E29">
              <w:rPr>
                <w:rFonts w:hint="default"/>
              </w:rPr>
              <w:t xml:space="preserve"> poč</w:t>
            </w:r>
            <w:r w:rsidRPr="00297E29">
              <w:rPr>
                <w:rFonts w:hint="default"/>
              </w:rPr>
              <w:t>as zaistenia š</w:t>
            </w:r>
            <w:r w:rsidRPr="00297E29">
              <w:rPr>
                <w:rFonts w:hint="default"/>
              </w:rPr>
              <w:t>tá</w:t>
            </w:r>
            <w:r w:rsidRPr="00297E29">
              <w:rPr>
                <w:rFonts w:hint="default"/>
              </w:rPr>
              <w:t>tneho prí</w:t>
            </w:r>
            <w:r w:rsidRPr="00297E29">
              <w:rPr>
                <w:rFonts w:hint="default"/>
              </w:rPr>
              <w:t>sluš</w:t>
            </w:r>
            <w:r w:rsidRPr="00297E29">
              <w:rPr>
                <w:rFonts w:hint="default"/>
              </w:rPr>
              <w:t>ní</w:t>
            </w:r>
            <w:r w:rsidRPr="00297E29">
              <w:rPr>
                <w:rFonts w:hint="default"/>
              </w:rPr>
              <w:t>ka tretej krajiny vstup do zariadenia pracovní</w:t>
            </w:r>
            <w:r w:rsidRPr="00297E29">
              <w:rPr>
                <w:rFonts w:hint="default"/>
              </w:rPr>
              <w:t>kom Medziná</w:t>
            </w:r>
            <w:r w:rsidRPr="00297E29">
              <w:rPr>
                <w:rFonts w:hint="default"/>
              </w:rPr>
              <w:t>rodnej organizá</w:t>
            </w:r>
            <w:r w:rsidRPr="00297E29">
              <w:rPr>
                <w:rFonts w:hint="default"/>
              </w:rPr>
              <w:t>cie pre migrá</w:t>
            </w:r>
            <w:r w:rsidRPr="00297E29">
              <w:rPr>
                <w:rFonts w:hint="default"/>
              </w:rPr>
              <w:t>ciu, inej mimovlá</w:t>
            </w:r>
            <w:r w:rsidRPr="00297E29">
              <w:rPr>
                <w:rFonts w:hint="default"/>
              </w:rPr>
              <w:t>dnej alebo medzivlá</w:t>
            </w:r>
            <w:r w:rsidRPr="00297E29">
              <w:rPr>
                <w:rFonts w:hint="default"/>
              </w:rPr>
              <w:t>dnej organizá</w:t>
            </w:r>
            <w:r w:rsidRPr="00297E29">
              <w:rPr>
                <w:rFonts w:hint="default"/>
              </w:rPr>
              <w:t>cie so sú</w:t>
            </w:r>
            <w:r w:rsidRPr="00297E29">
              <w:rPr>
                <w:rFonts w:hint="default"/>
              </w:rPr>
              <w:t>hlasom riaditeľ</w:t>
            </w:r>
            <w:r w:rsidRPr="00297E29">
              <w:rPr>
                <w:rFonts w:hint="default"/>
              </w:rPr>
              <w:t>a zariadenia,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bidi w:val="0"/>
              <w:jc w:val="center"/>
              <w:rPr>
                <w:rFonts w:hint="default"/>
              </w:rPr>
            </w:pPr>
            <w:r w:rsidRPr="00297E29">
              <w:rPr>
                <w:rFonts w:hint="default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297E29" w:rsidP="00235201">
            <w:pPr>
              <w:pStyle w:val="Heading1"/>
              <w:bidi w:val="0"/>
              <w:jc w:val="both"/>
              <w:rPr>
                <w:b w:val="0"/>
                <w:bCs w:val="0"/>
              </w:rPr>
            </w:pPr>
          </w:p>
        </w:tc>
      </w:tr>
    </w:tbl>
    <w:p w:rsidR="00A4503D" w:rsidRPr="00297E29" w:rsidP="00A4503D">
      <w:pPr>
        <w:bidi w:val="0"/>
      </w:pPr>
    </w:p>
    <w:p w:rsidR="00A4503D" w:rsidRPr="00297E29" w:rsidP="00A4503D">
      <w:pPr>
        <w:autoSpaceDE/>
        <w:autoSpaceDN/>
        <w:bidi w:val="0"/>
      </w:pPr>
    </w:p>
    <w:p w:rsidR="00A4503D" w:rsidRPr="00297E29" w:rsidP="00A4503D">
      <w:pPr>
        <w:bidi w:val="0"/>
      </w:pPr>
    </w:p>
    <w:sectPr w:rsidSect="000A0477">
      <w:footerReference w:type="even" r:id="rId7"/>
      <w:footerReference w:type="default" r:id="rId8"/>
      <w:footerReference w:type="first" r:id="rId9"/>
      <w:pgSz w:w="16838" w:h="11906" w:orient="landscape"/>
      <w:pgMar w:top="709" w:right="820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2C266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95FB1">
      <w:rPr>
        <w:rStyle w:val="PageNumber"/>
        <w:rFonts w:cs="Arial"/>
        <w:noProof/>
      </w:rPr>
      <w:t>8</w:t>
    </w:r>
    <w:r>
      <w:rPr>
        <w:rStyle w:val="PageNumber"/>
        <w:rFonts w:cs="Arial"/>
      </w:rPr>
      <w:fldChar w:fldCharType="end"/>
    </w:r>
  </w:p>
  <w:p w:rsidR="002C266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295FB1">
      <w:rPr>
        <w:noProof/>
      </w:rPr>
      <w:t>1</w:t>
    </w:r>
    <w:r>
      <w:fldChar w:fldCharType="end"/>
    </w:r>
  </w:p>
  <w:p w:rsidR="002C266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5A39F8"/>
    <w:multiLevelType w:val="hybridMultilevel"/>
    <w:tmpl w:val="037AD4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3F15C60"/>
    <w:multiLevelType w:val="hybridMultilevel"/>
    <w:tmpl w:val="2D16F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7340632"/>
    <w:multiLevelType w:val="hybridMultilevel"/>
    <w:tmpl w:val="13BA39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0B352651"/>
    <w:multiLevelType w:val="hybridMultilevel"/>
    <w:tmpl w:val="385A1FCE"/>
    <w:lvl w:ilvl="0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9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7194EC4"/>
    <w:multiLevelType w:val="hybridMultilevel"/>
    <w:tmpl w:val="4538DA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CB05263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04A6BAF"/>
    <w:multiLevelType w:val="hybridMultilevel"/>
    <w:tmpl w:val="FAD42DB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321914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EE20FD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A2418A"/>
    <w:multiLevelType w:val="hybridMultilevel"/>
    <w:tmpl w:val="6B1A40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4B211BA"/>
    <w:multiLevelType w:val="hybridMultilevel"/>
    <w:tmpl w:val="A3D82240"/>
    <w:name w:val="WW8Num92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">
    <w:nsid w:val="519A3641"/>
    <w:multiLevelType w:val="hybridMultilevel"/>
    <w:tmpl w:val="C108FE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29A1FD0"/>
    <w:multiLevelType w:val="hybridMultilevel"/>
    <w:tmpl w:val="322621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D66E7"/>
    <w:multiLevelType w:val="hybridMultilevel"/>
    <w:tmpl w:val="C3845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CF65EB2"/>
    <w:multiLevelType w:val="hybridMultilevel"/>
    <w:tmpl w:val="CCD81806"/>
    <w:lvl w:ilvl="0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6">
    <w:nsid w:val="6F0B56BE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15"/>
  </w:num>
  <w:num w:numId="8">
    <w:abstractNumId w:val="17"/>
  </w:num>
  <w:num w:numId="9">
    <w:abstractNumId w:val="26"/>
  </w:num>
  <w:num w:numId="10">
    <w:abstractNumId w:val="13"/>
  </w:num>
  <w:num w:numId="11">
    <w:abstractNumId w:val="3"/>
  </w:num>
  <w:num w:numId="12">
    <w:abstractNumId w:val="16"/>
  </w:num>
  <w:num w:numId="13">
    <w:abstractNumId w:val="20"/>
  </w:num>
  <w:num w:numId="14">
    <w:abstractNumId w:val="12"/>
  </w:num>
  <w:num w:numId="15">
    <w:abstractNumId w:val="5"/>
  </w:num>
  <w:num w:numId="16">
    <w:abstractNumId w:val="11"/>
  </w:num>
  <w:num w:numId="17">
    <w:abstractNumId w:val="1"/>
  </w:num>
  <w:num w:numId="18">
    <w:abstractNumId w:val="7"/>
  </w:num>
  <w:num w:numId="19">
    <w:abstractNumId w:val="19"/>
  </w:num>
  <w:num w:numId="20">
    <w:abstractNumId w:val="24"/>
  </w:num>
  <w:num w:numId="21">
    <w:abstractNumId w:val="14"/>
  </w:num>
  <w:num w:numId="22">
    <w:abstractNumId w:val="22"/>
  </w:num>
  <w:num w:numId="23">
    <w:abstractNumId w:val="18"/>
  </w:num>
  <w:num w:numId="24">
    <w:abstractNumId w:val="6"/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FELayout/>
    <w:doNotUseIndentAsNumberingTabStop/>
    <w:allowSpaceOfSameStyleInTable/>
    <w:splitPgBreakAndParaMark/>
    <w:useAnsiKerningPairs/>
  </w:compat>
  <w:rsids>
    <w:rsidRoot w:val="000E326C"/>
    <w:rsid w:val="000138E8"/>
    <w:rsid w:val="00013B56"/>
    <w:rsid w:val="00021BFD"/>
    <w:rsid w:val="00035C58"/>
    <w:rsid w:val="00040E2B"/>
    <w:rsid w:val="00045C10"/>
    <w:rsid w:val="00051250"/>
    <w:rsid w:val="00057B13"/>
    <w:rsid w:val="00060904"/>
    <w:rsid w:val="000637AF"/>
    <w:rsid w:val="0006513A"/>
    <w:rsid w:val="00065FB0"/>
    <w:rsid w:val="00073608"/>
    <w:rsid w:val="00077154"/>
    <w:rsid w:val="00080804"/>
    <w:rsid w:val="00096FC2"/>
    <w:rsid w:val="00097BD2"/>
    <w:rsid w:val="000A0477"/>
    <w:rsid w:val="000C70FF"/>
    <w:rsid w:val="000D44E7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3435"/>
    <w:rsid w:val="00116AFA"/>
    <w:rsid w:val="0011737C"/>
    <w:rsid w:val="00123AB8"/>
    <w:rsid w:val="00135E5F"/>
    <w:rsid w:val="001560DB"/>
    <w:rsid w:val="001567AB"/>
    <w:rsid w:val="00160942"/>
    <w:rsid w:val="00166D53"/>
    <w:rsid w:val="00167902"/>
    <w:rsid w:val="00173353"/>
    <w:rsid w:val="00175DAF"/>
    <w:rsid w:val="0018164D"/>
    <w:rsid w:val="00190BE6"/>
    <w:rsid w:val="00191313"/>
    <w:rsid w:val="00192B0A"/>
    <w:rsid w:val="00193391"/>
    <w:rsid w:val="0019432F"/>
    <w:rsid w:val="001A1C37"/>
    <w:rsid w:val="001A2CBE"/>
    <w:rsid w:val="001A7411"/>
    <w:rsid w:val="001B0D4F"/>
    <w:rsid w:val="001C4591"/>
    <w:rsid w:val="001D291A"/>
    <w:rsid w:val="001D79DC"/>
    <w:rsid w:val="001E36F3"/>
    <w:rsid w:val="001F4CB6"/>
    <w:rsid w:val="0021040C"/>
    <w:rsid w:val="00220577"/>
    <w:rsid w:val="002268C0"/>
    <w:rsid w:val="00232BBE"/>
    <w:rsid w:val="00235201"/>
    <w:rsid w:val="00243A9C"/>
    <w:rsid w:val="002478D4"/>
    <w:rsid w:val="00247B5C"/>
    <w:rsid w:val="00255241"/>
    <w:rsid w:val="002603C3"/>
    <w:rsid w:val="0026218F"/>
    <w:rsid w:val="00263218"/>
    <w:rsid w:val="002674E1"/>
    <w:rsid w:val="00271DEB"/>
    <w:rsid w:val="002723ED"/>
    <w:rsid w:val="002812F7"/>
    <w:rsid w:val="00282A86"/>
    <w:rsid w:val="002839A2"/>
    <w:rsid w:val="00285FA6"/>
    <w:rsid w:val="00287552"/>
    <w:rsid w:val="00295FB1"/>
    <w:rsid w:val="00296353"/>
    <w:rsid w:val="00297E29"/>
    <w:rsid w:val="002B32DD"/>
    <w:rsid w:val="002C2665"/>
    <w:rsid w:val="002C47BB"/>
    <w:rsid w:val="002D001E"/>
    <w:rsid w:val="002D13EF"/>
    <w:rsid w:val="002D20C0"/>
    <w:rsid w:val="002D75D2"/>
    <w:rsid w:val="002D7716"/>
    <w:rsid w:val="002E1734"/>
    <w:rsid w:val="00313BD3"/>
    <w:rsid w:val="00321A97"/>
    <w:rsid w:val="003314B7"/>
    <w:rsid w:val="0033363B"/>
    <w:rsid w:val="0033755C"/>
    <w:rsid w:val="00343123"/>
    <w:rsid w:val="00344203"/>
    <w:rsid w:val="003456CC"/>
    <w:rsid w:val="003458B2"/>
    <w:rsid w:val="003504F8"/>
    <w:rsid w:val="00354A6A"/>
    <w:rsid w:val="00370B5E"/>
    <w:rsid w:val="0037495C"/>
    <w:rsid w:val="00376CA5"/>
    <w:rsid w:val="00377042"/>
    <w:rsid w:val="003776F2"/>
    <w:rsid w:val="00377FF0"/>
    <w:rsid w:val="00380A2C"/>
    <w:rsid w:val="003878B0"/>
    <w:rsid w:val="00391F62"/>
    <w:rsid w:val="0039612C"/>
    <w:rsid w:val="00396F68"/>
    <w:rsid w:val="003A6A4E"/>
    <w:rsid w:val="003B1525"/>
    <w:rsid w:val="003B3827"/>
    <w:rsid w:val="003B484E"/>
    <w:rsid w:val="003B4EAB"/>
    <w:rsid w:val="003B51AC"/>
    <w:rsid w:val="003B54C9"/>
    <w:rsid w:val="003B5C5C"/>
    <w:rsid w:val="003C257E"/>
    <w:rsid w:val="003C3D7F"/>
    <w:rsid w:val="003C40D4"/>
    <w:rsid w:val="003C47B8"/>
    <w:rsid w:val="003D196C"/>
    <w:rsid w:val="003D3D6A"/>
    <w:rsid w:val="003D457D"/>
    <w:rsid w:val="003D469E"/>
    <w:rsid w:val="003E333C"/>
    <w:rsid w:val="003F0ADF"/>
    <w:rsid w:val="003F7DF5"/>
    <w:rsid w:val="00410A21"/>
    <w:rsid w:val="00410B47"/>
    <w:rsid w:val="00414D5A"/>
    <w:rsid w:val="0041662D"/>
    <w:rsid w:val="00420EC8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48F3"/>
    <w:rsid w:val="00454C70"/>
    <w:rsid w:val="00455856"/>
    <w:rsid w:val="00455B75"/>
    <w:rsid w:val="004563B9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7D9F"/>
    <w:rsid w:val="00490347"/>
    <w:rsid w:val="004942D3"/>
    <w:rsid w:val="004A51CA"/>
    <w:rsid w:val="004A5759"/>
    <w:rsid w:val="004B14B0"/>
    <w:rsid w:val="004B3CEB"/>
    <w:rsid w:val="004C12B2"/>
    <w:rsid w:val="004C4569"/>
    <w:rsid w:val="004D0C12"/>
    <w:rsid w:val="004E0DE9"/>
    <w:rsid w:val="004E3CF3"/>
    <w:rsid w:val="004E5B50"/>
    <w:rsid w:val="004F124E"/>
    <w:rsid w:val="004F1252"/>
    <w:rsid w:val="004F3A18"/>
    <w:rsid w:val="004F53FC"/>
    <w:rsid w:val="00513E55"/>
    <w:rsid w:val="00515257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60542"/>
    <w:rsid w:val="005614C4"/>
    <w:rsid w:val="005671D8"/>
    <w:rsid w:val="005758D0"/>
    <w:rsid w:val="00580024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3261"/>
    <w:rsid w:val="005B3579"/>
    <w:rsid w:val="005B40AB"/>
    <w:rsid w:val="005B76FE"/>
    <w:rsid w:val="005C0C33"/>
    <w:rsid w:val="005C47A3"/>
    <w:rsid w:val="005C5B62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482B"/>
    <w:rsid w:val="00614D07"/>
    <w:rsid w:val="00615A33"/>
    <w:rsid w:val="00615DA7"/>
    <w:rsid w:val="00620099"/>
    <w:rsid w:val="0062193D"/>
    <w:rsid w:val="00623BEC"/>
    <w:rsid w:val="00633DF5"/>
    <w:rsid w:val="0063530B"/>
    <w:rsid w:val="0063539A"/>
    <w:rsid w:val="0064183C"/>
    <w:rsid w:val="00642D2F"/>
    <w:rsid w:val="00643B1C"/>
    <w:rsid w:val="00646FC2"/>
    <w:rsid w:val="00647490"/>
    <w:rsid w:val="00647B78"/>
    <w:rsid w:val="006522A2"/>
    <w:rsid w:val="00655E5A"/>
    <w:rsid w:val="00656FBE"/>
    <w:rsid w:val="006609F6"/>
    <w:rsid w:val="006706FC"/>
    <w:rsid w:val="00675821"/>
    <w:rsid w:val="0067716E"/>
    <w:rsid w:val="00681F35"/>
    <w:rsid w:val="00695B47"/>
    <w:rsid w:val="00695B57"/>
    <w:rsid w:val="006A1CD8"/>
    <w:rsid w:val="006A789E"/>
    <w:rsid w:val="006B024B"/>
    <w:rsid w:val="006B0809"/>
    <w:rsid w:val="006B134F"/>
    <w:rsid w:val="006B6CB5"/>
    <w:rsid w:val="006B794A"/>
    <w:rsid w:val="006D5BCD"/>
    <w:rsid w:val="006E3238"/>
    <w:rsid w:val="006E3A04"/>
    <w:rsid w:val="006E4A0F"/>
    <w:rsid w:val="0070063F"/>
    <w:rsid w:val="00701EAA"/>
    <w:rsid w:val="0070294E"/>
    <w:rsid w:val="00702ACB"/>
    <w:rsid w:val="00704327"/>
    <w:rsid w:val="007112ED"/>
    <w:rsid w:val="0071162F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6069E"/>
    <w:rsid w:val="00763810"/>
    <w:rsid w:val="00770835"/>
    <w:rsid w:val="00775852"/>
    <w:rsid w:val="0077653B"/>
    <w:rsid w:val="00776C64"/>
    <w:rsid w:val="00783677"/>
    <w:rsid w:val="007862FF"/>
    <w:rsid w:val="007867F0"/>
    <w:rsid w:val="00787CC2"/>
    <w:rsid w:val="00790B39"/>
    <w:rsid w:val="0079516C"/>
    <w:rsid w:val="007A0833"/>
    <w:rsid w:val="007A5682"/>
    <w:rsid w:val="007A61FD"/>
    <w:rsid w:val="007B406A"/>
    <w:rsid w:val="007C4C03"/>
    <w:rsid w:val="007C7C29"/>
    <w:rsid w:val="007D0AC1"/>
    <w:rsid w:val="007D2D65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510E"/>
    <w:rsid w:val="00816818"/>
    <w:rsid w:val="00820EDE"/>
    <w:rsid w:val="008246E7"/>
    <w:rsid w:val="00824EE6"/>
    <w:rsid w:val="00826FAA"/>
    <w:rsid w:val="00832AD6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4FBD"/>
    <w:rsid w:val="00890216"/>
    <w:rsid w:val="00897E3E"/>
    <w:rsid w:val="008A2D4B"/>
    <w:rsid w:val="008A3E82"/>
    <w:rsid w:val="008A7B04"/>
    <w:rsid w:val="008A7C01"/>
    <w:rsid w:val="008B05BF"/>
    <w:rsid w:val="008B2B2E"/>
    <w:rsid w:val="008B38B6"/>
    <w:rsid w:val="008C7F3E"/>
    <w:rsid w:val="008D3FDD"/>
    <w:rsid w:val="008D510A"/>
    <w:rsid w:val="008D660F"/>
    <w:rsid w:val="008F20FE"/>
    <w:rsid w:val="008F38E4"/>
    <w:rsid w:val="008F422F"/>
    <w:rsid w:val="008F42DE"/>
    <w:rsid w:val="008F5ECA"/>
    <w:rsid w:val="00904000"/>
    <w:rsid w:val="00905496"/>
    <w:rsid w:val="00907301"/>
    <w:rsid w:val="00910735"/>
    <w:rsid w:val="009109EA"/>
    <w:rsid w:val="0091290B"/>
    <w:rsid w:val="0091330B"/>
    <w:rsid w:val="00926CE9"/>
    <w:rsid w:val="00933B16"/>
    <w:rsid w:val="00936C69"/>
    <w:rsid w:val="009504AB"/>
    <w:rsid w:val="0095549B"/>
    <w:rsid w:val="0096765A"/>
    <w:rsid w:val="0097012D"/>
    <w:rsid w:val="00977F8C"/>
    <w:rsid w:val="009808E1"/>
    <w:rsid w:val="00981199"/>
    <w:rsid w:val="00984979"/>
    <w:rsid w:val="0098691D"/>
    <w:rsid w:val="00992312"/>
    <w:rsid w:val="00993EFC"/>
    <w:rsid w:val="009949F1"/>
    <w:rsid w:val="009A25EE"/>
    <w:rsid w:val="009A3FA5"/>
    <w:rsid w:val="009A42DE"/>
    <w:rsid w:val="009B256C"/>
    <w:rsid w:val="009B648C"/>
    <w:rsid w:val="009B661A"/>
    <w:rsid w:val="009B6ECB"/>
    <w:rsid w:val="009B76B4"/>
    <w:rsid w:val="009C24BC"/>
    <w:rsid w:val="009C6F73"/>
    <w:rsid w:val="009D09FF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33856"/>
    <w:rsid w:val="00A40943"/>
    <w:rsid w:val="00A4503D"/>
    <w:rsid w:val="00A55C2E"/>
    <w:rsid w:val="00A56402"/>
    <w:rsid w:val="00A637A7"/>
    <w:rsid w:val="00A71346"/>
    <w:rsid w:val="00A73C48"/>
    <w:rsid w:val="00A80482"/>
    <w:rsid w:val="00A93C06"/>
    <w:rsid w:val="00AA4BE3"/>
    <w:rsid w:val="00AB0E94"/>
    <w:rsid w:val="00AB1D56"/>
    <w:rsid w:val="00AB6A78"/>
    <w:rsid w:val="00AD2A5C"/>
    <w:rsid w:val="00AE793D"/>
    <w:rsid w:val="00AF0125"/>
    <w:rsid w:val="00AF2BD3"/>
    <w:rsid w:val="00AF5304"/>
    <w:rsid w:val="00B1543B"/>
    <w:rsid w:val="00B16860"/>
    <w:rsid w:val="00B25DDF"/>
    <w:rsid w:val="00B30B64"/>
    <w:rsid w:val="00B40DAD"/>
    <w:rsid w:val="00B43900"/>
    <w:rsid w:val="00B57657"/>
    <w:rsid w:val="00B6021C"/>
    <w:rsid w:val="00B630D2"/>
    <w:rsid w:val="00B6382E"/>
    <w:rsid w:val="00B66A93"/>
    <w:rsid w:val="00B72D48"/>
    <w:rsid w:val="00B730F6"/>
    <w:rsid w:val="00B75307"/>
    <w:rsid w:val="00B816C2"/>
    <w:rsid w:val="00B855D3"/>
    <w:rsid w:val="00B915EE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209B"/>
    <w:rsid w:val="00BD5349"/>
    <w:rsid w:val="00BD6084"/>
    <w:rsid w:val="00BE61BE"/>
    <w:rsid w:val="00BF2A41"/>
    <w:rsid w:val="00BF3618"/>
    <w:rsid w:val="00BF3CFC"/>
    <w:rsid w:val="00C0041A"/>
    <w:rsid w:val="00C04A19"/>
    <w:rsid w:val="00C15EB4"/>
    <w:rsid w:val="00C25689"/>
    <w:rsid w:val="00C30878"/>
    <w:rsid w:val="00C354E7"/>
    <w:rsid w:val="00C35AAB"/>
    <w:rsid w:val="00C44253"/>
    <w:rsid w:val="00C4557D"/>
    <w:rsid w:val="00C514F2"/>
    <w:rsid w:val="00C526A6"/>
    <w:rsid w:val="00C61FD9"/>
    <w:rsid w:val="00C6438A"/>
    <w:rsid w:val="00C74B8A"/>
    <w:rsid w:val="00C75498"/>
    <w:rsid w:val="00C820AD"/>
    <w:rsid w:val="00C85D88"/>
    <w:rsid w:val="00C87085"/>
    <w:rsid w:val="00C91E56"/>
    <w:rsid w:val="00C93BC0"/>
    <w:rsid w:val="00CA0E9F"/>
    <w:rsid w:val="00CA20BD"/>
    <w:rsid w:val="00CA2A6D"/>
    <w:rsid w:val="00CA6ABE"/>
    <w:rsid w:val="00CA7C76"/>
    <w:rsid w:val="00CB1D58"/>
    <w:rsid w:val="00CB3717"/>
    <w:rsid w:val="00CB42EF"/>
    <w:rsid w:val="00CC056A"/>
    <w:rsid w:val="00CC0DEA"/>
    <w:rsid w:val="00CC27CB"/>
    <w:rsid w:val="00CC41DF"/>
    <w:rsid w:val="00CC50D4"/>
    <w:rsid w:val="00CC7693"/>
    <w:rsid w:val="00CD624C"/>
    <w:rsid w:val="00CE159F"/>
    <w:rsid w:val="00CE43BC"/>
    <w:rsid w:val="00CE7CE9"/>
    <w:rsid w:val="00CF13F7"/>
    <w:rsid w:val="00CF1406"/>
    <w:rsid w:val="00CF67C3"/>
    <w:rsid w:val="00CF750A"/>
    <w:rsid w:val="00D03F46"/>
    <w:rsid w:val="00D0472F"/>
    <w:rsid w:val="00D07164"/>
    <w:rsid w:val="00D148A6"/>
    <w:rsid w:val="00D15C1D"/>
    <w:rsid w:val="00D21826"/>
    <w:rsid w:val="00D33D98"/>
    <w:rsid w:val="00D40DFD"/>
    <w:rsid w:val="00D42A14"/>
    <w:rsid w:val="00D553AC"/>
    <w:rsid w:val="00D56DFB"/>
    <w:rsid w:val="00D62F53"/>
    <w:rsid w:val="00D648EF"/>
    <w:rsid w:val="00D6612A"/>
    <w:rsid w:val="00D67916"/>
    <w:rsid w:val="00D70A9E"/>
    <w:rsid w:val="00D7293F"/>
    <w:rsid w:val="00D75D9D"/>
    <w:rsid w:val="00D76ED4"/>
    <w:rsid w:val="00D847B9"/>
    <w:rsid w:val="00D87E94"/>
    <w:rsid w:val="00DA2201"/>
    <w:rsid w:val="00DA28EA"/>
    <w:rsid w:val="00DA6A1D"/>
    <w:rsid w:val="00DB06C3"/>
    <w:rsid w:val="00DB221D"/>
    <w:rsid w:val="00DC26FA"/>
    <w:rsid w:val="00DC342B"/>
    <w:rsid w:val="00DD04A7"/>
    <w:rsid w:val="00DE37E5"/>
    <w:rsid w:val="00DE713F"/>
    <w:rsid w:val="00DF409A"/>
    <w:rsid w:val="00DF430F"/>
    <w:rsid w:val="00DF6329"/>
    <w:rsid w:val="00E000F5"/>
    <w:rsid w:val="00E00EEC"/>
    <w:rsid w:val="00E067BC"/>
    <w:rsid w:val="00E102D2"/>
    <w:rsid w:val="00E12845"/>
    <w:rsid w:val="00E14507"/>
    <w:rsid w:val="00E20003"/>
    <w:rsid w:val="00E22900"/>
    <w:rsid w:val="00E23151"/>
    <w:rsid w:val="00E23473"/>
    <w:rsid w:val="00E33F3B"/>
    <w:rsid w:val="00E359DE"/>
    <w:rsid w:val="00E3713A"/>
    <w:rsid w:val="00E407C6"/>
    <w:rsid w:val="00E44707"/>
    <w:rsid w:val="00E5266D"/>
    <w:rsid w:val="00E53343"/>
    <w:rsid w:val="00E5523B"/>
    <w:rsid w:val="00E552DE"/>
    <w:rsid w:val="00E63AD3"/>
    <w:rsid w:val="00E71A02"/>
    <w:rsid w:val="00E727AC"/>
    <w:rsid w:val="00E737E7"/>
    <w:rsid w:val="00E747AC"/>
    <w:rsid w:val="00E9033C"/>
    <w:rsid w:val="00E96137"/>
    <w:rsid w:val="00EB1514"/>
    <w:rsid w:val="00EB532A"/>
    <w:rsid w:val="00EC0C0A"/>
    <w:rsid w:val="00EC1082"/>
    <w:rsid w:val="00EC4DFE"/>
    <w:rsid w:val="00EC562A"/>
    <w:rsid w:val="00ED4A21"/>
    <w:rsid w:val="00EE0685"/>
    <w:rsid w:val="00EE5537"/>
    <w:rsid w:val="00EE7DB2"/>
    <w:rsid w:val="00EE7EEE"/>
    <w:rsid w:val="00EF46CB"/>
    <w:rsid w:val="00EF6099"/>
    <w:rsid w:val="00EF74A1"/>
    <w:rsid w:val="00F00CC3"/>
    <w:rsid w:val="00F0280B"/>
    <w:rsid w:val="00F035C6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477B"/>
    <w:rsid w:val="00F7206D"/>
    <w:rsid w:val="00F74BBA"/>
    <w:rsid w:val="00F77D00"/>
    <w:rsid w:val="00F822A3"/>
    <w:rsid w:val="00F82B38"/>
    <w:rsid w:val="00F93E0A"/>
    <w:rsid w:val="00F963AE"/>
    <w:rsid w:val="00FA1A56"/>
    <w:rsid w:val="00FB274A"/>
    <w:rsid w:val="00FB7929"/>
    <w:rsid w:val="00FC05DA"/>
    <w:rsid w:val="00FC3543"/>
    <w:rsid w:val="00FC671B"/>
    <w:rsid w:val="00FD3DFD"/>
    <w:rsid w:val="00FD6113"/>
    <w:rsid w:val="00FD7448"/>
    <w:rsid w:val="00FE5751"/>
    <w:rsid w:val="00FF1C8D"/>
    <w:rsid w:val="00FF22DC"/>
    <w:rsid w:val="00FF3F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E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0E326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eader">
    <w:name w:val="header"/>
    <w:basedOn w:val="Normal"/>
    <w:link w:val="HlavikaChar"/>
    <w:uiPriority w:val="99"/>
    <w:rsid w:val="000E32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E326C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color w:val="000000"/>
      <w:rtl w:val="0"/>
      <w:cs w:val="0"/>
    </w:rPr>
  </w:style>
  <w:style w:type="paragraph" w:customStyle="1" w:styleId="Normlny">
    <w:name w:val="_Normálny"/>
    <w:basedOn w:val="Normal"/>
    <w:uiPriority w:val="99"/>
    <w:rsid w:val="000E326C"/>
    <w:pPr>
      <w:jc w:val="left"/>
    </w:pPr>
    <w:rPr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0E326C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0E326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color w:val="000000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E326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al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Footer">
    <w:name w:val="footer"/>
    <w:basedOn w:val="Normal"/>
    <w:link w:val="PtaChar"/>
    <w:uiPriority w:val="99"/>
    <w:rsid w:val="000E326C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DefaultParagraphFont"/>
    <w:link w:val="Footer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0E326C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color w:val="000000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al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al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0E326C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">
    <w:name w:val="Z‡kladn’ text"/>
    <w:basedOn w:val="Normal"/>
    <w:rsid w:val="000E326C"/>
    <w:pPr>
      <w:autoSpaceDE/>
      <w:autoSpaceDN/>
      <w:jc w:val="both"/>
    </w:pPr>
    <w:rPr>
      <w:lang w:val="cs-CZ" w:eastAsia="cs-CZ"/>
    </w:rPr>
  </w:style>
  <w:style w:type="paragraph" w:styleId="Subtitle">
    <w:name w:val="Subtitle"/>
    <w:basedOn w:val="Normal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al"/>
    <w:rsid w:val="000E326C"/>
    <w:pPr>
      <w:autoSpaceDE/>
      <w:autoSpaceDN/>
      <w:spacing w:before="84" w:after="84"/>
      <w:ind w:left="251" w:right="251"/>
      <w:jc w:val="left"/>
    </w:pPr>
    <w:rPr>
      <w:sz w:val="22"/>
      <w:szCs w:val="22"/>
    </w:rPr>
  </w:style>
  <w:style w:type="paragraph" w:customStyle="1" w:styleId="Normlnywebov6">
    <w:name w:val="Normálny (webový)6"/>
    <w:basedOn w:val="Normal"/>
    <w:rsid w:val="000E326C"/>
    <w:pPr>
      <w:autoSpaceDE/>
      <w:autoSpaceDN/>
      <w:spacing w:before="167" w:after="167"/>
      <w:ind w:left="753" w:right="586"/>
      <w:jc w:val="left"/>
    </w:pPr>
    <w:rPr>
      <w:sz w:val="22"/>
      <w:szCs w:val="22"/>
    </w:rPr>
  </w:style>
  <w:style w:type="character" w:styleId="FootnoteReference">
    <w:name w:val="footnote reference"/>
    <w:basedOn w:val="DefaultParagraphFont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8B05B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color w:val="00000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8B05B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8B05B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ListParagraph">
    <w:name w:val="List Paragraph"/>
    <w:basedOn w:val="Normal"/>
    <w:uiPriority w:val="99"/>
    <w:qFormat/>
    <w:rsid w:val="00D15C1D"/>
    <w:pPr>
      <w:autoSpaceDE/>
      <w:autoSpaceDN/>
      <w:ind w:left="708"/>
      <w:jc w:val="left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503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93C4C-7B8D-476A-93DB-B6F2E44ACE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3315</Words>
  <Characters>18902</Characters>
  <Application>Microsoft Office Word</Application>
  <DocSecurity>0</DocSecurity>
  <Lines>0</Lines>
  <Paragraphs>0</Paragraphs>
  <ScaleCrop>false</ScaleCrop>
  <Company>MV SR</Company>
  <LinksUpToDate>false</LinksUpToDate>
  <CharactersWithSpaces>22173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Nataša Wiedemannová</cp:lastModifiedBy>
  <cp:revision>2</cp:revision>
  <cp:lastPrinted>2011-12-05T16:42:00Z</cp:lastPrinted>
  <dcterms:created xsi:type="dcterms:W3CDTF">2013-01-10T08:05:00Z</dcterms:created>
  <dcterms:modified xsi:type="dcterms:W3CDTF">2013-01-10T08:05:00Z</dcterms:modified>
</cp:coreProperties>
</file>