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E0324" w:rsidRPr="00E065FC" w:rsidP="00DE0324">
      <w:pPr>
        <w:pStyle w:val="Heading1"/>
        <w:tabs>
          <w:tab w:val="center" w:pos="4500"/>
        </w:tabs>
        <w:bidi w:val="0"/>
        <w:rPr>
          <w:rFonts w:ascii="Times New Roman" w:hAnsi="Times New Roman" w:cs="Times New Roman"/>
          <w:color w:val="auto"/>
          <w:sz w:val="32"/>
          <w:szCs w:val="32"/>
        </w:rPr>
      </w:pPr>
      <w:r w:rsidRPr="00E065FC">
        <w:rPr>
          <w:rFonts w:ascii="Times New Roman" w:hAnsi="Times New Roman" w:cs="Times New Roman"/>
          <w:color w:val="auto"/>
          <w:sz w:val="32"/>
          <w:szCs w:val="32"/>
        </w:rPr>
        <w:t>NÁRODNÁ RADA SLOVENSKEJ REPUBLIKY</w:t>
      </w:r>
    </w:p>
    <w:p w:rsidR="004C1D82" w:rsidP="00DE0324">
      <w:pPr>
        <w:bidi w:val="0"/>
        <w:rPr>
          <w:rFonts w:ascii="Times New Roman" w:hAnsi="Times New Roman"/>
          <w:sz w:val="24"/>
          <w:szCs w:val="24"/>
        </w:rPr>
      </w:pPr>
      <w:r w:rsidRPr="008F7812" w:rsidR="00DE0324">
        <w:rPr>
          <w:rFonts w:ascii="Times New Roman" w:hAnsi="Times New Roman"/>
          <w:sz w:val="24"/>
          <w:szCs w:val="24"/>
        </w:rPr>
        <w:tab/>
        <w:tab/>
        <w:tab/>
        <w:tab/>
        <w:tab/>
      </w:r>
    </w:p>
    <w:p w:rsidR="00DE0324" w:rsidRPr="00E065FC" w:rsidP="004C1D82">
      <w:pPr>
        <w:bidi w:val="0"/>
        <w:jc w:val="center"/>
        <w:rPr>
          <w:rFonts w:ascii="Times New Roman" w:hAnsi="Times New Roman"/>
          <w:b/>
          <w:sz w:val="28"/>
          <w:szCs w:val="28"/>
        </w:rPr>
      </w:pPr>
      <w:r w:rsidRPr="00E065FC">
        <w:rPr>
          <w:rFonts w:ascii="Times New Roman" w:hAnsi="Times New Roman"/>
          <w:b/>
          <w:sz w:val="28"/>
          <w:szCs w:val="28"/>
        </w:rPr>
        <w:t>VI. volebné obdobie</w:t>
      </w:r>
    </w:p>
    <w:p w:rsidR="00DE0324" w:rsidRPr="008F7812" w:rsidP="00DE0324">
      <w:pPr>
        <w:bidi w:val="0"/>
        <w:rPr>
          <w:rFonts w:ascii="Times New Roman" w:hAnsi="Times New Roman"/>
          <w:b/>
          <w:sz w:val="24"/>
          <w:szCs w:val="24"/>
        </w:rPr>
      </w:pPr>
      <w:r w:rsidRPr="008F7812">
        <w:rPr>
          <w:rFonts w:ascii="Times New Roman" w:hAnsi="Times New Roman"/>
          <w:b/>
          <w:sz w:val="24"/>
          <w:szCs w:val="24"/>
        </w:rPr>
        <w:t xml:space="preserve">            ––––––––––––––––––––––––––––––––––––––––––––––––––––––––––––––-</w:t>
      </w:r>
    </w:p>
    <w:p w:rsidR="00DE0324" w:rsidRPr="00836AEE" w:rsidP="00DE0324">
      <w:pPr>
        <w:bidi w:val="0"/>
        <w:jc w:val="center"/>
        <w:rPr>
          <w:rFonts w:ascii="Times New Roman" w:hAnsi="Times New Roman"/>
          <w:b/>
          <w:sz w:val="28"/>
          <w:szCs w:val="28"/>
        </w:rPr>
      </w:pPr>
      <w:r w:rsidRPr="00836AEE" w:rsidR="00836AEE">
        <w:rPr>
          <w:rFonts w:ascii="Times New Roman" w:hAnsi="Times New Roman"/>
          <w:b/>
          <w:sz w:val="28"/>
          <w:szCs w:val="28"/>
        </w:rPr>
        <w:t>353</w:t>
      </w:r>
    </w:p>
    <w:p w:rsidR="00DE0324" w:rsidRPr="00DE0324" w:rsidP="00DE0324">
      <w:pPr>
        <w:bidi w:val="0"/>
        <w:jc w:val="center"/>
        <w:rPr>
          <w:rFonts w:ascii="Times New Roman" w:hAnsi="Times New Roman"/>
          <w:b/>
          <w:sz w:val="24"/>
          <w:szCs w:val="24"/>
        </w:rPr>
      </w:pPr>
      <w:r w:rsidRPr="00DE0324">
        <w:rPr>
          <w:rFonts w:ascii="Times New Roman" w:hAnsi="Times New Roman"/>
          <w:b/>
          <w:sz w:val="24"/>
          <w:szCs w:val="24"/>
        </w:rPr>
        <w:t>VLÁDNY NÁVRH</w:t>
      </w:r>
    </w:p>
    <w:p w:rsidR="00DE0324" w:rsidP="00DE0324">
      <w:pPr>
        <w:bidi w:val="0"/>
        <w:spacing w:after="0"/>
        <w:contextualSpacing/>
        <w:jc w:val="center"/>
        <w:rPr>
          <w:rFonts w:ascii="Times New Roman" w:hAnsi="Times New Roman"/>
          <w:b/>
          <w:sz w:val="24"/>
          <w:szCs w:val="24"/>
        </w:rPr>
      </w:pPr>
      <w:r w:rsidRPr="00DE0324">
        <w:rPr>
          <w:rFonts w:ascii="Times New Roman" w:hAnsi="Times New Roman"/>
          <w:b/>
          <w:sz w:val="24"/>
          <w:szCs w:val="24"/>
        </w:rPr>
        <w:t>ZÁKON</w:t>
      </w:r>
    </w:p>
    <w:p w:rsidR="004C1D82" w:rsidP="00DE0324">
      <w:pPr>
        <w:bidi w:val="0"/>
        <w:spacing w:after="0"/>
        <w:contextualSpacing/>
        <w:jc w:val="center"/>
        <w:rPr>
          <w:rFonts w:ascii="Times New Roman" w:hAnsi="Times New Roman"/>
          <w:b/>
          <w:sz w:val="24"/>
          <w:szCs w:val="24"/>
        </w:rPr>
      </w:pPr>
    </w:p>
    <w:p w:rsidR="004C1D82" w:rsidRPr="00DE0324" w:rsidP="00DE0324">
      <w:pPr>
        <w:bidi w:val="0"/>
        <w:spacing w:after="0"/>
        <w:contextualSpacing/>
        <w:jc w:val="center"/>
        <w:rPr>
          <w:rFonts w:ascii="Times New Roman" w:hAnsi="Times New Roman"/>
          <w:b/>
          <w:sz w:val="24"/>
          <w:szCs w:val="24"/>
        </w:rPr>
      </w:pPr>
      <w:r>
        <w:rPr>
          <w:rFonts w:ascii="Times New Roman" w:hAnsi="Times New Roman"/>
          <w:b/>
          <w:sz w:val="24"/>
          <w:szCs w:val="24"/>
        </w:rPr>
        <w:t>z ........... 2013</w:t>
      </w:r>
      <w:r w:rsidR="006C5BBA">
        <w:rPr>
          <w:rFonts w:ascii="Times New Roman" w:hAnsi="Times New Roman"/>
          <w:b/>
          <w:sz w:val="24"/>
          <w:szCs w:val="24"/>
        </w:rPr>
        <w:t>,</w:t>
      </w:r>
    </w:p>
    <w:p w:rsidR="00CB1D7E" w:rsidRPr="00DE0324" w:rsidP="00DE0324">
      <w:pPr>
        <w:bidi w:val="0"/>
        <w:spacing w:before="100" w:beforeAutospacing="1" w:after="0" w:line="240" w:lineRule="atLeast"/>
        <w:jc w:val="center"/>
        <w:rPr>
          <w:rFonts w:ascii="Times New Roman" w:hAnsi="Times New Roman" w:cs="Times New Roman"/>
          <w:b/>
          <w:sz w:val="24"/>
          <w:szCs w:val="24"/>
          <w:lang w:eastAsia="sk-SK"/>
        </w:rPr>
      </w:pPr>
      <w:r w:rsidRPr="00DE0324" w:rsidR="00DE0324">
        <w:rPr>
          <w:rFonts w:ascii="Times New Roman" w:hAnsi="Times New Roman" w:cs="Times New Roman"/>
          <w:b/>
          <w:sz w:val="24"/>
          <w:szCs w:val="24"/>
          <w:lang w:eastAsia="sk-SK"/>
        </w:rPr>
        <w:t xml:space="preserve"> </w:t>
      </w:r>
      <w:r w:rsidRPr="00DE0324">
        <w:rPr>
          <w:rFonts w:ascii="Times New Roman" w:hAnsi="Times New Roman" w:cs="Times New Roman"/>
          <w:b/>
          <w:sz w:val="24"/>
          <w:szCs w:val="24"/>
          <w:lang w:eastAsia="sk-SK"/>
        </w:rPr>
        <w:t xml:space="preserve">ktorým sa mení a dopĺňa zákon č. 328/2002 Z. z. o sociálnom zabezpečení policajtov a vojakov a o zmene a doplnení niektorých zákonov v znení neskorších predpisov </w:t>
      </w:r>
      <w:r w:rsidRPr="00DE0324" w:rsidR="009E6D2D">
        <w:rPr>
          <w:rFonts w:ascii="Times New Roman" w:hAnsi="Times New Roman" w:cs="Times New Roman"/>
          <w:b/>
          <w:sz w:val="24"/>
          <w:szCs w:val="24"/>
          <w:lang w:eastAsia="sk-SK"/>
        </w:rPr>
        <w:t>a ktorým sa menia a dopĺňajú niektoré zákony</w:t>
      </w:r>
      <w:r w:rsidRPr="00DE0324">
        <w:rPr>
          <w:rFonts w:ascii="Times New Roman" w:hAnsi="Times New Roman" w:cs="Times New Roman"/>
          <w:b/>
          <w:sz w:val="24"/>
          <w:szCs w:val="24"/>
          <w:lang w:eastAsia="sk-SK"/>
        </w:rPr>
        <w:t xml:space="preserve"> </w:t>
      </w:r>
    </w:p>
    <w:p w:rsidR="006C5BBA" w:rsidP="00CB1D7E">
      <w:pPr>
        <w:bidi w:val="0"/>
        <w:spacing w:before="100" w:beforeAutospacing="1" w:after="0" w:line="240" w:lineRule="atLeast"/>
        <w:ind w:firstLine="420"/>
        <w:jc w:val="both"/>
        <w:rPr>
          <w:rFonts w:ascii="Times New Roman" w:hAnsi="Times New Roman" w:cs="Times New Roman"/>
          <w:sz w:val="24"/>
          <w:szCs w:val="24"/>
          <w:lang w:eastAsia="sk-SK"/>
        </w:rPr>
      </w:pPr>
    </w:p>
    <w:p w:rsidR="00CB1D7E" w:rsidRPr="00CB1D7E" w:rsidP="00CB1D7E">
      <w:pPr>
        <w:bidi w:val="0"/>
        <w:spacing w:before="100" w:beforeAutospacing="1" w:after="0" w:line="240" w:lineRule="atLeast"/>
        <w:ind w:firstLine="420"/>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Národná rada Slovenskej republiky sa uzniesla na tomto zákone: </w:t>
      </w:r>
    </w:p>
    <w:p w:rsidR="00CB1D7E" w:rsidRPr="0048746F" w:rsidP="00CB1D7E">
      <w:pPr>
        <w:bidi w:val="0"/>
        <w:spacing w:before="100" w:beforeAutospacing="1" w:after="0" w:line="240" w:lineRule="atLeast"/>
        <w:jc w:val="center"/>
        <w:rPr>
          <w:rFonts w:ascii="Times New Roman" w:hAnsi="Times New Roman" w:cs="Times New Roman"/>
          <w:b/>
          <w:sz w:val="24"/>
          <w:szCs w:val="24"/>
          <w:lang w:eastAsia="sk-SK"/>
        </w:rPr>
      </w:pPr>
      <w:r w:rsidRPr="0048746F">
        <w:rPr>
          <w:rFonts w:ascii="Times New Roman" w:hAnsi="Times New Roman" w:cs="Times New Roman"/>
          <w:b/>
          <w:sz w:val="24"/>
          <w:szCs w:val="24"/>
          <w:lang w:eastAsia="sk-SK"/>
        </w:rPr>
        <w:t>Čl. I</w:t>
      </w:r>
    </w:p>
    <w:p w:rsidR="004C1D82" w:rsidP="00831253">
      <w:pPr>
        <w:bidi w:val="0"/>
        <w:spacing w:after="0" w:line="240" w:lineRule="auto"/>
        <w:ind w:firstLine="420"/>
        <w:jc w:val="both"/>
        <w:rPr>
          <w:rFonts w:ascii="Times New Roman" w:hAnsi="Times New Roman" w:cs="Times New Roman"/>
          <w:sz w:val="24"/>
          <w:szCs w:val="24"/>
          <w:lang w:eastAsia="sk-SK"/>
        </w:rPr>
      </w:pPr>
    </w:p>
    <w:p w:rsidR="00CB1D7E" w:rsidRPr="00CB1D7E" w:rsidP="00831253">
      <w:pPr>
        <w:bidi w:val="0"/>
        <w:spacing w:after="0" w:line="240" w:lineRule="auto"/>
        <w:ind w:firstLine="420"/>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Zákon č. 328/2002 Z. z. o sociálnom zabezpečení  policajtov a vojakov a o zmene a doplnení niektorých zákonov v znení zákona č. 447/2002 Z. z., zákona č. 534/2002 Z. z., zákona č. 463/2003 Z. z., zákona č. 365/2004 Z. z., zákona č. 732/2004 Z. z., zákona č. 592/2006 Z. z., zákona č. 274/2007 Z. z., zákona č. 519/2007 Z. z., zákona č. 643/2007 Z. z., zákona č. 61/2008 Z. z., zákona č. 445/2008 Z. z., zákona č. 449/2008 Z. z., zákona č. 58/2009 Z. z., zákona č. 59/2009 Z. z., zákona č. 70/2009 Z. z., zákona č. 82/2009 Z. z., zákona č. 285/2009 Z. z., zákona č. 543/2010 Z. z., zákona č. 220/2011 Z. z. a zákona č. 185/2012 Z. z. sa mení a dopĺňa takto: </w:t>
      </w:r>
    </w:p>
    <w:p w:rsidR="00CB1D7E" w:rsidP="000168D4">
      <w:pPr>
        <w:numPr>
          <w:numId w:val="14"/>
        </w:numPr>
        <w:tabs>
          <w:tab w:val="num" w:pos="-3402"/>
          <w:tab w:val="left" w:pos="284"/>
        </w:tabs>
        <w:bidi w:val="0"/>
        <w:spacing w:before="100" w:beforeAutospacing="1" w:after="0" w:line="240" w:lineRule="auto"/>
        <w:ind w:left="714" w:hanging="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V § 1 ods. 2 sa za slovom „stráže“ vypúšťa čiarka a slová „Železničnej polície“. </w:t>
      </w:r>
    </w:p>
    <w:p w:rsidR="00831253" w:rsidRPr="00CB1D7E" w:rsidP="00831253">
      <w:pPr>
        <w:tabs>
          <w:tab w:val="left" w:pos="284"/>
        </w:tabs>
        <w:bidi w:val="0"/>
        <w:spacing w:after="0" w:line="240" w:lineRule="auto"/>
        <w:ind w:left="720"/>
        <w:jc w:val="both"/>
        <w:rPr>
          <w:rFonts w:ascii="Times New Roman" w:hAnsi="Times New Roman" w:cs="Times New Roman"/>
          <w:sz w:val="24"/>
          <w:szCs w:val="24"/>
          <w:lang w:eastAsia="sk-SK"/>
        </w:rPr>
      </w:pPr>
    </w:p>
    <w:p w:rsidR="00831253"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831253" w:rsidR="00CB1D7E">
        <w:rPr>
          <w:rFonts w:ascii="Times New Roman" w:hAnsi="Times New Roman" w:cs="Times New Roman"/>
          <w:sz w:val="24"/>
          <w:szCs w:val="24"/>
          <w:lang w:eastAsia="sk-SK"/>
        </w:rPr>
        <w:t>V § 2 ods. 1 sa vypúšťajú slová „alebo Železničná polícia“ a slová „Colné riaditeľstvo Slovenskej republiky (ďalej len „colné riaditeľstvo“)“ sa nahrádzajú slovami „Finančné riaditeľstvo Slovenskej republiky“.</w:t>
      </w:r>
    </w:p>
    <w:p w:rsidR="00831253" w:rsidP="00831253">
      <w:pPr>
        <w:tabs>
          <w:tab w:val="left" w:pos="284"/>
          <w:tab w:val="num" w:pos="720"/>
        </w:tabs>
        <w:bidi w:val="0"/>
        <w:spacing w:after="0" w:line="240" w:lineRule="auto"/>
        <w:ind w:left="714"/>
        <w:jc w:val="both"/>
        <w:rPr>
          <w:rFonts w:ascii="Times New Roman" w:hAnsi="Times New Roman" w:cs="Times New Roman"/>
          <w:sz w:val="24"/>
          <w:szCs w:val="24"/>
          <w:lang w:eastAsia="sk-SK"/>
        </w:rPr>
      </w:pPr>
    </w:p>
    <w:p w:rsidR="00CB1D7E" w:rsidP="000168D4">
      <w:pPr>
        <w:numPr>
          <w:numId w:val="15"/>
        </w:numPr>
        <w:tabs>
          <w:tab w:val="num" w:pos="-3402"/>
          <w:tab w:val="num" w:pos="-3261"/>
          <w:tab w:val="left" w:pos="284"/>
        </w:tabs>
        <w:bidi w:val="0"/>
        <w:spacing w:after="0" w:line="240" w:lineRule="auto"/>
        <w:ind w:left="714" w:hanging="357"/>
        <w:jc w:val="both"/>
        <w:rPr>
          <w:rFonts w:ascii="Times New Roman" w:hAnsi="Times New Roman" w:cs="Times New Roman"/>
          <w:sz w:val="24"/>
          <w:szCs w:val="24"/>
          <w:lang w:eastAsia="sk-SK"/>
        </w:rPr>
      </w:pPr>
      <w:r w:rsidRPr="00831253">
        <w:rPr>
          <w:rFonts w:ascii="Times New Roman" w:hAnsi="Times New Roman" w:cs="Times New Roman"/>
          <w:sz w:val="24"/>
          <w:szCs w:val="24"/>
          <w:lang w:eastAsia="sk-SK"/>
        </w:rPr>
        <w:t xml:space="preserve">§ 4 znie: </w:t>
      </w:r>
    </w:p>
    <w:p w:rsidR="00365156" w:rsidRPr="00831253" w:rsidP="00365156">
      <w:pPr>
        <w:tabs>
          <w:tab w:val="left" w:pos="284"/>
          <w:tab w:val="num" w:pos="502"/>
        </w:tabs>
        <w:bidi w:val="0"/>
        <w:spacing w:after="0" w:line="240" w:lineRule="auto"/>
        <w:ind w:left="357"/>
        <w:jc w:val="both"/>
        <w:rPr>
          <w:rFonts w:ascii="Times New Roman" w:hAnsi="Times New Roman" w:cs="Times New Roman"/>
          <w:sz w:val="24"/>
          <w:szCs w:val="24"/>
          <w:lang w:eastAsia="sk-SK"/>
        </w:rPr>
      </w:pPr>
    </w:p>
    <w:p w:rsidR="00CB1D7E" w:rsidP="00365156">
      <w:pPr>
        <w:bidi w:val="0"/>
        <w:spacing w:after="0" w:line="240" w:lineRule="auto"/>
        <w:jc w:val="center"/>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 4 </w:t>
      </w:r>
    </w:p>
    <w:p w:rsidR="00365156" w:rsidRPr="00CB1D7E" w:rsidP="00365156">
      <w:pPr>
        <w:bidi w:val="0"/>
        <w:spacing w:after="0" w:line="240" w:lineRule="auto"/>
        <w:jc w:val="center"/>
        <w:rPr>
          <w:rFonts w:ascii="Times New Roman" w:hAnsi="Times New Roman" w:cs="Times New Roman"/>
          <w:sz w:val="24"/>
          <w:szCs w:val="24"/>
          <w:lang w:eastAsia="sk-SK"/>
        </w:rPr>
      </w:pPr>
    </w:p>
    <w:p w:rsid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(1) Dávky nemocenského zabezpečenia poskytované policajtovi a profesionálnemu vojakovi sa odvodzujú od sumy služobného platu, ktorý policajt a profesionálny vojak dosiahli v ustanovenom období pred vznikom nároku na dávku, ak v § 6 a 9 nie je ustanovené inak.</w:t>
      </w:r>
    </w:p>
    <w:p w:rsid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(2) Dávky úrazového zabezpečenia poskytované policajtovi a profesionálnemu vojakovi sa odvodzujú od sumy služobného platu, ktorý policajt a profesionálny vojak dosiahli v ustanovenom období pred vznikom nároku na dávku, ak v § 20 až 24 nie je ustanovené inak.</w:t>
      </w:r>
    </w:p>
    <w:p w:rsidR="00365156" w:rsidRPr="00CB1D7E" w:rsidP="00365156">
      <w:pPr>
        <w:bidi w:val="0"/>
        <w:spacing w:after="0" w:line="240" w:lineRule="atLeast"/>
        <w:ind w:firstLine="709"/>
        <w:jc w:val="both"/>
        <w:rPr>
          <w:rFonts w:ascii="Times New Roman" w:hAnsi="Times New Roman" w:cs="Times New Roman"/>
          <w:sz w:val="24"/>
          <w:szCs w:val="24"/>
          <w:lang w:eastAsia="sk-SK"/>
        </w:rPr>
      </w:pPr>
    </w:p>
    <w:p w:rsid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(3) Dávky výsluhového zabezpečenia poskytované policajtovi a profesionálnemu vojakovi závisia od doby trvania služobného pomeru v ozbrojených bezpečnostných zboroch, ozbrojených zboroch, Hasičskom a záchrannom zbore, Horskej záchrannej službe, Národnom bezpečnostnom úrade, Slovenskej informačnej službe a ozbrojených silách a od sumy služobného platu, ktorý dosiahli v ustanovenom období pred vznikom nároku na dávku.</w:t>
      </w:r>
    </w:p>
    <w:p w:rsidR="001B60AC" w:rsidP="001B60AC">
      <w:pPr>
        <w:bidi w:val="0"/>
        <w:spacing w:after="0" w:line="240" w:lineRule="atLeast"/>
        <w:ind w:firstLine="709"/>
        <w:jc w:val="both"/>
        <w:rPr>
          <w:rFonts w:ascii="Times New Roman" w:hAnsi="Times New Roman" w:cs="Times New Roman"/>
          <w:sz w:val="24"/>
          <w:szCs w:val="24"/>
          <w:lang w:eastAsia="sk-SK"/>
        </w:rPr>
      </w:pPr>
    </w:p>
    <w:p w:rsid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(4) Na určenie dávok podľa tohto zákona sa nezapočítavajú iné príjmy a iné doby trvania služobného pomeru než tie, ktoré sú uvedené v odsekoch 1 až 3.“. </w:t>
      </w:r>
    </w:p>
    <w:p w:rsidR="001B60AC" w:rsidRPr="00CB1D7E" w:rsidP="00A203BB">
      <w:pPr>
        <w:bidi w:val="0"/>
        <w:spacing w:after="0" w:line="240" w:lineRule="auto"/>
        <w:ind w:firstLine="709"/>
        <w:jc w:val="both"/>
        <w:rPr>
          <w:rFonts w:ascii="Times New Roman" w:hAnsi="Times New Roman" w:cs="Times New Roman"/>
          <w:sz w:val="24"/>
          <w:szCs w:val="24"/>
          <w:lang w:eastAsia="sk-SK"/>
        </w:rPr>
      </w:pPr>
    </w:p>
    <w:p w:rsidR="0042248E" w:rsidP="000168D4">
      <w:pPr>
        <w:numPr>
          <w:numId w:val="15"/>
        </w:numPr>
        <w:tabs>
          <w:tab w:val="num" w:pos="-3402"/>
          <w:tab w:val="num" w:pos="-3261"/>
          <w:tab w:val="left" w:pos="284"/>
        </w:tabs>
        <w:bidi w:val="0"/>
        <w:spacing w:after="0" w:line="240" w:lineRule="auto"/>
        <w:ind w:left="714" w:hanging="357"/>
        <w:jc w:val="both"/>
        <w:rPr>
          <w:rFonts w:ascii="Times New Roman" w:hAnsi="Times New Roman" w:cs="Times New Roman"/>
          <w:sz w:val="24"/>
          <w:szCs w:val="24"/>
          <w:lang w:eastAsia="sk-SK"/>
        </w:rPr>
      </w:pPr>
      <w:r w:rsidRPr="0042248E" w:rsidR="00CB1D7E">
        <w:rPr>
          <w:rFonts w:ascii="Times New Roman" w:hAnsi="Times New Roman" w:cs="Times New Roman"/>
          <w:sz w:val="24"/>
          <w:szCs w:val="24"/>
          <w:lang w:eastAsia="sk-SK"/>
        </w:rPr>
        <w:t xml:space="preserve">§ 6 znie: </w:t>
      </w:r>
    </w:p>
    <w:p w:rsidR="00365156" w:rsidP="00365156">
      <w:pPr>
        <w:tabs>
          <w:tab w:val="left" w:pos="284"/>
          <w:tab w:val="num" w:pos="502"/>
        </w:tabs>
        <w:bidi w:val="0"/>
        <w:spacing w:after="0" w:line="240" w:lineRule="auto"/>
        <w:ind w:left="357"/>
        <w:jc w:val="both"/>
        <w:rPr>
          <w:rFonts w:ascii="Times New Roman" w:hAnsi="Times New Roman" w:cs="Times New Roman"/>
          <w:sz w:val="24"/>
          <w:szCs w:val="24"/>
          <w:lang w:eastAsia="sk-SK"/>
        </w:rPr>
      </w:pPr>
    </w:p>
    <w:p w:rsidR="00CB1D7E" w:rsidP="00365156">
      <w:pPr>
        <w:tabs>
          <w:tab w:val="num" w:pos="284"/>
        </w:tabs>
        <w:bidi w:val="0"/>
        <w:spacing w:after="0" w:line="240" w:lineRule="auto"/>
        <w:ind w:left="284" w:firstLine="709"/>
        <w:jc w:val="center"/>
        <w:rPr>
          <w:rFonts w:ascii="Times New Roman" w:hAnsi="Times New Roman" w:cs="Times New Roman"/>
          <w:sz w:val="24"/>
          <w:szCs w:val="24"/>
          <w:lang w:eastAsia="sk-SK"/>
        </w:rPr>
      </w:pPr>
      <w:r w:rsidRPr="0042248E">
        <w:rPr>
          <w:rFonts w:ascii="Times New Roman" w:hAnsi="Times New Roman" w:cs="Times New Roman"/>
          <w:sz w:val="24"/>
          <w:szCs w:val="24"/>
          <w:lang w:eastAsia="sk-SK"/>
        </w:rPr>
        <w:t>„§ 6</w:t>
      </w:r>
    </w:p>
    <w:p w:rsidR="006F7A54" w:rsidRPr="0042248E" w:rsidP="00365156">
      <w:pPr>
        <w:tabs>
          <w:tab w:val="num" w:pos="284"/>
        </w:tabs>
        <w:bidi w:val="0"/>
        <w:spacing w:after="0" w:line="240" w:lineRule="auto"/>
        <w:ind w:left="284" w:firstLine="709"/>
        <w:jc w:val="center"/>
        <w:rPr>
          <w:rFonts w:ascii="Times New Roman" w:hAnsi="Times New Roman" w:cs="Times New Roman"/>
          <w:sz w:val="24"/>
          <w:szCs w:val="24"/>
          <w:lang w:eastAsia="sk-SK"/>
        </w:rPr>
      </w:pPr>
    </w:p>
    <w:p w:rsidR="00F05FAB" w:rsidP="00A203BB">
      <w:pPr>
        <w:bidi w:val="0"/>
        <w:spacing w:after="0" w:line="240" w:lineRule="auto"/>
        <w:ind w:firstLine="709"/>
        <w:jc w:val="both"/>
        <w:rPr>
          <w:rFonts w:ascii="Times New Roman" w:hAnsi="Times New Roman" w:cs="Times New Roman"/>
          <w:sz w:val="24"/>
          <w:szCs w:val="24"/>
          <w:lang w:eastAsia="sk-SK"/>
        </w:rPr>
      </w:pPr>
      <w:r w:rsidRPr="00CB1D7E" w:rsidR="001B60AC">
        <w:rPr>
          <w:rFonts w:ascii="Times New Roman" w:hAnsi="Times New Roman" w:cs="Times New Roman"/>
          <w:sz w:val="24"/>
          <w:szCs w:val="24"/>
          <w:lang w:eastAsia="sk-SK"/>
        </w:rPr>
        <w:t>(1) Policajt, ktorý sa sta</w:t>
      </w:r>
      <w:r w:rsidR="00010B24">
        <w:rPr>
          <w:rFonts w:ascii="Times New Roman" w:hAnsi="Times New Roman" w:cs="Times New Roman"/>
          <w:sz w:val="24"/>
          <w:szCs w:val="24"/>
          <w:lang w:eastAsia="sk-SK"/>
        </w:rPr>
        <w:t>ne</w:t>
      </w:r>
      <w:r w:rsidRPr="00CB1D7E" w:rsidR="001B60AC">
        <w:rPr>
          <w:rFonts w:ascii="Times New Roman" w:hAnsi="Times New Roman" w:cs="Times New Roman"/>
          <w:sz w:val="24"/>
          <w:szCs w:val="24"/>
          <w:lang w:eastAsia="sk-SK"/>
        </w:rPr>
        <w:t xml:space="preserve"> dočasne neschopným v dôsledku služobného úrazu alebo choroby z povolania, má okrem prípadov uvedených v odsekoch 7 až 9</w:t>
      </w:r>
      <w:r w:rsidR="003014EC">
        <w:rPr>
          <w:rFonts w:ascii="Times New Roman" w:hAnsi="Times New Roman" w:cs="Times New Roman"/>
          <w:sz w:val="24"/>
          <w:szCs w:val="24"/>
          <w:lang w:eastAsia="sk-SK"/>
        </w:rPr>
        <w:t xml:space="preserve"> </w:t>
      </w:r>
      <w:r w:rsidRPr="00A00FEF" w:rsidR="00A00FEF">
        <w:rPr>
          <w:rFonts w:ascii="Times New Roman" w:hAnsi="Times New Roman" w:cs="Times New Roman"/>
          <w:sz w:val="24"/>
          <w:szCs w:val="24"/>
          <w:lang w:eastAsia="sk-SK"/>
        </w:rPr>
        <w:t>a </w:t>
      </w:r>
      <w:r w:rsidRPr="00A00FEF" w:rsidR="003014EC">
        <w:rPr>
          <w:rFonts w:ascii="Times New Roman" w:hAnsi="Times New Roman" w:cs="Times New Roman"/>
          <w:sz w:val="24"/>
          <w:szCs w:val="24"/>
          <w:lang w:eastAsia="sk-SK"/>
        </w:rPr>
        <w:t>§ 7</w:t>
      </w:r>
      <w:r w:rsidRPr="00CB1D7E" w:rsidR="001B60AC">
        <w:rPr>
          <w:rFonts w:ascii="Times New Roman" w:hAnsi="Times New Roman" w:cs="Times New Roman"/>
          <w:sz w:val="24"/>
          <w:szCs w:val="24"/>
          <w:lang w:eastAsia="sk-SK"/>
        </w:rPr>
        <w:t>, nárok na</w:t>
      </w:r>
      <w:r>
        <w:rPr>
          <w:rFonts w:ascii="Times New Roman" w:hAnsi="Times New Roman" w:cs="Times New Roman"/>
          <w:sz w:val="24"/>
          <w:szCs w:val="24"/>
          <w:lang w:eastAsia="sk-SK"/>
        </w:rPr>
        <w:t> </w:t>
      </w:r>
    </w:p>
    <w:p w:rsidR="00010B24" w:rsidP="00F05FAB">
      <w:pPr>
        <w:bidi w:val="0"/>
        <w:spacing w:before="60" w:after="0" w:line="240" w:lineRule="auto"/>
        <w:ind w:firstLine="709"/>
        <w:jc w:val="both"/>
        <w:rPr>
          <w:rFonts w:ascii="Times New Roman" w:hAnsi="Times New Roman" w:cs="Times New Roman"/>
          <w:sz w:val="24"/>
          <w:szCs w:val="24"/>
          <w:lang w:eastAsia="sk-SK"/>
        </w:rPr>
      </w:pPr>
      <w:r w:rsidRPr="00CB1D7E" w:rsidR="001B60AC">
        <w:rPr>
          <w:rFonts w:ascii="Times New Roman" w:hAnsi="Times New Roman" w:cs="Times New Roman"/>
          <w:sz w:val="24"/>
          <w:szCs w:val="24"/>
          <w:lang w:eastAsia="sk-SK"/>
        </w:rPr>
        <w:t>a) služobný plat</w:t>
      </w:r>
      <w:r w:rsidR="006373AC">
        <w:rPr>
          <w:rFonts w:ascii="Times New Roman" w:hAnsi="Times New Roman" w:cs="Times New Roman"/>
          <w:sz w:val="24"/>
          <w:szCs w:val="24"/>
          <w:lang w:eastAsia="sk-SK"/>
        </w:rPr>
        <w:t xml:space="preserve"> </w:t>
      </w:r>
      <w:r w:rsidRPr="00CB1D7E" w:rsidR="001B60AC">
        <w:rPr>
          <w:rFonts w:ascii="Times New Roman" w:hAnsi="Times New Roman" w:cs="Times New Roman"/>
          <w:sz w:val="24"/>
          <w:szCs w:val="24"/>
          <w:lang w:eastAsia="sk-SK"/>
        </w:rPr>
        <w:t>podľa osobitného predpisu</w:t>
      </w:r>
      <w:r w:rsidRPr="00CB1D7E" w:rsidR="001B60AC">
        <w:rPr>
          <w:rFonts w:ascii="Times New Roman" w:hAnsi="Times New Roman" w:cs="Times New Roman"/>
          <w:sz w:val="24"/>
          <w:szCs w:val="24"/>
          <w:vertAlign w:val="superscript"/>
          <w:lang w:eastAsia="sk-SK"/>
        </w:rPr>
        <w:t xml:space="preserve">3a) </w:t>
      </w:r>
      <w:r w:rsidRPr="00CB1D7E" w:rsidR="001B60AC">
        <w:rPr>
          <w:rFonts w:ascii="Times New Roman" w:hAnsi="Times New Roman" w:cs="Times New Roman"/>
          <w:sz w:val="24"/>
          <w:szCs w:val="24"/>
          <w:lang w:eastAsia="sk-SK"/>
        </w:rPr>
        <w:t>počas prvých tridsiatich dní dočasnej neschopnosti určený zo služobného platu, ktorý mu patril v čase</w:t>
      </w:r>
      <w:r w:rsidRPr="00010B24" w:rsidR="001B60AC">
        <w:rPr>
          <w:rFonts w:ascii="Times New Roman" w:hAnsi="Times New Roman" w:cs="Times New Roman"/>
          <w:b/>
          <w:bCs/>
          <w:sz w:val="24"/>
          <w:szCs w:val="24"/>
          <w:lang w:eastAsia="sk-SK"/>
        </w:rPr>
        <w:t xml:space="preserve"> </w:t>
      </w:r>
      <w:r w:rsidRPr="00CB1D7E" w:rsidR="001B60AC">
        <w:rPr>
          <w:rFonts w:ascii="Times New Roman" w:hAnsi="Times New Roman" w:cs="Times New Roman"/>
          <w:sz w:val="24"/>
          <w:szCs w:val="24"/>
          <w:lang w:eastAsia="sk-SK"/>
        </w:rPr>
        <w:t xml:space="preserve">vzniku dočasnej neschopnosti, </w:t>
      </w:r>
    </w:p>
    <w:p w:rsidR="003F30C1" w:rsidP="00A203BB">
      <w:pPr>
        <w:bidi w:val="0"/>
        <w:spacing w:after="0" w:line="240" w:lineRule="auto"/>
        <w:ind w:firstLine="709"/>
        <w:jc w:val="both"/>
        <w:rPr>
          <w:rFonts w:ascii="Times New Roman" w:hAnsi="Times New Roman" w:cs="Times New Roman"/>
          <w:sz w:val="24"/>
          <w:szCs w:val="24"/>
          <w:lang w:eastAsia="sk-SK"/>
        </w:rPr>
      </w:pPr>
      <w:r w:rsidRPr="00CB1D7E" w:rsidR="001B60AC">
        <w:rPr>
          <w:rFonts w:ascii="Times New Roman" w:hAnsi="Times New Roman" w:cs="Times New Roman"/>
          <w:sz w:val="24"/>
          <w:szCs w:val="24"/>
          <w:lang w:eastAsia="sk-SK"/>
        </w:rPr>
        <w:t>b) náhradu služobného platu vo výške 100 % služobného platu podľa písmena a)</w:t>
      </w:r>
      <w:r w:rsidR="00EA332E">
        <w:rPr>
          <w:rFonts w:ascii="Times New Roman" w:hAnsi="Times New Roman" w:cs="Times New Roman"/>
          <w:sz w:val="24"/>
          <w:szCs w:val="24"/>
          <w:lang w:eastAsia="sk-SK"/>
        </w:rPr>
        <w:t>,</w:t>
      </w:r>
      <w:r w:rsidRPr="00010B24" w:rsidR="001B60AC">
        <w:rPr>
          <w:rFonts w:ascii="Times New Roman" w:hAnsi="Times New Roman" w:cs="Times New Roman"/>
          <w:sz w:val="24"/>
          <w:szCs w:val="24"/>
          <w:lang w:eastAsia="sk-SK"/>
        </w:rPr>
        <w:t xml:space="preserve"> </w:t>
      </w:r>
      <w:r w:rsidRPr="00CB1D7E" w:rsidR="001B60AC">
        <w:rPr>
          <w:rFonts w:ascii="Times New Roman" w:hAnsi="Times New Roman" w:cs="Times New Roman"/>
          <w:sz w:val="24"/>
          <w:szCs w:val="24"/>
          <w:lang w:eastAsia="sk-SK"/>
        </w:rPr>
        <w:t xml:space="preserve">zníženého o sumu zodpovedajúcu úhrnu </w:t>
      </w:r>
      <w:r w:rsidRPr="00DF0CE7" w:rsidR="00DF0CE7">
        <w:rPr>
          <w:rFonts w:ascii="Times New Roman" w:hAnsi="Times New Roman" w:cs="Times New Roman"/>
          <w:sz w:val="24"/>
          <w:szCs w:val="24"/>
          <w:lang w:eastAsia="sk-SK"/>
        </w:rPr>
        <w:t xml:space="preserve">poistného na </w:t>
      </w:r>
      <w:r w:rsidRPr="00CB1D7E" w:rsidR="00DF0CE7">
        <w:rPr>
          <w:rFonts w:ascii="Times New Roman" w:hAnsi="Times New Roman" w:cs="Times New Roman"/>
          <w:sz w:val="24"/>
          <w:szCs w:val="24"/>
          <w:lang w:eastAsia="sk-SK"/>
        </w:rPr>
        <w:t xml:space="preserve">verejné </w:t>
      </w:r>
      <w:r w:rsidRPr="00DF0CE7" w:rsidR="00DF0CE7">
        <w:rPr>
          <w:rFonts w:ascii="Times New Roman" w:hAnsi="Times New Roman" w:cs="Times New Roman"/>
          <w:sz w:val="24"/>
          <w:szCs w:val="24"/>
          <w:lang w:eastAsia="sk-SK"/>
        </w:rPr>
        <w:t>zdravotné poistenie, nemocenské zabezpečenie, výsluhové zabezpečenie a preddavku na daň z príjmu zo závislej činnosti</w:t>
      </w:r>
      <w:r w:rsidR="00EA332E">
        <w:rPr>
          <w:rFonts w:ascii="Times New Roman" w:hAnsi="Times New Roman" w:cs="Times New Roman"/>
          <w:sz w:val="24"/>
          <w:szCs w:val="24"/>
          <w:lang w:eastAsia="sk-SK"/>
        </w:rPr>
        <w:t>,</w:t>
      </w:r>
      <w:r w:rsidRPr="00CB1D7E" w:rsidR="001B60AC">
        <w:rPr>
          <w:rFonts w:ascii="Times New Roman" w:hAnsi="Times New Roman" w:cs="Times New Roman"/>
          <w:sz w:val="24"/>
          <w:szCs w:val="24"/>
          <w:lang w:eastAsia="sk-SK"/>
        </w:rPr>
        <w:t xml:space="preserve"> </w:t>
      </w:r>
      <w:r w:rsidR="00010B24">
        <w:rPr>
          <w:rFonts w:ascii="Times New Roman" w:hAnsi="Times New Roman" w:cs="Times New Roman"/>
          <w:sz w:val="24"/>
          <w:szCs w:val="24"/>
          <w:lang w:eastAsia="sk-SK"/>
        </w:rPr>
        <w:t xml:space="preserve">po uplynutí tridsiateho dňa </w:t>
      </w:r>
      <w:r w:rsidRPr="00CB1D7E" w:rsidR="001B60AC">
        <w:rPr>
          <w:rFonts w:ascii="Times New Roman" w:hAnsi="Times New Roman" w:cs="Times New Roman"/>
          <w:sz w:val="24"/>
          <w:szCs w:val="24"/>
          <w:lang w:eastAsia="sk-SK"/>
        </w:rPr>
        <w:t>dočasnej neschopnosti</w:t>
      </w:r>
      <w:r w:rsidR="00EA332E">
        <w:rPr>
          <w:rFonts w:ascii="Times New Roman" w:hAnsi="Times New Roman" w:cs="Times New Roman"/>
          <w:sz w:val="24"/>
          <w:szCs w:val="24"/>
          <w:lang w:eastAsia="sk-SK"/>
        </w:rPr>
        <w:t>,</w:t>
      </w:r>
      <w:r w:rsidRPr="00CB1D7E" w:rsidR="001B60AC">
        <w:rPr>
          <w:rFonts w:ascii="Times New Roman" w:hAnsi="Times New Roman" w:cs="Times New Roman"/>
          <w:sz w:val="24"/>
          <w:szCs w:val="24"/>
          <w:lang w:eastAsia="sk-SK"/>
        </w:rPr>
        <w:t xml:space="preserve"> </w:t>
      </w:r>
      <w:r w:rsidRPr="00BB3DBD">
        <w:rPr>
          <w:rFonts w:ascii="Times New Roman" w:hAnsi="Times New Roman" w:cs="Times New Roman"/>
          <w:sz w:val="24"/>
          <w:szCs w:val="24"/>
          <w:lang w:eastAsia="sk-SK"/>
        </w:rPr>
        <w:t xml:space="preserve">najdlhšie však do uplynutia jedného roka od začiatku dočasnej neschopnosti, ak </w:t>
      </w:r>
      <w:r>
        <w:rPr>
          <w:rFonts w:ascii="Times New Roman" w:hAnsi="Times New Roman" w:cs="Times New Roman"/>
          <w:sz w:val="24"/>
          <w:szCs w:val="24"/>
          <w:lang w:eastAsia="sk-SK"/>
        </w:rPr>
        <w:t xml:space="preserve">v § 17 a 18 </w:t>
      </w:r>
      <w:r w:rsidRPr="00BB3DBD">
        <w:rPr>
          <w:rFonts w:ascii="Times New Roman" w:hAnsi="Times New Roman" w:cs="Times New Roman"/>
          <w:sz w:val="24"/>
          <w:szCs w:val="24"/>
          <w:lang w:eastAsia="sk-SK"/>
        </w:rPr>
        <w:t>nie je ustanovené inak</w:t>
      </w:r>
      <w:r>
        <w:rPr>
          <w:rFonts w:ascii="Times New Roman" w:hAnsi="Times New Roman" w:cs="Times New Roman"/>
          <w:sz w:val="24"/>
          <w:szCs w:val="24"/>
          <w:lang w:eastAsia="sk-SK"/>
        </w:rPr>
        <w:t xml:space="preserve"> </w:t>
      </w:r>
      <w:r w:rsidRPr="00BB3DBD">
        <w:rPr>
          <w:rFonts w:ascii="Times New Roman" w:hAnsi="Times New Roman" w:cs="Times New Roman"/>
          <w:sz w:val="24"/>
          <w:szCs w:val="24"/>
          <w:lang w:eastAsia="sk-SK"/>
        </w:rPr>
        <w:t xml:space="preserve">(ďalej len </w:t>
      </w:r>
      <w:r>
        <w:rPr>
          <w:rFonts w:ascii="Times New Roman" w:hAnsi="Times New Roman" w:cs="Times New Roman"/>
          <w:sz w:val="24"/>
          <w:szCs w:val="24"/>
          <w:lang w:eastAsia="sk-SK"/>
        </w:rPr>
        <w:t>„</w:t>
      </w:r>
      <w:r w:rsidRPr="00BB3DBD">
        <w:rPr>
          <w:rFonts w:ascii="Times New Roman" w:hAnsi="Times New Roman" w:cs="Times New Roman"/>
          <w:sz w:val="24"/>
          <w:szCs w:val="24"/>
          <w:lang w:eastAsia="sk-SK"/>
        </w:rPr>
        <w:t>podporná doba</w:t>
      </w:r>
      <w:r w:rsidR="00323360">
        <w:rPr>
          <w:rFonts w:ascii="Times New Roman" w:hAnsi="Times New Roman" w:cs="Times New Roman"/>
          <w:sz w:val="24"/>
          <w:szCs w:val="24"/>
          <w:lang w:eastAsia="sk-SK"/>
        </w:rPr>
        <w:t>“</w:t>
      </w:r>
      <w:r w:rsidRPr="00BB3DBD">
        <w:rPr>
          <w:rFonts w:ascii="Times New Roman" w:hAnsi="Times New Roman" w:cs="Times New Roman"/>
          <w:sz w:val="24"/>
          <w:szCs w:val="24"/>
          <w:lang w:eastAsia="sk-SK"/>
        </w:rPr>
        <w:t xml:space="preserve">). </w:t>
      </w:r>
    </w:p>
    <w:p w:rsidR="004C57B8" w:rsidP="00365156">
      <w:pPr>
        <w:bidi w:val="0"/>
        <w:spacing w:after="0" w:line="240" w:lineRule="auto"/>
        <w:ind w:firstLine="278"/>
        <w:jc w:val="both"/>
        <w:rPr>
          <w:rFonts w:ascii="Times New Roman" w:hAnsi="Times New Roman" w:cs="Times New Roman"/>
          <w:sz w:val="24"/>
          <w:szCs w:val="24"/>
          <w:lang w:eastAsia="sk-SK"/>
        </w:rPr>
      </w:pPr>
    </w:p>
    <w:p w:rsidR="001B60AC" w:rsidRP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(2) Policajt, ktorý  sa sta</w:t>
      </w:r>
      <w:r w:rsidR="00010B24">
        <w:rPr>
          <w:rFonts w:ascii="Times New Roman" w:hAnsi="Times New Roman" w:cs="Times New Roman"/>
          <w:sz w:val="24"/>
          <w:szCs w:val="24"/>
          <w:lang w:eastAsia="sk-SK"/>
        </w:rPr>
        <w:t>ne</w:t>
      </w:r>
      <w:r w:rsidRPr="00CB1D7E">
        <w:rPr>
          <w:rFonts w:ascii="Times New Roman" w:hAnsi="Times New Roman" w:cs="Times New Roman"/>
          <w:sz w:val="24"/>
          <w:szCs w:val="24"/>
          <w:lang w:eastAsia="sk-SK"/>
        </w:rPr>
        <w:t xml:space="preserve"> dočasne neschopným z iných dôvodov, ako sú uvedené v odseku 1, má okrem prípadov uvedených v odsekoch 7 až 9</w:t>
      </w:r>
      <w:r w:rsidRPr="00015812" w:rsidR="00DB4B32">
        <w:rPr>
          <w:rFonts w:ascii="Times New Roman" w:hAnsi="Times New Roman" w:cs="Times New Roman"/>
          <w:sz w:val="24"/>
          <w:szCs w:val="24"/>
          <w:lang w:eastAsia="sk-SK"/>
        </w:rPr>
        <w:t xml:space="preserve"> </w:t>
      </w:r>
      <w:r w:rsidRPr="00A00FEF" w:rsidR="00DB4B32">
        <w:rPr>
          <w:rFonts w:ascii="Times New Roman" w:hAnsi="Times New Roman" w:cs="Times New Roman"/>
          <w:sz w:val="24"/>
          <w:szCs w:val="24"/>
          <w:lang w:eastAsia="sk-SK"/>
        </w:rPr>
        <w:t>a § 7</w:t>
      </w:r>
      <w:r w:rsidRPr="00A00FEF">
        <w:rPr>
          <w:rFonts w:ascii="Times New Roman" w:hAnsi="Times New Roman" w:cs="Times New Roman"/>
          <w:sz w:val="24"/>
          <w:szCs w:val="24"/>
          <w:lang w:eastAsia="sk-SK"/>
        </w:rPr>
        <w:t>,</w:t>
      </w:r>
      <w:r w:rsidRPr="00CB1D7E">
        <w:rPr>
          <w:rFonts w:ascii="Times New Roman" w:hAnsi="Times New Roman" w:cs="Times New Roman"/>
          <w:sz w:val="24"/>
          <w:szCs w:val="24"/>
          <w:lang w:eastAsia="sk-SK"/>
        </w:rPr>
        <w:t xml:space="preserve"> nárok na</w:t>
      </w:r>
    </w:p>
    <w:p w:rsidR="00DF3791" w:rsidP="00365156">
      <w:pPr>
        <w:bidi w:val="0"/>
        <w:spacing w:before="60" w:after="0" w:line="240" w:lineRule="auto"/>
        <w:ind w:firstLine="709"/>
        <w:jc w:val="both"/>
        <w:rPr>
          <w:rFonts w:ascii="Times New Roman" w:hAnsi="Times New Roman" w:cs="Times New Roman"/>
          <w:sz w:val="24"/>
          <w:szCs w:val="24"/>
          <w:lang w:eastAsia="sk-SK"/>
        </w:rPr>
      </w:pPr>
      <w:r w:rsidRPr="00CB1D7E" w:rsidR="00CB1D7E">
        <w:rPr>
          <w:rFonts w:ascii="Times New Roman" w:hAnsi="Times New Roman" w:cs="Times New Roman"/>
          <w:sz w:val="24"/>
          <w:szCs w:val="24"/>
          <w:lang w:eastAsia="sk-SK"/>
        </w:rPr>
        <w:t>a) služobný plat podľa osobitného predpisu</w:t>
      </w:r>
      <w:r w:rsidRPr="00F92788" w:rsidR="00CB1D7E">
        <w:rPr>
          <w:rFonts w:ascii="Times New Roman" w:hAnsi="Times New Roman" w:cs="Times New Roman"/>
          <w:sz w:val="24"/>
          <w:szCs w:val="24"/>
          <w:vertAlign w:val="superscript"/>
          <w:lang w:eastAsia="sk-SK"/>
        </w:rPr>
        <w:t xml:space="preserve">3a) </w:t>
      </w:r>
      <w:r w:rsidRPr="00CB1D7E" w:rsidR="00CB1D7E">
        <w:rPr>
          <w:rFonts w:ascii="Times New Roman" w:hAnsi="Times New Roman" w:cs="Times New Roman"/>
          <w:sz w:val="24"/>
          <w:szCs w:val="24"/>
          <w:lang w:eastAsia="sk-SK"/>
        </w:rPr>
        <w:t xml:space="preserve">počas prvých desiatich dní dočasnej neschopnosti, </w:t>
      </w:r>
    </w:p>
    <w:p w:rsidR="0053414A" w:rsidP="00A203BB">
      <w:pPr>
        <w:bidi w:val="0"/>
        <w:spacing w:after="0" w:line="240" w:lineRule="auto"/>
        <w:ind w:firstLine="709"/>
        <w:jc w:val="both"/>
        <w:rPr>
          <w:rFonts w:ascii="Times New Roman" w:hAnsi="Times New Roman" w:cs="Times New Roman"/>
          <w:sz w:val="24"/>
          <w:szCs w:val="24"/>
          <w:lang w:eastAsia="sk-SK"/>
        </w:rPr>
      </w:pPr>
      <w:r w:rsidRPr="00CB1D7E" w:rsidR="00CB1D7E">
        <w:rPr>
          <w:rFonts w:ascii="Times New Roman" w:hAnsi="Times New Roman" w:cs="Times New Roman"/>
          <w:sz w:val="24"/>
          <w:szCs w:val="24"/>
          <w:lang w:eastAsia="sk-SK"/>
        </w:rPr>
        <w:t xml:space="preserve">b) náhradu služobného platu </w:t>
      </w:r>
      <w:r w:rsidRPr="00CB1D7E" w:rsidR="00D931B7">
        <w:rPr>
          <w:rFonts w:ascii="Times New Roman" w:hAnsi="Times New Roman" w:cs="Times New Roman"/>
          <w:sz w:val="24"/>
          <w:szCs w:val="24"/>
          <w:lang w:eastAsia="sk-SK"/>
        </w:rPr>
        <w:t xml:space="preserve">vo výške </w:t>
      </w:r>
      <w:r w:rsidRPr="00381992" w:rsidR="00A203BB">
        <w:rPr>
          <w:rFonts w:ascii="Times New Roman" w:hAnsi="Times New Roman" w:cs="Times New Roman"/>
          <w:sz w:val="24"/>
          <w:szCs w:val="24"/>
          <w:lang w:eastAsia="sk-SK"/>
        </w:rPr>
        <w:t>10</w:t>
      </w:r>
      <w:r w:rsidRPr="00381992" w:rsidR="00E120FB">
        <w:rPr>
          <w:rFonts w:ascii="Times New Roman" w:hAnsi="Times New Roman" w:cs="Times New Roman"/>
          <w:sz w:val="24"/>
          <w:szCs w:val="24"/>
          <w:lang w:eastAsia="sk-SK"/>
        </w:rPr>
        <w:t>0</w:t>
      </w:r>
      <w:r w:rsidRPr="00381992" w:rsidR="00D931B7">
        <w:rPr>
          <w:rFonts w:ascii="Times New Roman" w:hAnsi="Times New Roman" w:cs="Times New Roman"/>
          <w:sz w:val="24"/>
          <w:szCs w:val="24"/>
          <w:lang w:eastAsia="sk-SK"/>
        </w:rPr>
        <w:t xml:space="preserve"> %</w:t>
      </w:r>
      <w:r w:rsidR="00D931B7">
        <w:rPr>
          <w:rFonts w:ascii="Times New Roman" w:hAnsi="Times New Roman" w:cs="Times New Roman"/>
          <w:sz w:val="24"/>
          <w:szCs w:val="24"/>
          <w:lang w:eastAsia="sk-SK"/>
        </w:rPr>
        <w:t xml:space="preserve"> sumy u</w:t>
      </w:r>
      <w:r w:rsidR="00516CD1">
        <w:rPr>
          <w:rFonts w:ascii="Times New Roman" w:hAnsi="Times New Roman" w:cs="Times New Roman"/>
          <w:sz w:val="24"/>
          <w:szCs w:val="24"/>
          <w:lang w:eastAsia="sk-SK"/>
        </w:rPr>
        <w:t>stanovenej</w:t>
      </w:r>
      <w:r w:rsidR="00D931B7">
        <w:rPr>
          <w:rFonts w:ascii="Times New Roman" w:hAnsi="Times New Roman" w:cs="Times New Roman"/>
          <w:sz w:val="24"/>
          <w:szCs w:val="24"/>
          <w:lang w:eastAsia="sk-SK"/>
        </w:rPr>
        <w:t xml:space="preserve"> v § 12 </w:t>
      </w:r>
      <w:r w:rsidR="00010B24">
        <w:rPr>
          <w:rFonts w:ascii="Times New Roman" w:hAnsi="Times New Roman" w:cs="Times New Roman"/>
          <w:sz w:val="24"/>
          <w:szCs w:val="24"/>
          <w:lang w:eastAsia="sk-SK"/>
        </w:rPr>
        <w:t xml:space="preserve">po uplynutí desiateho </w:t>
      </w:r>
      <w:r w:rsidR="00D931B7">
        <w:rPr>
          <w:rFonts w:ascii="Times New Roman" w:hAnsi="Times New Roman" w:cs="Times New Roman"/>
          <w:sz w:val="24"/>
          <w:szCs w:val="24"/>
          <w:lang w:eastAsia="sk-SK"/>
        </w:rPr>
        <w:t xml:space="preserve">dňa dočasnej neschopnosti </w:t>
      </w:r>
      <w:r w:rsidR="00010B24">
        <w:rPr>
          <w:rFonts w:ascii="Times New Roman" w:hAnsi="Times New Roman" w:cs="Times New Roman"/>
          <w:sz w:val="24"/>
          <w:szCs w:val="24"/>
          <w:lang w:eastAsia="sk-SK"/>
        </w:rPr>
        <w:t>do tridsiateho dňa dočasnej neschopnosti,</w:t>
      </w:r>
    </w:p>
    <w:p w:rsid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c) nemocenské vo výške u</w:t>
      </w:r>
      <w:r w:rsidR="00EA332E">
        <w:rPr>
          <w:rFonts w:ascii="Times New Roman" w:hAnsi="Times New Roman" w:cs="Times New Roman"/>
          <w:sz w:val="24"/>
          <w:szCs w:val="24"/>
          <w:lang w:eastAsia="sk-SK"/>
        </w:rPr>
        <w:t>stanovenej</w:t>
      </w:r>
      <w:r w:rsidRPr="00CB1D7E">
        <w:rPr>
          <w:rFonts w:ascii="Times New Roman" w:hAnsi="Times New Roman" w:cs="Times New Roman"/>
          <w:sz w:val="24"/>
          <w:szCs w:val="24"/>
          <w:lang w:eastAsia="sk-SK"/>
        </w:rPr>
        <w:t xml:space="preserve"> v § 8 </w:t>
      </w:r>
      <w:r w:rsidR="00516CD1">
        <w:rPr>
          <w:rFonts w:ascii="Times New Roman" w:hAnsi="Times New Roman" w:cs="Times New Roman"/>
          <w:sz w:val="24"/>
          <w:szCs w:val="24"/>
          <w:lang w:eastAsia="sk-SK"/>
        </w:rPr>
        <w:t xml:space="preserve">po uplynutí tridsiateho dňa </w:t>
      </w:r>
      <w:r w:rsidRPr="00CB1D7E">
        <w:rPr>
          <w:rFonts w:ascii="Times New Roman" w:hAnsi="Times New Roman" w:cs="Times New Roman"/>
          <w:sz w:val="24"/>
          <w:szCs w:val="24"/>
          <w:lang w:eastAsia="sk-SK"/>
        </w:rPr>
        <w:t>dočasnej neschopnosti, najdlhšie však do uplynutia podpornej doby.</w:t>
      </w:r>
    </w:p>
    <w:p w:rsidR="00641A11" w:rsidP="006F7A54">
      <w:pPr>
        <w:bidi w:val="0"/>
        <w:spacing w:after="0" w:line="240" w:lineRule="auto"/>
        <w:ind w:left="284" w:hanging="284"/>
        <w:jc w:val="both"/>
        <w:rPr>
          <w:rFonts w:ascii="Times New Roman" w:hAnsi="Times New Roman" w:cs="Times New Roman"/>
          <w:sz w:val="24"/>
          <w:szCs w:val="24"/>
          <w:lang w:eastAsia="sk-SK"/>
        </w:rPr>
      </w:pPr>
    </w:p>
    <w:p w:rsid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(3) Profesionálny vojak, ktorý sa sta</w:t>
      </w:r>
      <w:r w:rsidR="00516CD1">
        <w:rPr>
          <w:rFonts w:ascii="Times New Roman" w:hAnsi="Times New Roman" w:cs="Times New Roman"/>
          <w:sz w:val="24"/>
          <w:szCs w:val="24"/>
          <w:lang w:eastAsia="sk-SK"/>
        </w:rPr>
        <w:t>ne</w:t>
      </w:r>
      <w:r w:rsidRPr="00CB1D7E">
        <w:rPr>
          <w:rFonts w:ascii="Times New Roman" w:hAnsi="Times New Roman" w:cs="Times New Roman"/>
          <w:sz w:val="24"/>
          <w:szCs w:val="24"/>
          <w:lang w:eastAsia="sk-SK"/>
        </w:rPr>
        <w:t xml:space="preserve"> dočasne neschopným v dôsledku služobného úrazu alebo choroby z povolania, má okrem prípadov uved</w:t>
      </w:r>
      <w:r w:rsidR="00641A11">
        <w:rPr>
          <w:rFonts w:ascii="Times New Roman" w:hAnsi="Times New Roman" w:cs="Times New Roman"/>
          <w:sz w:val="24"/>
          <w:szCs w:val="24"/>
          <w:lang w:eastAsia="sk-SK"/>
        </w:rPr>
        <w:t>ených v odsekoch 7 až 9</w:t>
      </w:r>
      <w:r w:rsidR="00DB4B32">
        <w:rPr>
          <w:rFonts w:ascii="Times New Roman" w:hAnsi="Times New Roman" w:cs="Times New Roman"/>
          <w:sz w:val="24"/>
          <w:szCs w:val="24"/>
          <w:lang w:eastAsia="sk-SK"/>
        </w:rPr>
        <w:t xml:space="preserve"> </w:t>
      </w:r>
      <w:r w:rsidRPr="00A00FEF" w:rsidR="00A00FEF">
        <w:rPr>
          <w:rFonts w:ascii="Times New Roman" w:hAnsi="Times New Roman" w:cs="Times New Roman"/>
          <w:sz w:val="24"/>
          <w:szCs w:val="24"/>
          <w:lang w:eastAsia="sk-SK"/>
        </w:rPr>
        <w:t>a</w:t>
      </w:r>
      <w:r w:rsidRPr="00A00FEF" w:rsidR="00DB4B32">
        <w:rPr>
          <w:rFonts w:ascii="Times New Roman" w:hAnsi="Times New Roman" w:cs="Times New Roman"/>
          <w:sz w:val="24"/>
          <w:szCs w:val="24"/>
          <w:lang w:eastAsia="sk-SK"/>
        </w:rPr>
        <w:t xml:space="preserve"> § 7</w:t>
      </w:r>
    </w:p>
    <w:p w:rsidR="00CB1D7E" w:rsidP="006F7A54">
      <w:pPr>
        <w:bidi w:val="0"/>
        <w:spacing w:before="60"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a) počas prvých tridsiatich dní dočasnej neschopnosti nárok na</w:t>
      </w:r>
    </w:p>
    <w:p w:rsidR="00CB1D7E" w:rsidRPr="00516CD1" w:rsidP="000168D4">
      <w:pPr>
        <w:numPr>
          <w:numId w:val="12"/>
        </w:numPr>
        <w:tabs>
          <w:tab w:val="left" w:pos="-2268"/>
          <w:tab w:val="left" w:pos="709"/>
        </w:tabs>
        <w:bidi w:val="0"/>
        <w:spacing w:before="60" w:after="0" w:line="240" w:lineRule="auto"/>
        <w:ind w:left="709" w:hanging="284"/>
        <w:jc w:val="both"/>
        <w:rPr>
          <w:rFonts w:ascii="Times New Roman" w:hAnsi="Times New Roman" w:cs="Times New Roman"/>
          <w:sz w:val="24"/>
          <w:szCs w:val="24"/>
          <w:vertAlign w:val="superscript"/>
          <w:lang w:eastAsia="sk-SK"/>
        </w:rPr>
      </w:pPr>
      <w:r w:rsidRPr="00516CD1">
        <w:rPr>
          <w:rFonts w:ascii="Times New Roman" w:hAnsi="Times New Roman" w:cs="Times New Roman"/>
          <w:sz w:val="24"/>
          <w:szCs w:val="24"/>
          <w:lang w:eastAsia="sk-SK"/>
        </w:rPr>
        <w:t>služobný plat, ktorý mu patril v čase vzniku dočasn</w:t>
      </w:r>
      <w:r w:rsidRPr="00516CD1" w:rsidR="00641A11">
        <w:rPr>
          <w:rFonts w:ascii="Times New Roman" w:hAnsi="Times New Roman" w:cs="Times New Roman"/>
          <w:sz w:val="24"/>
          <w:szCs w:val="24"/>
          <w:lang w:eastAsia="sk-SK"/>
        </w:rPr>
        <w:t>ej neschopnosti a rozdiel medzi</w:t>
      </w:r>
      <w:r w:rsidR="00516CD1">
        <w:rPr>
          <w:rFonts w:ascii="Times New Roman" w:hAnsi="Times New Roman" w:cs="Times New Roman"/>
          <w:sz w:val="24"/>
          <w:szCs w:val="24"/>
          <w:lang w:eastAsia="sk-SK"/>
        </w:rPr>
        <w:t> </w:t>
      </w:r>
      <w:r w:rsidRPr="00516CD1">
        <w:rPr>
          <w:rFonts w:ascii="Times New Roman" w:hAnsi="Times New Roman" w:cs="Times New Roman"/>
          <w:sz w:val="24"/>
          <w:szCs w:val="24"/>
          <w:lang w:eastAsia="sk-SK"/>
        </w:rPr>
        <w:t xml:space="preserve">služobným príjmom z predchádzajúcej funkcie a služobným platom, </w:t>
      </w:r>
      <w:r w:rsidRPr="003F30C1" w:rsidR="007E64C2">
        <w:rPr>
          <w:rFonts w:ascii="Times New Roman" w:hAnsi="Times New Roman" w:cs="Times New Roman"/>
          <w:sz w:val="24"/>
          <w:szCs w:val="24"/>
          <w:lang w:eastAsia="sk-SK"/>
        </w:rPr>
        <w:t>ktorý mu patril</w:t>
      </w:r>
      <w:r w:rsidRPr="00516CD1" w:rsidR="007E64C2">
        <w:rPr>
          <w:rFonts w:ascii="Times New Roman" w:hAnsi="Times New Roman" w:cs="Times New Roman"/>
          <w:sz w:val="24"/>
          <w:szCs w:val="24"/>
          <w:lang w:eastAsia="sk-SK"/>
        </w:rPr>
        <w:t xml:space="preserve"> </w:t>
      </w:r>
      <w:r w:rsidRPr="00516CD1">
        <w:rPr>
          <w:rFonts w:ascii="Times New Roman" w:hAnsi="Times New Roman" w:cs="Times New Roman"/>
          <w:sz w:val="24"/>
          <w:szCs w:val="24"/>
          <w:lang w:eastAsia="sk-SK"/>
        </w:rPr>
        <w:t>v čase vzniku dočasnej neschopnosti, ak je odmeňovaný podľa</w:t>
      </w:r>
      <w:r w:rsidR="007E64C2">
        <w:rPr>
          <w:rFonts w:ascii="Times New Roman" w:hAnsi="Times New Roman" w:cs="Times New Roman"/>
          <w:sz w:val="24"/>
          <w:szCs w:val="24"/>
          <w:lang w:eastAsia="sk-SK"/>
        </w:rPr>
        <w:t> </w:t>
      </w:r>
      <w:r w:rsidRPr="00516CD1">
        <w:rPr>
          <w:rFonts w:ascii="Times New Roman" w:hAnsi="Times New Roman" w:cs="Times New Roman"/>
          <w:sz w:val="24"/>
          <w:szCs w:val="24"/>
          <w:lang w:eastAsia="sk-SK"/>
        </w:rPr>
        <w:t>osobitného predpisu,</w:t>
      </w:r>
      <w:r w:rsidRPr="00516CD1">
        <w:rPr>
          <w:rFonts w:ascii="Times New Roman" w:hAnsi="Times New Roman" w:cs="Times New Roman"/>
          <w:sz w:val="24"/>
          <w:szCs w:val="24"/>
          <w:vertAlign w:val="superscript"/>
          <w:lang w:eastAsia="sk-SK"/>
        </w:rPr>
        <w:t>3b)</w:t>
      </w:r>
    </w:p>
    <w:p w:rsidR="00CB1D7E" w:rsidRPr="00CB1D7E" w:rsidP="000168D4">
      <w:pPr>
        <w:numPr>
          <w:numId w:val="12"/>
        </w:numPr>
        <w:tabs>
          <w:tab w:val="left" w:pos="-2268"/>
          <w:tab w:val="left" w:pos="709"/>
        </w:tabs>
        <w:bidi w:val="0"/>
        <w:spacing w:after="0" w:line="240" w:lineRule="auto"/>
        <w:ind w:left="709" w:hanging="283"/>
        <w:jc w:val="both"/>
        <w:rPr>
          <w:rFonts w:ascii="Times New Roman" w:hAnsi="Times New Roman" w:cs="Times New Roman"/>
          <w:sz w:val="24"/>
          <w:szCs w:val="24"/>
          <w:vertAlign w:val="superscript"/>
          <w:lang w:eastAsia="sk-SK"/>
        </w:rPr>
      </w:pPr>
      <w:r w:rsidRPr="00CB1D7E">
        <w:rPr>
          <w:rFonts w:ascii="Times New Roman" w:hAnsi="Times New Roman" w:cs="Times New Roman"/>
          <w:sz w:val="24"/>
          <w:szCs w:val="24"/>
          <w:lang w:eastAsia="sk-SK"/>
        </w:rPr>
        <w:t>plat, ktorý mu patril v čase vzniku dočasnej neschopnosti, ak je ustanovený do</w:t>
      </w:r>
      <w:r w:rsidR="00516CD1">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funkcie s miestom výkonu štátnej služby mimo územia Slovenskej republiky,</w:t>
      </w:r>
      <w:r w:rsidRPr="00CB1D7E">
        <w:rPr>
          <w:rFonts w:ascii="Times New Roman" w:hAnsi="Times New Roman" w:cs="Times New Roman"/>
          <w:sz w:val="24"/>
          <w:szCs w:val="24"/>
          <w:vertAlign w:val="superscript"/>
          <w:lang w:eastAsia="sk-SK"/>
        </w:rPr>
        <w:t>3ea)</w:t>
      </w:r>
    </w:p>
    <w:p w:rsidR="00641A11" w:rsidP="000168D4">
      <w:pPr>
        <w:numPr>
          <w:numId w:val="12"/>
        </w:numPr>
        <w:tabs>
          <w:tab w:val="left" w:pos="-2268"/>
          <w:tab w:val="left" w:pos="709"/>
        </w:tabs>
        <w:bidi w:val="0"/>
        <w:spacing w:after="0" w:line="240" w:lineRule="auto"/>
        <w:ind w:left="709" w:hanging="283"/>
        <w:jc w:val="both"/>
        <w:rPr>
          <w:rFonts w:ascii="Times New Roman" w:hAnsi="Times New Roman" w:cs="Times New Roman"/>
          <w:sz w:val="24"/>
          <w:szCs w:val="24"/>
          <w:lang w:eastAsia="sk-SK"/>
        </w:rPr>
      </w:pPr>
      <w:r w:rsidRPr="00CB1D7E" w:rsidR="00CB1D7E">
        <w:rPr>
          <w:rFonts w:ascii="Times New Roman" w:hAnsi="Times New Roman" w:cs="Times New Roman"/>
          <w:sz w:val="24"/>
          <w:szCs w:val="24"/>
          <w:lang w:eastAsia="sk-SK"/>
        </w:rPr>
        <w:t>hodnostný plat,</w:t>
      </w:r>
      <w:r w:rsidRPr="00F92788" w:rsidR="00CB1D7E">
        <w:rPr>
          <w:rFonts w:ascii="Times New Roman" w:hAnsi="Times New Roman" w:cs="Times New Roman"/>
          <w:sz w:val="24"/>
          <w:szCs w:val="24"/>
          <w:vertAlign w:val="superscript"/>
          <w:lang w:eastAsia="sk-SK"/>
        </w:rPr>
        <w:t>3eb)</w:t>
      </w:r>
      <w:r w:rsidRPr="00CB1D7E" w:rsidR="00CB1D7E">
        <w:rPr>
          <w:rFonts w:ascii="Times New Roman" w:hAnsi="Times New Roman" w:cs="Times New Roman"/>
          <w:sz w:val="24"/>
          <w:szCs w:val="24"/>
          <w:lang w:eastAsia="sk-SK"/>
        </w:rPr>
        <w:t xml:space="preserve"> ktorý mu patril v čase vzniku dočasnej neschopnosti a príplatok za</w:t>
      </w:r>
      <w:r w:rsidR="00516CD1">
        <w:rPr>
          <w:rFonts w:ascii="Times New Roman" w:hAnsi="Times New Roman" w:cs="Times New Roman"/>
          <w:sz w:val="24"/>
          <w:szCs w:val="24"/>
          <w:lang w:eastAsia="sk-SK"/>
        </w:rPr>
        <w:t> </w:t>
      </w:r>
      <w:r w:rsidRPr="00CB1D7E" w:rsidR="00CB1D7E">
        <w:rPr>
          <w:rFonts w:ascii="Times New Roman" w:hAnsi="Times New Roman" w:cs="Times New Roman"/>
          <w:sz w:val="24"/>
          <w:szCs w:val="24"/>
          <w:lang w:eastAsia="sk-SK"/>
        </w:rPr>
        <w:t>výkon mimoriadnej služby,</w:t>
      </w:r>
      <w:r w:rsidRPr="00F92788" w:rsidR="00CB1D7E">
        <w:rPr>
          <w:rFonts w:ascii="Times New Roman" w:hAnsi="Times New Roman" w:cs="Times New Roman"/>
          <w:sz w:val="24"/>
          <w:szCs w:val="24"/>
          <w:vertAlign w:val="superscript"/>
          <w:lang w:eastAsia="sk-SK"/>
        </w:rPr>
        <w:t>3ec)</w:t>
      </w:r>
      <w:r w:rsidRPr="00CB1D7E" w:rsidR="00CB1D7E">
        <w:rPr>
          <w:rFonts w:ascii="Times New Roman" w:hAnsi="Times New Roman" w:cs="Times New Roman"/>
          <w:sz w:val="24"/>
          <w:szCs w:val="24"/>
          <w:lang w:eastAsia="sk-SK"/>
        </w:rPr>
        <w:t xml:space="preserve"> ktorý mu patril v čase vzniku dočasnej neschopnosti, ak vykonáva mimoriadnu službu,</w:t>
      </w:r>
    </w:p>
    <w:p w:rsidR="00CB1D7E" w:rsidP="00365156">
      <w:pPr>
        <w:tabs>
          <w:tab w:val="left" w:pos="-2268"/>
          <w:tab w:val="left" w:pos="-180"/>
        </w:tabs>
        <w:bidi w:val="0"/>
        <w:spacing w:before="60"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b) </w:t>
      </w:r>
      <w:r w:rsidR="00516CD1">
        <w:rPr>
          <w:rFonts w:ascii="Times New Roman" w:hAnsi="Times New Roman" w:cs="Times New Roman"/>
          <w:sz w:val="24"/>
          <w:szCs w:val="24"/>
          <w:lang w:eastAsia="sk-SK"/>
        </w:rPr>
        <w:t>po uplynutí</w:t>
      </w:r>
      <w:r w:rsidRPr="00CB1D7E">
        <w:rPr>
          <w:rFonts w:ascii="Times New Roman" w:hAnsi="Times New Roman" w:cs="Times New Roman"/>
          <w:sz w:val="24"/>
          <w:szCs w:val="24"/>
          <w:lang w:eastAsia="sk-SK"/>
        </w:rPr>
        <w:t xml:space="preserve"> </w:t>
      </w:r>
      <w:r w:rsidR="00516CD1">
        <w:rPr>
          <w:rFonts w:ascii="Times New Roman" w:hAnsi="Times New Roman" w:cs="Times New Roman"/>
          <w:sz w:val="24"/>
          <w:szCs w:val="24"/>
          <w:lang w:eastAsia="sk-SK"/>
        </w:rPr>
        <w:t xml:space="preserve">tridsiateho </w:t>
      </w:r>
      <w:r w:rsidRPr="00CB1D7E">
        <w:rPr>
          <w:rFonts w:ascii="Times New Roman" w:hAnsi="Times New Roman" w:cs="Times New Roman"/>
          <w:sz w:val="24"/>
          <w:szCs w:val="24"/>
          <w:lang w:eastAsia="sk-SK"/>
        </w:rPr>
        <w:t>dňa dočasnej neschopnosti nárok na náhradu služobného platu vo</w:t>
      </w:r>
      <w:r w:rsidR="00516CD1">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výške 100</w:t>
      </w:r>
      <w:r w:rsidR="00516CD1">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 služobného platu</w:t>
      </w:r>
      <w:r w:rsidRPr="00CB1D7E">
        <w:rPr>
          <w:rFonts w:ascii="Times New Roman" w:hAnsi="Times New Roman" w:cs="Times New Roman"/>
          <w:sz w:val="24"/>
          <w:szCs w:val="24"/>
        </w:rPr>
        <w:t xml:space="preserve"> podľa písmena a) prvého bodu a rozdielu medzi</w:t>
      </w:r>
      <w:r w:rsidR="00EA332E">
        <w:rPr>
          <w:rFonts w:ascii="Times New Roman" w:hAnsi="Times New Roman" w:cs="Times New Roman"/>
          <w:sz w:val="24"/>
          <w:szCs w:val="24"/>
        </w:rPr>
        <w:t> </w:t>
      </w:r>
      <w:r w:rsidRPr="00CB1D7E">
        <w:rPr>
          <w:rFonts w:ascii="Times New Roman" w:hAnsi="Times New Roman" w:cs="Times New Roman"/>
          <w:sz w:val="24"/>
          <w:szCs w:val="24"/>
        </w:rPr>
        <w:t>služobným príjmom z predchádzajúcej funkcie a služobným platom podľa písmena a) prvého bodu,</w:t>
      </w:r>
      <w:r w:rsidRPr="00CB1D7E">
        <w:rPr>
          <w:rFonts w:ascii="Times New Roman" w:hAnsi="Times New Roman" w:cs="Times New Roman"/>
          <w:sz w:val="24"/>
          <w:szCs w:val="24"/>
          <w:lang w:eastAsia="sk-SK"/>
        </w:rPr>
        <w:t xml:space="preserve"> </w:t>
      </w:r>
      <w:r w:rsidRPr="00516CD1" w:rsidR="00CB151A">
        <w:rPr>
          <w:rFonts w:ascii="Times New Roman" w:hAnsi="Times New Roman" w:cs="Times New Roman"/>
          <w:sz w:val="24"/>
          <w:szCs w:val="24"/>
          <w:lang w:eastAsia="sk-SK"/>
        </w:rPr>
        <w:t>ak je odmeňovaný podľa</w:t>
      </w:r>
      <w:r w:rsidR="00CB151A">
        <w:rPr>
          <w:rFonts w:ascii="Times New Roman" w:hAnsi="Times New Roman" w:cs="Times New Roman"/>
          <w:sz w:val="24"/>
          <w:szCs w:val="24"/>
          <w:lang w:eastAsia="sk-SK"/>
        </w:rPr>
        <w:t> </w:t>
      </w:r>
      <w:r w:rsidRPr="00516CD1" w:rsidR="00CB151A">
        <w:rPr>
          <w:rFonts w:ascii="Times New Roman" w:hAnsi="Times New Roman" w:cs="Times New Roman"/>
          <w:sz w:val="24"/>
          <w:szCs w:val="24"/>
          <w:lang w:eastAsia="sk-SK"/>
        </w:rPr>
        <w:t>osobitného predpisu,</w:t>
      </w:r>
      <w:r w:rsidRPr="00516CD1" w:rsidR="00CB151A">
        <w:rPr>
          <w:rFonts w:ascii="Times New Roman" w:hAnsi="Times New Roman" w:cs="Times New Roman"/>
          <w:sz w:val="24"/>
          <w:szCs w:val="24"/>
          <w:vertAlign w:val="superscript"/>
          <w:lang w:eastAsia="sk-SK"/>
        </w:rPr>
        <w:t>3b)</w:t>
      </w:r>
      <w:r w:rsidR="00FC2F19">
        <w:rPr>
          <w:rFonts w:ascii="Times New Roman" w:hAnsi="Times New Roman" w:cs="Times New Roman"/>
          <w:sz w:val="24"/>
          <w:szCs w:val="24"/>
          <w:vertAlign w:val="superscript"/>
          <w:lang w:eastAsia="sk-SK"/>
        </w:rPr>
        <w:t xml:space="preserve"> </w:t>
      </w:r>
      <w:r w:rsidRPr="00CB1D7E">
        <w:rPr>
          <w:rFonts w:ascii="Times New Roman" w:hAnsi="Times New Roman" w:cs="Times New Roman"/>
          <w:sz w:val="24"/>
          <w:szCs w:val="24"/>
          <w:lang w:eastAsia="sk-SK"/>
        </w:rPr>
        <w:t>vo</w:t>
      </w:r>
      <w:r w:rsidR="00516CD1">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výške 100 % platu podľa</w:t>
      </w:r>
      <w:r w:rsidR="0088671C">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písmena a) druhého bodu</w:t>
      </w:r>
      <w:r w:rsidR="00CB151A">
        <w:rPr>
          <w:rFonts w:ascii="Times New Roman" w:hAnsi="Times New Roman" w:cs="Times New Roman"/>
          <w:sz w:val="24"/>
          <w:szCs w:val="24"/>
          <w:lang w:eastAsia="sk-SK"/>
        </w:rPr>
        <w:t xml:space="preserve">, ak je ustanovený </w:t>
      </w:r>
      <w:r w:rsidR="0088671C">
        <w:rPr>
          <w:rFonts w:ascii="Times New Roman" w:hAnsi="Times New Roman" w:cs="Times New Roman"/>
          <w:sz w:val="24"/>
          <w:szCs w:val="24"/>
          <w:lang w:eastAsia="sk-SK"/>
        </w:rPr>
        <w:t xml:space="preserve">do funkcie </w:t>
      </w:r>
      <w:r w:rsidR="00CB151A">
        <w:rPr>
          <w:rFonts w:ascii="Times New Roman" w:hAnsi="Times New Roman" w:cs="Times New Roman"/>
          <w:sz w:val="24"/>
          <w:szCs w:val="24"/>
          <w:lang w:eastAsia="sk-SK"/>
        </w:rPr>
        <w:t>s miestom výkonu štátnej služby mimo územia Slovenskej republiky</w:t>
      </w:r>
      <w:r w:rsidRPr="00CB1D7E">
        <w:rPr>
          <w:rFonts w:ascii="Times New Roman" w:hAnsi="Times New Roman" w:cs="Times New Roman"/>
          <w:sz w:val="24"/>
          <w:szCs w:val="24"/>
          <w:lang w:eastAsia="sk-SK"/>
        </w:rPr>
        <w:t xml:space="preserve"> alebo vo výške 100 % hodnostného platu podľa</w:t>
      </w:r>
      <w:r w:rsidR="0088671C">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 xml:space="preserve">písmena a) tretieho bodu a príplatku za výkon mimoriadnej služby podľa písmena a) tretieho bodu, </w:t>
      </w:r>
      <w:r w:rsidR="00CB151A">
        <w:rPr>
          <w:rFonts w:ascii="Times New Roman" w:hAnsi="Times New Roman" w:cs="Times New Roman"/>
          <w:sz w:val="24"/>
          <w:szCs w:val="24"/>
          <w:lang w:eastAsia="sk-SK"/>
        </w:rPr>
        <w:t xml:space="preserve">ak vykonáva mimoriadnu službu, </w:t>
      </w:r>
      <w:r w:rsidRPr="00CB1D7E">
        <w:rPr>
          <w:rFonts w:ascii="Times New Roman" w:hAnsi="Times New Roman" w:cs="Times New Roman"/>
          <w:sz w:val="24"/>
          <w:szCs w:val="24"/>
          <w:lang w:eastAsia="sk-SK"/>
        </w:rPr>
        <w:t>znížen</w:t>
      </w:r>
      <w:r w:rsidR="00EA332E">
        <w:rPr>
          <w:rFonts w:ascii="Times New Roman" w:hAnsi="Times New Roman" w:cs="Times New Roman"/>
          <w:sz w:val="24"/>
          <w:szCs w:val="24"/>
          <w:lang w:eastAsia="sk-SK"/>
        </w:rPr>
        <w:t>ého</w:t>
      </w:r>
      <w:r w:rsidRPr="00CB1D7E">
        <w:rPr>
          <w:rFonts w:ascii="Times New Roman" w:hAnsi="Times New Roman" w:cs="Times New Roman"/>
          <w:sz w:val="24"/>
          <w:szCs w:val="24"/>
          <w:lang w:eastAsia="sk-SK"/>
        </w:rPr>
        <w:t xml:space="preserve"> o sumu zodpovedajúcu úhrnu </w:t>
      </w:r>
      <w:r w:rsidRPr="00DF0CE7" w:rsidR="00DF0CE7">
        <w:rPr>
          <w:rFonts w:ascii="Times New Roman" w:hAnsi="Times New Roman" w:cs="Times New Roman"/>
          <w:sz w:val="24"/>
          <w:szCs w:val="24"/>
          <w:lang w:eastAsia="sk-SK"/>
        </w:rPr>
        <w:t>poistného na</w:t>
      </w:r>
      <w:r w:rsidR="00EA332E">
        <w:rPr>
          <w:rFonts w:ascii="Times New Roman" w:hAnsi="Times New Roman" w:cs="Times New Roman"/>
          <w:sz w:val="24"/>
          <w:szCs w:val="24"/>
          <w:lang w:eastAsia="sk-SK"/>
        </w:rPr>
        <w:t> </w:t>
      </w:r>
      <w:r w:rsidRPr="00CB1D7E" w:rsidR="00DF0CE7">
        <w:rPr>
          <w:rFonts w:ascii="Times New Roman" w:hAnsi="Times New Roman" w:cs="Times New Roman"/>
          <w:sz w:val="24"/>
          <w:szCs w:val="24"/>
          <w:lang w:eastAsia="sk-SK"/>
        </w:rPr>
        <w:t xml:space="preserve">verejné </w:t>
      </w:r>
      <w:r w:rsidRPr="00DF0CE7" w:rsidR="00DF0CE7">
        <w:rPr>
          <w:rFonts w:ascii="Times New Roman" w:hAnsi="Times New Roman" w:cs="Times New Roman"/>
          <w:sz w:val="24"/>
          <w:szCs w:val="24"/>
          <w:lang w:eastAsia="sk-SK"/>
        </w:rPr>
        <w:t>zdravotné poistenie, nemocenské zabezpečenie, výsluhové zabezpečenie a</w:t>
      </w:r>
      <w:r w:rsidR="00EA332E">
        <w:rPr>
          <w:rFonts w:ascii="Times New Roman" w:hAnsi="Times New Roman" w:cs="Times New Roman"/>
          <w:sz w:val="24"/>
          <w:szCs w:val="24"/>
          <w:lang w:eastAsia="sk-SK"/>
        </w:rPr>
        <w:t> </w:t>
      </w:r>
      <w:r w:rsidRPr="00DF0CE7" w:rsidR="00DF0CE7">
        <w:rPr>
          <w:rFonts w:ascii="Times New Roman" w:hAnsi="Times New Roman" w:cs="Times New Roman"/>
          <w:sz w:val="24"/>
          <w:szCs w:val="24"/>
          <w:lang w:eastAsia="sk-SK"/>
        </w:rPr>
        <w:t>preddavku na daň z príjmu zo závislej činnosti</w:t>
      </w:r>
      <w:r w:rsidRPr="00CB1D7E">
        <w:rPr>
          <w:rFonts w:ascii="Times New Roman" w:hAnsi="Times New Roman" w:cs="Times New Roman"/>
          <w:sz w:val="24"/>
          <w:szCs w:val="24"/>
          <w:lang w:eastAsia="sk-SK"/>
        </w:rPr>
        <w:t>, najdlhšie však do uplynutia podpornej doby.</w:t>
      </w:r>
    </w:p>
    <w:p w:rsidR="006F7A54" w:rsidRPr="00CB1D7E" w:rsidP="006F7A54">
      <w:pPr>
        <w:tabs>
          <w:tab w:val="left" w:pos="-2268"/>
          <w:tab w:val="left" w:pos="-180"/>
        </w:tabs>
        <w:bidi w:val="0"/>
        <w:spacing w:after="0" w:line="240" w:lineRule="auto"/>
        <w:jc w:val="both"/>
        <w:rPr>
          <w:rFonts w:ascii="Times New Roman" w:hAnsi="Times New Roman" w:cs="Times New Roman"/>
          <w:sz w:val="24"/>
          <w:szCs w:val="24"/>
          <w:lang w:eastAsia="sk-SK"/>
        </w:rPr>
      </w:pPr>
    </w:p>
    <w:p w:rsidR="00641A11" w:rsidRP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(4) Profesionálny vojak, ktorý sa sta</w:t>
      </w:r>
      <w:r w:rsidR="00516CD1">
        <w:rPr>
          <w:rFonts w:ascii="Times New Roman" w:hAnsi="Times New Roman" w:cs="Times New Roman"/>
          <w:sz w:val="24"/>
          <w:szCs w:val="24"/>
          <w:lang w:eastAsia="sk-SK"/>
        </w:rPr>
        <w:t>ne</w:t>
      </w:r>
      <w:r w:rsidRPr="00CB1D7E">
        <w:rPr>
          <w:rFonts w:ascii="Times New Roman" w:hAnsi="Times New Roman" w:cs="Times New Roman"/>
          <w:sz w:val="24"/>
          <w:szCs w:val="24"/>
          <w:lang w:eastAsia="sk-SK"/>
        </w:rPr>
        <w:t xml:space="preserve"> dočasne neschopným z iných dôvodov, ako sú uvedené v odseku 3, má okrem prípadov uvedených v odsekoch 7 až 9</w:t>
      </w:r>
      <w:r w:rsidR="00DB4B32">
        <w:rPr>
          <w:rFonts w:ascii="Times New Roman" w:hAnsi="Times New Roman" w:cs="Times New Roman"/>
          <w:sz w:val="24"/>
          <w:szCs w:val="24"/>
          <w:lang w:eastAsia="sk-SK"/>
        </w:rPr>
        <w:t xml:space="preserve"> </w:t>
      </w:r>
      <w:r w:rsidRPr="00A00FEF" w:rsidR="00DB4B32">
        <w:rPr>
          <w:rFonts w:ascii="Times New Roman" w:hAnsi="Times New Roman" w:cs="Times New Roman"/>
          <w:sz w:val="24"/>
          <w:szCs w:val="24"/>
          <w:lang w:eastAsia="sk-SK"/>
        </w:rPr>
        <w:t>a § 7</w:t>
      </w:r>
    </w:p>
    <w:p w:rsidR="00CB1D7E" w:rsidRPr="00CF4572" w:rsidP="006F7A54">
      <w:pPr>
        <w:bidi w:val="0"/>
        <w:spacing w:before="60" w:after="0" w:line="240" w:lineRule="auto"/>
        <w:ind w:firstLine="709"/>
        <w:jc w:val="both"/>
        <w:rPr>
          <w:rFonts w:ascii="Times New Roman" w:hAnsi="Times New Roman" w:cs="Times New Roman"/>
          <w:strike/>
          <w:sz w:val="24"/>
          <w:szCs w:val="24"/>
        </w:rPr>
      </w:pPr>
      <w:r w:rsidRPr="00CB1D7E">
        <w:rPr>
          <w:rFonts w:ascii="Times New Roman" w:hAnsi="Times New Roman" w:cs="Times New Roman"/>
          <w:sz w:val="24"/>
          <w:szCs w:val="24"/>
        </w:rPr>
        <w:t xml:space="preserve">a) počas prvých desiatich dní dočasnej neschopnosti nárok na </w:t>
      </w:r>
    </w:p>
    <w:p w:rsidR="00CB1D7E" w:rsidRPr="00CB1D7E" w:rsidP="000168D4">
      <w:pPr>
        <w:numPr>
          <w:numId w:val="13"/>
        </w:numPr>
        <w:tabs>
          <w:tab w:val="left" w:pos="-2268"/>
          <w:tab w:val="left" w:pos="709"/>
        </w:tabs>
        <w:bidi w:val="0"/>
        <w:spacing w:after="0" w:line="240" w:lineRule="auto"/>
        <w:ind w:left="709" w:hanging="283"/>
        <w:jc w:val="both"/>
        <w:rPr>
          <w:rFonts w:ascii="Times New Roman" w:hAnsi="Times New Roman" w:cs="Times New Roman"/>
          <w:sz w:val="24"/>
          <w:szCs w:val="24"/>
          <w:vertAlign w:val="superscript"/>
          <w:lang w:eastAsia="sk-SK"/>
        </w:rPr>
      </w:pPr>
      <w:r w:rsidRPr="00381992" w:rsidR="00E120FB">
        <w:rPr>
          <w:rFonts w:ascii="Times New Roman" w:hAnsi="Times New Roman" w:cs="Times New Roman"/>
          <w:sz w:val="24"/>
          <w:szCs w:val="24"/>
          <w:lang w:eastAsia="sk-SK"/>
        </w:rPr>
        <w:t>služobn</w:t>
      </w:r>
      <w:r w:rsidRPr="00381992" w:rsidR="0006211E">
        <w:rPr>
          <w:rFonts w:ascii="Times New Roman" w:hAnsi="Times New Roman" w:cs="Times New Roman"/>
          <w:sz w:val="24"/>
          <w:szCs w:val="24"/>
          <w:lang w:eastAsia="sk-SK"/>
        </w:rPr>
        <w:t xml:space="preserve">ý </w:t>
      </w:r>
      <w:r w:rsidRPr="00CB1D7E">
        <w:rPr>
          <w:rFonts w:ascii="Times New Roman" w:hAnsi="Times New Roman" w:cs="Times New Roman"/>
          <w:sz w:val="24"/>
          <w:szCs w:val="24"/>
          <w:lang w:eastAsia="sk-SK"/>
        </w:rPr>
        <w:t>plat</w:t>
      </w:r>
      <w:r w:rsidR="0006211E">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podľa osobitného predpisu</w:t>
      </w:r>
      <w:r w:rsidR="00977D99">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a</w:t>
      </w:r>
      <w:r w:rsidR="00381992">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rozdiel</w:t>
      </w:r>
      <w:r w:rsidR="00381992">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medzi služobným príjmom z predchádzajúcej funkcie a služobným platom podľa osobitného predpisu,</w:t>
      </w:r>
      <w:r w:rsidRPr="00EA332E">
        <w:rPr>
          <w:rFonts w:ascii="Times New Roman" w:hAnsi="Times New Roman" w:cs="Times New Roman"/>
          <w:sz w:val="24"/>
          <w:szCs w:val="24"/>
          <w:vertAlign w:val="superscript"/>
          <w:lang w:eastAsia="sk-SK"/>
        </w:rPr>
        <w:t xml:space="preserve"> </w:t>
      </w:r>
      <w:r w:rsidRPr="00CB1D7E">
        <w:rPr>
          <w:rFonts w:ascii="Times New Roman" w:hAnsi="Times New Roman" w:cs="Times New Roman"/>
          <w:sz w:val="24"/>
          <w:szCs w:val="24"/>
          <w:lang w:eastAsia="sk-SK"/>
        </w:rPr>
        <w:t>ak je odmeňovaný podľa osobitného predpisu,</w:t>
      </w:r>
      <w:r w:rsidRPr="00CB1D7E">
        <w:rPr>
          <w:rFonts w:ascii="Times New Roman" w:hAnsi="Times New Roman" w:cs="Times New Roman"/>
          <w:sz w:val="24"/>
          <w:szCs w:val="24"/>
          <w:vertAlign w:val="superscript"/>
          <w:lang w:eastAsia="sk-SK"/>
        </w:rPr>
        <w:t>3b)</w:t>
      </w:r>
    </w:p>
    <w:p w:rsidR="00CB1D7E" w:rsidRPr="00CB1D7E" w:rsidP="000168D4">
      <w:pPr>
        <w:numPr>
          <w:numId w:val="13"/>
        </w:numPr>
        <w:tabs>
          <w:tab w:val="left" w:pos="-2268"/>
          <w:tab w:val="left" w:pos="709"/>
        </w:tabs>
        <w:bidi w:val="0"/>
        <w:spacing w:after="0" w:line="240" w:lineRule="auto"/>
        <w:ind w:left="709" w:hanging="284"/>
        <w:jc w:val="both"/>
        <w:rPr>
          <w:rFonts w:ascii="Times New Roman" w:hAnsi="Times New Roman" w:cs="Times New Roman"/>
          <w:sz w:val="24"/>
          <w:szCs w:val="24"/>
          <w:vertAlign w:val="superscript"/>
          <w:lang w:eastAsia="sk-SK"/>
        </w:rPr>
      </w:pPr>
      <w:r w:rsidR="00E120FB">
        <w:rPr>
          <w:rFonts w:ascii="Times New Roman" w:hAnsi="Times New Roman" w:cs="Times New Roman"/>
          <w:sz w:val="24"/>
          <w:szCs w:val="24"/>
          <w:lang w:eastAsia="sk-SK"/>
        </w:rPr>
        <w:t>plat</w:t>
      </w:r>
      <w:r w:rsidR="00381992">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 xml:space="preserve">podľa osobitného </w:t>
      </w:r>
      <w:r w:rsidRPr="0088671C">
        <w:rPr>
          <w:rFonts w:ascii="Times New Roman" w:hAnsi="Times New Roman" w:cs="Times New Roman"/>
          <w:sz w:val="24"/>
          <w:szCs w:val="24"/>
          <w:lang w:eastAsia="sk-SK"/>
        </w:rPr>
        <w:t>predpisu</w:t>
      </w:r>
      <w:r w:rsidRPr="0088671C" w:rsidR="00FC2F19">
        <w:rPr>
          <w:rFonts w:ascii="Times New Roman" w:hAnsi="Times New Roman" w:cs="Times New Roman"/>
          <w:sz w:val="24"/>
          <w:szCs w:val="24"/>
          <w:lang w:eastAsia="sk-SK"/>
        </w:rPr>
        <w:t>,</w:t>
      </w:r>
      <w:r w:rsidRPr="0088671C" w:rsidR="00485F31">
        <w:rPr>
          <w:rFonts w:ascii="Times New Roman" w:hAnsi="Times New Roman" w:cs="Times New Roman"/>
          <w:sz w:val="24"/>
          <w:szCs w:val="24"/>
          <w:vertAlign w:val="superscript"/>
          <w:lang w:eastAsia="sk-SK"/>
        </w:rPr>
        <w:t>3</w:t>
      </w:r>
      <w:r w:rsidRPr="0088671C" w:rsidR="0088671C">
        <w:rPr>
          <w:rFonts w:ascii="Times New Roman" w:hAnsi="Times New Roman" w:cs="Times New Roman"/>
          <w:sz w:val="24"/>
          <w:szCs w:val="24"/>
          <w:vertAlign w:val="superscript"/>
          <w:lang w:eastAsia="sk-SK"/>
        </w:rPr>
        <w:t>e</w:t>
      </w:r>
      <w:r w:rsidRPr="0088671C" w:rsidR="00485F31">
        <w:rPr>
          <w:rFonts w:ascii="Times New Roman" w:hAnsi="Times New Roman" w:cs="Times New Roman"/>
          <w:sz w:val="24"/>
          <w:szCs w:val="24"/>
          <w:vertAlign w:val="superscript"/>
          <w:lang w:eastAsia="sk-SK"/>
        </w:rPr>
        <w:t>a</w:t>
      </w:r>
      <w:r w:rsidRPr="0088671C">
        <w:rPr>
          <w:rFonts w:ascii="Times New Roman" w:hAnsi="Times New Roman" w:cs="Times New Roman"/>
          <w:sz w:val="24"/>
          <w:szCs w:val="24"/>
          <w:vertAlign w:val="superscript"/>
          <w:lang w:eastAsia="sk-SK"/>
        </w:rPr>
        <w:t>)</w:t>
      </w:r>
      <w:r w:rsidRPr="00CB1D7E">
        <w:rPr>
          <w:rFonts w:ascii="Times New Roman" w:hAnsi="Times New Roman" w:cs="Times New Roman"/>
          <w:sz w:val="24"/>
          <w:szCs w:val="24"/>
          <w:lang w:eastAsia="sk-SK"/>
        </w:rPr>
        <w:t xml:space="preserve"> ak je ustanovený do funkcie s miestom výkonu štátnej služby mimo územia Slovenskej republiky,</w:t>
      </w:r>
    </w:p>
    <w:p w:rsidR="00CB1D7E" w:rsidP="000168D4">
      <w:pPr>
        <w:numPr>
          <w:numId w:val="13"/>
        </w:numPr>
        <w:tabs>
          <w:tab w:val="left" w:pos="-2268"/>
          <w:tab w:val="left" w:pos="709"/>
        </w:tabs>
        <w:bidi w:val="0"/>
        <w:spacing w:after="0" w:line="240" w:lineRule="auto"/>
        <w:ind w:left="709" w:hanging="284"/>
        <w:jc w:val="both"/>
        <w:rPr>
          <w:rFonts w:ascii="Times New Roman" w:hAnsi="Times New Roman" w:cs="Times New Roman"/>
          <w:sz w:val="24"/>
          <w:szCs w:val="24"/>
          <w:lang w:eastAsia="sk-SK"/>
        </w:rPr>
      </w:pPr>
      <w:r w:rsidR="00E120FB">
        <w:rPr>
          <w:rFonts w:ascii="Times New Roman" w:hAnsi="Times New Roman" w:cs="Times New Roman"/>
          <w:sz w:val="24"/>
          <w:szCs w:val="24"/>
          <w:lang w:eastAsia="sk-SK"/>
        </w:rPr>
        <w:t>hodnostn</w:t>
      </w:r>
      <w:r w:rsidRPr="00381992" w:rsidR="0006211E">
        <w:rPr>
          <w:rFonts w:ascii="Times New Roman" w:hAnsi="Times New Roman" w:cs="Times New Roman"/>
          <w:sz w:val="24"/>
          <w:szCs w:val="24"/>
          <w:lang w:eastAsia="sk-SK"/>
        </w:rPr>
        <w:t>ý</w:t>
      </w:r>
      <w:r w:rsidR="0006211E">
        <w:rPr>
          <w:rFonts w:ascii="Times New Roman" w:hAnsi="Times New Roman" w:cs="Times New Roman"/>
          <w:sz w:val="24"/>
          <w:szCs w:val="24"/>
          <w:lang w:eastAsia="sk-SK"/>
        </w:rPr>
        <w:t xml:space="preserve"> </w:t>
      </w:r>
      <w:r w:rsidR="00377C9C">
        <w:rPr>
          <w:rFonts w:ascii="Times New Roman" w:hAnsi="Times New Roman" w:cs="Times New Roman"/>
          <w:sz w:val="24"/>
          <w:szCs w:val="24"/>
          <w:lang w:eastAsia="sk-SK"/>
        </w:rPr>
        <w:t>plat</w:t>
      </w:r>
      <w:r w:rsidRPr="00CB1D7E">
        <w:rPr>
          <w:rFonts w:ascii="Times New Roman" w:hAnsi="Times New Roman" w:cs="Times New Roman"/>
          <w:sz w:val="24"/>
          <w:szCs w:val="24"/>
          <w:vertAlign w:val="superscript"/>
          <w:lang w:eastAsia="sk-SK"/>
        </w:rPr>
        <w:t>3eb)</w:t>
      </w:r>
      <w:r w:rsidR="00E120FB">
        <w:rPr>
          <w:rFonts w:ascii="Times New Roman" w:hAnsi="Times New Roman" w:cs="Times New Roman"/>
          <w:sz w:val="24"/>
          <w:szCs w:val="24"/>
          <w:lang w:eastAsia="sk-SK"/>
        </w:rPr>
        <w:t xml:space="preserve"> a</w:t>
      </w:r>
      <w:r w:rsidR="0006211E">
        <w:rPr>
          <w:rFonts w:ascii="Times New Roman" w:hAnsi="Times New Roman" w:cs="Times New Roman"/>
          <w:sz w:val="24"/>
          <w:szCs w:val="24"/>
          <w:lang w:eastAsia="sk-SK"/>
        </w:rPr>
        <w:t> </w:t>
      </w:r>
      <w:r w:rsidRPr="00381992" w:rsidR="00E120FB">
        <w:rPr>
          <w:rFonts w:ascii="Times New Roman" w:hAnsi="Times New Roman" w:cs="Times New Roman"/>
          <w:sz w:val="24"/>
          <w:szCs w:val="24"/>
          <w:lang w:eastAsia="sk-SK"/>
        </w:rPr>
        <w:t>príplat</w:t>
      </w:r>
      <w:r w:rsidRPr="00381992" w:rsidR="0006211E">
        <w:rPr>
          <w:rFonts w:ascii="Times New Roman" w:hAnsi="Times New Roman" w:cs="Times New Roman"/>
          <w:sz w:val="24"/>
          <w:szCs w:val="24"/>
          <w:lang w:eastAsia="sk-SK"/>
        </w:rPr>
        <w:t>o</w:t>
      </w:r>
      <w:r w:rsidRPr="00381992">
        <w:rPr>
          <w:rFonts w:ascii="Times New Roman" w:hAnsi="Times New Roman" w:cs="Times New Roman"/>
          <w:sz w:val="24"/>
          <w:szCs w:val="24"/>
          <w:lang w:eastAsia="sk-SK"/>
        </w:rPr>
        <w:t>k</w:t>
      </w:r>
      <w:r w:rsidR="0006211E">
        <w:rPr>
          <w:rFonts w:ascii="Times New Roman" w:hAnsi="Times New Roman" w:cs="Times New Roman"/>
          <w:color w:val="FF0000"/>
          <w:sz w:val="24"/>
          <w:szCs w:val="24"/>
          <w:lang w:eastAsia="sk-SK"/>
        </w:rPr>
        <w:t xml:space="preserve"> </w:t>
      </w:r>
      <w:r w:rsidRPr="00381992" w:rsidR="00381992">
        <w:rPr>
          <w:rFonts w:ascii="Times New Roman" w:hAnsi="Times New Roman" w:cs="Times New Roman"/>
          <w:sz w:val="24"/>
          <w:szCs w:val="24"/>
          <w:lang w:eastAsia="sk-SK"/>
        </w:rPr>
        <w:t>z</w:t>
      </w:r>
      <w:r w:rsidRPr="00381992">
        <w:rPr>
          <w:rFonts w:ascii="Times New Roman" w:hAnsi="Times New Roman" w:cs="Times New Roman"/>
          <w:sz w:val="24"/>
          <w:szCs w:val="24"/>
          <w:lang w:eastAsia="sk-SK"/>
        </w:rPr>
        <w:t>a</w:t>
      </w:r>
      <w:r w:rsidRPr="00CB1D7E">
        <w:rPr>
          <w:rFonts w:ascii="Times New Roman" w:hAnsi="Times New Roman" w:cs="Times New Roman"/>
          <w:sz w:val="24"/>
          <w:szCs w:val="24"/>
          <w:lang w:eastAsia="sk-SK"/>
        </w:rPr>
        <w:t xml:space="preserve"> výkon mimoriadnej služby,</w:t>
      </w:r>
      <w:r w:rsidRPr="00CB1D7E">
        <w:rPr>
          <w:rFonts w:ascii="Times New Roman" w:hAnsi="Times New Roman" w:cs="Times New Roman"/>
          <w:sz w:val="24"/>
          <w:szCs w:val="24"/>
          <w:vertAlign w:val="superscript"/>
          <w:lang w:eastAsia="sk-SK"/>
        </w:rPr>
        <w:t>3ec)</w:t>
      </w:r>
      <w:r w:rsidRPr="00CB1D7E">
        <w:rPr>
          <w:rFonts w:ascii="Times New Roman" w:hAnsi="Times New Roman" w:cs="Times New Roman"/>
          <w:sz w:val="24"/>
          <w:szCs w:val="24"/>
          <w:lang w:eastAsia="sk-SK"/>
        </w:rPr>
        <w:t xml:space="preserve"> ak vykonáva mimoriadnu službu, </w:t>
      </w:r>
    </w:p>
    <w:p w:rsidR="004F054A" w:rsidP="00365156">
      <w:pPr>
        <w:bidi w:val="0"/>
        <w:spacing w:before="60" w:after="0" w:line="240" w:lineRule="auto"/>
        <w:ind w:firstLine="709"/>
        <w:jc w:val="both"/>
        <w:rPr>
          <w:rFonts w:ascii="Times New Roman" w:hAnsi="Times New Roman" w:cs="Times New Roman"/>
          <w:sz w:val="24"/>
          <w:szCs w:val="24"/>
        </w:rPr>
      </w:pPr>
      <w:r w:rsidRPr="00CB1D7E" w:rsidR="00CB1D7E">
        <w:rPr>
          <w:rFonts w:ascii="Times New Roman" w:hAnsi="Times New Roman" w:cs="Times New Roman"/>
          <w:sz w:val="24"/>
          <w:szCs w:val="24"/>
          <w:lang w:eastAsia="sk-SK"/>
        </w:rPr>
        <w:t xml:space="preserve">b) </w:t>
      </w:r>
      <w:r w:rsidR="00EA332E">
        <w:rPr>
          <w:rFonts w:ascii="Times New Roman" w:hAnsi="Times New Roman" w:cs="Times New Roman"/>
          <w:sz w:val="24"/>
          <w:szCs w:val="24"/>
          <w:lang w:eastAsia="sk-SK"/>
        </w:rPr>
        <w:t xml:space="preserve">nárok </w:t>
      </w:r>
      <w:r w:rsidR="00514CA7">
        <w:rPr>
          <w:rFonts w:ascii="Times New Roman" w:hAnsi="Times New Roman" w:cs="Times New Roman"/>
          <w:sz w:val="24"/>
          <w:szCs w:val="24"/>
          <w:lang w:eastAsia="sk-SK"/>
        </w:rPr>
        <w:t xml:space="preserve">na </w:t>
      </w:r>
      <w:r w:rsidRPr="00CB1D7E">
        <w:rPr>
          <w:rFonts w:ascii="Times New Roman" w:hAnsi="Times New Roman" w:cs="Times New Roman"/>
          <w:sz w:val="24"/>
          <w:szCs w:val="24"/>
        </w:rPr>
        <w:t xml:space="preserve">náhradu služobného platu vo výške </w:t>
      </w:r>
      <w:r w:rsidRPr="00381992" w:rsidR="00A203BB">
        <w:rPr>
          <w:rFonts w:ascii="Times New Roman" w:hAnsi="Times New Roman" w:cs="Times New Roman"/>
          <w:sz w:val="24"/>
          <w:szCs w:val="24"/>
        </w:rPr>
        <w:t>10</w:t>
      </w:r>
      <w:r w:rsidRPr="00381992" w:rsidR="00E120FB">
        <w:rPr>
          <w:rFonts w:ascii="Times New Roman" w:hAnsi="Times New Roman" w:cs="Times New Roman"/>
          <w:sz w:val="24"/>
          <w:szCs w:val="24"/>
        </w:rPr>
        <w:t>0</w:t>
      </w:r>
      <w:r w:rsidRPr="00381992">
        <w:rPr>
          <w:rFonts w:ascii="Times New Roman" w:hAnsi="Times New Roman" w:cs="Times New Roman"/>
          <w:sz w:val="24"/>
          <w:szCs w:val="24"/>
        </w:rPr>
        <w:t xml:space="preserve"> %</w:t>
      </w:r>
      <w:r>
        <w:rPr>
          <w:rFonts w:ascii="Times New Roman" w:hAnsi="Times New Roman" w:cs="Times New Roman"/>
          <w:sz w:val="24"/>
          <w:szCs w:val="24"/>
        </w:rPr>
        <w:t xml:space="preserve"> sumy u</w:t>
      </w:r>
      <w:r w:rsidR="00516CD1">
        <w:rPr>
          <w:rFonts w:ascii="Times New Roman" w:hAnsi="Times New Roman" w:cs="Times New Roman"/>
          <w:sz w:val="24"/>
          <w:szCs w:val="24"/>
        </w:rPr>
        <w:t xml:space="preserve">stanovenej </w:t>
      </w:r>
      <w:r>
        <w:rPr>
          <w:rFonts w:ascii="Times New Roman" w:hAnsi="Times New Roman" w:cs="Times New Roman"/>
          <w:sz w:val="24"/>
          <w:szCs w:val="24"/>
        </w:rPr>
        <w:t xml:space="preserve">v § 12 </w:t>
      </w:r>
      <w:r w:rsidR="00150F09">
        <w:rPr>
          <w:rFonts w:ascii="Times New Roman" w:hAnsi="Times New Roman" w:cs="Times New Roman"/>
          <w:sz w:val="24"/>
          <w:szCs w:val="24"/>
        </w:rPr>
        <w:t>po</w:t>
      </w:r>
      <w:r w:rsidR="00514CA7">
        <w:rPr>
          <w:rFonts w:ascii="Times New Roman" w:hAnsi="Times New Roman" w:cs="Times New Roman"/>
          <w:sz w:val="24"/>
          <w:szCs w:val="24"/>
        </w:rPr>
        <w:t> </w:t>
      </w:r>
      <w:r w:rsidR="00150F09">
        <w:rPr>
          <w:rFonts w:ascii="Times New Roman" w:hAnsi="Times New Roman" w:cs="Times New Roman"/>
          <w:sz w:val="24"/>
          <w:szCs w:val="24"/>
        </w:rPr>
        <w:t>uplynutí desiateho dňa dočasnej neschopnosti do tridsiateho</w:t>
      </w:r>
      <w:r>
        <w:rPr>
          <w:rFonts w:ascii="Times New Roman" w:hAnsi="Times New Roman" w:cs="Times New Roman"/>
          <w:sz w:val="24"/>
          <w:szCs w:val="24"/>
        </w:rPr>
        <w:t xml:space="preserve"> dňa dočasnej neschopnosti,</w:t>
      </w:r>
    </w:p>
    <w:p w:rsidR="00CB1D7E" w:rsidP="00F05FAB">
      <w:pPr>
        <w:bidi w:val="0"/>
        <w:spacing w:before="60"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c) </w:t>
      </w:r>
      <w:r w:rsidR="00514CA7">
        <w:rPr>
          <w:rFonts w:ascii="Times New Roman" w:hAnsi="Times New Roman" w:cs="Times New Roman"/>
          <w:sz w:val="24"/>
          <w:szCs w:val="24"/>
          <w:lang w:eastAsia="sk-SK"/>
        </w:rPr>
        <w:t xml:space="preserve">nárok na </w:t>
      </w:r>
      <w:r w:rsidRPr="00CB1D7E">
        <w:rPr>
          <w:rFonts w:ascii="Times New Roman" w:hAnsi="Times New Roman" w:cs="Times New Roman"/>
          <w:sz w:val="24"/>
          <w:szCs w:val="24"/>
          <w:lang w:eastAsia="sk-SK"/>
        </w:rPr>
        <w:t>nemocenské vo výške u</w:t>
      </w:r>
      <w:r w:rsidR="00150F09">
        <w:rPr>
          <w:rFonts w:ascii="Times New Roman" w:hAnsi="Times New Roman" w:cs="Times New Roman"/>
          <w:sz w:val="24"/>
          <w:szCs w:val="24"/>
          <w:lang w:eastAsia="sk-SK"/>
        </w:rPr>
        <w:t>stano</w:t>
      </w:r>
      <w:r w:rsidRPr="00CB1D7E">
        <w:rPr>
          <w:rFonts w:ascii="Times New Roman" w:hAnsi="Times New Roman" w:cs="Times New Roman"/>
          <w:sz w:val="24"/>
          <w:szCs w:val="24"/>
          <w:lang w:eastAsia="sk-SK"/>
        </w:rPr>
        <w:t xml:space="preserve">venej v § 8 </w:t>
      </w:r>
      <w:r w:rsidR="00150F09">
        <w:rPr>
          <w:rFonts w:ascii="Times New Roman" w:hAnsi="Times New Roman" w:cs="Times New Roman"/>
          <w:sz w:val="24"/>
          <w:szCs w:val="24"/>
          <w:lang w:eastAsia="sk-SK"/>
        </w:rPr>
        <w:t xml:space="preserve">po uplynutí tridsiateho dňa </w:t>
      </w:r>
      <w:r w:rsidRPr="00CB1D7E">
        <w:rPr>
          <w:rFonts w:ascii="Times New Roman" w:hAnsi="Times New Roman" w:cs="Times New Roman"/>
          <w:sz w:val="24"/>
          <w:szCs w:val="24"/>
          <w:lang w:eastAsia="sk-SK"/>
        </w:rPr>
        <w:t>dočasnej neschopnosti, najdlhšie však do uplynutia podpornej doby.</w:t>
      </w:r>
    </w:p>
    <w:p w:rsidR="006F7A54" w:rsidP="00A203BB">
      <w:pPr>
        <w:bidi w:val="0"/>
        <w:spacing w:after="0" w:line="240" w:lineRule="auto"/>
        <w:ind w:firstLine="709"/>
        <w:jc w:val="both"/>
        <w:rPr>
          <w:rFonts w:ascii="Times New Roman" w:hAnsi="Times New Roman" w:cs="Times New Roman"/>
          <w:sz w:val="24"/>
          <w:szCs w:val="24"/>
          <w:lang w:eastAsia="sk-SK"/>
        </w:rPr>
      </w:pPr>
    </w:p>
    <w:p w:rsidR="00D434F2" w:rsidRP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(5) Policajt alebo profesionálny vojak, ktorý je zaradený do zálohy pre prechodne nezaradených policajtov alebo profesionálnych vojakov alebo je dočasne pozbavený  výkonu štátnej služby alebo je zaradený mimo činnej služby, a ktorý sa sta</w:t>
      </w:r>
      <w:r w:rsidR="00150F09">
        <w:rPr>
          <w:rFonts w:ascii="Times New Roman" w:hAnsi="Times New Roman" w:cs="Times New Roman"/>
          <w:sz w:val="24"/>
          <w:szCs w:val="24"/>
          <w:lang w:eastAsia="sk-SK"/>
        </w:rPr>
        <w:t>ne</w:t>
      </w:r>
      <w:r w:rsidRPr="00CB1D7E">
        <w:rPr>
          <w:rFonts w:ascii="Times New Roman" w:hAnsi="Times New Roman" w:cs="Times New Roman"/>
          <w:sz w:val="24"/>
          <w:szCs w:val="24"/>
          <w:lang w:eastAsia="sk-SK"/>
        </w:rPr>
        <w:t xml:space="preserve"> dočasne neschopným, má okrem prípa</w:t>
      </w:r>
      <w:r w:rsidR="00130466">
        <w:rPr>
          <w:rFonts w:ascii="Times New Roman" w:hAnsi="Times New Roman" w:cs="Times New Roman"/>
          <w:sz w:val="24"/>
          <w:szCs w:val="24"/>
          <w:lang w:eastAsia="sk-SK"/>
        </w:rPr>
        <w:t xml:space="preserve">dov uvedených v odsekoch </w:t>
      </w:r>
      <w:r w:rsidRPr="00612516" w:rsidR="00425199">
        <w:rPr>
          <w:rFonts w:ascii="Times New Roman" w:hAnsi="Times New Roman" w:cs="Times New Roman"/>
          <w:sz w:val="24"/>
          <w:szCs w:val="24"/>
          <w:lang w:eastAsia="sk-SK"/>
        </w:rPr>
        <w:t xml:space="preserve">6 </w:t>
      </w:r>
      <w:r w:rsidR="00130466">
        <w:rPr>
          <w:rFonts w:ascii="Times New Roman" w:hAnsi="Times New Roman" w:cs="Times New Roman"/>
          <w:sz w:val="24"/>
          <w:szCs w:val="24"/>
          <w:lang w:eastAsia="sk-SK"/>
        </w:rPr>
        <w:t>až 9</w:t>
      </w:r>
      <w:r w:rsidRPr="00130466" w:rsidR="00130466">
        <w:rPr>
          <w:rFonts w:ascii="Times New Roman" w:hAnsi="Times New Roman" w:cs="Times New Roman"/>
          <w:sz w:val="24"/>
          <w:szCs w:val="24"/>
          <w:lang w:eastAsia="sk-SK"/>
        </w:rPr>
        <w:t xml:space="preserve"> </w:t>
      </w:r>
      <w:r w:rsidRPr="00A00FEF" w:rsidR="00A00FEF">
        <w:rPr>
          <w:rFonts w:ascii="Times New Roman" w:hAnsi="Times New Roman" w:cs="Times New Roman"/>
          <w:sz w:val="24"/>
          <w:szCs w:val="24"/>
          <w:lang w:eastAsia="sk-SK"/>
        </w:rPr>
        <w:t>a </w:t>
      </w:r>
      <w:r w:rsidRPr="00A00FEF" w:rsidR="00DB4B32">
        <w:rPr>
          <w:rFonts w:ascii="Times New Roman" w:hAnsi="Times New Roman" w:cs="Times New Roman"/>
          <w:sz w:val="24"/>
          <w:szCs w:val="24"/>
          <w:lang w:eastAsia="sk-SK"/>
        </w:rPr>
        <w:t>§ 7</w:t>
      </w:r>
      <w:r w:rsidRPr="00150F09" w:rsidR="00DB4B32">
        <w:rPr>
          <w:rFonts w:ascii="Times New Roman" w:hAnsi="Times New Roman" w:cs="Times New Roman"/>
          <w:sz w:val="24"/>
          <w:szCs w:val="24"/>
          <w:lang w:eastAsia="sk-SK"/>
        </w:rPr>
        <w:t xml:space="preserve"> </w:t>
      </w:r>
      <w:r w:rsidRPr="00CB1D7E" w:rsidR="00130466">
        <w:rPr>
          <w:rFonts w:ascii="Times New Roman" w:hAnsi="Times New Roman" w:cs="Times New Roman"/>
          <w:sz w:val="24"/>
          <w:szCs w:val="24"/>
          <w:lang w:eastAsia="sk-SK"/>
        </w:rPr>
        <w:t>nárok na</w:t>
      </w:r>
    </w:p>
    <w:p w:rsidR="00D434F2" w:rsidRPr="00CB1D7E" w:rsidP="00F05FAB">
      <w:pPr>
        <w:bidi w:val="0"/>
        <w:spacing w:before="60"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a) </w:t>
      </w:r>
      <w:r w:rsidRPr="00CB1D7E" w:rsidR="00130466">
        <w:rPr>
          <w:rFonts w:ascii="Times New Roman" w:hAnsi="Times New Roman" w:cs="Times New Roman"/>
          <w:sz w:val="24"/>
          <w:szCs w:val="24"/>
          <w:lang w:eastAsia="sk-SK"/>
        </w:rPr>
        <w:t>služobný plat podľa osobitného predpisu,</w:t>
      </w:r>
      <w:r w:rsidRPr="00CB1D7E" w:rsidR="00130466">
        <w:rPr>
          <w:rFonts w:ascii="Times New Roman" w:hAnsi="Times New Roman" w:cs="Times New Roman"/>
          <w:sz w:val="24"/>
          <w:szCs w:val="24"/>
          <w:vertAlign w:val="superscript"/>
          <w:lang w:eastAsia="sk-SK"/>
        </w:rPr>
        <w:t>3ed)</w:t>
      </w:r>
      <w:r w:rsidR="00130466">
        <w:rPr>
          <w:rFonts w:ascii="Times New Roman" w:hAnsi="Times New Roman" w:cs="Times New Roman"/>
          <w:sz w:val="24"/>
          <w:szCs w:val="24"/>
          <w:vertAlign w:val="superscript"/>
          <w:lang w:eastAsia="sk-SK"/>
        </w:rPr>
        <w:t xml:space="preserve"> </w:t>
      </w:r>
      <w:r w:rsidRPr="00CB1D7E">
        <w:rPr>
          <w:rFonts w:ascii="Times New Roman" w:hAnsi="Times New Roman" w:cs="Times New Roman"/>
          <w:sz w:val="24"/>
          <w:szCs w:val="24"/>
          <w:lang w:eastAsia="sk-SK"/>
        </w:rPr>
        <w:t>počas prvých desiatich dní dočasnej neschopnosti</w:t>
      </w:r>
      <w:r w:rsidR="00DB0C4F">
        <w:rPr>
          <w:rFonts w:ascii="Times New Roman" w:hAnsi="Times New Roman" w:cs="Times New Roman"/>
          <w:sz w:val="24"/>
          <w:szCs w:val="24"/>
          <w:lang w:eastAsia="sk-SK"/>
        </w:rPr>
        <w:t>,</w:t>
      </w:r>
      <w:r w:rsidRPr="00CB1D7E">
        <w:rPr>
          <w:rFonts w:ascii="Times New Roman" w:hAnsi="Times New Roman" w:cs="Times New Roman"/>
          <w:sz w:val="24"/>
          <w:szCs w:val="24"/>
          <w:lang w:eastAsia="sk-SK"/>
        </w:rPr>
        <w:t xml:space="preserve"> </w:t>
      </w:r>
    </w:p>
    <w:p w:rsidR="00D434F2"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b) </w:t>
      </w:r>
      <w:r w:rsidRPr="00CB1D7E" w:rsidR="00130466">
        <w:rPr>
          <w:rFonts w:ascii="Times New Roman" w:hAnsi="Times New Roman" w:cs="Times New Roman"/>
          <w:sz w:val="24"/>
          <w:szCs w:val="24"/>
          <w:lang w:eastAsia="sk-SK"/>
        </w:rPr>
        <w:t>nemocenské vo výške u</w:t>
      </w:r>
      <w:r w:rsidR="00514CA7">
        <w:rPr>
          <w:rFonts w:ascii="Times New Roman" w:hAnsi="Times New Roman" w:cs="Times New Roman"/>
          <w:sz w:val="24"/>
          <w:szCs w:val="24"/>
          <w:lang w:eastAsia="sk-SK"/>
        </w:rPr>
        <w:t>stanovenej</w:t>
      </w:r>
      <w:r w:rsidRPr="00CB1D7E" w:rsidR="00130466">
        <w:rPr>
          <w:rFonts w:ascii="Times New Roman" w:hAnsi="Times New Roman" w:cs="Times New Roman"/>
          <w:sz w:val="24"/>
          <w:szCs w:val="24"/>
          <w:lang w:eastAsia="sk-SK"/>
        </w:rPr>
        <w:t xml:space="preserve"> v § 8</w:t>
      </w:r>
      <w:r w:rsidR="00130466">
        <w:rPr>
          <w:rFonts w:ascii="Times New Roman" w:hAnsi="Times New Roman" w:cs="Times New Roman"/>
          <w:sz w:val="24"/>
          <w:szCs w:val="24"/>
          <w:lang w:eastAsia="sk-SK"/>
        </w:rPr>
        <w:t xml:space="preserve"> </w:t>
      </w:r>
      <w:r w:rsidR="00150F09">
        <w:rPr>
          <w:rFonts w:ascii="Times New Roman" w:hAnsi="Times New Roman" w:cs="Times New Roman"/>
          <w:sz w:val="24"/>
          <w:szCs w:val="24"/>
          <w:lang w:eastAsia="sk-SK"/>
        </w:rPr>
        <w:t xml:space="preserve">po uplynutí desiateho dňa </w:t>
      </w:r>
      <w:r w:rsidRPr="00CB1D7E">
        <w:rPr>
          <w:rFonts w:ascii="Times New Roman" w:hAnsi="Times New Roman" w:cs="Times New Roman"/>
          <w:sz w:val="24"/>
          <w:szCs w:val="24"/>
          <w:lang w:eastAsia="sk-SK"/>
        </w:rPr>
        <w:t>dočasnej neschopnosti, najdlhšie však do uplynutia podpornej doby.</w:t>
      </w:r>
    </w:p>
    <w:p w:rsidR="006F7A54" w:rsidRPr="00CB1D7E" w:rsidP="006F7A54">
      <w:pPr>
        <w:bidi w:val="0"/>
        <w:spacing w:after="0" w:line="240" w:lineRule="atLeast"/>
        <w:ind w:firstLine="709"/>
        <w:jc w:val="both"/>
        <w:rPr>
          <w:rFonts w:ascii="Times New Roman" w:hAnsi="Times New Roman" w:cs="Times New Roman"/>
          <w:sz w:val="24"/>
          <w:szCs w:val="24"/>
          <w:lang w:eastAsia="sk-SK"/>
        </w:rPr>
      </w:pPr>
    </w:p>
    <w:p w:rsidR="00D434F2" w:rsidRP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(6) Policajt alebo profesionálny vojak, ktorý je zaradený do zálohy pre prechodne nezaradených policajtov alebo profesionálnych vojakov alebo je dočasne pozbavený  výkonu štátnej služby alebo je zaradený mimo činnej služby, a ktorý sa sta</w:t>
      </w:r>
      <w:r w:rsidR="00150F09">
        <w:rPr>
          <w:rFonts w:ascii="Times New Roman" w:hAnsi="Times New Roman" w:cs="Times New Roman"/>
          <w:sz w:val="24"/>
          <w:szCs w:val="24"/>
          <w:lang w:eastAsia="sk-SK"/>
        </w:rPr>
        <w:t>ne</w:t>
      </w:r>
      <w:r w:rsidRPr="00CB1D7E">
        <w:rPr>
          <w:rFonts w:ascii="Times New Roman" w:hAnsi="Times New Roman" w:cs="Times New Roman"/>
          <w:sz w:val="24"/>
          <w:szCs w:val="24"/>
          <w:lang w:eastAsia="sk-SK"/>
        </w:rPr>
        <w:t xml:space="preserve"> dočasne neschopným v dôsledku služobného úrazu alebo choroby z povolania, má odo dňa vzniku dočasnej neschopnosti nárok na nemocenské zabezpečenie podľa odsekov 1 a 3, okrem prípadov uvedených v odsekoch 7</w:t>
      </w:r>
      <w:r>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až 9</w:t>
      </w:r>
      <w:r w:rsidR="00DB4B32">
        <w:rPr>
          <w:rFonts w:ascii="Times New Roman" w:hAnsi="Times New Roman" w:cs="Times New Roman"/>
          <w:sz w:val="24"/>
          <w:szCs w:val="24"/>
          <w:lang w:eastAsia="sk-SK"/>
        </w:rPr>
        <w:t xml:space="preserve"> </w:t>
      </w:r>
      <w:r w:rsidR="00A00FEF">
        <w:rPr>
          <w:rFonts w:ascii="Times New Roman" w:hAnsi="Times New Roman" w:cs="Times New Roman"/>
          <w:sz w:val="24"/>
          <w:szCs w:val="24"/>
          <w:lang w:eastAsia="sk-SK"/>
        </w:rPr>
        <w:t>a </w:t>
      </w:r>
      <w:r w:rsidRPr="00A00FEF" w:rsidR="00DB4B32">
        <w:rPr>
          <w:rFonts w:ascii="Times New Roman" w:hAnsi="Times New Roman" w:cs="Times New Roman"/>
          <w:sz w:val="24"/>
          <w:szCs w:val="24"/>
          <w:lang w:eastAsia="sk-SK"/>
        </w:rPr>
        <w:t>§ 7</w:t>
      </w:r>
      <w:r w:rsidRPr="00A00FEF">
        <w:rPr>
          <w:rFonts w:ascii="Times New Roman" w:hAnsi="Times New Roman" w:cs="Times New Roman"/>
          <w:sz w:val="24"/>
          <w:szCs w:val="24"/>
          <w:lang w:eastAsia="sk-SK"/>
        </w:rPr>
        <w:t>.</w:t>
      </w:r>
    </w:p>
    <w:p w:rsidR="00CB1D7E" w:rsidRPr="00CB1D7E" w:rsidP="00CB1D7E">
      <w:pPr>
        <w:bidi w:val="0"/>
        <w:spacing w:after="0" w:line="240" w:lineRule="auto"/>
        <w:jc w:val="both"/>
        <w:rPr>
          <w:rFonts w:ascii="Times New Roman" w:hAnsi="Times New Roman" w:cs="Times New Roman"/>
          <w:sz w:val="24"/>
          <w:szCs w:val="24"/>
          <w:lang w:eastAsia="sk-SK"/>
        </w:rPr>
      </w:pPr>
    </w:p>
    <w:p w:rsidR="00CB1D7E" w:rsidP="00A203BB">
      <w:pPr>
        <w:bidi w:val="0"/>
        <w:spacing w:after="0" w:line="240" w:lineRule="auto"/>
        <w:ind w:firstLine="709"/>
        <w:jc w:val="both"/>
        <w:rPr>
          <w:rFonts w:ascii="Times New Roman" w:hAnsi="Times New Roman" w:cs="Times New Roman"/>
          <w:sz w:val="24"/>
          <w:szCs w:val="24"/>
          <w:lang w:eastAsia="sk-SK"/>
        </w:rPr>
      </w:pPr>
      <w:r w:rsidR="00D434F2">
        <w:rPr>
          <w:rFonts w:ascii="Times New Roman" w:hAnsi="Times New Roman" w:cs="Times New Roman"/>
          <w:sz w:val="24"/>
          <w:szCs w:val="24"/>
          <w:lang w:eastAsia="sk-SK"/>
        </w:rPr>
        <w:t>(7</w:t>
      </w:r>
      <w:r w:rsidRPr="00CB1D7E">
        <w:rPr>
          <w:rFonts w:ascii="Times New Roman" w:hAnsi="Times New Roman" w:cs="Times New Roman"/>
          <w:sz w:val="24"/>
          <w:szCs w:val="24"/>
          <w:lang w:eastAsia="sk-SK"/>
        </w:rPr>
        <w:t>) Policajt alebo profesionálny vojak, ktorý si dočasnú neschopnosť spôsobí v dôsledku požitia alkoholických nápojov, omamných látok alebo psychotropných látok, pri</w:t>
      </w:r>
      <w:r w:rsidR="00F05FAB">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spáchaní úmyselného trestného činu alebo sebapoškodením, má od prvého dňa dočasnej neschopnosti nárok na nemocenské vo výške polovice sumy nemocenského podľa § 8, najdlhšie však</w:t>
      </w:r>
      <w:r w:rsidR="00150F09">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do uplynutia podpornej doby.</w:t>
      </w:r>
    </w:p>
    <w:p w:rsidR="00485F31" w:rsidRPr="00CB1D7E" w:rsidP="00CB1D7E">
      <w:pPr>
        <w:tabs>
          <w:tab w:val="left" w:pos="-2268"/>
          <w:tab w:val="left" w:pos="284"/>
        </w:tabs>
        <w:bidi w:val="0"/>
        <w:spacing w:after="0" w:line="240" w:lineRule="auto"/>
        <w:jc w:val="both"/>
        <w:rPr>
          <w:rFonts w:ascii="Times New Roman" w:hAnsi="Times New Roman" w:cs="Times New Roman"/>
          <w:sz w:val="24"/>
          <w:szCs w:val="24"/>
          <w:lang w:eastAsia="sk-SK"/>
        </w:rPr>
      </w:pPr>
    </w:p>
    <w:p w:rsidR="00CB1D7E" w:rsidRPr="00CB1D7E" w:rsidP="00A203BB">
      <w:pPr>
        <w:bidi w:val="0"/>
        <w:spacing w:after="0" w:line="240" w:lineRule="auto"/>
        <w:ind w:firstLine="709"/>
        <w:jc w:val="both"/>
        <w:rPr>
          <w:rFonts w:ascii="Times New Roman" w:hAnsi="Times New Roman" w:cs="Times New Roman"/>
          <w:sz w:val="24"/>
          <w:szCs w:val="24"/>
          <w:lang w:eastAsia="sk-SK"/>
        </w:rPr>
      </w:pPr>
      <w:r w:rsidR="00D434F2">
        <w:rPr>
          <w:rFonts w:ascii="Times New Roman" w:hAnsi="Times New Roman" w:cs="Times New Roman"/>
          <w:sz w:val="24"/>
          <w:szCs w:val="24"/>
          <w:lang w:eastAsia="sk-SK"/>
        </w:rPr>
        <w:t>(8</w:t>
      </w:r>
      <w:r w:rsidRPr="00CB1D7E">
        <w:rPr>
          <w:rFonts w:ascii="Times New Roman" w:hAnsi="Times New Roman" w:cs="Times New Roman"/>
          <w:sz w:val="24"/>
          <w:szCs w:val="24"/>
          <w:lang w:eastAsia="sk-SK"/>
        </w:rPr>
        <w:t xml:space="preserve">) Policajt alebo profesionálny vojak, ktorý počas trvania dočasnej neschopnosti poruší liečebný režim určený ošetrujúcim lekárom, má odo dňa porušenia liečebného režimu nárok na nemocenské vo výške polovice sumy nemocenského podľa § 8, najdlhšie však do uplynutia podpornej doby a ak ide o policajta alebo profesionálneho vojaka uvedeného v odseku </w:t>
      </w:r>
      <w:r w:rsidR="004C57B8">
        <w:rPr>
          <w:rFonts w:ascii="Times New Roman" w:hAnsi="Times New Roman" w:cs="Times New Roman"/>
          <w:sz w:val="24"/>
          <w:szCs w:val="24"/>
          <w:lang w:eastAsia="sk-SK"/>
        </w:rPr>
        <w:t>7</w:t>
      </w:r>
      <w:r w:rsidRPr="00CB1D7E">
        <w:rPr>
          <w:rFonts w:ascii="Times New Roman" w:hAnsi="Times New Roman" w:cs="Times New Roman"/>
          <w:sz w:val="24"/>
          <w:szCs w:val="24"/>
          <w:lang w:eastAsia="sk-SK"/>
        </w:rPr>
        <w:t xml:space="preserve">, znižuje sa nemocenské na štvrtinu sumy nemocenského podľa § 8, najdlhšie však do uplynutia podpornej doby. </w:t>
      </w:r>
    </w:p>
    <w:p w:rsidR="00CB1D7E" w:rsidRPr="00CB1D7E" w:rsidP="003F5635">
      <w:pPr>
        <w:bidi w:val="0"/>
        <w:spacing w:after="0" w:line="240" w:lineRule="auto"/>
        <w:ind w:firstLine="284"/>
        <w:jc w:val="both"/>
        <w:rPr>
          <w:rFonts w:ascii="Times New Roman" w:hAnsi="Times New Roman" w:cs="Times New Roman"/>
          <w:sz w:val="24"/>
          <w:szCs w:val="24"/>
          <w:lang w:eastAsia="sk-SK"/>
        </w:rPr>
      </w:pPr>
    </w:p>
    <w:p w:rsidR="00CB1D7E" w:rsidRPr="00CB1D7E" w:rsidP="00A203BB">
      <w:pPr>
        <w:bidi w:val="0"/>
        <w:spacing w:after="0" w:line="240" w:lineRule="auto"/>
        <w:ind w:firstLine="709"/>
        <w:jc w:val="both"/>
        <w:rPr>
          <w:rFonts w:ascii="Times New Roman" w:hAnsi="Times New Roman" w:cs="Times New Roman"/>
          <w:sz w:val="24"/>
          <w:szCs w:val="24"/>
          <w:lang w:eastAsia="sk-SK"/>
        </w:rPr>
      </w:pPr>
      <w:r w:rsidR="00D434F2">
        <w:rPr>
          <w:rFonts w:ascii="Times New Roman" w:hAnsi="Times New Roman" w:cs="Times New Roman"/>
          <w:sz w:val="24"/>
          <w:szCs w:val="24"/>
          <w:lang w:eastAsia="sk-SK"/>
        </w:rPr>
        <w:t>(9</w:t>
      </w:r>
      <w:r w:rsidRPr="00CB1D7E">
        <w:rPr>
          <w:rFonts w:ascii="Times New Roman" w:hAnsi="Times New Roman" w:cs="Times New Roman"/>
          <w:sz w:val="24"/>
          <w:szCs w:val="24"/>
          <w:lang w:eastAsia="sk-SK"/>
        </w:rPr>
        <w:t xml:space="preserve">) </w:t>
      </w:r>
      <w:r w:rsidR="003E41D1">
        <w:rPr>
          <w:rFonts w:ascii="Times New Roman" w:hAnsi="Times New Roman" w:cs="Times New Roman"/>
          <w:sz w:val="24"/>
          <w:szCs w:val="24"/>
          <w:lang w:eastAsia="sk-SK"/>
        </w:rPr>
        <w:t>Po</w:t>
      </w:r>
      <w:r w:rsidRPr="00CB1D7E">
        <w:rPr>
          <w:rFonts w:ascii="Times New Roman" w:hAnsi="Times New Roman" w:cs="Times New Roman"/>
          <w:sz w:val="24"/>
          <w:szCs w:val="24"/>
          <w:lang w:eastAsia="sk-SK"/>
        </w:rPr>
        <w:t>licajt</w:t>
      </w:r>
      <w:r w:rsidR="003E41D1">
        <w:rPr>
          <w:rFonts w:ascii="Times New Roman" w:hAnsi="Times New Roman" w:cs="Times New Roman"/>
          <w:sz w:val="24"/>
          <w:szCs w:val="24"/>
          <w:lang w:eastAsia="sk-SK"/>
        </w:rPr>
        <w:t>ovi</w:t>
      </w:r>
      <w:r w:rsidRPr="00CB1D7E">
        <w:rPr>
          <w:rFonts w:ascii="Times New Roman" w:hAnsi="Times New Roman" w:cs="Times New Roman"/>
          <w:sz w:val="24"/>
          <w:szCs w:val="24"/>
          <w:lang w:eastAsia="sk-SK"/>
        </w:rPr>
        <w:t xml:space="preserve"> alebo profesionáln</w:t>
      </w:r>
      <w:r w:rsidR="003E41D1">
        <w:rPr>
          <w:rFonts w:ascii="Times New Roman" w:hAnsi="Times New Roman" w:cs="Times New Roman"/>
          <w:sz w:val="24"/>
          <w:szCs w:val="24"/>
          <w:lang w:eastAsia="sk-SK"/>
        </w:rPr>
        <w:t>emu</w:t>
      </w:r>
      <w:r w:rsidRPr="00CB1D7E">
        <w:rPr>
          <w:rFonts w:ascii="Times New Roman" w:hAnsi="Times New Roman" w:cs="Times New Roman"/>
          <w:sz w:val="24"/>
          <w:szCs w:val="24"/>
          <w:lang w:eastAsia="sk-SK"/>
        </w:rPr>
        <w:t xml:space="preserve"> vojak</w:t>
      </w:r>
      <w:r w:rsidR="003E41D1">
        <w:rPr>
          <w:rFonts w:ascii="Times New Roman" w:hAnsi="Times New Roman" w:cs="Times New Roman"/>
          <w:sz w:val="24"/>
          <w:szCs w:val="24"/>
          <w:lang w:eastAsia="sk-SK"/>
        </w:rPr>
        <w:t>ovi</w:t>
      </w:r>
      <w:r w:rsidRPr="00CB1D7E">
        <w:rPr>
          <w:rFonts w:ascii="Times New Roman" w:hAnsi="Times New Roman" w:cs="Times New Roman"/>
          <w:sz w:val="24"/>
          <w:szCs w:val="24"/>
          <w:lang w:eastAsia="sk-SK"/>
        </w:rPr>
        <w:t xml:space="preserve">, ktorý počas dočasnej neschopnosti opakovane poruší liečebný režim určený ošetrujúcim lekárom, </w:t>
      </w:r>
      <w:r w:rsidR="003E41D1">
        <w:rPr>
          <w:rFonts w:ascii="Times New Roman" w:hAnsi="Times New Roman" w:cs="Times New Roman"/>
          <w:sz w:val="24"/>
          <w:szCs w:val="24"/>
          <w:lang w:eastAsia="sk-SK"/>
        </w:rPr>
        <w:t>patrí</w:t>
      </w:r>
      <w:r w:rsidRPr="00CB1D7E">
        <w:rPr>
          <w:rFonts w:ascii="Times New Roman" w:hAnsi="Times New Roman" w:cs="Times New Roman"/>
          <w:sz w:val="24"/>
          <w:szCs w:val="24"/>
          <w:lang w:eastAsia="sk-SK"/>
        </w:rPr>
        <w:t xml:space="preserve"> </w:t>
      </w:r>
      <w:r w:rsidR="00850500">
        <w:rPr>
          <w:rFonts w:ascii="Times New Roman" w:hAnsi="Times New Roman" w:cs="Times New Roman"/>
          <w:sz w:val="24"/>
          <w:szCs w:val="24"/>
          <w:lang w:eastAsia="sk-SK"/>
        </w:rPr>
        <w:t xml:space="preserve">odo dňa opakovaného porušenia liečebného režimu </w:t>
      </w:r>
      <w:r w:rsidRPr="00CB1D7E">
        <w:rPr>
          <w:rFonts w:ascii="Times New Roman" w:hAnsi="Times New Roman" w:cs="Times New Roman"/>
          <w:sz w:val="24"/>
          <w:szCs w:val="24"/>
          <w:lang w:eastAsia="sk-SK"/>
        </w:rPr>
        <w:t>nemocenské</w:t>
      </w:r>
      <w:r w:rsidR="003E41D1">
        <w:rPr>
          <w:rFonts w:ascii="Times New Roman" w:hAnsi="Times New Roman" w:cs="Times New Roman"/>
          <w:sz w:val="24"/>
          <w:szCs w:val="24"/>
          <w:lang w:eastAsia="sk-SK"/>
        </w:rPr>
        <w:t xml:space="preserve"> vo výške</w:t>
      </w:r>
      <w:r w:rsidRPr="00CB1D7E">
        <w:rPr>
          <w:rFonts w:ascii="Times New Roman" w:hAnsi="Times New Roman" w:cs="Times New Roman"/>
          <w:sz w:val="24"/>
          <w:szCs w:val="24"/>
          <w:lang w:eastAsia="sk-SK"/>
        </w:rPr>
        <w:t xml:space="preserve"> 10</w:t>
      </w:r>
      <w:r w:rsidR="003E41D1">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 čistého denného služobného platu ustanoveného v § 12, najdlhšie však do uplynutia podpornej doby.“.</w:t>
      </w:r>
    </w:p>
    <w:p w:rsidR="00CB1D7E" w:rsidRPr="00CB1D7E" w:rsidP="00365156">
      <w:pPr>
        <w:bidi w:val="0"/>
        <w:spacing w:before="60"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Poznámky pod čiarou k odkazom 3a</w:t>
      </w:r>
      <w:r w:rsidR="00177250">
        <w:rPr>
          <w:rFonts w:ascii="Times New Roman" w:hAnsi="Times New Roman" w:cs="Times New Roman"/>
          <w:sz w:val="24"/>
          <w:szCs w:val="24"/>
          <w:lang w:eastAsia="sk-SK"/>
        </w:rPr>
        <w:t xml:space="preserve">, 3ea, 3ec </w:t>
      </w:r>
      <w:r w:rsidRPr="00CB1D7E">
        <w:rPr>
          <w:rFonts w:ascii="Times New Roman" w:hAnsi="Times New Roman" w:cs="Times New Roman"/>
          <w:sz w:val="24"/>
          <w:szCs w:val="24"/>
          <w:lang w:eastAsia="sk-SK"/>
        </w:rPr>
        <w:t>a 3ed znejú:</w:t>
      </w:r>
    </w:p>
    <w:p w:rsidR="00CB1D7E" w:rsidRPr="004655F6" w:rsidP="006139D1">
      <w:pPr>
        <w:bidi w:val="0"/>
        <w:spacing w:after="0" w:line="240" w:lineRule="auto"/>
        <w:ind w:left="1106" w:hanging="369"/>
        <w:jc w:val="both"/>
        <w:rPr>
          <w:rFonts w:ascii="Times New Roman" w:hAnsi="Times New Roman" w:cs="Times New Roman"/>
          <w:sz w:val="20"/>
          <w:szCs w:val="20"/>
          <w:lang w:eastAsia="sk-SK"/>
        </w:rPr>
      </w:pPr>
      <w:r w:rsidRPr="003E41D1" w:rsidR="00C20987">
        <w:rPr>
          <w:rFonts w:ascii="Times New Roman" w:hAnsi="Times New Roman" w:cs="Times New Roman"/>
          <w:sz w:val="24"/>
          <w:szCs w:val="24"/>
          <w:vertAlign w:val="superscript"/>
          <w:lang w:eastAsia="sk-SK"/>
        </w:rPr>
        <w:t>„</w:t>
      </w:r>
      <w:r w:rsidRPr="007E64C2">
        <w:rPr>
          <w:rFonts w:ascii="Times New Roman" w:hAnsi="Times New Roman" w:cs="Times New Roman"/>
          <w:sz w:val="20"/>
          <w:szCs w:val="20"/>
          <w:vertAlign w:val="superscript"/>
          <w:lang w:eastAsia="sk-SK"/>
        </w:rPr>
        <w:t>3a)</w:t>
      </w:r>
      <w:r w:rsidRPr="00CB1D7E">
        <w:rPr>
          <w:rFonts w:ascii="Times New Roman" w:hAnsi="Times New Roman" w:cs="Times New Roman"/>
          <w:sz w:val="24"/>
          <w:szCs w:val="24"/>
          <w:vertAlign w:val="superscript"/>
          <w:lang w:eastAsia="sk-SK"/>
        </w:rPr>
        <w:t xml:space="preserve"> </w:t>
      </w:r>
      <w:r w:rsidR="007E64C2">
        <w:rPr>
          <w:rFonts w:ascii="Times New Roman" w:hAnsi="Times New Roman" w:cs="Times New Roman"/>
          <w:sz w:val="24"/>
          <w:szCs w:val="24"/>
          <w:vertAlign w:val="superscript"/>
          <w:lang w:eastAsia="sk-SK"/>
        </w:rPr>
        <w:t xml:space="preserve"> </w:t>
      </w:r>
      <w:r w:rsidRPr="004655F6">
        <w:rPr>
          <w:rFonts w:ascii="Times New Roman" w:hAnsi="Times New Roman" w:cs="Times New Roman"/>
          <w:sz w:val="20"/>
          <w:szCs w:val="20"/>
          <w:lang w:eastAsia="sk-SK"/>
        </w:rPr>
        <w:t>§ 84 ods. 3 zákona č. 73/1998 Z. z. o štátnej službe príslušníkov Policajného zboru, Slovenskej informačnej služby, Zboru väzenskej a justičnej stráže Slovenskej republiky a Železničnej polície v znení neskorších predpisov.</w:t>
      </w:r>
    </w:p>
    <w:p w:rsidR="00CB1D7E" w:rsidRPr="004655F6" w:rsidP="006139D1">
      <w:pPr>
        <w:bidi w:val="0"/>
        <w:spacing w:after="0" w:line="240" w:lineRule="auto"/>
        <w:ind w:left="1106"/>
        <w:jc w:val="both"/>
        <w:rPr>
          <w:rFonts w:ascii="Times New Roman" w:hAnsi="Times New Roman" w:cs="Times New Roman"/>
          <w:sz w:val="20"/>
          <w:szCs w:val="20"/>
          <w:lang w:eastAsia="sk-SK"/>
        </w:rPr>
      </w:pPr>
      <w:r w:rsidRPr="004655F6">
        <w:rPr>
          <w:rFonts w:ascii="Times New Roman" w:hAnsi="Times New Roman" w:cs="Times New Roman"/>
          <w:sz w:val="20"/>
          <w:szCs w:val="20"/>
          <w:lang w:eastAsia="sk-SK"/>
        </w:rPr>
        <w:t>§ 79 ods. 2 zákona č. 200/1998 Z. z. o štátnej službe colníkov a o zmene a doplnení niektorých ďalších zákonov v znení zákona č. 251/2003 Z. z.</w:t>
      </w:r>
    </w:p>
    <w:p w:rsidR="00CB1D7E" w:rsidP="006139D1">
      <w:pPr>
        <w:bidi w:val="0"/>
        <w:spacing w:after="0" w:line="240" w:lineRule="auto"/>
        <w:ind w:left="1106"/>
        <w:jc w:val="both"/>
        <w:rPr>
          <w:rFonts w:ascii="Times New Roman" w:hAnsi="Times New Roman" w:cs="Times New Roman"/>
          <w:sz w:val="20"/>
          <w:szCs w:val="20"/>
          <w:lang w:eastAsia="sk-SK"/>
        </w:rPr>
      </w:pPr>
      <w:r w:rsidRPr="004655F6">
        <w:rPr>
          <w:rFonts w:ascii="Times New Roman" w:hAnsi="Times New Roman" w:cs="Times New Roman"/>
          <w:sz w:val="20"/>
          <w:szCs w:val="20"/>
          <w:lang w:eastAsia="sk-SK"/>
        </w:rPr>
        <w:t>§ 103 ods. 4 zákona č. 315/2001 Z. z. o Hasičskom a záchrannom zbore v znení neskorších predpisov.</w:t>
      </w:r>
    </w:p>
    <w:p w:rsidR="00C0767F" w:rsidP="00C0767F">
      <w:pPr>
        <w:bidi w:val="0"/>
        <w:spacing w:after="0" w:line="240" w:lineRule="auto"/>
        <w:ind w:left="227" w:firstLine="505"/>
        <w:jc w:val="both"/>
        <w:rPr>
          <w:rFonts w:ascii="Times New Roman" w:hAnsi="Times New Roman" w:cs="Times New Roman"/>
          <w:sz w:val="20"/>
          <w:szCs w:val="20"/>
          <w:lang w:eastAsia="sk-SK"/>
        </w:rPr>
      </w:pPr>
      <w:r>
        <w:rPr>
          <w:rFonts w:ascii="Times New Roman" w:hAnsi="Times New Roman" w:cs="Times New Roman"/>
          <w:sz w:val="20"/>
          <w:szCs w:val="20"/>
          <w:vertAlign w:val="superscript"/>
          <w:lang w:eastAsia="sk-SK"/>
        </w:rPr>
        <w:t xml:space="preserve"> </w:t>
      </w:r>
      <w:r w:rsidRPr="00C0767F">
        <w:rPr>
          <w:rFonts w:ascii="Times New Roman" w:hAnsi="Times New Roman" w:cs="Times New Roman"/>
          <w:sz w:val="20"/>
          <w:szCs w:val="20"/>
          <w:vertAlign w:val="superscript"/>
          <w:lang w:eastAsia="sk-SK"/>
        </w:rPr>
        <w:t>3ea)</w:t>
      </w:r>
      <w:r>
        <w:rPr>
          <w:rFonts w:ascii="Times New Roman" w:hAnsi="Times New Roman" w:cs="Times New Roman"/>
          <w:sz w:val="20"/>
          <w:szCs w:val="20"/>
          <w:vertAlign w:val="superscript"/>
          <w:lang w:eastAsia="sk-SK"/>
        </w:rPr>
        <w:t xml:space="preserve">   </w:t>
      </w:r>
      <w:r>
        <w:rPr>
          <w:rFonts w:ascii="Times New Roman" w:hAnsi="Times New Roman" w:cs="Times New Roman"/>
          <w:sz w:val="20"/>
          <w:szCs w:val="20"/>
          <w:lang w:eastAsia="sk-SK"/>
        </w:rPr>
        <w:t>§ 149</w:t>
      </w:r>
      <w:r w:rsidRPr="004655F6">
        <w:rPr>
          <w:rFonts w:ascii="Times New Roman" w:hAnsi="Times New Roman" w:cs="Times New Roman"/>
          <w:sz w:val="20"/>
          <w:szCs w:val="20"/>
          <w:lang w:eastAsia="sk-SK"/>
        </w:rPr>
        <w:t xml:space="preserve"> zákona č. 346/2005 Z. z.</w:t>
      </w:r>
      <w:r>
        <w:rPr>
          <w:rFonts w:ascii="Times New Roman" w:hAnsi="Times New Roman" w:cs="Times New Roman"/>
          <w:sz w:val="20"/>
          <w:szCs w:val="20"/>
          <w:lang w:eastAsia="sk-SK"/>
        </w:rPr>
        <w:t xml:space="preserve"> </w:t>
      </w:r>
      <w:r w:rsidRPr="004655F6">
        <w:rPr>
          <w:rFonts w:ascii="Times New Roman" w:hAnsi="Times New Roman" w:cs="Times New Roman"/>
          <w:sz w:val="20"/>
          <w:szCs w:val="20"/>
          <w:lang w:eastAsia="sk-SK"/>
        </w:rPr>
        <w:t>v znení neskorších predpisov.</w:t>
      </w:r>
    </w:p>
    <w:p w:rsidR="00C0767F" w:rsidRPr="004655F6" w:rsidP="00C0767F">
      <w:pPr>
        <w:bidi w:val="0"/>
        <w:spacing w:after="0" w:line="240" w:lineRule="auto"/>
        <w:ind w:left="227" w:firstLine="505"/>
        <w:jc w:val="both"/>
        <w:rPr>
          <w:rFonts w:ascii="Times New Roman" w:hAnsi="Times New Roman" w:cs="Times New Roman"/>
          <w:sz w:val="20"/>
          <w:szCs w:val="20"/>
          <w:lang w:eastAsia="sk-SK"/>
        </w:rPr>
      </w:pPr>
      <w:r>
        <w:rPr>
          <w:rFonts w:ascii="Times New Roman" w:hAnsi="Times New Roman" w:cs="Times New Roman"/>
          <w:sz w:val="20"/>
          <w:szCs w:val="20"/>
          <w:vertAlign w:val="superscript"/>
          <w:lang w:eastAsia="sk-SK"/>
        </w:rPr>
        <w:t xml:space="preserve"> </w:t>
      </w:r>
      <w:r w:rsidRPr="00C0767F">
        <w:rPr>
          <w:rFonts w:ascii="Times New Roman" w:hAnsi="Times New Roman" w:cs="Times New Roman"/>
          <w:sz w:val="20"/>
          <w:szCs w:val="20"/>
          <w:vertAlign w:val="superscript"/>
          <w:lang w:eastAsia="sk-SK"/>
        </w:rPr>
        <w:t>3e</w:t>
      </w:r>
      <w:r>
        <w:rPr>
          <w:rFonts w:ascii="Times New Roman" w:hAnsi="Times New Roman" w:cs="Times New Roman"/>
          <w:sz w:val="20"/>
          <w:szCs w:val="20"/>
          <w:vertAlign w:val="superscript"/>
          <w:lang w:eastAsia="sk-SK"/>
        </w:rPr>
        <w:t>c</w:t>
      </w:r>
      <w:r w:rsidRPr="00C0767F">
        <w:rPr>
          <w:rFonts w:ascii="Times New Roman" w:hAnsi="Times New Roman" w:cs="Times New Roman"/>
          <w:sz w:val="20"/>
          <w:szCs w:val="20"/>
          <w:vertAlign w:val="superscript"/>
          <w:lang w:eastAsia="sk-SK"/>
        </w:rPr>
        <w:t>)</w:t>
      </w:r>
      <w:r>
        <w:rPr>
          <w:rFonts w:ascii="Times New Roman" w:hAnsi="Times New Roman" w:cs="Times New Roman"/>
          <w:sz w:val="20"/>
          <w:szCs w:val="20"/>
          <w:vertAlign w:val="superscript"/>
          <w:lang w:eastAsia="sk-SK"/>
        </w:rPr>
        <w:t xml:space="preserve">   </w:t>
      </w:r>
      <w:r>
        <w:rPr>
          <w:rFonts w:ascii="Times New Roman" w:hAnsi="Times New Roman" w:cs="Times New Roman"/>
          <w:sz w:val="20"/>
          <w:szCs w:val="20"/>
          <w:lang w:eastAsia="sk-SK"/>
        </w:rPr>
        <w:t>§ 15l</w:t>
      </w:r>
      <w:r w:rsidRPr="004655F6">
        <w:rPr>
          <w:rFonts w:ascii="Times New Roman" w:hAnsi="Times New Roman" w:cs="Times New Roman"/>
          <w:sz w:val="20"/>
          <w:szCs w:val="20"/>
          <w:lang w:eastAsia="sk-SK"/>
        </w:rPr>
        <w:t xml:space="preserve"> zákona č. </w:t>
      </w:r>
      <w:r>
        <w:rPr>
          <w:rFonts w:ascii="Times New Roman" w:hAnsi="Times New Roman" w:cs="Times New Roman"/>
          <w:sz w:val="20"/>
          <w:szCs w:val="20"/>
          <w:lang w:eastAsia="sk-SK"/>
        </w:rPr>
        <w:t>570/</w:t>
      </w:r>
      <w:r w:rsidRPr="004655F6">
        <w:rPr>
          <w:rFonts w:ascii="Times New Roman" w:hAnsi="Times New Roman" w:cs="Times New Roman"/>
          <w:sz w:val="20"/>
          <w:szCs w:val="20"/>
          <w:lang w:eastAsia="sk-SK"/>
        </w:rPr>
        <w:t>2005 Z. z.</w:t>
      </w:r>
      <w:r>
        <w:rPr>
          <w:rFonts w:ascii="Times New Roman" w:hAnsi="Times New Roman" w:cs="Times New Roman"/>
          <w:sz w:val="20"/>
          <w:szCs w:val="20"/>
          <w:lang w:eastAsia="sk-SK"/>
        </w:rPr>
        <w:t xml:space="preserve"> </w:t>
      </w:r>
      <w:r w:rsidRPr="004655F6">
        <w:rPr>
          <w:rFonts w:ascii="Times New Roman" w:hAnsi="Times New Roman" w:cs="Times New Roman"/>
          <w:sz w:val="20"/>
          <w:szCs w:val="20"/>
          <w:lang w:eastAsia="sk-SK"/>
        </w:rPr>
        <w:t>v znení neskorších predpisov.</w:t>
      </w:r>
    </w:p>
    <w:p w:rsidR="00CB1D7E" w:rsidRPr="004655F6" w:rsidP="006F7A54">
      <w:pPr>
        <w:bidi w:val="0"/>
        <w:spacing w:after="0" w:line="240" w:lineRule="auto"/>
        <w:ind w:left="227" w:firstLine="505"/>
        <w:jc w:val="both"/>
        <w:rPr>
          <w:rFonts w:ascii="Times New Roman" w:hAnsi="Times New Roman" w:cs="Times New Roman"/>
          <w:sz w:val="20"/>
          <w:szCs w:val="20"/>
          <w:lang w:eastAsia="sk-SK"/>
        </w:rPr>
      </w:pPr>
      <w:r w:rsidR="00C136C5">
        <w:rPr>
          <w:rFonts w:ascii="Times New Roman" w:hAnsi="Times New Roman" w:cs="Times New Roman"/>
          <w:sz w:val="20"/>
          <w:szCs w:val="20"/>
          <w:vertAlign w:val="superscript"/>
          <w:lang w:eastAsia="sk-SK"/>
        </w:rPr>
        <w:t xml:space="preserve"> </w:t>
      </w:r>
      <w:r w:rsidRPr="004655F6">
        <w:rPr>
          <w:rFonts w:ascii="Times New Roman" w:hAnsi="Times New Roman" w:cs="Times New Roman"/>
          <w:sz w:val="20"/>
          <w:szCs w:val="20"/>
          <w:vertAlign w:val="superscript"/>
          <w:lang w:eastAsia="sk-SK"/>
        </w:rPr>
        <w:t>3ed)</w:t>
      </w:r>
      <w:r w:rsidR="00C136C5">
        <w:rPr>
          <w:rFonts w:ascii="Times New Roman" w:hAnsi="Times New Roman" w:cs="Times New Roman"/>
          <w:sz w:val="20"/>
          <w:szCs w:val="20"/>
          <w:vertAlign w:val="superscript"/>
          <w:lang w:eastAsia="sk-SK"/>
        </w:rPr>
        <w:t xml:space="preserve">  </w:t>
      </w:r>
      <w:r w:rsidR="00863F56">
        <w:rPr>
          <w:rFonts w:ascii="Times New Roman" w:hAnsi="Times New Roman" w:cs="Times New Roman"/>
          <w:sz w:val="20"/>
          <w:szCs w:val="20"/>
          <w:vertAlign w:val="superscript"/>
          <w:lang w:eastAsia="sk-SK"/>
        </w:rPr>
        <w:t xml:space="preserve"> </w:t>
      </w:r>
      <w:r w:rsidRPr="004655F6">
        <w:rPr>
          <w:rFonts w:ascii="Times New Roman" w:hAnsi="Times New Roman" w:cs="Times New Roman"/>
          <w:sz w:val="20"/>
          <w:szCs w:val="20"/>
          <w:lang w:eastAsia="sk-SK"/>
        </w:rPr>
        <w:t>§ 43 ods. 5 a § 46 ods. 3 zákona č. 73/1998 Z. z. v znení neskorších predpisov.</w:t>
      </w:r>
    </w:p>
    <w:p w:rsidR="00CB1D7E" w:rsidRPr="004655F6" w:rsidP="006139D1">
      <w:pPr>
        <w:bidi w:val="0"/>
        <w:spacing w:after="0" w:line="240" w:lineRule="auto"/>
        <w:ind w:left="1106"/>
        <w:jc w:val="both"/>
        <w:rPr>
          <w:rFonts w:ascii="Times New Roman" w:hAnsi="Times New Roman" w:cs="Times New Roman"/>
          <w:sz w:val="20"/>
          <w:szCs w:val="20"/>
          <w:lang w:eastAsia="sk-SK"/>
        </w:rPr>
      </w:pPr>
      <w:r w:rsidRPr="004655F6">
        <w:rPr>
          <w:rFonts w:ascii="Times New Roman" w:hAnsi="Times New Roman" w:cs="Times New Roman"/>
          <w:sz w:val="20"/>
          <w:szCs w:val="20"/>
          <w:lang w:eastAsia="sk-SK"/>
        </w:rPr>
        <w:t>§ 40 ods. 3, 5 až 7 zákona č. 200/1998 Z. z. v znení neskorších predpisov.</w:t>
      </w:r>
    </w:p>
    <w:p w:rsidR="00CB1D7E" w:rsidRPr="004655F6" w:rsidP="006139D1">
      <w:pPr>
        <w:bidi w:val="0"/>
        <w:spacing w:after="0" w:line="240" w:lineRule="auto"/>
        <w:ind w:left="1106"/>
        <w:jc w:val="both"/>
        <w:rPr>
          <w:rFonts w:ascii="Times New Roman" w:hAnsi="Times New Roman" w:cs="Times New Roman"/>
          <w:sz w:val="20"/>
          <w:szCs w:val="20"/>
          <w:lang w:eastAsia="sk-SK"/>
        </w:rPr>
      </w:pPr>
      <w:r w:rsidRPr="004655F6">
        <w:rPr>
          <w:rFonts w:ascii="Times New Roman" w:hAnsi="Times New Roman" w:cs="Times New Roman"/>
          <w:sz w:val="20"/>
          <w:szCs w:val="20"/>
          <w:lang w:eastAsia="sk-SK"/>
        </w:rPr>
        <w:t>§ 52 ods. 3 a 4 zákona č. 315/2001 Z. z. v znení neskorších predpisov.</w:t>
      </w:r>
    </w:p>
    <w:p w:rsidR="00CB1D7E" w:rsidRPr="004655F6" w:rsidP="006139D1">
      <w:pPr>
        <w:bidi w:val="0"/>
        <w:spacing w:after="0" w:line="240" w:lineRule="auto"/>
        <w:ind w:firstLine="1106"/>
        <w:jc w:val="both"/>
        <w:rPr>
          <w:rFonts w:ascii="Times New Roman" w:hAnsi="Times New Roman" w:cs="Times New Roman"/>
          <w:sz w:val="20"/>
          <w:szCs w:val="20"/>
          <w:lang w:eastAsia="sk-SK"/>
        </w:rPr>
      </w:pPr>
      <w:r w:rsidRPr="004655F6">
        <w:rPr>
          <w:rFonts w:ascii="Times New Roman" w:hAnsi="Times New Roman" w:cs="Times New Roman"/>
          <w:sz w:val="20"/>
          <w:szCs w:val="20"/>
          <w:lang w:eastAsia="sk-SK"/>
        </w:rPr>
        <w:t>§ 62 ods. 2 a § 65 ods. 3 a 4 zákona č. 346/2005 Z. z. v znení zákona č. 253/2007 Z. z.</w:t>
      </w:r>
      <w:r w:rsidRPr="004655F6">
        <w:rPr>
          <w:rFonts w:ascii="Times New Roman" w:hAnsi="Times New Roman" w:cs="Times New Roman"/>
          <w:sz w:val="20"/>
          <w:szCs w:val="20"/>
          <w:vertAlign w:val="superscript"/>
          <w:lang w:eastAsia="sk-SK"/>
        </w:rPr>
        <w:t>“</w:t>
      </w:r>
      <w:r w:rsidRPr="004655F6">
        <w:rPr>
          <w:rFonts w:ascii="Times New Roman" w:hAnsi="Times New Roman" w:cs="Times New Roman"/>
          <w:sz w:val="20"/>
          <w:szCs w:val="20"/>
          <w:lang w:eastAsia="sk-SK"/>
        </w:rPr>
        <w:t>.</w:t>
      </w:r>
    </w:p>
    <w:p w:rsidR="004C57B8" w:rsidP="004C57B8">
      <w:pPr>
        <w:bidi w:val="0"/>
        <w:spacing w:after="0" w:line="240" w:lineRule="auto"/>
        <w:ind w:left="284"/>
        <w:rPr>
          <w:rFonts w:ascii="Times New Roman" w:hAnsi="Times New Roman" w:cs="Times New Roman"/>
          <w:sz w:val="24"/>
          <w:szCs w:val="24"/>
          <w:lang w:eastAsia="sk-SK"/>
        </w:rPr>
      </w:pPr>
    </w:p>
    <w:p w:rsidR="00831253" w:rsidP="000168D4">
      <w:pPr>
        <w:numPr>
          <w:numId w:val="15"/>
        </w:numPr>
        <w:tabs>
          <w:tab w:val="num" w:pos="-3402"/>
          <w:tab w:val="num" w:pos="-3261"/>
          <w:tab w:val="left" w:pos="284"/>
        </w:tabs>
        <w:bidi w:val="0"/>
        <w:spacing w:after="0" w:line="240" w:lineRule="auto"/>
        <w:ind w:left="714" w:hanging="357"/>
        <w:jc w:val="both"/>
        <w:rPr>
          <w:rFonts w:ascii="Times New Roman" w:hAnsi="Times New Roman" w:cs="Times New Roman"/>
          <w:sz w:val="24"/>
          <w:szCs w:val="24"/>
          <w:lang w:eastAsia="sk-SK"/>
        </w:rPr>
      </w:pPr>
      <w:r w:rsidRPr="00C20987" w:rsidR="00CB1D7E">
        <w:rPr>
          <w:rFonts w:ascii="Times New Roman" w:hAnsi="Times New Roman" w:cs="Times New Roman"/>
          <w:sz w:val="24"/>
          <w:szCs w:val="24"/>
          <w:lang w:eastAsia="sk-SK"/>
        </w:rPr>
        <w:t>V § 7 sa vypúšťa odsek 3.</w:t>
      </w:r>
    </w:p>
    <w:p w:rsidR="003F5635" w:rsidP="003F5635">
      <w:pPr>
        <w:tabs>
          <w:tab w:val="left" w:pos="284"/>
          <w:tab w:val="num" w:pos="502"/>
        </w:tabs>
        <w:bidi w:val="0"/>
        <w:spacing w:after="0" w:line="240" w:lineRule="auto"/>
        <w:ind w:left="357"/>
        <w:jc w:val="both"/>
        <w:rPr>
          <w:rFonts w:ascii="Times New Roman" w:hAnsi="Times New Roman" w:cs="Times New Roman"/>
          <w:sz w:val="24"/>
          <w:szCs w:val="24"/>
          <w:lang w:eastAsia="sk-SK"/>
        </w:rPr>
      </w:pPr>
    </w:p>
    <w:p w:rsidR="004C57B8" w:rsidP="000168D4">
      <w:pPr>
        <w:numPr>
          <w:numId w:val="15"/>
        </w:numPr>
        <w:tabs>
          <w:tab w:val="num" w:pos="-3402"/>
          <w:tab w:val="num" w:pos="-3261"/>
          <w:tab w:val="left" w:pos="284"/>
        </w:tabs>
        <w:bidi w:val="0"/>
        <w:spacing w:after="0" w:line="240" w:lineRule="auto"/>
        <w:ind w:left="714" w:hanging="357"/>
        <w:jc w:val="both"/>
        <w:rPr>
          <w:rFonts w:ascii="Times New Roman" w:hAnsi="Times New Roman" w:cs="Times New Roman"/>
          <w:sz w:val="24"/>
          <w:szCs w:val="24"/>
          <w:lang w:eastAsia="sk-SK"/>
        </w:rPr>
      </w:pPr>
      <w:r w:rsidRPr="004C57B8" w:rsidR="00CB1D7E">
        <w:rPr>
          <w:rFonts w:ascii="Times New Roman" w:hAnsi="Times New Roman" w:cs="Times New Roman"/>
          <w:sz w:val="24"/>
          <w:szCs w:val="24"/>
          <w:lang w:eastAsia="sk-SK"/>
        </w:rPr>
        <w:t xml:space="preserve">§ 8 znie: </w:t>
      </w:r>
    </w:p>
    <w:p w:rsidR="003F5635" w:rsidP="003F5635">
      <w:pPr>
        <w:tabs>
          <w:tab w:val="left" w:pos="284"/>
          <w:tab w:val="num" w:pos="502"/>
        </w:tabs>
        <w:bidi w:val="0"/>
        <w:spacing w:after="0" w:line="240" w:lineRule="auto"/>
        <w:jc w:val="both"/>
        <w:rPr>
          <w:rFonts w:ascii="Times New Roman" w:hAnsi="Times New Roman" w:cs="Times New Roman"/>
          <w:sz w:val="24"/>
          <w:szCs w:val="24"/>
          <w:lang w:eastAsia="sk-SK"/>
        </w:rPr>
      </w:pPr>
    </w:p>
    <w:p w:rsidR="00CB1D7E" w:rsidP="003F5635">
      <w:pPr>
        <w:bidi w:val="0"/>
        <w:spacing w:after="0" w:line="240" w:lineRule="auto"/>
        <w:ind w:left="284"/>
        <w:jc w:val="center"/>
        <w:rPr>
          <w:rFonts w:ascii="Times New Roman" w:hAnsi="Times New Roman" w:cs="Times New Roman"/>
          <w:sz w:val="24"/>
          <w:szCs w:val="24"/>
          <w:lang w:eastAsia="sk-SK"/>
        </w:rPr>
      </w:pPr>
      <w:r w:rsidRPr="004C57B8">
        <w:rPr>
          <w:rFonts w:ascii="Times New Roman" w:hAnsi="Times New Roman" w:cs="Times New Roman"/>
          <w:sz w:val="24"/>
          <w:szCs w:val="24"/>
          <w:lang w:eastAsia="sk-SK"/>
        </w:rPr>
        <w:t>„§ 8</w:t>
      </w:r>
    </w:p>
    <w:p w:rsidR="003F5635" w:rsidRPr="004C57B8" w:rsidP="003F5635">
      <w:pPr>
        <w:bidi w:val="0"/>
        <w:spacing w:after="0" w:line="240" w:lineRule="auto"/>
        <w:ind w:left="284"/>
        <w:jc w:val="center"/>
        <w:rPr>
          <w:rFonts w:ascii="Times New Roman" w:hAnsi="Times New Roman" w:cs="Times New Roman"/>
          <w:sz w:val="24"/>
          <w:szCs w:val="24"/>
          <w:lang w:eastAsia="sk-SK"/>
        </w:rPr>
      </w:pPr>
    </w:p>
    <w:p w:rsid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Výška nemocenského je u policajta a profesionálneho vojaka 70 % čistého denného služobného platu ustanoveného v § 12.“.</w:t>
      </w:r>
    </w:p>
    <w:p w:rsidR="003F5635" w:rsidRPr="00CB1D7E" w:rsidP="00A203BB">
      <w:pPr>
        <w:bidi w:val="0"/>
        <w:spacing w:after="0" w:line="240" w:lineRule="auto"/>
        <w:ind w:firstLine="709"/>
        <w:jc w:val="both"/>
        <w:rPr>
          <w:rFonts w:ascii="Times New Roman" w:hAnsi="Times New Roman" w:cs="Times New Roman"/>
          <w:sz w:val="24"/>
          <w:szCs w:val="24"/>
          <w:lang w:eastAsia="sk-SK"/>
        </w:rPr>
      </w:pPr>
    </w:p>
    <w:p w:rsid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9 ods. 1 a 2 sa vypúšťajú slová „nižší služobný plat“ a slovo „príjem“ sa</w:t>
      </w:r>
      <w:r w:rsidR="003F5635">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 xml:space="preserve">nahrádza slovom „plat“. </w:t>
      </w:r>
    </w:p>
    <w:p w:rsidR="003F5635" w:rsidP="003F5635">
      <w:pPr>
        <w:tabs>
          <w:tab w:val="left" w:pos="284"/>
          <w:tab w:val="num" w:pos="502"/>
        </w:tabs>
        <w:bidi w:val="0"/>
        <w:spacing w:after="0" w:line="240" w:lineRule="auto"/>
        <w:jc w:val="both"/>
        <w:rPr>
          <w:rFonts w:ascii="Times New Roman" w:hAnsi="Times New Roman" w:cs="Times New Roman"/>
          <w:sz w:val="24"/>
          <w:szCs w:val="24"/>
          <w:lang w:eastAsia="sk-SK"/>
        </w:rPr>
      </w:pPr>
    </w:p>
    <w:p w:rsidR="00CB1D7E" w:rsidRPr="00CB1D7E" w:rsidP="000168D4">
      <w:pPr>
        <w:numPr>
          <w:numId w:val="15"/>
        </w:numPr>
        <w:tabs>
          <w:tab w:val="num" w:pos="-3402"/>
          <w:tab w:val="num" w:pos="-3261"/>
          <w:tab w:val="left" w:pos="284"/>
        </w:tabs>
        <w:bidi w:val="0"/>
        <w:spacing w:before="60"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V § 9 odsek 5 znie: </w:t>
      </w:r>
    </w:p>
    <w:p w:rsidR="00CB1D7E" w:rsidP="003F5635">
      <w:pPr>
        <w:bidi w:val="0"/>
        <w:spacing w:before="60"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„(5) Vyrovnávacia dávka sa poskytuje v období, v ktorom mala policajtka alebo profesionálna vojačka po prevedení na výkon inej služby nárok na služobný plat alebo na náhradu služobného platu.“. </w:t>
      </w:r>
    </w:p>
    <w:p w:rsidR="006F7A54" w:rsidP="003F5635">
      <w:pPr>
        <w:bidi w:val="0"/>
        <w:spacing w:after="0" w:line="240" w:lineRule="auto"/>
        <w:ind w:firstLine="284"/>
        <w:jc w:val="both"/>
        <w:rPr>
          <w:rFonts w:ascii="Times New Roman" w:hAnsi="Times New Roman" w:cs="Times New Roman"/>
          <w:sz w:val="24"/>
          <w:szCs w:val="24"/>
          <w:lang w:eastAsia="sk-SK"/>
        </w:rPr>
      </w:pPr>
    </w:p>
    <w:p w:rsidR="003D7B9E" w:rsidP="003F5635">
      <w:pPr>
        <w:bidi w:val="0"/>
        <w:spacing w:after="0" w:line="240" w:lineRule="auto"/>
        <w:ind w:firstLine="284"/>
        <w:jc w:val="both"/>
        <w:rPr>
          <w:rFonts w:ascii="Times New Roman" w:hAnsi="Times New Roman" w:cs="Times New Roman"/>
          <w:sz w:val="24"/>
          <w:szCs w:val="24"/>
          <w:lang w:eastAsia="sk-SK"/>
        </w:rPr>
      </w:pPr>
    </w:p>
    <w:p w:rsid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 10 znie: </w:t>
      </w:r>
    </w:p>
    <w:p w:rsidR="003F5635" w:rsidRPr="00CB1D7E" w:rsidP="003F5635">
      <w:pPr>
        <w:tabs>
          <w:tab w:val="left" w:pos="284"/>
          <w:tab w:val="num" w:pos="502"/>
        </w:tabs>
        <w:bidi w:val="0"/>
        <w:spacing w:after="0" w:line="240" w:lineRule="auto"/>
        <w:jc w:val="both"/>
        <w:rPr>
          <w:rFonts w:ascii="Times New Roman" w:hAnsi="Times New Roman" w:cs="Times New Roman"/>
          <w:sz w:val="24"/>
          <w:szCs w:val="24"/>
          <w:lang w:eastAsia="sk-SK"/>
        </w:rPr>
      </w:pPr>
    </w:p>
    <w:p w:rsidR="00CB1D7E" w:rsidP="003F5635">
      <w:pPr>
        <w:bidi w:val="0"/>
        <w:spacing w:after="0" w:line="240" w:lineRule="auto"/>
        <w:ind w:left="420"/>
        <w:jc w:val="center"/>
        <w:rPr>
          <w:rFonts w:ascii="Times New Roman" w:hAnsi="Times New Roman" w:cs="Times New Roman"/>
          <w:sz w:val="24"/>
          <w:szCs w:val="24"/>
          <w:lang w:eastAsia="sk-SK"/>
        </w:rPr>
      </w:pPr>
      <w:r w:rsidRPr="00CB1D7E">
        <w:rPr>
          <w:rFonts w:ascii="Times New Roman" w:hAnsi="Times New Roman" w:cs="Times New Roman"/>
          <w:sz w:val="24"/>
          <w:szCs w:val="24"/>
          <w:lang w:eastAsia="sk-SK"/>
        </w:rPr>
        <w:t>„§ 10</w:t>
      </w:r>
    </w:p>
    <w:p w:rsidR="003E41D1" w:rsidRPr="00CB1D7E" w:rsidP="00CB1D7E">
      <w:pPr>
        <w:bidi w:val="0"/>
        <w:spacing w:after="0" w:line="240" w:lineRule="auto"/>
        <w:ind w:left="420"/>
        <w:jc w:val="center"/>
        <w:rPr>
          <w:rFonts w:ascii="Times New Roman" w:hAnsi="Times New Roman" w:cs="Times New Roman"/>
          <w:sz w:val="24"/>
          <w:szCs w:val="24"/>
          <w:lang w:eastAsia="sk-SK"/>
        </w:rPr>
      </w:pPr>
    </w:p>
    <w:p w:rsidR="00CB1D7E" w:rsidP="00CB1D7E">
      <w:pPr>
        <w:bidi w:val="0"/>
        <w:spacing w:after="0" w:line="240" w:lineRule="auto"/>
        <w:ind w:left="420"/>
        <w:jc w:val="center"/>
        <w:rPr>
          <w:rFonts w:ascii="Times New Roman" w:hAnsi="Times New Roman" w:cs="Times New Roman"/>
          <w:sz w:val="24"/>
          <w:szCs w:val="24"/>
          <w:lang w:eastAsia="sk-SK"/>
        </w:rPr>
      </w:pPr>
      <w:r w:rsidRPr="00CB1D7E">
        <w:rPr>
          <w:rFonts w:ascii="Times New Roman" w:hAnsi="Times New Roman" w:cs="Times New Roman"/>
          <w:sz w:val="24"/>
          <w:szCs w:val="24"/>
          <w:lang w:eastAsia="sk-SK"/>
        </w:rPr>
        <w:t>Materské</w:t>
      </w:r>
    </w:p>
    <w:p w:rsidR="00033A78" w:rsidRPr="00CB1D7E" w:rsidP="00CB1D7E">
      <w:pPr>
        <w:bidi w:val="0"/>
        <w:spacing w:after="0" w:line="240" w:lineRule="auto"/>
        <w:ind w:left="420"/>
        <w:jc w:val="center"/>
        <w:rPr>
          <w:rFonts w:ascii="Times New Roman" w:hAnsi="Times New Roman" w:cs="Times New Roman"/>
          <w:sz w:val="24"/>
          <w:szCs w:val="24"/>
          <w:lang w:eastAsia="sk-SK"/>
        </w:rPr>
      </w:pPr>
    </w:p>
    <w:p w:rsidR="00CB1D7E" w:rsidP="003F5635">
      <w:pPr>
        <w:bidi w:val="0"/>
        <w:spacing w:before="60"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(1) Policajtka a profesionálna vojačka má nárok na materské, ak</w:t>
      </w:r>
    </w:p>
    <w:p w:rsidR="00CB1D7E" w:rsidRPr="00CB1D7E" w:rsidP="003F5635">
      <w:pPr>
        <w:bidi w:val="0"/>
        <w:spacing w:before="60" w:after="0" w:line="240" w:lineRule="atLeast"/>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a) v dôsledku tehotenstva alebo osobnej starostlivosti o narodené dieťa nevykonáva štátnu službu, z ktorej je nemocensky zabezpečená, a</w:t>
      </w:r>
    </w:p>
    <w:p w:rsid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b) v posledných dvoch rokoch pred pôrodom bola nemocensky zabezpečená podľa</w:t>
      </w:r>
      <w:r w:rsidR="003E41D1">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tohto</w:t>
      </w:r>
      <w:r w:rsidR="003E41D1">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zákona alebo nemocensky poistená podľa všeobecných predpisov o</w:t>
      </w:r>
      <w:r w:rsidR="00033A78">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sociálnom poistení najmenej 270 kalendárnych dní, alebo v tejto dobe sa policajtke alebo</w:t>
      </w:r>
      <w:r w:rsidR="00033A78">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profesionálnej vojačke poskytla rodičovská  dovolenka podľa osobitn</w:t>
      </w:r>
      <w:r w:rsidR="00612516">
        <w:rPr>
          <w:rFonts w:ascii="Times New Roman" w:hAnsi="Times New Roman" w:cs="Times New Roman"/>
          <w:sz w:val="24"/>
          <w:szCs w:val="24"/>
          <w:lang w:eastAsia="sk-SK"/>
        </w:rPr>
        <w:t>ých</w:t>
      </w:r>
      <w:r w:rsidRPr="00CB1D7E">
        <w:rPr>
          <w:rFonts w:ascii="Times New Roman" w:hAnsi="Times New Roman" w:cs="Times New Roman"/>
          <w:sz w:val="24"/>
          <w:szCs w:val="24"/>
          <w:lang w:eastAsia="sk-SK"/>
        </w:rPr>
        <w:t xml:space="preserve"> predpis</w:t>
      </w:r>
      <w:r w:rsidR="00612516">
        <w:rPr>
          <w:rFonts w:ascii="Times New Roman" w:hAnsi="Times New Roman" w:cs="Times New Roman"/>
          <w:sz w:val="24"/>
          <w:szCs w:val="24"/>
          <w:lang w:eastAsia="sk-SK"/>
        </w:rPr>
        <w:t>ov</w:t>
      </w:r>
      <w:r w:rsidRPr="00CB1D7E">
        <w:rPr>
          <w:rFonts w:ascii="Times New Roman" w:hAnsi="Times New Roman" w:cs="Times New Roman"/>
          <w:sz w:val="24"/>
          <w:szCs w:val="24"/>
          <w:lang w:eastAsia="sk-SK"/>
        </w:rPr>
        <w:t>.</w:t>
      </w:r>
      <w:r w:rsidRPr="00CB1D7E">
        <w:rPr>
          <w:rFonts w:ascii="Times New Roman" w:hAnsi="Times New Roman" w:cs="Times New Roman"/>
          <w:sz w:val="24"/>
          <w:szCs w:val="24"/>
          <w:vertAlign w:val="superscript"/>
          <w:lang w:eastAsia="sk-SK"/>
        </w:rPr>
        <w:t>3h)</w:t>
      </w:r>
    </w:p>
    <w:p w:rsidR="003F5635" w:rsidRPr="00CB1D7E" w:rsidP="00A203BB">
      <w:pPr>
        <w:bidi w:val="0"/>
        <w:spacing w:after="0" w:line="240" w:lineRule="auto"/>
        <w:ind w:firstLine="709"/>
        <w:jc w:val="both"/>
        <w:rPr>
          <w:rFonts w:ascii="Times New Roman" w:hAnsi="Times New Roman" w:cs="Times New Roman"/>
          <w:sz w:val="24"/>
          <w:szCs w:val="24"/>
          <w:lang w:eastAsia="sk-SK"/>
        </w:rPr>
      </w:pPr>
    </w:p>
    <w:p w:rsid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(2) Podmienka osobnej starostlivosti o narodené dieťa sa považuje za</w:t>
      </w:r>
      <w:r w:rsidR="006F7A54">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splnenú aj</w:t>
      </w:r>
      <w:r w:rsidR="00033A78">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v</w:t>
      </w:r>
      <w:r w:rsidR="00033A78">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období, v ktorom je dieťa prijaté do ústavnej zdravotnej starostlivosti podľa</w:t>
      </w:r>
      <w:r w:rsidR="00033A78">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osobitného predpisu.</w:t>
      </w:r>
      <w:r w:rsidRPr="00CB1D7E">
        <w:rPr>
          <w:rFonts w:ascii="Times New Roman" w:hAnsi="Times New Roman" w:cs="Times New Roman"/>
          <w:sz w:val="24"/>
          <w:szCs w:val="24"/>
          <w:vertAlign w:val="superscript"/>
          <w:lang w:eastAsia="sk-SK"/>
        </w:rPr>
        <w:t>4)</w:t>
      </w:r>
      <w:r w:rsidRPr="00CB1D7E">
        <w:rPr>
          <w:rFonts w:ascii="Times New Roman" w:hAnsi="Times New Roman" w:cs="Times New Roman"/>
          <w:sz w:val="24"/>
          <w:szCs w:val="24"/>
          <w:lang w:eastAsia="sk-SK"/>
        </w:rPr>
        <w:t xml:space="preserve"> </w:t>
      </w:r>
    </w:p>
    <w:p w:rsidR="003F5635" w:rsidRPr="00CB1D7E" w:rsidP="00A203BB">
      <w:pPr>
        <w:bidi w:val="0"/>
        <w:spacing w:after="0" w:line="240" w:lineRule="auto"/>
        <w:ind w:firstLine="709"/>
        <w:jc w:val="both"/>
        <w:rPr>
          <w:rFonts w:ascii="Times New Roman" w:hAnsi="Times New Roman" w:cs="Times New Roman"/>
          <w:sz w:val="24"/>
          <w:szCs w:val="24"/>
          <w:lang w:eastAsia="sk-SK"/>
        </w:rPr>
      </w:pPr>
    </w:p>
    <w:p w:rsid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(3) Policajtke a profesionálnej vojačke vzniká nárok na materské od začiatku šiesteho týždňa pred očakávaným dňom pôrodu určeným lekárom, najskôr od začiatku ôsmeho týždňa pred týmto dňom, a ak porodila skôr, odo dňa pôrodu. Nárok na</w:t>
      </w:r>
      <w:r w:rsidR="00033A78">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materské zaniká uplynutím 34. týždňa od vzniku nároku na materské.</w:t>
      </w:r>
    </w:p>
    <w:p w:rsidR="003F5635" w:rsidRPr="00CB1D7E" w:rsidP="00A203BB">
      <w:pPr>
        <w:bidi w:val="0"/>
        <w:spacing w:after="0" w:line="240" w:lineRule="auto"/>
        <w:ind w:firstLine="709"/>
        <w:jc w:val="both"/>
        <w:rPr>
          <w:rFonts w:ascii="Times New Roman" w:hAnsi="Times New Roman" w:cs="Times New Roman"/>
          <w:sz w:val="24"/>
          <w:szCs w:val="24"/>
          <w:lang w:eastAsia="sk-SK"/>
        </w:rPr>
      </w:pPr>
    </w:p>
    <w:p w:rsidR="00CB1D7E" w:rsidP="00A203BB">
      <w:pPr>
        <w:bidi w:val="0"/>
        <w:spacing w:after="0" w:line="240" w:lineRule="auto"/>
        <w:ind w:firstLine="709"/>
        <w:jc w:val="both"/>
        <w:rPr>
          <w:rFonts w:ascii="Times New Roman" w:hAnsi="Times New Roman" w:cs="Times New Roman"/>
          <w:sz w:val="24"/>
          <w:szCs w:val="24"/>
          <w:lang w:eastAsia="sk-SK"/>
        </w:rPr>
      </w:pPr>
      <w:r w:rsidRPr="006373AC">
        <w:rPr>
          <w:rFonts w:ascii="Times New Roman" w:hAnsi="Times New Roman" w:cs="Times New Roman"/>
          <w:sz w:val="24"/>
          <w:szCs w:val="24"/>
          <w:lang w:eastAsia="sk-SK"/>
        </w:rPr>
        <w:t>(4) Policajtka a profesionálna vojačka má nárok na materské aj po uplynutí</w:t>
      </w:r>
      <w:r w:rsidR="00F05FAB">
        <w:rPr>
          <w:rFonts w:ascii="Times New Roman" w:hAnsi="Times New Roman" w:cs="Times New Roman"/>
          <w:sz w:val="24"/>
          <w:szCs w:val="24"/>
          <w:lang w:eastAsia="sk-SK"/>
        </w:rPr>
        <w:t xml:space="preserve"> </w:t>
      </w:r>
      <w:r w:rsidRPr="006373AC">
        <w:rPr>
          <w:rFonts w:ascii="Times New Roman" w:hAnsi="Times New Roman" w:cs="Times New Roman"/>
          <w:sz w:val="24"/>
          <w:szCs w:val="24"/>
          <w:lang w:eastAsia="sk-SK"/>
        </w:rPr>
        <w:t>3</w:t>
      </w:r>
      <w:r w:rsidR="00F05FAB">
        <w:rPr>
          <w:rFonts w:ascii="Times New Roman" w:hAnsi="Times New Roman" w:cs="Times New Roman"/>
          <w:sz w:val="24"/>
          <w:szCs w:val="24"/>
          <w:lang w:eastAsia="sk-SK"/>
        </w:rPr>
        <w:t>4. </w:t>
      </w:r>
      <w:r w:rsidRPr="006373AC">
        <w:rPr>
          <w:rFonts w:ascii="Times New Roman" w:hAnsi="Times New Roman" w:cs="Times New Roman"/>
          <w:sz w:val="24"/>
          <w:szCs w:val="24"/>
          <w:lang w:eastAsia="sk-SK"/>
        </w:rPr>
        <w:t>týždňa od</w:t>
      </w:r>
      <w:r w:rsidR="00033A78">
        <w:rPr>
          <w:rFonts w:ascii="Times New Roman" w:hAnsi="Times New Roman" w:cs="Times New Roman"/>
          <w:sz w:val="24"/>
          <w:szCs w:val="24"/>
          <w:lang w:eastAsia="sk-SK"/>
        </w:rPr>
        <w:t> </w:t>
      </w:r>
      <w:r w:rsidRPr="006373AC">
        <w:rPr>
          <w:rFonts w:ascii="Times New Roman" w:hAnsi="Times New Roman" w:cs="Times New Roman"/>
          <w:sz w:val="24"/>
          <w:szCs w:val="24"/>
          <w:lang w:eastAsia="sk-SK"/>
        </w:rPr>
        <w:t>vzniku nároku na materské, ak porodila zároveň dve alebo viac detí</w:t>
      </w:r>
      <w:r w:rsidR="00E67052">
        <w:rPr>
          <w:rFonts w:ascii="Times New Roman" w:hAnsi="Times New Roman" w:cs="Times New Roman"/>
          <w:sz w:val="24"/>
          <w:szCs w:val="24"/>
          <w:lang w:eastAsia="sk-SK"/>
        </w:rPr>
        <w:t xml:space="preserve"> </w:t>
      </w:r>
      <w:r w:rsidRPr="006373AC">
        <w:rPr>
          <w:rFonts w:ascii="Times New Roman" w:hAnsi="Times New Roman" w:cs="Times New Roman"/>
          <w:sz w:val="24"/>
          <w:szCs w:val="24"/>
          <w:lang w:eastAsia="sk-SK"/>
        </w:rPr>
        <w:t>a</w:t>
      </w:r>
      <w:r w:rsidR="00E67052">
        <w:rPr>
          <w:rFonts w:ascii="Times New Roman" w:hAnsi="Times New Roman" w:cs="Times New Roman"/>
          <w:sz w:val="24"/>
          <w:szCs w:val="24"/>
          <w:lang w:eastAsia="sk-SK"/>
        </w:rPr>
        <w:t> </w:t>
      </w:r>
      <w:r w:rsidRPr="006373AC">
        <w:rPr>
          <w:rFonts w:ascii="Times New Roman" w:hAnsi="Times New Roman" w:cs="Times New Roman"/>
          <w:sz w:val="24"/>
          <w:szCs w:val="24"/>
          <w:lang w:eastAsia="sk-SK"/>
        </w:rPr>
        <w:t>aspoň o</w:t>
      </w:r>
      <w:r w:rsidR="00E67052">
        <w:rPr>
          <w:rFonts w:ascii="Times New Roman" w:hAnsi="Times New Roman" w:cs="Times New Roman"/>
          <w:sz w:val="24"/>
          <w:szCs w:val="24"/>
          <w:lang w:eastAsia="sk-SK"/>
        </w:rPr>
        <w:t> </w:t>
      </w:r>
      <w:r w:rsidRPr="006373AC">
        <w:rPr>
          <w:rFonts w:ascii="Times New Roman" w:hAnsi="Times New Roman" w:cs="Times New Roman"/>
          <w:sz w:val="24"/>
          <w:szCs w:val="24"/>
          <w:lang w:eastAsia="sk-SK"/>
        </w:rPr>
        <w:t>dve z nich sa osobne stará alebo je osamelá. Nárok na materské osamelej policajtke a osamelej profesionálnej vojačke zaniká uplynutím 37. týždňa od vzniku nároku na</w:t>
      </w:r>
      <w:r w:rsidR="00033A78">
        <w:rPr>
          <w:rFonts w:ascii="Times New Roman" w:hAnsi="Times New Roman" w:cs="Times New Roman"/>
          <w:sz w:val="24"/>
          <w:szCs w:val="24"/>
          <w:lang w:eastAsia="sk-SK"/>
        </w:rPr>
        <w:t> </w:t>
      </w:r>
      <w:r w:rsidRPr="006373AC">
        <w:rPr>
          <w:rFonts w:ascii="Times New Roman" w:hAnsi="Times New Roman" w:cs="Times New Roman"/>
          <w:sz w:val="24"/>
          <w:szCs w:val="24"/>
          <w:lang w:eastAsia="sk-SK"/>
        </w:rPr>
        <w:t>materské a</w:t>
      </w:r>
      <w:r w:rsidR="00033A78">
        <w:rPr>
          <w:rFonts w:ascii="Times New Roman" w:hAnsi="Times New Roman" w:cs="Times New Roman"/>
          <w:sz w:val="24"/>
          <w:szCs w:val="24"/>
          <w:lang w:eastAsia="sk-SK"/>
        </w:rPr>
        <w:t> </w:t>
      </w:r>
      <w:r w:rsidRPr="006373AC">
        <w:rPr>
          <w:rFonts w:ascii="Times New Roman" w:hAnsi="Times New Roman" w:cs="Times New Roman"/>
          <w:sz w:val="24"/>
          <w:szCs w:val="24"/>
          <w:lang w:eastAsia="sk-SK"/>
        </w:rPr>
        <w:t>policajtke a profesionálnej vojačke, ktorá  porodila zároveň dve alebo viac detí a aspoň o dve z nich sa osobne stará, nárok na materské zaniká uplynutím 43. týždňa od</w:t>
      </w:r>
      <w:r w:rsidR="00033A78">
        <w:rPr>
          <w:rFonts w:ascii="Times New Roman" w:hAnsi="Times New Roman" w:cs="Times New Roman"/>
          <w:sz w:val="24"/>
          <w:szCs w:val="24"/>
          <w:lang w:eastAsia="sk-SK"/>
        </w:rPr>
        <w:t> </w:t>
      </w:r>
      <w:r w:rsidRPr="006373AC">
        <w:rPr>
          <w:rFonts w:ascii="Times New Roman" w:hAnsi="Times New Roman" w:cs="Times New Roman"/>
          <w:sz w:val="24"/>
          <w:szCs w:val="24"/>
          <w:lang w:eastAsia="sk-SK"/>
        </w:rPr>
        <w:t>vzniku nároku na materské.</w:t>
      </w:r>
    </w:p>
    <w:p w:rsidR="003F5635" w:rsidRPr="006373AC" w:rsidP="00A203BB">
      <w:pPr>
        <w:bidi w:val="0"/>
        <w:spacing w:after="0" w:line="240" w:lineRule="auto"/>
        <w:ind w:firstLine="709"/>
        <w:jc w:val="both"/>
        <w:rPr>
          <w:rFonts w:ascii="Times New Roman" w:hAnsi="Times New Roman" w:cs="Times New Roman"/>
          <w:sz w:val="24"/>
          <w:szCs w:val="24"/>
          <w:lang w:eastAsia="sk-SK"/>
        </w:rPr>
      </w:pPr>
    </w:p>
    <w:p w:rsid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(5) Ak sa policajtke a profesionálnej vojačke vyplácalo materské pred očakávaným dňom pôrodu menej ako šesť týždňov alebo ak sa jej materské nevyplácalo vôbec, pretože</w:t>
      </w:r>
      <w:r w:rsidR="00E67052">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pôrod nastal skôr ako určil lekár, má</w:t>
      </w:r>
      <w:r w:rsidR="00E67052">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nárok na materské</w:t>
      </w:r>
      <w:r w:rsidR="00E67052">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do konca 34. týždňa od</w:t>
      </w:r>
      <w:r w:rsidR="00E67052">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vzniku nároku na</w:t>
      </w:r>
      <w:r w:rsidR="00033A78">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materské; osamelá policajtka a osamelá profesionálna vojačka má nárok na</w:t>
      </w:r>
      <w:r w:rsidR="006F7A54">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materské do</w:t>
      </w:r>
      <w:r w:rsidR="00033A78">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konca 37. týždňa od vzniku nároku na materské a policajtka a  profesionálna vojačka, ktorá  porodila zároveň dve alebo viac detí a aspoň o dve z nich sa osobne stará, má nárok na materské do konca 43. týždňa od vzniku nároku na materské.</w:t>
      </w:r>
    </w:p>
    <w:p w:rsidR="003F5635" w:rsidRPr="00CB1D7E" w:rsidP="00A203BB">
      <w:pPr>
        <w:bidi w:val="0"/>
        <w:spacing w:after="0" w:line="240" w:lineRule="auto"/>
        <w:ind w:firstLine="709"/>
        <w:jc w:val="both"/>
        <w:rPr>
          <w:rFonts w:ascii="Times New Roman" w:hAnsi="Times New Roman" w:cs="Times New Roman"/>
          <w:sz w:val="24"/>
          <w:szCs w:val="24"/>
          <w:lang w:eastAsia="sk-SK"/>
        </w:rPr>
      </w:pPr>
    </w:p>
    <w:p w:rsidR="00CB1D7E" w:rsidP="003F5635">
      <w:pPr>
        <w:bidi w:val="0"/>
        <w:spacing w:after="0" w:line="240" w:lineRule="atLeast"/>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(6) Ak sa policajtke a profesionálnej vojačke vyplácalo materské pred očakávaným dňom pôrodu menej ako šesť týždňov z iného dôvodu ako je uvedený  v odseku 5, má nárok na materské do konca 28. týždňa odo dňa pôrodu, ale najdlhšie do konca 34. týždňa od</w:t>
      </w:r>
      <w:r w:rsidR="00033A78">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vzniku nároku na materské; osamelá policajtka a osamelá profesionálna vojačka má nárok na materské do konca 31. týždňa odo dňa pôrodu, ale najdlhšie do konca 37. týždňa od</w:t>
      </w:r>
      <w:r w:rsidR="00033A78">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vzniku nároku na materské a policajtka a profesionálna vojačka, ktorá  porodila zároveň dve alebo viac detí a aspoň o dve z nich sa osobne stará, má nárok na</w:t>
      </w:r>
      <w:r w:rsidR="00033A78">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materské do</w:t>
      </w:r>
      <w:r w:rsidR="00033A78">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konca 37. týždňa odo dňa pôrodu, najdlhšie do konca 43. týždňa od vzniku nároku na materské.</w:t>
      </w:r>
    </w:p>
    <w:p w:rsidR="00CB1D7E" w:rsidP="00A203BB">
      <w:pPr>
        <w:bidi w:val="0"/>
        <w:spacing w:after="0" w:line="240" w:lineRule="auto"/>
        <w:ind w:firstLine="709"/>
        <w:jc w:val="both"/>
        <w:rPr>
          <w:rFonts w:ascii="Times New Roman" w:hAnsi="Times New Roman" w:cs="Times New Roman"/>
          <w:sz w:val="24"/>
          <w:szCs w:val="24"/>
          <w:lang w:eastAsia="sk-SK"/>
        </w:rPr>
      </w:pPr>
      <w:r w:rsidRPr="00500076">
        <w:rPr>
          <w:rFonts w:ascii="Times New Roman" w:hAnsi="Times New Roman" w:cs="Times New Roman"/>
          <w:sz w:val="24"/>
          <w:szCs w:val="24"/>
          <w:lang w:eastAsia="sk-SK"/>
        </w:rPr>
        <w:t>(7) Policajtka a profesionálna vojačka, ktorej sa narodilo mŕtve dieťa, má nárok na</w:t>
      </w:r>
      <w:r w:rsidR="00033A78">
        <w:rPr>
          <w:rFonts w:ascii="Times New Roman" w:hAnsi="Times New Roman" w:cs="Times New Roman"/>
          <w:sz w:val="24"/>
          <w:szCs w:val="24"/>
          <w:lang w:eastAsia="sk-SK"/>
        </w:rPr>
        <w:t> </w:t>
      </w:r>
      <w:r w:rsidRPr="00500076">
        <w:rPr>
          <w:rFonts w:ascii="Times New Roman" w:hAnsi="Times New Roman" w:cs="Times New Roman"/>
          <w:sz w:val="24"/>
          <w:szCs w:val="24"/>
          <w:lang w:eastAsia="sk-SK"/>
        </w:rPr>
        <w:t>materské  do konca 14. týždňa od vzniku nároku na materské.</w:t>
      </w:r>
    </w:p>
    <w:p w:rsidR="003F5635" w:rsidRPr="00500076" w:rsidP="00A203BB">
      <w:pPr>
        <w:bidi w:val="0"/>
        <w:spacing w:after="0" w:line="240" w:lineRule="auto"/>
        <w:ind w:firstLine="709"/>
        <w:jc w:val="both"/>
        <w:rPr>
          <w:rFonts w:ascii="Times New Roman" w:hAnsi="Times New Roman" w:cs="Times New Roman"/>
          <w:sz w:val="24"/>
          <w:szCs w:val="24"/>
          <w:lang w:eastAsia="sk-SK"/>
        </w:rPr>
      </w:pPr>
    </w:p>
    <w:p w:rsidR="003079BB" w:rsidP="00160CEA">
      <w:pPr>
        <w:bidi w:val="0"/>
        <w:spacing w:after="0" w:line="240" w:lineRule="auto"/>
        <w:ind w:firstLine="709"/>
        <w:jc w:val="both"/>
        <w:rPr>
          <w:rFonts w:ascii="Times New Roman" w:hAnsi="Times New Roman" w:cs="Times New Roman"/>
          <w:sz w:val="24"/>
          <w:szCs w:val="24"/>
          <w:lang w:eastAsia="sk-SK"/>
        </w:rPr>
      </w:pPr>
      <w:r w:rsidRPr="00CB1D7E" w:rsidR="00CB1D7E">
        <w:rPr>
          <w:rFonts w:ascii="Times New Roman" w:hAnsi="Times New Roman" w:cs="Times New Roman"/>
          <w:sz w:val="24"/>
          <w:szCs w:val="24"/>
          <w:lang w:eastAsia="sk-SK"/>
        </w:rPr>
        <w:t xml:space="preserve">(8) Policajtka a profesionálna vojačka, </w:t>
      </w:r>
      <w:r w:rsidRPr="007D4EB8" w:rsidR="00CB1D7E">
        <w:rPr>
          <w:rFonts w:ascii="Times New Roman" w:hAnsi="Times New Roman" w:cs="Times New Roman"/>
          <w:sz w:val="24"/>
          <w:szCs w:val="24"/>
          <w:lang w:eastAsia="sk-SK"/>
        </w:rPr>
        <w:t xml:space="preserve">ktorej dieťa </w:t>
      </w:r>
      <w:r w:rsidRPr="003C73C6" w:rsidR="00CB1D7E">
        <w:rPr>
          <w:rFonts w:ascii="Times New Roman" w:hAnsi="Times New Roman" w:cs="Times New Roman"/>
          <w:sz w:val="24"/>
          <w:szCs w:val="24"/>
          <w:lang w:eastAsia="sk-SK"/>
        </w:rPr>
        <w:t>zomrelo</w:t>
      </w:r>
      <w:r w:rsidR="003C73C6">
        <w:rPr>
          <w:rFonts w:ascii="Times New Roman" w:hAnsi="Times New Roman" w:cs="Times New Roman"/>
          <w:sz w:val="24"/>
          <w:szCs w:val="24"/>
          <w:lang w:eastAsia="sk-SK"/>
        </w:rPr>
        <w:t xml:space="preserve"> </w:t>
      </w:r>
      <w:r w:rsidRPr="00CB1D7E" w:rsidR="00CB1D7E">
        <w:rPr>
          <w:rFonts w:ascii="Times New Roman" w:hAnsi="Times New Roman" w:cs="Times New Roman"/>
          <w:sz w:val="24"/>
          <w:szCs w:val="24"/>
          <w:lang w:eastAsia="sk-SK"/>
        </w:rPr>
        <w:t>v období trvania nároku na materské, má  nárok na</w:t>
      </w:r>
      <w:r w:rsidR="00033A78">
        <w:rPr>
          <w:rFonts w:ascii="Times New Roman" w:hAnsi="Times New Roman" w:cs="Times New Roman"/>
          <w:sz w:val="24"/>
          <w:szCs w:val="24"/>
          <w:lang w:eastAsia="sk-SK"/>
        </w:rPr>
        <w:t> </w:t>
      </w:r>
      <w:r w:rsidRPr="00CB1D7E" w:rsidR="00CB1D7E">
        <w:rPr>
          <w:rFonts w:ascii="Times New Roman" w:hAnsi="Times New Roman" w:cs="Times New Roman"/>
          <w:sz w:val="24"/>
          <w:szCs w:val="24"/>
          <w:lang w:eastAsia="sk-SK"/>
        </w:rPr>
        <w:t>materské do konca druhého týždňa odo dňa úmrtia dieťaťa, najdlhšie do konca 34. týždňa od vzniku nároku na materské. Osamelá policajtka a</w:t>
      </w:r>
      <w:r w:rsidR="00E67052">
        <w:rPr>
          <w:rFonts w:ascii="Times New Roman" w:hAnsi="Times New Roman" w:cs="Times New Roman"/>
          <w:sz w:val="24"/>
          <w:szCs w:val="24"/>
          <w:lang w:eastAsia="sk-SK"/>
        </w:rPr>
        <w:t> </w:t>
      </w:r>
      <w:r w:rsidRPr="00CB1D7E" w:rsidR="00CB1D7E">
        <w:rPr>
          <w:rFonts w:ascii="Times New Roman" w:hAnsi="Times New Roman" w:cs="Times New Roman"/>
          <w:sz w:val="24"/>
          <w:szCs w:val="24"/>
          <w:lang w:eastAsia="sk-SK"/>
        </w:rPr>
        <w:t>osamelá profesionálna vojačka, ktorej</w:t>
      </w:r>
      <w:r w:rsidR="00033A78">
        <w:rPr>
          <w:rFonts w:ascii="Times New Roman" w:hAnsi="Times New Roman" w:cs="Times New Roman"/>
          <w:sz w:val="24"/>
          <w:szCs w:val="24"/>
          <w:lang w:eastAsia="sk-SK"/>
        </w:rPr>
        <w:t> </w:t>
      </w:r>
      <w:r w:rsidRPr="00CB1D7E" w:rsidR="00CB1D7E">
        <w:rPr>
          <w:rFonts w:ascii="Times New Roman" w:hAnsi="Times New Roman" w:cs="Times New Roman"/>
          <w:sz w:val="24"/>
          <w:szCs w:val="24"/>
          <w:lang w:eastAsia="sk-SK"/>
        </w:rPr>
        <w:t>dieťa zomrelo v</w:t>
      </w:r>
      <w:r w:rsidR="00033A78">
        <w:rPr>
          <w:rFonts w:ascii="Times New Roman" w:hAnsi="Times New Roman" w:cs="Times New Roman"/>
          <w:sz w:val="24"/>
          <w:szCs w:val="24"/>
          <w:lang w:eastAsia="sk-SK"/>
        </w:rPr>
        <w:t> </w:t>
      </w:r>
      <w:r w:rsidRPr="00CB1D7E" w:rsidR="00CB1D7E">
        <w:rPr>
          <w:rFonts w:ascii="Times New Roman" w:hAnsi="Times New Roman" w:cs="Times New Roman"/>
          <w:sz w:val="24"/>
          <w:szCs w:val="24"/>
          <w:lang w:eastAsia="sk-SK"/>
        </w:rPr>
        <w:t>období trvania nároku na materské, má  nárok na materské do konca druhého týždňa odo dňa úmrtia dieťaťa, najdlhšie do konca 37. týždň</w:t>
      </w:r>
      <w:r w:rsidR="008C1B24">
        <w:rPr>
          <w:rFonts w:ascii="Times New Roman" w:hAnsi="Times New Roman" w:cs="Times New Roman"/>
          <w:sz w:val="24"/>
          <w:szCs w:val="24"/>
          <w:lang w:eastAsia="sk-SK"/>
        </w:rPr>
        <w:t>a od vzniku nároku na</w:t>
      </w:r>
      <w:r w:rsidR="003C73C6">
        <w:rPr>
          <w:rFonts w:ascii="Times New Roman" w:hAnsi="Times New Roman" w:cs="Times New Roman"/>
          <w:sz w:val="24"/>
          <w:szCs w:val="24"/>
          <w:lang w:eastAsia="sk-SK"/>
        </w:rPr>
        <w:t> </w:t>
      </w:r>
      <w:r w:rsidR="008C1B24">
        <w:rPr>
          <w:rFonts w:ascii="Times New Roman" w:hAnsi="Times New Roman" w:cs="Times New Roman"/>
          <w:sz w:val="24"/>
          <w:szCs w:val="24"/>
          <w:lang w:eastAsia="sk-SK"/>
        </w:rPr>
        <w:t>materské</w:t>
      </w:r>
      <w:r w:rsidR="00160CEA">
        <w:rPr>
          <w:rFonts w:ascii="Times New Roman" w:hAnsi="Times New Roman" w:cs="Times New Roman"/>
          <w:sz w:val="24"/>
          <w:szCs w:val="24"/>
          <w:lang w:eastAsia="sk-SK"/>
        </w:rPr>
        <w:t xml:space="preserve"> a</w:t>
      </w:r>
      <w:r w:rsidR="003C73C6">
        <w:rPr>
          <w:rFonts w:ascii="Times New Roman" w:hAnsi="Times New Roman" w:cs="Times New Roman"/>
          <w:sz w:val="24"/>
          <w:szCs w:val="24"/>
          <w:lang w:eastAsia="sk-SK"/>
        </w:rPr>
        <w:t xml:space="preserve"> </w:t>
      </w:r>
      <w:r w:rsidRPr="00160CEA" w:rsidR="00160CEA">
        <w:rPr>
          <w:rFonts w:ascii="Times New Roman" w:hAnsi="Times New Roman" w:cs="Times New Roman"/>
          <w:sz w:val="24"/>
          <w:szCs w:val="24"/>
          <w:lang w:eastAsia="sk-SK"/>
        </w:rPr>
        <w:t>p</w:t>
      </w:r>
      <w:r w:rsidRPr="00160CEA" w:rsidR="00CB1D7E">
        <w:rPr>
          <w:rFonts w:ascii="Times New Roman" w:hAnsi="Times New Roman" w:cs="Times New Roman"/>
          <w:sz w:val="24"/>
          <w:szCs w:val="24"/>
          <w:lang w:eastAsia="sk-SK"/>
        </w:rPr>
        <w:t>olicajtka a profesionálna vojačka</w:t>
      </w:r>
      <w:r w:rsidRPr="00160CEA" w:rsidR="003C73C6">
        <w:rPr>
          <w:rFonts w:ascii="Times New Roman" w:hAnsi="Times New Roman" w:cs="Times New Roman"/>
          <w:sz w:val="24"/>
          <w:szCs w:val="24"/>
          <w:lang w:eastAsia="sk-SK"/>
        </w:rPr>
        <w:t>, ktorá porodila</w:t>
      </w:r>
    </w:p>
    <w:p w:rsidR="00160CEA" w:rsidP="003079BB">
      <w:pPr>
        <w:bidi w:val="0"/>
        <w:spacing w:after="0" w:line="240" w:lineRule="auto"/>
        <w:jc w:val="both"/>
        <w:rPr>
          <w:rFonts w:ascii="Times New Roman" w:hAnsi="Times New Roman" w:cs="Times New Roman"/>
          <w:sz w:val="24"/>
          <w:szCs w:val="24"/>
          <w:lang w:eastAsia="sk-SK"/>
        </w:rPr>
      </w:pPr>
      <w:r w:rsidRPr="00160CEA" w:rsidR="003C73C6">
        <w:rPr>
          <w:rFonts w:ascii="Times New Roman" w:hAnsi="Times New Roman" w:cs="Times New Roman"/>
          <w:sz w:val="24"/>
          <w:szCs w:val="24"/>
          <w:lang w:eastAsia="sk-SK"/>
        </w:rPr>
        <w:t xml:space="preserve">zároveň dve alebo viac detí a aspoň o dve z nich sa </w:t>
      </w:r>
      <w:r w:rsidRPr="00160CEA" w:rsidR="00F92788">
        <w:rPr>
          <w:rFonts w:ascii="Times New Roman" w:hAnsi="Times New Roman" w:cs="Times New Roman"/>
          <w:sz w:val="24"/>
          <w:szCs w:val="24"/>
          <w:lang w:eastAsia="sk-SK"/>
        </w:rPr>
        <w:t xml:space="preserve">osobne </w:t>
      </w:r>
      <w:r w:rsidRPr="00160CEA" w:rsidR="003C73C6">
        <w:rPr>
          <w:rFonts w:ascii="Times New Roman" w:hAnsi="Times New Roman" w:cs="Times New Roman"/>
          <w:sz w:val="24"/>
          <w:szCs w:val="24"/>
          <w:lang w:eastAsia="sk-SK"/>
        </w:rPr>
        <w:t>stará</w:t>
      </w:r>
      <w:r>
        <w:rPr>
          <w:rFonts w:ascii="Times New Roman" w:hAnsi="Times New Roman" w:cs="Times New Roman"/>
          <w:sz w:val="24"/>
          <w:szCs w:val="24"/>
          <w:lang w:eastAsia="sk-SK"/>
        </w:rPr>
        <w:t>,</w:t>
      </w:r>
      <w:r w:rsidRPr="00160CEA">
        <w:rPr>
          <w:rFonts w:ascii="Times New Roman" w:hAnsi="Times New Roman" w:cs="Times New Roman"/>
          <w:sz w:val="24"/>
          <w:szCs w:val="24"/>
          <w:lang w:eastAsia="sk-SK"/>
        </w:rPr>
        <w:t xml:space="preserve"> </w:t>
      </w:r>
      <w:r w:rsidRPr="003C73C6">
        <w:rPr>
          <w:rFonts w:ascii="Times New Roman" w:hAnsi="Times New Roman" w:cs="Times New Roman"/>
          <w:sz w:val="24"/>
          <w:szCs w:val="24"/>
          <w:lang w:eastAsia="sk-SK"/>
        </w:rPr>
        <w:t>má nárok na materské najdlhšie do konca 43. týždňa od</w:t>
      </w:r>
      <w:r>
        <w:rPr>
          <w:rFonts w:ascii="Times New Roman" w:hAnsi="Times New Roman" w:cs="Times New Roman"/>
          <w:sz w:val="24"/>
          <w:szCs w:val="24"/>
          <w:lang w:eastAsia="sk-SK"/>
        </w:rPr>
        <w:t> </w:t>
      </w:r>
      <w:r w:rsidRPr="003C73C6">
        <w:rPr>
          <w:rFonts w:ascii="Times New Roman" w:hAnsi="Times New Roman" w:cs="Times New Roman"/>
          <w:sz w:val="24"/>
          <w:szCs w:val="24"/>
          <w:lang w:eastAsia="sk-SK"/>
        </w:rPr>
        <w:t>vzniku nároku na materské</w:t>
      </w:r>
      <w:r>
        <w:rPr>
          <w:rFonts w:ascii="Times New Roman" w:hAnsi="Times New Roman" w:cs="Times New Roman"/>
          <w:sz w:val="24"/>
          <w:szCs w:val="24"/>
          <w:lang w:eastAsia="sk-SK"/>
        </w:rPr>
        <w:t>.</w:t>
      </w:r>
    </w:p>
    <w:p w:rsidR="003F5635" w:rsidP="00A203BB">
      <w:pPr>
        <w:bidi w:val="0"/>
        <w:spacing w:after="0" w:line="240" w:lineRule="auto"/>
        <w:ind w:firstLine="709"/>
        <w:jc w:val="both"/>
        <w:rPr>
          <w:rFonts w:ascii="Times New Roman" w:hAnsi="Times New Roman" w:cs="Times New Roman"/>
          <w:sz w:val="24"/>
          <w:szCs w:val="24"/>
          <w:lang w:eastAsia="sk-SK"/>
        </w:rPr>
      </w:pPr>
    </w:p>
    <w:p w:rsid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(9) Obdobie nároku na materské  policajtke a profesionálnej vojačke, ktorá dieťa porodila, nesmie byť kratšie ako 14 týždňov od vzniku nároku na materské a nesmie zaniknúť pred uplynutím šiestich týždňov odo dňa pôrodu.</w:t>
      </w:r>
    </w:p>
    <w:p w:rsidR="003F5635" w:rsidRPr="00CB1D7E" w:rsidP="00A203BB">
      <w:pPr>
        <w:bidi w:val="0"/>
        <w:spacing w:after="0" w:line="240" w:lineRule="auto"/>
        <w:ind w:firstLine="709"/>
        <w:jc w:val="both"/>
        <w:rPr>
          <w:rFonts w:ascii="Times New Roman" w:hAnsi="Times New Roman" w:cs="Times New Roman"/>
          <w:sz w:val="24"/>
          <w:szCs w:val="24"/>
          <w:lang w:eastAsia="sk-SK"/>
        </w:rPr>
      </w:pPr>
    </w:p>
    <w:p w:rsidR="00CB1D7E" w:rsidRP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(10) Policajt, policajtka, profesionálny vojak alebo profesionálna vojačka, ktorý prevzal dieťa do osobnej starostlivosti, má nárok na materské odo dňa rozhodnutia príslušného orgánu o zverení dieťaťa do osobnej starostlivosti v období 28 týždňov od</w:t>
      </w:r>
      <w:r w:rsidR="00E67052">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vzniku nároku na</w:t>
      </w:r>
      <w:r w:rsidR="00033A78">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materské do dovŕšenia troch rokov veku dieťaťa, ak</w:t>
      </w:r>
    </w:p>
    <w:p w:rsidR="00CB1D7E" w:rsidRPr="00CB1D7E" w:rsidP="003F5635">
      <w:pPr>
        <w:bidi w:val="0"/>
        <w:spacing w:before="60"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a) z dôvodu osobnej starostlivosti o dieťa nevykonáva štátnu službu, z ktorej je nemocensky zabezpečený, a</w:t>
      </w:r>
    </w:p>
    <w:p w:rsidR="00CB1D7E" w:rsidRPr="00B215C5" w:rsidP="00A203BB">
      <w:pPr>
        <w:bidi w:val="0"/>
        <w:spacing w:after="0" w:line="240" w:lineRule="auto"/>
        <w:ind w:firstLine="709"/>
        <w:jc w:val="both"/>
        <w:rPr>
          <w:rFonts w:ascii="Times New Roman" w:hAnsi="Times New Roman" w:cs="Times New Roman"/>
          <w:sz w:val="24"/>
          <w:szCs w:val="24"/>
          <w:vertAlign w:val="superscript"/>
          <w:lang w:eastAsia="sk-SK"/>
        </w:rPr>
      </w:pPr>
      <w:r w:rsidRPr="00CB1D7E">
        <w:rPr>
          <w:rFonts w:ascii="Times New Roman" w:hAnsi="Times New Roman" w:cs="Times New Roman"/>
          <w:sz w:val="24"/>
          <w:szCs w:val="24"/>
          <w:lang w:eastAsia="sk-SK"/>
        </w:rPr>
        <w:t>b) v posledných dvoch rokoch pred prevzatím dieťaťa do osobnej starostlivosti bol nemocensky zabezpečený podľa tohto zákona alebo nemocensky poistený podľa</w:t>
      </w:r>
      <w:r w:rsidR="00033A78">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všeobecných predpisov o sociálnom poistení najmenej 270 kalendárnych dní, alebo v tejto dobe sa policajtovi alebo profesionálnemu vojakovi poskytla rodičovská dovolenka podľa osobitn</w:t>
      </w:r>
      <w:r w:rsidR="00612516">
        <w:rPr>
          <w:rFonts w:ascii="Times New Roman" w:hAnsi="Times New Roman" w:cs="Times New Roman"/>
          <w:sz w:val="24"/>
          <w:szCs w:val="24"/>
          <w:lang w:eastAsia="sk-SK"/>
        </w:rPr>
        <w:t>ých</w:t>
      </w:r>
      <w:r w:rsidRPr="00CB1D7E">
        <w:rPr>
          <w:rFonts w:ascii="Times New Roman" w:hAnsi="Times New Roman" w:cs="Times New Roman"/>
          <w:sz w:val="24"/>
          <w:szCs w:val="24"/>
          <w:lang w:eastAsia="sk-SK"/>
        </w:rPr>
        <w:t xml:space="preserve"> predpis</w:t>
      </w:r>
      <w:r w:rsidR="00612516">
        <w:rPr>
          <w:rFonts w:ascii="Times New Roman" w:hAnsi="Times New Roman" w:cs="Times New Roman"/>
          <w:sz w:val="24"/>
          <w:szCs w:val="24"/>
          <w:lang w:eastAsia="sk-SK"/>
        </w:rPr>
        <w:t>ov</w:t>
      </w:r>
      <w:r w:rsidRPr="00CB1D7E">
        <w:rPr>
          <w:rFonts w:ascii="Times New Roman" w:hAnsi="Times New Roman" w:cs="Times New Roman"/>
          <w:sz w:val="24"/>
          <w:szCs w:val="24"/>
          <w:lang w:eastAsia="sk-SK"/>
        </w:rPr>
        <w:t>.</w:t>
      </w:r>
      <w:r w:rsidRPr="00B215C5">
        <w:rPr>
          <w:rFonts w:ascii="Times New Roman" w:hAnsi="Times New Roman" w:cs="Times New Roman"/>
          <w:sz w:val="24"/>
          <w:szCs w:val="24"/>
          <w:vertAlign w:val="superscript"/>
          <w:lang w:eastAsia="sk-SK"/>
        </w:rPr>
        <w:t xml:space="preserve">3h) </w:t>
      </w:r>
    </w:p>
    <w:p w:rsidR="003F5635" w:rsidP="003E7AE9">
      <w:pPr>
        <w:bidi w:val="0"/>
        <w:spacing w:after="0" w:line="240" w:lineRule="auto"/>
        <w:ind w:firstLine="709"/>
        <w:jc w:val="both"/>
        <w:rPr>
          <w:rFonts w:ascii="Times New Roman" w:hAnsi="Times New Roman" w:cs="Times New Roman"/>
          <w:sz w:val="24"/>
          <w:szCs w:val="24"/>
          <w:lang w:eastAsia="sk-SK"/>
        </w:rPr>
      </w:pPr>
    </w:p>
    <w:p w:rsidR="00CB1D7E" w:rsidRPr="00CB1D7E" w:rsidP="003E7AE9">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(11) Policajt alebo profesionálny vojak, ktorý prevzal dieťa do osobnej starostlivosti, je</w:t>
      </w:r>
    </w:p>
    <w:p w:rsidR="00CB1D7E" w:rsidRPr="00CB1D7E" w:rsidP="003E7AE9">
      <w:pPr>
        <w:numPr>
          <w:numId w:val="36"/>
        </w:numPr>
        <w:bidi w:val="0"/>
        <w:spacing w:after="0" w:line="240" w:lineRule="auto"/>
        <w:ind w:firstLine="709"/>
        <w:jc w:val="both"/>
        <w:rPr>
          <w:rFonts w:ascii="Times New Roman" w:hAnsi="Times New Roman" w:cs="Times New Roman"/>
          <w:sz w:val="24"/>
          <w:szCs w:val="24"/>
          <w:lang w:eastAsia="sk-SK"/>
        </w:rPr>
      </w:pPr>
      <w:r w:rsidR="003E7AE9">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otec dieťaťa, ak matka dieťaťa zomrela,</w:t>
      </w:r>
    </w:p>
    <w:p w:rsidR="00CB1D7E" w:rsidRPr="00CB1D7E" w:rsidP="003E7AE9">
      <w:pPr>
        <w:numPr>
          <w:numId w:val="36"/>
        </w:numPr>
        <w:bidi w:val="0"/>
        <w:spacing w:after="0" w:line="240" w:lineRule="atLeast"/>
        <w:ind w:firstLine="709"/>
        <w:jc w:val="both"/>
        <w:rPr>
          <w:rFonts w:ascii="Times New Roman" w:hAnsi="Times New Roman" w:cs="Times New Roman"/>
          <w:sz w:val="24"/>
          <w:szCs w:val="24"/>
          <w:lang w:eastAsia="sk-SK"/>
        </w:rPr>
      </w:pPr>
      <w:r w:rsidR="003E7AE9">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otec dieťaťa, ak sa podľa lekárskeho posudku matka o dieťa nemôže starať alebo</w:t>
      </w:r>
      <w:r w:rsidR="006C5855">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nesmie starať pre svoj nepriaznivý zdravotný stav, ktorý trvá najmenej jeden mesiac, a ak matka nepoberá materské alebo rodičovský príspevok, s výnimkou, keď dieťa bolo zverené  matke rozhodnutím súdu,</w:t>
      </w:r>
    </w:p>
    <w:p w:rsidR="00CB1D7E" w:rsidRPr="00CB1D7E" w:rsidP="003E7AE9">
      <w:pPr>
        <w:numPr>
          <w:numId w:val="36"/>
        </w:numPr>
        <w:bidi w:val="0"/>
        <w:spacing w:after="0" w:line="240" w:lineRule="atLeast"/>
        <w:ind w:firstLine="709"/>
        <w:jc w:val="both"/>
        <w:rPr>
          <w:rFonts w:ascii="Times New Roman" w:hAnsi="Times New Roman" w:cs="Times New Roman"/>
          <w:sz w:val="24"/>
          <w:szCs w:val="24"/>
          <w:lang w:eastAsia="sk-SK"/>
        </w:rPr>
      </w:pPr>
      <w:r w:rsidR="003E7AE9">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manžel matky dieťaťa, ak sa matka podľa lekárskeho posudku o dieťa nemôže starať alebo nesmie starať pre svoj nepriaznivý zdravotný stav, ktorý trvá najmenej jeden mesiac, a ak matka nepoberá  materské alebo rodičovský príspevok,</w:t>
      </w:r>
    </w:p>
    <w:p w:rsidR="00CB1D7E" w:rsidP="003E7AE9">
      <w:pPr>
        <w:numPr>
          <w:numId w:val="36"/>
        </w:numPr>
        <w:bidi w:val="0"/>
        <w:spacing w:after="0" w:line="240" w:lineRule="atLeast"/>
        <w:ind w:firstLine="709"/>
        <w:jc w:val="both"/>
        <w:rPr>
          <w:rFonts w:ascii="Times New Roman" w:hAnsi="Times New Roman" w:cs="Times New Roman"/>
          <w:sz w:val="24"/>
          <w:szCs w:val="24"/>
          <w:lang w:eastAsia="sk-SK"/>
        </w:rPr>
      </w:pPr>
      <w:r w:rsidR="003E7AE9">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policajt alebo profesionálny vojak, ak sa osobne stará o dieťa na základe rozhodnutia príslušného orgánu o zverení dieťaťa do osobnej starostlivosti druhého rodiča.</w:t>
      </w:r>
    </w:p>
    <w:p w:rsidR="00A960A5" w:rsidRPr="00CB1D7E" w:rsidP="003E7AE9">
      <w:pPr>
        <w:tabs>
          <w:tab w:val="left" w:pos="7288"/>
        </w:tabs>
        <w:bidi w:val="0"/>
        <w:spacing w:after="0" w:line="240" w:lineRule="atLeast"/>
        <w:ind w:firstLine="709"/>
        <w:jc w:val="both"/>
        <w:rPr>
          <w:rFonts w:ascii="Times New Roman" w:hAnsi="Times New Roman" w:cs="Times New Roman"/>
          <w:sz w:val="24"/>
          <w:szCs w:val="24"/>
          <w:lang w:eastAsia="sk-SK"/>
        </w:rPr>
      </w:pPr>
      <w:r w:rsidR="003E7AE9">
        <w:rPr>
          <w:rFonts w:ascii="Times New Roman" w:hAnsi="Times New Roman" w:cs="Times New Roman"/>
          <w:sz w:val="24"/>
          <w:szCs w:val="24"/>
          <w:lang w:eastAsia="sk-SK"/>
        </w:rPr>
        <w:tab/>
      </w:r>
    </w:p>
    <w:p w:rsidR="00CB1D7E" w:rsidRP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(12) Policajtka alebo profesionálna vojačka, ktorá prevzala dieťa do osobnej starostlivosti, je</w:t>
      </w:r>
    </w:p>
    <w:p w:rsidR="006C5855" w:rsidP="003E7AE9">
      <w:pPr>
        <w:numPr>
          <w:numId w:val="38"/>
        </w:numPr>
        <w:bidi w:val="0"/>
        <w:spacing w:after="0" w:line="240" w:lineRule="auto"/>
        <w:ind w:firstLine="709"/>
        <w:jc w:val="both"/>
        <w:rPr>
          <w:rFonts w:ascii="Times New Roman" w:hAnsi="Times New Roman" w:cs="Times New Roman"/>
          <w:sz w:val="24"/>
          <w:szCs w:val="24"/>
          <w:lang w:eastAsia="sk-SK"/>
        </w:rPr>
      </w:pPr>
      <w:r w:rsidR="003E7AE9">
        <w:rPr>
          <w:rFonts w:ascii="Times New Roman" w:hAnsi="Times New Roman" w:cs="Times New Roman"/>
          <w:sz w:val="24"/>
          <w:szCs w:val="24"/>
          <w:lang w:eastAsia="sk-SK"/>
        </w:rPr>
        <w:t xml:space="preserve"> </w:t>
      </w:r>
      <w:r w:rsidRPr="00CB1D7E" w:rsidR="00CB1D7E">
        <w:rPr>
          <w:rFonts w:ascii="Times New Roman" w:hAnsi="Times New Roman" w:cs="Times New Roman"/>
          <w:sz w:val="24"/>
          <w:szCs w:val="24"/>
          <w:lang w:eastAsia="sk-SK"/>
        </w:rPr>
        <w:t>manželka otca dieťaťa, ak sa stará o dieťa, ktorého matka zomrela, alebo</w:t>
      </w:r>
      <w:r>
        <w:rPr>
          <w:rFonts w:ascii="Times New Roman" w:hAnsi="Times New Roman" w:cs="Times New Roman"/>
          <w:sz w:val="24"/>
          <w:szCs w:val="24"/>
          <w:lang w:eastAsia="sk-SK"/>
        </w:rPr>
        <w:t> </w:t>
      </w:r>
    </w:p>
    <w:p w:rsidR="00CB1D7E" w:rsidP="003E7AE9">
      <w:pPr>
        <w:numPr>
          <w:numId w:val="38"/>
        </w:numPr>
        <w:bidi w:val="0"/>
        <w:spacing w:after="0" w:line="240" w:lineRule="auto"/>
        <w:ind w:firstLine="709"/>
        <w:jc w:val="both"/>
        <w:rPr>
          <w:rFonts w:ascii="Times New Roman" w:hAnsi="Times New Roman" w:cs="Times New Roman"/>
          <w:sz w:val="24"/>
          <w:szCs w:val="24"/>
          <w:lang w:eastAsia="sk-SK"/>
        </w:rPr>
      </w:pPr>
      <w:r w:rsidR="003E7AE9">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policajtka alebo profesionálna vojačka, ak sa osobne stará o dieťa na základe rozhodnutia príslušného orgánu o zverení dieťaťa do osobnej starostlivosti druhého rodiča.</w:t>
      </w:r>
    </w:p>
    <w:p w:rsidR="00A960A5" w:rsidP="00A203BB">
      <w:pPr>
        <w:bidi w:val="0"/>
        <w:spacing w:after="0" w:line="240" w:lineRule="auto"/>
        <w:ind w:firstLine="709"/>
        <w:jc w:val="both"/>
        <w:rPr>
          <w:rFonts w:ascii="Times New Roman" w:hAnsi="Times New Roman" w:cs="Times New Roman"/>
          <w:sz w:val="24"/>
          <w:szCs w:val="24"/>
          <w:lang w:eastAsia="sk-SK"/>
        </w:rPr>
      </w:pPr>
    </w:p>
    <w:p w:rsidR="009A1F68" w:rsidRPr="00CB1D7E" w:rsidP="00A203BB">
      <w:pPr>
        <w:bidi w:val="0"/>
        <w:spacing w:after="0" w:line="240" w:lineRule="auto"/>
        <w:ind w:firstLine="709"/>
        <w:jc w:val="both"/>
        <w:rPr>
          <w:rFonts w:ascii="Times New Roman" w:hAnsi="Times New Roman" w:cs="Times New Roman"/>
          <w:sz w:val="24"/>
          <w:szCs w:val="24"/>
          <w:lang w:eastAsia="sk-SK"/>
        </w:rPr>
      </w:pPr>
    </w:p>
    <w:p w:rsid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(13) Policajt, policajtka, profesionálny vojak alebo profesionálna vojačka, ktorý prevzal do osobnej starostlivosti </w:t>
      </w:r>
      <w:r w:rsidRPr="00CB1D7E" w:rsidR="00F92788">
        <w:rPr>
          <w:rFonts w:ascii="Times New Roman" w:hAnsi="Times New Roman" w:cs="Times New Roman"/>
          <w:sz w:val="24"/>
          <w:szCs w:val="24"/>
          <w:lang w:eastAsia="sk-SK"/>
        </w:rPr>
        <w:t xml:space="preserve">dve alebo viac detí, </w:t>
      </w:r>
      <w:r w:rsidRPr="00CB1D7E">
        <w:rPr>
          <w:rFonts w:ascii="Times New Roman" w:hAnsi="Times New Roman" w:cs="Times New Roman"/>
          <w:sz w:val="24"/>
          <w:szCs w:val="24"/>
          <w:lang w:eastAsia="sk-SK"/>
        </w:rPr>
        <w:t>má nárok</w:t>
      </w:r>
      <w:r w:rsidR="00F92788">
        <w:rPr>
          <w:rFonts w:ascii="Times New Roman" w:hAnsi="Times New Roman" w:cs="Times New Roman"/>
          <w:sz w:val="24"/>
          <w:szCs w:val="24"/>
          <w:lang w:eastAsia="sk-SK"/>
        </w:rPr>
        <w:t xml:space="preserve"> na materské </w:t>
      </w:r>
      <w:r w:rsidRPr="00CB1D7E">
        <w:rPr>
          <w:rFonts w:ascii="Times New Roman" w:hAnsi="Times New Roman" w:cs="Times New Roman"/>
          <w:sz w:val="24"/>
          <w:szCs w:val="24"/>
          <w:lang w:eastAsia="sk-SK"/>
        </w:rPr>
        <w:t>aj</w:t>
      </w:r>
      <w:r w:rsidR="006C5855">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po</w:t>
      </w:r>
      <w:r w:rsidR="006C5855">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uplynutí obdobia, počas ktorého mal nárok na materské podľa odseku 10, ak sa ďalej osobne stará aspoň o dve z týchto detí, do konca 37. týždňa od vzniku nároku na</w:t>
      </w:r>
      <w:r w:rsidR="006C5855">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materské, ale nie dlhšie ako do dovŕšenia troch rokov veku detí.</w:t>
      </w:r>
    </w:p>
    <w:p w:rsidR="00A960A5" w:rsidRPr="00CB1D7E" w:rsidP="00A203BB">
      <w:pPr>
        <w:bidi w:val="0"/>
        <w:spacing w:after="0" w:line="240" w:lineRule="auto"/>
        <w:ind w:firstLine="709"/>
        <w:jc w:val="both"/>
        <w:rPr>
          <w:rFonts w:ascii="Times New Roman" w:hAnsi="Times New Roman" w:cs="Times New Roman"/>
          <w:sz w:val="24"/>
          <w:szCs w:val="24"/>
          <w:lang w:eastAsia="sk-SK"/>
        </w:rPr>
      </w:pPr>
    </w:p>
    <w:p w:rsidR="00CB1D7E" w:rsidRP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(14) Ak policajtke a profesionálnej vojačke zaniklo nemocenské zabezpečenie podľa</w:t>
      </w:r>
      <w:r w:rsidR="006C5855">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tohto zákona v období tehotenstva, nárok na materské jej vzniká  od začiatku šiesteho týždňa pred očakávaným dňom pôrodu určeným lekárom alebo odo dňa pôrodu, ak porodila skôr, ak</w:t>
      </w:r>
    </w:p>
    <w:p w:rsidR="00CB1D7E" w:rsidRPr="00CB1D7E" w:rsidP="00425918">
      <w:pPr>
        <w:bidi w:val="0"/>
        <w:spacing w:before="120"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a) neuplynulo viac ako osem mesiacov ku dňu začiatku šiesteho týždňa pred</w:t>
      </w:r>
      <w:r w:rsidR="006C5855">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očakávaným dňom pôrodu určeným lekárom alebo skutočným dňom pôrodu</w:t>
      </w:r>
      <w:r w:rsidR="00D74AB2">
        <w:rPr>
          <w:rFonts w:ascii="Times New Roman" w:hAnsi="Times New Roman" w:cs="Times New Roman"/>
          <w:sz w:val="24"/>
          <w:szCs w:val="24"/>
          <w:lang w:eastAsia="sk-SK"/>
        </w:rPr>
        <w:t>,</w:t>
      </w:r>
      <w:r w:rsidRPr="00CB1D7E">
        <w:rPr>
          <w:rFonts w:ascii="Times New Roman" w:hAnsi="Times New Roman" w:cs="Times New Roman"/>
          <w:sz w:val="24"/>
          <w:szCs w:val="24"/>
          <w:lang w:eastAsia="sk-SK"/>
        </w:rPr>
        <w:t xml:space="preserve"> alebo</w:t>
      </w:r>
    </w:p>
    <w:p w:rsidR="00CB1D7E" w:rsidP="00425918">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b) ku dňu začiatku šiesteho týždňa pred očakávaným dňom pôrodu určeným lekárom alebo skutočným dňom pôrodu poberala nemocenské. </w:t>
      </w:r>
    </w:p>
    <w:p w:rsidR="00A960A5" w:rsidRPr="00CB1D7E" w:rsidP="006C5855">
      <w:pPr>
        <w:bidi w:val="0"/>
        <w:spacing w:after="0" w:line="240" w:lineRule="atLeast"/>
        <w:ind w:firstLine="709"/>
        <w:jc w:val="both"/>
        <w:rPr>
          <w:rFonts w:ascii="Times New Roman" w:hAnsi="Times New Roman" w:cs="Times New Roman"/>
          <w:sz w:val="24"/>
          <w:szCs w:val="24"/>
          <w:lang w:eastAsia="sk-SK"/>
        </w:rPr>
      </w:pPr>
    </w:p>
    <w:p w:rsid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(15) Ak dieťa prevzala do starostlivosti odo dňa rozhodnutia príslušného orgánu o</w:t>
      </w:r>
      <w:r w:rsidR="006C5855">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zverení  dieťaťa do osobnej starostlivosti iná fyzická osoba alebo právnická osoba z</w:t>
      </w:r>
      <w:r w:rsidR="006C5855">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dôvodu, že sa policajtka, policajt, profesionálna vojačka alebo profesionálny vojak uvedený v</w:t>
      </w:r>
      <w:r w:rsidR="00B215C5">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odsekoch</w:t>
      </w:r>
      <w:r w:rsidR="00B215C5">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11 a 12 podľa lekárskeho posudku nemôže alebo nesmie osobne starať o</w:t>
      </w:r>
      <w:r w:rsidR="006C5855">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dieťa pre svoj nepriaznivý zdravotný stav, nárok na materské  tejto policajtke, policajtovi, profesionálnej vojačke alebo profesionálnemu vojakovi zaniká dňom prevzatia dieťaťa do tejto starostlivosti a opätovne vzniká odo dňa prevzatia dieťaťa zo starostlivosti inej fyzickej osoby alebo právnickej osoby. Nárok na materské trvá počas celého obdobia trvania nároku na materské, najdlhšie do dovŕšenia troch rokov veku dieťaťa.</w:t>
      </w:r>
    </w:p>
    <w:p w:rsidR="00A960A5" w:rsidRPr="00CB1D7E" w:rsidP="00A203BB">
      <w:pPr>
        <w:bidi w:val="0"/>
        <w:spacing w:after="0" w:line="240" w:lineRule="auto"/>
        <w:ind w:firstLine="709"/>
        <w:jc w:val="both"/>
        <w:rPr>
          <w:rFonts w:ascii="Times New Roman" w:hAnsi="Times New Roman" w:cs="Times New Roman"/>
          <w:sz w:val="24"/>
          <w:szCs w:val="24"/>
          <w:lang w:eastAsia="sk-SK"/>
        </w:rPr>
      </w:pPr>
    </w:p>
    <w:p w:rsid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(16) Ak sa policajtka, policajt, profesionálna vojačka alebo profesionálny vojak prestal osobne starať  o dieťa z iného dôvodu, ako je jeho nepriaznivý zdravotný  stav, nárok na</w:t>
      </w:r>
      <w:r w:rsidR="006C5855">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materské zaniká dňom skončenia jeho osobnej starostlivosti o dieťa a opätovne vzniká odo dňa pokračovania osobnej starostlivosti o toto dieťa. Obdobie, počas</w:t>
      </w:r>
      <w:r w:rsidR="00E67052">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ktorého</w:t>
      </w:r>
      <w:r w:rsidR="00E67052">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sa</w:t>
      </w:r>
      <w:r w:rsidR="006C5855">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policajtka, policajt, profesionálna vojačka alebo profesionálny vojak prestal osobne starať o dieťa z iných dôvodov, sa započíta do celkového obdobia trvania nároku na</w:t>
      </w:r>
      <w:r w:rsidR="006C5855">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materské.</w:t>
      </w:r>
    </w:p>
    <w:p w:rsidR="00A960A5" w:rsidRPr="00CB1D7E" w:rsidP="00A203BB">
      <w:pPr>
        <w:bidi w:val="0"/>
        <w:spacing w:after="0" w:line="240" w:lineRule="auto"/>
        <w:ind w:firstLine="709"/>
        <w:jc w:val="both"/>
        <w:rPr>
          <w:rFonts w:ascii="Times New Roman" w:hAnsi="Times New Roman" w:cs="Times New Roman"/>
          <w:sz w:val="24"/>
          <w:szCs w:val="24"/>
          <w:lang w:eastAsia="sk-SK"/>
        </w:rPr>
      </w:pPr>
    </w:p>
    <w:p w:rsid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(17) Materské sa poskytuje za kalendárne dni. Materské sa poskytuje za</w:t>
      </w:r>
      <w:r w:rsidR="00E67052">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to</w:t>
      </w:r>
      <w:r w:rsidR="00E67052">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isté obdobie len raz a len jednej policajtke alebo len jednej profesionálnej vojačke; to</w:t>
      </w:r>
      <w:r w:rsidR="00CF4572">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neplatí, ak nárok na</w:t>
      </w:r>
      <w:r w:rsidR="006C5855">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materské vznikne policajtovi alebo profesionálnemu vojakovi počas</w:t>
      </w:r>
      <w:r w:rsidR="00CF4572">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obdobia uvedeného v</w:t>
      </w:r>
      <w:r w:rsidR="006C5855">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odseku 9.</w:t>
      </w:r>
    </w:p>
    <w:p w:rsidR="00A960A5" w:rsidRPr="00CB1D7E" w:rsidP="00A203BB">
      <w:pPr>
        <w:bidi w:val="0"/>
        <w:spacing w:after="0" w:line="240" w:lineRule="auto"/>
        <w:ind w:firstLine="709"/>
        <w:jc w:val="both"/>
        <w:rPr>
          <w:rFonts w:ascii="Times New Roman" w:hAnsi="Times New Roman" w:cs="Times New Roman"/>
          <w:sz w:val="24"/>
          <w:szCs w:val="24"/>
          <w:lang w:eastAsia="sk-SK"/>
        </w:rPr>
      </w:pPr>
    </w:p>
    <w:p w:rsid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(18) Materské sa poskytuje policajtke, policajtovi, profesionálnej vojačke alebo</w:t>
      </w:r>
      <w:r w:rsidR="006C5855">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profesionálnemu vojakovi vo výške nemocenského podľa § 8; to platí  aj v prípadoch uvedených v</w:t>
      </w:r>
      <w:r w:rsidR="00500076">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odsekoch</w:t>
      </w:r>
      <w:r w:rsidR="00500076">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15 a 16.</w:t>
      </w:r>
    </w:p>
    <w:p w:rsidR="00A960A5" w:rsidRPr="00CB1D7E" w:rsidP="00A203BB">
      <w:pPr>
        <w:bidi w:val="0"/>
        <w:spacing w:after="0" w:line="240" w:lineRule="auto"/>
        <w:ind w:firstLine="709"/>
        <w:jc w:val="both"/>
        <w:rPr>
          <w:rFonts w:ascii="Times New Roman" w:hAnsi="Times New Roman" w:cs="Times New Roman"/>
          <w:sz w:val="24"/>
          <w:szCs w:val="24"/>
          <w:lang w:eastAsia="sk-SK"/>
        </w:rPr>
      </w:pPr>
    </w:p>
    <w:p w:rsidR="00CB1D7E" w:rsidRP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(19) Materské sa poskytuje policajtke alebo profesionálnej vojačke, ktorej</w:t>
      </w:r>
      <w:r w:rsidR="006C5855">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nemocenské zabezpečenie zaniklo počas tehotenstva, vo výške nemocenského podľa §</w:t>
      </w:r>
      <w:r w:rsidR="007C502A">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8, ak nárok na materské vznikne najneskoršie do ôsmich mesiacov po</w:t>
      </w:r>
      <w:r w:rsidR="006C5855">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skončení služobného pomeru a ak nemá nárok na výsluhový  dôchodok, invalidný výsluhový dôchodok alebo na materské  podľa osobitného predpisu</w:t>
      </w:r>
      <w:r w:rsidRPr="00CB1D7E">
        <w:rPr>
          <w:rFonts w:ascii="Times New Roman" w:hAnsi="Times New Roman" w:cs="Times New Roman"/>
          <w:sz w:val="24"/>
          <w:szCs w:val="24"/>
          <w:vertAlign w:val="superscript"/>
          <w:lang w:eastAsia="sk-SK"/>
        </w:rPr>
        <w:t>3f)</w:t>
      </w:r>
      <w:r w:rsidRPr="00CB1D7E">
        <w:rPr>
          <w:rFonts w:ascii="Times New Roman" w:hAnsi="Times New Roman" w:cs="Times New Roman"/>
          <w:sz w:val="24"/>
          <w:szCs w:val="24"/>
          <w:lang w:eastAsia="sk-SK"/>
        </w:rPr>
        <w:t xml:space="preserve"> a splnila ostatné podmienky </w:t>
      </w:r>
      <w:r w:rsidR="007219BC">
        <w:rPr>
          <w:rFonts w:ascii="Times New Roman" w:hAnsi="Times New Roman" w:cs="Times New Roman"/>
          <w:sz w:val="24"/>
          <w:szCs w:val="24"/>
          <w:lang w:eastAsia="sk-SK"/>
        </w:rPr>
        <w:t>pre</w:t>
      </w:r>
      <w:r w:rsidRPr="00CB1D7E">
        <w:rPr>
          <w:rFonts w:ascii="Times New Roman" w:hAnsi="Times New Roman" w:cs="Times New Roman"/>
          <w:sz w:val="24"/>
          <w:szCs w:val="24"/>
          <w:lang w:eastAsia="sk-SK"/>
        </w:rPr>
        <w:t xml:space="preserve"> vznik nároku na materské.</w:t>
      </w:r>
      <w:r w:rsidR="00893203">
        <w:rPr>
          <w:rFonts w:ascii="Times New Roman" w:hAnsi="Times New Roman" w:cs="Times New Roman"/>
          <w:sz w:val="24"/>
          <w:szCs w:val="24"/>
          <w:lang w:eastAsia="sk-SK"/>
        </w:rPr>
        <w:t>“.</w:t>
      </w:r>
    </w:p>
    <w:p w:rsidR="00CB1D7E" w:rsidRPr="00CB1D7E" w:rsidP="00A960A5">
      <w:pPr>
        <w:bidi w:val="0"/>
        <w:spacing w:before="60" w:after="0" w:line="240" w:lineRule="auto"/>
        <w:ind w:firstLine="709"/>
        <w:rPr>
          <w:rFonts w:ascii="Times New Roman" w:hAnsi="Times New Roman" w:cs="Times New Roman"/>
          <w:sz w:val="24"/>
          <w:szCs w:val="24"/>
          <w:lang w:eastAsia="sk-SK"/>
        </w:rPr>
      </w:pPr>
      <w:r w:rsidRPr="00CB1D7E">
        <w:rPr>
          <w:rFonts w:ascii="Times New Roman" w:hAnsi="Times New Roman" w:cs="Times New Roman"/>
          <w:sz w:val="24"/>
          <w:szCs w:val="24"/>
          <w:lang w:eastAsia="sk-SK"/>
        </w:rPr>
        <w:t>Poznámky pod čiarou k odkazom 3h a 4 znejú:</w:t>
      </w:r>
    </w:p>
    <w:p w:rsidR="00CB1D7E" w:rsidRPr="00E418DE" w:rsidP="00A960A5">
      <w:pPr>
        <w:bidi w:val="0"/>
        <w:spacing w:after="0" w:line="240" w:lineRule="auto"/>
        <w:ind w:firstLine="709"/>
        <w:rPr>
          <w:rFonts w:ascii="Times New Roman" w:hAnsi="Times New Roman" w:cs="Times New Roman"/>
          <w:sz w:val="20"/>
          <w:szCs w:val="20"/>
          <w:lang w:eastAsia="sk-SK"/>
        </w:rPr>
      </w:pPr>
      <w:r w:rsidRPr="006C5855">
        <w:rPr>
          <w:rFonts w:ascii="Times New Roman" w:hAnsi="Times New Roman" w:cs="Times New Roman"/>
          <w:sz w:val="24"/>
          <w:szCs w:val="24"/>
          <w:vertAlign w:val="superscript"/>
          <w:lang w:eastAsia="sk-SK"/>
        </w:rPr>
        <w:t>„3h)</w:t>
      </w:r>
      <w:r w:rsidRPr="00CB1D7E">
        <w:rPr>
          <w:rFonts w:ascii="Times New Roman" w:hAnsi="Times New Roman" w:cs="Times New Roman"/>
          <w:sz w:val="24"/>
          <w:szCs w:val="24"/>
          <w:lang w:eastAsia="sk-SK"/>
        </w:rPr>
        <w:t xml:space="preserve"> </w:t>
      </w:r>
      <w:r w:rsidRPr="00E418DE">
        <w:rPr>
          <w:rFonts w:ascii="Times New Roman" w:hAnsi="Times New Roman" w:cs="Times New Roman"/>
          <w:sz w:val="20"/>
          <w:szCs w:val="20"/>
          <w:lang w:eastAsia="sk-SK"/>
        </w:rPr>
        <w:t>§ 152 zákona č. 73/1998 Z. z. v znení neskorších predpisov.</w:t>
      </w:r>
    </w:p>
    <w:p w:rsidR="00CB1D7E" w:rsidRPr="00E418DE" w:rsidP="008C7A74">
      <w:pPr>
        <w:bidi w:val="0"/>
        <w:spacing w:after="0" w:line="240" w:lineRule="atLeast"/>
        <w:ind w:firstLine="1049"/>
        <w:jc w:val="both"/>
        <w:rPr>
          <w:rFonts w:ascii="Times New Roman" w:hAnsi="Times New Roman" w:cs="Times New Roman"/>
          <w:sz w:val="20"/>
          <w:szCs w:val="20"/>
          <w:lang w:eastAsia="sk-SK"/>
        </w:rPr>
      </w:pPr>
      <w:r w:rsidRPr="00E418DE">
        <w:rPr>
          <w:rFonts w:ascii="Times New Roman" w:hAnsi="Times New Roman" w:cs="Times New Roman"/>
          <w:sz w:val="20"/>
          <w:szCs w:val="20"/>
          <w:lang w:eastAsia="sk-SK"/>
        </w:rPr>
        <w:t>§ 143 zákona č. 200/1998 Z. z. v znení neskorších predpisov.</w:t>
      </w:r>
    </w:p>
    <w:p w:rsidR="00CB1D7E" w:rsidRPr="00E418DE" w:rsidP="008C7A74">
      <w:pPr>
        <w:bidi w:val="0"/>
        <w:spacing w:after="0" w:line="240" w:lineRule="atLeast"/>
        <w:ind w:firstLine="1049"/>
        <w:jc w:val="both"/>
        <w:rPr>
          <w:rFonts w:ascii="Times New Roman" w:hAnsi="Times New Roman" w:cs="Times New Roman"/>
          <w:sz w:val="20"/>
          <w:szCs w:val="20"/>
          <w:lang w:eastAsia="sk-SK"/>
        </w:rPr>
      </w:pPr>
      <w:r w:rsidRPr="00E418DE">
        <w:rPr>
          <w:rFonts w:ascii="Times New Roman" w:hAnsi="Times New Roman" w:cs="Times New Roman"/>
          <w:sz w:val="20"/>
          <w:szCs w:val="20"/>
          <w:lang w:eastAsia="sk-SK"/>
        </w:rPr>
        <w:t>§ 102ad zákona č. 315/2001 Z. z. v znení neskorších predpisov.</w:t>
      </w:r>
    </w:p>
    <w:p w:rsidR="00CB1D7E" w:rsidRPr="00E418DE" w:rsidP="008C7A74">
      <w:pPr>
        <w:bidi w:val="0"/>
        <w:spacing w:after="0" w:line="240" w:lineRule="atLeast"/>
        <w:ind w:firstLine="1049"/>
        <w:jc w:val="both"/>
        <w:rPr>
          <w:rFonts w:ascii="Times New Roman" w:hAnsi="Times New Roman" w:cs="Times New Roman"/>
          <w:sz w:val="20"/>
          <w:szCs w:val="20"/>
          <w:lang w:eastAsia="sk-SK"/>
        </w:rPr>
      </w:pPr>
      <w:r w:rsidRPr="00E418DE">
        <w:rPr>
          <w:rFonts w:ascii="Times New Roman" w:hAnsi="Times New Roman" w:cs="Times New Roman"/>
          <w:sz w:val="20"/>
          <w:szCs w:val="20"/>
          <w:lang w:eastAsia="sk-SK"/>
        </w:rPr>
        <w:t>§ 116 zákona č. 346/2005 Z. z. v znení zákona č. 46/2011 Z. z.</w:t>
      </w:r>
    </w:p>
    <w:p w:rsidR="00CB1D7E" w:rsidP="003F2AD2">
      <w:pPr>
        <w:bidi w:val="0"/>
        <w:spacing w:after="0" w:line="240" w:lineRule="atLeast"/>
        <w:ind w:left="1060" w:hanging="340"/>
        <w:jc w:val="both"/>
        <w:rPr>
          <w:rFonts w:ascii="Times New Roman" w:hAnsi="Times New Roman" w:cs="Times New Roman"/>
          <w:sz w:val="20"/>
          <w:szCs w:val="20"/>
          <w:lang w:eastAsia="sk-SK"/>
        </w:rPr>
      </w:pPr>
      <w:r w:rsidR="00A960A5">
        <w:rPr>
          <w:rFonts w:ascii="Times New Roman" w:hAnsi="Times New Roman" w:cs="Times New Roman"/>
          <w:sz w:val="24"/>
          <w:szCs w:val="24"/>
          <w:vertAlign w:val="superscript"/>
          <w:lang w:eastAsia="sk-SK"/>
        </w:rPr>
        <w:t xml:space="preserve">  </w:t>
      </w:r>
      <w:r w:rsidR="008C7A74">
        <w:rPr>
          <w:rFonts w:ascii="Times New Roman" w:hAnsi="Times New Roman" w:cs="Times New Roman"/>
          <w:sz w:val="24"/>
          <w:szCs w:val="24"/>
          <w:vertAlign w:val="superscript"/>
          <w:lang w:eastAsia="sk-SK"/>
        </w:rPr>
        <w:t xml:space="preserve"> </w:t>
      </w:r>
      <w:r w:rsidRPr="006C5855">
        <w:rPr>
          <w:rFonts w:ascii="Times New Roman" w:hAnsi="Times New Roman" w:cs="Times New Roman"/>
          <w:sz w:val="24"/>
          <w:szCs w:val="24"/>
          <w:vertAlign w:val="superscript"/>
          <w:lang w:eastAsia="sk-SK"/>
        </w:rPr>
        <w:t>4)</w:t>
      </w:r>
      <w:r w:rsidR="00E418DE">
        <w:rPr>
          <w:rFonts w:ascii="Times New Roman" w:hAnsi="Times New Roman" w:cs="Times New Roman"/>
          <w:sz w:val="24"/>
          <w:szCs w:val="24"/>
          <w:vertAlign w:val="superscript"/>
          <w:lang w:eastAsia="sk-SK"/>
        </w:rPr>
        <w:t xml:space="preserve"> </w:t>
      </w:r>
      <w:r w:rsidRPr="00E418DE">
        <w:rPr>
          <w:rFonts w:ascii="Times New Roman" w:hAnsi="Times New Roman" w:cs="Times New Roman"/>
          <w:sz w:val="20"/>
          <w:szCs w:val="20"/>
          <w:lang w:eastAsia="sk-SK"/>
        </w:rPr>
        <w:t>§ 9 zákona č. 578/2004 Z. z. o</w:t>
      </w:r>
      <w:r w:rsidR="00E418DE">
        <w:rPr>
          <w:rFonts w:ascii="Times New Roman" w:hAnsi="Times New Roman" w:cs="Times New Roman"/>
          <w:sz w:val="20"/>
          <w:szCs w:val="20"/>
          <w:lang w:eastAsia="sk-SK"/>
        </w:rPr>
        <w:t> </w:t>
      </w:r>
      <w:r w:rsidRPr="00E418DE">
        <w:rPr>
          <w:rFonts w:ascii="Times New Roman" w:hAnsi="Times New Roman" w:cs="Times New Roman"/>
          <w:sz w:val="20"/>
          <w:szCs w:val="20"/>
          <w:lang w:eastAsia="sk-SK"/>
        </w:rPr>
        <w:t>zdravotnej</w:t>
      </w:r>
      <w:r w:rsidR="00E418DE">
        <w:rPr>
          <w:rFonts w:ascii="Times New Roman" w:hAnsi="Times New Roman" w:cs="Times New Roman"/>
          <w:sz w:val="20"/>
          <w:szCs w:val="20"/>
          <w:lang w:eastAsia="sk-SK"/>
        </w:rPr>
        <w:t xml:space="preserve"> </w:t>
      </w:r>
      <w:r w:rsidRPr="00E418DE">
        <w:rPr>
          <w:rFonts w:ascii="Times New Roman" w:hAnsi="Times New Roman" w:cs="Times New Roman"/>
          <w:sz w:val="20"/>
          <w:szCs w:val="20"/>
          <w:lang w:eastAsia="sk-SK"/>
        </w:rPr>
        <w:t xml:space="preserve"> starostlivosti, službách</w:t>
      </w:r>
      <w:r w:rsidR="00E418DE">
        <w:rPr>
          <w:rFonts w:ascii="Times New Roman" w:hAnsi="Times New Roman" w:cs="Times New Roman"/>
          <w:sz w:val="20"/>
          <w:szCs w:val="20"/>
          <w:lang w:eastAsia="sk-SK"/>
        </w:rPr>
        <w:t xml:space="preserve"> </w:t>
      </w:r>
      <w:r w:rsidRPr="00E418DE">
        <w:rPr>
          <w:rFonts w:ascii="Times New Roman" w:hAnsi="Times New Roman" w:cs="Times New Roman"/>
          <w:sz w:val="20"/>
          <w:szCs w:val="20"/>
          <w:lang w:eastAsia="sk-SK"/>
        </w:rPr>
        <w:t xml:space="preserve"> súvisiacich s</w:t>
      </w:r>
      <w:r w:rsidRPr="00E418DE" w:rsidR="006C5855">
        <w:rPr>
          <w:rFonts w:ascii="Times New Roman" w:hAnsi="Times New Roman" w:cs="Times New Roman"/>
          <w:sz w:val="20"/>
          <w:szCs w:val="20"/>
          <w:lang w:eastAsia="sk-SK"/>
        </w:rPr>
        <w:t> </w:t>
      </w:r>
      <w:r w:rsidRPr="00E418DE">
        <w:rPr>
          <w:rFonts w:ascii="Times New Roman" w:hAnsi="Times New Roman" w:cs="Times New Roman"/>
          <w:sz w:val="20"/>
          <w:szCs w:val="20"/>
          <w:lang w:eastAsia="sk-SK"/>
        </w:rPr>
        <w:t>poskytovaním zdravotnej starostlivosti a o zmene a doplnení niektorých zákonov v</w:t>
      </w:r>
      <w:r w:rsidRPr="00E418DE" w:rsidR="00F01D99">
        <w:rPr>
          <w:rFonts w:ascii="Times New Roman" w:hAnsi="Times New Roman" w:cs="Times New Roman"/>
          <w:sz w:val="20"/>
          <w:szCs w:val="20"/>
          <w:lang w:eastAsia="sk-SK"/>
        </w:rPr>
        <w:t> </w:t>
      </w:r>
      <w:r w:rsidRPr="00E418DE">
        <w:rPr>
          <w:rFonts w:ascii="Times New Roman" w:hAnsi="Times New Roman" w:cs="Times New Roman"/>
          <w:sz w:val="20"/>
          <w:szCs w:val="20"/>
          <w:lang w:eastAsia="sk-SK"/>
        </w:rPr>
        <w:t>znení neskorších predpisov.“.</w:t>
      </w:r>
    </w:p>
    <w:p w:rsidR="003C73C6" w:rsidRPr="00E418DE" w:rsidP="00E418DE">
      <w:pPr>
        <w:bidi w:val="0"/>
        <w:spacing w:after="0" w:line="240" w:lineRule="atLeast"/>
        <w:ind w:left="369" w:hanging="369"/>
        <w:jc w:val="both"/>
        <w:rPr>
          <w:rFonts w:ascii="Times New Roman" w:hAnsi="Times New Roman" w:cs="Times New Roman"/>
          <w:sz w:val="20"/>
          <w:szCs w:val="20"/>
          <w:lang w:eastAsia="sk-SK"/>
        </w:rPr>
      </w:pPr>
    </w:p>
    <w:p w:rsid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sidR="007F54F5">
        <w:rPr>
          <w:rFonts w:ascii="Times New Roman" w:hAnsi="Times New Roman" w:cs="Times New Roman"/>
          <w:sz w:val="24"/>
          <w:szCs w:val="24"/>
          <w:lang w:eastAsia="sk-SK"/>
        </w:rPr>
        <w:t>V § 12 ods</w:t>
      </w:r>
      <w:r w:rsidR="003C73C6">
        <w:rPr>
          <w:rFonts w:ascii="Times New Roman" w:hAnsi="Times New Roman" w:cs="Times New Roman"/>
          <w:sz w:val="24"/>
          <w:szCs w:val="24"/>
          <w:lang w:eastAsia="sk-SK"/>
        </w:rPr>
        <w:t>.</w:t>
      </w:r>
      <w:r w:rsidR="007F54F5">
        <w:rPr>
          <w:rFonts w:ascii="Times New Roman" w:hAnsi="Times New Roman" w:cs="Times New Roman"/>
          <w:sz w:val="24"/>
          <w:szCs w:val="24"/>
          <w:lang w:eastAsia="sk-SK"/>
        </w:rPr>
        <w:t xml:space="preserve"> 2 sa slovo „príjmu“ </w:t>
      </w:r>
      <w:r w:rsidR="00F17625">
        <w:rPr>
          <w:rFonts w:ascii="Times New Roman" w:hAnsi="Times New Roman" w:cs="Times New Roman"/>
          <w:sz w:val="24"/>
          <w:szCs w:val="24"/>
          <w:lang w:eastAsia="sk-SK"/>
        </w:rPr>
        <w:t>nahrádza</w:t>
      </w:r>
      <w:r w:rsidR="007F54F5">
        <w:rPr>
          <w:rFonts w:ascii="Times New Roman" w:hAnsi="Times New Roman" w:cs="Times New Roman"/>
          <w:sz w:val="24"/>
          <w:szCs w:val="24"/>
          <w:lang w:eastAsia="sk-SK"/>
        </w:rPr>
        <w:t xml:space="preserve"> slovom „platu</w:t>
      </w:r>
      <w:r w:rsidR="00F17625">
        <w:rPr>
          <w:rFonts w:ascii="Times New Roman" w:hAnsi="Times New Roman" w:cs="Times New Roman"/>
          <w:sz w:val="24"/>
          <w:szCs w:val="24"/>
          <w:lang w:eastAsia="sk-SK"/>
        </w:rPr>
        <w:t>“.</w:t>
      </w:r>
    </w:p>
    <w:p w:rsidR="00E67052" w:rsidP="00E67052">
      <w:pPr>
        <w:tabs>
          <w:tab w:val="left" w:pos="284"/>
          <w:tab w:val="num" w:pos="502"/>
        </w:tabs>
        <w:bidi w:val="0"/>
        <w:spacing w:after="0" w:line="240" w:lineRule="auto"/>
        <w:jc w:val="both"/>
        <w:rPr>
          <w:rFonts w:ascii="Times New Roman" w:hAnsi="Times New Roman" w:cs="Times New Roman"/>
          <w:sz w:val="24"/>
          <w:szCs w:val="24"/>
          <w:lang w:eastAsia="sk-SK"/>
        </w:rPr>
      </w:pPr>
    </w:p>
    <w:p w:rsidR="00CB1D7E" w:rsidRPr="00CB1D7E" w:rsidP="000168D4">
      <w:pPr>
        <w:numPr>
          <w:numId w:val="15"/>
        </w:numPr>
        <w:tabs>
          <w:tab w:val="num" w:pos="-3402"/>
          <w:tab w:val="num" w:pos="-3261"/>
          <w:tab w:val="left" w:pos="284"/>
        </w:tabs>
        <w:bidi w:val="0"/>
        <w:spacing w:before="60"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V § 12 odseky </w:t>
      </w:r>
      <w:r w:rsidR="00F17625">
        <w:rPr>
          <w:rFonts w:ascii="Times New Roman" w:hAnsi="Times New Roman" w:cs="Times New Roman"/>
          <w:sz w:val="24"/>
          <w:szCs w:val="24"/>
          <w:lang w:eastAsia="sk-SK"/>
        </w:rPr>
        <w:t>3</w:t>
      </w:r>
      <w:r w:rsidRPr="00CB1D7E">
        <w:rPr>
          <w:rFonts w:ascii="Times New Roman" w:hAnsi="Times New Roman" w:cs="Times New Roman"/>
          <w:sz w:val="24"/>
          <w:szCs w:val="24"/>
          <w:lang w:eastAsia="sk-SK"/>
        </w:rPr>
        <w:t xml:space="preserve"> a 4 znejú:</w:t>
      </w:r>
    </w:p>
    <w:p w:rsidR="00CB1D7E" w:rsidP="00A960A5">
      <w:pPr>
        <w:bidi w:val="0"/>
        <w:adjustRightInd w:val="0"/>
        <w:spacing w:before="60" w:after="0" w:line="240" w:lineRule="auto"/>
        <w:ind w:firstLine="709"/>
        <w:jc w:val="both"/>
        <w:rPr>
          <w:rFonts w:ascii="Times New Roman" w:hAnsi="Times New Roman" w:cs="Times New Roman"/>
          <w:sz w:val="24"/>
          <w:szCs w:val="24"/>
          <w:vertAlign w:val="superscript"/>
        </w:rPr>
      </w:pPr>
      <w:r w:rsidR="00893203">
        <w:rPr>
          <w:rFonts w:ascii="Times New Roman" w:hAnsi="Times New Roman" w:cs="Times New Roman"/>
          <w:sz w:val="24"/>
          <w:szCs w:val="24"/>
        </w:rPr>
        <w:t>„</w:t>
      </w:r>
      <w:r w:rsidRPr="00CB1D7E">
        <w:rPr>
          <w:rFonts w:ascii="Times New Roman" w:hAnsi="Times New Roman" w:cs="Times New Roman"/>
          <w:sz w:val="24"/>
          <w:szCs w:val="24"/>
        </w:rPr>
        <w:t>(3) Čistý denný služobný plat policajta sa zisťuje ako podiel súčtu mesačných služobných platov, okrem súčtu služobných platov podľa § 6 ods. 2 písm. a) a § 6 ods. 5 písm. a), ktoré</w:t>
      </w:r>
      <w:r w:rsidR="00F1485C">
        <w:rPr>
          <w:rFonts w:ascii="Times New Roman" w:hAnsi="Times New Roman" w:cs="Times New Roman"/>
          <w:sz w:val="24"/>
          <w:szCs w:val="24"/>
        </w:rPr>
        <w:t> </w:t>
      </w:r>
      <w:r w:rsidRPr="00CB1D7E">
        <w:rPr>
          <w:rFonts w:ascii="Times New Roman" w:hAnsi="Times New Roman" w:cs="Times New Roman"/>
          <w:sz w:val="24"/>
          <w:szCs w:val="24"/>
        </w:rPr>
        <w:t xml:space="preserve">mu patrili za predchádzajúci kalendárny rok, po ich znížení o sumu zodpovedajúcu úhrnu </w:t>
      </w:r>
      <w:r w:rsidRPr="00DF0CE7" w:rsidR="007C7A21">
        <w:rPr>
          <w:rFonts w:ascii="Times New Roman" w:hAnsi="Times New Roman" w:cs="Times New Roman"/>
          <w:sz w:val="24"/>
          <w:szCs w:val="24"/>
          <w:lang w:eastAsia="sk-SK"/>
        </w:rPr>
        <w:t xml:space="preserve">poistného na </w:t>
      </w:r>
      <w:r w:rsidRPr="00CB1D7E" w:rsidR="007C7A21">
        <w:rPr>
          <w:rFonts w:ascii="Times New Roman" w:hAnsi="Times New Roman" w:cs="Times New Roman"/>
          <w:sz w:val="24"/>
          <w:szCs w:val="24"/>
          <w:lang w:eastAsia="sk-SK"/>
        </w:rPr>
        <w:t xml:space="preserve">verejné </w:t>
      </w:r>
      <w:r w:rsidRPr="00DF0CE7" w:rsidR="007C7A21">
        <w:rPr>
          <w:rFonts w:ascii="Times New Roman" w:hAnsi="Times New Roman" w:cs="Times New Roman"/>
          <w:sz w:val="24"/>
          <w:szCs w:val="24"/>
          <w:lang w:eastAsia="sk-SK"/>
        </w:rPr>
        <w:t>zdravotné poistenie, nemocenské zabezpečenie, výsluhové zabezpečenie a preddavku na daň z príjmu zo závislej činnosti</w:t>
      </w:r>
      <w:r w:rsidRPr="00CB1D7E">
        <w:rPr>
          <w:rFonts w:ascii="Times New Roman" w:hAnsi="Times New Roman" w:cs="Times New Roman"/>
          <w:sz w:val="24"/>
          <w:szCs w:val="24"/>
        </w:rPr>
        <w:t xml:space="preserve"> a počtu kalendárnych dní, za ktoré policajtovi služobný plat patril, okrem počtu kalendárnych dní, za</w:t>
      </w:r>
      <w:r w:rsidR="00E67052">
        <w:rPr>
          <w:rFonts w:ascii="Times New Roman" w:hAnsi="Times New Roman" w:cs="Times New Roman"/>
          <w:sz w:val="24"/>
          <w:szCs w:val="24"/>
        </w:rPr>
        <w:t> </w:t>
      </w:r>
      <w:r w:rsidRPr="00CB1D7E">
        <w:rPr>
          <w:rFonts w:ascii="Times New Roman" w:hAnsi="Times New Roman" w:cs="Times New Roman"/>
          <w:sz w:val="24"/>
          <w:szCs w:val="24"/>
        </w:rPr>
        <w:t>ktoré mu patril služobný plat podľa § 6 ods. 2 písm. a) a § 6 ods. 5 písm. a); policajtovi zaradenému na</w:t>
      </w:r>
      <w:r w:rsidR="00F01D99">
        <w:rPr>
          <w:rFonts w:ascii="Times New Roman" w:hAnsi="Times New Roman" w:cs="Times New Roman"/>
          <w:sz w:val="24"/>
          <w:szCs w:val="24"/>
        </w:rPr>
        <w:t> </w:t>
      </w:r>
      <w:r w:rsidRPr="00CB1D7E">
        <w:rPr>
          <w:rFonts w:ascii="Times New Roman" w:hAnsi="Times New Roman" w:cs="Times New Roman"/>
          <w:sz w:val="24"/>
          <w:szCs w:val="24"/>
        </w:rPr>
        <w:t>výkon štátnej služby v zahraničí sa čistý denný služobný plat zisťuje zo</w:t>
      </w:r>
      <w:r w:rsidR="00E67052">
        <w:rPr>
          <w:rFonts w:ascii="Times New Roman" w:hAnsi="Times New Roman" w:cs="Times New Roman"/>
          <w:sz w:val="24"/>
          <w:szCs w:val="24"/>
        </w:rPr>
        <w:t> </w:t>
      </w:r>
      <w:r w:rsidRPr="00CB1D7E">
        <w:rPr>
          <w:rFonts w:ascii="Times New Roman" w:hAnsi="Times New Roman" w:cs="Times New Roman"/>
          <w:sz w:val="24"/>
          <w:szCs w:val="24"/>
        </w:rPr>
        <w:t>služobného platu v eurách pred jeho vynásobením objektivizovaným platovým koeficientom.</w:t>
      </w:r>
      <w:r w:rsidRPr="00CB1D7E">
        <w:rPr>
          <w:rFonts w:ascii="Times New Roman" w:hAnsi="Times New Roman" w:cs="Times New Roman"/>
          <w:sz w:val="24"/>
          <w:szCs w:val="24"/>
          <w:vertAlign w:val="superscript"/>
        </w:rPr>
        <w:t xml:space="preserve">7) </w:t>
      </w:r>
    </w:p>
    <w:p w:rsidR="00A960A5" w:rsidRPr="00A960A5" w:rsidP="00A203BB">
      <w:pPr>
        <w:bidi w:val="0"/>
        <w:adjustRightInd w:val="0"/>
        <w:spacing w:after="0" w:line="240" w:lineRule="auto"/>
        <w:ind w:firstLine="709"/>
        <w:jc w:val="both"/>
        <w:rPr>
          <w:rFonts w:ascii="Times New Roman" w:hAnsi="Times New Roman" w:cs="Times New Roman"/>
          <w:sz w:val="24"/>
          <w:szCs w:val="24"/>
        </w:rPr>
      </w:pPr>
    </w:p>
    <w:p w:rsidR="00670BA4" w:rsidP="00703CA5">
      <w:pPr>
        <w:bidi w:val="0"/>
        <w:adjustRightInd w:val="0"/>
        <w:spacing w:before="60" w:after="0" w:line="240" w:lineRule="auto"/>
        <w:ind w:firstLine="709"/>
        <w:jc w:val="both"/>
        <w:rPr>
          <w:rFonts w:ascii="Times New Roman" w:hAnsi="Times New Roman" w:cs="Times New Roman"/>
          <w:sz w:val="24"/>
          <w:szCs w:val="24"/>
        </w:rPr>
      </w:pPr>
      <w:r w:rsidRPr="00CB1D7E" w:rsidR="00CB1D7E">
        <w:rPr>
          <w:rFonts w:ascii="Times New Roman" w:hAnsi="Times New Roman" w:cs="Times New Roman"/>
          <w:sz w:val="24"/>
          <w:szCs w:val="24"/>
        </w:rPr>
        <w:t>(4) Čistý denný služobný plat profesionálneho vojaka sa zisťuje ak</w:t>
      </w:r>
      <w:r w:rsidR="00D74AB2">
        <w:rPr>
          <w:rFonts w:ascii="Times New Roman" w:hAnsi="Times New Roman" w:cs="Times New Roman"/>
          <w:sz w:val="24"/>
          <w:szCs w:val="24"/>
        </w:rPr>
        <w:t xml:space="preserve">o podiel súčtu mesačných </w:t>
      </w:r>
      <w:r>
        <w:rPr>
          <w:rFonts w:ascii="Times New Roman" w:hAnsi="Times New Roman" w:cs="Times New Roman"/>
          <w:sz w:val="24"/>
          <w:szCs w:val="24"/>
        </w:rPr>
        <w:t xml:space="preserve">služobných </w:t>
      </w:r>
      <w:r w:rsidR="00D74AB2">
        <w:rPr>
          <w:rFonts w:ascii="Times New Roman" w:hAnsi="Times New Roman" w:cs="Times New Roman"/>
          <w:sz w:val="24"/>
          <w:szCs w:val="24"/>
        </w:rPr>
        <w:t>platov</w:t>
      </w:r>
      <w:r w:rsidRPr="00670BA4">
        <w:rPr>
          <w:rFonts w:ascii="Times New Roman" w:hAnsi="Times New Roman" w:cs="Times New Roman"/>
          <w:sz w:val="24"/>
          <w:szCs w:val="24"/>
          <w:vertAlign w:val="superscript"/>
        </w:rPr>
        <w:t>8</w:t>
      </w:r>
      <w:r>
        <w:rPr>
          <w:rFonts w:ascii="Times New Roman" w:hAnsi="Times New Roman" w:cs="Times New Roman"/>
          <w:sz w:val="24"/>
          <w:szCs w:val="24"/>
          <w:vertAlign w:val="superscript"/>
        </w:rPr>
        <w:t>)</w:t>
      </w:r>
      <w:r w:rsidR="00D74AB2">
        <w:rPr>
          <w:rFonts w:ascii="Times New Roman" w:hAnsi="Times New Roman" w:cs="Times New Roman"/>
          <w:sz w:val="24"/>
          <w:szCs w:val="24"/>
        </w:rPr>
        <w:t xml:space="preserve"> </w:t>
      </w:r>
      <w:r>
        <w:rPr>
          <w:rFonts w:ascii="Times New Roman" w:hAnsi="Times New Roman" w:cs="Times New Roman"/>
          <w:sz w:val="24"/>
          <w:szCs w:val="24"/>
        </w:rPr>
        <w:t>a rozdielu medzi služobným príjmom z predchádzajúcej funkcie a služobným platom,</w:t>
      </w:r>
      <w:r>
        <w:rPr>
          <w:rFonts w:ascii="Times New Roman" w:hAnsi="Times New Roman" w:cs="Times New Roman"/>
          <w:sz w:val="24"/>
          <w:szCs w:val="24"/>
          <w:vertAlign w:val="superscript"/>
        </w:rPr>
        <w:t>9)</w:t>
      </w:r>
      <w:r w:rsidR="0088671C">
        <w:rPr>
          <w:rFonts w:ascii="Times New Roman" w:hAnsi="Times New Roman" w:cs="Times New Roman"/>
          <w:sz w:val="24"/>
          <w:szCs w:val="24"/>
        </w:rPr>
        <w:t xml:space="preserve"> </w:t>
      </w:r>
      <w:r>
        <w:rPr>
          <w:rFonts w:ascii="Times New Roman" w:hAnsi="Times New Roman" w:cs="Times New Roman"/>
          <w:sz w:val="24"/>
          <w:szCs w:val="24"/>
        </w:rPr>
        <w:t>mesačných platov podľa</w:t>
      </w:r>
      <w:r w:rsidR="00FC2F19">
        <w:rPr>
          <w:rFonts w:ascii="Times New Roman" w:hAnsi="Times New Roman" w:cs="Times New Roman"/>
          <w:sz w:val="24"/>
          <w:szCs w:val="24"/>
        </w:rPr>
        <w:t> o</w:t>
      </w:r>
      <w:r>
        <w:rPr>
          <w:rFonts w:ascii="Times New Roman" w:hAnsi="Times New Roman" w:cs="Times New Roman"/>
          <w:sz w:val="24"/>
          <w:szCs w:val="24"/>
        </w:rPr>
        <w:t xml:space="preserve">sobitného </w:t>
      </w:r>
      <w:r w:rsidRPr="00670BA4">
        <w:rPr>
          <w:rFonts w:ascii="Times New Roman" w:hAnsi="Times New Roman" w:cs="Times New Roman"/>
          <w:sz w:val="24"/>
          <w:szCs w:val="24"/>
        </w:rPr>
        <w:t>predpisu</w:t>
      </w:r>
      <w:r>
        <w:rPr>
          <w:rFonts w:ascii="Times New Roman" w:hAnsi="Times New Roman" w:cs="Times New Roman"/>
          <w:sz w:val="24"/>
          <w:szCs w:val="24"/>
          <w:vertAlign w:val="superscript"/>
        </w:rPr>
        <w:t>3ea</w:t>
      </w:r>
      <w:r w:rsidR="00292983">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r w:rsidRPr="00670BA4">
        <w:rPr>
          <w:rFonts w:ascii="Times New Roman" w:hAnsi="Times New Roman" w:cs="Times New Roman"/>
          <w:sz w:val="24"/>
          <w:szCs w:val="24"/>
        </w:rPr>
        <w:t>bez prepočtu platovým koeficientom</w:t>
      </w:r>
      <w:r>
        <w:rPr>
          <w:rFonts w:ascii="Times New Roman" w:hAnsi="Times New Roman" w:cs="Times New Roman"/>
          <w:sz w:val="24"/>
          <w:szCs w:val="24"/>
          <w:vertAlign w:val="superscript"/>
        </w:rPr>
        <w:t>9</w:t>
      </w:r>
      <w:r w:rsidRPr="00670BA4">
        <w:rPr>
          <w:rFonts w:ascii="Times New Roman" w:hAnsi="Times New Roman" w:cs="Times New Roman"/>
          <w:sz w:val="24"/>
          <w:szCs w:val="24"/>
          <w:vertAlign w:val="superscript"/>
        </w:rPr>
        <w:t>a)</w:t>
      </w:r>
      <w:r>
        <w:rPr>
          <w:rFonts w:ascii="Times New Roman" w:hAnsi="Times New Roman" w:cs="Times New Roman"/>
          <w:sz w:val="24"/>
          <w:szCs w:val="24"/>
          <w:vertAlign w:val="superscript"/>
        </w:rPr>
        <w:t xml:space="preserve"> </w:t>
      </w:r>
      <w:r>
        <w:rPr>
          <w:rFonts w:ascii="Times New Roman" w:hAnsi="Times New Roman" w:cs="Times New Roman"/>
          <w:sz w:val="24"/>
          <w:szCs w:val="24"/>
        </w:rPr>
        <w:t>a mesačných hodnostných platov</w:t>
      </w:r>
      <w:r>
        <w:rPr>
          <w:rFonts w:ascii="Times New Roman" w:hAnsi="Times New Roman" w:cs="Times New Roman"/>
          <w:sz w:val="24"/>
          <w:szCs w:val="24"/>
          <w:vertAlign w:val="superscript"/>
        </w:rPr>
        <w:t xml:space="preserve">3eb) </w:t>
      </w:r>
      <w:r>
        <w:rPr>
          <w:rFonts w:ascii="Times New Roman" w:hAnsi="Times New Roman" w:cs="Times New Roman"/>
          <w:sz w:val="24"/>
          <w:szCs w:val="24"/>
        </w:rPr>
        <w:t>a príplatku za výkon mimoriadnej služby,</w:t>
      </w:r>
      <w:r>
        <w:rPr>
          <w:rFonts w:ascii="Times New Roman" w:hAnsi="Times New Roman" w:cs="Times New Roman"/>
          <w:sz w:val="24"/>
          <w:szCs w:val="24"/>
          <w:vertAlign w:val="superscript"/>
        </w:rPr>
        <w:t xml:space="preserve">3ec) </w:t>
      </w:r>
      <w:r w:rsidRPr="00670BA4">
        <w:rPr>
          <w:rFonts w:ascii="Times New Roman" w:hAnsi="Times New Roman" w:cs="Times New Roman"/>
          <w:sz w:val="24"/>
          <w:szCs w:val="24"/>
        </w:rPr>
        <w:t xml:space="preserve">okrem súčtu platov podľa </w:t>
      </w:r>
      <w:r>
        <w:rPr>
          <w:rFonts w:ascii="Times New Roman" w:hAnsi="Times New Roman" w:cs="Times New Roman"/>
          <w:sz w:val="24"/>
          <w:szCs w:val="24"/>
        </w:rPr>
        <w:t xml:space="preserve">§ 6 ods. 4 písm. a) a § </w:t>
      </w:r>
      <w:r w:rsidRPr="00CB1D7E" w:rsidR="00CB1D7E">
        <w:rPr>
          <w:rFonts w:ascii="Times New Roman" w:hAnsi="Times New Roman" w:cs="Times New Roman"/>
          <w:sz w:val="24"/>
          <w:szCs w:val="24"/>
        </w:rPr>
        <w:t>6 ods. 5 písm. a), ktoré mu patrili za predchádzajúci kalendárny rok, po</w:t>
      </w:r>
      <w:r w:rsidR="00F01D99">
        <w:rPr>
          <w:rFonts w:ascii="Times New Roman" w:hAnsi="Times New Roman" w:cs="Times New Roman"/>
          <w:sz w:val="24"/>
          <w:szCs w:val="24"/>
        </w:rPr>
        <w:t> </w:t>
      </w:r>
      <w:r w:rsidRPr="00CB1D7E" w:rsidR="00CB1D7E">
        <w:rPr>
          <w:rFonts w:ascii="Times New Roman" w:hAnsi="Times New Roman" w:cs="Times New Roman"/>
          <w:sz w:val="24"/>
          <w:szCs w:val="24"/>
        </w:rPr>
        <w:t>ich</w:t>
      </w:r>
      <w:r w:rsidR="00F01D99">
        <w:rPr>
          <w:rFonts w:ascii="Times New Roman" w:hAnsi="Times New Roman" w:cs="Times New Roman"/>
          <w:sz w:val="24"/>
          <w:szCs w:val="24"/>
        </w:rPr>
        <w:t> </w:t>
      </w:r>
      <w:r w:rsidRPr="00CB1D7E" w:rsidR="00CB1D7E">
        <w:rPr>
          <w:rFonts w:ascii="Times New Roman" w:hAnsi="Times New Roman" w:cs="Times New Roman"/>
          <w:sz w:val="24"/>
          <w:szCs w:val="24"/>
        </w:rPr>
        <w:t xml:space="preserve">znížení o sumu zodpovedajúcu úhrnu </w:t>
      </w:r>
      <w:r w:rsidRPr="00DF0CE7" w:rsidR="007C7A21">
        <w:rPr>
          <w:rFonts w:ascii="Times New Roman" w:hAnsi="Times New Roman" w:cs="Times New Roman"/>
          <w:sz w:val="24"/>
          <w:szCs w:val="24"/>
          <w:lang w:eastAsia="sk-SK"/>
        </w:rPr>
        <w:t xml:space="preserve">poistného na </w:t>
      </w:r>
      <w:r w:rsidRPr="00CB1D7E" w:rsidR="007C7A21">
        <w:rPr>
          <w:rFonts w:ascii="Times New Roman" w:hAnsi="Times New Roman" w:cs="Times New Roman"/>
          <w:sz w:val="24"/>
          <w:szCs w:val="24"/>
          <w:lang w:eastAsia="sk-SK"/>
        </w:rPr>
        <w:t xml:space="preserve">verejné </w:t>
      </w:r>
      <w:r w:rsidRPr="00DF0CE7" w:rsidR="007C7A21">
        <w:rPr>
          <w:rFonts w:ascii="Times New Roman" w:hAnsi="Times New Roman" w:cs="Times New Roman"/>
          <w:sz w:val="24"/>
          <w:szCs w:val="24"/>
          <w:lang w:eastAsia="sk-SK"/>
        </w:rPr>
        <w:t>zdravotné poistenie, nemocenské zabezpečenie, výsluhové zabezpečenie a preddavku na daň z príjmu zo závislej činnosti</w:t>
      </w:r>
      <w:r w:rsidRPr="00CB1D7E" w:rsidR="00CB1D7E">
        <w:rPr>
          <w:rFonts w:ascii="Times New Roman" w:hAnsi="Times New Roman" w:cs="Times New Roman"/>
          <w:sz w:val="24"/>
          <w:szCs w:val="24"/>
        </w:rPr>
        <w:t xml:space="preserve"> a počtu kalendárnych dní, za</w:t>
      </w:r>
      <w:r w:rsidR="0088671C">
        <w:rPr>
          <w:rFonts w:ascii="Times New Roman" w:hAnsi="Times New Roman" w:cs="Times New Roman"/>
          <w:sz w:val="24"/>
          <w:szCs w:val="24"/>
        </w:rPr>
        <w:t> </w:t>
      </w:r>
      <w:r w:rsidRPr="00CB1D7E" w:rsidR="00CB1D7E">
        <w:rPr>
          <w:rFonts w:ascii="Times New Roman" w:hAnsi="Times New Roman" w:cs="Times New Roman"/>
          <w:sz w:val="24"/>
          <w:szCs w:val="24"/>
        </w:rPr>
        <w:t>ktoré profesionálnemu vojakovi t</w:t>
      </w:r>
      <w:r>
        <w:rPr>
          <w:rFonts w:ascii="Times New Roman" w:hAnsi="Times New Roman" w:cs="Times New Roman"/>
          <w:sz w:val="24"/>
          <w:szCs w:val="24"/>
        </w:rPr>
        <w:t>ieto</w:t>
      </w:r>
      <w:r w:rsidRPr="00CB1D7E" w:rsidR="00CB1D7E">
        <w:rPr>
          <w:rFonts w:ascii="Times New Roman" w:hAnsi="Times New Roman" w:cs="Times New Roman"/>
          <w:sz w:val="24"/>
          <w:szCs w:val="24"/>
        </w:rPr>
        <w:t xml:space="preserve"> plat</w:t>
      </w:r>
      <w:r>
        <w:rPr>
          <w:rFonts w:ascii="Times New Roman" w:hAnsi="Times New Roman" w:cs="Times New Roman"/>
          <w:sz w:val="24"/>
          <w:szCs w:val="24"/>
        </w:rPr>
        <w:t>y</w:t>
      </w:r>
      <w:r w:rsidRPr="00CB1D7E" w:rsidR="00CB1D7E">
        <w:rPr>
          <w:rFonts w:ascii="Times New Roman" w:hAnsi="Times New Roman" w:cs="Times New Roman"/>
          <w:sz w:val="24"/>
          <w:szCs w:val="24"/>
        </w:rPr>
        <w:t xml:space="preserve"> patril</w:t>
      </w:r>
      <w:r>
        <w:rPr>
          <w:rFonts w:ascii="Times New Roman" w:hAnsi="Times New Roman" w:cs="Times New Roman"/>
          <w:sz w:val="24"/>
          <w:szCs w:val="24"/>
        </w:rPr>
        <w:t>i</w:t>
      </w:r>
      <w:r w:rsidRPr="00CB1D7E" w:rsidR="00CB1D7E">
        <w:rPr>
          <w:rFonts w:ascii="Times New Roman" w:hAnsi="Times New Roman" w:cs="Times New Roman"/>
          <w:sz w:val="24"/>
          <w:szCs w:val="24"/>
        </w:rPr>
        <w:t>, okrem</w:t>
      </w:r>
      <w:r w:rsidR="00F1485C">
        <w:rPr>
          <w:rFonts w:ascii="Times New Roman" w:hAnsi="Times New Roman" w:cs="Times New Roman"/>
          <w:sz w:val="24"/>
          <w:szCs w:val="24"/>
        </w:rPr>
        <w:t> </w:t>
      </w:r>
      <w:r w:rsidRPr="00CB1D7E" w:rsidR="00CB1D7E">
        <w:rPr>
          <w:rFonts w:ascii="Times New Roman" w:hAnsi="Times New Roman" w:cs="Times New Roman"/>
          <w:sz w:val="24"/>
          <w:szCs w:val="24"/>
        </w:rPr>
        <w:t>počtu kalendárnych dní, za</w:t>
      </w:r>
      <w:r w:rsidR="0048672C">
        <w:rPr>
          <w:rFonts w:ascii="Times New Roman" w:hAnsi="Times New Roman" w:cs="Times New Roman"/>
          <w:sz w:val="24"/>
          <w:szCs w:val="24"/>
        </w:rPr>
        <w:t> </w:t>
      </w:r>
      <w:r w:rsidRPr="00CB1D7E" w:rsidR="00CB1D7E">
        <w:rPr>
          <w:rFonts w:ascii="Times New Roman" w:hAnsi="Times New Roman" w:cs="Times New Roman"/>
          <w:sz w:val="24"/>
          <w:szCs w:val="24"/>
        </w:rPr>
        <w:t>ktoré</w:t>
      </w:r>
      <w:r w:rsidR="0088671C">
        <w:rPr>
          <w:rFonts w:ascii="Times New Roman" w:hAnsi="Times New Roman" w:cs="Times New Roman"/>
          <w:sz w:val="24"/>
          <w:szCs w:val="24"/>
        </w:rPr>
        <w:t> </w:t>
      </w:r>
      <w:r w:rsidRPr="00CB1D7E" w:rsidR="00CB1D7E">
        <w:rPr>
          <w:rFonts w:ascii="Times New Roman" w:hAnsi="Times New Roman" w:cs="Times New Roman"/>
          <w:sz w:val="24"/>
          <w:szCs w:val="24"/>
        </w:rPr>
        <w:t>mu patril plat podľa § 6 ods. 4 písm. a) a § 6 ods. 5 písm. a</w:t>
      </w:r>
      <w:r w:rsidR="0088671C">
        <w:rPr>
          <w:rFonts w:ascii="Times New Roman" w:hAnsi="Times New Roman" w:cs="Times New Roman"/>
          <w:sz w:val="24"/>
          <w:szCs w:val="24"/>
        </w:rPr>
        <w:t>).“.</w:t>
      </w:r>
    </w:p>
    <w:p w:rsidR="00670BA4" w:rsidRPr="001F7C34" w:rsidP="00703CA5">
      <w:pPr>
        <w:bidi w:val="0"/>
        <w:adjustRightInd w:val="0"/>
        <w:spacing w:before="60" w:after="0" w:line="240" w:lineRule="auto"/>
        <w:ind w:firstLine="709"/>
        <w:jc w:val="both"/>
        <w:rPr>
          <w:rFonts w:ascii="Times New Roman" w:hAnsi="Times New Roman" w:cs="Times New Roman"/>
          <w:sz w:val="24"/>
          <w:szCs w:val="24"/>
        </w:rPr>
      </w:pPr>
      <w:r w:rsidRPr="001F7C34">
        <w:rPr>
          <w:rFonts w:ascii="Times New Roman" w:hAnsi="Times New Roman" w:cs="Times New Roman"/>
          <w:sz w:val="24"/>
          <w:szCs w:val="24"/>
        </w:rPr>
        <w:t>Poznámk</w:t>
      </w:r>
      <w:r w:rsidRPr="001F7C34" w:rsidR="00703CA5">
        <w:rPr>
          <w:rFonts w:ascii="Times New Roman" w:hAnsi="Times New Roman" w:cs="Times New Roman"/>
          <w:sz w:val="24"/>
          <w:szCs w:val="24"/>
        </w:rPr>
        <w:t>y</w:t>
      </w:r>
      <w:r w:rsidRPr="001F7C34">
        <w:rPr>
          <w:rFonts w:ascii="Times New Roman" w:hAnsi="Times New Roman" w:cs="Times New Roman"/>
          <w:sz w:val="24"/>
          <w:szCs w:val="24"/>
        </w:rPr>
        <w:t xml:space="preserve"> pod čiarou k odkaz</w:t>
      </w:r>
      <w:r w:rsidR="00857F08">
        <w:rPr>
          <w:rFonts w:ascii="Times New Roman" w:hAnsi="Times New Roman" w:cs="Times New Roman"/>
          <w:sz w:val="24"/>
          <w:szCs w:val="24"/>
        </w:rPr>
        <w:t>om</w:t>
      </w:r>
      <w:r w:rsidRPr="001F7C34">
        <w:rPr>
          <w:rFonts w:ascii="Times New Roman" w:hAnsi="Times New Roman" w:cs="Times New Roman"/>
          <w:sz w:val="24"/>
          <w:szCs w:val="24"/>
        </w:rPr>
        <w:t xml:space="preserve"> </w:t>
      </w:r>
      <w:r w:rsidRPr="001F7C34" w:rsidR="00703CA5">
        <w:rPr>
          <w:rFonts w:ascii="Times New Roman" w:hAnsi="Times New Roman" w:cs="Times New Roman"/>
          <w:sz w:val="24"/>
          <w:szCs w:val="24"/>
        </w:rPr>
        <w:t xml:space="preserve">7 a </w:t>
      </w:r>
      <w:r w:rsidRPr="001F7C34">
        <w:rPr>
          <w:rFonts w:ascii="Times New Roman" w:hAnsi="Times New Roman" w:cs="Times New Roman"/>
          <w:sz w:val="24"/>
          <w:szCs w:val="24"/>
        </w:rPr>
        <w:t>9a zn</w:t>
      </w:r>
      <w:r w:rsidRPr="001F7C34" w:rsidR="00703CA5">
        <w:rPr>
          <w:rFonts w:ascii="Times New Roman" w:hAnsi="Times New Roman" w:cs="Times New Roman"/>
          <w:sz w:val="24"/>
          <w:szCs w:val="24"/>
        </w:rPr>
        <w:t>ejú</w:t>
      </w:r>
      <w:r w:rsidRPr="001F7C34">
        <w:rPr>
          <w:rFonts w:ascii="Times New Roman" w:hAnsi="Times New Roman" w:cs="Times New Roman"/>
          <w:sz w:val="24"/>
          <w:szCs w:val="24"/>
        </w:rPr>
        <w:t>:</w:t>
      </w:r>
    </w:p>
    <w:p w:rsidR="00703CA5" w:rsidRPr="001F7C34" w:rsidP="00703CA5">
      <w:pPr>
        <w:bidi w:val="0"/>
        <w:adjustRightInd w:val="0"/>
        <w:spacing w:after="0" w:line="240" w:lineRule="auto"/>
        <w:ind w:firstLine="709"/>
        <w:jc w:val="both"/>
        <w:rPr>
          <w:rFonts w:ascii="Times New Roman" w:hAnsi="Times New Roman" w:cs="Times New Roman"/>
          <w:sz w:val="20"/>
          <w:szCs w:val="20"/>
        </w:rPr>
      </w:pPr>
      <w:r w:rsidRPr="001F7C34">
        <w:rPr>
          <w:rFonts w:ascii="Times New Roman" w:hAnsi="Times New Roman" w:cs="Times New Roman"/>
          <w:sz w:val="20"/>
          <w:szCs w:val="20"/>
          <w:vertAlign w:val="superscript"/>
        </w:rPr>
        <w:t>„7)</w:t>
      </w:r>
      <w:r w:rsidRPr="00630A32">
        <w:rPr>
          <w:rFonts w:ascii="Times New Roman" w:hAnsi="Times New Roman" w:cs="Times New Roman"/>
          <w:sz w:val="20"/>
          <w:szCs w:val="20"/>
        </w:rPr>
        <w:t xml:space="preserve"> </w:t>
      </w:r>
      <w:r w:rsidR="00630A32">
        <w:rPr>
          <w:rFonts w:ascii="Times New Roman" w:hAnsi="Times New Roman" w:cs="Times New Roman"/>
          <w:sz w:val="20"/>
          <w:szCs w:val="20"/>
        </w:rPr>
        <w:t xml:space="preserve"> </w:t>
      </w:r>
      <w:r w:rsidRPr="001F7C34">
        <w:rPr>
          <w:rFonts w:ascii="Times New Roman" w:hAnsi="Times New Roman" w:cs="Times New Roman"/>
          <w:sz w:val="20"/>
          <w:szCs w:val="20"/>
        </w:rPr>
        <w:t>§ 109 ods. 1 a</w:t>
      </w:r>
      <w:r w:rsidR="00857F08">
        <w:rPr>
          <w:rFonts w:ascii="Times New Roman" w:hAnsi="Times New Roman" w:cs="Times New Roman"/>
          <w:sz w:val="20"/>
          <w:szCs w:val="20"/>
        </w:rPr>
        <w:t xml:space="preserve"> </w:t>
      </w:r>
      <w:r w:rsidRPr="001F7C34">
        <w:rPr>
          <w:rFonts w:ascii="Times New Roman" w:hAnsi="Times New Roman" w:cs="Times New Roman"/>
          <w:sz w:val="20"/>
          <w:szCs w:val="20"/>
        </w:rPr>
        <w:t>2 zákona č. 73/1998 Z. z. v znení neskorších predpisov.</w:t>
      </w:r>
    </w:p>
    <w:p w:rsidR="00703CA5" w:rsidRPr="001F7C34" w:rsidP="00630A32">
      <w:pPr>
        <w:bidi w:val="0"/>
        <w:adjustRightInd w:val="0"/>
        <w:spacing w:after="0" w:line="240" w:lineRule="auto"/>
        <w:ind w:left="680" w:hanging="680"/>
        <w:jc w:val="both"/>
        <w:rPr>
          <w:rFonts w:ascii="Times New Roman" w:hAnsi="Times New Roman" w:cs="Times New Roman"/>
          <w:sz w:val="20"/>
          <w:szCs w:val="20"/>
        </w:rPr>
      </w:pPr>
      <w:r w:rsidRPr="001F7C34">
        <w:rPr>
          <w:rFonts w:ascii="Times New Roman" w:hAnsi="Times New Roman" w:cs="Times New Roman"/>
          <w:sz w:val="20"/>
          <w:szCs w:val="20"/>
        </w:rPr>
        <w:t xml:space="preserve">               </w:t>
      </w:r>
      <w:r w:rsidR="00630A32">
        <w:rPr>
          <w:rFonts w:ascii="Times New Roman" w:hAnsi="Times New Roman" w:cs="Times New Roman"/>
          <w:sz w:val="20"/>
          <w:szCs w:val="20"/>
        </w:rPr>
        <w:t xml:space="preserve"> </w:t>
      </w:r>
      <w:r w:rsidRPr="001F7C34">
        <w:rPr>
          <w:rFonts w:ascii="Times New Roman" w:hAnsi="Times New Roman" w:cs="Times New Roman"/>
          <w:sz w:val="20"/>
          <w:szCs w:val="20"/>
        </w:rPr>
        <w:t xml:space="preserve">  </w:t>
      </w:r>
      <w:r w:rsidR="00630A32">
        <w:rPr>
          <w:rFonts w:ascii="Times New Roman" w:hAnsi="Times New Roman" w:cs="Times New Roman"/>
          <w:sz w:val="20"/>
          <w:szCs w:val="20"/>
        </w:rPr>
        <w:t xml:space="preserve">  </w:t>
      </w:r>
      <w:r w:rsidRPr="001F7C34">
        <w:rPr>
          <w:rFonts w:ascii="Times New Roman" w:hAnsi="Times New Roman" w:cs="Times New Roman"/>
          <w:sz w:val="20"/>
          <w:szCs w:val="20"/>
        </w:rPr>
        <w:t>§ 119 zákona č. 200/1998 Z. z. v znení neskorších predpisov.</w:t>
      </w:r>
    </w:p>
    <w:p w:rsidR="00670BA4" w:rsidRPr="00FC2F19" w:rsidP="00A960A5">
      <w:pPr>
        <w:bidi w:val="0"/>
        <w:adjustRightInd w:val="0"/>
        <w:spacing w:after="0" w:line="240" w:lineRule="auto"/>
        <w:ind w:firstLine="709"/>
        <w:jc w:val="both"/>
        <w:rPr>
          <w:rFonts w:ascii="Times New Roman" w:hAnsi="Times New Roman" w:cs="Times New Roman"/>
          <w:sz w:val="20"/>
          <w:szCs w:val="20"/>
        </w:rPr>
      </w:pPr>
      <w:r w:rsidR="00703CA5">
        <w:rPr>
          <w:rFonts w:ascii="Times New Roman" w:hAnsi="Times New Roman" w:cs="Times New Roman"/>
          <w:sz w:val="20"/>
          <w:szCs w:val="20"/>
          <w:vertAlign w:val="superscript"/>
        </w:rPr>
        <w:t xml:space="preserve"> </w:t>
      </w:r>
      <w:r w:rsidR="00FC2F19">
        <w:rPr>
          <w:rFonts w:ascii="Times New Roman" w:hAnsi="Times New Roman" w:cs="Times New Roman"/>
          <w:sz w:val="20"/>
          <w:szCs w:val="20"/>
          <w:vertAlign w:val="superscript"/>
        </w:rPr>
        <w:t>9a)</w:t>
      </w:r>
      <w:r w:rsidR="00630A32">
        <w:rPr>
          <w:rFonts w:ascii="Times New Roman" w:hAnsi="Times New Roman" w:cs="Times New Roman"/>
          <w:sz w:val="20"/>
          <w:szCs w:val="20"/>
        </w:rPr>
        <w:t xml:space="preserve">  </w:t>
      </w:r>
      <w:r w:rsidRPr="00FC2F19">
        <w:rPr>
          <w:rFonts w:ascii="Times New Roman" w:hAnsi="Times New Roman" w:cs="Times New Roman"/>
          <w:sz w:val="20"/>
          <w:szCs w:val="20"/>
        </w:rPr>
        <w:t>§ 150 zákona č. 346/2005 Z. z. v znení neskorších predpisov.</w:t>
      </w:r>
      <w:r w:rsidRPr="00630A32">
        <w:rPr>
          <w:rFonts w:ascii="Times New Roman" w:hAnsi="Times New Roman" w:cs="Times New Roman"/>
          <w:sz w:val="20"/>
          <w:szCs w:val="20"/>
          <w:vertAlign w:val="superscript"/>
        </w:rPr>
        <w:t>“</w:t>
      </w:r>
      <w:r w:rsidRPr="00FC2F19">
        <w:rPr>
          <w:rFonts w:ascii="Times New Roman" w:hAnsi="Times New Roman" w:cs="Times New Roman"/>
          <w:sz w:val="20"/>
          <w:szCs w:val="20"/>
        </w:rPr>
        <w:t>.</w:t>
      </w:r>
    </w:p>
    <w:p w:rsidR="00670BA4" w:rsidP="00670BA4">
      <w:pPr>
        <w:bidi w:val="0"/>
        <w:adjustRightInd w:val="0"/>
        <w:spacing w:after="0" w:line="240" w:lineRule="auto"/>
        <w:ind w:firstLine="284"/>
        <w:jc w:val="both"/>
        <w:rPr>
          <w:rFonts w:ascii="Times New Roman" w:hAnsi="Times New Roman" w:cs="Times New Roman"/>
          <w:sz w:val="24"/>
          <w:szCs w:val="24"/>
        </w:rPr>
      </w:pPr>
    </w:p>
    <w:p w:rsidR="00CB1D7E" w:rsidRPr="00CB1D7E" w:rsidP="000168D4">
      <w:pPr>
        <w:numPr>
          <w:numId w:val="15"/>
        </w:numPr>
        <w:tabs>
          <w:tab w:val="num" w:pos="-3402"/>
          <w:tab w:val="num" w:pos="-3261"/>
          <w:tab w:val="left" w:pos="284"/>
          <w:tab w:val="clear" w:pos="502"/>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V § 12 ods. 5 a 6 sa slovo „príjem“ nahrádza slovom „plat“ a slovo „príjmu“ sa nahrádza slovom „platu“. </w:t>
      </w:r>
    </w:p>
    <w:p w:rsidR="00CB1D7E" w:rsidRPr="00CB1D7E" w:rsidP="00A960A5">
      <w:pPr>
        <w:bidi w:val="0"/>
        <w:spacing w:after="0" w:line="240" w:lineRule="auto"/>
        <w:ind w:left="720"/>
        <w:rPr>
          <w:rFonts w:ascii="Times New Roman" w:hAnsi="Times New Roman" w:cs="Times New Roman"/>
          <w:sz w:val="24"/>
          <w:szCs w:val="24"/>
          <w:lang w:eastAsia="sk-SK"/>
        </w:rPr>
      </w:pPr>
    </w:p>
    <w:p w:rsidR="00CB1D7E"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12 sa vypúšťa odsek 10.</w:t>
      </w:r>
    </w:p>
    <w:p w:rsidR="00CB1D7E" w:rsidP="00A960A5">
      <w:pPr>
        <w:bidi w:val="0"/>
        <w:spacing w:before="60"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Doterajšie odseky 11 až 13 sa označujú ako odseky 10 až 12. </w:t>
      </w:r>
    </w:p>
    <w:p w:rsidR="00F17625" w:rsidP="00F17625">
      <w:pPr>
        <w:bidi w:val="0"/>
        <w:spacing w:after="0" w:line="240" w:lineRule="auto"/>
        <w:ind w:firstLine="426"/>
        <w:jc w:val="both"/>
        <w:rPr>
          <w:rFonts w:ascii="Times New Roman" w:hAnsi="Times New Roman" w:cs="Times New Roman"/>
          <w:sz w:val="24"/>
          <w:szCs w:val="24"/>
          <w:lang w:eastAsia="sk-SK"/>
        </w:rPr>
      </w:pPr>
    </w:p>
    <w:p w:rsidR="00D74AB2"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002C050E">
        <w:rPr>
          <w:rFonts w:ascii="Times New Roman" w:hAnsi="Times New Roman" w:cs="Times New Roman"/>
          <w:sz w:val="24"/>
          <w:szCs w:val="24"/>
          <w:lang w:eastAsia="sk-SK"/>
        </w:rPr>
        <w:t>V </w:t>
      </w:r>
      <w:r w:rsidR="0095627C">
        <w:rPr>
          <w:rFonts w:ascii="Times New Roman" w:hAnsi="Times New Roman" w:cs="Times New Roman"/>
          <w:sz w:val="24"/>
          <w:szCs w:val="24"/>
          <w:lang w:eastAsia="sk-SK"/>
        </w:rPr>
        <w:t xml:space="preserve">§ 12 </w:t>
      </w:r>
      <w:r w:rsidR="002C050E">
        <w:rPr>
          <w:rFonts w:ascii="Times New Roman" w:hAnsi="Times New Roman" w:cs="Times New Roman"/>
          <w:sz w:val="24"/>
          <w:szCs w:val="24"/>
          <w:lang w:eastAsia="sk-SK"/>
        </w:rPr>
        <w:t>ods</w:t>
      </w:r>
      <w:r w:rsidR="0095627C">
        <w:rPr>
          <w:rFonts w:ascii="Times New Roman" w:hAnsi="Times New Roman" w:cs="Times New Roman"/>
          <w:sz w:val="24"/>
          <w:szCs w:val="24"/>
          <w:lang w:eastAsia="sk-SK"/>
        </w:rPr>
        <w:t>.</w:t>
      </w:r>
      <w:r w:rsidR="002C050E">
        <w:rPr>
          <w:rFonts w:ascii="Times New Roman" w:hAnsi="Times New Roman" w:cs="Times New Roman"/>
          <w:sz w:val="24"/>
          <w:szCs w:val="24"/>
          <w:lang w:eastAsia="sk-SK"/>
        </w:rPr>
        <w:t xml:space="preserve"> 11 sa za slovo „prevedení“ vkladá čiarka a</w:t>
      </w:r>
      <w:r w:rsidR="00F17625">
        <w:rPr>
          <w:rFonts w:ascii="Times New Roman" w:hAnsi="Times New Roman" w:cs="Times New Roman"/>
          <w:sz w:val="24"/>
          <w:szCs w:val="24"/>
          <w:lang w:eastAsia="sk-SK"/>
        </w:rPr>
        <w:t> </w:t>
      </w:r>
      <w:r w:rsidR="002C050E">
        <w:rPr>
          <w:rFonts w:ascii="Times New Roman" w:hAnsi="Times New Roman" w:cs="Times New Roman"/>
          <w:sz w:val="24"/>
          <w:szCs w:val="24"/>
          <w:lang w:eastAsia="sk-SK"/>
        </w:rPr>
        <w:t>slovo</w:t>
      </w:r>
      <w:r w:rsidR="00F17625">
        <w:rPr>
          <w:rFonts w:ascii="Times New Roman" w:hAnsi="Times New Roman" w:cs="Times New Roman"/>
          <w:sz w:val="24"/>
          <w:szCs w:val="24"/>
          <w:lang w:eastAsia="sk-SK"/>
        </w:rPr>
        <w:t xml:space="preserve"> „</w:t>
      </w:r>
      <w:r w:rsidR="002C050E">
        <w:rPr>
          <w:rFonts w:ascii="Times New Roman" w:hAnsi="Times New Roman" w:cs="Times New Roman"/>
          <w:sz w:val="24"/>
          <w:szCs w:val="24"/>
          <w:lang w:eastAsia="sk-SK"/>
        </w:rPr>
        <w:t>preradení“.</w:t>
      </w:r>
    </w:p>
    <w:p w:rsidR="00210D68" w:rsidP="00CB1D7E">
      <w:pPr>
        <w:bidi w:val="0"/>
        <w:spacing w:after="0" w:line="240" w:lineRule="auto"/>
        <w:ind w:firstLine="426"/>
        <w:jc w:val="both"/>
        <w:rPr>
          <w:rFonts w:ascii="Times New Roman" w:hAnsi="Times New Roman" w:cs="Times New Roman"/>
          <w:sz w:val="24"/>
          <w:szCs w:val="24"/>
          <w:lang w:eastAsia="sk-SK"/>
        </w:rPr>
      </w:pPr>
    </w:p>
    <w:p w:rsidR="003D7B9E" w:rsidP="00CB1D7E">
      <w:pPr>
        <w:bidi w:val="0"/>
        <w:spacing w:after="0" w:line="240" w:lineRule="auto"/>
        <w:ind w:firstLine="426"/>
        <w:jc w:val="both"/>
        <w:rPr>
          <w:rFonts w:ascii="Times New Roman" w:hAnsi="Times New Roman" w:cs="Times New Roman"/>
          <w:sz w:val="24"/>
          <w:szCs w:val="24"/>
          <w:lang w:eastAsia="sk-SK"/>
        </w:rPr>
      </w:pPr>
    </w:p>
    <w:p w:rsidR="003D7B9E" w:rsidP="00CB1D7E">
      <w:pPr>
        <w:bidi w:val="0"/>
        <w:spacing w:after="0" w:line="240" w:lineRule="auto"/>
        <w:ind w:firstLine="426"/>
        <w:jc w:val="both"/>
        <w:rPr>
          <w:rFonts w:ascii="Times New Roman" w:hAnsi="Times New Roman" w:cs="Times New Roman"/>
          <w:sz w:val="24"/>
          <w:szCs w:val="24"/>
          <w:lang w:eastAsia="sk-SK"/>
        </w:rPr>
      </w:pPr>
    </w:p>
    <w:p w:rsidR="003D7B9E" w:rsidP="00CB1D7E">
      <w:pPr>
        <w:bidi w:val="0"/>
        <w:spacing w:after="0" w:line="240" w:lineRule="auto"/>
        <w:ind w:firstLine="426"/>
        <w:jc w:val="both"/>
        <w:rPr>
          <w:rFonts w:ascii="Times New Roman" w:hAnsi="Times New Roman" w:cs="Times New Roman"/>
          <w:sz w:val="24"/>
          <w:szCs w:val="24"/>
          <w:lang w:eastAsia="sk-SK"/>
        </w:rPr>
      </w:pPr>
    </w:p>
    <w:p w:rsidR="003D7B9E" w:rsidRPr="00CB1D7E" w:rsidP="00CB1D7E">
      <w:pPr>
        <w:bidi w:val="0"/>
        <w:spacing w:after="0" w:line="240" w:lineRule="auto"/>
        <w:ind w:firstLine="426"/>
        <w:jc w:val="both"/>
        <w:rPr>
          <w:rFonts w:ascii="Times New Roman" w:hAnsi="Times New Roman" w:cs="Times New Roman"/>
          <w:sz w:val="24"/>
          <w:szCs w:val="24"/>
          <w:lang w:eastAsia="sk-SK"/>
        </w:rPr>
      </w:pPr>
    </w:p>
    <w:p w:rsid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14 znie:</w:t>
      </w:r>
    </w:p>
    <w:p w:rsidR="00F1485C" w:rsidRPr="00CB1D7E" w:rsidP="00F1485C">
      <w:pPr>
        <w:bidi w:val="0"/>
        <w:spacing w:after="0" w:line="240" w:lineRule="auto"/>
        <w:ind w:left="426"/>
        <w:jc w:val="both"/>
        <w:rPr>
          <w:rFonts w:ascii="Times New Roman" w:hAnsi="Times New Roman" w:cs="Times New Roman"/>
          <w:sz w:val="24"/>
          <w:szCs w:val="24"/>
          <w:lang w:eastAsia="sk-SK"/>
        </w:rPr>
      </w:pPr>
    </w:p>
    <w:p w:rsidR="00CB1D7E" w:rsidRPr="00CB1D7E" w:rsidP="00CB1D7E">
      <w:pPr>
        <w:bidi w:val="0"/>
        <w:spacing w:after="0" w:line="240" w:lineRule="auto"/>
        <w:jc w:val="center"/>
        <w:rPr>
          <w:rFonts w:ascii="Times New Roman" w:hAnsi="Times New Roman" w:cs="Times New Roman"/>
          <w:sz w:val="24"/>
          <w:szCs w:val="24"/>
          <w:lang w:eastAsia="sk-SK"/>
        </w:rPr>
      </w:pPr>
      <w:r w:rsidRPr="00CB1D7E">
        <w:rPr>
          <w:rFonts w:ascii="Times New Roman" w:hAnsi="Times New Roman" w:cs="Times New Roman"/>
          <w:sz w:val="24"/>
          <w:szCs w:val="24"/>
          <w:lang w:eastAsia="sk-SK"/>
        </w:rPr>
        <w:t>„§ 14</w:t>
      </w:r>
    </w:p>
    <w:p w:rsidR="00CB1D7E" w:rsidRPr="00CB1D7E" w:rsidP="00CB1D7E">
      <w:pPr>
        <w:bidi w:val="0"/>
        <w:spacing w:after="0" w:line="240" w:lineRule="auto"/>
        <w:ind w:left="426"/>
        <w:jc w:val="center"/>
        <w:rPr>
          <w:rFonts w:ascii="Times New Roman" w:hAnsi="Times New Roman" w:cs="Times New Roman"/>
          <w:sz w:val="24"/>
          <w:szCs w:val="24"/>
          <w:lang w:eastAsia="sk-SK"/>
        </w:rPr>
      </w:pPr>
    </w:p>
    <w:p w:rsid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Rozhodujúce obdobie na zistenie čistého denného služobného platu policajta a profesionálneho vojaka je kalendárny rok predchádzajúci kalendárnemu roku, v ktorom vznikla dočasná neschopnosť, ak v § 12 ods. 5 až 8 nie je ustanovené inak.“.</w:t>
      </w:r>
    </w:p>
    <w:p w:rsidR="00A960A5" w:rsidRPr="00CB1D7E" w:rsidP="00A203BB">
      <w:pPr>
        <w:bidi w:val="0"/>
        <w:spacing w:after="0" w:line="240" w:lineRule="auto"/>
        <w:ind w:firstLine="709"/>
        <w:jc w:val="both"/>
        <w:rPr>
          <w:rFonts w:ascii="Times New Roman" w:hAnsi="Times New Roman" w:cs="Times New Roman"/>
          <w:sz w:val="24"/>
          <w:szCs w:val="24"/>
          <w:lang w:eastAsia="sk-SK"/>
        </w:rPr>
      </w:pPr>
    </w:p>
    <w:p w:rsidR="00CB1D7E"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20 ods. 1 písm. a) prvom bode sa za slovo „dôvodov“ vkladajú slová „v dôsledku služobného úrazu alebo choroby z povolania“.</w:t>
      </w:r>
    </w:p>
    <w:p w:rsidR="00CB1D7E" w:rsidP="00E42E72">
      <w:pPr>
        <w:bidi w:val="0"/>
        <w:spacing w:after="0" w:line="240" w:lineRule="auto"/>
        <w:rPr>
          <w:rFonts w:ascii="Times New Roman" w:hAnsi="Times New Roman" w:cs="Times New Roman"/>
          <w:sz w:val="24"/>
          <w:szCs w:val="24"/>
          <w:lang w:eastAsia="sk-SK"/>
        </w:rPr>
      </w:pPr>
    </w:p>
    <w:p w:rsidR="009A387C"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sidR="00CB1D7E">
        <w:rPr>
          <w:rFonts w:ascii="Times New Roman" w:hAnsi="Times New Roman" w:cs="Times New Roman"/>
          <w:sz w:val="24"/>
          <w:szCs w:val="24"/>
          <w:lang w:eastAsia="sk-SK"/>
        </w:rPr>
        <w:t>V § 20 ods</w:t>
      </w:r>
      <w:r>
        <w:rPr>
          <w:rFonts w:ascii="Times New Roman" w:hAnsi="Times New Roman" w:cs="Times New Roman"/>
          <w:sz w:val="24"/>
          <w:szCs w:val="24"/>
          <w:lang w:eastAsia="sk-SK"/>
        </w:rPr>
        <w:t xml:space="preserve">ek </w:t>
      </w:r>
      <w:r w:rsidRPr="00CB1D7E" w:rsidR="00CB1D7E">
        <w:rPr>
          <w:rFonts w:ascii="Times New Roman" w:hAnsi="Times New Roman" w:cs="Times New Roman"/>
          <w:sz w:val="24"/>
          <w:szCs w:val="24"/>
          <w:lang w:eastAsia="sk-SK"/>
        </w:rPr>
        <w:t xml:space="preserve">3 </w:t>
      </w:r>
      <w:r>
        <w:rPr>
          <w:rFonts w:ascii="Times New Roman" w:hAnsi="Times New Roman" w:cs="Times New Roman"/>
          <w:sz w:val="24"/>
          <w:szCs w:val="24"/>
          <w:lang w:eastAsia="sk-SK"/>
        </w:rPr>
        <w:t>znie:</w:t>
      </w:r>
    </w:p>
    <w:p w:rsidR="00CB1D7E" w:rsidRPr="0048672C" w:rsidP="00A960A5">
      <w:pPr>
        <w:bidi w:val="0"/>
        <w:spacing w:before="60" w:after="0" w:line="240" w:lineRule="auto"/>
        <w:ind w:firstLine="709"/>
        <w:jc w:val="both"/>
        <w:rPr>
          <w:rFonts w:ascii="Times New Roman" w:hAnsi="Times New Roman" w:cs="Times New Roman"/>
          <w:sz w:val="24"/>
          <w:szCs w:val="24"/>
          <w:lang w:eastAsia="sk-SK"/>
        </w:rPr>
      </w:pPr>
      <w:r w:rsidRPr="0048672C" w:rsidR="009A387C">
        <w:rPr>
          <w:rFonts w:ascii="Times New Roman" w:hAnsi="Times New Roman" w:cs="Times New Roman"/>
          <w:sz w:val="24"/>
          <w:szCs w:val="24"/>
          <w:lang w:eastAsia="sk-SK"/>
        </w:rPr>
        <w:t>„(3) Náhrada za stratu na výsluhovom dôchodku patrí policajtovi a profesionálnemu vojakovi v sume rovnajúcej sa rozdielu medzi výškou výsluhového dôchodku, na</w:t>
      </w:r>
      <w:r w:rsidR="00E67052">
        <w:rPr>
          <w:rFonts w:ascii="Times New Roman" w:hAnsi="Times New Roman" w:cs="Times New Roman"/>
          <w:sz w:val="24"/>
          <w:szCs w:val="24"/>
          <w:lang w:eastAsia="sk-SK"/>
        </w:rPr>
        <w:t> </w:t>
      </w:r>
      <w:r w:rsidRPr="0048672C" w:rsidR="009A387C">
        <w:rPr>
          <w:rFonts w:ascii="Times New Roman" w:hAnsi="Times New Roman" w:cs="Times New Roman"/>
          <w:sz w:val="24"/>
          <w:szCs w:val="24"/>
          <w:lang w:eastAsia="sk-SK"/>
        </w:rPr>
        <w:t>ktorý</w:t>
      </w:r>
      <w:r w:rsidR="00E67052">
        <w:rPr>
          <w:rFonts w:ascii="Times New Roman" w:hAnsi="Times New Roman" w:cs="Times New Roman"/>
          <w:sz w:val="24"/>
          <w:szCs w:val="24"/>
          <w:lang w:eastAsia="sk-SK"/>
        </w:rPr>
        <w:t> </w:t>
      </w:r>
      <w:r w:rsidRPr="0048672C" w:rsidR="009A387C">
        <w:rPr>
          <w:rFonts w:ascii="Times New Roman" w:hAnsi="Times New Roman" w:cs="Times New Roman"/>
          <w:sz w:val="24"/>
          <w:szCs w:val="24"/>
          <w:lang w:eastAsia="sk-SK"/>
        </w:rPr>
        <w:t>mu</w:t>
      </w:r>
      <w:r w:rsidR="00E67052">
        <w:rPr>
          <w:rFonts w:ascii="Times New Roman" w:hAnsi="Times New Roman" w:cs="Times New Roman"/>
          <w:sz w:val="24"/>
          <w:szCs w:val="24"/>
          <w:lang w:eastAsia="sk-SK"/>
        </w:rPr>
        <w:t> </w:t>
      </w:r>
      <w:r w:rsidRPr="0048672C" w:rsidR="009A387C">
        <w:rPr>
          <w:rFonts w:ascii="Times New Roman" w:hAnsi="Times New Roman" w:cs="Times New Roman"/>
          <w:sz w:val="24"/>
          <w:szCs w:val="24"/>
          <w:lang w:eastAsia="sk-SK"/>
        </w:rPr>
        <w:t>vznikol nárok a výškou výsluhového dôchodku, na ktorý by mu vznikol nárok, keby nedošlo k zníženiu jeho služobného platu v dôsledku služobného úrazu alebo choroby z</w:t>
      </w:r>
      <w:r w:rsidR="00E67052">
        <w:rPr>
          <w:rFonts w:ascii="Times New Roman" w:hAnsi="Times New Roman" w:cs="Times New Roman"/>
          <w:sz w:val="24"/>
          <w:szCs w:val="24"/>
          <w:lang w:eastAsia="sk-SK"/>
        </w:rPr>
        <w:t> </w:t>
      </w:r>
      <w:r w:rsidRPr="0048672C" w:rsidR="009A387C">
        <w:rPr>
          <w:rFonts w:ascii="Times New Roman" w:hAnsi="Times New Roman" w:cs="Times New Roman"/>
          <w:sz w:val="24"/>
          <w:szCs w:val="24"/>
          <w:lang w:eastAsia="sk-SK"/>
        </w:rPr>
        <w:t xml:space="preserve">povolania.“. </w:t>
      </w:r>
    </w:p>
    <w:p w:rsidR="009A387C" w:rsidRPr="0048672C" w:rsidP="008C7A74">
      <w:pPr>
        <w:bidi w:val="0"/>
        <w:spacing w:after="0" w:line="240" w:lineRule="auto"/>
        <w:ind w:left="720"/>
        <w:rPr>
          <w:rFonts w:ascii="Times New Roman" w:hAnsi="Times New Roman" w:cs="Times New Roman"/>
          <w:sz w:val="24"/>
          <w:szCs w:val="24"/>
          <w:lang w:eastAsia="sk-SK"/>
        </w:rPr>
      </w:pPr>
    </w:p>
    <w:p w:rsidR="00CB1D7E"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21 odsek 1 znie:</w:t>
      </w:r>
    </w:p>
    <w:p w:rsidR="00CB1D7E" w:rsidRPr="00CB1D7E" w:rsidP="001002D6">
      <w:pPr>
        <w:bidi w:val="0"/>
        <w:spacing w:before="60" w:after="0" w:line="240" w:lineRule="auto"/>
        <w:ind w:firstLine="709"/>
        <w:jc w:val="both"/>
        <w:rPr>
          <w:rFonts w:ascii="Times New Roman" w:hAnsi="Times New Roman" w:cs="Times New Roman"/>
          <w:sz w:val="24"/>
          <w:szCs w:val="24"/>
          <w:lang w:eastAsia="sk-SK"/>
        </w:rPr>
      </w:pPr>
      <w:r w:rsidRPr="009A387C">
        <w:rPr>
          <w:rFonts w:ascii="Times New Roman" w:hAnsi="Times New Roman" w:cs="Times New Roman"/>
          <w:sz w:val="24"/>
          <w:szCs w:val="24"/>
          <w:lang w:eastAsia="sk-SK"/>
        </w:rPr>
        <w:t>„(1) Náhrada za stratu na služobnom plate policajta alebo profesionálneho vojaka pri</w:t>
      </w:r>
      <w:r w:rsidR="00F1485C">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uznaní invalidity p</w:t>
      </w:r>
      <w:r w:rsidR="00FF0286">
        <w:rPr>
          <w:rFonts w:ascii="Times New Roman" w:hAnsi="Times New Roman" w:cs="Times New Roman"/>
          <w:sz w:val="24"/>
          <w:szCs w:val="24"/>
          <w:lang w:eastAsia="sk-SK"/>
        </w:rPr>
        <w:t xml:space="preserve">atrí </w:t>
      </w:r>
      <w:r w:rsidRPr="00CB1D7E">
        <w:rPr>
          <w:rFonts w:ascii="Times New Roman" w:hAnsi="Times New Roman" w:cs="Times New Roman"/>
          <w:sz w:val="24"/>
          <w:szCs w:val="24"/>
          <w:lang w:eastAsia="sk-SK"/>
        </w:rPr>
        <w:t>v takej výške, aby sa spolu so služobným platom policajta alebo</w:t>
      </w:r>
      <w:r w:rsidR="00FF0286">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profesionálneho vojaka, príjmom zo zárobkovej činnosti, výsluhovým príspevkom, výsluhovým dôchodkom, invalidným výsluhovým dôchodkom</w:t>
      </w:r>
      <w:r w:rsidR="0048672C">
        <w:rPr>
          <w:rFonts w:ascii="Times New Roman" w:hAnsi="Times New Roman" w:cs="Times New Roman"/>
          <w:sz w:val="24"/>
          <w:szCs w:val="24"/>
          <w:lang w:eastAsia="sk-SK"/>
        </w:rPr>
        <w:t xml:space="preserve"> a</w:t>
      </w:r>
      <w:r w:rsidR="00FF0286">
        <w:rPr>
          <w:rFonts w:ascii="Times New Roman" w:hAnsi="Times New Roman" w:cs="Times New Roman"/>
          <w:sz w:val="24"/>
          <w:szCs w:val="24"/>
          <w:lang w:eastAsia="sk-SK"/>
        </w:rPr>
        <w:t xml:space="preserve"> predčasným starobným dôchodkom podľa všeobecných predpisov o sociálnom poistení</w:t>
      </w:r>
      <w:r w:rsidRPr="00CB1D7E">
        <w:rPr>
          <w:rFonts w:ascii="Times New Roman" w:hAnsi="Times New Roman" w:cs="Times New Roman"/>
          <w:sz w:val="24"/>
          <w:szCs w:val="24"/>
          <w:lang w:eastAsia="sk-SK"/>
        </w:rPr>
        <w:t xml:space="preserve"> rovnala priemernému služobnému platu policajta alebo profesionálneho vojaka dosiahnutému v období troch kalendárnych mesiacov pred skončením služobného pomeru, zníženému o sumu zodpovedajúcu úhrnu </w:t>
      </w:r>
      <w:r w:rsidRPr="00DF0CE7" w:rsidR="00DD2C2C">
        <w:rPr>
          <w:rFonts w:ascii="Times New Roman" w:hAnsi="Times New Roman" w:cs="Times New Roman"/>
          <w:sz w:val="24"/>
          <w:szCs w:val="24"/>
          <w:lang w:eastAsia="sk-SK"/>
        </w:rPr>
        <w:t xml:space="preserve">poistného na </w:t>
      </w:r>
      <w:r w:rsidRPr="00CB1D7E" w:rsidR="00DD2C2C">
        <w:rPr>
          <w:rFonts w:ascii="Times New Roman" w:hAnsi="Times New Roman" w:cs="Times New Roman"/>
          <w:sz w:val="24"/>
          <w:szCs w:val="24"/>
          <w:lang w:eastAsia="sk-SK"/>
        </w:rPr>
        <w:t xml:space="preserve">verejné </w:t>
      </w:r>
      <w:r w:rsidRPr="00DF0CE7" w:rsidR="00DD2C2C">
        <w:rPr>
          <w:rFonts w:ascii="Times New Roman" w:hAnsi="Times New Roman" w:cs="Times New Roman"/>
          <w:sz w:val="24"/>
          <w:szCs w:val="24"/>
          <w:lang w:eastAsia="sk-SK"/>
        </w:rPr>
        <w:t>zdravotné poistenie, nemocenské zabezpečenie, výsluhové zabezpečenie a preddavku na daň z príjmu zo závislej činnosti</w:t>
      </w:r>
      <w:r w:rsidRPr="00CB1D7E">
        <w:rPr>
          <w:rFonts w:ascii="Times New Roman" w:hAnsi="Times New Roman" w:cs="Times New Roman"/>
          <w:sz w:val="24"/>
          <w:szCs w:val="24"/>
          <w:lang w:eastAsia="sk-SK"/>
        </w:rPr>
        <w:t xml:space="preserve">. Ak služobný pomer policajta alebo profesionálneho vojaka pred skončením služobného pomeru trval menej ako tri kalendárne mesiace, zisťuje sa služobný plat policajta alebo profesionálneho vojaka </w:t>
      </w:r>
      <w:r w:rsidRPr="00437C6F">
        <w:rPr>
          <w:rFonts w:ascii="Times New Roman" w:hAnsi="Times New Roman" w:cs="Times New Roman"/>
          <w:sz w:val="24"/>
          <w:szCs w:val="24"/>
          <w:lang w:eastAsia="sk-SK"/>
        </w:rPr>
        <w:t>z</w:t>
      </w:r>
      <w:r w:rsidRPr="00437C6F" w:rsidR="00437C6F">
        <w:rPr>
          <w:rFonts w:ascii="Times New Roman" w:hAnsi="Times New Roman" w:cs="Times New Roman"/>
          <w:sz w:val="24"/>
          <w:szCs w:val="24"/>
          <w:lang w:eastAsia="sk-SK"/>
        </w:rPr>
        <w:t> celej doby trvania služobného</w:t>
      </w:r>
      <w:r w:rsidR="00437C6F">
        <w:rPr>
          <w:rFonts w:ascii="Times New Roman" w:hAnsi="Times New Roman" w:cs="Times New Roman"/>
          <w:sz w:val="24"/>
          <w:szCs w:val="24"/>
          <w:lang w:eastAsia="sk-SK"/>
        </w:rPr>
        <w:t xml:space="preserve"> pomeru</w:t>
      </w:r>
      <w:r w:rsidRPr="00437C6F" w:rsidR="00437C6F">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Na príjem zo zárobkovej činnosti sa</w:t>
      </w:r>
      <w:r w:rsidR="00F1485C">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neprihliada, ak policajt alebo profesionálny vojak bol uznaný za invalidného</w:t>
      </w:r>
      <w:r w:rsidR="0048672C">
        <w:rPr>
          <w:rFonts w:ascii="Times New Roman" w:hAnsi="Times New Roman" w:cs="Times New Roman"/>
          <w:sz w:val="24"/>
          <w:szCs w:val="24"/>
          <w:lang w:eastAsia="sk-SK"/>
        </w:rPr>
        <w:t xml:space="preserve"> a</w:t>
      </w:r>
      <w:r w:rsidRPr="00CB1D7E">
        <w:rPr>
          <w:rFonts w:ascii="Times New Roman" w:hAnsi="Times New Roman" w:cs="Times New Roman"/>
          <w:sz w:val="24"/>
          <w:szCs w:val="24"/>
          <w:lang w:eastAsia="sk-SK"/>
        </w:rPr>
        <w:t xml:space="preserve"> miera </w:t>
      </w:r>
      <w:r w:rsidR="0048672C">
        <w:rPr>
          <w:rFonts w:ascii="Times New Roman" w:hAnsi="Times New Roman" w:cs="Times New Roman"/>
          <w:sz w:val="24"/>
          <w:szCs w:val="24"/>
          <w:lang w:eastAsia="sk-SK"/>
        </w:rPr>
        <w:t>jeho</w:t>
      </w:r>
      <w:r w:rsidR="00E67052">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schopnosti vykonávať primerané civilné zamestnanie je znížená o viac ako 49 %.“.</w:t>
      </w:r>
    </w:p>
    <w:p w:rsidR="00CB1D7E" w:rsidRPr="00CB1D7E" w:rsidP="00CB1D7E">
      <w:pPr>
        <w:tabs>
          <w:tab w:val="left" w:pos="426"/>
        </w:tabs>
        <w:bidi w:val="0"/>
        <w:spacing w:after="0" w:line="240" w:lineRule="auto"/>
        <w:jc w:val="both"/>
        <w:rPr>
          <w:rFonts w:ascii="Times New Roman" w:hAnsi="Times New Roman" w:cs="Times New Roman"/>
          <w:sz w:val="24"/>
          <w:szCs w:val="24"/>
          <w:lang w:eastAsia="sk-SK"/>
        </w:rPr>
      </w:pPr>
    </w:p>
    <w:p w:rsidR="00CB1D7E"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21 ods. 2 sa</w:t>
      </w:r>
      <w:r w:rsidRPr="004655F6" w:rsidR="004655F6">
        <w:t xml:space="preserve"> </w:t>
      </w:r>
      <w:r w:rsidRPr="004655F6" w:rsidR="004655F6">
        <w:rPr>
          <w:rFonts w:ascii="Times New Roman" w:hAnsi="Times New Roman" w:cs="Times New Roman"/>
          <w:sz w:val="24"/>
          <w:szCs w:val="24"/>
          <w:lang w:eastAsia="sk-SK"/>
        </w:rPr>
        <w:t>slová</w:t>
      </w:r>
      <w:r w:rsidR="004655F6">
        <w:t xml:space="preserve"> „</w:t>
      </w:r>
      <w:r w:rsidRPr="004655F6" w:rsidR="004655F6">
        <w:rPr>
          <w:rFonts w:ascii="Times New Roman" w:hAnsi="Times New Roman" w:cs="Times New Roman"/>
          <w:sz w:val="24"/>
          <w:szCs w:val="24"/>
          <w:lang w:eastAsia="sk-SK"/>
        </w:rPr>
        <w:t>policajtovi, profesionálnemu vojakovi alebo vojakovi prípravnej služby</w:t>
      </w:r>
      <w:r w:rsidR="004655F6">
        <w:rPr>
          <w:rFonts w:ascii="Times New Roman" w:hAnsi="Times New Roman" w:cs="Times New Roman"/>
          <w:sz w:val="24"/>
          <w:szCs w:val="24"/>
          <w:lang w:eastAsia="sk-SK"/>
        </w:rPr>
        <w:t>“ nahrádzajú slovami „policajtovi alebo profesionálnemu vojakovi“</w:t>
      </w:r>
      <w:r w:rsidRPr="00CB1D7E">
        <w:rPr>
          <w:rFonts w:ascii="Times New Roman" w:hAnsi="Times New Roman" w:cs="Times New Roman"/>
          <w:sz w:val="24"/>
          <w:szCs w:val="24"/>
          <w:lang w:eastAsia="sk-SK"/>
        </w:rPr>
        <w:t xml:space="preserve"> </w:t>
      </w:r>
      <w:r w:rsidR="004655F6">
        <w:rPr>
          <w:rFonts w:ascii="Times New Roman" w:hAnsi="Times New Roman" w:cs="Times New Roman"/>
          <w:sz w:val="24"/>
          <w:szCs w:val="24"/>
          <w:lang w:eastAsia="sk-SK"/>
        </w:rPr>
        <w:t>a </w:t>
      </w:r>
      <w:r w:rsidRPr="00CB1D7E">
        <w:rPr>
          <w:rFonts w:ascii="Times New Roman" w:hAnsi="Times New Roman" w:cs="Times New Roman"/>
          <w:sz w:val="24"/>
          <w:szCs w:val="24"/>
          <w:lang w:eastAsia="sk-SK"/>
        </w:rPr>
        <w:t>za</w:t>
      </w:r>
      <w:r w:rsidR="004655F6">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 xml:space="preserve">slová „výkonu služby“ </w:t>
      </w:r>
      <w:r w:rsidR="004655F6">
        <w:rPr>
          <w:rFonts w:ascii="Times New Roman" w:hAnsi="Times New Roman" w:cs="Times New Roman"/>
          <w:sz w:val="24"/>
          <w:szCs w:val="24"/>
          <w:lang w:eastAsia="sk-SK"/>
        </w:rPr>
        <w:t xml:space="preserve">sa </w:t>
      </w:r>
      <w:r w:rsidRPr="00CB1D7E">
        <w:rPr>
          <w:rFonts w:ascii="Times New Roman" w:hAnsi="Times New Roman" w:cs="Times New Roman"/>
          <w:sz w:val="24"/>
          <w:szCs w:val="24"/>
          <w:lang w:eastAsia="sk-SK"/>
        </w:rPr>
        <w:t>vkladajú slová „a doby poberania invalidného výsluhového dôchodku“.</w:t>
      </w:r>
    </w:p>
    <w:p w:rsidR="00CB1D7E" w:rsidRPr="00CB1D7E" w:rsidP="00CB1D7E">
      <w:pPr>
        <w:bidi w:val="0"/>
        <w:spacing w:after="0" w:line="240" w:lineRule="auto"/>
        <w:ind w:left="720"/>
        <w:rPr>
          <w:rFonts w:ascii="Times New Roman" w:hAnsi="Times New Roman" w:cs="Times New Roman"/>
          <w:sz w:val="24"/>
          <w:szCs w:val="24"/>
          <w:lang w:eastAsia="sk-SK"/>
        </w:rPr>
      </w:pPr>
    </w:p>
    <w:p w:rsid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21 ods. 3 sa slová „sa mu poskytuje“ nahrádzajú slovami „mu patrí“</w:t>
      </w:r>
      <w:r w:rsidR="00AF2528">
        <w:rPr>
          <w:rFonts w:ascii="Times New Roman" w:hAnsi="Times New Roman" w:cs="Times New Roman"/>
          <w:sz w:val="24"/>
          <w:szCs w:val="24"/>
          <w:lang w:eastAsia="sk-SK"/>
        </w:rPr>
        <w:t xml:space="preserve">, </w:t>
      </w:r>
      <w:r w:rsidRPr="00E67052" w:rsidR="00AF2528">
        <w:rPr>
          <w:rFonts w:ascii="Times New Roman" w:hAnsi="Times New Roman" w:cs="Times New Roman"/>
          <w:sz w:val="24"/>
          <w:szCs w:val="24"/>
          <w:lang w:eastAsia="sk-SK"/>
        </w:rPr>
        <w:t>za slovo „dôchodkom“ sa vkladajú slová „alebo</w:t>
      </w:r>
      <w:r w:rsidRPr="00E67052">
        <w:rPr>
          <w:rFonts w:ascii="Times New Roman" w:hAnsi="Times New Roman" w:cs="Times New Roman"/>
          <w:sz w:val="24"/>
          <w:szCs w:val="24"/>
          <w:lang w:eastAsia="sk-SK"/>
        </w:rPr>
        <w:t xml:space="preserve"> </w:t>
      </w:r>
      <w:r w:rsidRPr="00E67052" w:rsidR="00AF2528">
        <w:rPr>
          <w:rFonts w:ascii="Times New Roman" w:hAnsi="Times New Roman" w:cs="Times New Roman"/>
          <w:sz w:val="24"/>
          <w:szCs w:val="24"/>
          <w:lang w:eastAsia="sk-SK"/>
        </w:rPr>
        <w:t>predčasným starobným dôchodkom podľa</w:t>
      </w:r>
      <w:r w:rsidRPr="00E67052" w:rsidR="00F963D5">
        <w:rPr>
          <w:rFonts w:ascii="Times New Roman" w:hAnsi="Times New Roman" w:cs="Times New Roman"/>
          <w:sz w:val="24"/>
          <w:szCs w:val="24"/>
          <w:lang w:eastAsia="sk-SK"/>
        </w:rPr>
        <w:t> </w:t>
      </w:r>
      <w:r w:rsidRPr="00E67052" w:rsidR="00AF2528">
        <w:rPr>
          <w:rFonts w:ascii="Times New Roman" w:hAnsi="Times New Roman" w:cs="Times New Roman"/>
          <w:sz w:val="24"/>
          <w:szCs w:val="24"/>
          <w:lang w:eastAsia="sk-SK"/>
        </w:rPr>
        <w:t>všeobecných predpisov o sociálnom poistení</w:t>
      </w:r>
      <w:r w:rsidRPr="00E67052" w:rsidR="00F963D5">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a slovo „znížená“ sa nahrádza slovom „zníženému“.</w:t>
      </w:r>
    </w:p>
    <w:p w:rsidR="001002D6" w:rsidP="001002D6">
      <w:pPr>
        <w:tabs>
          <w:tab w:val="left" w:pos="284"/>
          <w:tab w:val="num" w:pos="502"/>
        </w:tabs>
        <w:bidi w:val="0"/>
        <w:spacing w:after="0" w:line="240" w:lineRule="auto"/>
        <w:jc w:val="both"/>
        <w:rPr>
          <w:rFonts w:ascii="Times New Roman" w:hAnsi="Times New Roman" w:cs="Times New Roman"/>
          <w:sz w:val="24"/>
          <w:szCs w:val="24"/>
          <w:lang w:eastAsia="sk-SK"/>
        </w:rPr>
      </w:pPr>
    </w:p>
    <w:p w:rsidR="00CB1D7E"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21 odseky 4 a 5 znejú:</w:t>
      </w:r>
    </w:p>
    <w:p w:rsidR="00CB1D7E" w:rsidP="001002D6">
      <w:pPr>
        <w:bidi w:val="0"/>
        <w:spacing w:before="60" w:after="0" w:line="240" w:lineRule="auto"/>
        <w:ind w:firstLine="709"/>
        <w:jc w:val="both"/>
        <w:rPr>
          <w:rFonts w:ascii="Times New Roman" w:hAnsi="Times New Roman" w:cs="Times New Roman"/>
          <w:sz w:val="24"/>
          <w:szCs w:val="24"/>
        </w:rPr>
      </w:pPr>
      <w:r w:rsidRPr="001E1675">
        <w:rPr>
          <w:rFonts w:ascii="Times New Roman" w:hAnsi="Times New Roman" w:cs="Times New Roman"/>
          <w:sz w:val="24"/>
          <w:szCs w:val="24"/>
        </w:rPr>
        <w:t>„(4) Náhrada za stratu na služobnom plate policajta alebo profesionálneho vojaka, ktorý</w:t>
      </w:r>
      <w:r w:rsidR="00F1485C">
        <w:rPr>
          <w:rFonts w:ascii="Times New Roman" w:hAnsi="Times New Roman" w:cs="Times New Roman"/>
          <w:sz w:val="24"/>
          <w:szCs w:val="24"/>
        </w:rPr>
        <w:t> </w:t>
      </w:r>
      <w:r w:rsidRPr="001E1675">
        <w:rPr>
          <w:rFonts w:ascii="Times New Roman" w:hAnsi="Times New Roman" w:cs="Times New Roman"/>
          <w:sz w:val="24"/>
          <w:szCs w:val="24"/>
        </w:rPr>
        <w:t>bol následkom služobného úrazu alebo choroby z povolania prevedený, preradený alebo preložený zo zdravotných dôvodov na inú funkciu, patrí vo výške rozdielu medzi</w:t>
      </w:r>
      <w:r w:rsidR="00F1485C">
        <w:rPr>
          <w:rFonts w:ascii="Times New Roman" w:hAnsi="Times New Roman" w:cs="Times New Roman"/>
          <w:sz w:val="24"/>
          <w:szCs w:val="24"/>
        </w:rPr>
        <w:t> </w:t>
      </w:r>
      <w:r w:rsidRPr="001E1675">
        <w:rPr>
          <w:rFonts w:ascii="Times New Roman" w:hAnsi="Times New Roman" w:cs="Times New Roman"/>
          <w:sz w:val="24"/>
          <w:szCs w:val="24"/>
        </w:rPr>
        <w:t>služobným platom policajta alebo profesionálneho vojaka, ktorý poberal pred</w:t>
      </w:r>
      <w:r w:rsidR="00F1485C">
        <w:rPr>
          <w:rFonts w:ascii="Times New Roman" w:hAnsi="Times New Roman" w:cs="Times New Roman"/>
          <w:sz w:val="24"/>
          <w:szCs w:val="24"/>
        </w:rPr>
        <w:t> </w:t>
      </w:r>
      <w:r w:rsidRPr="001E1675">
        <w:rPr>
          <w:rFonts w:ascii="Times New Roman" w:hAnsi="Times New Roman" w:cs="Times New Roman"/>
          <w:sz w:val="24"/>
          <w:szCs w:val="24"/>
        </w:rPr>
        <w:t>preložením, preradením alebo prevedením na inú funkciu a služobným platom, ktorý</w:t>
      </w:r>
      <w:r w:rsidR="00F1485C">
        <w:rPr>
          <w:rFonts w:ascii="Times New Roman" w:hAnsi="Times New Roman" w:cs="Times New Roman"/>
          <w:sz w:val="24"/>
          <w:szCs w:val="24"/>
        </w:rPr>
        <w:t> </w:t>
      </w:r>
      <w:r w:rsidRPr="001E1675">
        <w:rPr>
          <w:rFonts w:ascii="Times New Roman" w:hAnsi="Times New Roman" w:cs="Times New Roman"/>
          <w:sz w:val="24"/>
          <w:szCs w:val="24"/>
        </w:rPr>
        <w:t>poberá vo funkcii, na ktorú bol</w:t>
      </w:r>
      <w:r w:rsidRPr="00CB1D7E">
        <w:rPr>
          <w:rFonts w:ascii="Times New Roman" w:hAnsi="Times New Roman" w:cs="Times New Roman"/>
          <w:color w:val="00B050"/>
          <w:sz w:val="24"/>
          <w:szCs w:val="24"/>
        </w:rPr>
        <w:t xml:space="preserve"> </w:t>
      </w:r>
      <w:r w:rsidRPr="00CB1D7E">
        <w:rPr>
          <w:rFonts w:ascii="Times New Roman" w:hAnsi="Times New Roman" w:cs="Times New Roman"/>
          <w:sz w:val="24"/>
          <w:szCs w:val="24"/>
        </w:rPr>
        <w:t xml:space="preserve">preložený, preradený alebo prevedený, zníženému o sumu zodpovedajúcu </w:t>
      </w:r>
      <w:r w:rsidRPr="00CB1D7E" w:rsidR="006E1969">
        <w:rPr>
          <w:rFonts w:ascii="Times New Roman" w:hAnsi="Times New Roman" w:cs="Times New Roman"/>
          <w:sz w:val="24"/>
          <w:szCs w:val="24"/>
          <w:lang w:eastAsia="sk-SK"/>
        </w:rPr>
        <w:t xml:space="preserve">úhrnu </w:t>
      </w:r>
      <w:r w:rsidRPr="00DF0CE7" w:rsidR="006E1969">
        <w:rPr>
          <w:rFonts w:ascii="Times New Roman" w:hAnsi="Times New Roman" w:cs="Times New Roman"/>
          <w:sz w:val="24"/>
          <w:szCs w:val="24"/>
          <w:lang w:eastAsia="sk-SK"/>
        </w:rPr>
        <w:t xml:space="preserve">poistného na </w:t>
      </w:r>
      <w:r w:rsidRPr="00CB1D7E" w:rsidR="006E1969">
        <w:rPr>
          <w:rFonts w:ascii="Times New Roman" w:hAnsi="Times New Roman" w:cs="Times New Roman"/>
          <w:sz w:val="24"/>
          <w:szCs w:val="24"/>
          <w:lang w:eastAsia="sk-SK"/>
        </w:rPr>
        <w:t xml:space="preserve">verejné </w:t>
      </w:r>
      <w:r w:rsidRPr="00DF0CE7" w:rsidR="006E1969">
        <w:rPr>
          <w:rFonts w:ascii="Times New Roman" w:hAnsi="Times New Roman" w:cs="Times New Roman"/>
          <w:sz w:val="24"/>
          <w:szCs w:val="24"/>
          <w:lang w:eastAsia="sk-SK"/>
        </w:rPr>
        <w:t>zdravotné poistenie, nemocenské zabezpečenie, výsluhové zabezpečenie a preddavku na daň z príjmu zo závislej činnosti</w:t>
      </w:r>
      <w:r w:rsidRPr="00CB1D7E">
        <w:rPr>
          <w:rFonts w:ascii="Times New Roman" w:hAnsi="Times New Roman" w:cs="Times New Roman"/>
          <w:sz w:val="24"/>
          <w:szCs w:val="24"/>
        </w:rPr>
        <w:t>.</w:t>
      </w:r>
    </w:p>
    <w:p w:rsidR="001002D6" w:rsidRPr="00CB1D7E" w:rsidP="00A203BB">
      <w:pPr>
        <w:bidi w:val="0"/>
        <w:spacing w:after="0" w:line="240" w:lineRule="auto"/>
        <w:ind w:firstLine="709"/>
        <w:jc w:val="both"/>
        <w:rPr>
          <w:rFonts w:ascii="Times New Roman" w:hAnsi="Times New Roman" w:cs="Times New Roman"/>
          <w:sz w:val="24"/>
          <w:szCs w:val="24"/>
        </w:rPr>
      </w:pPr>
    </w:p>
    <w:p w:rsidR="00CB1D7E" w:rsidP="00A203BB">
      <w:pPr>
        <w:bidi w:val="0"/>
        <w:spacing w:after="0" w:line="240" w:lineRule="auto"/>
        <w:ind w:firstLine="709"/>
        <w:jc w:val="both"/>
        <w:rPr>
          <w:rFonts w:ascii="Times New Roman" w:hAnsi="Times New Roman" w:cs="Times New Roman"/>
          <w:sz w:val="24"/>
          <w:szCs w:val="24"/>
        </w:rPr>
      </w:pPr>
      <w:r w:rsidRPr="00CB1D7E">
        <w:rPr>
          <w:rFonts w:ascii="Times New Roman" w:hAnsi="Times New Roman" w:cs="Times New Roman"/>
          <w:sz w:val="24"/>
          <w:szCs w:val="24"/>
        </w:rPr>
        <w:t>(5) Náhrada za stratu na služobnom plate policajta alebo profesionálneho vojaka podľa</w:t>
      </w:r>
      <w:r w:rsidR="00F1485C">
        <w:rPr>
          <w:rFonts w:ascii="Times New Roman" w:hAnsi="Times New Roman" w:cs="Times New Roman"/>
          <w:sz w:val="24"/>
          <w:szCs w:val="24"/>
        </w:rPr>
        <w:t> </w:t>
      </w:r>
      <w:r w:rsidRPr="00CB1D7E">
        <w:rPr>
          <w:rFonts w:ascii="Times New Roman" w:hAnsi="Times New Roman" w:cs="Times New Roman"/>
          <w:sz w:val="24"/>
          <w:szCs w:val="24"/>
        </w:rPr>
        <w:t>odseku 4 patrí najdlhšie do vyrovnania výšky služobného platu policajta alebo</w:t>
      </w:r>
      <w:r w:rsidR="00F1485C">
        <w:rPr>
          <w:rFonts w:ascii="Times New Roman" w:hAnsi="Times New Roman" w:cs="Times New Roman"/>
          <w:sz w:val="24"/>
          <w:szCs w:val="24"/>
        </w:rPr>
        <w:t> </w:t>
      </w:r>
      <w:r w:rsidRPr="00CB1D7E">
        <w:rPr>
          <w:rFonts w:ascii="Times New Roman" w:hAnsi="Times New Roman" w:cs="Times New Roman"/>
          <w:sz w:val="24"/>
          <w:szCs w:val="24"/>
        </w:rPr>
        <w:t>profesionálneho vojaka, ktorý poberal vo funkcii pred prevedením, preradením alebo</w:t>
      </w:r>
      <w:r w:rsidR="00F1485C">
        <w:rPr>
          <w:rFonts w:ascii="Times New Roman" w:hAnsi="Times New Roman" w:cs="Times New Roman"/>
          <w:sz w:val="24"/>
          <w:szCs w:val="24"/>
        </w:rPr>
        <w:t> </w:t>
      </w:r>
      <w:r w:rsidRPr="00CB1D7E">
        <w:rPr>
          <w:rFonts w:ascii="Times New Roman" w:hAnsi="Times New Roman" w:cs="Times New Roman"/>
          <w:sz w:val="24"/>
          <w:szCs w:val="24"/>
        </w:rPr>
        <w:t>preložením na inú funkciu.“.</w:t>
      </w:r>
    </w:p>
    <w:p w:rsidR="001002D6" w:rsidP="00A203BB">
      <w:pPr>
        <w:bidi w:val="0"/>
        <w:spacing w:after="0" w:line="240" w:lineRule="auto"/>
        <w:ind w:firstLine="709"/>
        <w:jc w:val="both"/>
        <w:rPr>
          <w:rFonts w:ascii="Times New Roman" w:hAnsi="Times New Roman" w:cs="Times New Roman"/>
          <w:sz w:val="24"/>
          <w:szCs w:val="24"/>
        </w:rPr>
      </w:pPr>
    </w:p>
    <w:p w:rsidR="00CB1D7E" w:rsidRPr="00F1485C"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F1485C">
        <w:rPr>
          <w:rFonts w:ascii="Times New Roman" w:hAnsi="Times New Roman" w:cs="Times New Roman"/>
          <w:sz w:val="24"/>
          <w:szCs w:val="24"/>
          <w:lang w:eastAsia="sk-SK"/>
        </w:rPr>
        <w:t>V § 21 ods. 6 písm. g) sa slová „§ 7 ods. 3 a § 12 ods. 9“ nahrádzajú slovami „§</w:t>
      </w:r>
      <w:r w:rsidR="00F1485C">
        <w:rPr>
          <w:rFonts w:ascii="Times New Roman" w:hAnsi="Times New Roman" w:cs="Times New Roman"/>
          <w:sz w:val="24"/>
          <w:szCs w:val="24"/>
          <w:lang w:eastAsia="sk-SK"/>
        </w:rPr>
        <w:t> </w:t>
      </w:r>
      <w:r w:rsidRPr="00F1485C">
        <w:rPr>
          <w:rFonts w:ascii="Times New Roman" w:hAnsi="Times New Roman" w:cs="Times New Roman"/>
          <w:sz w:val="24"/>
          <w:szCs w:val="24"/>
          <w:lang w:eastAsia="sk-SK"/>
        </w:rPr>
        <w:t>6</w:t>
      </w:r>
      <w:r w:rsidR="00F1485C">
        <w:rPr>
          <w:rFonts w:ascii="Times New Roman" w:hAnsi="Times New Roman" w:cs="Times New Roman"/>
          <w:sz w:val="24"/>
          <w:szCs w:val="24"/>
          <w:lang w:eastAsia="sk-SK"/>
        </w:rPr>
        <w:t> </w:t>
      </w:r>
      <w:r w:rsidRPr="00F1485C">
        <w:rPr>
          <w:rFonts w:ascii="Times New Roman" w:hAnsi="Times New Roman" w:cs="Times New Roman"/>
          <w:sz w:val="24"/>
          <w:szCs w:val="24"/>
          <w:lang w:eastAsia="sk-SK"/>
        </w:rPr>
        <w:t>ods. 7 až 9“.</w:t>
      </w:r>
    </w:p>
    <w:p w:rsidR="00CB1D7E" w:rsidP="00CB1D7E">
      <w:pPr>
        <w:bidi w:val="0"/>
        <w:spacing w:after="0" w:line="240" w:lineRule="auto"/>
        <w:jc w:val="both"/>
        <w:rPr>
          <w:rFonts w:ascii="Times New Roman" w:hAnsi="Times New Roman" w:cs="Times New Roman"/>
          <w:sz w:val="24"/>
          <w:szCs w:val="24"/>
          <w:lang w:eastAsia="sk-SK"/>
        </w:rPr>
      </w:pPr>
    </w:p>
    <w:p w:rsid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22 znie:</w:t>
      </w:r>
    </w:p>
    <w:p w:rsidR="00F1485C" w:rsidP="00F1485C">
      <w:pPr>
        <w:pStyle w:val="ListParagraph"/>
        <w:bidi w:val="0"/>
        <w:rPr>
          <w:rFonts w:ascii="Times New Roman" w:hAnsi="Times New Roman" w:cs="Times New Roman"/>
        </w:rPr>
      </w:pPr>
    </w:p>
    <w:p w:rsidR="00CB1D7E" w:rsidP="001002D6">
      <w:pPr>
        <w:bidi w:val="0"/>
        <w:spacing w:after="0" w:line="240" w:lineRule="auto"/>
        <w:jc w:val="center"/>
        <w:rPr>
          <w:rFonts w:ascii="Times New Roman" w:hAnsi="Times New Roman" w:cs="Times New Roman"/>
          <w:sz w:val="24"/>
          <w:szCs w:val="24"/>
        </w:rPr>
      </w:pPr>
      <w:r w:rsidRPr="00CB1D7E">
        <w:rPr>
          <w:rFonts w:ascii="Times New Roman" w:hAnsi="Times New Roman" w:cs="Times New Roman"/>
          <w:sz w:val="24"/>
          <w:szCs w:val="24"/>
        </w:rPr>
        <w:t>„§ 22</w:t>
      </w:r>
    </w:p>
    <w:p w:rsidR="001002D6" w:rsidRPr="00CB1D7E" w:rsidP="001002D6">
      <w:pPr>
        <w:bidi w:val="0"/>
        <w:spacing w:after="0" w:line="240" w:lineRule="auto"/>
        <w:jc w:val="center"/>
        <w:rPr>
          <w:rFonts w:ascii="Times New Roman" w:hAnsi="Times New Roman" w:cs="Times New Roman"/>
          <w:sz w:val="24"/>
          <w:szCs w:val="24"/>
        </w:rPr>
      </w:pPr>
    </w:p>
    <w:p w:rsidR="00CB1D7E" w:rsidP="00A203BB">
      <w:pPr>
        <w:bidi w:val="0"/>
        <w:spacing w:after="0" w:line="240" w:lineRule="auto"/>
        <w:ind w:firstLine="709"/>
        <w:jc w:val="both"/>
        <w:rPr>
          <w:rFonts w:ascii="Times New Roman" w:hAnsi="Times New Roman" w:cs="Times New Roman"/>
          <w:sz w:val="24"/>
          <w:szCs w:val="24"/>
        </w:rPr>
      </w:pPr>
      <w:r w:rsidRPr="00CB1D7E">
        <w:rPr>
          <w:rFonts w:ascii="Times New Roman" w:hAnsi="Times New Roman" w:cs="Times New Roman"/>
          <w:sz w:val="24"/>
          <w:szCs w:val="24"/>
        </w:rPr>
        <w:t>Náhrada za bolesť a náhrada za sťaženie spoločenského uplatnenia sa poskytuje jednorazovo podľa osobitn</w:t>
      </w:r>
      <w:r w:rsidR="00612516">
        <w:rPr>
          <w:rFonts w:ascii="Times New Roman" w:hAnsi="Times New Roman" w:cs="Times New Roman"/>
          <w:sz w:val="24"/>
          <w:szCs w:val="24"/>
        </w:rPr>
        <w:t>ých</w:t>
      </w:r>
      <w:r w:rsidRPr="00CB1D7E">
        <w:rPr>
          <w:rFonts w:ascii="Times New Roman" w:hAnsi="Times New Roman" w:cs="Times New Roman"/>
          <w:sz w:val="24"/>
          <w:szCs w:val="24"/>
        </w:rPr>
        <w:t xml:space="preserve"> predpis</w:t>
      </w:r>
      <w:r w:rsidR="00612516">
        <w:rPr>
          <w:rFonts w:ascii="Times New Roman" w:hAnsi="Times New Roman" w:cs="Times New Roman"/>
          <w:sz w:val="24"/>
          <w:szCs w:val="24"/>
        </w:rPr>
        <w:t>ov</w:t>
      </w:r>
      <w:r w:rsidRPr="00CB1D7E">
        <w:rPr>
          <w:rFonts w:ascii="Times New Roman" w:hAnsi="Times New Roman" w:cs="Times New Roman"/>
          <w:sz w:val="24"/>
          <w:szCs w:val="24"/>
        </w:rPr>
        <w:t>.</w:t>
      </w:r>
      <w:r w:rsidRPr="00CB1D7E">
        <w:rPr>
          <w:rFonts w:ascii="Times New Roman" w:hAnsi="Times New Roman" w:cs="Times New Roman"/>
          <w:sz w:val="24"/>
          <w:szCs w:val="24"/>
          <w:vertAlign w:val="superscript"/>
        </w:rPr>
        <w:t>30)</w:t>
      </w:r>
      <w:r w:rsidR="005400EA">
        <w:rPr>
          <w:rFonts w:ascii="Times New Roman" w:hAnsi="Times New Roman" w:cs="Times New Roman"/>
          <w:sz w:val="24"/>
          <w:szCs w:val="24"/>
        </w:rPr>
        <w:t>“.</w:t>
      </w:r>
    </w:p>
    <w:p w:rsidR="00CB1D7E" w:rsidRPr="00CB1D7E" w:rsidP="001002D6">
      <w:pPr>
        <w:bidi w:val="0"/>
        <w:spacing w:before="60" w:after="0" w:line="240" w:lineRule="auto"/>
        <w:ind w:firstLine="709"/>
        <w:outlineLvl w:val="4"/>
        <w:rPr>
          <w:rFonts w:ascii="Times New Roman" w:hAnsi="Times New Roman" w:cs="Times New Roman"/>
          <w:sz w:val="24"/>
          <w:szCs w:val="24"/>
          <w:lang w:eastAsia="sk-SK"/>
        </w:rPr>
      </w:pPr>
      <w:r w:rsidRPr="00CB1D7E">
        <w:rPr>
          <w:rFonts w:ascii="Times New Roman" w:hAnsi="Times New Roman" w:cs="Times New Roman"/>
          <w:sz w:val="24"/>
          <w:szCs w:val="24"/>
          <w:lang w:eastAsia="sk-SK"/>
        </w:rPr>
        <w:t>Poznámka pod čiarou k odkazu 30 znie:</w:t>
      </w:r>
    </w:p>
    <w:p w:rsidR="00CB1D7E" w:rsidRPr="00E418DE" w:rsidP="002771E3">
      <w:pPr>
        <w:bidi w:val="0"/>
        <w:spacing w:after="0" w:line="240" w:lineRule="auto"/>
        <w:ind w:left="1134" w:hanging="425"/>
        <w:jc w:val="both"/>
        <w:rPr>
          <w:rFonts w:ascii="Times New Roman" w:hAnsi="Times New Roman" w:cs="Times New Roman"/>
          <w:sz w:val="20"/>
          <w:szCs w:val="20"/>
          <w:lang w:eastAsia="sk-SK"/>
        </w:rPr>
      </w:pPr>
      <w:r w:rsidRPr="00F1485C">
        <w:rPr>
          <w:rFonts w:ascii="Times New Roman" w:hAnsi="Times New Roman" w:cs="Times New Roman"/>
          <w:sz w:val="24"/>
          <w:szCs w:val="24"/>
          <w:vertAlign w:val="superscript"/>
          <w:lang w:eastAsia="sk-SK"/>
        </w:rPr>
        <w:t>„30)</w:t>
      </w:r>
      <w:r w:rsidRPr="00CB1D7E">
        <w:rPr>
          <w:rFonts w:ascii="Times New Roman" w:hAnsi="Times New Roman" w:cs="Times New Roman"/>
          <w:sz w:val="24"/>
          <w:szCs w:val="24"/>
          <w:vertAlign w:val="superscript"/>
          <w:lang w:eastAsia="sk-SK"/>
        </w:rPr>
        <w:t xml:space="preserve"> </w:t>
      </w:r>
      <w:r w:rsidR="00E42E72">
        <w:rPr>
          <w:rFonts w:ascii="Times New Roman" w:hAnsi="Times New Roman" w:cs="Times New Roman"/>
          <w:sz w:val="24"/>
          <w:szCs w:val="24"/>
          <w:vertAlign w:val="superscript"/>
          <w:lang w:eastAsia="sk-SK"/>
        </w:rPr>
        <w:t xml:space="preserve"> </w:t>
      </w:r>
      <w:r w:rsidRPr="00E418DE">
        <w:rPr>
          <w:rFonts w:ascii="Times New Roman" w:hAnsi="Times New Roman" w:cs="Times New Roman"/>
          <w:sz w:val="20"/>
          <w:szCs w:val="20"/>
          <w:lang w:eastAsia="sk-SK"/>
        </w:rPr>
        <w:t>Zákon č. 437/2004 Z. z. o náhrade za bolesť a o náhrade za sťaženie spoločenského uplatnenia a</w:t>
      </w:r>
      <w:r w:rsidR="008C7A74">
        <w:rPr>
          <w:rFonts w:ascii="Times New Roman" w:hAnsi="Times New Roman" w:cs="Times New Roman"/>
          <w:sz w:val="20"/>
          <w:szCs w:val="20"/>
          <w:lang w:eastAsia="sk-SK"/>
        </w:rPr>
        <w:t> </w:t>
      </w:r>
      <w:r w:rsidRPr="00E418DE">
        <w:rPr>
          <w:rFonts w:ascii="Times New Roman" w:hAnsi="Times New Roman" w:cs="Times New Roman"/>
          <w:sz w:val="20"/>
          <w:szCs w:val="20"/>
          <w:lang w:eastAsia="sk-SK"/>
        </w:rPr>
        <w:t>o</w:t>
      </w:r>
      <w:r w:rsidR="008C7A74">
        <w:rPr>
          <w:rFonts w:ascii="Times New Roman" w:hAnsi="Times New Roman" w:cs="Times New Roman"/>
          <w:sz w:val="20"/>
          <w:szCs w:val="20"/>
          <w:lang w:eastAsia="sk-SK"/>
        </w:rPr>
        <w:t> </w:t>
      </w:r>
      <w:r w:rsidRPr="00E418DE">
        <w:rPr>
          <w:rFonts w:ascii="Times New Roman" w:hAnsi="Times New Roman" w:cs="Times New Roman"/>
          <w:sz w:val="20"/>
          <w:szCs w:val="20"/>
          <w:lang w:eastAsia="sk-SK"/>
        </w:rPr>
        <w:t>zmene a</w:t>
      </w:r>
      <w:r w:rsidR="00E418DE">
        <w:rPr>
          <w:rFonts w:ascii="Times New Roman" w:hAnsi="Times New Roman" w:cs="Times New Roman"/>
          <w:sz w:val="20"/>
          <w:szCs w:val="20"/>
          <w:lang w:eastAsia="sk-SK"/>
        </w:rPr>
        <w:t> </w:t>
      </w:r>
      <w:r w:rsidRPr="00E418DE">
        <w:rPr>
          <w:rFonts w:ascii="Times New Roman" w:hAnsi="Times New Roman" w:cs="Times New Roman"/>
          <w:sz w:val="20"/>
          <w:szCs w:val="20"/>
          <w:lang w:eastAsia="sk-SK"/>
        </w:rPr>
        <w:t>doplnení zákona Národnej rady Slovenskej republiky č. 273/1994 Z. z. o zdravotnom poistení, financovaní zdravotného poistenia, o zriadení Všeobecnej zdravotnej poisťovne a</w:t>
      </w:r>
      <w:r w:rsidR="008C7A74">
        <w:rPr>
          <w:rFonts w:ascii="Times New Roman" w:hAnsi="Times New Roman" w:cs="Times New Roman"/>
          <w:sz w:val="20"/>
          <w:szCs w:val="20"/>
          <w:lang w:eastAsia="sk-SK"/>
        </w:rPr>
        <w:t> </w:t>
      </w:r>
      <w:r w:rsidRPr="00E418DE">
        <w:rPr>
          <w:rFonts w:ascii="Times New Roman" w:hAnsi="Times New Roman" w:cs="Times New Roman"/>
          <w:sz w:val="20"/>
          <w:szCs w:val="20"/>
          <w:lang w:eastAsia="sk-SK"/>
        </w:rPr>
        <w:t>o</w:t>
      </w:r>
      <w:r w:rsidR="008C7A74">
        <w:rPr>
          <w:rFonts w:ascii="Times New Roman" w:hAnsi="Times New Roman" w:cs="Times New Roman"/>
          <w:sz w:val="20"/>
          <w:szCs w:val="20"/>
          <w:lang w:eastAsia="sk-SK"/>
        </w:rPr>
        <w:t> </w:t>
      </w:r>
      <w:r w:rsidRPr="00E418DE">
        <w:rPr>
          <w:rFonts w:ascii="Times New Roman" w:hAnsi="Times New Roman" w:cs="Times New Roman"/>
          <w:sz w:val="20"/>
          <w:szCs w:val="20"/>
          <w:lang w:eastAsia="sk-SK"/>
        </w:rPr>
        <w:t>zriaďovaní rezortných, odvetvových, podnikových a občianskych zdravotných poisťovní v</w:t>
      </w:r>
      <w:r w:rsidR="001002D6">
        <w:rPr>
          <w:rFonts w:ascii="Times New Roman" w:hAnsi="Times New Roman" w:cs="Times New Roman"/>
          <w:sz w:val="20"/>
          <w:szCs w:val="20"/>
          <w:lang w:eastAsia="sk-SK"/>
        </w:rPr>
        <w:t> </w:t>
      </w:r>
      <w:r w:rsidRPr="00E418DE">
        <w:rPr>
          <w:rFonts w:ascii="Times New Roman" w:hAnsi="Times New Roman" w:cs="Times New Roman"/>
          <w:sz w:val="20"/>
          <w:szCs w:val="20"/>
          <w:lang w:eastAsia="sk-SK"/>
        </w:rPr>
        <w:t>znení neskorších predpisov v znení zákona č.</w:t>
      </w:r>
      <w:r w:rsidRPr="00E418DE" w:rsidR="00F1485C">
        <w:rPr>
          <w:rFonts w:ascii="Times New Roman" w:hAnsi="Times New Roman" w:cs="Times New Roman"/>
          <w:sz w:val="20"/>
          <w:szCs w:val="20"/>
          <w:lang w:eastAsia="sk-SK"/>
        </w:rPr>
        <w:t> 461/2008 Z. z.</w:t>
      </w:r>
    </w:p>
    <w:p w:rsidR="00CB1D7E" w:rsidRPr="00E418DE" w:rsidP="002771E3">
      <w:pPr>
        <w:bidi w:val="0"/>
        <w:spacing w:after="0" w:line="240" w:lineRule="auto"/>
        <w:ind w:firstLine="1134"/>
        <w:jc w:val="both"/>
        <w:rPr>
          <w:rFonts w:ascii="Times New Roman" w:hAnsi="Times New Roman" w:cs="Times New Roman"/>
          <w:sz w:val="20"/>
          <w:szCs w:val="20"/>
          <w:lang w:eastAsia="sk-SK"/>
        </w:rPr>
      </w:pPr>
      <w:r w:rsidRPr="00E418DE">
        <w:rPr>
          <w:rFonts w:ascii="Times New Roman" w:hAnsi="Times New Roman" w:cs="Times New Roman"/>
          <w:sz w:val="20"/>
          <w:szCs w:val="20"/>
          <w:lang w:eastAsia="sk-SK"/>
        </w:rPr>
        <w:t>§ 173 ods. 3 a 4 zákona č. 73/1998 Z. z.</w:t>
      </w:r>
    </w:p>
    <w:p w:rsidR="00CB1D7E" w:rsidRPr="00E418DE" w:rsidP="002771E3">
      <w:pPr>
        <w:bidi w:val="0"/>
        <w:spacing w:after="0" w:line="240" w:lineRule="auto"/>
        <w:ind w:firstLine="1134"/>
        <w:jc w:val="both"/>
        <w:rPr>
          <w:rFonts w:ascii="Times New Roman" w:hAnsi="Times New Roman" w:cs="Times New Roman"/>
          <w:sz w:val="20"/>
          <w:szCs w:val="20"/>
          <w:lang w:eastAsia="sk-SK"/>
        </w:rPr>
      </w:pPr>
      <w:r w:rsidRPr="00E418DE">
        <w:rPr>
          <w:rFonts w:ascii="Times New Roman" w:hAnsi="Times New Roman" w:cs="Times New Roman"/>
          <w:sz w:val="20"/>
          <w:szCs w:val="20"/>
          <w:lang w:eastAsia="sk-SK"/>
        </w:rPr>
        <w:t xml:space="preserve">§ 164 ods. 3 a 4 zákona č. 200/1998 Z. z. </w:t>
      </w:r>
    </w:p>
    <w:p w:rsidR="00CB1D7E" w:rsidRPr="00E418DE" w:rsidP="002771E3">
      <w:pPr>
        <w:bidi w:val="0"/>
        <w:spacing w:after="0" w:line="240" w:lineRule="auto"/>
        <w:ind w:firstLine="1134"/>
        <w:jc w:val="both"/>
        <w:rPr>
          <w:rFonts w:ascii="Times New Roman" w:hAnsi="Times New Roman" w:cs="Times New Roman"/>
          <w:sz w:val="20"/>
          <w:szCs w:val="20"/>
          <w:lang w:eastAsia="sk-SK"/>
        </w:rPr>
      </w:pPr>
      <w:r w:rsidRPr="00E418DE">
        <w:rPr>
          <w:rFonts w:ascii="Times New Roman" w:hAnsi="Times New Roman" w:cs="Times New Roman"/>
          <w:sz w:val="20"/>
          <w:szCs w:val="20"/>
          <w:lang w:eastAsia="sk-SK"/>
        </w:rPr>
        <w:t>§ 134aj ods. 3 a 4 zákona č. 315/2001 Z. z. v znení zákona č. 82/2009 Z. z.</w:t>
      </w:r>
      <w:r w:rsidRPr="00E418DE">
        <w:rPr>
          <w:rFonts w:ascii="Times New Roman" w:hAnsi="Times New Roman" w:cs="Times New Roman"/>
          <w:sz w:val="20"/>
          <w:szCs w:val="20"/>
          <w:vertAlign w:val="superscript"/>
          <w:lang w:eastAsia="sk-SK"/>
        </w:rPr>
        <w:t>“</w:t>
      </w:r>
      <w:r w:rsidRPr="00E418DE">
        <w:rPr>
          <w:rFonts w:ascii="Times New Roman" w:hAnsi="Times New Roman" w:cs="Times New Roman"/>
          <w:sz w:val="20"/>
          <w:szCs w:val="20"/>
          <w:lang w:eastAsia="sk-SK"/>
        </w:rPr>
        <w:t>.</w:t>
      </w:r>
    </w:p>
    <w:p w:rsidR="00CB1D7E" w:rsidRPr="00CB1D7E" w:rsidP="00C73CB9">
      <w:pPr>
        <w:bidi w:val="0"/>
        <w:spacing w:after="0" w:line="240" w:lineRule="auto"/>
        <w:ind w:firstLine="425"/>
        <w:jc w:val="both"/>
        <w:rPr>
          <w:rFonts w:ascii="Times New Roman" w:hAnsi="Times New Roman" w:cs="Times New Roman"/>
          <w:sz w:val="24"/>
          <w:szCs w:val="24"/>
        </w:rPr>
      </w:pPr>
    </w:p>
    <w:p w:rsidR="004E3D46"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00A95CED">
        <w:rPr>
          <w:rFonts w:ascii="Times New Roman" w:hAnsi="Times New Roman" w:cs="Times New Roman"/>
          <w:sz w:val="24"/>
          <w:szCs w:val="24"/>
          <w:lang w:eastAsia="sk-SK"/>
        </w:rPr>
        <w:t>Nadpis</w:t>
      </w:r>
      <w:r w:rsidRPr="004E3D46">
        <w:rPr>
          <w:rFonts w:ascii="Times New Roman" w:hAnsi="Times New Roman" w:cs="Times New Roman"/>
          <w:sz w:val="24"/>
          <w:szCs w:val="24"/>
          <w:lang w:eastAsia="sk-SK"/>
        </w:rPr>
        <w:t xml:space="preserve"> nad § 25 </w:t>
      </w:r>
      <w:r w:rsidR="00A95CED">
        <w:rPr>
          <w:rFonts w:ascii="Times New Roman" w:hAnsi="Times New Roman" w:cs="Times New Roman"/>
          <w:sz w:val="24"/>
          <w:szCs w:val="24"/>
          <w:lang w:eastAsia="sk-SK"/>
        </w:rPr>
        <w:t>znie:</w:t>
      </w:r>
      <w:r w:rsidR="00381992">
        <w:rPr>
          <w:rFonts w:ascii="Times New Roman" w:hAnsi="Times New Roman" w:cs="Times New Roman"/>
          <w:sz w:val="24"/>
          <w:szCs w:val="24"/>
          <w:lang w:eastAsia="sk-SK"/>
        </w:rPr>
        <w:t xml:space="preserve"> </w:t>
      </w:r>
      <w:r w:rsidRPr="004E3D46">
        <w:rPr>
          <w:rFonts w:ascii="Times New Roman" w:hAnsi="Times New Roman" w:cs="Times New Roman"/>
          <w:sz w:val="24"/>
          <w:szCs w:val="24"/>
          <w:lang w:eastAsia="sk-SK"/>
        </w:rPr>
        <w:t>„Zodpovednosť pri úmrtí policajta a</w:t>
      </w:r>
      <w:r w:rsidR="00E418DE">
        <w:rPr>
          <w:rFonts w:ascii="Times New Roman" w:hAnsi="Times New Roman" w:cs="Times New Roman"/>
          <w:sz w:val="24"/>
          <w:szCs w:val="24"/>
          <w:lang w:eastAsia="sk-SK"/>
        </w:rPr>
        <w:t>lebo</w:t>
      </w:r>
      <w:r w:rsidRPr="004E3D46">
        <w:rPr>
          <w:rFonts w:ascii="Times New Roman" w:hAnsi="Times New Roman" w:cs="Times New Roman"/>
          <w:sz w:val="24"/>
          <w:szCs w:val="24"/>
          <w:lang w:eastAsia="sk-SK"/>
        </w:rPr>
        <w:t> profesionálneho vojaka následkom</w:t>
      </w:r>
      <w:r>
        <w:rPr>
          <w:rFonts w:ascii="Times New Roman" w:hAnsi="Times New Roman" w:cs="Times New Roman"/>
          <w:sz w:val="24"/>
          <w:szCs w:val="24"/>
          <w:lang w:eastAsia="sk-SK"/>
        </w:rPr>
        <w:t xml:space="preserve"> </w:t>
      </w:r>
      <w:r w:rsidRPr="004E3D46">
        <w:rPr>
          <w:rFonts w:ascii="Times New Roman" w:hAnsi="Times New Roman" w:cs="Times New Roman"/>
          <w:sz w:val="24"/>
          <w:szCs w:val="24"/>
          <w:lang w:eastAsia="sk-SK"/>
        </w:rPr>
        <w:t>služobného úrazu alebo choroby z povolania“.</w:t>
      </w:r>
    </w:p>
    <w:p w:rsidR="001002D6" w:rsidP="001002D6">
      <w:pPr>
        <w:tabs>
          <w:tab w:val="left" w:pos="284"/>
          <w:tab w:val="num" w:pos="502"/>
        </w:tabs>
        <w:bidi w:val="0"/>
        <w:spacing w:after="0" w:line="240" w:lineRule="auto"/>
        <w:jc w:val="both"/>
        <w:rPr>
          <w:rFonts w:ascii="Times New Roman" w:hAnsi="Times New Roman" w:cs="Times New Roman"/>
          <w:sz w:val="24"/>
          <w:szCs w:val="24"/>
          <w:lang w:eastAsia="sk-SK"/>
        </w:rPr>
      </w:pPr>
    </w:p>
    <w:p w:rsidR="00CB1D7E"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25 odsek 7 znie:</w:t>
      </w:r>
    </w:p>
    <w:p w:rsidR="00CB1D7E" w:rsidP="001002D6">
      <w:pPr>
        <w:bidi w:val="0"/>
        <w:spacing w:before="60"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„(7) Jednorazové odškodnenie pozostalých patrí manželovi a dieťaťu, ktoré má nárok na sirotský výsluhový dôchodok, ak nemajú nárok na zvýšené jednorazové odškodnenie pozostalých. Jednorazové odškodnenie pozostalých patrí pozostalým rovnakým dielom, pričom úhrn takto vyplatených súm pozostalým nesmie presiahnuť desaťnásobok základu podľa § 60.“.</w:t>
      </w:r>
    </w:p>
    <w:p w:rsidR="00CB1D7E" w:rsidRPr="00CB1D7E" w:rsidP="00CB1D7E">
      <w:pPr>
        <w:bidi w:val="0"/>
        <w:spacing w:after="0" w:line="240" w:lineRule="auto"/>
        <w:ind w:left="426"/>
        <w:jc w:val="both"/>
        <w:rPr>
          <w:rFonts w:ascii="Times New Roman" w:hAnsi="Times New Roman" w:cs="Times New Roman"/>
          <w:sz w:val="24"/>
          <w:szCs w:val="24"/>
          <w:lang w:eastAsia="sk-SK"/>
        </w:rPr>
      </w:pPr>
    </w:p>
    <w:p w:rsidR="00DE6B0E" w:rsidRPr="00DE6B0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DE6B0E">
        <w:rPr>
          <w:rFonts w:ascii="Times New Roman" w:hAnsi="Times New Roman" w:cs="Times New Roman"/>
          <w:sz w:val="24"/>
          <w:szCs w:val="24"/>
          <w:lang w:eastAsia="sk-SK"/>
        </w:rPr>
        <w:t>V § 25 ods. 8 sa za slovami „zomretého policajta“ vypúšťa čiarka a slová „zomretého</w:t>
      </w:r>
    </w:p>
    <w:p w:rsidR="00DE6B0E" w:rsidP="0079365E">
      <w:pPr>
        <w:bidi w:val="0"/>
        <w:spacing w:after="0" w:line="240" w:lineRule="auto"/>
        <w:jc w:val="both"/>
        <w:rPr>
          <w:rFonts w:ascii="Times New Roman" w:hAnsi="Times New Roman" w:cs="Times New Roman"/>
          <w:sz w:val="24"/>
          <w:szCs w:val="24"/>
        </w:rPr>
      </w:pPr>
      <w:r w:rsidRPr="00DE6B0E">
        <w:rPr>
          <w:rFonts w:ascii="Times New Roman" w:hAnsi="Times New Roman" w:cs="Times New Roman"/>
          <w:sz w:val="24"/>
          <w:szCs w:val="24"/>
        </w:rPr>
        <w:t>profesionálneho vojaka alebo vojaka prípravnej služby</w:t>
      </w:r>
      <w:r>
        <w:rPr>
          <w:rFonts w:ascii="Times New Roman" w:hAnsi="Times New Roman" w:cs="Times New Roman"/>
          <w:sz w:val="24"/>
          <w:szCs w:val="24"/>
        </w:rPr>
        <w:t>“ sa nahrádzajú slovami „a</w:t>
      </w:r>
      <w:r w:rsidR="002D5819">
        <w:rPr>
          <w:rFonts w:ascii="Times New Roman" w:hAnsi="Times New Roman" w:cs="Times New Roman"/>
          <w:sz w:val="24"/>
          <w:szCs w:val="24"/>
        </w:rPr>
        <w:t>lebo</w:t>
      </w:r>
      <w:r>
        <w:rPr>
          <w:rFonts w:ascii="Times New Roman" w:hAnsi="Times New Roman" w:cs="Times New Roman"/>
          <w:sz w:val="24"/>
          <w:szCs w:val="24"/>
        </w:rPr>
        <w:t> </w:t>
      </w:r>
      <w:r w:rsidRPr="00DE6B0E">
        <w:rPr>
          <w:rFonts w:ascii="Times New Roman" w:hAnsi="Times New Roman" w:cs="Times New Roman"/>
          <w:sz w:val="24"/>
          <w:szCs w:val="24"/>
        </w:rPr>
        <w:t>zomretého profesionálneho vojaka“.</w:t>
      </w:r>
    </w:p>
    <w:p w:rsidR="00902F6F" w:rsidP="0079365E">
      <w:pPr>
        <w:bidi w:val="0"/>
        <w:spacing w:after="0" w:line="240" w:lineRule="auto"/>
        <w:jc w:val="both"/>
        <w:rPr>
          <w:rFonts w:ascii="Times New Roman" w:hAnsi="Times New Roman" w:cs="Times New Roman"/>
          <w:sz w:val="24"/>
          <w:szCs w:val="24"/>
          <w:lang w:eastAsia="sk-SK"/>
        </w:rPr>
      </w:pPr>
    </w:p>
    <w:p w:rsidR="003D7B9E" w:rsidP="0079365E">
      <w:pPr>
        <w:bidi w:val="0"/>
        <w:spacing w:after="0" w:line="240" w:lineRule="auto"/>
        <w:jc w:val="both"/>
        <w:rPr>
          <w:rFonts w:ascii="Times New Roman" w:hAnsi="Times New Roman" w:cs="Times New Roman"/>
          <w:sz w:val="24"/>
          <w:szCs w:val="24"/>
          <w:lang w:eastAsia="sk-SK"/>
        </w:rPr>
      </w:pPr>
    </w:p>
    <w:p w:rsidR="003D7B9E" w:rsidP="0079365E">
      <w:pPr>
        <w:bidi w:val="0"/>
        <w:spacing w:after="0" w:line="240" w:lineRule="auto"/>
        <w:jc w:val="both"/>
        <w:rPr>
          <w:rFonts w:ascii="Times New Roman" w:hAnsi="Times New Roman" w:cs="Times New Roman"/>
          <w:sz w:val="24"/>
          <w:szCs w:val="24"/>
          <w:lang w:eastAsia="sk-SK"/>
        </w:rPr>
      </w:pPr>
    </w:p>
    <w:p w:rsidR="003D7B9E" w:rsidP="0079365E">
      <w:pPr>
        <w:bidi w:val="0"/>
        <w:spacing w:after="0" w:line="240" w:lineRule="auto"/>
        <w:jc w:val="both"/>
        <w:rPr>
          <w:rFonts w:ascii="Times New Roman" w:hAnsi="Times New Roman" w:cs="Times New Roman"/>
          <w:sz w:val="24"/>
          <w:szCs w:val="24"/>
          <w:lang w:eastAsia="sk-SK"/>
        </w:rPr>
      </w:pPr>
    </w:p>
    <w:p w:rsidR="003D7B9E" w:rsidP="0079365E">
      <w:pPr>
        <w:bidi w:val="0"/>
        <w:spacing w:after="0" w:line="240" w:lineRule="auto"/>
        <w:jc w:val="both"/>
        <w:rPr>
          <w:rFonts w:ascii="Times New Roman" w:hAnsi="Times New Roman" w:cs="Times New Roman"/>
          <w:sz w:val="24"/>
          <w:szCs w:val="24"/>
          <w:lang w:eastAsia="sk-SK"/>
        </w:rPr>
      </w:pPr>
    </w:p>
    <w:p w:rsidR="003D7B9E" w:rsidRPr="00DE6B0E" w:rsidP="0079365E">
      <w:pPr>
        <w:bidi w:val="0"/>
        <w:spacing w:after="0" w:line="240" w:lineRule="auto"/>
        <w:jc w:val="both"/>
        <w:rPr>
          <w:rFonts w:ascii="Times New Roman" w:hAnsi="Times New Roman" w:cs="Times New Roman"/>
          <w:sz w:val="24"/>
          <w:szCs w:val="24"/>
          <w:lang w:eastAsia="sk-SK"/>
        </w:rPr>
      </w:pPr>
    </w:p>
    <w:p w:rsid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28 znie:</w:t>
      </w:r>
    </w:p>
    <w:p w:rsidR="00E67052" w:rsidRPr="00CB1D7E" w:rsidP="00E67052">
      <w:pPr>
        <w:tabs>
          <w:tab w:val="left" w:pos="284"/>
          <w:tab w:val="num" w:pos="502"/>
        </w:tabs>
        <w:bidi w:val="0"/>
        <w:spacing w:after="0" w:line="240" w:lineRule="auto"/>
        <w:jc w:val="both"/>
        <w:rPr>
          <w:rFonts w:ascii="Times New Roman" w:hAnsi="Times New Roman" w:cs="Times New Roman"/>
          <w:sz w:val="24"/>
          <w:szCs w:val="24"/>
          <w:lang w:eastAsia="sk-SK"/>
        </w:rPr>
      </w:pPr>
    </w:p>
    <w:p w:rsidR="00CB1D7E" w:rsidRPr="00CB1D7E" w:rsidP="00CB1D7E">
      <w:pPr>
        <w:bidi w:val="0"/>
        <w:spacing w:after="0" w:line="240" w:lineRule="auto"/>
        <w:jc w:val="center"/>
        <w:rPr>
          <w:rFonts w:ascii="Times New Roman" w:hAnsi="Times New Roman" w:cs="Times New Roman"/>
          <w:sz w:val="24"/>
          <w:szCs w:val="24"/>
          <w:lang w:eastAsia="sk-SK"/>
        </w:rPr>
      </w:pPr>
      <w:r w:rsidRPr="00CB1D7E">
        <w:rPr>
          <w:rFonts w:ascii="Times New Roman" w:hAnsi="Times New Roman" w:cs="Times New Roman"/>
          <w:sz w:val="24"/>
          <w:szCs w:val="24"/>
          <w:lang w:eastAsia="sk-SK"/>
        </w:rPr>
        <w:t>„§ 28</w:t>
      </w:r>
    </w:p>
    <w:p w:rsidR="00CB1D7E" w:rsidRPr="00CB1D7E" w:rsidP="001002D6">
      <w:pPr>
        <w:bidi w:val="0"/>
        <w:spacing w:after="0" w:line="240" w:lineRule="auto"/>
        <w:rPr>
          <w:rFonts w:ascii="Times New Roman" w:hAnsi="Times New Roman" w:cs="Times New Roman"/>
          <w:sz w:val="24"/>
          <w:szCs w:val="24"/>
          <w:lang w:eastAsia="sk-SK"/>
        </w:rPr>
      </w:pPr>
    </w:p>
    <w:p w:rsidR="00CB1D7E" w:rsidP="00A203BB">
      <w:pPr>
        <w:bidi w:val="0"/>
        <w:spacing w:after="0" w:line="240" w:lineRule="auto"/>
        <w:ind w:firstLine="709"/>
        <w:jc w:val="both"/>
        <w:rPr>
          <w:rFonts w:ascii="Times New Roman" w:hAnsi="Times New Roman" w:cs="Times New Roman"/>
          <w:sz w:val="24"/>
          <w:szCs w:val="24"/>
        </w:rPr>
      </w:pPr>
      <w:r w:rsidRPr="00CB1D7E">
        <w:rPr>
          <w:rFonts w:ascii="Times New Roman" w:hAnsi="Times New Roman" w:cs="Times New Roman"/>
          <w:sz w:val="24"/>
          <w:szCs w:val="24"/>
        </w:rPr>
        <w:t xml:space="preserve">(1) Ak sa zmenia pomery poškodeného, ktoré boli rozhodujúce pre určenie výšky náhrady škody, nadriadený uvedený v § 81 ods. 1 písm. a) a Vojenský úrad sociálneho zabezpečenia podľa § 81 ods. 1 písm. b) rozhodne o priznaní, zvýšení, znížení, zastavení výplaty alebo odňatí dávky úrazového zabezpečenia. </w:t>
      </w:r>
    </w:p>
    <w:p w:rsidR="008C7A74" w:rsidRPr="00CB1D7E" w:rsidP="008C7A74">
      <w:pPr>
        <w:tabs>
          <w:tab w:val="left" w:pos="426"/>
        </w:tabs>
        <w:bidi w:val="0"/>
        <w:spacing w:after="0" w:line="240" w:lineRule="auto"/>
        <w:jc w:val="both"/>
        <w:rPr>
          <w:rFonts w:ascii="Times New Roman" w:hAnsi="Times New Roman" w:cs="Times New Roman"/>
          <w:sz w:val="24"/>
          <w:szCs w:val="24"/>
          <w:lang w:eastAsia="sk-SK"/>
        </w:rPr>
      </w:pPr>
    </w:p>
    <w:p w:rsidR="0079365E" w:rsidP="00A203BB">
      <w:pPr>
        <w:tabs>
          <w:tab w:val="left" w:pos="426"/>
        </w:tabs>
        <w:bidi w:val="0"/>
        <w:spacing w:after="0" w:line="240" w:lineRule="auto"/>
        <w:ind w:firstLine="709"/>
        <w:jc w:val="both"/>
        <w:rPr>
          <w:rFonts w:ascii="Times New Roman" w:hAnsi="Times New Roman" w:cs="Times New Roman"/>
          <w:sz w:val="24"/>
          <w:szCs w:val="24"/>
          <w:lang w:eastAsia="sk-SK"/>
        </w:rPr>
      </w:pPr>
      <w:r w:rsidRPr="00CB1D7E" w:rsidR="00CB1D7E">
        <w:rPr>
          <w:rFonts w:ascii="Times New Roman" w:hAnsi="Times New Roman" w:cs="Times New Roman"/>
          <w:sz w:val="24"/>
          <w:szCs w:val="24"/>
          <w:lang w:eastAsia="sk-SK"/>
        </w:rPr>
        <w:t>(2) Zmenou pomerov poškodeného sa rozumie</w:t>
      </w:r>
    </w:p>
    <w:p w:rsidR="00CB1D7E" w:rsidRPr="00CB1D7E" w:rsidP="005400EA">
      <w:pPr>
        <w:numPr>
          <w:numId w:val="1"/>
        </w:numPr>
        <w:tabs>
          <w:tab w:val="left" w:pos="284"/>
        </w:tabs>
        <w:bidi w:val="0"/>
        <w:spacing w:before="60" w:after="0" w:line="240" w:lineRule="auto"/>
        <w:ind w:firstLine="709"/>
        <w:jc w:val="both"/>
        <w:rPr>
          <w:rFonts w:ascii="Times New Roman" w:hAnsi="Times New Roman" w:cs="Times New Roman"/>
          <w:sz w:val="24"/>
          <w:szCs w:val="24"/>
          <w:lang w:eastAsia="sk-SK"/>
        </w:rPr>
      </w:pPr>
      <w:r w:rsidR="0079365E">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 xml:space="preserve">zmena výšky vyplácaného invalidného výsluhového dôchodku z dôvodu zmeny miery schopnosti vykonávať civilné zamestnanie, </w:t>
      </w:r>
    </w:p>
    <w:p w:rsidR="00CB1D7E" w:rsidRPr="00CB1D7E" w:rsidP="005400EA">
      <w:pPr>
        <w:numPr>
          <w:numId w:val="1"/>
        </w:numPr>
        <w:tabs>
          <w:tab w:val="left" w:pos="284"/>
        </w:tabs>
        <w:bidi w:val="0"/>
        <w:spacing w:after="0" w:line="240" w:lineRule="auto"/>
        <w:ind w:firstLine="709"/>
        <w:jc w:val="both"/>
        <w:rPr>
          <w:rFonts w:ascii="Times New Roman" w:hAnsi="Times New Roman" w:cs="Times New Roman"/>
          <w:sz w:val="24"/>
          <w:szCs w:val="24"/>
          <w:lang w:eastAsia="sk-SK"/>
        </w:rPr>
      </w:pPr>
      <w:r w:rsidR="0079365E">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zvýšenie invalidného výsluhového dôchodku, s výnimkou zvýšenia invalidného výsluhového dôchodku priznaného do 30. júna 2002,</w:t>
      </w:r>
    </w:p>
    <w:p w:rsidR="00CB1D7E" w:rsidRPr="00CB1D7E" w:rsidP="005400EA">
      <w:pPr>
        <w:numPr>
          <w:numId w:val="1"/>
        </w:numPr>
        <w:tabs>
          <w:tab w:val="left" w:pos="284"/>
        </w:tabs>
        <w:bidi w:val="0"/>
        <w:spacing w:after="0" w:line="240" w:lineRule="auto"/>
        <w:ind w:firstLine="709"/>
        <w:jc w:val="both"/>
        <w:rPr>
          <w:rFonts w:ascii="Times New Roman" w:hAnsi="Times New Roman" w:cs="Times New Roman"/>
          <w:sz w:val="24"/>
          <w:szCs w:val="24"/>
          <w:lang w:eastAsia="sk-SK"/>
        </w:rPr>
      </w:pPr>
      <w:r w:rsidR="0079365E">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zvýšenie výsluhového dôchodku,</w:t>
      </w:r>
    </w:p>
    <w:p w:rsidR="00CB1D7E" w:rsidRPr="00CB1D7E" w:rsidP="005400EA">
      <w:pPr>
        <w:numPr>
          <w:numId w:val="1"/>
        </w:numPr>
        <w:tabs>
          <w:tab w:val="left" w:pos="284"/>
        </w:tabs>
        <w:bidi w:val="0"/>
        <w:spacing w:after="0" w:line="240" w:lineRule="auto"/>
        <w:ind w:firstLine="709"/>
        <w:jc w:val="both"/>
        <w:rPr>
          <w:rFonts w:ascii="Times New Roman" w:hAnsi="Times New Roman" w:cs="Times New Roman"/>
          <w:sz w:val="24"/>
          <w:szCs w:val="24"/>
          <w:lang w:eastAsia="sk-SK"/>
        </w:rPr>
      </w:pPr>
      <w:r w:rsidR="0079365E">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zmena výšk</w:t>
      </w:r>
      <w:r w:rsidR="00CD713A">
        <w:rPr>
          <w:rFonts w:ascii="Times New Roman" w:hAnsi="Times New Roman" w:cs="Times New Roman"/>
          <w:sz w:val="24"/>
          <w:szCs w:val="24"/>
          <w:lang w:eastAsia="sk-SK"/>
        </w:rPr>
        <w:t>y</w:t>
      </w:r>
      <w:r w:rsidRPr="00CB1D7E">
        <w:rPr>
          <w:rFonts w:ascii="Times New Roman" w:hAnsi="Times New Roman" w:cs="Times New Roman"/>
          <w:sz w:val="24"/>
          <w:szCs w:val="24"/>
          <w:lang w:eastAsia="sk-SK"/>
        </w:rPr>
        <w:t xml:space="preserve"> príjmu zo zárobkovej činnosti po skončení služobného pomeru,</w:t>
      </w:r>
    </w:p>
    <w:p w:rsidR="00CB1D7E" w:rsidRPr="00CB1D7E" w:rsidP="005400EA">
      <w:pPr>
        <w:numPr>
          <w:numId w:val="1"/>
        </w:numPr>
        <w:tabs>
          <w:tab w:val="left" w:pos="284"/>
        </w:tabs>
        <w:bidi w:val="0"/>
        <w:spacing w:after="0" w:line="240" w:lineRule="auto"/>
        <w:ind w:firstLine="709"/>
        <w:jc w:val="both"/>
        <w:rPr>
          <w:rFonts w:ascii="Times New Roman" w:hAnsi="Times New Roman" w:cs="Times New Roman"/>
          <w:sz w:val="24"/>
          <w:szCs w:val="24"/>
          <w:lang w:eastAsia="sk-SK"/>
        </w:rPr>
      </w:pPr>
      <w:r w:rsidR="0079365E">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priznanie predčasného starobného dôchodku podľa všeobecných predpisov o sociálnom poistení.</w:t>
      </w:r>
    </w:p>
    <w:p w:rsidR="00CB1D7E" w:rsidRPr="00CB1D7E" w:rsidP="005400EA">
      <w:pPr>
        <w:bidi w:val="0"/>
        <w:spacing w:after="0" w:line="240" w:lineRule="auto"/>
        <w:ind w:firstLine="709"/>
        <w:jc w:val="both"/>
        <w:rPr>
          <w:rFonts w:ascii="Times New Roman" w:hAnsi="Times New Roman" w:cs="Times New Roman"/>
          <w:sz w:val="24"/>
          <w:szCs w:val="24"/>
          <w:lang w:eastAsia="sk-SK"/>
        </w:rPr>
      </w:pPr>
    </w:p>
    <w:p w:rsidR="001E2F9E" w:rsidRPr="001E2F9E" w:rsidP="00A203BB">
      <w:pPr>
        <w:tabs>
          <w:tab w:val="left" w:pos="426"/>
        </w:tabs>
        <w:bidi w:val="0"/>
        <w:spacing w:after="0" w:line="240" w:lineRule="auto"/>
        <w:ind w:firstLine="709"/>
        <w:jc w:val="both"/>
        <w:rPr>
          <w:rFonts w:ascii="Times New Roman" w:hAnsi="Times New Roman" w:cs="Times New Roman"/>
          <w:sz w:val="24"/>
          <w:szCs w:val="24"/>
          <w:vertAlign w:val="superscript"/>
          <w:lang w:eastAsia="sk-SK"/>
        </w:rPr>
      </w:pPr>
      <w:r w:rsidRPr="00CB1D7E" w:rsidR="00CB1D7E">
        <w:rPr>
          <w:rFonts w:ascii="Times New Roman" w:hAnsi="Times New Roman" w:cs="Times New Roman"/>
          <w:sz w:val="24"/>
          <w:szCs w:val="24"/>
          <w:lang w:eastAsia="sk-SK"/>
        </w:rPr>
        <w:t xml:space="preserve">(3) </w:t>
      </w:r>
      <w:r w:rsidRPr="007E27A5" w:rsidR="00CB1D7E">
        <w:rPr>
          <w:rFonts w:ascii="Times New Roman" w:hAnsi="Times New Roman" w:cs="Times New Roman"/>
          <w:sz w:val="24"/>
          <w:szCs w:val="24"/>
          <w:lang w:eastAsia="sk-SK"/>
        </w:rPr>
        <w:t xml:space="preserve">Za príjem zo zárobkovej činnosti sa na účely výpočtu náhrady za stratu na služobnom plate považuje </w:t>
      </w:r>
      <w:r w:rsidRPr="001E2F9E" w:rsidR="00CB1D7E">
        <w:rPr>
          <w:rFonts w:ascii="Times New Roman" w:hAnsi="Times New Roman" w:cs="Times New Roman"/>
          <w:sz w:val="24"/>
          <w:szCs w:val="24"/>
          <w:lang w:eastAsia="sk-SK"/>
        </w:rPr>
        <w:t xml:space="preserve">príjem </w:t>
      </w:r>
      <w:r w:rsidRPr="007E27A5" w:rsidR="00CB1D7E">
        <w:rPr>
          <w:rFonts w:ascii="Times New Roman" w:hAnsi="Times New Roman" w:cs="Times New Roman"/>
          <w:sz w:val="24"/>
          <w:szCs w:val="24"/>
          <w:lang w:eastAsia="sk-SK"/>
        </w:rPr>
        <w:t>zo závislej činnosti,</w:t>
      </w:r>
      <w:r w:rsidRPr="007E27A5" w:rsidR="00CB1D7E">
        <w:rPr>
          <w:rFonts w:ascii="Times New Roman" w:hAnsi="Times New Roman" w:cs="Times New Roman"/>
          <w:sz w:val="24"/>
          <w:szCs w:val="24"/>
          <w:vertAlign w:val="superscript"/>
          <w:lang w:eastAsia="sk-SK"/>
        </w:rPr>
        <w:t>30a)</w:t>
      </w:r>
      <w:r w:rsidRPr="007E27A5" w:rsidR="00CB1D7E">
        <w:rPr>
          <w:rFonts w:ascii="Times New Roman" w:hAnsi="Times New Roman" w:cs="Times New Roman"/>
          <w:sz w:val="24"/>
          <w:szCs w:val="24"/>
          <w:lang w:eastAsia="sk-SK"/>
        </w:rPr>
        <w:t xml:space="preserve"> </w:t>
      </w:r>
      <w:r w:rsidRPr="001E2F9E" w:rsidR="00CB1D7E">
        <w:rPr>
          <w:rFonts w:ascii="Times New Roman" w:hAnsi="Times New Roman" w:cs="Times New Roman"/>
          <w:sz w:val="24"/>
          <w:szCs w:val="24"/>
          <w:lang w:eastAsia="sk-SK"/>
        </w:rPr>
        <w:t>príjem</w:t>
      </w:r>
      <w:r w:rsidRPr="007E27A5" w:rsidR="00CB1D7E">
        <w:rPr>
          <w:rFonts w:ascii="Times New Roman" w:hAnsi="Times New Roman" w:cs="Times New Roman"/>
          <w:sz w:val="24"/>
          <w:szCs w:val="24"/>
          <w:lang w:eastAsia="sk-SK"/>
        </w:rPr>
        <w:t xml:space="preserve"> z podnikania z inej samostatnej zárobkovej činnosti, z prenájmu a z použitia diela a umeleckého výkonu</w:t>
      </w:r>
      <w:r w:rsidRPr="007E27A5" w:rsidR="00CB1D7E">
        <w:rPr>
          <w:rFonts w:ascii="Times New Roman" w:hAnsi="Times New Roman" w:cs="Times New Roman"/>
          <w:sz w:val="24"/>
          <w:szCs w:val="24"/>
          <w:vertAlign w:val="superscript"/>
          <w:lang w:eastAsia="sk-SK"/>
        </w:rPr>
        <w:t>30b)</w:t>
      </w:r>
      <w:r w:rsidRPr="007E27A5" w:rsidR="00CB1D7E">
        <w:rPr>
          <w:rFonts w:ascii="Times New Roman" w:hAnsi="Times New Roman" w:cs="Times New Roman"/>
          <w:sz w:val="24"/>
          <w:szCs w:val="24"/>
          <w:lang w:eastAsia="sk-SK"/>
        </w:rPr>
        <w:t xml:space="preserve"> </w:t>
      </w:r>
      <w:r w:rsidRPr="007E27A5" w:rsidR="00F92788">
        <w:rPr>
          <w:rFonts w:ascii="Times New Roman" w:hAnsi="Times New Roman" w:cs="Times New Roman"/>
          <w:sz w:val="24"/>
          <w:szCs w:val="24"/>
          <w:lang w:eastAsia="sk-SK"/>
        </w:rPr>
        <w:t>a</w:t>
      </w:r>
      <w:r w:rsidR="00FA1392">
        <w:rPr>
          <w:rFonts w:ascii="Times New Roman" w:hAnsi="Times New Roman" w:cs="Times New Roman"/>
          <w:sz w:val="24"/>
          <w:szCs w:val="24"/>
          <w:lang w:eastAsia="sk-SK"/>
        </w:rPr>
        <w:t> </w:t>
      </w:r>
      <w:r w:rsidRPr="001E2F9E" w:rsidR="00CB1D7E">
        <w:rPr>
          <w:rFonts w:ascii="Times New Roman" w:hAnsi="Times New Roman" w:cs="Times New Roman"/>
          <w:sz w:val="24"/>
          <w:szCs w:val="24"/>
          <w:lang w:eastAsia="sk-SK"/>
        </w:rPr>
        <w:t>príjem</w:t>
      </w:r>
      <w:r w:rsidRPr="007E27A5" w:rsidR="00CB1D7E">
        <w:rPr>
          <w:rFonts w:ascii="Times New Roman" w:hAnsi="Times New Roman" w:cs="Times New Roman"/>
          <w:sz w:val="24"/>
          <w:szCs w:val="24"/>
          <w:lang w:eastAsia="sk-SK"/>
        </w:rPr>
        <w:t xml:space="preserve"> z kapitálového majetku,</w:t>
      </w:r>
      <w:r w:rsidRPr="007E27A5" w:rsidR="00CB1D7E">
        <w:rPr>
          <w:rFonts w:ascii="Times New Roman" w:hAnsi="Times New Roman" w:cs="Times New Roman"/>
          <w:sz w:val="24"/>
          <w:szCs w:val="24"/>
          <w:vertAlign w:val="superscript"/>
          <w:lang w:eastAsia="sk-SK"/>
        </w:rPr>
        <w:t>30c)</w:t>
      </w:r>
      <w:r w:rsidRPr="007E27A5" w:rsidR="00CB1D7E">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 xml:space="preserve">tvoriaci </w:t>
      </w:r>
      <w:r w:rsidRPr="001E2F9E">
        <w:rPr>
          <w:rFonts w:ascii="Times New Roman" w:hAnsi="Times New Roman" w:cs="Times New Roman"/>
          <w:sz w:val="24"/>
          <w:szCs w:val="24"/>
          <w:lang w:eastAsia="sk-SK"/>
        </w:rPr>
        <w:t>základ dane z príjmov fyzickej osoby</w:t>
      </w:r>
      <w:r>
        <w:rPr>
          <w:rFonts w:ascii="Times New Roman" w:hAnsi="Times New Roman" w:cs="Times New Roman"/>
          <w:sz w:val="24"/>
          <w:szCs w:val="24"/>
          <w:lang w:eastAsia="sk-SK"/>
        </w:rPr>
        <w:t xml:space="preserve"> podľa</w:t>
      </w:r>
      <w:r w:rsidR="00FA1392">
        <w:rPr>
          <w:rFonts w:ascii="Times New Roman" w:hAnsi="Times New Roman" w:cs="Times New Roman"/>
          <w:sz w:val="24"/>
          <w:szCs w:val="24"/>
          <w:lang w:eastAsia="sk-SK"/>
        </w:rPr>
        <w:t> </w:t>
      </w:r>
      <w:r>
        <w:rPr>
          <w:rFonts w:ascii="Times New Roman" w:hAnsi="Times New Roman" w:cs="Times New Roman"/>
          <w:sz w:val="24"/>
          <w:szCs w:val="24"/>
          <w:lang w:eastAsia="sk-SK"/>
        </w:rPr>
        <w:t>osobitného predpisu.</w:t>
      </w:r>
      <w:r w:rsidRPr="001E2F9E">
        <w:rPr>
          <w:rFonts w:ascii="Times New Roman" w:hAnsi="Times New Roman" w:cs="Times New Roman"/>
          <w:sz w:val="24"/>
          <w:szCs w:val="24"/>
          <w:vertAlign w:val="superscript"/>
          <w:lang w:eastAsia="sk-SK"/>
        </w:rPr>
        <w:t xml:space="preserve">30d) </w:t>
      </w:r>
    </w:p>
    <w:p w:rsidR="001E2F9E" w:rsidP="00A203BB">
      <w:pPr>
        <w:tabs>
          <w:tab w:val="left" w:pos="426"/>
        </w:tabs>
        <w:bidi w:val="0"/>
        <w:spacing w:after="0" w:line="240" w:lineRule="auto"/>
        <w:ind w:firstLine="709"/>
        <w:jc w:val="both"/>
        <w:rPr>
          <w:rFonts w:ascii="Times New Roman" w:hAnsi="Times New Roman" w:cs="Times New Roman"/>
          <w:sz w:val="24"/>
          <w:szCs w:val="24"/>
          <w:lang w:eastAsia="sk-SK"/>
        </w:rPr>
      </w:pPr>
    </w:p>
    <w:p w:rsidR="00CB1D7E" w:rsidRPr="00CB1D7E" w:rsidP="00A203BB">
      <w:pPr>
        <w:tabs>
          <w:tab w:val="left" w:pos="426"/>
        </w:tabs>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(4) Náhrada za stratu na služobnom plate policajta a profesionálneho vojaka, ktorá</w:t>
      </w:r>
      <w:r w:rsidR="00E42E72">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patrí policajtovi a profesionálnemu vojakovi sa zvyšuje v rovnakom termíne a</w:t>
      </w:r>
      <w:r w:rsidR="00E42E72">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rovnakým spôsobom, ako sa zvyšujú ich funkčné platy, stupnica platových taríf a</w:t>
      </w:r>
      <w:r w:rsidR="00E42E72">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hodnostné platy v kalendárnom roku, a to až do vyrovnania výšky služobného platu podľa</w:t>
      </w:r>
      <w:r w:rsidR="00E42E72">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 xml:space="preserve">§ 21 ods. 5. </w:t>
      </w:r>
    </w:p>
    <w:p w:rsidR="00CB1D7E" w:rsidRPr="00CB1D7E" w:rsidP="008C7A74">
      <w:pPr>
        <w:bidi w:val="0"/>
        <w:spacing w:after="0" w:line="240" w:lineRule="auto"/>
        <w:jc w:val="both"/>
        <w:rPr>
          <w:rFonts w:ascii="Times New Roman" w:hAnsi="Times New Roman" w:cs="Times New Roman"/>
          <w:sz w:val="24"/>
          <w:szCs w:val="24"/>
          <w:lang w:eastAsia="sk-SK"/>
        </w:rPr>
      </w:pPr>
    </w:p>
    <w:p w:rsidR="00CB1D7E" w:rsidRPr="00CB1D7E" w:rsidP="00A203BB">
      <w:pPr>
        <w:tabs>
          <w:tab w:val="left" w:pos="426"/>
        </w:tabs>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(5) Zvýšenie náhrady za stratu na služobnom plate podľa odseku 4 sa určuje zo služobného platu, z ktorého sa náhrada priznala.“. </w:t>
      </w:r>
    </w:p>
    <w:p w:rsidR="00CB1D7E" w:rsidRPr="00CB1D7E" w:rsidP="008C7A74">
      <w:pPr>
        <w:bidi w:val="0"/>
        <w:spacing w:before="60"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Poznámky pod čiarou k odkazom 30a až 30</w:t>
      </w:r>
      <w:r w:rsidR="00025E05">
        <w:rPr>
          <w:rFonts w:ascii="Times New Roman" w:hAnsi="Times New Roman" w:cs="Times New Roman"/>
          <w:sz w:val="24"/>
          <w:szCs w:val="24"/>
          <w:lang w:eastAsia="sk-SK"/>
        </w:rPr>
        <w:t>d</w:t>
      </w:r>
      <w:r w:rsidRPr="00CB1D7E">
        <w:rPr>
          <w:rFonts w:ascii="Times New Roman" w:hAnsi="Times New Roman" w:cs="Times New Roman"/>
          <w:sz w:val="24"/>
          <w:szCs w:val="24"/>
          <w:lang w:eastAsia="sk-SK"/>
        </w:rPr>
        <w:t xml:space="preserve"> znejú:</w:t>
      </w:r>
    </w:p>
    <w:p w:rsidR="00CB1D7E" w:rsidRPr="008C7A74" w:rsidP="00E42E72">
      <w:pPr>
        <w:bidi w:val="0"/>
        <w:spacing w:after="0" w:line="240" w:lineRule="auto"/>
        <w:ind w:firstLine="709"/>
        <w:jc w:val="both"/>
        <w:rPr>
          <w:rFonts w:ascii="Times New Roman" w:hAnsi="Times New Roman" w:cs="Times New Roman"/>
          <w:sz w:val="20"/>
          <w:szCs w:val="20"/>
          <w:lang w:eastAsia="sk-SK"/>
        </w:rPr>
      </w:pPr>
      <w:r w:rsidRPr="008C7A74">
        <w:rPr>
          <w:rFonts w:ascii="Times New Roman" w:hAnsi="Times New Roman" w:cs="Times New Roman"/>
          <w:sz w:val="20"/>
          <w:szCs w:val="20"/>
          <w:vertAlign w:val="superscript"/>
          <w:lang w:eastAsia="sk-SK"/>
        </w:rPr>
        <w:t>„30a)</w:t>
      </w:r>
      <w:r w:rsidRPr="00E42E72">
        <w:rPr>
          <w:rFonts w:ascii="Times New Roman" w:hAnsi="Times New Roman" w:cs="Times New Roman"/>
          <w:sz w:val="20"/>
          <w:szCs w:val="20"/>
          <w:vertAlign w:val="superscript"/>
          <w:lang w:eastAsia="sk-SK"/>
        </w:rPr>
        <w:t xml:space="preserve"> </w:t>
      </w:r>
      <w:r w:rsidR="00FA1392">
        <w:rPr>
          <w:rFonts w:ascii="Times New Roman" w:hAnsi="Times New Roman" w:cs="Times New Roman"/>
          <w:sz w:val="20"/>
          <w:szCs w:val="20"/>
          <w:vertAlign w:val="superscript"/>
          <w:lang w:eastAsia="sk-SK"/>
        </w:rPr>
        <w:t xml:space="preserve"> </w:t>
      </w:r>
      <w:r w:rsidRPr="008C7A74">
        <w:rPr>
          <w:rFonts w:ascii="Times New Roman" w:hAnsi="Times New Roman" w:cs="Times New Roman"/>
          <w:sz w:val="20"/>
          <w:szCs w:val="20"/>
          <w:lang w:eastAsia="sk-SK"/>
        </w:rPr>
        <w:t>§ 5 zákona č. 595/2003 Z. z. o dani z príjmu v znení neskorších predpisov.</w:t>
      </w:r>
    </w:p>
    <w:p w:rsidR="00CB1D7E" w:rsidRPr="008C7A74" w:rsidP="00E42E72">
      <w:pPr>
        <w:bidi w:val="0"/>
        <w:spacing w:after="0" w:line="240" w:lineRule="auto"/>
        <w:ind w:firstLine="709"/>
        <w:jc w:val="both"/>
        <w:rPr>
          <w:rFonts w:ascii="Times New Roman" w:hAnsi="Times New Roman" w:cs="Times New Roman"/>
          <w:sz w:val="20"/>
          <w:szCs w:val="20"/>
          <w:lang w:eastAsia="sk-SK"/>
        </w:rPr>
      </w:pPr>
      <w:r w:rsidR="00FA1392">
        <w:rPr>
          <w:rFonts w:ascii="Times New Roman" w:hAnsi="Times New Roman" w:cs="Times New Roman"/>
          <w:sz w:val="20"/>
          <w:szCs w:val="20"/>
          <w:vertAlign w:val="superscript"/>
          <w:lang w:eastAsia="sk-SK"/>
        </w:rPr>
        <w:t xml:space="preserve"> </w:t>
      </w:r>
      <w:r w:rsidR="00E42E72">
        <w:rPr>
          <w:rFonts w:ascii="Times New Roman" w:hAnsi="Times New Roman" w:cs="Times New Roman"/>
          <w:sz w:val="20"/>
          <w:szCs w:val="20"/>
          <w:vertAlign w:val="superscript"/>
          <w:lang w:eastAsia="sk-SK"/>
        </w:rPr>
        <w:t xml:space="preserve"> </w:t>
      </w:r>
      <w:r w:rsidRPr="00E42E72">
        <w:rPr>
          <w:rFonts w:ascii="Times New Roman" w:hAnsi="Times New Roman" w:cs="Times New Roman"/>
          <w:sz w:val="20"/>
          <w:szCs w:val="20"/>
          <w:vertAlign w:val="superscript"/>
          <w:lang w:eastAsia="sk-SK"/>
        </w:rPr>
        <w:t>30b)</w:t>
      </w:r>
      <w:r w:rsidR="00E42E72">
        <w:rPr>
          <w:rFonts w:ascii="Times New Roman" w:hAnsi="Times New Roman" w:cs="Times New Roman"/>
          <w:sz w:val="20"/>
          <w:szCs w:val="20"/>
          <w:vertAlign w:val="superscript"/>
          <w:lang w:eastAsia="sk-SK"/>
        </w:rPr>
        <w:t xml:space="preserve"> </w:t>
      </w:r>
      <w:r w:rsidR="00FA1392">
        <w:rPr>
          <w:rFonts w:ascii="Times New Roman" w:hAnsi="Times New Roman" w:cs="Times New Roman"/>
          <w:sz w:val="20"/>
          <w:szCs w:val="20"/>
          <w:vertAlign w:val="superscript"/>
          <w:lang w:eastAsia="sk-SK"/>
        </w:rPr>
        <w:t xml:space="preserve"> </w:t>
      </w:r>
      <w:r w:rsidRPr="008C7A74">
        <w:rPr>
          <w:rFonts w:ascii="Times New Roman" w:hAnsi="Times New Roman" w:cs="Times New Roman"/>
          <w:sz w:val="20"/>
          <w:szCs w:val="20"/>
          <w:lang w:eastAsia="sk-SK"/>
        </w:rPr>
        <w:t>§ 6 zákona č. 595/2003 Z. z. v znení neskorších predpisov.</w:t>
      </w:r>
    </w:p>
    <w:p w:rsidR="001E2F9E" w:rsidP="00E42E72">
      <w:pPr>
        <w:bidi w:val="0"/>
        <w:spacing w:after="0" w:line="240" w:lineRule="auto"/>
        <w:ind w:firstLine="709"/>
        <w:jc w:val="both"/>
        <w:rPr>
          <w:rFonts w:ascii="Times New Roman" w:hAnsi="Times New Roman" w:cs="Times New Roman"/>
          <w:sz w:val="20"/>
          <w:szCs w:val="20"/>
          <w:lang w:eastAsia="sk-SK"/>
        </w:rPr>
      </w:pPr>
      <w:r w:rsidR="00FA1392">
        <w:rPr>
          <w:rFonts w:ascii="Times New Roman" w:hAnsi="Times New Roman" w:cs="Times New Roman"/>
          <w:sz w:val="20"/>
          <w:szCs w:val="20"/>
          <w:vertAlign w:val="superscript"/>
          <w:lang w:eastAsia="sk-SK"/>
        </w:rPr>
        <w:t xml:space="preserve"> </w:t>
      </w:r>
      <w:r w:rsidR="00E42E72">
        <w:rPr>
          <w:rFonts w:ascii="Times New Roman" w:hAnsi="Times New Roman" w:cs="Times New Roman"/>
          <w:sz w:val="20"/>
          <w:szCs w:val="20"/>
          <w:vertAlign w:val="superscript"/>
          <w:lang w:eastAsia="sk-SK"/>
        </w:rPr>
        <w:t xml:space="preserve"> </w:t>
      </w:r>
      <w:r w:rsidRPr="00E42E72" w:rsidR="00CB1D7E">
        <w:rPr>
          <w:rFonts w:ascii="Times New Roman" w:hAnsi="Times New Roman" w:cs="Times New Roman"/>
          <w:sz w:val="20"/>
          <w:szCs w:val="20"/>
          <w:vertAlign w:val="superscript"/>
          <w:lang w:eastAsia="sk-SK"/>
        </w:rPr>
        <w:t>30c)</w:t>
      </w:r>
      <w:r w:rsidR="00E42E72">
        <w:rPr>
          <w:rFonts w:ascii="Times New Roman" w:hAnsi="Times New Roman" w:cs="Times New Roman"/>
          <w:sz w:val="20"/>
          <w:szCs w:val="20"/>
          <w:vertAlign w:val="superscript"/>
          <w:lang w:eastAsia="sk-SK"/>
        </w:rPr>
        <w:t xml:space="preserve"> </w:t>
      </w:r>
      <w:r w:rsidR="00FA1392">
        <w:rPr>
          <w:rFonts w:ascii="Times New Roman" w:hAnsi="Times New Roman" w:cs="Times New Roman"/>
          <w:sz w:val="20"/>
          <w:szCs w:val="20"/>
          <w:vertAlign w:val="superscript"/>
          <w:lang w:eastAsia="sk-SK"/>
        </w:rPr>
        <w:t xml:space="preserve"> </w:t>
      </w:r>
      <w:r w:rsidRPr="008C7A74" w:rsidR="00CB1D7E">
        <w:rPr>
          <w:rFonts w:ascii="Times New Roman" w:hAnsi="Times New Roman" w:cs="Times New Roman"/>
          <w:sz w:val="20"/>
          <w:szCs w:val="20"/>
          <w:lang w:eastAsia="sk-SK"/>
        </w:rPr>
        <w:t>§ 7 zákona č. 595/2003 Z. z. v znení neskorších predpisov.</w:t>
      </w:r>
    </w:p>
    <w:p w:rsidR="00CB1D7E" w:rsidRPr="008C7A74" w:rsidP="00E42E72">
      <w:pPr>
        <w:bidi w:val="0"/>
        <w:spacing w:after="0" w:line="240" w:lineRule="auto"/>
        <w:ind w:firstLine="709"/>
        <w:jc w:val="both"/>
        <w:rPr>
          <w:rFonts w:ascii="Times New Roman" w:hAnsi="Times New Roman" w:cs="Times New Roman"/>
          <w:sz w:val="20"/>
          <w:szCs w:val="20"/>
          <w:lang w:eastAsia="sk-SK"/>
        </w:rPr>
      </w:pPr>
      <w:r w:rsidR="00FA1392">
        <w:rPr>
          <w:rFonts w:ascii="Times New Roman" w:hAnsi="Times New Roman" w:cs="Times New Roman"/>
          <w:sz w:val="20"/>
          <w:szCs w:val="20"/>
          <w:vertAlign w:val="superscript"/>
          <w:lang w:eastAsia="sk-SK"/>
        </w:rPr>
        <w:t xml:space="preserve">  30d)  </w:t>
      </w:r>
      <w:r w:rsidR="00FA1392">
        <w:rPr>
          <w:rFonts w:ascii="Times New Roman" w:hAnsi="Times New Roman" w:cs="Times New Roman"/>
          <w:sz w:val="20"/>
          <w:szCs w:val="20"/>
          <w:lang w:eastAsia="sk-SK"/>
        </w:rPr>
        <w:t>Z</w:t>
      </w:r>
      <w:r w:rsidRPr="008C7A74" w:rsidR="00FA1392">
        <w:rPr>
          <w:rFonts w:ascii="Times New Roman" w:hAnsi="Times New Roman" w:cs="Times New Roman"/>
          <w:sz w:val="20"/>
          <w:szCs w:val="20"/>
          <w:lang w:eastAsia="sk-SK"/>
        </w:rPr>
        <w:t>ákon č. 595/2003 Z. z. v znení neskorších predpisov.</w:t>
      </w:r>
      <w:r w:rsidRPr="00C54A8F">
        <w:rPr>
          <w:rFonts w:ascii="Times New Roman" w:hAnsi="Times New Roman" w:cs="Times New Roman"/>
          <w:sz w:val="20"/>
          <w:szCs w:val="20"/>
          <w:vertAlign w:val="superscript"/>
          <w:lang w:eastAsia="sk-SK"/>
        </w:rPr>
        <w:t>“</w:t>
      </w:r>
      <w:r w:rsidRPr="008C7A74">
        <w:rPr>
          <w:rFonts w:ascii="Times New Roman" w:hAnsi="Times New Roman" w:cs="Times New Roman"/>
          <w:sz w:val="20"/>
          <w:szCs w:val="20"/>
          <w:lang w:eastAsia="sk-SK"/>
        </w:rPr>
        <w:t>.</w:t>
      </w:r>
    </w:p>
    <w:p w:rsidR="00CB1D7E" w:rsidP="00CB1D7E">
      <w:pPr>
        <w:bidi w:val="0"/>
        <w:spacing w:after="0" w:line="240" w:lineRule="auto"/>
        <w:ind w:left="993" w:hanging="426"/>
        <w:jc w:val="both"/>
        <w:rPr>
          <w:rFonts w:ascii="Times New Roman" w:hAnsi="Times New Roman" w:cs="Times New Roman"/>
          <w:sz w:val="24"/>
          <w:szCs w:val="24"/>
          <w:lang w:eastAsia="sk-SK"/>
        </w:rPr>
      </w:pPr>
    </w:p>
    <w:p w:rsidR="00CB1D7E"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29 ods. 1 písm. a) sa za slovo „vrátane“ vkladá slovo „obvyklej“.</w:t>
      </w:r>
    </w:p>
    <w:p w:rsidR="00CB1D7E" w:rsidRPr="00CB1D7E" w:rsidP="00CB1D7E">
      <w:pPr>
        <w:bidi w:val="0"/>
        <w:spacing w:after="0" w:line="240" w:lineRule="auto"/>
        <w:ind w:left="567"/>
        <w:jc w:val="both"/>
        <w:rPr>
          <w:rFonts w:ascii="Times New Roman" w:hAnsi="Times New Roman" w:cs="Times New Roman"/>
          <w:sz w:val="24"/>
          <w:szCs w:val="24"/>
          <w:lang w:eastAsia="sk-SK"/>
        </w:rPr>
      </w:pPr>
    </w:p>
    <w:p w:rsidR="00CB1D7E"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29 ods. 1 písm. c) sa za slovami „justičnej stráže“ vypúšťa čiarka a slová „Železničnej polícii alebo k</w:t>
      </w:r>
      <w:r w:rsidRPr="0079365E">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colnému riaditeľstvu“ sa nahrádzajú slovami „</w:t>
      </w:r>
      <w:r w:rsidR="00C300D7">
        <w:rPr>
          <w:rFonts w:ascii="Times New Roman" w:hAnsi="Times New Roman" w:cs="Times New Roman"/>
          <w:sz w:val="24"/>
          <w:szCs w:val="24"/>
          <w:lang w:eastAsia="sk-SK"/>
        </w:rPr>
        <w:t>alebo</w:t>
      </w:r>
      <w:r w:rsidR="00DA18E0">
        <w:rPr>
          <w:rFonts w:ascii="Times New Roman" w:hAnsi="Times New Roman" w:cs="Times New Roman"/>
          <w:sz w:val="24"/>
          <w:szCs w:val="24"/>
          <w:lang w:eastAsia="sk-SK"/>
        </w:rPr>
        <w:t> </w:t>
      </w:r>
      <w:r w:rsidR="00C300D7">
        <w:rPr>
          <w:rFonts w:ascii="Times New Roman" w:hAnsi="Times New Roman" w:cs="Times New Roman"/>
          <w:sz w:val="24"/>
          <w:szCs w:val="24"/>
          <w:lang w:eastAsia="sk-SK"/>
        </w:rPr>
        <w:t>k</w:t>
      </w:r>
      <w:r w:rsidR="00DA18E0">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Finančnému riaditeľstvu Slovenskej republiky“.</w:t>
      </w:r>
    </w:p>
    <w:p w:rsidR="00CB1D7E" w:rsidRPr="00CB1D7E" w:rsidP="00CB1D7E">
      <w:pPr>
        <w:bidi w:val="0"/>
        <w:spacing w:after="0" w:line="240" w:lineRule="auto"/>
        <w:ind w:left="426" w:hanging="426"/>
        <w:jc w:val="both"/>
        <w:rPr>
          <w:rFonts w:ascii="Times New Roman" w:hAnsi="Times New Roman" w:cs="Times New Roman"/>
          <w:sz w:val="24"/>
          <w:szCs w:val="24"/>
          <w:lang w:eastAsia="sk-SK"/>
        </w:rPr>
      </w:pPr>
    </w:p>
    <w:p w:rsid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29 ods. 3 sa slová „§ 7 ods. 3“ nahrádzajú slovami „§ 6 ods. 7“.</w:t>
      </w:r>
    </w:p>
    <w:p w:rsidR="00E42E72" w:rsidP="00E42E72">
      <w:pPr>
        <w:tabs>
          <w:tab w:val="left" w:pos="284"/>
          <w:tab w:val="num" w:pos="502"/>
        </w:tabs>
        <w:bidi w:val="0"/>
        <w:spacing w:after="0" w:line="240" w:lineRule="auto"/>
        <w:jc w:val="both"/>
        <w:rPr>
          <w:rFonts w:ascii="Times New Roman" w:hAnsi="Times New Roman" w:cs="Times New Roman"/>
          <w:sz w:val="24"/>
          <w:szCs w:val="24"/>
          <w:lang w:eastAsia="sk-SK"/>
        </w:rPr>
      </w:pPr>
    </w:p>
    <w:p w:rsidR="003D7B9E" w:rsidP="00E42E72">
      <w:pPr>
        <w:tabs>
          <w:tab w:val="left" w:pos="284"/>
          <w:tab w:val="num" w:pos="502"/>
        </w:tabs>
        <w:bidi w:val="0"/>
        <w:spacing w:after="0" w:line="240" w:lineRule="auto"/>
        <w:jc w:val="both"/>
        <w:rPr>
          <w:rFonts w:ascii="Times New Roman" w:hAnsi="Times New Roman" w:cs="Times New Roman"/>
          <w:sz w:val="24"/>
          <w:szCs w:val="24"/>
          <w:lang w:eastAsia="sk-SK"/>
        </w:rPr>
      </w:pPr>
    </w:p>
    <w:p w:rsidR="003D7B9E" w:rsidP="00E42E72">
      <w:pPr>
        <w:tabs>
          <w:tab w:val="left" w:pos="284"/>
          <w:tab w:val="num" w:pos="502"/>
        </w:tabs>
        <w:bidi w:val="0"/>
        <w:spacing w:after="0" w:line="240" w:lineRule="auto"/>
        <w:jc w:val="both"/>
        <w:rPr>
          <w:rFonts w:ascii="Times New Roman" w:hAnsi="Times New Roman" w:cs="Times New Roman"/>
          <w:sz w:val="24"/>
          <w:szCs w:val="24"/>
          <w:lang w:eastAsia="sk-SK"/>
        </w:rPr>
      </w:pPr>
    </w:p>
    <w:p w:rsidR="00CB1D7E"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31 odsek 2 znie:</w:t>
      </w:r>
    </w:p>
    <w:p w:rsidR="00CB1D7E" w:rsidRPr="00CB1D7E" w:rsidP="0085158F">
      <w:pPr>
        <w:bidi w:val="0"/>
        <w:spacing w:before="60" w:after="0" w:line="240" w:lineRule="auto"/>
        <w:ind w:firstLine="709"/>
        <w:jc w:val="both"/>
        <w:rPr>
          <w:rFonts w:ascii="Times New Roman" w:hAnsi="Times New Roman" w:cs="Times New Roman"/>
          <w:sz w:val="24"/>
          <w:szCs w:val="24"/>
        </w:rPr>
      </w:pPr>
      <w:r w:rsidRPr="00CB1D7E">
        <w:rPr>
          <w:rFonts w:ascii="Times New Roman" w:hAnsi="Times New Roman" w:cs="Times New Roman"/>
          <w:sz w:val="24"/>
          <w:szCs w:val="24"/>
        </w:rPr>
        <w:t>„(2) Výsluhový príspevok podľa odseku 1 patrí odo dňa nasledujúceho po dni skončenia služobného pomeru počas</w:t>
      </w:r>
    </w:p>
    <w:p w:rsidR="00CB1D7E" w:rsidRPr="00CB1D7E" w:rsidP="000168D4">
      <w:pPr>
        <w:numPr>
          <w:numId w:val="17"/>
        </w:numPr>
        <w:tabs>
          <w:tab w:val="left" w:pos="284"/>
        </w:tabs>
        <w:bidi w:val="0"/>
        <w:spacing w:before="60" w:after="0" w:line="240" w:lineRule="auto"/>
        <w:ind w:left="0" w:firstLine="709"/>
        <w:jc w:val="both"/>
        <w:rPr>
          <w:rFonts w:ascii="Times New Roman" w:hAnsi="Times New Roman" w:cs="Times New Roman"/>
          <w:sz w:val="24"/>
          <w:szCs w:val="24"/>
          <w:lang w:eastAsia="sk-SK"/>
        </w:rPr>
      </w:pPr>
      <w:r w:rsidR="0079365E">
        <w:rPr>
          <w:rFonts w:ascii="Times New Roman" w:hAnsi="Times New Roman" w:cs="Times New Roman"/>
          <w:sz w:val="24"/>
          <w:szCs w:val="24"/>
          <w:lang w:eastAsia="sk-SK"/>
        </w:rPr>
        <w:t xml:space="preserve"> </w:t>
      </w:r>
      <w:r w:rsidR="00E91A2C">
        <w:rPr>
          <w:rFonts w:ascii="Times New Roman" w:hAnsi="Times New Roman" w:cs="Times New Roman"/>
          <w:sz w:val="24"/>
          <w:szCs w:val="24"/>
          <w:lang w:eastAsia="sk-SK"/>
        </w:rPr>
        <w:t>1</w:t>
      </w:r>
      <w:r w:rsidRPr="00CB1D7E">
        <w:rPr>
          <w:rFonts w:ascii="Times New Roman" w:hAnsi="Times New Roman" w:cs="Times New Roman"/>
          <w:sz w:val="24"/>
          <w:szCs w:val="24"/>
          <w:lang w:eastAsia="sk-SK"/>
        </w:rPr>
        <w:t xml:space="preserve"> roka, ak služobný pomer trval najmenej 10 rokov, ale menej ako 17 rokov a policajt a profesionálny vojak nesplnil podmienky nároku na</w:t>
      </w:r>
      <w:r w:rsidR="0085158F">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výsluhový dôchodok podľa</w:t>
      </w:r>
      <w:r w:rsidR="0079365E">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w:t>
      </w:r>
      <w:r w:rsidR="0079365E">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38,</w:t>
      </w:r>
    </w:p>
    <w:p w:rsidR="00CB1D7E" w:rsidRPr="00CB1D7E" w:rsidP="000168D4">
      <w:pPr>
        <w:numPr>
          <w:numId w:val="17"/>
        </w:numPr>
        <w:tabs>
          <w:tab w:val="left" w:pos="284"/>
        </w:tabs>
        <w:bidi w:val="0"/>
        <w:spacing w:after="0" w:line="240" w:lineRule="auto"/>
        <w:ind w:left="0" w:firstLine="709"/>
        <w:jc w:val="both"/>
        <w:rPr>
          <w:rFonts w:ascii="Times New Roman" w:hAnsi="Times New Roman" w:cs="Times New Roman"/>
          <w:sz w:val="24"/>
          <w:szCs w:val="24"/>
          <w:lang w:eastAsia="sk-SK"/>
        </w:rPr>
      </w:pPr>
      <w:r w:rsidR="0079365E">
        <w:rPr>
          <w:rFonts w:ascii="Times New Roman" w:hAnsi="Times New Roman" w:cs="Times New Roman"/>
          <w:sz w:val="24"/>
          <w:szCs w:val="24"/>
          <w:lang w:eastAsia="sk-SK"/>
        </w:rPr>
        <w:t xml:space="preserve"> </w:t>
      </w:r>
      <w:r w:rsidR="00E91A2C">
        <w:rPr>
          <w:rFonts w:ascii="Times New Roman" w:hAnsi="Times New Roman" w:cs="Times New Roman"/>
          <w:sz w:val="24"/>
          <w:szCs w:val="24"/>
          <w:lang w:eastAsia="sk-SK"/>
        </w:rPr>
        <w:t>2</w:t>
      </w:r>
      <w:r w:rsidRPr="00CB1D7E">
        <w:rPr>
          <w:rFonts w:ascii="Times New Roman" w:hAnsi="Times New Roman" w:cs="Times New Roman"/>
          <w:sz w:val="24"/>
          <w:szCs w:val="24"/>
          <w:lang w:eastAsia="sk-SK"/>
        </w:rPr>
        <w:t xml:space="preserve"> rokov, ak služobný pomer trval najmenej 17 rokov, ale menej ako 22 rokov a policajt a profesionálny vojak nesplnil podmienky nároku na výsluhový dôchodok podľa</w:t>
      </w:r>
      <w:r w:rsidR="0079365E">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w:t>
      </w:r>
      <w:r w:rsidR="0079365E">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38,</w:t>
      </w:r>
    </w:p>
    <w:p w:rsidR="00CB1D7E" w:rsidP="000168D4">
      <w:pPr>
        <w:numPr>
          <w:numId w:val="17"/>
        </w:numPr>
        <w:tabs>
          <w:tab w:val="left" w:pos="284"/>
        </w:tabs>
        <w:bidi w:val="0"/>
        <w:spacing w:after="0" w:line="240" w:lineRule="auto"/>
        <w:ind w:left="0" w:firstLine="709"/>
        <w:jc w:val="both"/>
        <w:rPr>
          <w:rFonts w:ascii="Times New Roman" w:hAnsi="Times New Roman" w:cs="Times New Roman"/>
          <w:sz w:val="24"/>
          <w:szCs w:val="24"/>
          <w:lang w:eastAsia="sk-SK"/>
        </w:rPr>
      </w:pPr>
      <w:r w:rsidR="00AD2CE8">
        <w:rPr>
          <w:rFonts w:ascii="Times New Roman" w:hAnsi="Times New Roman" w:cs="Times New Roman"/>
          <w:sz w:val="24"/>
          <w:szCs w:val="24"/>
          <w:lang w:eastAsia="sk-SK"/>
        </w:rPr>
        <w:t xml:space="preserve"> </w:t>
      </w:r>
      <w:r w:rsidR="00E91A2C">
        <w:rPr>
          <w:rFonts w:ascii="Times New Roman" w:hAnsi="Times New Roman" w:cs="Times New Roman"/>
          <w:sz w:val="24"/>
          <w:szCs w:val="24"/>
          <w:lang w:eastAsia="sk-SK"/>
        </w:rPr>
        <w:t>3</w:t>
      </w:r>
      <w:r w:rsidRPr="00CB1D7E">
        <w:rPr>
          <w:rFonts w:ascii="Times New Roman" w:hAnsi="Times New Roman" w:cs="Times New Roman"/>
          <w:sz w:val="24"/>
          <w:szCs w:val="24"/>
          <w:lang w:eastAsia="sk-SK"/>
        </w:rPr>
        <w:t xml:space="preserve"> rokov, ak služobný pomer trval najmenej 22 rokov, ale menej ako 25 rokov a policajt a profesionálny vojak nesplnil podmienky nároku na výsluhový dôchodok podľa</w:t>
      </w:r>
      <w:r w:rsidR="0079365E">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w:t>
      </w:r>
      <w:r w:rsidR="0079365E">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38.“.</w:t>
      </w:r>
    </w:p>
    <w:p w:rsidR="0079365E" w:rsidP="00B71E18">
      <w:pPr>
        <w:tabs>
          <w:tab w:val="left" w:pos="284"/>
        </w:tabs>
        <w:bidi w:val="0"/>
        <w:spacing w:after="0" w:line="240" w:lineRule="auto"/>
        <w:ind w:left="360"/>
        <w:jc w:val="both"/>
        <w:rPr>
          <w:rFonts w:ascii="Times New Roman" w:hAnsi="Times New Roman" w:cs="Times New Roman"/>
          <w:sz w:val="24"/>
          <w:szCs w:val="24"/>
          <w:lang w:eastAsia="sk-SK"/>
        </w:rPr>
      </w:pPr>
    </w:p>
    <w:p w:rsidR="00A55DEB" w:rsidRPr="00817AE0" w:rsidP="00B71E18">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817AE0">
        <w:rPr>
          <w:rFonts w:ascii="Times New Roman" w:hAnsi="Times New Roman" w:cs="Times New Roman"/>
          <w:sz w:val="24"/>
          <w:szCs w:val="24"/>
          <w:lang w:eastAsia="sk-SK"/>
        </w:rPr>
        <w:t>V</w:t>
      </w:r>
      <w:r w:rsidRPr="00817AE0" w:rsidR="00E34C42">
        <w:rPr>
          <w:rFonts w:ascii="Times New Roman" w:hAnsi="Times New Roman" w:cs="Times New Roman"/>
          <w:sz w:val="24"/>
          <w:szCs w:val="24"/>
          <w:lang w:eastAsia="sk-SK"/>
        </w:rPr>
        <w:t xml:space="preserve"> § 31 sa za odsek 2 vkladajú</w:t>
      </w:r>
      <w:r w:rsidRPr="00817AE0">
        <w:rPr>
          <w:rFonts w:ascii="Times New Roman" w:hAnsi="Times New Roman" w:cs="Times New Roman"/>
          <w:sz w:val="24"/>
          <w:szCs w:val="24"/>
          <w:lang w:eastAsia="sk-SK"/>
        </w:rPr>
        <w:t xml:space="preserve"> nov</w:t>
      </w:r>
      <w:r w:rsidRPr="00817AE0" w:rsidR="00E34C42">
        <w:rPr>
          <w:rFonts w:ascii="Times New Roman" w:hAnsi="Times New Roman" w:cs="Times New Roman"/>
          <w:sz w:val="24"/>
          <w:szCs w:val="24"/>
          <w:lang w:eastAsia="sk-SK"/>
        </w:rPr>
        <w:t>é</w:t>
      </w:r>
      <w:r w:rsidRPr="00817AE0">
        <w:rPr>
          <w:rFonts w:ascii="Times New Roman" w:hAnsi="Times New Roman" w:cs="Times New Roman"/>
          <w:sz w:val="24"/>
          <w:szCs w:val="24"/>
          <w:lang w:eastAsia="sk-SK"/>
        </w:rPr>
        <w:t xml:space="preserve"> odsek</w:t>
      </w:r>
      <w:r w:rsidRPr="00817AE0" w:rsidR="00E34C42">
        <w:rPr>
          <w:rFonts w:ascii="Times New Roman" w:hAnsi="Times New Roman" w:cs="Times New Roman"/>
          <w:sz w:val="24"/>
          <w:szCs w:val="24"/>
          <w:lang w:eastAsia="sk-SK"/>
        </w:rPr>
        <w:t>y</w:t>
      </w:r>
      <w:r w:rsidRPr="00817AE0">
        <w:rPr>
          <w:rFonts w:ascii="Times New Roman" w:hAnsi="Times New Roman" w:cs="Times New Roman"/>
          <w:sz w:val="24"/>
          <w:szCs w:val="24"/>
          <w:lang w:eastAsia="sk-SK"/>
        </w:rPr>
        <w:t xml:space="preserve"> 3</w:t>
      </w:r>
      <w:r w:rsidRPr="00817AE0" w:rsidR="00E34C42">
        <w:rPr>
          <w:rFonts w:ascii="Times New Roman" w:hAnsi="Times New Roman" w:cs="Times New Roman"/>
          <w:sz w:val="24"/>
          <w:szCs w:val="24"/>
          <w:lang w:eastAsia="sk-SK"/>
        </w:rPr>
        <w:t xml:space="preserve"> a 4, ktoré</w:t>
      </w:r>
      <w:r w:rsidRPr="00817AE0">
        <w:rPr>
          <w:rFonts w:ascii="Times New Roman" w:hAnsi="Times New Roman" w:cs="Times New Roman"/>
          <w:sz w:val="24"/>
          <w:szCs w:val="24"/>
          <w:lang w:eastAsia="sk-SK"/>
        </w:rPr>
        <w:t xml:space="preserve"> </w:t>
      </w:r>
      <w:r w:rsidRPr="00817AE0" w:rsidR="00E34C42">
        <w:rPr>
          <w:rFonts w:ascii="Times New Roman" w:hAnsi="Times New Roman" w:cs="Times New Roman"/>
          <w:sz w:val="24"/>
          <w:szCs w:val="24"/>
          <w:lang w:eastAsia="sk-SK"/>
        </w:rPr>
        <w:t>znejú</w:t>
      </w:r>
      <w:r w:rsidRPr="00817AE0">
        <w:rPr>
          <w:rFonts w:ascii="Times New Roman" w:hAnsi="Times New Roman" w:cs="Times New Roman"/>
          <w:sz w:val="24"/>
          <w:szCs w:val="24"/>
          <w:lang w:eastAsia="sk-SK"/>
        </w:rPr>
        <w:t>:</w:t>
      </w:r>
    </w:p>
    <w:p w:rsidR="00950F11" w:rsidP="00B71E18">
      <w:pPr>
        <w:autoSpaceDE w:val="0"/>
        <w:autoSpaceDN w:val="0"/>
        <w:bidi w:val="0"/>
        <w:adjustRightInd w:val="0"/>
        <w:spacing w:before="60" w:after="0" w:line="240" w:lineRule="auto"/>
        <w:ind w:firstLine="709"/>
        <w:jc w:val="both"/>
        <w:rPr>
          <w:rFonts w:ascii="Times New Roman" w:hAnsi="Times New Roman" w:cs="Times New Roman"/>
          <w:sz w:val="24"/>
          <w:szCs w:val="24"/>
          <w:lang w:eastAsia="sk-SK"/>
        </w:rPr>
      </w:pPr>
      <w:r w:rsidRPr="00817AE0" w:rsidR="00A55DEB">
        <w:rPr>
          <w:rFonts w:ascii="Times New Roman" w:hAnsi="Times New Roman" w:cs="Times New Roman"/>
          <w:sz w:val="24"/>
          <w:szCs w:val="24"/>
          <w:lang w:eastAsia="sk-SK"/>
        </w:rPr>
        <w:t>„</w:t>
      </w:r>
      <w:r w:rsidRPr="00817AE0" w:rsidR="00E34C42">
        <w:rPr>
          <w:rFonts w:ascii="Times New Roman" w:hAnsi="Times New Roman" w:cs="Times New Roman"/>
          <w:sz w:val="24"/>
          <w:szCs w:val="24"/>
          <w:lang w:eastAsia="sk-SK"/>
        </w:rPr>
        <w:t>(3</w:t>
      </w:r>
      <w:r w:rsidRPr="00817AE0" w:rsidR="00E34C42">
        <w:rPr>
          <w:rFonts w:ascii="Times New Roman" w:hAnsi="Times New Roman" w:cs="Times New Roman"/>
          <w:sz w:val="24"/>
          <w:szCs w:val="24"/>
        </w:rPr>
        <w:t xml:space="preserve">) </w:t>
      </w:r>
      <w:r w:rsidRPr="00817AE0" w:rsidR="00A55DEB">
        <w:rPr>
          <w:rFonts w:ascii="Times New Roman" w:hAnsi="Times New Roman" w:cs="Times New Roman"/>
          <w:sz w:val="24"/>
          <w:szCs w:val="24"/>
          <w:lang w:eastAsia="sk-SK"/>
        </w:rPr>
        <w:t>Policajtovi a profesionálnemu vojakovi, ktorý bol opätovne prijatý do</w:t>
      </w:r>
      <w:r w:rsidR="0085158F">
        <w:rPr>
          <w:rFonts w:ascii="Times New Roman" w:hAnsi="Times New Roman" w:cs="Times New Roman"/>
          <w:sz w:val="24"/>
          <w:szCs w:val="24"/>
          <w:lang w:eastAsia="sk-SK"/>
        </w:rPr>
        <w:t> </w:t>
      </w:r>
      <w:r w:rsidRPr="00817AE0" w:rsidR="00A55DEB">
        <w:rPr>
          <w:rFonts w:ascii="Times New Roman" w:hAnsi="Times New Roman" w:cs="Times New Roman"/>
          <w:sz w:val="24"/>
          <w:szCs w:val="24"/>
          <w:lang w:eastAsia="sk-SK"/>
        </w:rPr>
        <w:t>služobného pomeru a jeho služobný pomer trval najmenej 10 rokov</w:t>
      </w:r>
      <w:r w:rsidRPr="00817AE0" w:rsidR="000E377D">
        <w:rPr>
          <w:rFonts w:ascii="Times New Roman" w:hAnsi="Times New Roman" w:cs="Times New Roman"/>
          <w:sz w:val="24"/>
          <w:szCs w:val="24"/>
          <w:lang w:eastAsia="sk-SK"/>
        </w:rPr>
        <w:t>,</w:t>
      </w:r>
      <w:r w:rsidRPr="00817AE0" w:rsidR="00A55DEB">
        <w:rPr>
          <w:rFonts w:ascii="Times New Roman" w:hAnsi="Times New Roman" w:cs="Times New Roman"/>
          <w:sz w:val="24"/>
          <w:szCs w:val="24"/>
          <w:lang w:eastAsia="sk-SK"/>
        </w:rPr>
        <w:t xml:space="preserve"> patrí po dobu 6</w:t>
      </w:r>
      <w:r w:rsidR="0085158F">
        <w:rPr>
          <w:rFonts w:ascii="Times New Roman" w:hAnsi="Times New Roman" w:cs="Times New Roman"/>
          <w:sz w:val="24"/>
          <w:szCs w:val="24"/>
          <w:lang w:eastAsia="sk-SK"/>
        </w:rPr>
        <w:t> </w:t>
      </w:r>
      <w:r w:rsidRPr="00817AE0" w:rsidR="00A55DEB">
        <w:rPr>
          <w:rFonts w:ascii="Times New Roman" w:hAnsi="Times New Roman" w:cs="Times New Roman"/>
          <w:sz w:val="24"/>
          <w:szCs w:val="24"/>
          <w:lang w:eastAsia="sk-SK"/>
        </w:rPr>
        <w:t xml:space="preserve">mesiacov po dni </w:t>
      </w:r>
      <w:r w:rsidRPr="00817AE0" w:rsidR="00073B91">
        <w:rPr>
          <w:rFonts w:ascii="Times New Roman" w:hAnsi="Times New Roman" w:cs="Times New Roman"/>
          <w:sz w:val="24"/>
          <w:szCs w:val="24"/>
          <w:lang w:eastAsia="sk-SK"/>
        </w:rPr>
        <w:t xml:space="preserve">skončenia </w:t>
      </w:r>
      <w:r w:rsidRPr="00817AE0">
        <w:rPr>
          <w:rFonts w:ascii="Times New Roman" w:hAnsi="Times New Roman" w:cs="Times New Roman"/>
          <w:sz w:val="24"/>
          <w:szCs w:val="24"/>
          <w:lang w:eastAsia="sk-SK"/>
        </w:rPr>
        <w:t xml:space="preserve">novovzniknutého </w:t>
      </w:r>
      <w:r w:rsidRPr="00817AE0" w:rsidR="00A55DEB">
        <w:rPr>
          <w:rFonts w:ascii="Times New Roman" w:hAnsi="Times New Roman" w:cs="Times New Roman"/>
          <w:sz w:val="24"/>
          <w:szCs w:val="24"/>
          <w:lang w:eastAsia="sk-SK"/>
        </w:rPr>
        <w:t xml:space="preserve">služobného pomeru </w:t>
      </w:r>
      <w:r w:rsidRPr="00817AE0">
        <w:rPr>
          <w:rFonts w:ascii="Times New Roman" w:hAnsi="Times New Roman" w:cs="Times New Roman"/>
          <w:sz w:val="24"/>
          <w:szCs w:val="24"/>
          <w:lang w:eastAsia="sk-SK"/>
        </w:rPr>
        <w:t xml:space="preserve">za každý skončený rok trvania služobného pomeru </w:t>
      </w:r>
      <w:r w:rsidRPr="00817AE0" w:rsidR="00A55DEB">
        <w:rPr>
          <w:rFonts w:ascii="Times New Roman" w:hAnsi="Times New Roman" w:cs="Times New Roman"/>
          <w:sz w:val="24"/>
          <w:szCs w:val="24"/>
          <w:lang w:eastAsia="sk-SK"/>
        </w:rPr>
        <w:t>výsluhový príspevok vo výške 1 % základu zisteného podľa § </w:t>
      </w:r>
      <w:r w:rsidRPr="00817AE0">
        <w:rPr>
          <w:rFonts w:ascii="Times New Roman" w:hAnsi="Times New Roman" w:cs="Times New Roman"/>
          <w:sz w:val="24"/>
          <w:szCs w:val="24"/>
          <w:lang w:eastAsia="sk-SK"/>
        </w:rPr>
        <w:t>60</w:t>
      </w:r>
      <w:r w:rsidRPr="00817AE0" w:rsidR="003A6A43">
        <w:rPr>
          <w:rFonts w:ascii="Times New Roman" w:hAnsi="Times New Roman" w:cs="Times New Roman"/>
          <w:sz w:val="24"/>
          <w:szCs w:val="24"/>
          <w:lang w:eastAsia="sk-SK"/>
        </w:rPr>
        <w:t>; celková výška výsluhového príspevku nesmie prekročiť 24 % základu zisteného podľa § 60</w:t>
      </w:r>
      <w:r w:rsidRPr="00817AE0">
        <w:rPr>
          <w:rFonts w:ascii="Times New Roman" w:hAnsi="Times New Roman" w:cs="Times New Roman"/>
          <w:sz w:val="24"/>
          <w:szCs w:val="24"/>
          <w:lang w:eastAsia="sk-SK"/>
        </w:rPr>
        <w:t xml:space="preserve">. </w:t>
      </w:r>
    </w:p>
    <w:p w:rsidR="00857F08" w:rsidP="00B71E18">
      <w:pPr>
        <w:autoSpaceDE w:val="0"/>
        <w:autoSpaceDN w:val="0"/>
        <w:bidi w:val="0"/>
        <w:adjustRightInd w:val="0"/>
        <w:spacing w:before="60" w:after="0" w:line="240" w:lineRule="auto"/>
        <w:ind w:firstLine="709"/>
        <w:jc w:val="both"/>
        <w:rPr>
          <w:rFonts w:ascii="Times New Roman" w:hAnsi="Times New Roman" w:cs="Times New Roman"/>
          <w:sz w:val="24"/>
          <w:szCs w:val="24"/>
          <w:lang w:eastAsia="sk-SK"/>
        </w:rPr>
      </w:pPr>
    </w:p>
    <w:p w:rsidR="00950F11" w:rsidRPr="00817AE0" w:rsidP="00A203BB">
      <w:pPr>
        <w:autoSpaceDE w:val="0"/>
        <w:autoSpaceDN w:val="0"/>
        <w:bidi w:val="0"/>
        <w:adjustRightInd w:val="0"/>
        <w:spacing w:after="0" w:line="240" w:lineRule="auto"/>
        <w:ind w:firstLine="709"/>
        <w:jc w:val="both"/>
        <w:rPr>
          <w:rFonts w:ascii="Times New Roman" w:hAnsi="Times New Roman" w:cs="Times New Roman"/>
          <w:sz w:val="24"/>
          <w:szCs w:val="24"/>
          <w:lang w:eastAsia="sk-SK"/>
        </w:rPr>
      </w:pPr>
      <w:r w:rsidRPr="00817AE0" w:rsidR="00E34C42">
        <w:rPr>
          <w:rFonts w:ascii="Times New Roman" w:hAnsi="Times New Roman" w:cs="Times New Roman"/>
          <w:sz w:val="24"/>
          <w:szCs w:val="24"/>
          <w:lang w:eastAsia="sk-SK"/>
        </w:rPr>
        <w:t xml:space="preserve">(4) </w:t>
      </w:r>
      <w:r w:rsidRPr="00817AE0" w:rsidR="003A6A43">
        <w:rPr>
          <w:rFonts w:ascii="Times New Roman" w:hAnsi="Times New Roman" w:cs="Times New Roman"/>
          <w:sz w:val="24"/>
          <w:szCs w:val="24"/>
          <w:lang w:eastAsia="sk-SK"/>
        </w:rPr>
        <w:t>Policajtovi a profesionáln</w:t>
      </w:r>
      <w:r w:rsidRPr="00817AE0" w:rsidR="00752C40">
        <w:rPr>
          <w:rFonts w:ascii="Times New Roman" w:hAnsi="Times New Roman" w:cs="Times New Roman"/>
          <w:sz w:val="24"/>
          <w:szCs w:val="24"/>
          <w:lang w:eastAsia="sk-SK"/>
        </w:rPr>
        <w:t>emu</w:t>
      </w:r>
      <w:r w:rsidRPr="00817AE0" w:rsidR="003A6A43">
        <w:rPr>
          <w:rFonts w:ascii="Times New Roman" w:hAnsi="Times New Roman" w:cs="Times New Roman"/>
          <w:sz w:val="24"/>
          <w:szCs w:val="24"/>
          <w:lang w:eastAsia="sk-SK"/>
        </w:rPr>
        <w:t xml:space="preserve"> vojak</w:t>
      </w:r>
      <w:r w:rsidRPr="00817AE0" w:rsidR="00752C40">
        <w:rPr>
          <w:rFonts w:ascii="Times New Roman" w:hAnsi="Times New Roman" w:cs="Times New Roman"/>
          <w:sz w:val="24"/>
          <w:szCs w:val="24"/>
          <w:lang w:eastAsia="sk-SK"/>
        </w:rPr>
        <w:t>ovi</w:t>
      </w:r>
      <w:r w:rsidRPr="00817AE0" w:rsidR="003A6A43">
        <w:rPr>
          <w:rFonts w:ascii="Times New Roman" w:hAnsi="Times New Roman" w:cs="Times New Roman"/>
          <w:sz w:val="24"/>
          <w:szCs w:val="24"/>
          <w:lang w:eastAsia="sk-SK"/>
        </w:rPr>
        <w:t xml:space="preserve">, ktorý je po skončení </w:t>
      </w:r>
      <w:r w:rsidRPr="00817AE0">
        <w:rPr>
          <w:rFonts w:ascii="Times New Roman" w:hAnsi="Times New Roman" w:cs="Times New Roman"/>
          <w:sz w:val="24"/>
          <w:szCs w:val="24"/>
          <w:lang w:eastAsia="sk-SK"/>
        </w:rPr>
        <w:t xml:space="preserve">služobného pomeru bezprostredne nasledujúcim dňom opätovne prijatý do služobného pomeru, výsluhový príspevok </w:t>
      </w:r>
      <w:r w:rsidRPr="00AC52C2">
        <w:rPr>
          <w:rFonts w:ascii="Times New Roman" w:hAnsi="Times New Roman" w:cs="Times New Roman"/>
          <w:sz w:val="24"/>
          <w:szCs w:val="24"/>
          <w:lang w:eastAsia="sk-SK"/>
        </w:rPr>
        <w:t>pri</w:t>
      </w:r>
      <w:r w:rsidRPr="00AC52C2" w:rsidR="00AC52C2">
        <w:rPr>
          <w:rFonts w:ascii="Times New Roman" w:hAnsi="Times New Roman" w:cs="Times New Roman"/>
          <w:sz w:val="24"/>
          <w:szCs w:val="24"/>
          <w:lang w:eastAsia="sk-SK"/>
        </w:rPr>
        <w:t xml:space="preserve"> </w:t>
      </w:r>
      <w:r w:rsidRPr="00AC52C2">
        <w:rPr>
          <w:rFonts w:ascii="Times New Roman" w:hAnsi="Times New Roman" w:cs="Times New Roman"/>
          <w:sz w:val="24"/>
          <w:szCs w:val="24"/>
          <w:lang w:eastAsia="sk-SK"/>
        </w:rPr>
        <w:t>tomto</w:t>
      </w:r>
      <w:r w:rsidRPr="00817AE0">
        <w:rPr>
          <w:rFonts w:ascii="Times New Roman" w:hAnsi="Times New Roman" w:cs="Times New Roman"/>
          <w:sz w:val="24"/>
          <w:szCs w:val="24"/>
          <w:lang w:eastAsia="sk-SK"/>
        </w:rPr>
        <w:t> skončení služobného pomeru nepatrí. Nárok na výsluhový príspevok mu</w:t>
      </w:r>
      <w:r w:rsidR="00210D68">
        <w:rPr>
          <w:rFonts w:ascii="Times New Roman" w:hAnsi="Times New Roman" w:cs="Times New Roman"/>
          <w:sz w:val="24"/>
          <w:szCs w:val="24"/>
          <w:lang w:eastAsia="sk-SK"/>
        </w:rPr>
        <w:t> </w:t>
      </w:r>
      <w:r w:rsidRPr="00817AE0">
        <w:rPr>
          <w:rFonts w:ascii="Times New Roman" w:hAnsi="Times New Roman" w:cs="Times New Roman"/>
          <w:sz w:val="24"/>
          <w:szCs w:val="24"/>
          <w:lang w:eastAsia="sk-SK"/>
        </w:rPr>
        <w:t xml:space="preserve">vznikne </w:t>
      </w:r>
      <w:r w:rsidRPr="00E826D6" w:rsidR="00AC52C2">
        <w:rPr>
          <w:rFonts w:ascii="Times New Roman" w:hAnsi="Times New Roman" w:cs="Times New Roman"/>
          <w:sz w:val="24"/>
          <w:szCs w:val="24"/>
          <w:lang w:eastAsia="sk-SK"/>
        </w:rPr>
        <w:t xml:space="preserve">až </w:t>
      </w:r>
      <w:r w:rsidRPr="00E826D6" w:rsidR="003B02EE">
        <w:rPr>
          <w:rFonts w:ascii="Times New Roman" w:hAnsi="Times New Roman" w:cs="Times New Roman"/>
          <w:sz w:val="24"/>
          <w:szCs w:val="24"/>
          <w:lang w:eastAsia="sk-SK"/>
        </w:rPr>
        <w:t xml:space="preserve">po </w:t>
      </w:r>
      <w:r w:rsidRPr="00817AE0">
        <w:rPr>
          <w:rFonts w:ascii="Times New Roman" w:hAnsi="Times New Roman" w:cs="Times New Roman"/>
          <w:sz w:val="24"/>
          <w:szCs w:val="24"/>
          <w:lang w:eastAsia="sk-SK"/>
        </w:rPr>
        <w:t>skončení novovzniknutého služobného pomeru</w:t>
      </w:r>
      <w:r w:rsidR="00D32EA6">
        <w:rPr>
          <w:rFonts w:ascii="Times New Roman" w:hAnsi="Times New Roman" w:cs="Times New Roman"/>
          <w:sz w:val="24"/>
          <w:szCs w:val="24"/>
          <w:lang w:eastAsia="sk-SK"/>
        </w:rPr>
        <w:t xml:space="preserve"> a pr</w:t>
      </w:r>
      <w:r w:rsidRPr="00817AE0">
        <w:rPr>
          <w:rFonts w:ascii="Times New Roman" w:hAnsi="Times New Roman" w:cs="Times New Roman"/>
          <w:sz w:val="24"/>
          <w:szCs w:val="24"/>
          <w:lang w:eastAsia="sk-SK"/>
        </w:rPr>
        <w:t xml:space="preserve">e </w:t>
      </w:r>
      <w:r w:rsidRPr="0078708D" w:rsidR="00210D68">
        <w:rPr>
          <w:rFonts w:ascii="Times New Roman" w:hAnsi="Times New Roman" w:cs="Times New Roman"/>
          <w:sz w:val="24"/>
          <w:szCs w:val="24"/>
          <w:lang w:eastAsia="sk-SK"/>
        </w:rPr>
        <w:t>vznik nároku</w:t>
      </w:r>
      <w:r w:rsidR="00345A2A">
        <w:rPr>
          <w:rFonts w:ascii="Times New Roman" w:hAnsi="Times New Roman" w:cs="Times New Roman"/>
          <w:sz w:val="24"/>
          <w:szCs w:val="24"/>
          <w:lang w:eastAsia="sk-SK"/>
        </w:rPr>
        <w:t xml:space="preserve"> </w:t>
      </w:r>
      <w:r w:rsidRPr="00817AE0">
        <w:rPr>
          <w:rFonts w:ascii="Times New Roman" w:hAnsi="Times New Roman" w:cs="Times New Roman"/>
          <w:sz w:val="24"/>
          <w:szCs w:val="24"/>
          <w:lang w:eastAsia="sk-SK"/>
        </w:rPr>
        <w:t>na</w:t>
      </w:r>
      <w:r w:rsidR="00210D68">
        <w:rPr>
          <w:rFonts w:ascii="Times New Roman" w:hAnsi="Times New Roman" w:cs="Times New Roman"/>
          <w:sz w:val="24"/>
          <w:szCs w:val="24"/>
          <w:lang w:eastAsia="sk-SK"/>
        </w:rPr>
        <w:t> </w:t>
      </w:r>
      <w:r w:rsidRPr="00817AE0">
        <w:rPr>
          <w:rFonts w:ascii="Times New Roman" w:hAnsi="Times New Roman" w:cs="Times New Roman"/>
          <w:sz w:val="24"/>
          <w:szCs w:val="24"/>
          <w:lang w:eastAsia="sk-SK"/>
        </w:rPr>
        <w:t xml:space="preserve">výsluhový príspevok a jeho výšku sa </w:t>
      </w:r>
      <w:r w:rsidR="00D32EA6">
        <w:rPr>
          <w:rFonts w:ascii="Times New Roman" w:hAnsi="Times New Roman" w:cs="Times New Roman"/>
          <w:sz w:val="24"/>
          <w:szCs w:val="24"/>
          <w:lang w:eastAsia="sk-SK"/>
        </w:rPr>
        <w:t xml:space="preserve">mu </w:t>
      </w:r>
      <w:r w:rsidRPr="00817AE0">
        <w:rPr>
          <w:rFonts w:ascii="Times New Roman" w:hAnsi="Times New Roman" w:cs="Times New Roman"/>
          <w:sz w:val="24"/>
          <w:szCs w:val="24"/>
          <w:lang w:eastAsia="sk-SK"/>
        </w:rPr>
        <w:t>započíta aj doba trvania predchádzajúceho služobného pomeru</w:t>
      </w:r>
      <w:r w:rsidRPr="00817AE0" w:rsidR="003A6A43">
        <w:rPr>
          <w:rFonts w:ascii="Times New Roman" w:hAnsi="Times New Roman" w:cs="Times New Roman"/>
          <w:sz w:val="24"/>
          <w:szCs w:val="24"/>
          <w:lang w:eastAsia="sk-SK"/>
        </w:rPr>
        <w:t>;</w:t>
      </w:r>
      <w:r w:rsidRPr="00817AE0">
        <w:rPr>
          <w:rFonts w:ascii="Times New Roman" w:hAnsi="Times New Roman" w:cs="Times New Roman"/>
          <w:sz w:val="24"/>
          <w:szCs w:val="24"/>
          <w:lang w:eastAsia="sk-SK"/>
        </w:rPr>
        <w:t xml:space="preserve"> </w:t>
      </w:r>
      <w:r w:rsidRPr="00817AE0" w:rsidR="00073B91">
        <w:rPr>
          <w:rFonts w:ascii="Times New Roman" w:hAnsi="Times New Roman" w:cs="Times New Roman"/>
          <w:sz w:val="24"/>
          <w:szCs w:val="24"/>
          <w:lang w:eastAsia="sk-SK"/>
        </w:rPr>
        <w:t xml:space="preserve">celková výška výsluhového príspevku nesmie prekročiť </w:t>
      </w:r>
      <w:r w:rsidRPr="00817AE0">
        <w:rPr>
          <w:rFonts w:ascii="Times New Roman" w:hAnsi="Times New Roman" w:cs="Times New Roman"/>
          <w:sz w:val="24"/>
          <w:szCs w:val="24"/>
          <w:lang w:eastAsia="sk-SK"/>
        </w:rPr>
        <w:t>24</w:t>
      </w:r>
      <w:r w:rsidRPr="00817AE0" w:rsidR="00073B91">
        <w:rPr>
          <w:rFonts w:ascii="Times New Roman" w:hAnsi="Times New Roman" w:cs="Times New Roman"/>
          <w:sz w:val="24"/>
          <w:szCs w:val="24"/>
          <w:lang w:eastAsia="sk-SK"/>
        </w:rPr>
        <w:t xml:space="preserve"> </w:t>
      </w:r>
      <w:r w:rsidRPr="00817AE0">
        <w:rPr>
          <w:rFonts w:ascii="Times New Roman" w:hAnsi="Times New Roman" w:cs="Times New Roman"/>
          <w:sz w:val="24"/>
          <w:szCs w:val="24"/>
          <w:lang w:eastAsia="sk-SK"/>
        </w:rPr>
        <w:t>% základu zisteného podľa § 60.</w:t>
      </w:r>
      <w:r w:rsidRPr="00817AE0" w:rsidR="00E34C42">
        <w:rPr>
          <w:rFonts w:ascii="Times New Roman" w:hAnsi="Times New Roman" w:cs="Times New Roman"/>
          <w:sz w:val="24"/>
          <w:szCs w:val="24"/>
          <w:lang w:eastAsia="sk-SK"/>
        </w:rPr>
        <w:t>“</w:t>
      </w:r>
      <w:r w:rsidR="00714BAD">
        <w:rPr>
          <w:rFonts w:ascii="Times New Roman" w:hAnsi="Times New Roman" w:cs="Times New Roman"/>
          <w:sz w:val="24"/>
          <w:szCs w:val="24"/>
          <w:lang w:eastAsia="sk-SK"/>
        </w:rPr>
        <w:t>.</w:t>
      </w:r>
    </w:p>
    <w:p w:rsidR="00A55DEB" w:rsidRPr="00817AE0" w:rsidP="0085158F">
      <w:pPr>
        <w:autoSpaceDE w:val="0"/>
        <w:autoSpaceDN w:val="0"/>
        <w:bidi w:val="0"/>
        <w:adjustRightInd w:val="0"/>
        <w:spacing w:before="60" w:after="0" w:line="240" w:lineRule="auto"/>
        <w:ind w:firstLine="709"/>
        <w:jc w:val="both"/>
        <w:rPr>
          <w:rFonts w:ascii="Times New Roman" w:hAnsi="Times New Roman" w:cs="Times New Roman"/>
          <w:sz w:val="24"/>
          <w:szCs w:val="24"/>
          <w:lang w:eastAsia="sk-SK"/>
        </w:rPr>
      </w:pPr>
      <w:r w:rsidRPr="00817AE0">
        <w:rPr>
          <w:rFonts w:ascii="Times New Roman" w:hAnsi="Times New Roman" w:cs="Times New Roman"/>
          <w:sz w:val="24"/>
          <w:szCs w:val="24"/>
          <w:lang w:eastAsia="sk-SK"/>
        </w:rPr>
        <w:t>Doterajšie odseky</w:t>
      </w:r>
      <w:r w:rsidRPr="00817AE0" w:rsidR="00E34C42">
        <w:rPr>
          <w:rFonts w:ascii="Times New Roman" w:hAnsi="Times New Roman" w:cs="Times New Roman"/>
          <w:sz w:val="24"/>
          <w:szCs w:val="24"/>
          <w:lang w:eastAsia="sk-SK"/>
        </w:rPr>
        <w:t xml:space="preserve"> 3 až 5 sa označujú ako odseky 5 až 7</w:t>
      </w:r>
      <w:r w:rsidRPr="00817AE0">
        <w:rPr>
          <w:rFonts w:ascii="Times New Roman" w:hAnsi="Times New Roman" w:cs="Times New Roman"/>
          <w:sz w:val="24"/>
          <w:szCs w:val="24"/>
          <w:lang w:eastAsia="sk-SK"/>
        </w:rPr>
        <w:t>.</w:t>
      </w:r>
    </w:p>
    <w:p w:rsidR="00A55DEB" w:rsidP="00A55DEB">
      <w:pPr>
        <w:autoSpaceDE w:val="0"/>
        <w:autoSpaceDN w:val="0"/>
        <w:bidi w:val="0"/>
        <w:adjustRightInd w:val="0"/>
        <w:spacing w:after="0" w:line="240" w:lineRule="auto"/>
        <w:ind w:firstLine="360"/>
        <w:jc w:val="both"/>
        <w:rPr>
          <w:rFonts w:ascii="Times New Roman" w:hAnsi="Times New Roman" w:cs="Times New Roman"/>
          <w:sz w:val="24"/>
          <w:szCs w:val="24"/>
          <w:lang w:eastAsia="sk-SK"/>
        </w:rPr>
      </w:pPr>
    </w:p>
    <w:p w:rsid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 32 znie: </w:t>
      </w:r>
    </w:p>
    <w:p w:rsidR="0085158F" w:rsidRPr="00CB1D7E" w:rsidP="0085158F">
      <w:pPr>
        <w:tabs>
          <w:tab w:val="left" w:pos="284"/>
          <w:tab w:val="num" w:pos="502"/>
        </w:tabs>
        <w:bidi w:val="0"/>
        <w:spacing w:after="0" w:line="240" w:lineRule="auto"/>
        <w:jc w:val="both"/>
        <w:rPr>
          <w:rFonts w:ascii="Times New Roman" w:hAnsi="Times New Roman" w:cs="Times New Roman"/>
          <w:sz w:val="24"/>
          <w:szCs w:val="24"/>
          <w:lang w:eastAsia="sk-SK"/>
        </w:rPr>
      </w:pPr>
    </w:p>
    <w:p w:rsidR="00CB1D7E" w:rsidP="0085158F">
      <w:pPr>
        <w:bidi w:val="0"/>
        <w:spacing w:after="0" w:line="240" w:lineRule="auto"/>
        <w:jc w:val="center"/>
        <w:rPr>
          <w:rFonts w:ascii="Times New Roman" w:hAnsi="Times New Roman" w:cs="Times New Roman"/>
          <w:sz w:val="24"/>
          <w:szCs w:val="24"/>
          <w:lang w:eastAsia="sk-SK"/>
        </w:rPr>
      </w:pPr>
      <w:r w:rsidRPr="00CB1D7E">
        <w:rPr>
          <w:rFonts w:ascii="Times New Roman" w:hAnsi="Times New Roman" w:cs="Times New Roman"/>
          <w:sz w:val="24"/>
          <w:szCs w:val="24"/>
          <w:lang w:eastAsia="sk-SK"/>
        </w:rPr>
        <w:t>„§ 32</w:t>
      </w:r>
    </w:p>
    <w:p w:rsidR="0085158F" w:rsidRPr="00CB1D7E" w:rsidP="0085158F">
      <w:pPr>
        <w:bidi w:val="0"/>
        <w:spacing w:after="0" w:line="240" w:lineRule="auto"/>
        <w:jc w:val="center"/>
        <w:rPr>
          <w:rFonts w:ascii="Times New Roman" w:hAnsi="Times New Roman" w:cs="Times New Roman"/>
          <w:sz w:val="24"/>
          <w:szCs w:val="24"/>
          <w:lang w:eastAsia="sk-SK"/>
        </w:rPr>
      </w:pPr>
    </w:p>
    <w:p w:rsid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Policajtovi a profesionálnemu vojakovi patrí za každý skončený rok trvania služobného </w:t>
      </w:r>
      <w:r w:rsidRPr="00A7152E">
        <w:rPr>
          <w:rFonts w:ascii="Times New Roman" w:hAnsi="Times New Roman" w:cs="Times New Roman"/>
          <w:sz w:val="24"/>
          <w:szCs w:val="24"/>
          <w:lang w:eastAsia="sk-SK"/>
        </w:rPr>
        <w:t>pomeru výsluhový príspevok v</w:t>
      </w:r>
      <w:r w:rsidRPr="00CB1D7E">
        <w:rPr>
          <w:rFonts w:ascii="Times New Roman" w:hAnsi="Times New Roman" w:cs="Times New Roman"/>
          <w:sz w:val="24"/>
          <w:szCs w:val="24"/>
          <w:lang w:eastAsia="sk-SK"/>
        </w:rPr>
        <w:t>o výške 1 % základu zisteného podľa § 60.“.</w:t>
      </w:r>
    </w:p>
    <w:p w:rsidR="0085158F" w:rsidRPr="00CB1D7E" w:rsidP="00A203BB">
      <w:pPr>
        <w:bidi w:val="0"/>
        <w:spacing w:after="0" w:line="240" w:lineRule="auto"/>
        <w:ind w:firstLine="709"/>
        <w:jc w:val="both"/>
        <w:rPr>
          <w:rFonts w:ascii="Times New Roman" w:hAnsi="Times New Roman" w:cs="Times New Roman"/>
          <w:sz w:val="24"/>
          <w:szCs w:val="24"/>
          <w:lang w:eastAsia="sk-SK"/>
        </w:rPr>
      </w:pPr>
    </w:p>
    <w:p w:rsidR="00CB1D7E" w:rsidRPr="00B7476F"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B7476F">
        <w:rPr>
          <w:rFonts w:ascii="Times New Roman" w:hAnsi="Times New Roman" w:cs="Times New Roman"/>
          <w:sz w:val="24"/>
          <w:szCs w:val="24"/>
          <w:lang w:eastAsia="sk-SK"/>
        </w:rPr>
        <w:t>V § 33 ods. 1 písm. b) sa vypúšťa deviaty bod.</w:t>
      </w:r>
    </w:p>
    <w:p w:rsidR="00CB1D7E" w:rsidP="0085158F">
      <w:pPr>
        <w:bidi w:val="0"/>
        <w:spacing w:before="60"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Doterajší desiaty bod sa označuje ako deviaty bod.</w:t>
      </w:r>
    </w:p>
    <w:p w:rsidR="00AD2CE8" w:rsidP="0085158F">
      <w:pPr>
        <w:bidi w:val="0"/>
        <w:spacing w:after="0" w:line="240" w:lineRule="auto"/>
        <w:ind w:left="426"/>
        <w:jc w:val="both"/>
        <w:rPr>
          <w:rFonts w:ascii="Times New Roman" w:hAnsi="Times New Roman" w:cs="Times New Roman"/>
          <w:sz w:val="24"/>
          <w:szCs w:val="24"/>
          <w:lang w:eastAsia="sk-SK"/>
        </w:rPr>
      </w:pPr>
    </w:p>
    <w:p w:rsidR="00CB1D7E"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33 odsek 2 znie:</w:t>
      </w:r>
    </w:p>
    <w:p w:rsidR="00CB1D7E" w:rsidRPr="00F57390" w:rsidP="0085158F">
      <w:pPr>
        <w:autoSpaceDE w:val="0"/>
        <w:autoSpaceDN w:val="0"/>
        <w:bidi w:val="0"/>
        <w:adjustRightInd w:val="0"/>
        <w:spacing w:before="60" w:after="0" w:line="240" w:lineRule="auto"/>
        <w:ind w:firstLine="709"/>
        <w:jc w:val="both"/>
        <w:rPr>
          <w:rFonts w:ascii="Times New Roman" w:hAnsi="Times New Roman" w:cs="Times New Roman"/>
          <w:sz w:val="24"/>
          <w:szCs w:val="24"/>
          <w:lang w:eastAsia="sk-SK"/>
        </w:rPr>
      </w:pPr>
      <w:r w:rsidRPr="00F57390">
        <w:rPr>
          <w:rFonts w:ascii="Times New Roman" w:hAnsi="Times New Roman" w:cs="Times New Roman"/>
          <w:sz w:val="24"/>
          <w:szCs w:val="24"/>
          <w:lang w:eastAsia="sk-SK"/>
        </w:rPr>
        <w:t xml:space="preserve">„(2) Odchodné podľa odseku 1 patrí policajtovi a profesionálnemu vojakovi vo výške polovice základu </w:t>
      </w:r>
      <w:r w:rsidR="00F90755">
        <w:rPr>
          <w:rFonts w:ascii="Times New Roman" w:hAnsi="Times New Roman" w:cs="Times New Roman"/>
          <w:sz w:val="24"/>
          <w:szCs w:val="24"/>
          <w:lang w:eastAsia="sk-SK"/>
        </w:rPr>
        <w:t xml:space="preserve">zisteného </w:t>
      </w:r>
      <w:r w:rsidRPr="00F57390">
        <w:rPr>
          <w:rFonts w:ascii="Times New Roman" w:hAnsi="Times New Roman" w:cs="Times New Roman"/>
          <w:sz w:val="24"/>
          <w:szCs w:val="24"/>
          <w:lang w:eastAsia="sk-SK"/>
        </w:rPr>
        <w:t>podľa § 60, ak jeho služobný pomer trval nepretržite najmenej 13</w:t>
      </w:r>
      <w:r w:rsidR="00F90755">
        <w:rPr>
          <w:rFonts w:ascii="Times New Roman" w:hAnsi="Times New Roman" w:cs="Times New Roman"/>
          <w:sz w:val="24"/>
          <w:szCs w:val="24"/>
          <w:lang w:eastAsia="sk-SK"/>
        </w:rPr>
        <w:t> </w:t>
      </w:r>
      <w:r w:rsidRPr="00F57390">
        <w:rPr>
          <w:rFonts w:ascii="Times New Roman" w:hAnsi="Times New Roman" w:cs="Times New Roman"/>
          <w:sz w:val="24"/>
          <w:szCs w:val="24"/>
          <w:lang w:eastAsia="sk-SK"/>
        </w:rPr>
        <w:t>rokov a</w:t>
      </w:r>
      <w:r w:rsidR="00AD2CE8">
        <w:rPr>
          <w:rFonts w:ascii="Times New Roman" w:hAnsi="Times New Roman" w:cs="Times New Roman"/>
          <w:sz w:val="24"/>
          <w:szCs w:val="24"/>
          <w:lang w:eastAsia="sk-SK"/>
        </w:rPr>
        <w:t> </w:t>
      </w:r>
      <w:r w:rsidRPr="00F57390">
        <w:rPr>
          <w:rFonts w:ascii="Times New Roman" w:hAnsi="Times New Roman" w:cs="Times New Roman"/>
          <w:sz w:val="24"/>
          <w:szCs w:val="24"/>
          <w:lang w:eastAsia="sk-SK"/>
        </w:rPr>
        <w:t xml:space="preserve">zvyšuje sa za každý ďalší skončený rok trvania služobného pomeru o jednu polovicu základu </w:t>
      </w:r>
      <w:r w:rsidR="00F90755">
        <w:rPr>
          <w:rFonts w:ascii="Times New Roman" w:hAnsi="Times New Roman" w:cs="Times New Roman"/>
          <w:sz w:val="24"/>
          <w:szCs w:val="24"/>
          <w:lang w:eastAsia="sk-SK"/>
        </w:rPr>
        <w:t xml:space="preserve">zisteného </w:t>
      </w:r>
      <w:r w:rsidRPr="00F57390">
        <w:rPr>
          <w:rFonts w:ascii="Times New Roman" w:hAnsi="Times New Roman" w:cs="Times New Roman"/>
          <w:sz w:val="24"/>
          <w:szCs w:val="24"/>
          <w:lang w:eastAsia="sk-SK"/>
        </w:rPr>
        <w:t>podľa § 60, najviac však do výšky deväťnásobku základu zisteného podľa § 60.“.</w:t>
      </w:r>
    </w:p>
    <w:p w:rsidR="00002812" w:rsidRPr="00F57390" w:rsidP="00CB1D7E">
      <w:pPr>
        <w:bidi w:val="0"/>
        <w:spacing w:after="0" w:line="240" w:lineRule="auto"/>
        <w:ind w:firstLine="426"/>
        <w:jc w:val="both"/>
        <w:rPr>
          <w:rFonts w:ascii="Times New Roman" w:hAnsi="Times New Roman" w:cs="Times New Roman"/>
          <w:sz w:val="24"/>
          <w:szCs w:val="24"/>
        </w:rPr>
      </w:pPr>
    </w:p>
    <w:p w:rsidR="00CB1D7E"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33 sa dopĺňa odsekmi 3 a 4, ktoré znejú:</w:t>
      </w:r>
    </w:p>
    <w:p w:rsidR="00CB1D7E" w:rsidP="0085158F">
      <w:pPr>
        <w:autoSpaceDE w:val="0"/>
        <w:autoSpaceDN w:val="0"/>
        <w:bidi w:val="0"/>
        <w:adjustRightInd w:val="0"/>
        <w:spacing w:before="60" w:after="0" w:line="240" w:lineRule="auto"/>
        <w:ind w:firstLine="709"/>
        <w:jc w:val="both"/>
        <w:rPr>
          <w:rFonts w:ascii="Times New Roman" w:hAnsi="Times New Roman" w:cs="Times New Roman"/>
          <w:sz w:val="24"/>
          <w:szCs w:val="24"/>
          <w:lang w:eastAsia="sk-SK"/>
        </w:rPr>
      </w:pPr>
      <w:r w:rsidRPr="00F57390">
        <w:rPr>
          <w:rFonts w:ascii="Times New Roman" w:hAnsi="Times New Roman" w:cs="Times New Roman"/>
          <w:sz w:val="24"/>
          <w:szCs w:val="24"/>
          <w:lang w:eastAsia="sk-SK"/>
        </w:rPr>
        <w:t>„(3) Odchodné podľa odseku 1 patrí aj policajtovi a profesionálnemu vojakovi, ktorý</w:t>
      </w:r>
      <w:r w:rsidR="0085158F">
        <w:rPr>
          <w:rFonts w:ascii="Times New Roman" w:hAnsi="Times New Roman" w:cs="Times New Roman"/>
          <w:sz w:val="24"/>
          <w:szCs w:val="24"/>
          <w:lang w:eastAsia="sk-SK"/>
        </w:rPr>
        <w:t> </w:t>
      </w:r>
      <w:r w:rsidRPr="00F57390">
        <w:rPr>
          <w:rFonts w:ascii="Times New Roman" w:hAnsi="Times New Roman" w:cs="Times New Roman"/>
          <w:sz w:val="24"/>
          <w:szCs w:val="24"/>
          <w:lang w:eastAsia="sk-SK"/>
        </w:rPr>
        <w:t xml:space="preserve">bol opätovne prijatý do služobného pomeru, ak tento novovzniknutý služobný pomer trval nepretržite najmenej 13 rokov. Policajtovi a profesionálnemu vojakovi patrí </w:t>
      </w:r>
      <w:r w:rsidRPr="00E826D6">
        <w:rPr>
          <w:rFonts w:ascii="Times New Roman" w:hAnsi="Times New Roman" w:cs="Times New Roman"/>
          <w:sz w:val="24"/>
          <w:szCs w:val="24"/>
          <w:lang w:eastAsia="sk-SK"/>
        </w:rPr>
        <w:t>v</w:t>
      </w:r>
      <w:r w:rsidRPr="00E826D6" w:rsidR="0085158F">
        <w:rPr>
          <w:rFonts w:ascii="Times New Roman" w:hAnsi="Times New Roman" w:cs="Times New Roman"/>
          <w:sz w:val="24"/>
          <w:szCs w:val="24"/>
          <w:lang w:eastAsia="sk-SK"/>
        </w:rPr>
        <w:t> </w:t>
      </w:r>
      <w:r w:rsidRPr="00E826D6">
        <w:rPr>
          <w:rFonts w:ascii="Times New Roman" w:hAnsi="Times New Roman" w:cs="Times New Roman"/>
          <w:sz w:val="24"/>
          <w:szCs w:val="24"/>
          <w:lang w:eastAsia="sk-SK"/>
        </w:rPr>
        <w:t>tomto</w:t>
      </w:r>
      <w:r w:rsidRPr="00E826D6" w:rsidR="0085158F">
        <w:rPr>
          <w:rFonts w:ascii="Times New Roman" w:hAnsi="Times New Roman" w:cs="Times New Roman"/>
          <w:sz w:val="24"/>
          <w:szCs w:val="24"/>
          <w:lang w:eastAsia="sk-SK"/>
        </w:rPr>
        <w:t> p</w:t>
      </w:r>
      <w:r w:rsidRPr="00E826D6">
        <w:rPr>
          <w:rFonts w:ascii="Times New Roman" w:hAnsi="Times New Roman" w:cs="Times New Roman"/>
          <w:sz w:val="24"/>
          <w:szCs w:val="24"/>
          <w:lang w:eastAsia="sk-SK"/>
        </w:rPr>
        <w:t>rípade</w:t>
      </w:r>
      <w:r w:rsidRPr="00F57390">
        <w:rPr>
          <w:rFonts w:ascii="Times New Roman" w:hAnsi="Times New Roman" w:cs="Times New Roman"/>
          <w:sz w:val="24"/>
          <w:szCs w:val="24"/>
          <w:lang w:eastAsia="sk-SK"/>
        </w:rPr>
        <w:t xml:space="preserve"> odchodné vo výške podľa odseku 2; úhrn vyplateného odchodného </w:t>
      </w:r>
      <w:r w:rsidR="007C1E01">
        <w:rPr>
          <w:rFonts w:ascii="Times New Roman" w:hAnsi="Times New Roman" w:cs="Times New Roman"/>
          <w:sz w:val="24"/>
          <w:szCs w:val="24"/>
          <w:lang w:eastAsia="sk-SK"/>
        </w:rPr>
        <w:t>za</w:t>
      </w:r>
      <w:r w:rsidR="00E826D6">
        <w:rPr>
          <w:rFonts w:ascii="Times New Roman" w:hAnsi="Times New Roman" w:cs="Times New Roman"/>
          <w:sz w:val="24"/>
          <w:szCs w:val="24"/>
          <w:lang w:eastAsia="sk-SK"/>
        </w:rPr>
        <w:t> </w:t>
      </w:r>
      <w:r w:rsidR="007C1E01">
        <w:rPr>
          <w:rFonts w:ascii="Times New Roman" w:hAnsi="Times New Roman" w:cs="Times New Roman"/>
          <w:sz w:val="24"/>
          <w:szCs w:val="24"/>
          <w:lang w:eastAsia="sk-SK"/>
        </w:rPr>
        <w:t xml:space="preserve">skončené roky trvania predchádzajúcich služobných pomerov </w:t>
      </w:r>
      <w:r w:rsidRPr="00F57390">
        <w:rPr>
          <w:rFonts w:ascii="Times New Roman" w:hAnsi="Times New Roman" w:cs="Times New Roman"/>
          <w:sz w:val="24"/>
          <w:szCs w:val="24"/>
          <w:lang w:eastAsia="sk-SK"/>
        </w:rPr>
        <w:t xml:space="preserve">a odchodného za skončené roky </w:t>
      </w:r>
      <w:r w:rsidRPr="003847C2" w:rsidR="00C73CB9">
        <w:rPr>
          <w:rFonts w:ascii="Times New Roman" w:hAnsi="Times New Roman" w:cs="Times New Roman"/>
          <w:sz w:val="24"/>
          <w:szCs w:val="24"/>
          <w:lang w:eastAsia="sk-SK"/>
        </w:rPr>
        <w:t>trvania</w:t>
      </w:r>
      <w:r w:rsidR="00C73CB9">
        <w:rPr>
          <w:rFonts w:ascii="Times New Roman" w:hAnsi="Times New Roman" w:cs="Times New Roman"/>
          <w:sz w:val="24"/>
          <w:szCs w:val="24"/>
          <w:lang w:eastAsia="sk-SK"/>
        </w:rPr>
        <w:t xml:space="preserve"> </w:t>
      </w:r>
      <w:r w:rsidRPr="00F57390">
        <w:rPr>
          <w:rFonts w:ascii="Times New Roman" w:hAnsi="Times New Roman" w:cs="Times New Roman"/>
          <w:sz w:val="24"/>
          <w:szCs w:val="24"/>
          <w:lang w:eastAsia="sk-SK"/>
        </w:rPr>
        <w:t>novovzniknutého služobného pomeru nesmie prekročiť deväťnásobok základu zisteného podľa § 60.</w:t>
      </w:r>
    </w:p>
    <w:p w:rsidR="0085158F" w:rsidRPr="00F57390" w:rsidP="00A203BB">
      <w:pPr>
        <w:autoSpaceDE w:val="0"/>
        <w:autoSpaceDN w:val="0"/>
        <w:bidi w:val="0"/>
        <w:adjustRightInd w:val="0"/>
        <w:spacing w:after="0" w:line="240" w:lineRule="auto"/>
        <w:ind w:firstLine="709"/>
        <w:jc w:val="both"/>
        <w:rPr>
          <w:rFonts w:ascii="Times New Roman" w:hAnsi="Times New Roman" w:cs="Times New Roman"/>
          <w:sz w:val="24"/>
          <w:szCs w:val="24"/>
          <w:lang w:eastAsia="sk-SK"/>
        </w:rPr>
      </w:pPr>
    </w:p>
    <w:p w:rsidR="00CB1D7E" w:rsidP="00A203BB">
      <w:pPr>
        <w:autoSpaceDE w:val="0"/>
        <w:autoSpaceDN w:val="0"/>
        <w:bidi w:val="0"/>
        <w:adjustRightInd w:val="0"/>
        <w:spacing w:after="0" w:line="240" w:lineRule="auto"/>
        <w:ind w:firstLine="709"/>
        <w:jc w:val="both"/>
        <w:rPr>
          <w:rFonts w:ascii="Times New Roman" w:hAnsi="Times New Roman" w:cs="Times New Roman"/>
          <w:sz w:val="24"/>
          <w:szCs w:val="24"/>
          <w:lang w:eastAsia="sk-SK"/>
        </w:rPr>
      </w:pPr>
      <w:r w:rsidRPr="00F57390">
        <w:rPr>
          <w:rFonts w:ascii="Times New Roman" w:hAnsi="Times New Roman" w:cs="Times New Roman"/>
          <w:sz w:val="24"/>
          <w:szCs w:val="24"/>
          <w:lang w:eastAsia="sk-SK"/>
        </w:rPr>
        <w:t xml:space="preserve">(4) Ak po skončení služobného pomeru je policajt alebo profesionálny vojak </w:t>
      </w:r>
      <w:r w:rsidR="007C1E01">
        <w:rPr>
          <w:rFonts w:ascii="Times New Roman" w:hAnsi="Times New Roman" w:cs="Times New Roman"/>
          <w:sz w:val="24"/>
          <w:szCs w:val="24"/>
          <w:lang w:eastAsia="sk-SK"/>
        </w:rPr>
        <w:t xml:space="preserve">bezprostredne </w:t>
      </w:r>
      <w:r w:rsidRPr="00F57390">
        <w:rPr>
          <w:rFonts w:ascii="Times New Roman" w:hAnsi="Times New Roman" w:cs="Times New Roman"/>
          <w:sz w:val="24"/>
          <w:szCs w:val="24"/>
          <w:lang w:eastAsia="sk-SK"/>
        </w:rPr>
        <w:t>nasledujúcim dňom opätovne prijatý do služobného pomeru, odchodné mu</w:t>
      </w:r>
      <w:r w:rsidR="0085158F">
        <w:rPr>
          <w:rFonts w:ascii="Times New Roman" w:hAnsi="Times New Roman" w:cs="Times New Roman"/>
          <w:sz w:val="24"/>
          <w:szCs w:val="24"/>
          <w:lang w:eastAsia="sk-SK"/>
        </w:rPr>
        <w:t> </w:t>
      </w:r>
      <w:r w:rsidRPr="00E826D6" w:rsidR="003B02EE">
        <w:rPr>
          <w:rFonts w:ascii="Times New Roman" w:hAnsi="Times New Roman" w:cs="Times New Roman"/>
          <w:sz w:val="24"/>
          <w:szCs w:val="24"/>
          <w:lang w:eastAsia="sk-SK"/>
        </w:rPr>
        <w:t>po</w:t>
      </w:r>
      <w:r w:rsidR="00E400D5">
        <w:rPr>
          <w:rFonts w:ascii="Times New Roman" w:hAnsi="Times New Roman" w:cs="Times New Roman"/>
          <w:sz w:val="24"/>
          <w:szCs w:val="24"/>
          <w:lang w:eastAsia="sk-SK"/>
        </w:rPr>
        <w:t> </w:t>
      </w:r>
      <w:r w:rsidRPr="00F57390">
        <w:rPr>
          <w:rFonts w:ascii="Times New Roman" w:hAnsi="Times New Roman" w:cs="Times New Roman"/>
          <w:sz w:val="24"/>
          <w:szCs w:val="24"/>
          <w:lang w:eastAsia="sk-SK"/>
        </w:rPr>
        <w:t>tomto</w:t>
      </w:r>
      <w:r w:rsidR="00AD2CE8">
        <w:rPr>
          <w:rFonts w:ascii="Times New Roman" w:hAnsi="Times New Roman" w:cs="Times New Roman"/>
          <w:sz w:val="24"/>
          <w:szCs w:val="24"/>
          <w:lang w:eastAsia="sk-SK"/>
        </w:rPr>
        <w:t> </w:t>
      </w:r>
      <w:r w:rsidRPr="00F57390">
        <w:rPr>
          <w:rFonts w:ascii="Times New Roman" w:hAnsi="Times New Roman" w:cs="Times New Roman"/>
          <w:sz w:val="24"/>
          <w:szCs w:val="24"/>
          <w:lang w:eastAsia="sk-SK"/>
        </w:rPr>
        <w:t xml:space="preserve">skončení služobného pomeru nepatrí. Nárok na odchodné </w:t>
      </w:r>
      <w:r w:rsidRPr="00850500" w:rsidR="00850500">
        <w:rPr>
          <w:rFonts w:ascii="Times New Roman" w:hAnsi="Times New Roman" w:cs="Times New Roman"/>
          <w:sz w:val="24"/>
          <w:szCs w:val="24"/>
          <w:lang w:eastAsia="sk-SK"/>
        </w:rPr>
        <w:t>vo výške podľa</w:t>
      </w:r>
      <w:r w:rsidR="0085158F">
        <w:rPr>
          <w:rFonts w:ascii="Times New Roman" w:hAnsi="Times New Roman" w:cs="Times New Roman"/>
          <w:sz w:val="24"/>
          <w:szCs w:val="24"/>
          <w:lang w:eastAsia="sk-SK"/>
        </w:rPr>
        <w:t> </w:t>
      </w:r>
      <w:r w:rsidRPr="00850500" w:rsidR="00850500">
        <w:rPr>
          <w:rFonts w:ascii="Times New Roman" w:hAnsi="Times New Roman" w:cs="Times New Roman"/>
          <w:sz w:val="24"/>
          <w:szCs w:val="24"/>
          <w:lang w:eastAsia="sk-SK"/>
        </w:rPr>
        <w:t>odseku 2</w:t>
      </w:r>
      <w:r w:rsidRPr="00002812" w:rsidR="00850500">
        <w:rPr>
          <w:rFonts w:ascii="Times New Roman" w:hAnsi="Times New Roman" w:cs="Times New Roman"/>
          <w:sz w:val="24"/>
          <w:szCs w:val="24"/>
          <w:lang w:eastAsia="sk-SK"/>
        </w:rPr>
        <w:t xml:space="preserve"> </w:t>
      </w:r>
      <w:r w:rsidRPr="00F57390">
        <w:rPr>
          <w:rFonts w:ascii="Times New Roman" w:hAnsi="Times New Roman" w:cs="Times New Roman"/>
          <w:sz w:val="24"/>
          <w:szCs w:val="24"/>
          <w:lang w:eastAsia="sk-SK"/>
        </w:rPr>
        <w:t xml:space="preserve">mu vznikne </w:t>
      </w:r>
      <w:r w:rsidRPr="00E826D6" w:rsidR="003B02EE">
        <w:rPr>
          <w:rFonts w:ascii="Times New Roman" w:hAnsi="Times New Roman" w:cs="Times New Roman"/>
          <w:sz w:val="24"/>
          <w:szCs w:val="24"/>
          <w:lang w:eastAsia="sk-SK"/>
        </w:rPr>
        <w:t xml:space="preserve">po </w:t>
      </w:r>
      <w:r w:rsidRPr="00F57390">
        <w:rPr>
          <w:rFonts w:ascii="Times New Roman" w:hAnsi="Times New Roman" w:cs="Times New Roman"/>
          <w:sz w:val="24"/>
          <w:szCs w:val="24"/>
          <w:lang w:eastAsia="sk-SK"/>
        </w:rPr>
        <w:t>skončení novovzniknutého služobného pomeru; pre nárok na</w:t>
      </w:r>
      <w:r w:rsidR="0085158F">
        <w:rPr>
          <w:rFonts w:ascii="Times New Roman" w:hAnsi="Times New Roman" w:cs="Times New Roman"/>
          <w:sz w:val="24"/>
          <w:szCs w:val="24"/>
          <w:lang w:eastAsia="sk-SK"/>
        </w:rPr>
        <w:t> </w:t>
      </w:r>
      <w:r w:rsidRPr="00F57390">
        <w:rPr>
          <w:rFonts w:ascii="Times New Roman" w:hAnsi="Times New Roman" w:cs="Times New Roman"/>
          <w:sz w:val="24"/>
          <w:szCs w:val="24"/>
          <w:lang w:eastAsia="sk-SK"/>
        </w:rPr>
        <w:t>odchodné a</w:t>
      </w:r>
      <w:r w:rsidR="00002812">
        <w:rPr>
          <w:rFonts w:ascii="Times New Roman" w:hAnsi="Times New Roman" w:cs="Times New Roman"/>
          <w:sz w:val="24"/>
          <w:szCs w:val="24"/>
          <w:lang w:eastAsia="sk-SK"/>
        </w:rPr>
        <w:t> </w:t>
      </w:r>
      <w:r w:rsidRPr="00F57390">
        <w:rPr>
          <w:rFonts w:ascii="Times New Roman" w:hAnsi="Times New Roman" w:cs="Times New Roman"/>
          <w:sz w:val="24"/>
          <w:szCs w:val="24"/>
          <w:lang w:eastAsia="sk-SK"/>
        </w:rPr>
        <w:t>jeho výšku sa započíta aj</w:t>
      </w:r>
      <w:r w:rsidR="00AD2CE8">
        <w:rPr>
          <w:rFonts w:ascii="Times New Roman" w:hAnsi="Times New Roman" w:cs="Times New Roman"/>
          <w:sz w:val="24"/>
          <w:szCs w:val="24"/>
          <w:lang w:eastAsia="sk-SK"/>
        </w:rPr>
        <w:t> </w:t>
      </w:r>
      <w:r w:rsidRPr="00F57390">
        <w:rPr>
          <w:rFonts w:ascii="Times New Roman" w:hAnsi="Times New Roman" w:cs="Times New Roman"/>
          <w:sz w:val="24"/>
          <w:szCs w:val="24"/>
          <w:lang w:eastAsia="sk-SK"/>
        </w:rPr>
        <w:t>doba trvania predchádzajúceho služobného pomeru.“.</w:t>
      </w:r>
    </w:p>
    <w:p w:rsidR="003B02EE" w:rsidP="00A203BB">
      <w:pPr>
        <w:autoSpaceDE w:val="0"/>
        <w:autoSpaceDN w:val="0"/>
        <w:bidi w:val="0"/>
        <w:adjustRightInd w:val="0"/>
        <w:spacing w:after="0" w:line="240" w:lineRule="auto"/>
        <w:ind w:firstLine="709"/>
        <w:jc w:val="both"/>
        <w:rPr>
          <w:rFonts w:ascii="Times New Roman" w:hAnsi="Times New Roman" w:cs="Times New Roman"/>
          <w:sz w:val="24"/>
          <w:szCs w:val="24"/>
          <w:lang w:eastAsia="sk-SK"/>
        </w:rPr>
      </w:pPr>
    </w:p>
    <w:p w:rsidR="00CB1D7E"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34 ods. 1 až 3 sa slová „podľa § 33 ods. 2“ nahrádzajú slovami „podľa § 33 ods.</w:t>
      </w:r>
      <w:r w:rsidR="00AD2CE8">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2 až 4“.</w:t>
      </w:r>
    </w:p>
    <w:p w:rsidR="00CB1D7E" w:rsidRPr="00CB1D7E" w:rsidP="00CB1D7E">
      <w:pPr>
        <w:bidi w:val="0"/>
        <w:spacing w:after="0" w:line="240" w:lineRule="auto"/>
        <w:ind w:left="397"/>
        <w:jc w:val="both"/>
        <w:rPr>
          <w:rFonts w:ascii="Times New Roman" w:hAnsi="Times New Roman" w:cs="Times New Roman"/>
          <w:sz w:val="24"/>
          <w:szCs w:val="24"/>
          <w:lang w:eastAsia="sk-SK"/>
        </w:rPr>
      </w:pPr>
    </w:p>
    <w:p w:rsid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36 sa vypúšťa.</w:t>
      </w:r>
    </w:p>
    <w:p w:rsidR="00857F08" w:rsidP="00857F08">
      <w:pPr>
        <w:pStyle w:val="ListParagraph"/>
        <w:bidi w:val="0"/>
        <w:rPr>
          <w:rFonts w:ascii="Times New Roman" w:hAnsi="Times New Roman" w:cs="Times New Roman"/>
        </w:rPr>
      </w:pPr>
    </w:p>
    <w:p w:rsidR="00CB1D7E" w:rsidRPr="00E31314"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E31314">
        <w:rPr>
          <w:rFonts w:ascii="Times New Roman" w:hAnsi="Times New Roman" w:cs="Times New Roman"/>
          <w:sz w:val="24"/>
          <w:szCs w:val="24"/>
          <w:lang w:eastAsia="sk-SK"/>
        </w:rPr>
        <w:t>V § 37 ods. 1 sa slová „v čase úmrtia nárok podľa § 33 a 36“ nahrádzajú slovami „nárok v čase úmrtia“.</w:t>
      </w:r>
    </w:p>
    <w:p w:rsidR="00CB1D7E" w:rsidRPr="00CB1D7E" w:rsidP="00CB1D7E">
      <w:pPr>
        <w:bidi w:val="0"/>
        <w:spacing w:after="0" w:line="240" w:lineRule="auto"/>
        <w:ind w:left="720"/>
        <w:jc w:val="both"/>
        <w:rPr>
          <w:rFonts w:ascii="Times New Roman" w:hAnsi="Times New Roman" w:cs="Times New Roman"/>
          <w:sz w:val="24"/>
          <w:szCs w:val="24"/>
          <w:lang w:eastAsia="sk-SK"/>
        </w:rPr>
      </w:pPr>
    </w:p>
    <w:p w:rsidR="00CB1D7E"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38 ods. 1 a 2 sa slová „15 rokov“ nahrádzajú slovami „25 rokov“.</w:t>
      </w:r>
    </w:p>
    <w:p w:rsidR="00CB1D7E" w:rsidRPr="00CB1D7E" w:rsidP="00CB1D7E">
      <w:pPr>
        <w:bidi w:val="0"/>
        <w:spacing w:after="0" w:line="240" w:lineRule="auto"/>
        <w:jc w:val="both"/>
        <w:rPr>
          <w:rFonts w:ascii="Times New Roman" w:hAnsi="Times New Roman" w:cs="Times New Roman"/>
          <w:sz w:val="24"/>
          <w:szCs w:val="24"/>
          <w:lang w:eastAsia="sk-SK"/>
        </w:rPr>
      </w:pPr>
    </w:p>
    <w:p w:rsid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39 znie:</w:t>
      </w:r>
    </w:p>
    <w:p w:rsidR="00AD2CE8" w:rsidP="0085158F">
      <w:pPr>
        <w:pStyle w:val="ListParagraph"/>
        <w:bidi w:val="0"/>
        <w:rPr>
          <w:rFonts w:ascii="Times New Roman" w:hAnsi="Times New Roman" w:cs="Times New Roman"/>
        </w:rPr>
      </w:pPr>
    </w:p>
    <w:p w:rsidR="00CB1D7E" w:rsidRPr="00F57390" w:rsidP="0085158F">
      <w:pPr>
        <w:bidi w:val="0"/>
        <w:spacing w:after="0" w:line="240" w:lineRule="auto"/>
        <w:jc w:val="center"/>
        <w:rPr>
          <w:rFonts w:ascii="Times New Roman" w:hAnsi="Times New Roman" w:cs="Times New Roman"/>
          <w:sz w:val="24"/>
          <w:szCs w:val="24"/>
          <w:lang w:eastAsia="sk-SK"/>
        </w:rPr>
      </w:pPr>
      <w:r w:rsidRPr="00F57390">
        <w:rPr>
          <w:rFonts w:ascii="Times New Roman" w:hAnsi="Times New Roman" w:cs="Times New Roman"/>
          <w:sz w:val="24"/>
          <w:szCs w:val="24"/>
          <w:lang w:eastAsia="sk-SK"/>
        </w:rPr>
        <w:t>„§ 39</w:t>
      </w:r>
    </w:p>
    <w:p w:rsidR="00CB1D7E" w:rsidRPr="00F57390" w:rsidP="0085158F">
      <w:pPr>
        <w:bidi w:val="0"/>
        <w:spacing w:after="0" w:line="240" w:lineRule="auto"/>
        <w:jc w:val="both"/>
        <w:rPr>
          <w:rFonts w:ascii="Times New Roman" w:hAnsi="Times New Roman" w:cs="Times New Roman"/>
          <w:sz w:val="24"/>
          <w:szCs w:val="24"/>
          <w:lang w:eastAsia="sk-SK"/>
        </w:rPr>
      </w:pPr>
    </w:p>
    <w:p w:rsidR="00CB1D7E" w:rsidP="00A203BB">
      <w:pPr>
        <w:tabs>
          <w:tab w:val="left" w:pos="567"/>
        </w:tabs>
        <w:bidi w:val="0"/>
        <w:spacing w:after="0" w:line="240" w:lineRule="auto"/>
        <w:ind w:firstLine="709"/>
        <w:jc w:val="both"/>
        <w:rPr>
          <w:rFonts w:ascii="Times New Roman" w:hAnsi="Times New Roman" w:cs="Times New Roman"/>
          <w:sz w:val="24"/>
          <w:szCs w:val="24"/>
          <w:lang w:eastAsia="sk-SK"/>
        </w:rPr>
      </w:pPr>
      <w:r w:rsidRPr="00F57390">
        <w:rPr>
          <w:rFonts w:ascii="Times New Roman" w:hAnsi="Times New Roman" w:cs="Times New Roman"/>
          <w:sz w:val="24"/>
          <w:szCs w:val="24"/>
          <w:lang w:eastAsia="sk-SK"/>
        </w:rPr>
        <w:t>Výsluhový dôchodok policajta alebo profesionálneho vojaka je za 25 rokov trvania služobného pomeru 37,5 % základu zisteného podľa § 60. Za 26. skončený rok trvania služobného pomeru a za každý ďalší skončený rok trvania služobného pomeru až</w:t>
      </w:r>
      <w:r w:rsidR="00AD2CE8">
        <w:rPr>
          <w:rFonts w:ascii="Times New Roman" w:hAnsi="Times New Roman" w:cs="Times New Roman"/>
          <w:sz w:val="24"/>
          <w:szCs w:val="24"/>
          <w:lang w:eastAsia="sk-SK"/>
        </w:rPr>
        <w:t> </w:t>
      </w:r>
      <w:r w:rsidRPr="00F57390">
        <w:rPr>
          <w:rFonts w:ascii="Times New Roman" w:hAnsi="Times New Roman" w:cs="Times New Roman"/>
          <w:sz w:val="24"/>
          <w:szCs w:val="24"/>
          <w:lang w:eastAsia="sk-SK"/>
        </w:rPr>
        <w:t>do</w:t>
      </w:r>
      <w:r w:rsidR="00AD2CE8">
        <w:rPr>
          <w:rFonts w:ascii="Times New Roman" w:hAnsi="Times New Roman" w:cs="Times New Roman"/>
          <w:sz w:val="24"/>
          <w:szCs w:val="24"/>
          <w:lang w:eastAsia="sk-SK"/>
        </w:rPr>
        <w:t> </w:t>
      </w:r>
      <w:r w:rsidRPr="00F57390">
        <w:rPr>
          <w:rFonts w:ascii="Times New Roman" w:hAnsi="Times New Roman" w:cs="Times New Roman"/>
          <w:sz w:val="24"/>
          <w:szCs w:val="24"/>
          <w:lang w:eastAsia="sk-SK"/>
        </w:rPr>
        <w:t>30.</w:t>
      </w:r>
      <w:r w:rsidR="00E826D6">
        <w:rPr>
          <w:rFonts w:ascii="Times New Roman" w:hAnsi="Times New Roman" w:cs="Times New Roman"/>
          <w:sz w:val="24"/>
          <w:szCs w:val="24"/>
          <w:lang w:eastAsia="sk-SK"/>
        </w:rPr>
        <w:t> </w:t>
      </w:r>
      <w:r w:rsidRPr="00F57390">
        <w:rPr>
          <w:rFonts w:ascii="Times New Roman" w:hAnsi="Times New Roman" w:cs="Times New Roman"/>
          <w:sz w:val="24"/>
          <w:szCs w:val="24"/>
          <w:lang w:eastAsia="sk-SK"/>
        </w:rPr>
        <w:t>skončeného roku trvania služobného pomeru vrátane sa výmera výsluhového dôchodku zvyšuje o 2 % základu zisteného podľa § 60. Za 31. skončený rok trvania služobného pomeru a za každý ďalší skončený rok trvania služobného pomeru až</w:t>
      </w:r>
      <w:r w:rsidR="00AD2CE8">
        <w:rPr>
          <w:rFonts w:ascii="Times New Roman" w:hAnsi="Times New Roman" w:cs="Times New Roman"/>
          <w:sz w:val="24"/>
          <w:szCs w:val="24"/>
          <w:lang w:eastAsia="sk-SK"/>
        </w:rPr>
        <w:t> </w:t>
      </w:r>
      <w:r w:rsidRPr="00F57390">
        <w:rPr>
          <w:rFonts w:ascii="Times New Roman" w:hAnsi="Times New Roman" w:cs="Times New Roman"/>
          <w:sz w:val="24"/>
          <w:szCs w:val="24"/>
          <w:lang w:eastAsia="sk-SK"/>
        </w:rPr>
        <w:t>do</w:t>
      </w:r>
      <w:r w:rsidR="00AD2CE8">
        <w:rPr>
          <w:rFonts w:ascii="Times New Roman" w:hAnsi="Times New Roman" w:cs="Times New Roman"/>
          <w:sz w:val="24"/>
          <w:szCs w:val="24"/>
          <w:lang w:eastAsia="sk-SK"/>
        </w:rPr>
        <w:t> </w:t>
      </w:r>
      <w:r w:rsidR="001A5E40">
        <w:rPr>
          <w:rFonts w:ascii="Times New Roman" w:hAnsi="Times New Roman" w:cs="Times New Roman"/>
          <w:sz w:val="24"/>
          <w:szCs w:val="24"/>
          <w:lang w:eastAsia="sk-SK"/>
        </w:rPr>
        <w:t>35</w:t>
      </w:r>
      <w:r w:rsidRPr="00F57390">
        <w:rPr>
          <w:rFonts w:ascii="Times New Roman" w:hAnsi="Times New Roman" w:cs="Times New Roman"/>
          <w:sz w:val="24"/>
          <w:szCs w:val="24"/>
          <w:lang w:eastAsia="sk-SK"/>
        </w:rPr>
        <w:t>.</w:t>
      </w:r>
      <w:r w:rsidR="00AD2CE8">
        <w:rPr>
          <w:rFonts w:ascii="Times New Roman" w:hAnsi="Times New Roman" w:cs="Times New Roman"/>
          <w:sz w:val="24"/>
          <w:szCs w:val="24"/>
          <w:lang w:eastAsia="sk-SK"/>
        </w:rPr>
        <w:t> </w:t>
      </w:r>
      <w:r w:rsidRPr="00F57390">
        <w:rPr>
          <w:rFonts w:ascii="Times New Roman" w:hAnsi="Times New Roman" w:cs="Times New Roman"/>
          <w:sz w:val="24"/>
          <w:szCs w:val="24"/>
          <w:lang w:eastAsia="sk-SK"/>
        </w:rPr>
        <w:t>skončeného roku trvania služobného pomeru vrátane sa výmera výsluhového dôchodku zvyšuje o 3 % základu zisteného podľa § 60. Za 36. skončený rok trvania služobného pomeru a za každý ďalší skončený rok trvania služobného pomeru sa výmera výsluhového dôchodku zvyšuje o 0,5 % základu zisteného podľa § 60, najviac však do 65 % základu zisteného podľa § 60.</w:t>
      </w:r>
      <w:r w:rsidR="00B1778F">
        <w:rPr>
          <w:rFonts w:ascii="Times New Roman" w:hAnsi="Times New Roman" w:cs="Times New Roman"/>
          <w:sz w:val="24"/>
          <w:szCs w:val="24"/>
          <w:lang w:eastAsia="sk-SK"/>
        </w:rPr>
        <w:t>“.</w:t>
      </w:r>
    </w:p>
    <w:p w:rsidR="0085158F" w:rsidP="00A203BB">
      <w:pPr>
        <w:tabs>
          <w:tab w:val="left" w:pos="567"/>
        </w:tabs>
        <w:bidi w:val="0"/>
        <w:spacing w:after="0" w:line="240" w:lineRule="auto"/>
        <w:ind w:firstLine="709"/>
        <w:jc w:val="both"/>
        <w:rPr>
          <w:rFonts w:ascii="Times New Roman" w:hAnsi="Times New Roman" w:cs="Times New Roman"/>
          <w:sz w:val="24"/>
          <w:szCs w:val="24"/>
          <w:lang w:eastAsia="sk-SK"/>
        </w:rPr>
      </w:pPr>
    </w:p>
    <w:p w:rsidR="00146D4A"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AD2CE8" w:rsidR="00CB1D7E">
        <w:rPr>
          <w:rFonts w:ascii="Times New Roman" w:hAnsi="Times New Roman" w:cs="Times New Roman"/>
          <w:sz w:val="24"/>
          <w:szCs w:val="24"/>
          <w:lang w:eastAsia="sk-SK"/>
        </w:rPr>
        <w:t xml:space="preserve">V § 46 písm. a) a § 53 písm. a) </w:t>
      </w:r>
      <w:r>
        <w:rPr>
          <w:rFonts w:ascii="Times New Roman" w:hAnsi="Times New Roman" w:cs="Times New Roman"/>
          <w:sz w:val="24"/>
          <w:szCs w:val="24"/>
          <w:lang w:eastAsia="sk-SK"/>
        </w:rPr>
        <w:t>znie:</w:t>
      </w:r>
    </w:p>
    <w:p w:rsidR="00CB1D7E" w:rsidP="0085158F">
      <w:pPr>
        <w:tabs>
          <w:tab w:val="left" w:pos="567"/>
        </w:tabs>
        <w:bidi w:val="0"/>
        <w:spacing w:before="60" w:after="0" w:line="240" w:lineRule="auto"/>
        <w:ind w:firstLine="709"/>
        <w:jc w:val="both"/>
        <w:rPr>
          <w:rFonts w:ascii="Times New Roman" w:hAnsi="Times New Roman" w:cs="Times New Roman"/>
          <w:sz w:val="24"/>
          <w:szCs w:val="24"/>
          <w:lang w:eastAsia="sk-SK"/>
        </w:rPr>
      </w:pPr>
      <w:r w:rsidR="00146D4A">
        <w:rPr>
          <w:rFonts w:ascii="Times New Roman" w:hAnsi="Times New Roman" w:cs="Times New Roman"/>
          <w:sz w:val="24"/>
          <w:szCs w:val="24"/>
          <w:lang w:eastAsia="sk-SK"/>
        </w:rPr>
        <w:t>„a) s</w:t>
      </w:r>
      <w:r w:rsidRPr="00146D4A" w:rsidR="00146D4A">
        <w:rPr>
          <w:rFonts w:ascii="Times New Roman" w:hAnsi="Times New Roman" w:cs="Times New Roman"/>
          <w:sz w:val="24"/>
          <w:szCs w:val="24"/>
          <w:lang w:eastAsia="sk-SK"/>
        </w:rPr>
        <w:t xml:space="preserve">plnil ku dňu </w:t>
      </w:r>
      <w:r w:rsidR="00260AF6">
        <w:rPr>
          <w:rFonts w:ascii="Times New Roman" w:hAnsi="Times New Roman" w:cs="Times New Roman"/>
          <w:sz w:val="24"/>
          <w:szCs w:val="24"/>
          <w:lang w:eastAsia="sk-SK"/>
        </w:rPr>
        <w:t xml:space="preserve">úmrtia </w:t>
      </w:r>
      <w:r w:rsidRPr="00146D4A" w:rsidR="00146D4A">
        <w:rPr>
          <w:rFonts w:ascii="Times New Roman" w:hAnsi="Times New Roman" w:cs="Times New Roman"/>
          <w:sz w:val="24"/>
          <w:szCs w:val="24"/>
          <w:lang w:eastAsia="sk-SK"/>
        </w:rPr>
        <w:t xml:space="preserve">podmienku doby trvania služobného pomeru pre </w:t>
      </w:r>
      <w:r w:rsidR="00146D4A">
        <w:rPr>
          <w:rFonts w:ascii="Times New Roman" w:hAnsi="Times New Roman" w:cs="Times New Roman"/>
          <w:sz w:val="24"/>
          <w:szCs w:val="24"/>
          <w:lang w:eastAsia="sk-SK"/>
        </w:rPr>
        <w:t xml:space="preserve">vznik </w:t>
      </w:r>
      <w:r w:rsidRPr="00146D4A" w:rsidR="00146D4A">
        <w:rPr>
          <w:rFonts w:ascii="Times New Roman" w:hAnsi="Times New Roman" w:cs="Times New Roman"/>
          <w:sz w:val="24"/>
          <w:szCs w:val="24"/>
          <w:lang w:eastAsia="sk-SK"/>
        </w:rPr>
        <w:t>nárok</w:t>
      </w:r>
      <w:r w:rsidR="00146D4A">
        <w:rPr>
          <w:rFonts w:ascii="Times New Roman" w:hAnsi="Times New Roman" w:cs="Times New Roman"/>
          <w:sz w:val="24"/>
          <w:szCs w:val="24"/>
          <w:lang w:eastAsia="sk-SK"/>
        </w:rPr>
        <w:t>u</w:t>
      </w:r>
      <w:r w:rsidRPr="00146D4A" w:rsidR="00146D4A">
        <w:rPr>
          <w:rFonts w:ascii="Times New Roman" w:hAnsi="Times New Roman" w:cs="Times New Roman"/>
          <w:sz w:val="24"/>
          <w:szCs w:val="24"/>
          <w:lang w:eastAsia="sk-SK"/>
        </w:rPr>
        <w:t xml:space="preserve"> na výsluhový dôchodok alebo</w:t>
      </w:r>
      <w:r w:rsidR="00146D4A">
        <w:rPr>
          <w:rFonts w:ascii="Times New Roman" w:hAnsi="Times New Roman" w:cs="Times New Roman"/>
          <w:sz w:val="24"/>
          <w:szCs w:val="24"/>
          <w:lang w:eastAsia="sk-SK"/>
        </w:rPr>
        <w:t xml:space="preserve"> </w:t>
      </w:r>
      <w:r w:rsidR="00260AF6">
        <w:rPr>
          <w:rFonts w:ascii="Times New Roman" w:hAnsi="Times New Roman" w:cs="Times New Roman"/>
          <w:sz w:val="24"/>
          <w:szCs w:val="24"/>
          <w:lang w:eastAsia="sk-SK"/>
        </w:rPr>
        <w:t xml:space="preserve">podmienky pre vznik </w:t>
      </w:r>
      <w:r w:rsidR="00146D4A">
        <w:rPr>
          <w:rFonts w:ascii="Times New Roman" w:hAnsi="Times New Roman" w:cs="Times New Roman"/>
          <w:sz w:val="24"/>
          <w:szCs w:val="24"/>
          <w:lang w:eastAsia="sk-SK"/>
        </w:rPr>
        <w:t>nároku na invalidný výsluhový dôchodok alebo“</w:t>
      </w:r>
      <w:r w:rsidR="00857F08">
        <w:rPr>
          <w:rFonts w:ascii="Times New Roman" w:hAnsi="Times New Roman" w:cs="Times New Roman"/>
          <w:sz w:val="24"/>
          <w:szCs w:val="24"/>
          <w:lang w:eastAsia="sk-SK"/>
        </w:rPr>
        <w:t>.</w:t>
      </w:r>
      <w:r w:rsidR="00146D4A">
        <w:rPr>
          <w:rFonts w:ascii="Times New Roman" w:hAnsi="Times New Roman" w:cs="Times New Roman"/>
          <w:sz w:val="24"/>
          <w:szCs w:val="24"/>
          <w:lang w:eastAsia="sk-SK"/>
        </w:rPr>
        <w:t xml:space="preserve"> </w:t>
      </w:r>
    </w:p>
    <w:p w:rsidR="00863F56" w:rsidRPr="00AD2CE8" w:rsidP="00A203BB">
      <w:pPr>
        <w:tabs>
          <w:tab w:val="left" w:pos="567"/>
        </w:tabs>
        <w:bidi w:val="0"/>
        <w:spacing w:after="0" w:line="240" w:lineRule="auto"/>
        <w:ind w:firstLine="709"/>
        <w:jc w:val="both"/>
        <w:rPr>
          <w:rFonts w:ascii="Times New Roman" w:hAnsi="Times New Roman" w:cs="Times New Roman"/>
          <w:sz w:val="24"/>
          <w:szCs w:val="24"/>
          <w:lang w:eastAsia="sk-SK"/>
        </w:rPr>
      </w:pPr>
    </w:p>
    <w:p w:rsidR="00CB1D7E"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50 ods. 2 písm. d) sa za slová „aspoň 3“ vkladá slovo „nezaopatrené“.</w:t>
      </w:r>
    </w:p>
    <w:p w:rsid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50 ods. 2 písm. e) sa za slová „vychovala 2“ vkladá slovo „nezaopatrené“.</w:t>
      </w:r>
    </w:p>
    <w:p w:rsidR="00197926" w:rsidP="00A95CED">
      <w:pPr>
        <w:tabs>
          <w:tab w:val="left" w:pos="426"/>
        </w:tabs>
        <w:bidi w:val="0"/>
        <w:spacing w:after="0" w:line="240" w:lineRule="auto"/>
        <w:rPr>
          <w:rFonts w:ascii="Times New Roman" w:hAnsi="Times New Roman" w:cs="Times New Roman"/>
          <w:sz w:val="24"/>
          <w:szCs w:val="24"/>
          <w:lang w:eastAsia="sk-SK"/>
        </w:rPr>
      </w:pPr>
    </w:p>
    <w:p w:rsidR="00A95CED"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003847C2">
        <w:rPr>
          <w:rFonts w:ascii="Times New Roman" w:hAnsi="Times New Roman" w:cs="Times New Roman"/>
          <w:sz w:val="24"/>
          <w:szCs w:val="24"/>
          <w:lang w:eastAsia="sk-SK"/>
        </w:rPr>
        <w:t xml:space="preserve"> </w:t>
      </w:r>
      <w:r w:rsidRPr="007B188A" w:rsidR="00197926">
        <w:rPr>
          <w:rFonts w:ascii="Times New Roman" w:hAnsi="Times New Roman" w:cs="Times New Roman"/>
          <w:sz w:val="24"/>
          <w:szCs w:val="24"/>
          <w:lang w:eastAsia="sk-SK"/>
        </w:rPr>
        <w:t>V § 50 ods</w:t>
      </w:r>
      <w:r>
        <w:rPr>
          <w:rFonts w:ascii="Times New Roman" w:hAnsi="Times New Roman" w:cs="Times New Roman"/>
          <w:sz w:val="24"/>
          <w:szCs w:val="24"/>
          <w:lang w:eastAsia="sk-SK"/>
        </w:rPr>
        <w:t>ek</w:t>
      </w:r>
      <w:r w:rsidRPr="007B188A" w:rsidR="00197926">
        <w:rPr>
          <w:rFonts w:ascii="Times New Roman" w:hAnsi="Times New Roman" w:cs="Times New Roman"/>
          <w:sz w:val="24"/>
          <w:szCs w:val="24"/>
          <w:lang w:eastAsia="sk-SK"/>
        </w:rPr>
        <w:t xml:space="preserve"> 3 </w:t>
      </w:r>
      <w:r>
        <w:rPr>
          <w:rFonts w:ascii="Times New Roman" w:hAnsi="Times New Roman" w:cs="Times New Roman"/>
          <w:sz w:val="24"/>
          <w:szCs w:val="24"/>
          <w:lang w:eastAsia="sk-SK"/>
        </w:rPr>
        <w:t>znie:</w:t>
      </w:r>
    </w:p>
    <w:p w:rsidR="00817AE0" w:rsidP="0085158F">
      <w:pPr>
        <w:tabs>
          <w:tab w:val="num" w:pos="-3261"/>
          <w:tab w:val="left" w:pos="284"/>
        </w:tabs>
        <w:bidi w:val="0"/>
        <w:spacing w:before="60" w:after="0" w:line="240" w:lineRule="auto"/>
        <w:ind w:firstLine="709"/>
        <w:jc w:val="both"/>
        <w:rPr>
          <w:rFonts w:ascii="Times New Roman" w:hAnsi="Times New Roman" w:cs="Times New Roman"/>
          <w:sz w:val="24"/>
          <w:szCs w:val="24"/>
          <w:lang w:eastAsia="sk-SK"/>
        </w:rPr>
      </w:pPr>
      <w:r w:rsidR="00A95CED">
        <w:rPr>
          <w:rFonts w:ascii="Times New Roman" w:hAnsi="Times New Roman" w:cs="Times New Roman"/>
          <w:sz w:val="24"/>
          <w:szCs w:val="24"/>
          <w:lang w:eastAsia="sk-SK"/>
        </w:rPr>
        <w:t>„(3) N</w:t>
      </w:r>
      <w:r w:rsidRPr="00A95CED" w:rsidR="00A95CED">
        <w:rPr>
          <w:rFonts w:ascii="Times New Roman" w:hAnsi="Times New Roman" w:cs="Times New Roman"/>
          <w:sz w:val="24"/>
          <w:szCs w:val="24"/>
          <w:lang w:eastAsia="sk-SK"/>
        </w:rPr>
        <w:t>ezaopatrené dieťa podľa odseku 2 písm. a)</w:t>
      </w:r>
      <w:r w:rsidR="00A95CED">
        <w:rPr>
          <w:rFonts w:ascii="Times New Roman" w:hAnsi="Times New Roman" w:cs="Times New Roman"/>
          <w:sz w:val="24"/>
          <w:szCs w:val="24"/>
          <w:lang w:eastAsia="sk-SK"/>
        </w:rPr>
        <w:t xml:space="preserve">, d) a e) </w:t>
      </w:r>
      <w:r w:rsidRPr="00A95CED" w:rsidR="00A95CED">
        <w:rPr>
          <w:rFonts w:ascii="Times New Roman" w:hAnsi="Times New Roman" w:cs="Times New Roman"/>
          <w:sz w:val="24"/>
          <w:szCs w:val="24"/>
          <w:lang w:eastAsia="sk-SK"/>
        </w:rPr>
        <w:t>je dieťa, ktoré má po</w:t>
      </w:r>
      <w:r w:rsidR="00A95CED">
        <w:rPr>
          <w:rFonts w:ascii="Times New Roman" w:hAnsi="Times New Roman" w:cs="Times New Roman"/>
          <w:sz w:val="24"/>
          <w:szCs w:val="24"/>
          <w:lang w:eastAsia="sk-SK"/>
        </w:rPr>
        <w:t> </w:t>
      </w:r>
      <w:r w:rsidRPr="00A95CED" w:rsidR="00A95CED">
        <w:rPr>
          <w:rFonts w:ascii="Times New Roman" w:hAnsi="Times New Roman" w:cs="Times New Roman"/>
          <w:sz w:val="24"/>
          <w:szCs w:val="24"/>
          <w:lang w:eastAsia="sk-SK"/>
        </w:rPr>
        <w:t>zomretom policajtovi</w:t>
      </w:r>
      <w:r w:rsidR="00A95CED">
        <w:rPr>
          <w:rFonts w:ascii="Times New Roman" w:hAnsi="Times New Roman" w:cs="Times New Roman"/>
          <w:sz w:val="24"/>
          <w:szCs w:val="24"/>
          <w:lang w:eastAsia="sk-SK"/>
        </w:rPr>
        <w:t xml:space="preserve"> alebo</w:t>
      </w:r>
      <w:r w:rsidRPr="00A95CED" w:rsidR="00A95CED">
        <w:rPr>
          <w:rFonts w:ascii="Times New Roman" w:hAnsi="Times New Roman" w:cs="Times New Roman"/>
          <w:sz w:val="24"/>
          <w:szCs w:val="24"/>
          <w:lang w:eastAsia="sk-SK"/>
        </w:rPr>
        <w:t xml:space="preserve"> profesionálnom vojakovi nárok na sirotský výsluhový dôchodok, a dieťa, ktoré bolo v rodine zomretého policajta</w:t>
      </w:r>
      <w:r w:rsidR="00A95CED">
        <w:rPr>
          <w:rFonts w:ascii="Times New Roman" w:hAnsi="Times New Roman" w:cs="Times New Roman"/>
          <w:sz w:val="24"/>
          <w:szCs w:val="24"/>
          <w:lang w:eastAsia="sk-SK"/>
        </w:rPr>
        <w:t xml:space="preserve"> alebo profe</w:t>
      </w:r>
      <w:r w:rsidR="00046365">
        <w:rPr>
          <w:rFonts w:ascii="Times New Roman" w:hAnsi="Times New Roman" w:cs="Times New Roman"/>
          <w:sz w:val="24"/>
          <w:szCs w:val="24"/>
          <w:lang w:eastAsia="sk-SK"/>
        </w:rPr>
        <w:t>sionálneho v</w:t>
      </w:r>
      <w:r w:rsidRPr="00A95CED" w:rsidR="00A95CED">
        <w:rPr>
          <w:rFonts w:ascii="Times New Roman" w:hAnsi="Times New Roman" w:cs="Times New Roman"/>
          <w:sz w:val="24"/>
          <w:szCs w:val="24"/>
          <w:lang w:eastAsia="sk-SK"/>
        </w:rPr>
        <w:t>ojaka vychovávané, ak ide o vlastné dieťa alebo osvojené dieťa vdovy alebo ak bolo dieťa vdove alebo zomretému manželovi tejto vdovy zverené do starostlivosti nahrádzajúcej starostlivosť rodičov na základe rozhodnutia príslušného orgánu počas trvania manželstva.</w:t>
      </w:r>
      <w:r w:rsidR="00046365">
        <w:rPr>
          <w:rFonts w:ascii="Times New Roman" w:hAnsi="Times New Roman" w:cs="Times New Roman"/>
          <w:sz w:val="24"/>
          <w:szCs w:val="24"/>
          <w:lang w:eastAsia="sk-SK"/>
        </w:rPr>
        <w:t>“.</w:t>
      </w:r>
      <w:r w:rsidRPr="00A95CED" w:rsidR="00A95CED">
        <w:rPr>
          <w:rFonts w:ascii="Times New Roman" w:hAnsi="Times New Roman" w:cs="Times New Roman"/>
          <w:sz w:val="24"/>
          <w:szCs w:val="24"/>
          <w:lang w:eastAsia="sk-SK"/>
        </w:rPr>
        <w:t xml:space="preserve"> </w:t>
      </w:r>
    </w:p>
    <w:p w:rsidR="00A95CED" w:rsidP="00A95CED">
      <w:pPr>
        <w:tabs>
          <w:tab w:val="left" w:pos="284"/>
          <w:tab w:val="num" w:pos="502"/>
        </w:tabs>
        <w:bidi w:val="0"/>
        <w:spacing w:after="0" w:line="240" w:lineRule="auto"/>
        <w:jc w:val="both"/>
        <w:rPr>
          <w:rFonts w:ascii="Times New Roman" w:hAnsi="Times New Roman" w:cs="Times New Roman"/>
          <w:sz w:val="24"/>
          <w:szCs w:val="24"/>
          <w:lang w:eastAsia="sk-SK"/>
        </w:rPr>
      </w:pPr>
    </w:p>
    <w:p w:rsidR="00817AE0"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sidR="00CB1D7E">
        <w:rPr>
          <w:rFonts w:ascii="Times New Roman" w:hAnsi="Times New Roman" w:cs="Times New Roman"/>
          <w:sz w:val="24"/>
          <w:szCs w:val="24"/>
          <w:lang w:eastAsia="sk-SK"/>
        </w:rPr>
        <w:t xml:space="preserve">V § 58 sa za odsek 1 </w:t>
      </w:r>
      <w:r w:rsidRPr="00817AE0" w:rsidR="000E377D">
        <w:rPr>
          <w:rFonts w:ascii="Times New Roman" w:hAnsi="Times New Roman" w:cs="Times New Roman"/>
          <w:sz w:val="24"/>
          <w:szCs w:val="24"/>
          <w:lang w:eastAsia="sk-SK"/>
        </w:rPr>
        <w:t>vkladá nový odsek 2, ktorý znie:</w:t>
      </w:r>
    </w:p>
    <w:p w:rsidR="00AE300C" w:rsidRPr="00E826D6" w:rsidP="00A95CED">
      <w:pPr>
        <w:tabs>
          <w:tab w:val="num" w:pos="-3261"/>
          <w:tab w:val="left" w:pos="284"/>
        </w:tabs>
        <w:bidi w:val="0"/>
        <w:spacing w:before="60" w:after="0" w:line="240" w:lineRule="auto"/>
        <w:ind w:firstLine="709"/>
        <w:jc w:val="both"/>
        <w:rPr>
          <w:rFonts w:ascii="Times New Roman" w:hAnsi="Times New Roman" w:cs="Times New Roman"/>
          <w:sz w:val="24"/>
          <w:szCs w:val="24"/>
        </w:rPr>
      </w:pPr>
      <w:r w:rsidR="00260AF6">
        <w:rPr>
          <w:rFonts w:ascii="Times New Roman" w:hAnsi="Times New Roman" w:cs="Times New Roman"/>
          <w:sz w:val="24"/>
          <w:szCs w:val="24"/>
        </w:rPr>
        <w:t>„</w:t>
      </w:r>
      <w:r w:rsidRPr="00817AE0">
        <w:rPr>
          <w:rFonts w:ascii="Times New Roman" w:hAnsi="Times New Roman" w:cs="Times New Roman"/>
          <w:sz w:val="24"/>
          <w:szCs w:val="24"/>
        </w:rPr>
        <w:t>(</w:t>
      </w:r>
      <w:r w:rsidRPr="00817AE0" w:rsidR="000E377D">
        <w:rPr>
          <w:rFonts w:ascii="Times New Roman" w:hAnsi="Times New Roman" w:cs="Times New Roman"/>
          <w:sz w:val="24"/>
          <w:szCs w:val="24"/>
        </w:rPr>
        <w:t>2</w:t>
      </w:r>
      <w:r w:rsidRPr="00817AE0">
        <w:rPr>
          <w:rFonts w:ascii="Times New Roman" w:hAnsi="Times New Roman" w:cs="Times New Roman"/>
          <w:sz w:val="24"/>
          <w:szCs w:val="24"/>
        </w:rPr>
        <w:t>) Pri opätovnom skončení služobného pomeru sa do doby trvania služobného pomeru podľa odsek</w:t>
      </w:r>
      <w:r w:rsidRPr="00817AE0" w:rsidR="00FD349E">
        <w:rPr>
          <w:rFonts w:ascii="Times New Roman" w:hAnsi="Times New Roman" w:cs="Times New Roman"/>
          <w:sz w:val="24"/>
          <w:szCs w:val="24"/>
        </w:rPr>
        <w:t>u</w:t>
      </w:r>
      <w:r w:rsidRPr="00817AE0">
        <w:rPr>
          <w:rFonts w:ascii="Times New Roman" w:hAnsi="Times New Roman" w:cs="Times New Roman"/>
          <w:sz w:val="24"/>
          <w:szCs w:val="24"/>
        </w:rPr>
        <w:t xml:space="preserve"> 1 </w:t>
      </w:r>
      <w:r w:rsidRPr="00817AE0" w:rsidR="000F710E">
        <w:rPr>
          <w:rFonts w:ascii="Times New Roman" w:hAnsi="Times New Roman" w:cs="Times New Roman"/>
          <w:sz w:val="24"/>
          <w:szCs w:val="24"/>
        </w:rPr>
        <w:t xml:space="preserve">pripočítajú </w:t>
      </w:r>
      <w:r w:rsidRPr="00817AE0">
        <w:rPr>
          <w:rFonts w:ascii="Times New Roman" w:hAnsi="Times New Roman" w:cs="Times New Roman"/>
          <w:sz w:val="24"/>
          <w:szCs w:val="24"/>
        </w:rPr>
        <w:t>aj dni neskončených rokov</w:t>
      </w:r>
      <w:r w:rsidRPr="00817AE0" w:rsidR="004C55A8">
        <w:rPr>
          <w:rFonts w:ascii="Times New Roman" w:hAnsi="Times New Roman" w:cs="Times New Roman"/>
          <w:sz w:val="24"/>
          <w:szCs w:val="24"/>
        </w:rPr>
        <w:t xml:space="preserve"> trvania služobného pomeru</w:t>
      </w:r>
      <w:r w:rsidRPr="00817AE0">
        <w:rPr>
          <w:rFonts w:ascii="Times New Roman" w:hAnsi="Times New Roman" w:cs="Times New Roman"/>
          <w:sz w:val="24"/>
          <w:szCs w:val="24"/>
        </w:rPr>
        <w:t xml:space="preserve">, ktoré neboli </w:t>
      </w:r>
      <w:r w:rsidRPr="00E826D6" w:rsidR="000F710E">
        <w:rPr>
          <w:rFonts w:ascii="Times New Roman" w:hAnsi="Times New Roman" w:cs="Times New Roman"/>
          <w:sz w:val="24"/>
          <w:szCs w:val="24"/>
        </w:rPr>
        <w:t>z</w:t>
      </w:r>
      <w:r w:rsidRPr="00E826D6" w:rsidR="00863F56">
        <w:rPr>
          <w:rFonts w:ascii="Times New Roman" w:hAnsi="Times New Roman" w:cs="Times New Roman"/>
          <w:sz w:val="24"/>
          <w:szCs w:val="24"/>
        </w:rPr>
        <w:t xml:space="preserve">hodnotené </w:t>
      </w:r>
      <w:r w:rsidRPr="00817AE0" w:rsidR="00E31314">
        <w:rPr>
          <w:rFonts w:ascii="Times New Roman" w:hAnsi="Times New Roman" w:cs="Times New Roman"/>
          <w:sz w:val="24"/>
          <w:szCs w:val="24"/>
        </w:rPr>
        <w:t>v</w:t>
      </w:r>
      <w:r w:rsidRPr="00817AE0" w:rsidR="004C55A8">
        <w:rPr>
          <w:rFonts w:ascii="Times New Roman" w:hAnsi="Times New Roman" w:cs="Times New Roman"/>
          <w:sz w:val="24"/>
          <w:szCs w:val="24"/>
        </w:rPr>
        <w:t xml:space="preserve"> celkovej</w:t>
      </w:r>
      <w:r w:rsidRPr="00817AE0" w:rsidR="00E31314">
        <w:rPr>
          <w:rFonts w:ascii="Times New Roman" w:hAnsi="Times New Roman" w:cs="Times New Roman"/>
          <w:sz w:val="24"/>
          <w:szCs w:val="24"/>
        </w:rPr>
        <w:t xml:space="preserve"> </w:t>
      </w:r>
      <w:r w:rsidRPr="00817AE0">
        <w:rPr>
          <w:rFonts w:ascii="Times New Roman" w:hAnsi="Times New Roman" w:cs="Times New Roman"/>
          <w:sz w:val="24"/>
          <w:szCs w:val="24"/>
        </w:rPr>
        <w:t xml:space="preserve">dobe trvania predchádzajúcich služobných pomerov; </w:t>
      </w:r>
      <w:r w:rsidRPr="00E826D6">
        <w:rPr>
          <w:rFonts w:ascii="Times New Roman" w:hAnsi="Times New Roman" w:cs="Times New Roman"/>
          <w:sz w:val="24"/>
          <w:szCs w:val="24"/>
        </w:rPr>
        <w:t xml:space="preserve">celková výška </w:t>
      </w:r>
      <w:r w:rsidRPr="00E826D6" w:rsidR="00863F56">
        <w:rPr>
          <w:rFonts w:ascii="Times New Roman" w:hAnsi="Times New Roman" w:cs="Times New Roman"/>
          <w:sz w:val="24"/>
          <w:szCs w:val="24"/>
        </w:rPr>
        <w:t xml:space="preserve">výsluhového príspevku, odchodného a výsluhového dôchodku </w:t>
      </w:r>
      <w:r w:rsidRPr="00E826D6">
        <w:rPr>
          <w:rFonts w:ascii="Times New Roman" w:hAnsi="Times New Roman" w:cs="Times New Roman"/>
          <w:sz w:val="24"/>
          <w:szCs w:val="24"/>
        </w:rPr>
        <w:t>ustanovená v</w:t>
      </w:r>
      <w:r w:rsidRPr="00E826D6" w:rsidR="00081C98">
        <w:rPr>
          <w:rFonts w:ascii="Times New Roman" w:hAnsi="Times New Roman" w:cs="Times New Roman"/>
          <w:sz w:val="24"/>
          <w:szCs w:val="24"/>
        </w:rPr>
        <w:t> </w:t>
      </w:r>
      <w:r w:rsidRPr="00E826D6" w:rsidR="00540B67">
        <w:rPr>
          <w:rFonts w:ascii="Times New Roman" w:hAnsi="Times New Roman" w:cs="Times New Roman"/>
          <w:sz w:val="24"/>
          <w:szCs w:val="24"/>
        </w:rPr>
        <w:t>§</w:t>
      </w:r>
      <w:r w:rsidRPr="00E826D6" w:rsidR="00081C98">
        <w:rPr>
          <w:rFonts w:ascii="Times New Roman" w:hAnsi="Times New Roman" w:cs="Times New Roman"/>
          <w:sz w:val="24"/>
          <w:szCs w:val="24"/>
        </w:rPr>
        <w:t> </w:t>
      </w:r>
      <w:r w:rsidRPr="00E826D6" w:rsidR="00540B67">
        <w:rPr>
          <w:rFonts w:ascii="Times New Roman" w:hAnsi="Times New Roman" w:cs="Times New Roman"/>
          <w:sz w:val="24"/>
          <w:szCs w:val="24"/>
        </w:rPr>
        <w:t>31 ods. 3 a 4, § 33 ods. 3 a 4 a § 39</w:t>
      </w:r>
      <w:r w:rsidR="00E826D6">
        <w:rPr>
          <w:rFonts w:ascii="Times New Roman" w:hAnsi="Times New Roman" w:cs="Times New Roman"/>
          <w:sz w:val="24"/>
          <w:szCs w:val="24"/>
        </w:rPr>
        <w:t xml:space="preserve"> </w:t>
      </w:r>
      <w:r w:rsidRPr="00E826D6" w:rsidR="00081C98">
        <w:rPr>
          <w:rFonts w:ascii="Times New Roman" w:hAnsi="Times New Roman" w:cs="Times New Roman"/>
          <w:sz w:val="24"/>
          <w:szCs w:val="24"/>
        </w:rPr>
        <w:t xml:space="preserve">nesmie byť prekročená </w:t>
      </w:r>
      <w:r w:rsidRPr="00E826D6">
        <w:rPr>
          <w:rFonts w:ascii="Times New Roman" w:hAnsi="Times New Roman" w:cs="Times New Roman"/>
          <w:sz w:val="24"/>
          <w:szCs w:val="24"/>
        </w:rPr>
        <w:t xml:space="preserve">ani </w:t>
      </w:r>
      <w:r w:rsidRPr="00E826D6" w:rsidR="007E76BB">
        <w:rPr>
          <w:rFonts w:ascii="Times New Roman" w:hAnsi="Times New Roman" w:cs="Times New Roman"/>
          <w:sz w:val="24"/>
          <w:szCs w:val="24"/>
        </w:rPr>
        <w:t>po</w:t>
      </w:r>
      <w:r w:rsidRPr="00E826D6" w:rsidR="007E7CAB">
        <w:rPr>
          <w:rFonts w:ascii="Times New Roman" w:hAnsi="Times New Roman" w:cs="Times New Roman"/>
          <w:sz w:val="24"/>
          <w:szCs w:val="24"/>
        </w:rPr>
        <w:t> </w:t>
      </w:r>
      <w:r w:rsidRPr="00E826D6">
        <w:rPr>
          <w:rFonts w:ascii="Times New Roman" w:hAnsi="Times New Roman" w:cs="Times New Roman"/>
          <w:sz w:val="24"/>
          <w:szCs w:val="24"/>
        </w:rPr>
        <w:t xml:space="preserve">započítaní </w:t>
      </w:r>
      <w:r w:rsidRPr="00E826D6" w:rsidR="00081C98">
        <w:rPr>
          <w:rFonts w:ascii="Times New Roman" w:hAnsi="Times New Roman" w:cs="Times New Roman"/>
          <w:sz w:val="24"/>
          <w:szCs w:val="24"/>
        </w:rPr>
        <w:t xml:space="preserve">nezhodnotených </w:t>
      </w:r>
      <w:r w:rsidRPr="00E826D6">
        <w:rPr>
          <w:rFonts w:ascii="Times New Roman" w:hAnsi="Times New Roman" w:cs="Times New Roman"/>
          <w:sz w:val="24"/>
          <w:szCs w:val="24"/>
        </w:rPr>
        <w:t>dní.“.</w:t>
      </w:r>
    </w:p>
    <w:p w:rsidR="00CB1D7E" w:rsidRPr="00817AE0" w:rsidP="0085158F">
      <w:pPr>
        <w:bidi w:val="0"/>
        <w:spacing w:before="60" w:after="0" w:line="240" w:lineRule="auto"/>
        <w:ind w:firstLine="709"/>
        <w:jc w:val="both"/>
        <w:rPr>
          <w:rFonts w:ascii="Times New Roman" w:hAnsi="Times New Roman" w:cs="Times New Roman"/>
          <w:sz w:val="24"/>
          <w:szCs w:val="24"/>
          <w:lang w:eastAsia="sk-SK"/>
        </w:rPr>
      </w:pPr>
      <w:r w:rsidRPr="00817AE0">
        <w:rPr>
          <w:rFonts w:ascii="Times New Roman" w:hAnsi="Times New Roman" w:cs="Times New Roman"/>
          <w:sz w:val="24"/>
          <w:szCs w:val="24"/>
          <w:lang w:eastAsia="sk-SK"/>
        </w:rPr>
        <w:t xml:space="preserve">Doterajšie odseky 2 až 5 sa označujú ako odseky </w:t>
      </w:r>
      <w:r w:rsidRPr="00817AE0" w:rsidR="000E377D">
        <w:rPr>
          <w:rFonts w:ascii="Times New Roman" w:hAnsi="Times New Roman" w:cs="Times New Roman"/>
          <w:sz w:val="24"/>
          <w:szCs w:val="24"/>
          <w:lang w:eastAsia="sk-SK"/>
        </w:rPr>
        <w:t>3</w:t>
      </w:r>
      <w:r w:rsidRPr="00817AE0" w:rsidR="00AE300C">
        <w:rPr>
          <w:rFonts w:ascii="Times New Roman" w:hAnsi="Times New Roman" w:cs="Times New Roman"/>
          <w:sz w:val="24"/>
          <w:szCs w:val="24"/>
          <w:lang w:eastAsia="sk-SK"/>
        </w:rPr>
        <w:t xml:space="preserve"> až </w:t>
      </w:r>
      <w:r w:rsidRPr="00817AE0" w:rsidR="00FD349E">
        <w:rPr>
          <w:rFonts w:ascii="Times New Roman" w:hAnsi="Times New Roman" w:cs="Times New Roman"/>
          <w:sz w:val="24"/>
          <w:szCs w:val="24"/>
          <w:lang w:eastAsia="sk-SK"/>
        </w:rPr>
        <w:t>6</w:t>
      </w:r>
      <w:r w:rsidR="00E400D5">
        <w:rPr>
          <w:rFonts w:ascii="Times New Roman" w:hAnsi="Times New Roman" w:cs="Times New Roman"/>
          <w:sz w:val="24"/>
          <w:szCs w:val="24"/>
          <w:lang w:eastAsia="sk-SK"/>
        </w:rPr>
        <w:t>.</w:t>
      </w:r>
    </w:p>
    <w:p w:rsid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FD349E" w:rsidR="00AE300C">
        <w:rPr>
          <w:rFonts w:ascii="Times New Roman" w:hAnsi="Times New Roman" w:cs="Times New Roman"/>
          <w:sz w:val="24"/>
          <w:szCs w:val="24"/>
          <w:lang w:eastAsia="sk-SK"/>
        </w:rPr>
        <w:t xml:space="preserve">V § 58 ods. </w:t>
      </w:r>
      <w:r w:rsidRPr="00817AE0" w:rsidR="00FD349E">
        <w:rPr>
          <w:rFonts w:ascii="Times New Roman" w:hAnsi="Times New Roman" w:cs="Times New Roman"/>
          <w:sz w:val="24"/>
          <w:szCs w:val="24"/>
          <w:lang w:eastAsia="sk-SK"/>
        </w:rPr>
        <w:t>3</w:t>
      </w:r>
      <w:r w:rsidR="00FD349E">
        <w:rPr>
          <w:rFonts w:ascii="Times New Roman" w:hAnsi="Times New Roman" w:cs="Times New Roman"/>
          <w:sz w:val="24"/>
          <w:szCs w:val="24"/>
          <w:lang w:eastAsia="sk-SK"/>
        </w:rPr>
        <w:t xml:space="preserve"> </w:t>
      </w:r>
      <w:r w:rsidRPr="00FD349E">
        <w:rPr>
          <w:rFonts w:ascii="Times New Roman" w:hAnsi="Times New Roman" w:cs="Times New Roman"/>
          <w:sz w:val="24"/>
          <w:szCs w:val="24"/>
          <w:lang w:eastAsia="sk-SK"/>
        </w:rPr>
        <w:t xml:space="preserve">uvádzacej vete </w:t>
      </w:r>
      <w:r w:rsidRPr="00FD349E" w:rsidR="00886C9D">
        <w:rPr>
          <w:rFonts w:ascii="Times New Roman" w:hAnsi="Times New Roman" w:cs="Times New Roman"/>
          <w:sz w:val="24"/>
          <w:szCs w:val="24"/>
          <w:lang w:eastAsia="sk-SK"/>
        </w:rPr>
        <w:t>sa</w:t>
      </w:r>
      <w:r w:rsidRPr="00FD349E">
        <w:rPr>
          <w:rFonts w:ascii="Times New Roman" w:hAnsi="Times New Roman" w:cs="Times New Roman"/>
          <w:sz w:val="24"/>
          <w:szCs w:val="24"/>
          <w:lang w:eastAsia="sk-SK"/>
        </w:rPr>
        <w:t xml:space="preserve"> slová „podľa odseku 1“ </w:t>
      </w:r>
      <w:r w:rsidRPr="00FD349E" w:rsidR="00886C9D">
        <w:rPr>
          <w:rFonts w:ascii="Times New Roman" w:hAnsi="Times New Roman" w:cs="Times New Roman"/>
          <w:sz w:val="24"/>
          <w:szCs w:val="24"/>
          <w:lang w:eastAsia="sk-SK"/>
        </w:rPr>
        <w:t>nahrádzajú slovami „podľa odsekov 1 a 2</w:t>
      </w:r>
      <w:r w:rsidR="00886C9D">
        <w:rPr>
          <w:rFonts w:ascii="Times New Roman" w:hAnsi="Times New Roman" w:cs="Times New Roman"/>
          <w:sz w:val="24"/>
          <w:szCs w:val="24"/>
          <w:lang w:eastAsia="sk-SK"/>
        </w:rPr>
        <w:t>“.</w:t>
      </w:r>
      <w:r w:rsidRPr="000B1B43">
        <w:rPr>
          <w:rFonts w:ascii="Times New Roman" w:hAnsi="Times New Roman" w:cs="Times New Roman"/>
          <w:sz w:val="24"/>
          <w:szCs w:val="24"/>
          <w:lang w:eastAsia="sk-SK"/>
        </w:rPr>
        <w:t xml:space="preserve"> </w:t>
      </w:r>
    </w:p>
    <w:p w:rsidR="008431B7" w:rsidP="008431B7">
      <w:pPr>
        <w:tabs>
          <w:tab w:val="left" w:pos="284"/>
          <w:tab w:val="num" w:pos="502"/>
        </w:tabs>
        <w:bidi w:val="0"/>
        <w:spacing w:after="0" w:line="240" w:lineRule="auto"/>
        <w:ind w:left="357"/>
        <w:jc w:val="both"/>
        <w:rPr>
          <w:rFonts w:ascii="Times New Roman" w:hAnsi="Times New Roman" w:cs="Times New Roman"/>
          <w:sz w:val="24"/>
          <w:szCs w:val="24"/>
          <w:lang w:eastAsia="sk-SK"/>
        </w:rPr>
      </w:pPr>
    </w:p>
    <w:p w:rsid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V § 58 ods. </w:t>
      </w:r>
      <w:r w:rsidRPr="00817AE0" w:rsidR="00FD349E">
        <w:rPr>
          <w:rFonts w:ascii="Times New Roman" w:hAnsi="Times New Roman" w:cs="Times New Roman"/>
          <w:sz w:val="24"/>
          <w:szCs w:val="24"/>
          <w:lang w:eastAsia="sk-SK"/>
        </w:rPr>
        <w:t>3</w:t>
      </w:r>
      <w:r w:rsidR="00FD349E">
        <w:rPr>
          <w:rFonts w:ascii="Times New Roman" w:hAnsi="Times New Roman" w:cs="Times New Roman"/>
          <w:sz w:val="24"/>
          <w:szCs w:val="24"/>
          <w:lang w:eastAsia="sk-SK"/>
        </w:rPr>
        <w:t xml:space="preserve"> </w:t>
      </w:r>
      <w:r w:rsidRPr="000B1B43">
        <w:rPr>
          <w:rFonts w:ascii="Times New Roman" w:hAnsi="Times New Roman" w:cs="Times New Roman"/>
          <w:sz w:val="24"/>
          <w:szCs w:val="24"/>
          <w:lang w:eastAsia="sk-SK"/>
        </w:rPr>
        <w:t>písm. a)</w:t>
      </w:r>
      <w:r w:rsidRPr="00CB1D7E">
        <w:rPr>
          <w:rFonts w:ascii="Times New Roman" w:hAnsi="Times New Roman" w:cs="Times New Roman"/>
          <w:sz w:val="24"/>
          <w:szCs w:val="24"/>
          <w:lang w:eastAsia="sk-SK"/>
        </w:rPr>
        <w:t xml:space="preserve"> sa slová „pozbavenia výkonu funkcie“ nahrádzajú slovami „pozbavenia výkonu štátnej služby“, slová „§ 7 ods. 3“ sa nahrádzajú slovami „§ 6 ods. 7“ a na konci sa pripájajú tieto slová: „a doby neospravedlnenej neprítomnosti vo výkone štátnej služby“.</w:t>
      </w:r>
    </w:p>
    <w:p w:rsidR="008431B7" w:rsidRPr="00CB1D7E" w:rsidP="008431B7">
      <w:pPr>
        <w:tabs>
          <w:tab w:val="num" w:pos="-3261"/>
          <w:tab w:val="left" w:pos="284"/>
        </w:tabs>
        <w:bidi w:val="0"/>
        <w:spacing w:after="0" w:line="240" w:lineRule="auto"/>
        <w:ind w:left="357"/>
        <w:jc w:val="both"/>
        <w:rPr>
          <w:rFonts w:ascii="Times New Roman" w:hAnsi="Times New Roman" w:cs="Times New Roman"/>
          <w:sz w:val="24"/>
          <w:szCs w:val="24"/>
          <w:lang w:eastAsia="sk-SK"/>
        </w:rPr>
      </w:pPr>
    </w:p>
    <w:p w:rsidR="00CB1D7E"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V § 58 ods. </w:t>
      </w:r>
      <w:r w:rsidRPr="00817AE0" w:rsidR="00FD349E">
        <w:rPr>
          <w:rFonts w:ascii="Times New Roman" w:hAnsi="Times New Roman" w:cs="Times New Roman"/>
          <w:sz w:val="24"/>
          <w:szCs w:val="24"/>
          <w:lang w:eastAsia="sk-SK"/>
        </w:rPr>
        <w:t xml:space="preserve">3 </w:t>
      </w:r>
      <w:r w:rsidRPr="000B1B43">
        <w:rPr>
          <w:rFonts w:ascii="Times New Roman" w:hAnsi="Times New Roman" w:cs="Times New Roman"/>
          <w:sz w:val="24"/>
          <w:szCs w:val="24"/>
          <w:lang w:eastAsia="sk-SK"/>
        </w:rPr>
        <w:t>písmeno b)</w:t>
      </w:r>
      <w:r w:rsidRPr="00CB1D7E">
        <w:rPr>
          <w:rFonts w:ascii="Times New Roman" w:hAnsi="Times New Roman" w:cs="Times New Roman"/>
          <w:sz w:val="24"/>
          <w:szCs w:val="24"/>
          <w:lang w:eastAsia="sk-SK"/>
        </w:rPr>
        <w:t xml:space="preserve"> znie: </w:t>
      </w:r>
    </w:p>
    <w:p w:rsidR="00CB1D7E" w:rsidRPr="00CB1D7E" w:rsidP="007C502A">
      <w:pPr>
        <w:bidi w:val="0"/>
        <w:spacing w:before="60" w:after="0" w:line="240" w:lineRule="auto"/>
        <w:ind w:firstLine="709"/>
        <w:jc w:val="both"/>
        <w:rPr>
          <w:rFonts w:ascii="Times New Roman" w:hAnsi="Times New Roman" w:cs="Times New Roman"/>
          <w:sz w:val="24"/>
          <w:szCs w:val="24"/>
          <w:lang w:eastAsia="sk-SK"/>
        </w:rPr>
      </w:pPr>
      <w:r w:rsidRPr="00CB1D7E">
        <w:rPr>
          <w:rFonts w:ascii="ms sans serif" w:hAnsi="ms sans serif" w:cs="ms sans serif"/>
          <w:sz w:val="24"/>
          <w:szCs w:val="24"/>
        </w:rPr>
        <w:t>„b) u hasiča doby služobného voľna bez nároku na služobný plat, ak trvali nepretržite aspoň jeden mesiac, doby dočasnej neschopnosti z dôvodov uvedených v § 6 ods.</w:t>
      </w:r>
      <w:r w:rsidR="000A07D7">
        <w:rPr>
          <w:rFonts w:ascii="ms sans serif" w:hAnsi="ms sans serif" w:cs="ms sans serif"/>
          <w:sz w:val="24"/>
          <w:szCs w:val="24"/>
        </w:rPr>
        <w:t xml:space="preserve"> </w:t>
      </w:r>
      <w:r w:rsidRPr="00CB1D7E">
        <w:rPr>
          <w:rFonts w:ascii="ms sans serif" w:hAnsi="ms sans serif" w:cs="ms sans serif"/>
          <w:sz w:val="24"/>
          <w:szCs w:val="24"/>
        </w:rPr>
        <w:t xml:space="preserve">7, doby, počas ktorých poberal výsluhový dôchodok alebo invalidný výsluhový dôchodok, doby neospravedlnenej neprítomnosti pri vykonávaní štátnej služby, doby zaradenia mimo činnej štátnej služby z dôvodu, že sa stal dôvodne podozrivým </w:t>
      </w:r>
      <w:r w:rsidRPr="000B1B43">
        <w:rPr>
          <w:rFonts w:ascii="ms sans serif" w:hAnsi="ms sans serif" w:cs="ms sans serif"/>
          <w:sz w:val="24"/>
          <w:szCs w:val="24"/>
        </w:rPr>
        <w:t>zo závažného služobného previnenia alebo podozrivým</w:t>
      </w:r>
      <w:r w:rsidRPr="00CB1D7E">
        <w:rPr>
          <w:rFonts w:ascii="ms sans serif" w:hAnsi="ms sans serif" w:cs="ms sans serif"/>
          <w:color w:val="00B050"/>
          <w:sz w:val="24"/>
          <w:szCs w:val="24"/>
        </w:rPr>
        <w:t xml:space="preserve"> </w:t>
      </w:r>
      <w:r w:rsidRPr="00CB1D7E">
        <w:rPr>
          <w:rFonts w:ascii="ms sans serif" w:hAnsi="ms sans serif" w:cs="ms sans serif"/>
          <w:sz w:val="24"/>
          <w:szCs w:val="24"/>
        </w:rPr>
        <w:t>zo spáchania trestného činu a nebol mu doplatený rozdiel, o ktorý bol jeho</w:t>
      </w:r>
      <w:r w:rsidR="008431B7">
        <w:rPr>
          <w:rFonts w:ascii="ms sans serif" w:hAnsi="ms sans serif" w:cs="ms sans serif"/>
          <w:sz w:val="24"/>
          <w:szCs w:val="24"/>
        </w:rPr>
        <w:t> </w:t>
      </w:r>
      <w:r w:rsidRPr="00CB1D7E">
        <w:rPr>
          <w:rFonts w:ascii="ms sans serif" w:hAnsi="ms sans serif" w:cs="ms sans serif"/>
          <w:sz w:val="24"/>
          <w:szCs w:val="24"/>
        </w:rPr>
        <w:t>služobný plat skrátený, doby zaradenia mimo činnej štátnej služby z dôvodov vylučujúcich vykonávanie štátnej služby</w:t>
      </w:r>
      <w:r w:rsidRPr="00CB1D7E">
        <w:rPr>
          <w:rFonts w:ascii="ms sans serif" w:hAnsi="ms sans serif" w:cs="ms sans serif"/>
          <w:sz w:val="24"/>
          <w:szCs w:val="24"/>
          <w:vertAlign w:val="superscript"/>
        </w:rPr>
        <w:t>33a)</w:t>
      </w:r>
      <w:r w:rsidRPr="00CB1D7E">
        <w:rPr>
          <w:rFonts w:ascii="ms sans serif" w:hAnsi="ms sans serif" w:cs="ms sans serif"/>
          <w:sz w:val="24"/>
          <w:szCs w:val="24"/>
        </w:rPr>
        <w:t xml:space="preserve"> okrem doby zaradenia mimo činnej štátnej služby z dôvodu vyslania na vykonávanie funkcie národného experta Slovenskej republiky do inštitúcie Európskej únie,“.</w:t>
      </w:r>
    </w:p>
    <w:p w:rsidR="00CB1D7E" w:rsidRPr="001F7C34" w:rsidP="007C502A">
      <w:pPr>
        <w:bidi w:val="0"/>
        <w:spacing w:before="60" w:after="0" w:line="240" w:lineRule="auto"/>
        <w:ind w:firstLine="709"/>
        <w:rPr>
          <w:rFonts w:ascii="Times New Roman" w:hAnsi="Times New Roman" w:cs="Times New Roman"/>
          <w:sz w:val="24"/>
          <w:szCs w:val="24"/>
          <w:lang w:eastAsia="sk-SK"/>
        </w:rPr>
      </w:pPr>
      <w:r w:rsidRPr="001F7C34" w:rsidR="00703CA5">
        <w:rPr>
          <w:rFonts w:ascii="Times New Roman" w:hAnsi="Times New Roman" w:cs="Times New Roman"/>
          <w:sz w:val="24"/>
          <w:szCs w:val="24"/>
          <w:lang w:eastAsia="sk-SK"/>
        </w:rPr>
        <w:t>Poznámka pod čiarou k odkazu 33a znie:</w:t>
      </w:r>
    </w:p>
    <w:p w:rsidR="00703CA5" w:rsidRPr="001813A4" w:rsidP="00703CA5">
      <w:pPr>
        <w:bidi w:val="0"/>
        <w:spacing w:after="0" w:line="240" w:lineRule="auto"/>
        <w:ind w:firstLine="709"/>
        <w:rPr>
          <w:rFonts w:ascii="Times New Roman" w:hAnsi="Times New Roman" w:cs="Times New Roman"/>
          <w:sz w:val="20"/>
          <w:szCs w:val="20"/>
          <w:lang w:eastAsia="sk-SK"/>
        </w:rPr>
      </w:pPr>
      <w:r w:rsidRPr="001F7C34">
        <w:rPr>
          <w:rFonts w:ascii="Times New Roman" w:hAnsi="Times New Roman" w:cs="Times New Roman"/>
          <w:sz w:val="24"/>
          <w:szCs w:val="24"/>
          <w:vertAlign w:val="superscript"/>
          <w:lang w:eastAsia="sk-SK"/>
        </w:rPr>
        <w:t xml:space="preserve">„33a) </w:t>
      </w:r>
      <w:r w:rsidRPr="001813A4">
        <w:rPr>
          <w:rFonts w:ascii="Times New Roman" w:hAnsi="Times New Roman" w:cs="Times New Roman"/>
          <w:sz w:val="20"/>
          <w:szCs w:val="20"/>
          <w:lang w:eastAsia="sk-SK"/>
        </w:rPr>
        <w:t xml:space="preserve">§ </w:t>
      </w:r>
      <w:r w:rsidRPr="001813A4" w:rsidR="001813A4">
        <w:rPr>
          <w:rFonts w:ascii="Times New Roman" w:hAnsi="Times New Roman" w:cs="Times New Roman"/>
          <w:sz w:val="20"/>
          <w:szCs w:val="20"/>
          <w:lang w:eastAsia="sk-SK"/>
        </w:rPr>
        <w:t xml:space="preserve">53a a </w:t>
      </w:r>
      <w:r w:rsidRPr="001813A4">
        <w:rPr>
          <w:rFonts w:ascii="Times New Roman" w:hAnsi="Times New Roman" w:cs="Times New Roman"/>
          <w:sz w:val="20"/>
          <w:szCs w:val="20"/>
          <w:lang w:eastAsia="sk-SK"/>
        </w:rPr>
        <w:t>54 ods. 1 a 2 zákona č. 315/2001 Z. z. v znení neskorších predpisov.“.</w:t>
      </w:r>
    </w:p>
    <w:p w:rsidR="00703CA5" w:rsidRPr="00703CA5" w:rsidP="00703CA5">
      <w:pPr>
        <w:bidi w:val="0"/>
        <w:spacing w:after="0" w:line="240" w:lineRule="auto"/>
        <w:ind w:firstLine="709"/>
        <w:rPr>
          <w:rFonts w:ascii="Times New Roman" w:hAnsi="Times New Roman" w:cs="Times New Roman"/>
          <w:sz w:val="24"/>
          <w:szCs w:val="24"/>
          <w:lang w:eastAsia="sk-SK"/>
        </w:rPr>
      </w:pPr>
    </w:p>
    <w:p w:rsid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00AE300C">
        <w:rPr>
          <w:rFonts w:ascii="Times New Roman" w:hAnsi="Times New Roman" w:cs="Times New Roman"/>
          <w:sz w:val="24"/>
          <w:szCs w:val="24"/>
          <w:lang w:eastAsia="sk-SK"/>
        </w:rPr>
        <w:t xml:space="preserve">V § 58 ods. </w:t>
      </w:r>
      <w:r w:rsidRPr="00817AE0" w:rsidR="00FD349E">
        <w:rPr>
          <w:rFonts w:ascii="Times New Roman" w:hAnsi="Times New Roman" w:cs="Times New Roman"/>
          <w:sz w:val="24"/>
          <w:szCs w:val="24"/>
          <w:lang w:eastAsia="sk-SK"/>
        </w:rPr>
        <w:t>3</w:t>
      </w:r>
      <w:r w:rsidR="00FD349E">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písm. c) sa slová „§ 7 ods. 3“ nahrádzajú slovami „§ 6 ods. 7“</w:t>
      </w:r>
      <w:r w:rsidR="00260AF6">
        <w:rPr>
          <w:rFonts w:ascii="Times New Roman" w:hAnsi="Times New Roman" w:cs="Times New Roman"/>
          <w:sz w:val="24"/>
          <w:szCs w:val="24"/>
          <w:lang w:eastAsia="sk-SK"/>
        </w:rPr>
        <w:t>.</w:t>
      </w:r>
    </w:p>
    <w:p w:rsidR="00F90420" w:rsidP="00F90420">
      <w:pPr>
        <w:tabs>
          <w:tab w:val="left" w:pos="284"/>
          <w:tab w:val="num" w:pos="502"/>
        </w:tabs>
        <w:bidi w:val="0"/>
        <w:spacing w:after="0" w:line="240" w:lineRule="auto"/>
        <w:jc w:val="both"/>
        <w:rPr>
          <w:rFonts w:ascii="Times New Roman" w:hAnsi="Times New Roman" w:cs="Times New Roman"/>
          <w:sz w:val="24"/>
          <w:szCs w:val="24"/>
          <w:lang w:eastAsia="sk-SK"/>
        </w:rPr>
      </w:pPr>
    </w:p>
    <w:p w:rsidR="00F90420" w:rsidRPr="00E826D6"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E826D6">
        <w:rPr>
          <w:rFonts w:ascii="Times New Roman" w:hAnsi="Times New Roman" w:cs="Times New Roman"/>
          <w:sz w:val="24"/>
          <w:szCs w:val="24"/>
          <w:lang w:eastAsia="sk-SK"/>
        </w:rPr>
        <w:t xml:space="preserve">V § 58 ods. </w:t>
      </w:r>
      <w:r w:rsidRPr="00E826D6" w:rsidR="00AF2D82">
        <w:rPr>
          <w:rFonts w:ascii="Times New Roman" w:hAnsi="Times New Roman" w:cs="Times New Roman"/>
          <w:sz w:val="24"/>
          <w:szCs w:val="24"/>
          <w:lang w:eastAsia="sk-SK"/>
        </w:rPr>
        <w:t>5</w:t>
      </w:r>
      <w:r w:rsidRPr="00E826D6">
        <w:rPr>
          <w:rFonts w:ascii="Times New Roman" w:hAnsi="Times New Roman" w:cs="Times New Roman"/>
          <w:sz w:val="24"/>
          <w:szCs w:val="24"/>
          <w:lang w:eastAsia="sk-SK"/>
        </w:rPr>
        <w:t xml:space="preserve"> sa slová „30 rokov“ nahrádzajú slovami „40 rokov“</w:t>
      </w:r>
      <w:r w:rsidR="00B86908">
        <w:rPr>
          <w:rFonts w:ascii="Times New Roman" w:hAnsi="Times New Roman" w:cs="Times New Roman"/>
          <w:sz w:val="24"/>
          <w:szCs w:val="24"/>
          <w:lang w:eastAsia="sk-SK"/>
        </w:rPr>
        <w:t>.</w:t>
      </w:r>
    </w:p>
    <w:p w:rsidR="001202F2" w:rsidRPr="00E826D6" w:rsidP="001202F2">
      <w:pPr>
        <w:tabs>
          <w:tab w:val="num" w:pos="-3261"/>
          <w:tab w:val="left" w:pos="284"/>
        </w:tabs>
        <w:bidi w:val="0"/>
        <w:spacing w:after="0" w:line="240" w:lineRule="auto"/>
        <w:jc w:val="both"/>
        <w:rPr>
          <w:rFonts w:ascii="Times New Roman" w:hAnsi="Times New Roman" w:cs="Times New Roman"/>
          <w:sz w:val="24"/>
          <w:szCs w:val="24"/>
          <w:lang w:eastAsia="sk-SK"/>
        </w:rPr>
      </w:pPr>
    </w:p>
    <w:p w:rsidR="00CB1D7E"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00BC4FC3">
        <w:rPr>
          <w:rFonts w:ascii="Times New Roman" w:hAnsi="Times New Roman" w:cs="Times New Roman"/>
          <w:sz w:val="24"/>
          <w:szCs w:val="24"/>
          <w:lang w:eastAsia="sk-SK"/>
        </w:rPr>
        <w:t>V</w:t>
      </w:r>
      <w:r w:rsidRPr="00CB1D7E">
        <w:rPr>
          <w:rFonts w:ascii="Times New Roman" w:hAnsi="Times New Roman" w:cs="Times New Roman"/>
          <w:sz w:val="24"/>
          <w:szCs w:val="24"/>
          <w:lang w:eastAsia="sk-SK"/>
        </w:rPr>
        <w:t xml:space="preserve">§ 59 </w:t>
      </w:r>
      <w:r w:rsidR="00BC4FC3">
        <w:rPr>
          <w:rFonts w:ascii="Times New Roman" w:hAnsi="Times New Roman" w:cs="Times New Roman"/>
          <w:sz w:val="24"/>
          <w:szCs w:val="24"/>
          <w:lang w:eastAsia="sk-SK"/>
        </w:rPr>
        <w:t xml:space="preserve">ods. 1 </w:t>
      </w:r>
      <w:r w:rsidRPr="00CB1D7E">
        <w:rPr>
          <w:rFonts w:ascii="Times New Roman" w:hAnsi="Times New Roman" w:cs="Times New Roman"/>
          <w:sz w:val="24"/>
          <w:szCs w:val="24"/>
          <w:lang w:eastAsia="sk-SK"/>
        </w:rPr>
        <w:t>sa vypúšťajú písmená a) a c).</w:t>
      </w:r>
    </w:p>
    <w:p w:rsidR="00CB1D7E" w:rsidRPr="00CB1D7E" w:rsidP="0085158F">
      <w:pPr>
        <w:bidi w:val="0"/>
        <w:spacing w:before="60" w:after="0" w:line="240" w:lineRule="auto"/>
        <w:ind w:firstLine="709"/>
        <w:rPr>
          <w:rFonts w:ascii="Times New Roman" w:hAnsi="Times New Roman" w:cs="Times New Roman"/>
          <w:sz w:val="24"/>
          <w:szCs w:val="24"/>
          <w:lang w:eastAsia="sk-SK"/>
        </w:rPr>
      </w:pPr>
      <w:r w:rsidRPr="00CB1D7E">
        <w:rPr>
          <w:rFonts w:ascii="Times New Roman" w:hAnsi="Times New Roman" w:cs="Times New Roman"/>
          <w:sz w:val="24"/>
          <w:szCs w:val="24"/>
          <w:lang w:eastAsia="sk-SK"/>
        </w:rPr>
        <w:t>Doterajšie písmená b) a d) sa označujú ako písmená a) a b).</w:t>
      </w:r>
    </w:p>
    <w:p w:rsidR="00CB1D7E" w:rsidRPr="00CB1D7E" w:rsidP="00C00CE1">
      <w:pPr>
        <w:bidi w:val="0"/>
        <w:spacing w:after="0" w:line="240" w:lineRule="auto"/>
        <w:rPr>
          <w:rFonts w:ascii="Times New Roman" w:hAnsi="Times New Roman" w:cs="Times New Roman"/>
          <w:sz w:val="24"/>
          <w:szCs w:val="24"/>
          <w:lang w:eastAsia="sk-SK"/>
        </w:rPr>
      </w:pPr>
    </w:p>
    <w:p w:rsidR="00CB1D7E"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60 zn</w:t>
      </w:r>
      <w:r w:rsidR="00FA71AB">
        <w:rPr>
          <w:rFonts w:ascii="Times New Roman" w:hAnsi="Times New Roman" w:cs="Times New Roman"/>
          <w:sz w:val="24"/>
          <w:szCs w:val="24"/>
          <w:lang w:eastAsia="sk-SK"/>
        </w:rPr>
        <w:t>ie</w:t>
      </w:r>
      <w:r w:rsidRPr="00CB1D7E">
        <w:rPr>
          <w:rFonts w:ascii="Times New Roman" w:hAnsi="Times New Roman" w:cs="Times New Roman"/>
          <w:sz w:val="24"/>
          <w:szCs w:val="24"/>
          <w:lang w:eastAsia="sk-SK"/>
        </w:rPr>
        <w:t>:</w:t>
      </w:r>
    </w:p>
    <w:p w:rsidR="00CB1D7E" w:rsidP="00A203BB">
      <w:pPr>
        <w:bidi w:val="0"/>
        <w:spacing w:after="0" w:line="240" w:lineRule="auto"/>
        <w:ind w:firstLine="709"/>
        <w:jc w:val="both"/>
        <w:rPr>
          <w:rFonts w:ascii="Times New Roman" w:hAnsi="Times New Roman" w:cs="Times New Roman"/>
          <w:sz w:val="24"/>
          <w:szCs w:val="24"/>
        </w:rPr>
      </w:pPr>
      <w:r w:rsidRPr="00CB1D7E">
        <w:rPr>
          <w:rFonts w:ascii="Times New Roman" w:hAnsi="Times New Roman" w:cs="Times New Roman"/>
          <w:sz w:val="24"/>
          <w:szCs w:val="24"/>
        </w:rPr>
        <w:t>„(1) Základ na výpočet výsluhového príspevku, odchodného, úmrtného, výsluhového dôchodku a invalidného výsluhového dôchodku sa zistí z priemerného mesačného služobného platu dosiahnutého</w:t>
      </w:r>
      <w:r w:rsidR="00011FCA">
        <w:rPr>
          <w:rFonts w:ascii="Times New Roman" w:hAnsi="Times New Roman" w:cs="Times New Roman"/>
          <w:sz w:val="24"/>
          <w:szCs w:val="24"/>
        </w:rPr>
        <w:t xml:space="preserve"> v období posledných desiatich s</w:t>
      </w:r>
      <w:r w:rsidRPr="00CB1D7E">
        <w:rPr>
          <w:rFonts w:ascii="Times New Roman" w:hAnsi="Times New Roman" w:cs="Times New Roman"/>
          <w:sz w:val="24"/>
          <w:szCs w:val="24"/>
        </w:rPr>
        <w:t xml:space="preserve">končených kalendárnych </w:t>
      </w:r>
      <w:r w:rsidR="00011FCA">
        <w:rPr>
          <w:rFonts w:ascii="Times New Roman" w:hAnsi="Times New Roman" w:cs="Times New Roman"/>
          <w:sz w:val="24"/>
          <w:szCs w:val="24"/>
        </w:rPr>
        <w:t>rokov pred</w:t>
      </w:r>
      <w:r w:rsidRPr="00CB1D7E">
        <w:rPr>
          <w:rFonts w:ascii="Times New Roman" w:hAnsi="Times New Roman" w:cs="Times New Roman"/>
          <w:sz w:val="24"/>
          <w:szCs w:val="24"/>
        </w:rPr>
        <w:t xml:space="preserve"> dňom skončenia služobného pomeru u policajta podľa odseku 2 a u profesionálneho vojaka podľa odseku 4.</w:t>
      </w:r>
    </w:p>
    <w:p w:rsidR="00C00CE1" w:rsidP="00A203BB">
      <w:pPr>
        <w:bidi w:val="0"/>
        <w:spacing w:after="0" w:line="240" w:lineRule="auto"/>
        <w:ind w:firstLine="709"/>
        <w:jc w:val="both"/>
        <w:rPr>
          <w:rFonts w:ascii="Times New Roman" w:hAnsi="Times New Roman" w:cs="Times New Roman"/>
          <w:sz w:val="24"/>
          <w:szCs w:val="24"/>
        </w:rPr>
      </w:pPr>
    </w:p>
    <w:p w:rsidR="00CB1D7E" w:rsidP="00A203BB">
      <w:pPr>
        <w:bidi w:val="0"/>
        <w:spacing w:after="0" w:line="240" w:lineRule="auto"/>
        <w:ind w:firstLine="709"/>
        <w:jc w:val="both"/>
        <w:rPr>
          <w:rFonts w:ascii="Times New Roman" w:hAnsi="Times New Roman" w:cs="Times New Roman"/>
          <w:sz w:val="24"/>
          <w:szCs w:val="24"/>
        </w:rPr>
      </w:pPr>
      <w:r w:rsidRPr="00CB1D7E">
        <w:rPr>
          <w:rFonts w:ascii="Times New Roman" w:hAnsi="Times New Roman" w:cs="Times New Roman"/>
          <w:sz w:val="24"/>
          <w:szCs w:val="24"/>
        </w:rPr>
        <w:t xml:space="preserve">(2) Priemerným mesačným služobným platom policajta je podiel súčtu </w:t>
      </w:r>
      <w:r w:rsidRPr="007D68E7" w:rsidR="00404A03">
        <w:rPr>
          <w:rFonts w:ascii="Times New Roman" w:hAnsi="Times New Roman" w:cs="Times New Roman"/>
          <w:sz w:val="24"/>
          <w:szCs w:val="24"/>
          <w:lang w:eastAsia="sk-SK"/>
        </w:rPr>
        <w:t>mesačných</w:t>
      </w:r>
      <w:r w:rsidRPr="00CB1D7E" w:rsidR="00404A03">
        <w:rPr>
          <w:rFonts w:ascii="Times New Roman" w:hAnsi="Times New Roman" w:cs="Times New Roman"/>
          <w:sz w:val="24"/>
          <w:szCs w:val="24"/>
          <w:lang w:eastAsia="sk-SK"/>
        </w:rPr>
        <w:t xml:space="preserve"> </w:t>
      </w:r>
      <w:r w:rsidRPr="00CB1D7E">
        <w:rPr>
          <w:rFonts w:ascii="Times New Roman" w:hAnsi="Times New Roman" w:cs="Times New Roman"/>
          <w:sz w:val="24"/>
          <w:szCs w:val="24"/>
        </w:rPr>
        <w:t>služobných platov</w:t>
      </w:r>
      <w:r w:rsidR="00F83C77">
        <w:rPr>
          <w:rFonts w:ascii="Times New Roman" w:hAnsi="Times New Roman" w:cs="Times New Roman"/>
          <w:sz w:val="24"/>
          <w:szCs w:val="24"/>
        </w:rPr>
        <w:t>,</w:t>
      </w:r>
      <w:r w:rsidRPr="00CB1D7E">
        <w:rPr>
          <w:rFonts w:ascii="Times New Roman" w:hAnsi="Times New Roman" w:cs="Times New Roman"/>
          <w:sz w:val="24"/>
          <w:szCs w:val="24"/>
        </w:rPr>
        <w:t xml:space="preserve"> okrem súčtu služobných platov poskytnutých za obdobia dočasnej neschopnosti, ktoré </w:t>
      </w:r>
      <w:r w:rsidR="00C51281">
        <w:rPr>
          <w:rFonts w:ascii="Times New Roman" w:hAnsi="Times New Roman" w:cs="Times New Roman"/>
          <w:sz w:val="24"/>
          <w:szCs w:val="24"/>
        </w:rPr>
        <w:t xml:space="preserve">mu </w:t>
      </w:r>
      <w:r w:rsidRPr="00CB1D7E">
        <w:rPr>
          <w:rFonts w:ascii="Times New Roman" w:hAnsi="Times New Roman" w:cs="Times New Roman"/>
          <w:sz w:val="24"/>
          <w:szCs w:val="24"/>
        </w:rPr>
        <w:t xml:space="preserve">patrili v príslušných kalendárnych rokoch podľa odseku 1 a celkového počtu kalendárnych dní, za ktoré tieto služobné platy patrili; takto zistený podiel sa vynásobí koeficientom 30,417 a zaokrúhli sa na </w:t>
      </w:r>
      <w:r w:rsidR="0069652F">
        <w:rPr>
          <w:rFonts w:ascii="Times New Roman" w:hAnsi="Times New Roman" w:cs="Times New Roman"/>
          <w:sz w:val="24"/>
          <w:szCs w:val="24"/>
        </w:rPr>
        <w:t>euro</w:t>
      </w:r>
      <w:r w:rsidRPr="00CB1D7E" w:rsidR="0069652F">
        <w:rPr>
          <w:rFonts w:ascii="Times New Roman" w:hAnsi="Times New Roman" w:cs="Times New Roman"/>
          <w:sz w:val="24"/>
          <w:szCs w:val="24"/>
        </w:rPr>
        <w:t>cent</w:t>
      </w:r>
      <w:r w:rsidRPr="00CB1D7E">
        <w:rPr>
          <w:rFonts w:ascii="Times New Roman" w:hAnsi="Times New Roman" w:cs="Times New Roman"/>
          <w:sz w:val="24"/>
          <w:szCs w:val="24"/>
        </w:rPr>
        <w:t xml:space="preserve"> smerom nahor.</w:t>
      </w:r>
    </w:p>
    <w:p w:rsidR="00C00CE1" w:rsidRPr="00CB1D7E" w:rsidP="00A203BB">
      <w:pPr>
        <w:bidi w:val="0"/>
        <w:spacing w:after="0" w:line="240" w:lineRule="auto"/>
        <w:ind w:firstLine="709"/>
        <w:jc w:val="both"/>
        <w:rPr>
          <w:rFonts w:ascii="Times New Roman" w:hAnsi="Times New Roman" w:cs="Times New Roman"/>
          <w:sz w:val="24"/>
          <w:szCs w:val="24"/>
        </w:rPr>
      </w:pPr>
    </w:p>
    <w:p w:rsidR="007D68E7" w:rsidP="00A203BB">
      <w:pPr>
        <w:bidi w:val="0"/>
        <w:spacing w:after="0" w:line="240" w:lineRule="auto"/>
        <w:ind w:firstLine="709"/>
        <w:jc w:val="both"/>
        <w:rPr>
          <w:rFonts w:ascii="Times New Roman" w:hAnsi="Times New Roman" w:cs="Times New Roman"/>
          <w:sz w:val="24"/>
          <w:szCs w:val="24"/>
          <w:vertAlign w:val="superscript"/>
          <w:lang w:eastAsia="sk-SK"/>
        </w:rPr>
      </w:pPr>
      <w:r w:rsidRPr="00CB1D7E" w:rsidR="00CB1D7E">
        <w:rPr>
          <w:rFonts w:ascii="Times New Roman" w:hAnsi="Times New Roman" w:cs="Times New Roman"/>
          <w:sz w:val="24"/>
          <w:szCs w:val="24"/>
          <w:lang w:eastAsia="sk-SK"/>
        </w:rPr>
        <w:t>(3) Priemerný mesačný služobný plat policajta zaradeného na výkon služby v zahraničí sa zisťuje podľa odseku 2 zo služobného platu pred jeho vynásobením objektivizovaným platovým koeficientom podľa osobitného predpisu.</w:t>
      </w:r>
      <w:r w:rsidRPr="00CB1D7E" w:rsidR="00CB1D7E">
        <w:rPr>
          <w:rFonts w:ascii="Times New Roman" w:hAnsi="Times New Roman" w:cs="Times New Roman"/>
          <w:sz w:val="24"/>
          <w:szCs w:val="24"/>
          <w:vertAlign w:val="superscript"/>
          <w:lang w:eastAsia="sk-SK"/>
        </w:rPr>
        <w:t>7)</w:t>
      </w:r>
      <w:r>
        <w:rPr>
          <w:rFonts w:ascii="Times New Roman" w:hAnsi="Times New Roman" w:cs="Times New Roman"/>
          <w:sz w:val="24"/>
          <w:szCs w:val="24"/>
          <w:vertAlign w:val="superscript"/>
          <w:lang w:eastAsia="sk-SK"/>
        </w:rPr>
        <w:t xml:space="preserve"> </w:t>
      </w:r>
    </w:p>
    <w:p w:rsidR="007D68E7" w:rsidP="008431B7">
      <w:pPr>
        <w:bidi w:val="0"/>
        <w:spacing w:after="0" w:line="240" w:lineRule="auto"/>
        <w:ind w:firstLine="425"/>
        <w:jc w:val="both"/>
        <w:rPr>
          <w:rFonts w:ascii="Times New Roman" w:hAnsi="Times New Roman" w:cs="Times New Roman"/>
          <w:sz w:val="24"/>
          <w:szCs w:val="24"/>
          <w:lang w:eastAsia="sk-SK"/>
        </w:rPr>
      </w:pPr>
    </w:p>
    <w:p w:rsidR="005D1E77" w:rsidP="00A203BB">
      <w:pPr>
        <w:bidi w:val="0"/>
        <w:spacing w:after="0" w:line="240" w:lineRule="auto"/>
        <w:ind w:firstLine="709"/>
        <w:jc w:val="both"/>
        <w:rPr>
          <w:rFonts w:ascii="Times New Roman" w:hAnsi="Times New Roman" w:cs="Times New Roman"/>
          <w:sz w:val="24"/>
          <w:szCs w:val="24"/>
        </w:rPr>
      </w:pPr>
      <w:r w:rsidRPr="00CB1D7E" w:rsidR="00CB1D7E">
        <w:rPr>
          <w:rFonts w:ascii="Times New Roman" w:hAnsi="Times New Roman" w:cs="Times New Roman"/>
          <w:sz w:val="24"/>
          <w:szCs w:val="24"/>
          <w:lang w:eastAsia="sk-SK"/>
        </w:rPr>
        <w:t>(4) Priemerným mesačným služobným platom profesionálneho vojaka je podiel súčtu mesačných služobných platov,</w:t>
      </w:r>
      <w:r w:rsidRPr="00CB1D7E" w:rsidR="00CB1D7E">
        <w:rPr>
          <w:rFonts w:ascii="Times New Roman" w:hAnsi="Times New Roman" w:cs="Times New Roman"/>
          <w:sz w:val="24"/>
          <w:szCs w:val="24"/>
          <w:vertAlign w:val="superscript"/>
          <w:lang w:eastAsia="sk-SK"/>
        </w:rPr>
        <w:t>8)</w:t>
      </w:r>
      <w:r w:rsidRPr="00CB1D7E" w:rsidR="00CB1D7E">
        <w:rPr>
          <w:rFonts w:ascii="Times New Roman" w:hAnsi="Times New Roman" w:cs="Times New Roman"/>
          <w:sz w:val="24"/>
          <w:szCs w:val="24"/>
          <w:lang w:eastAsia="sk-SK"/>
        </w:rPr>
        <w:t xml:space="preserve"> rozdielu medzi služobným príjmom z predchádzajúcej funkcie a služobným platom,</w:t>
      </w:r>
      <w:r w:rsidRPr="00CB1D7E" w:rsidR="00CB1D7E">
        <w:rPr>
          <w:rFonts w:ascii="Times New Roman" w:hAnsi="Times New Roman" w:cs="Times New Roman"/>
          <w:sz w:val="24"/>
          <w:szCs w:val="24"/>
          <w:vertAlign w:val="superscript"/>
          <w:lang w:eastAsia="sk-SK"/>
        </w:rPr>
        <w:t xml:space="preserve">9) </w:t>
      </w:r>
      <w:r w:rsidRPr="00CB1D7E" w:rsidR="00CB1D7E">
        <w:rPr>
          <w:rFonts w:ascii="Times New Roman" w:hAnsi="Times New Roman" w:cs="Times New Roman"/>
          <w:sz w:val="24"/>
          <w:szCs w:val="24"/>
          <w:lang w:eastAsia="sk-SK"/>
        </w:rPr>
        <w:t xml:space="preserve">mesačných platov pri výkone štátnej služby mimo územia Slovenskej republiky bez prepočtu platovým koeficientom, </w:t>
      </w:r>
      <w:r w:rsidRPr="00CB1D7E" w:rsidR="00CB1D7E">
        <w:rPr>
          <w:rFonts w:ascii="Times New Roman" w:hAnsi="Times New Roman" w:cs="Times New Roman"/>
          <w:sz w:val="24"/>
          <w:szCs w:val="24"/>
        </w:rPr>
        <w:t>mesačných hodnostných platov</w:t>
      </w:r>
      <w:r w:rsidRPr="00CB1D7E" w:rsidR="00CB1D7E">
        <w:rPr>
          <w:rFonts w:ascii="Times New Roman" w:hAnsi="Times New Roman" w:cs="Times New Roman"/>
          <w:sz w:val="24"/>
          <w:szCs w:val="24"/>
          <w:vertAlign w:val="superscript"/>
        </w:rPr>
        <w:t>3eb)</w:t>
      </w:r>
      <w:r w:rsidRPr="00CB1D7E" w:rsidR="00CB1D7E">
        <w:rPr>
          <w:rFonts w:ascii="Times New Roman" w:hAnsi="Times New Roman" w:cs="Times New Roman"/>
          <w:sz w:val="24"/>
          <w:szCs w:val="24"/>
        </w:rPr>
        <w:t xml:space="preserve"> a príplatku za výkon mimoriadnej služby</w:t>
      </w:r>
      <w:r w:rsidRPr="00CB1D7E" w:rsidR="00CB1D7E">
        <w:rPr>
          <w:rFonts w:ascii="Times New Roman" w:hAnsi="Times New Roman" w:cs="Times New Roman"/>
          <w:sz w:val="24"/>
          <w:szCs w:val="24"/>
          <w:vertAlign w:val="superscript"/>
        </w:rPr>
        <w:t>3ec</w:t>
      </w:r>
      <w:r w:rsidRPr="00F83C77" w:rsidR="00CB1D7E">
        <w:rPr>
          <w:rFonts w:ascii="Times New Roman" w:hAnsi="Times New Roman" w:cs="Times New Roman"/>
          <w:sz w:val="24"/>
          <w:szCs w:val="24"/>
          <w:vertAlign w:val="superscript"/>
        </w:rPr>
        <w:t>)</w:t>
      </w:r>
      <w:r w:rsidRPr="00CB1D7E" w:rsidR="00CB1D7E">
        <w:rPr>
          <w:rFonts w:ascii="Times New Roman" w:hAnsi="Times New Roman" w:cs="Times New Roman"/>
          <w:sz w:val="24"/>
          <w:szCs w:val="24"/>
        </w:rPr>
        <w:t xml:space="preserve"> pri výkone mimoriadnej služby</w:t>
      </w:r>
      <w:r w:rsidR="00F83C77">
        <w:rPr>
          <w:rFonts w:ascii="Times New Roman" w:hAnsi="Times New Roman" w:cs="Times New Roman"/>
          <w:sz w:val="24"/>
          <w:szCs w:val="24"/>
        </w:rPr>
        <w:t>,</w:t>
      </w:r>
      <w:r w:rsidRPr="00CB1D7E" w:rsidR="00CB1D7E">
        <w:rPr>
          <w:rFonts w:ascii="Times New Roman" w:hAnsi="Times New Roman" w:cs="Times New Roman"/>
          <w:sz w:val="24"/>
          <w:szCs w:val="24"/>
        </w:rPr>
        <w:t xml:space="preserve"> </w:t>
      </w:r>
      <w:r w:rsidRPr="00CB1D7E" w:rsidR="00CB1D7E">
        <w:rPr>
          <w:rFonts w:ascii="Times New Roman" w:hAnsi="Times New Roman" w:cs="Times New Roman"/>
          <w:sz w:val="24"/>
          <w:szCs w:val="24"/>
          <w:lang w:eastAsia="sk-SK"/>
        </w:rPr>
        <w:t>okrem</w:t>
      </w:r>
      <w:r w:rsidR="00C00CE1">
        <w:rPr>
          <w:rFonts w:ascii="Times New Roman" w:hAnsi="Times New Roman" w:cs="Times New Roman"/>
          <w:sz w:val="24"/>
          <w:szCs w:val="24"/>
          <w:lang w:eastAsia="sk-SK"/>
        </w:rPr>
        <w:t> </w:t>
      </w:r>
      <w:r w:rsidRPr="00CB1D7E" w:rsidR="00CB1D7E">
        <w:rPr>
          <w:rFonts w:ascii="Times New Roman" w:hAnsi="Times New Roman" w:cs="Times New Roman"/>
          <w:sz w:val="24"/>
          <w:szCs w:val="24"/>
          <w:lang w:eastAsia="sk-SK"/>
        </w:rPr>
        <w:t>súčtu takýchto platov poskytnutých za obdobia dočasnej neschopnosti, ktoré</w:t>
      </w:r>
      <w:r w:rsidR="008431B7">
        <w:rPr>
          <w:rFonts w:ascii="Times New Roman" w:hAnsi="Times New Roman" w:cs="Times New Roman"/>
          <w:sz w:val="24"/>
          <w:szCs w:val="24"/>
          <w:lang w:eastAsia="sk-SK"/>
        </w:rPr>
        <w:t> </w:t>
      </w:r>
      <w:r w:rsidRPr="00CB1D7E" w:rsidR="00CB1D7E">
        <w:rPr>
          <w:rFonts w:ascii="Times New Roman" w:hAnsi="Times New Roman" w:cs="Times New Roman"/>
          <w:sz w:val="24"/>
          <w:szCs w:val="24"/>
          <w:lang w:eastAsia="sk-SK"/>
        </w:rPr>
        <w:t>mu</w:t>
      </w:r>
      <w:r w:rsidR="00C00CE1">
        <w:rPr>
          <w:rFonts w:ascii="Times New Roman" w:hAnsi="Times New Roman" w:cs="Times New Roman"/>
          <w:sz w:val="24"/>
          <w:szCs w:val="24"/>
          <w:lang w:eastAsia="sk-SK"/>
        </w:rPr>
        <w:t> </w:t>
      </w:r>
      <w:r w:rsidRPr="00CB1D7E" w:rsidR="00CB1D7E">
        <w:rPr>
          <w:rFonts w:ascii="Times New Roman" w:hAnsi="Times New Roman" w:cs="Times New Roman"/>
          <w:sz w:val="24"/>
          <w:szCs w:val="24"/>
          <w:lang w:eastAsia="sk-SK"/>
        </w:rPr>
        <w:t>patrili v p</w:t>
      </w:r>
      <w:r w:rsidR="008F4D3C">
        <w:rPr>
          <w:rFonts w:ascii="Times New Roman" w:hAnsi="Times New Roman" w:cs="Times New Roman"/>
          <w:sz w:val="24"/>
          <w:szCs w:val="24"/>
          <w:lang w:eastAsia="sk-SK"/>
        </w:rPr>
        <w:t xml:space="preserve">ríslušných kalendárnych rokoch </w:t>
      </w:r>
      <w:r w:rsidRPr="00CB1D7E" w:rsidR="00CB1D7E">
        <w:rPr>
          <w:rFonts w:ascii="Times New Roman" w:hAnsi="Times New Roman" w:cs="Times New Roman"/>
          <w:sz w:val="24"/>
          <w:szCs w:val="24"/>
          <w:lang w:eastAsia="sk-SK"/>
        </w:rPr>
        <w:t>podľa odseku 1</w:t>
      </w:r>
      <w:r w:rsidRPr="00CB1D7E" w:rsidR="00CB1D7E">
        <w:rPr>
          <w:rFonts w:ascii="Times New Roman" w:hAnsi="Times New Roman" w:cs="Times New Roman"/>
          <w:sz w:val="24"/>
          <w:szCs w:val="24"/>
        </w:rPr>
        <w:t xml:space="preserve"> a celkového počtu kalendárnych dní, za ktoré tieto služobné platy patrili</w:t>
      </w:r>
      <w:r w:rsidR="003B02EE">
        <w:rPr>
          <w:rFonts w:ascii="Times New Roman" w:hAnsi="Times New Roman" w:cs="Times New Roman"/>
          <w:sz w:val="24"/>
          <w:szCs w:val="24"/>
        </w:rPr>
        <w:t>;</w:t>
      </w:r>
      <w:r w:rsidRPr="00CB1D7E" w:rsidR="00CB1D7E">
        <w:rPr>
          <w:rFonts w:ascii="Times New Roman" w:hAnsi="Times New Roman" w:cs="Times New Roman"/>
          <w:sz w:val="24"/>
          <w:szCs w:val="24"/>
          <w:lang w:eastAsia="sk-SK"/>
        </w:rPr>
        <w:t xml:space="preserve"> </w:t>
      </w:r>
      <w:r w:rsidRPr="00CB1D7E" w:rsidR="00325D7C">
        <w:rPr>
          <w:rFonts w:ascii="Times New Roman" w:hAnsi="Times New Roman" w:cs="Times New Roman"/>
          <w:sz w:val="24"/>
          <w:szCs w:val="24"/>
          <w:lang w:eastAsia="sk-SK"/>
        </w:rPr>
        <w:t xml:space="preserve">takto zistený </w:t>
      </w:r>
      <w:r w:rsidR="00325D7C">
        <w:rPr>
          <w:rFonts w:ascii="Times New Roman" w:hAnsi="Times New Roman" w:cs="Times New Roman"/>
          <w:sz w:val="24"/>
          <w:szCs w:val="24"/>
          <w:lang w:eastAsia="sk-SK"/>
        </w:rPr>
        <w:t xml:space="preserve">podiel sa </w:t>
      </w:r>
      <w:r w:rsidRPr="00CB1D7E">
        <w:rPr>
          <w:rFonts w:ascii="Times New Roman" w:hAnsi="Times New Roman" w:cs="Times New Roman"/>
          <w:sz w:val="24"/>
          <w:szCs w:val="24"/>
        </w:rPr>
        <w:t>vynásobí koeficientom 30,417 a zaokrúhli sa na eurocent smerom nahor.</w:t>
      </w:r>
    </w:p>
    <w:p w:rsidR="00A27788" w:rsidRPr="00CB1D7E" w:rsidP="007D68E7">
      <w:pPr>
        <w:bidi w:val="0"/>
        <w:spacing w:after="0" w:line="240" w:lineRule="auto"/>
        <w:ind w:firstLine="426"/>
        <w:jc w:val="both"/>
        <w:rPr>
          <w:rFonts w:ascii="Times New Roman" w:hAnsi="Times New Roman" w:cs="Times New Roman"/>
          <w:sz w:val="24"/>
          <w:szCs w:val="24"/>
        </w:rPr>
      </w:pPr>
    </w:p>
    <w:p w:rsidR="00CB1D7E" w:rsidP="00C00CE1">
      <w:pPr>
        <w:bidi w:val="0"/>
        <w:spacing w:after="0" w:line="240" w:lineRule="auto"/>
        <w:ind w:firstLine="709"/>
        <w:jc w:val="both"/>
        <w:rPr>
          <w:rFonts w:ascii="Times New Roman" w:hAnsi="Times New Roman" w:cs="Times New Roman"/>
          <w:sz w:val="24"/>
          <w:szCs w:val="24"/>
        </w:rPr>
      </w:pPr>
      <w:r w:rsidRPr="00CB1D7E">
        <w:rPr>
          <w:rFonts w:ascii="Times New Roman" w:hAnsi="Times New Roman" w:cs="Times New Roman"/>
          <w:sz w:val="24"/>
          <w:szCs w:val="24"/>
        </w:rPr>
        <w:t>(5)</w:t>
      </w:r>
      <w:r w:rsidRPr="00CB1D7E">
        <w:t xml:space="preserve"> </w:t>
      </w:r>
      <w:r w:rsidRPr="00CB1D7E">
        <w:rPr>
          <w:rFonts w:ascii="Times New Roman" w:hAnsi="Times New Roman" w:cs="Times New Roman"/>
          <w:sz w:val="24"/>
          <w:szCs w:val="24"/>
        </w:rPr>
        <w:t>Služobným platom sa na účely zisťovania priemerného služobného platu policajta a profesionálneho vojaka rozumie aj služobný plat ustanovený osobitným predpisom.</w:t>
      </w:r>
      <w:r w:rsidRPr="00CB1D7E">
        <w:rPr>
          <w:rFonts w:ascii="Times New Roman" w:hAnsi="Times New Roman" w:cs="Times New Roman"/>
          <w:sz w:val="24"/>
          <w:szCs w:val="24"/>
          <w:vertAlign w:val="superscript"/>
        </w:rPr>
        <w:t>33d)</w:t>
      </w:r>
      <w:r w:rsidRPr="00CB1D7E">
        <w:rPr>
          <w:vertAlign w:val="superscript"/>
        </w:rPr>
        <w:t xml:space="preserve"> </w:t>
      </w:r>
    </w:p>
    <w:p w:rsidR="00C00CE1" w:rsidRPr="00C00CE1" w:rsidP="00A203BB">
      <w:pPr>
        <w:bidi w:val="0"/>
        <w:spacing w:after="0" w:line="240" w:lineRule="auto"/>
        <w:ind w:firstLine="709"/>
        <w:jc w:val="both"/>
        <w:rPr>
          <w:rFonts w:ascii="Times New Roman" w:hAnsi="Times New Roman" w:cs="Times New Roman"/>
          <w:sz w:val="24"/>
          <w:szCs w:val="24"/>
        </w:rPr>
      </w:pPr>
    </w:p>
    <w:p w:rsid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(6) Ak policajt a profesionálny vojak skončia služobný pomer posledným dňom kalendárneho roka, započítava sa </w:t>
      </w:r>
      <w:r w:rsidR="003E4CFB">
        <w:rPr>
          <w:rFonts w:ascii="Times New Roman" w:hAnsi="Times New Roman" w:cs="Times New Roman"/>
          <w:sz w:val="24"/>
          <w:szCs w:val="24"/>
          <w:lang w:eastAsia="sk-SK"/>
        </w:rPr>
        <w:t>tento</w:t>
      </w:r>
      <w:r w:rsidRPr="00CB1D7E">
        <w:rPr>
          <w:rFonts w:ascii="Times New Roman" w:hAnsi="Times New Roman" w:cs="Times New Roman"/>
          <w:sz w:val="24"/>
          <w:szCs w:val="24"/>
          <w:lang w:eastAsia="sk-SK"/>
        </w:rPr>
        <w:t xml:space="preserve"> kalendárny rok do obdobia na zistenie základu na</w:t>
      </w:r>
      <w:r w:rsidR="008431B7">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výpočet dávok výsluhového zabezpečenia podľa odseku 1.</w:t>
      </w:r>
    </w:p>
    <w:p w:rsidR="00FD349E" w:rsidRPr="00CB1D7E" w:rsidP="00CB1D7E">
      <w:pPr>
        <w:bidi w:val="0"/>
        <w:spacing w:after="0" w:line="240" w:lineRule="auto"/>
        <w:ind w:firstLine="426"/>
        <w:jc w:val="both"/>
        <w:rPr>
          <w:rFonts w:ascii="Times New Roman" w:hAnsi="Times New Roman" w:cs="Times New Roman"/>
          <w:sz w:val="24"/>
          <w:szCs w:val="24"/>
          <w:lang w:eastAsia="sk-SK"/>
        </w:rPr>
      </w:pPr>
    </w:p>
    <w:p w:rsidR="00CB1D7E" w:rsidRP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w:t>
      </w:r>
      <w:r w:rsidR="001202F2">
        <w:rPr>
          <w:rFonts w:ascii="Times New Roman" w:hAnsi="Times New Roman" w:cs="Times New Roman"/>
          <w:sz w:val="24"/>
          <w:szCs w:val="24"/>
          <w:lang w:eastAsia="sk-SK"/>
        </w:rPr>
        <w:t>7</w:t>
      </w:r>
      <w:r w:rsidRPr="00CB1D7E">
        <w:rPr>
          <w:rFonts w:ascii="Times New Roman" w:hAnsi="Times New Roman" w:cs="Times New Roman"/>
          <w:sz w:val="24"/>
          <w:szCs w:val="24"/>
          <w:lang w:eastAsia="sk-SK"/>
        </w:rPr>
        <w:t>) Ak služobný pomer trval kratšie, ako je obdobie na výpočet dávok podľa</w:t>
      </w:r>
      <w:r w:rsidR="000414E6">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odseku</w:t>
      </w:r>
      <w:r w:rsidR="000414E6">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1, zisťuje sa základ na výpočet dávok uvedených v odseku 1 z celého obdobia pred dňom skončenia služobného pomeru.“.</w:t>
      </w:r>
    </w:p>
    <w:p w:rsidR="00CB1D7E" w:rsidRPr="00CB1D7E" w:rsidP="00C00CE1">
      <w:pPr>
        <w:bidi w:val="0"/>
        <w:spacing w:after="0" w:line="240" w:lineRule="auto"/>
        <w:ind w:firstLine="426"/>
        <w:jc w:val="both"/>
        <w:rPr>
          <w:rFonts w:ascii="Times New Roman" w:hAnsi="Times New Roman" w:cs="Times New Roman"/>
          <w:sz w:val="24"/>
          <w:szCs w:val="24"/>
          <w:lang w:eastAsia="sk-SK"/>
        </w:rPr>
      </w:pPr>
    </w:p>
    <w:p w:rsidR="00CB1D7E"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 63 </w:t>
      </w:r>
      <w:r w:rsidR="007D6EBF">
        <w:rPr>
          <w:rFonts w:ascii="Times New Roman" w:hAnsi="Times New Roman" w:cs="Times New Roman"/>
          <w:sz w:val="24"/>
          <w:szCs w:val="24"/>
          <w:lang w:eastAsia="sk-SK"/>
        </w:rPr>
        <w:t>znie</w:t>
      </w:r>
      <w:r w:rsidRPr="00CB1D7E">
        <w:rPr>
          <w:rFonts w:ascii="Times New Roman" w:hAnsi="Times New Roman" w:cs="Times New Roman"/>
          <w:sz w:val="24"/>
          <w:szCs w:val="24"/>
          <w:lang w:eastAsia="sk-SK"/>
        </w:rPr>
        <w:t>:</w:t>
      </w:r>
    </w:p>
    <w:p w:rsidR="0085560C" w:rsidRPr="00533196" w:rsidP="00C00CE1">
      <w:pPr>
        <w:bidi w:val="0"/>
        <w:spacing w:before="60" w:after="0" w:line="240" w:lineRule="auto"/>
        <w:ind w:firstLine="709"/>
        <w:jc w:val="both"/>
        <w:rPr>
          <w:rFonts w:ascii="Times New Roman" w:hAnsi="Times New Roman" w:cs="Times New Roman"/>
          <w:sz w:val="24"/>
          <w:szCs w:val="24"/>
        </w:rPr>
      </w:pPr>
      <w:r w:rsidRPr="00CB1D7E" w:rsidR="00CB1D7E">
        <w:rPr>
          <w:rFonts w:ascii="Times New Roman" w:hAnsi="Times New Roman" w:cs="Times New Roman"/>
          <w:sz w:val="24"/>
          <w:szCs w:val="24"/>
          <w:lang w:eastAsia="sk-SK"/>
        </w:rPr>
        <w:t>„</w:t>
      </w:r>
      <w:r w:rsidRPr="00CB1D7E" w:rsidR="00CB1D7E">
        <w:rPr>
          <w:rFonts w:ascii="Times New Roman" w:hAnsi="Times New Roman" w:cs="Times New Roman"/>
          <w:sz w:val="24"/>
          <w:szCs w:val="24"/>
        </w:rPr>
        <w:t>(1)</w:t>
      </w:r>
      <w:r w:rsidR="008C2803">
        <w:rPr>
          <w:rFonts w:ascii="Times New Roman" w:hAnsi="Times New Roman" w:cs="Times New Roman"/>
          <w:sz w:val="24"/>
          <w:szCs w:val="24"/>
        </w:rPr>
        <w:t xml:space="preserve"> </w:t>
      </w:r>
      <w:r w:rsidRPr="00533196">
        <w:rPr>
          <w:rFonts w:ascii="Times New Roman" w:hAnsi="Times New Roman" w:cs="Times New Roman"/>
          <w:sz w:val="24"/>
          <w:szCs w:val="24"/>
        </w:rPr>
        <w:t>Nárok na priznaný výsluhový príspevok a jeho výplatu zaniká dňom, ktorý</w:t>
      </w:r>
      <w:r w:rsidR="008431B7">
        <w:rPr>
          <w:rFonts w:ascii="Times New Roman" w:hAnsi="Times New Roman" w:cs="Times New Roman"/>
          <w:sz w:val="24"/>
          <w:szCs w:val="24"/>
        </w:rPr>
        <w:t> </w:t>
      </w:r>
      <w:r w:rsidRPr="00533196">
        <w:rPr>
          <w:rFonts w:ascii="Times New Roman" w:hAnsi="Times New Roman" w:cs="Times New Roman"/>
          <w:sz w:val="24"/>
          <w:szCs w:val="24"/>
        </w:rPr>
        <w:t>predchádza dňu opätovného prijatia policajta alebo profesionálneho vojaka do</w:t>
      </w:r>
      <w:r w:rsidR="008431B7">
        <w:rPr>
          <w:rFonts w:ascii="Times New Roman" w:hAnsi="Times New Roman" w:cs="Times New Roman"/>
          <w:sz w:val="24"/>
          <w:szCs w:val="24"/>
        </w:rPr>
        <w:t> </w:t>
      </w:r>
      <w:r w:rsidRPr="00533196">
        <w:rPr>
          <w:rFonts w:ascii="Times New Roman" w:hAnsi="Times New Roman" w:cs="Times New Roman"/>
          <w:sz w:val="24"/>
          <w:szCs w:val="24"/>
        </w:rPr>
        <w:t xml:space="preserve">služobného pomeru alebo dňu nástupu profesionálneho vojaka na výkon mimoriadnej služby, z ktorých vzniká nárok na výsluhový príspevok. </w:t>
      </w:r>
    </w:p>
    <w:p w:rsidR="0085560C" w:rsidRPr="00533196" w:rsidP="00C00CE1">
      <w:pPr>
        <w:bidi w:val="0"/>
        <w:spacing w:after="0" w:line="240" w:lineRule="auto"/>
        <w:ind w:firstLine="425"/>
        <w:jc w:val="both"/>
        <w:rPr>
          <w:rFonts w:ascii="Times New Roman" w:hAnsi="Times New Roman" w:cs="Times New Roman"/>
          <w:sz w:val="24"/>
          <w:szCs w:val="24"/>
        </w:rPr>
      </w:pPr>
    </w:p>
    <w:p w:rsidR="008C2803" w:rsidRPr="00533196" w:rsidP="00A203BB">
      <w:pPr>
        <w:bidi w:val="0"/>
        <w:spacing w:after="0" w:line="240" w:lineRule="auto"/>
        <w:ind w:firstLine="709"/>
        <w:jc w:val="both"/>
        <w:rPr>
          <w:rFonts w:ascii="Times New Roman" w:hAnsi="Times New Roman" w:cs="Times New Roman"/>
          <w:sz w:val="24"/>
          <w:szCs w:val="24"/>
        </w:rPr>
      </w:pPr>
      <w:r w:rsidR="00DD3CDC">
        <w:rPr>
          <w:rFonts w:ascii="Times New Roman" w:hAnsi="Times New Roman" w:cs="Times New Roman"/>
          <w:sz w:val="24"/>
          <w:szCs w:val="24"/>
        </w:rPr>
        <w:t>(</w:t>
      </w:r>
      <w:r w:rsidRPr="00533196" w:rsidR="00DD3CDC">
        <w:rPr>
          <w:rFonts w:ascii="Times New Roman" w:hAnsi="Times New Roman" w:cs="Times New Roman"/>
          <w:sz w:val="24"/>
          <w:szCs w:val="24"/>
        </w:rPr>
        <w:t>2</w:t>
      </w:r>
      <w:r w:rsidRPr="00533196" w:rsidR="00DD3CDC">
        <w:rPr>
          <w:rFonts w:ascii="Times New Roman" w:hAnsi="Times New Roman" w:cs="Times New Roman"/>
          <w:sz w:val="24"/>
          <w:szCs w:val="24"/>
          <w:lang w:eastAsia="sk-SK"/>
        </w:rPr>
        <w:t>)</w:t>
      </w:r>
      <w:r w:rsidRPr="00533196">
        <w:rPr>
          <w:rFonts w:ascii="Times New Roman" w:hAnsi="Times New Roman" w:cs="Times New Roman"/>
          <w:sz w:val="24"/>
          <w:szCs w:val="24"/>
        </w:rPr>
        <w:t xml:space="preserve"> Nárok na výplatu priznaného výsluhového dôchodku a invalidného výsluhového dôchodku zaniká dňom, ktorý predchádza dňu opätovného prijatia policajta alebo</w:t>
      </w:r>
      <w:r w:rsidR="008431B7">
        <w:rPr>
          <w:rFonts w:ascii="Times New Roman" w:hAnsi="Times New Roman" w:cs="Times New Roman"/>
          <w:sz w:val="24"/>
          <w:szCs w:val="24"/>
        </w:rPr>
        <w:t> </w:t>
      </w:r>
      <w:r w:rsidRPr="00533196">
        <w:rPr>
          <w:rFonts w:ascii="Times New Roman" w:hAnsi="Times New Roman" w:cs="Times New Roman"/>
          <w:sz w:val="24"/>
          <w:szCs w:val="24"/>
        </w:rPr>
        <w:t>profesionálneho vojaka do služobného pomeru alebo dňu nástupu profesionálneho vojaka na výkon mimoriadnej služby a obnovuje sa v naposledy vyplácanej výške, ak je to</w:t>
      </w:r>
      <w:r w:rsidR="008431B7">
        <w:rPr>
          <w:rFonts w:ascii="Times New Roman" w:hAnsi="Times New Roman" w:cs="Times New Roman"/>
          <w:sz w:val="24"/>
          <w:szCs w:val="24"/>
        </w:rPr>
        <w:t> </w:t>
      </w:r>
      <w:r w:rsidRPr="00533196">
        <w:rPr>
          <w:rFonts w:ascii="Times New Roman" w:hAnsi="Times New Roman" w:cs="Times New Roman"/>
          <w:sz w:val="24"/>
          <w:szCs w:val="24"/>
        </w:rPr>
        <w:t>pre policajta alebo profesionálneho vojaka výhodnejšie</w:t>
      </w:r>
      <w:r w:rsidR="00366EE8">
        <w:rPr>
          <w:rFonts w:ascii="Times New Roman" w:hAnsi="Times New Roman" w:cs="Times New Roman"/>
          <w:sz w:val="24"/>
          <w:szCs w:val="24"/>
        </w:rPr>
        <w:t>,</w:t>
      </w:r>
      <w:r w:rsidRPr="00533196">
        <w:rPr>
          <w:rFonts w:ascii="Times New Roman" w:hAnsi="Times New Roman" w:cs="Times New Roman"/>
          <w:sz w:val="24"/>
          <w:szCs w:val="24"/>
        </w:rPr>
        <w:t xml:space="preserve"> dňom nasledujúcim po dni skončenia novovzniknutého služobného pomeru alebo po dni prepustenia z výkonu mimoriadnej služby alebo skončenia výkonu mimoriadnej služby.</w:t>
      </w:r>
    </w:p>
    <w:p w:rsidR="008C2803" w:rsidP="00827417">
      <w:pPr>
        <w:bidi w:val="0"/>
        <w:spacing w:after="0" w:line="240" w:lineRule="auto"/>
        <w:ind w:firstLine="425"/>
        <w:jc w:val="both"/>
        <w:rPr>
          <w:rFonts w:ascii="Times New Roman" w:hAnsi="Times New Roman" w:cs="Times New Roman"/>
          <w:sz w:val="24"/>
          <w:szCs w:val="24"/>
        </w:rPr>
      </w:pPr>
    </w:p>
    <w:p w:rsidR="00827417" w:rsidRPr="00827417" w:rsidP="00A203BB">
      <w:pPr>
        <w:bidi w:val="0"/>
        <w:spacing w:after="0" w:line="240" w:lineRule="auto"/>
        <w:ind w:firstLine="709"/>
        <w:jc w:val="both"/>
        <w:rPr>
          <w:rFonts w:ascii="Times New Roman" w:hAnsi="Times New Roman" w:cs="Times New Roman"/>
          <w:sz w:val="24"/>
          <w:szCs w:val="24"/>
        </w:rPr>
      </w:pPr>
      <w:r w:rsidRPr="00827417">
        <w:rPr>
          <w:rFonts w:ascii="Times New Roman" w:hAnsi="Times New Roman" w:cs="Times New Roman"/>
          <w:sz w:val="24"/>
          <w:szCs w:val="24"/>
        </w:rPr>
        <w:t>(3</w:t>
      </w:r>
      <w:r w:rsidRPr="00827417">
        <w:rPr>
          <w:rFonts w:ascii="Times New Roman" w:hAnsi="Times New Roman" w:cs="Times New Roman"/>
          <w:sz w:val="24"/>
          <w:szCs w:val="24"/>
          <w:lang w:eastAsia="sk-SK"/>
        </w:rPr>
        <w:t xml:space="preserve">) </w:t>
      </w:r>
      <w:r w:rsidRPr="00827417">
        <w:rPr>
          <w:rFonts w:ascii="Times New Roman" w:hAnsi="Times New Roman" w:cs="Times New Roman"/>
          <w:sz w:val="24"/>
          <w:szCs w:val="24"/>
        </w:rPr>
        <w:t>Ak novovzniknutý služobný pomer policajta alebo profesionálneho vojaka trval menej ako 12 mesiacov</w:t>
      </w:r>
      <w:r w:rsidR="00366EE8">
        <w:rPr>
          <w:rFonts w:ascii="Times New Roman" w:hAnsi="Times New Roman" w:cs="Times New Roman"/>
          <w:sz w:val="24"/>
          <w:szCs w:val="24"/>
        </w:rPr>
        <w:t>,</w:t>
      </w:r>
      <w:r w:rsidRPr="00827417">
        <w:rPr>
          <w:rFonts w:ascii="Times New Roman" w:hAnsi="Times New Roman" w:cs="Times New Roman"/>
          <w:sz w:val="24"/>
          <w:szCs w:val="24"/>
        </w:rPr>
        <w:t xml:space="preserve"> výsluhový dôchodok a invalidný výsluhový dôchodok vypláca útvar sociálneho zabezpečenia</w:t>
      </w:r>
      <w:r w:rsidR="00857F08">
        <w:rPr>
          <w:rFonts w:ascii="Times New Roman" w:hAnsi="Times New Roman" w:cs="Times New Roman"/>
          <w:sz w:val="24"/>
          <w:szCs w:val="24"/>
        </w:rPr>
        <w:t xml:space="preserve"> ministerstva</w:t>
      </w:r>
      <w:r w:rsidRPr="00827417">
        <w:rPr>
          <w:rFonts w:ascii="Times New Roman" w:hAnsi="Times New Roman" w:cs="Times New Roman"/>
          <w:sz w:val="24"/>
          <w:szCs w:val="24"/>
        </w:rPr>
        <w:t xml:space="preserve"> alebo Vojenský úrad sociálneho zabezpečenia, u</w:t>
      </w:r>
      <w:r w:rsidR="008431B7">
        <w:rPr>
          <w:rFonts w:ascii="Times New Roman" w:hAnsi="Times New Roman" w:cs="Times New Roman"/>
          <w:sz w:val="24"/>
          <w:szCs w:val="24"/>
        </w:rPr>
        <w:t> </w:t>
      </w:r>
      <w:r w:rsidRPr="00827417">
        <w:rPr>
          <w:rFonts w:ascii="Times New Roman" w:hAnsi="Times New Roman" w:cs="Times New Roman"/>
          <w:sz w:val="24"/>
          <w:szCs w:val="24"/>
        </w:rPr>
        <w:t>ktorého</w:t>
      </w:r>
      <w:r w:rsidR="008431B7">
        <w:rPr>
          <w:rFonts w:ascii="Times New Roman" w:hAnsi="Times New Roman" w:cs="Times New Roman"/>
          <w:sz w:val="24"/>
          <w:szCs w:val="24"/>
        </w:rPr>
        <w:t> </w:t>
      </w:r>
      <w:r w:rsidRPr="00827417">
        <w:rPr>
          <w:rFonts w:ascii="Times New Roman" w:hAnsi="Times New Roman" w:cs="Times New Roman"/>
          <w:sz w:val="24"/>
          <w:szCs w:val="24"/>
        </w:rPr>
        <w:t>mu</w:t>
      </w:r>
      <w:r w:rsidR="008431B7">
        <w:rPr>
          <w:rFonts w:ascii="Times New Roman" w:hAnsi="Times New Roman" w:cs="Times New Roman"/>
          <w:sz w:val="24"/>
          <w:szCs w:val="24"/>
        </w:rPr>
        <w:t> </w:t>
      </w:r>
      <w:r w:rsidRPr="00827417">
        <w:rPr>
          <w:rFonts w:ascii="Times New Roman" w:hAnsi="Times New Roman" w:cs="Times New Roman"/>
          <w:sz w:val="24"/>
          <w:szCs w:val="24"/>
        </w:rPr>
        <w:t>predchádzajúci nárok na výplatu výsluhového dôchodku a invalidného výsluhového dôchodku zanikol.</w:t>
      </w:r>
    </w:p>
    <w:p w:rsidR="00827417" w:rsidP="00827417">
      <w:pPr>
        <w:bidi w:val="0"/>
        <w:spacing w:after="0" w:line="240" w:lineRule="auto"/>
        <w:ind w:firstLine="425"/>
        <w:jc w:val="both"/>
        <w:rPr>
          <w:rFonts w:ascii="Times New Roman" w:hAnsi="Times New Roman" w:cs="Times New Roman"/>
          <w:sz w:val="24"/>
          <w:szCs w:val="24"/>
        </w:rPr>
      </w:pPr>
    </w:p>
    <w:p w:rsidR="00827417" w:rsidP="00A203BB">
      <w:pPr>
        <w:bidi w:val="0"/>
        <w:spacing w:after="0" w:line="240" w:lineRule="auto"/>
        <w:ind w:firstLine="709"/>
        <w:jc w:val="both"/>
        <w:rPr>
          <w:rFonts w:ascii="Times New Roman" w:hAnsi="Times New Roman" w:cs="Times New Roman"/>
          <w:sz w:val="24"/>
          <w:szCs w:val="24"/>
        </w:rPr>
      </w:pPr>
      <w:r w:rsidRPr="00827417">
        <w:rPr>
          <w:rFonts w:ascii="Times New Roman" w:hAnsi="Times New Roman" w:cs="Times New Roman"/>
          <w:sz w:val="24"/>
          <w:szCs w:val="24"/>
          <w:lang w:eastAsia="sk-SK"/>
        </w:rPr>
        <w:t>(4</w:t>
      </w:r>
      <w:r w:rsidRPr="00827417" w:rsidR="00CB1D7E">
        <w:rPr>
          <w:rFonts w:ascii="Times New Roman" w:hAnsi="Times New Roman" w:cs="Times New Roman"/>
          <w:sz w:val="24"/>
          <w:szCs w:val="24"/>
          <w:lang w:eastAsia="sk-SK"/>
        </w:rPr>
        <w:t>)</w:t>
      </w:r>
      <w:r w:rsidRPr="00827417">
        <w:rPr>
          <w:rFonts w:ascii="Times New Roman" w:hAnsi="Times New Roman" w:cs="Times New Roman"/>
          <w:sz w:val="24"/>
          <w:szCs w:val="24"/>
          <w:lang w:eastAsia="sk-SK"/>
        </w:rPr>
        <w:t xml:space="preserve"> </w:t>
      </w:r>
      <w:r w:rsidRPr="00827417">
        <w:rPr>
          <w:rFonts w:ascii="Times New Roman" w:hAnsi="Times New Roman" w:cs="Times New Roman"/>
          <w:sz w:val="24"/>
          <w:szCs w:val="24"/>
        </w:rPr>
        <w:t>Policajt alebo profesionálny vojak, ktorý bol podľa odsekov 1 a 2 prijatý do</w:t>
      </w:r>
      <w:r w:rsidR="00C00CE1">
        <w:rPr>
          <w:rFonts w:ascii="Times New Roman" w:hAnsi="Times New Roman" w:cs="Times New Roman"/>
          <w:sz w:val="24"/>
          <w:szCs w:val="24"/>
        </w:rPr>
        <w:t> </w:t>
      </w:r>
      <w:r w:rsidRPr="00827417">
        <w:rPr>
          <w:rFonts w:ascii="Times New Roman" w:hAnsi="Times New Roman" w:cs="Times New Roman"/>
          <w:sz w:val="24"/>
          <w:szCs w:val="24"/>
        </w:rPr>
        <w:t>štátnej služby vykonávanej v služobnom pomere v Slovenskej informačnej službe, Vojenskom spravodajstve alebo na útvare kriminálneho spravodajstva Policajného zboru a plnenie jeho</w:t>
      </w:r>
      <w:r w:rsidR="008431B7">
        <w:rPr>
          <w:rFonts w:ascii="Times New Roman" w:hAnsi="Times New Roman" w:cs="Times New Roman"/>
          <w:sz w:val="24"/>
          <w:szCs w:val="24"/>
        </w:rPr>
        <w:t> </w:t>
      </w:r>
      <w:r w:rsidRPr="00827417">
        <w:rPr>
          <w:rFonts w:ascii="Times New Roman" w:hAnsi="Times New Roman" w:cs="Times New Roman"/>
          <w:sz w:val="24"/>
          <w:szCs w:val="24"/>
        </w:rPr>
        <w:t>služobných úloh si vyžaduje utajenie služobného pomeru, je povinný uzavrieť dohodu so služobným úradom o odovzdávaní výsluhového príspevku, výsluhového dôchodku alebo</w:t>
      </w:r>
      <w:r w:rsidR="008431B7">
        <w:rPr>
          <w:rFonts w:ascii="Times New Roman" w:hAnsi="Times New Roman" w:cs="Times New Roman"/>
          <w:sz w:val="24"/>
          <w:szCs w:val="24"/>
        </w:rPr>
        <w:t> </w:t>
      </w:r>
      <w:r w:rsidRPr="00827417">
        <w:rPr>
          <w:rFonts w:ascii="Times New Roman" w:hAnsi="Times New Roman" w:cs="Times New Roman"/>
          <w:sz w:val="24"/>
          <w:szCs w:val="24"/>
        </w:rPr>
        <w:t>invalidného výsluhového dôchodku. Na základe uzavretej dohody služobný úrad zabezpečí zasielanie dávky na osobitný účet platiteľa dávky tak, aby sa vo vzťahu k poberateľovi dávky zachovalo utajenie služobného pomeru.“.</w:t>
      </w:r>
    </w:p>
    <w:p w:rsidR="009809D3" w:rsidP="00AB1DF7">
      <w:pPr>
        <w:bidi w:val="0"/>
        <w:spacing w:after="0" w:line="240" w:lineRule="auto"/>
        <w:ind w:firstLine="426"/>
        <w:jc w:val="both"/>
        <w:rPr>
          <w:rFonts w:ascii="Times New Roman" w:hAnsi="Times New Roman" w:cs="Times New Roman"/>
          <w:sz w:val="24"/>
          <w:szCs w:val="24"/>
          <w:lang w:eastAsia="sk-SK"/>
        </w:rPr>
      </w:pPr>
    </w:p>
    <w:p w:rsidR="00CB1D7E"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Za § 64 sa vkladá § 64a, ktorý znie:</w:t>
      </w:r>
    </w:p>
    <w:p w:rsidR="00CB1D7E" w:rsidRPr="00CB1D7E" w:rsidP="00CB1D7E">
      <w:pPr>
        <w:bidi w:val="0"/>
        <w:spacing w:after="0" w:line="240" w:lineRule="auto"/>
        <w:ind w:left="426"/>
        <w:jc w:val="both"/>
        <w:rPr>
          <w:rFonts w:ascii="Times New Roman" w:hAnsi="Times New Roman" w:cs="Times New Roman"/>
          <w:sz w:val="24"/>
          <w:szCs w:val="24"/>
          <w:lang w:eastAsia="sk-SK"/>
        </w:rPr>
      </w:pPr>
    </w:p>
    <w:p w:rsidR="00CB1D7E" w:rsidRPr="00CB1D7E" w:rsidP="00CB1D7E">
      <w:pPr>
        <w:bidi w:val="0"/>
        <w:spacing w:after="0" w:line="240" w:lineRule="auto"/>
        <w:jc w:val="center"/>
        <w:rPr>
          <w:rFonts w:ascii="Times New Roman" w:hAnsi="Times New Roman" w:cs="Times New Roman"/>
          <w:sz w:val="24"/>
          <w:szCs w:val="24"/>
          <w:lang w:eastAsia="sk-SK"/>
        </w:rPr>
      </w:pPr>
      <w:r w:rsidRPr="00CB1D7E">
        <w:rPr>
          <w:rFonts w:ascii="Times New Roman" w:hAnsi="Times New Roman" w:cs="Times New Roman"/>
          <w:sz w:val="24"/>
          <w:szCs w:val="24"/>
          <w:lang w:eastAsia="sk-SK"/>
        </w:rPr>
        <w:t>„§ 64a</w:t>
      </w:r>
    </w:p>
    <w:p w:rsidR="00CB1D7E" w:rsidRPr="00CB1D7E" w:rsidP="00CB1D7E">
      <w:pPr>
        <w:bidi w:val="0"/>
        <w:spacing w:after="0" w:line="240" w:lineRule="auto"/>
        <w:ind w:left="567" w:firstLine="709"/>
        <w:jc w:val="both"/>
        <w:rPr>
          <w:rFonts w:ascii="Times New Roman" w:hAnsi="Times New Roman" w:cs="Times New Roman"/>
          <w:sz w:val="24"/>
          <w:szCs w:val="24"/>
          <w:lang w:eastAsia="sk-SK"/>
        </w:rPr>
      </w:pPr>
    </w:p>
    <w:p w:rsidR="00CB1D7E" w:rsidRP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Pri súbehu nároku na materské a na výsluhový príspevok má policajtka a</w:t>
      </w:r>
      <w:r w:rsidR="00C00CE1">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profesionálna vojačka nárok na výplatu len jednej dávky, a to vyššej.“.</w:t>
      </w:r>
    </w:p>
    <w:p w:rsidR="00CB1D7E" w:rsidRPr="00CB1D7E" w:rsidP="00CB1D7E">
      <w:pPr>
        <w:bidi w:val="0"/>
        <w:spacing w:after="0" w:line="240" w:lineRule="auto"/>
        <w:ind w:left="567" w:firstLine="709"/>
        <w:jc w:val="both"/>
        <w:rPr>
          <w:rFonts w:ascii="Times New Roman" w:hAnsi="Times New Roman" w:cs="Times New Roman"/>
          <w:sz w:val="24"/>
          <w:szCs w:val="24"/>
          <w:lang w:eastAsia="sk-SK"/>
        </w:rPr>
      </w:pPr>
    </w:p>
    <w:p w:rsid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286534" w:rsidR="008A5A83">
        <w:rPr>
          <w:rFonts w:ascii="Times New Roman" w:hAnsi="Times New Roman" w:cs="Times New Roman"/>
          <w:sz w:val="24"/>
          <w:szCs w:val="24"/>
          <w:lang w:eastAsia="sk-SK"/>
        </w:rPr>
        <w:t xml:space="preserve">V </w:t>
      </w:r>
      <w:r w:rsidRPr="00286534">
        <w:rPr>
          <w:rFonts w:ascii="Times New Roman" w:hAnsi="Times New Roman" w:cs="Times New Roman"/>
          <w:sz w:val="24"/>
          <w:szCs w:val="24"/>
          <w:lang w:eastAsia="sk-SK"/>
        </w:rPr>
        <w:t xml:space="preserve">§ 67 </w:t>
      </w:r>
      <w:r w:rsidRPr="00286534" w:rsidR="008A5A83">
        <w:rPr>
          <w:rFonts w:ascii="Times New Roman" w:hAnsi="Times New Roman" w:cs="Times New Roman"/>
          <w:sz w:val="24"/>
          <w:szCs w:val="24"/>
          <w:lang w:eastAsia="sk-SK"/>
        </w:rPr>
        <w:t>odseky 1 a 2 znejú</w:t>
      </w:r>
      <w:r w:rsidRPr="00286534">
        <w:rPr>
          <w:rFonts w:ascii="Times New Roman" w:hAnsi="Times New Roman" w:cs="Times New Roman"/>
          <w:sz w:val="24"/>
          <w:szCs w:val="24"/>
          <w:lang w:eastAsia="sk-SK"/>
        </w:rPr>
        <w:t>:</w:t>
      </w:r>
    </w:p>
    <w:p w:rsidR="008431B7" w:rsidRPr="00286534" w:rsidP="008431B7">
      <w:pPr>
        <w:tabs>
          <w:tab w:val="num" w:pos="-3261"/>
          <w:tab w:val="left" w:pos="284"/>
        </w:tabs>
        <w:bidi w:val="0"/>
        <w:spacing w:after="0" w:line="240" w:lineRule="auto"/>
        <w:ind w:left="357"/>
        <w:jc w:val="both"/>
        <w:rPr>
          <w:rFonts w:ascii="Times New Roman" w:hAnsi="Times New Roman" w:cs="Times New Roman"/>
          <w:sz w:val="24"/>
          <w:szCs w:val="24"/>
          <w:lang w:eastAsia="sk-SK"/>
        </w:rPr>
      </w:pPr>
    </w:p>
    <w:p w:rsidR="00CB1D7E" w:rsidRPr="00CB1D7E" w:rsidP="00CB1D7E">
      <w:pPr>
        <w:tabs>
          <w:tab w:val="left" w:pos="-540"/>
          <w:tab w:val="center" w:pos="4536"/>
          <w:tab w:val="right" w:pos="9072"/>
        </w:tabs>
        <w:bidi w:val="0"/>
        <w:spacing w:after="0" w:line="240" w:lineRule="auto"/>
        <w:ind w:left="336"/>
        <w:jc w:val="center"/>
        <w:rPr>
          <w:rFonts w:ascii="Times New Roman" w:hAnsi="Times New Roman" w:cs="Times New Roman"/>
          <w:sz w:val="24"/>
          <w:szCs w:val="24"/>
          <w:lang w:eastAsia="sk-SK"/>
        </w:rPr>
      </w:pPr>
      <w:r w:rsidRPr="00CB1D7E">
        <w:rPr>
          <w:rFonts w:ascii="Times New Roman" w:hAnsi="Times New Roman" w:cs="Times New Roman"/>
          <w:sz w:val="24"/>
          <w:szCs w:val="24"/>
          <w:lang w:eastAsia="sk-SK"/>
        </w:rPr>
        <w:t>„§ 67</w:t>
      </w:r>
    </w:p>
    <w:p w:rsidR="00CB1D7E" w:rsidRPr="00CB1D7E" w:rsidP="00CB1D7E">
      <w:pPr>
        <w:tabs>
          <w:tab w:val="left" w:pos="-540"/>
          <w:tab w:val="center" w:pos="4536"/>
          <w:tab w:val="right" w:pos="9072"/>
        </w:tabs>
        <w:bidi w:val="0"/>
        <w:spacing w:after="0" w:line="240" w:lineRule="auto"/>
        <w:ind w:left="336"/>
        <w:jc w:val="both"/>
        <w:rPr>
          <w:rFonts w:ascii="Times New Roman" w:hAnsi="Times New Roman" w:cs="Times New Roman"/>
          <w:sz w:val="24"/>
          <w:szCs w:val="24"/>
          <w:lang w:eastAsia="sk-SK"/>
        </w:rPr>
      </w:pPr>
    </w:p>
    <w:p w:rsidR="00CB1D7E" w:rsidP="00A203BB">
      <w:pPr>
        <w:tabs>
          <w:tab w:val="left" w:pos="-540"/>
          <w:tab w:val="center" w:pos="4536"/>
          <w:tab w:val="right" w:pos="9072"/>
        </w:tabs>
        <w:bidi w:val="0"/>
        <w:spacing w:after="0" w:line="240" w:lineRule="auto"/>
        <w:ind w:firstLine="709"/>
        <w:jc w:val="both"/>
        <w:rPr>
          <w:rFonts w:ascii="Times New Roman" w:hAnsi="Times New Roman" w:cs="Times New Roman"/>
          <w:sz w:val="24"/>
          <w:szCs w:val="24"/>
        </w:rPr>
      </w:pPr>
      <w:r w:rsidRPr="00CB1D7E">
        <w:rPr>
          <w:rFonts w:ascii="Times New Roman" w:hAnsi="Times New Roman" w:cs="Times New Roman"/>
          <w:sz w:val="24"/>
          <w:szCs w:val="24"/>
          <w:lang w:eastAsia="sk-SK"/>
        </w:rPr>
        <w:t xml:space="preserve">(1) </w:t>
        <w:tab/>
        <w:t xml:space="preserve">Ak policajt alebo profesionálny vojak po skončení služobného pomeru nesplní podmienky nároku na výsluhový príspevok, prevedie útvar sociálneho zabezpečenia ministerstva alebo Vojenský úrad sociálneho zabezpečenia poistné v sume zodpovedajúcej poistnému na poistenie v nezamestnanosti, ktoré by počas trvania služobného pomeru, najskôr však </w:t>
      </w:r>
      <w:r w:rsidRPr="00AF29FB">
        <w:rPr>
          <w:rFonts w:ascii="Times New Roman" w:hAnsi="Times New Roman" w:cs="Times New Roman"/>
          <w:sz w:val="24"/>
          <w:szCs w:val="24"/>
          <w:lang w:eastAsia="sk-SK"/>
        </w:rPr>
        <w:t>od 1. januára 2008</w:t>
      </w:r>
      <w:r w:rsidRPr="00CB1D7E">
        <w:rPr>
          <w:rFonts w:ascii="Times New Roman" w:hAnsi="Times New Roman" w:cs="Times New Roman"/>
          <w:sz w:val="24"/>
          <w:szCs w:val="24"/>
          <w:lang w:eastAsia="sk-SK"/>
        </w:rPr>
        <w:t>, platil policajt, profesionálny vojak a jeho zamestnávatelia podľa všeobecných predpisov o sociálnom poistení na účet Sociálnej poisťovne, ak policajt alebo profesionálny vojak splnil podmienky nároku na dávku v nezamestnanosti, a</w:t>
      </w:r>
      <w:r w:rsidR="00617EFF">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to</w:t>
      </w:r>
      <w:r w:rsidR="00617EFF">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do</w:t>
      </w:r>
      <w:r w:rsidR="00617EFF">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30</w:t>
      </w:r>
      <w:r w:rsidR="00617EFF">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dní odo dňa</w:t>
      </w:r>
      <w:r w:rsidR="003B02EE">
        <w:rPr>
          <w:rFonts w:ascii="Times New Roman" w:hAnsi="Times New Roman" w:cs="Times New Roman"/>
          <w:sz w:val="24"/>
          <w:szCs w:val="24"/>
          <w:lang w:eastAsia="sk-SK"/>
        </w:rPr>
        <w:t>,</w:t>
      </w:r>
      <w:r w:rsidRPr="00CB1D7E">
        <w:rPr>
          <w:rFonts w:ascii="Times New Roman" w:hAnsi="Times New Roman" w:cs="Times New Roman"/>
          <w:sz w:val="24"/>
          <w:szCs w:val="24"/>
          <w:lang w:eastAsia="sk-SK"/>
        </w:rPr>
        <w:t xml:space="preserve"> keď o to Sociálna poisťovňa požiadala. Súčasne útvar sociálneho zabezpečenia ministerstva alebo Vojenský úrad sociálneho zabezpečenia oznámi Sociálnej poisťovni aj</w:t>
      </w:r>
      <w:r w:rsidR="00617EFF">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 xml:space="preserve">údaje o trvaní služobného pomeru a údaje o príjmoch za výkon </w:t>
      </w:r>
      <w:r w:rsidR="008C26DE">
        <w:rPr>
          <w:rFonts w:ascii="Times New Roman" w:hAnsi="Times New Roman" w:cs="Times New Roman"/>
          <w:sz w:val="24"/>
          <w:szCs w:val="24"/>
          <w:lang w:eastAsia="sk-SK"/>
        </w:rPr>
        <w:t>štátnej</w:t>
      </w:r>
      <w:r w:rsidRPr="00CB1D7E">
        <w:rPr>
          <w:rFonts w:ascii="Times New Roman" w:hAnsi="Times New Roman" w:cs="Times New Roman"/>
          <w:sz w:val="24"/>
          <w:szCs w:val="24"/>
          <w:lang w:eastAsia="sk-SK"/>
        </w:rPr>
        <w:t xml:space="preserve"> služby, ktoré sú rozhodujúce na u</w:t>
      </w:r>
      <w:r w:rsidR="008C26DE">
        <w:rPr>
          <w:rFonts w:ascii="Times New Roman" w:hAnsi="Times New Roman" w:cs="Times New Roman"/>
          <w:sz w:val="24"/>
          <w:szCs w:val="24"/>
          <w:lang w:eastAsia="sk-SK"/>
        </w:rPr>
        <w:t>rčenie</w:t>
      </w:r>
      <w:r w:rsidRPr="00CB1D7E">
        <w:rPr>
          <w:rFonts w:ascii="Times New Roman" w:hAnsi="Times New Roman" w:cs="Times New Roman"/>
          <w:sz w:val="24"/>
          <w:szCs w:val="24"/>
          <w:lang w:eastAsia="sk-SK"/>
        </w:rPr>
        <w:t xml:space="preserve"> vymeriavacieho základu na poistenie v nezamestnanosti</w:t>
      </w:r>
      <w:r w:rsidRPr="00AF29FB">
        <w:rPr>
          <w:rFonts w:ascii="Times New Roman" w:hAnsi="Times New Roman" w:cs="Times New Roman"/>
          <w:sz w:val="24"/>
          <w:szCs w:val="24"/>
          <w:lang w:eastAsia="sk-SK"/>
        </w:rPr>
        <w:t xml:space="preserve">. </w:t>
      </w:r>
      <w:r w:rsidRPr="00AF29FB">
        <w:rPr>
          <w:rFonts w:ascii="Times New Roman" w:hAnsi="Times New Roman" w:cs="Times New Roman"/>
          <w:sz w:val="24"/>
          <w:szCs w:val="24"/>
        </w:rPr>
        <w:t xml:space="preserve">Útvar sociálneho zabezpečenia ministerstva alebo Vojenský úrad sociálneho zabezpečenia </w:t>
      </w:r>
      <w:r w:rsidR="004A06CF">
        <w:rPr>
          <w:rFonts w:ascii="Times New Roman" w:hAnsi="Times New Roman" w:cs="Times New Roman"/>
          <w:sz w:val="24"/>
          <w:szCs w:val="24"/>
        </w:rPr>
        <w:t>oznámi</w:t>
      </w:r>
      <w:r w:rsidRPr="00AF29FB" w:rsidR="004A06CF">
        <w:rPr>
          <w:rFonts w:ascii="Times New Roman" w:hAnsi="Times New Roman" w:cs="Times New Roman"/>
          <w:sz w:val="24"/>
          <w:szCs w:val="24"/>
        </w:rPr>
        <w:t xml:space="preserve"> </w:t>
      </w:r>
      <w:r w:rsidRPr="00AF29FB">
        <w:rPr>
          <w:rFonts w:ascii="Times New Roman" w:hAnsi="Times New Roman" w:cs="Times New Roman"/>
          <w:sz w:val="24"/>
          <w:szCs w:val="24"/>
        </w:rPr>
        <w:t xml:space="preserve">Sociálnej poisťovni údaje o príjmoch </w:t>
      </w:r>
      <w:r w:rsidR="003E14B8">
        <w:rPr>
          <w:rFonts w:ascii="Times New Roman" w:hAnsi="Times New Roman" w:cs="Times New Roman"/>
          <w:sz w:val="24"/>
          <w:szCs w:val="24"/>
        </w:rPr>
        <w:t xml:space="preserve">a vymeriavacích základoch </w:t>
      </w:r>
      <w:r w:rsidRPr="00AF29FB">
        <w:rPr>
          <w:rFonts w:ascii="Times New Roman" w:hAnsi="Times New Roman" w:cs="Times New Roman"/>
          <w:sz w:val="24"/>
          <w:szCs w:val="24"/>
        </w:rPr>
        <w:t xml:space="preserve">v členení </w:t>
      </w:r>
      <w:r w:rsidR="008C26DE">
        <w:rPr>
          <w:rFonts w:ascii="Times New Roman" w:hAnsi="Times New Roman" w:cs="Times New Roman"/>
          <w:sz w:val="24"/>
          <w:szCs w:val="24"/>
        </w:rPr>
        <w:t>z</w:t>
      </w:r>
      <w:r w:rsidRPr="00AF29FB">
        <w:rPr>
          <w:rFonts w:ascii="Times New Roman" w:hAnsi="Times New Roman" w:cs="Times New Roman"/>
          <w:sz w:val="24"/>
          <w:szCs w:val="24"/>
        </w:rPr>
        <w:t>a</w:t>
      </w:r>
      <w:r w:rsidR="008C26DE">
        <w:rPr>
          <w:rFonts w:ascii="Times New Roman" w:hAnsi="Times New Roman" w:cs="Times New Roman"/>
          <w:sz w:val="24"/>
          <w:szCs w:val="24"/>
        </w:rPr>
        <w:t> </w:t>
      </w:r>
      <w:r w:rsidRPr="00AF29FB">
        <w:rPr>
          <w:rFonts w:ascii="Times New Roman" w:hAnsi="Times New Roman" w:cs="Times New Roman"/>
          <w:sz w:val="24"/>
          <w:szCs w:val="24"/>
        </w:rPr>
        <w:t>jednotlivé kalendárne mesiace trvania služobného pomeru.</w:t>
      </w:r>
    </w:p>
    <w:p w:rsidR="00AF29FB" w:rsidRPr="00AF29FB" w:rsidP="00CB1D7E">
      <w:pPr>
        <w:tabs>
          <w:tab w:val="left" w:pos="-540"/>
          <w:tab w:val="center" w:pos="4536"/>
          <w:tab w:val="right" w:pos="9072"/>
        </w:tabs>
        <w:bidi w:val="0"/>
        <w:spacing w:after="0" w:line="240" w:lineRule="auto"/>
        <w:ind w:firstLine="426"/>
        <w:jc w:val="both"/>
        <w:rPr>
          <w:rFonts w:ascii="Times New Roman" w:hAnsi="Times New Roman" w:cs="Times New Roman"/>
          <w:sz w:val="24"/>
          <w:szCs w:val="24"/>
          <w:lang w:eastAsia="sk-SK"/>
        </w:rPr>
      </w:pPr>
    </w:p>
    <w:p w:rsidR="00CB1D7E" w:rsidP="00C00CE1">
      <w:pPr>
        <w:tabs>
          <w:tab w:val="left" w:pos="-540"/>
          <w:tab w:val="center" w:pos="4536"/>
          <w:tab w:val="right" w:pos="9072"/>
        </w:tabs>
        <w:bidi w:val="0"/>
        <w:spacing w:after="0" w:line="240" w:lineRule="auto"/>
        <w:ind w:firstLine="709"/>
        <w:jc w:val="both"/>
        <w:rPr>
          <w:rFonts w:ascii="Times New Roman" w:hAnsi="Times New Roman" w:cs="Times New Roman"/>
          <w:sz w:val="24"/>
          <w:szCs w:val="24"/>
        </w:rPr>
      </w:pPr>
      <w:r w:rsidRPr="00CB1D7E">
        <w:rPr>
          <w:rFonts w:ascii="Times New Roman" w:hAnsi="Times New Roman" w:cs="Times New Roman"/>
          <w:sz w:val="24"/>
          <w:szCs w:val="24"/>
          <w:lang w:eastAsia="sk-SK"/>
        </w:rPr>
        <w:t xml:space="preserve">(2) </w:t>
        <w:tab/>
        <w:t>Ak policajt alebo profesionálny vojak po skončení služobného pomeru nesplní podmienky nároku na výsluhový dôchodok alebo invalidný výsluhový dôchodok alebo ak pozostalí po zomretom policajtovi alebo profesionálnom vojakovi nesplnia podmienky nároku na vdovský výsluhový dôchodok, vdovecký výsluhový dôchodok alebo sirotský výsluhový dôchodok</w:t>
      </w:r>
      <w:r w:rsidR="004A06CF">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 xml:space="preserve">prevedie útvar sociálneho zabezpečenia ministerstva alebo Vojenský úrad sociálneho zabezpečenia poistné v sume zodpovedajúcej poistnému na dôchodkové </w:t>
      </w:r>
      <w:r w:rsidRPr="00AF29FB">
        <w:rPr>
          <w:rFonts w:ascii="Times New Roman" w:hAnsi="Times New Roman" w:cs="Times New Roman"/>
          <w:sz w:val="24"/>
          <w:szCs w:val="24"/>
          <w:lang w:eastAsia="sk-SK"/>
        </w:rPr>
        <w:t>poistenie</w:t>
      </w:r>
      <w:r w:rsidR="008C26DE">
        <w:rPr>
          <w:rFonts w:ascii="Times New Roman" w:hAnsi="Times New Roman" w:cs="Times New Roman"/>
          <w:sz w:val="24"/>
          <w:szCs w:val="24"/>
          <w:lang w:eastAsia="sk-SK"/>
        </w:rPr>
        <w:t>,</w:t>
      </w:r>
      <w:r w:rsidRPr="00AF29FB">
        <w:rPr>
          <w:rFonts w:ascii="Times New Roman" w:hAnsi="Times New Roman" w:cs="Times New Roman"/>
          <w:sz w:val="24"/>
          <w:szCs w:val="24"/>
          <w:lang w:eastAsia="sk-SK"/>
        </w:rPr>
        <w:t xml:space="preserve"> znížené o sumu vyplateného výsluhového príspevku</w:t>
      </w:r>
      <w:r w:rsidRPr="00CB1D7E">
        <w:rPr>
          <w:rFonts w:ascii="Times New Roman" w:hAnsi="Times New Roman" w:cs="Times New Roman"/>
          <w:sz w:val="24"/>
          <w:szCs w:val="24"/>
          <w:lang w:eastAsia="sk-SK"/>
        </w:rPr>
        <w:t>, ktoré</w:t>
      </w:r>
      <w:r w:rsidR="00C00CE1">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by</w:t>
      </w:r>
      <w:r w:rsidR="00C00CE1">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počas trvania služobného pomeru, najskôr však </w:t>
      </w:r>
      <w:r w:rsidRPr="00AF29FB">
        <w:rPr>
          <w:rFonts w:ascii="Times New Roman" w:hAnsi="Times New Roman" w:cs="Times New Roman"/>
          <w:sz w:val="24"/>
          <w:szCs w:val="24"/>
          <w:lang w:eastAsia="sk-SK"/>
        </w:rPr>
        <w:t>od 1. januára 2008</w:t>
      </w:r>
      <w:r w:rsidRPr="00CB1D7E">
        <w:rPr>
          <w:rFonts w:ascii="Times New Roman" w:hAnsi="Times New Roman" w:cs="Times New Roman"/>
          <w:sz w:val="24"/>
          <w:szCs w:val="24"/>
          <w:lang w:eastAsia="sk-SK"/>
        </w:rPr>
        <w:t>, platil policajt, profesionálny vojak,</w:t>
      </w:r>
      <w:r w:rsidR="00AF29FB">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jeho zamestnávatelia a štát podľa všeobecných predpisov o sociálnom poistení na účet Sociálnej poisťovne, ak policajt alebo profesionálny vojak splnil podmienky nároku na dôchodok zo sociálneho poistenia, a to do 30 dní odo dňa, keď</w:t>
      </w:r>
      <w:r w:rsidR="00617EFF">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o</w:t>
      </w:r>
      <w:r w:rsidR="00617EFF">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to</w:t>
      </w:r>
      <w:r w:rsidR="00617EFF">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 xml:space="preserve">Sociálna poisťovňa požiadala. Súčasne útvar sociálneho zabezpečenia ministerstva alebo Vojenský úrad sociálneho zabezpečenia oznámi Sociálnej poisťovni aj údaje o trvaní služobného pomeru a údaje o príjmoch za výkon </w:t>
      </w:r>
      <w:r w:rsidR="008C26DE">
        <w:rPr>
          <w:rFonts w:ascii="Times New Roman" w:hAnsi="Times New Roman" w:cs="Times New Roman"/>
          <w:sz w:val="24"/>
          <w:szCs w:val="24"/>
          <w:lang w:eastAsia="sk-SK"/>
        </w:rPr>
        <w:t>štátnej</w:t>
      </w:r>
      <w:r w:rsidRPr="00CB1D7E">
        <w:rPr>
          <w:rFonts w:ascii="Times New Roman" w:hAnsi="Times New Roman" w:cs="Times New Roman"/>
          <w:sz w:val="24"/>
          <w:szCs w:val="24"/>
          <w:lang w:eastAsia="sk-SK"/>
        </w:rPr>
        <w:t xml:space="preserve"> služby, ktoré sú rozhodujúce na</w:t>
      </w:r>
      <w:r w:rsidR="00617EFF">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u</w:t>
      </w:r>
      <w:r w:rsidR="008C26DE">
        <w:rPr>
          <w:rFonts w:ascii="Times New Roman" w:hAnsi="Times New Roman" w:cs="Times New Roman"/>
          <w:sz w:val="24"/>
          <w:szCs w:val="24"/>
          <w:lang w:eastAsia="sk-SK"/>
        </w:rPr>
        <w:t>rčenie</w:t>
      </w:r>
      <w:r w:rsidRPr="00CB1D7E">
        <w:rPr>
          <w:rFonts w:ascii="Times New Roman" w:hAnsi="Times New Roman" w:cs="Times New Roman"/>
          <w:sz w:val="24"/>
          <w:szCs w:val="24"/>
          <w:lang w:eastAsia="sk-SK"/>
        </w:rPr>
        <w:t xml:space="preserve"> vymeriavacieho základu na dôchodkové poistenie.</w:t>
      </w:r>
      <w:r w:rsidRPr="00CB1D7E">
        <w:rPr>
          <w:rFonts w:ascii="Times New Roman" w:hAnsi="Times New Roman" w:cs="Times New Roman"/>
          <w:color w:val="00B050"/>
          <w:sz w:val="24"/>
          <w:szCs w:val="24"/>
        </w:rPr>
        <w:t xml:space="preserve"> </w:t>
      </w:r>
      <w:r w:rsidRPr="00AF29FB">
        <w:rPr>
          <w:rFonts w:ascii="Times New Roman" w:hAnsi="Times New Roman" w:cs="Times New Roman"/>
          <w:sz w:val="24"/>
          <w:szCs w:val="24"/>
        </w:rPr>
        <w:t xml:space="preserve">Útvar sociálneho zabezpečenia ministerstva alebo Vojenský úrad sociálneho zabezpečenia </w:t>
      </w:r>
      <w:r w:rsidR="008C26DE">
        <w:rPr>
          <w:rFonts w:ascii="Times New Roman" w:hAnsi="Times New Roman" w:cs="Times New Roman"/>
          <w:sz w:val="24"/>
          <w:szCs w:val="24"/>
        </w:rPr>
        <w:t>oznámi</w:t>
      </w:r>
      <w:r w:rsidRPr="00AF29FB">
        <w:rPr>
          <w:rFonts w:ascii="Times New Roman" w:hAnsi="Times New Roman" w:cs="Times New Roman"/>
          <w:sz w:val="24"/>
          <w:szCs w:val="24"/>
        </w:rPr>
        <w:t xml:space="preserve"> Sociálnej poisťovni údaje </w:t>
      </w:r>
      <w:r w:rsidRPr="00AF29FB" w:rsidR="003E14B8">
        <w:rPr>
          <w:rFonts w:ascii="Times New Roman" w:hAnsi="Times New Roman" w:cs="Times New Roman"/>
          <w:sz w:val="24"/>
          <w:szCs w:val="24"/>
        </w:rPr>
        <w:t xml:space="preserve">o príjmoch </w:t>
      </w:r>
      <w:r w:rsidR="003E14B8">
        <w:rPr>
          <w:rFonts w:ascii="Times New Roman" w:hAnsi="Times New Roman" w:cs="Times New Roman"/>
          <w:sz w:val="24"/>
          <w:szCs w:val="24"/>
        </w:rPr>
        <w:t xml:space="preserve">a vymeriavacích základoch </w:t>
      </w:r>
      <w:r w:rsidRPr="00AF29FB" w:rsidR="003E14B8">
        <w:rPr>
          <w:rFonts w:ascii="Times New Roman" w:hAnsi="Times New Roman" w:cs="Times New Roman"/>
          <w:sz w:val="24"/>
          <w:szCs w:val="24"/>
        </w:rPr>
        <w:t xml:space="preserve">v členení </w:t>
      </w:r>
      <w:r w:rsidR="008C26DE">
        <w:rPr>
          <w:rFonts w:ascii="Times New Roman" w:hAnsi="Times New Roman" w:cs="Times New Roman"/>
          <w:sz w:val="24"/>
          <w:szCs w:val="24"/>
        </w:rPr>
        <w:t>z</w:t>
      </w:r>
      <w:r w:rsidRPr="00AF29FB">
        <w:rPr>
          <w:rFonts w:ascii="Times New Roman" w:hAnsi="Times New Roman" w:cs="Times New Roman"/>
          <w:sz w:val="24"/>
          <w:szCs w:val="24"/>
        </w:rPr>
        <w:t>a jednotlivé kalendárne mesiace trvania služobného pomeru.</w:t>
      </w:r>
      <w:r w:rsidR="00387AA7">
        <w:rPr>
          <w:rFonts w:ascii="Times New Roman" w:hAnsi="Times New Roman" w:cs="Times New Roman"/>
          <w:sz w:val="24"/>
          <w:szCs w:val="24"/>
        </w:rPr>
        <w:t>“.</w:t>
      </w:r>
    </w:p>
    <w:p w:rsidR="00F93887" w:rsidRPr="00AF29FB" w:rsidP="00CB1D7E">
      <w:pPr>
        <w:tabs>
          <w:tab w:val="left" w:pos="-540"/>
          <w:tab w:val="center" w:pos="4536"/>
          <w:tab w:val="right" w:pos="9072"/>
        </w:tabs>
        <w:bidi w:val="0"/>
        <w:spacing w:after="0" w:line="240" w:lineRule="auto"/>
        <w:ind w:firstLine="426"/>
        <w:jc w:val="both"/>
        <w:rPr>
          <w:rFonts w:ascii="Times New Roman" w:hAnsi="Times New Roman" w:cs="Times New Roman"/>
          <w:sz w:val="24"/>
          <w:szCs w:val="24"/>
          <w:lang w:eastAsia="sk-SK"/>
        </w:rPr>
      </w:pPr>
    </w:p>
    <w:p w:rsidR="008A5A83" w:rsidRPr="00AD6029"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AD6029">
        <w:rPr>
          <w:rFonts w:ascii="Times New Roman" w:hAnsi="Times New Roman" w:cs="Times New Roman"/>
          <w:sz w:val="24"/>
          <w:szCs w:val="24"/>
          <w:lang w:eastAsia="sk-SK"/>
        </w:rPr>
        <w:t>V § 67 sa za odsek 2 vkladá nový odsek 3, ktorý znie:</w:t>
      </w:r>
    </w:p>
    <w:p w:rsidR="008A5A83" w:rsidRPr="00CB1D7E" w:rsidP="00C00CE1">
      <w:pPr>
        <w:tabs>
          <w:tab w:val="left" w:pos="-540"/>
          <w:tab w:val="center" w:pos="4536"/>
          <w:tab w:val="right" w:pos="9072"/>
        </w:tabs>
        <w:bidi w:val="0"/>
        <w:spacing w:before="60" w:after="0" w:line="240" w:lineRule="auto"/>
        <w:ind w:firstLine="697"/>
        <w:jc w:val="both"/>
        <w:rPr>
          <w:rFonts w:ascii="Times New Roman" w:hAnsi="Times New Roman" w:cs="Times New Roman"/>
          <w:sz w:val="24"/>
          <w:szCs w:val="24"/>
          <w:lang w:eastAsia="sk-SK"/>
        </w:rPr>
      </w:pPr>
      <w:r>
        <w:rPr>
          <w:rFonts w:ascii="Times New Roman" w:hAnsi="Times New Roman" w:cs="Times New Roman"/>
          <w:sz w:val="24"/>
          <w:szCs w:val="24"/>
          <w:lang w:eastAsia="sk-SK"/>
        </w:rPr>
        <w:t>„</w:t>
      </w:r>
      <w:r w:rsidRPr="00CB1D7E">
        <w:rPr>
          <w:rFonts w:ascii="Times New Roman" w:hAnsi="Times New Roman" w:cs="Times New Roman"/>
          <w:sz w:val="24"/>
          <w:szCs w:val="24"/>
          <w:lang w:eastAsia="sk-SK"/>
        </w:rPr>
        <w:t>(3) Ak boli údaje podľa odsek</w:t>
      </w:r>
      <w:r w:rsidR="004A06CF">
        <w:rPr>
          <w:rFonts w:ascii="Times New Roman" w:hAnsi="Times New Roman" w:cs="Times New Roman"/>
          <w:sz w:val="24"/>
          <w:szCs w:val="24"/>
          <w:lang w:eastAsia="sk-SK"/>
        </w:rPr>
        <w:t>ov</w:t>
      </w:r>
      <w:r w:rsidRPr="00CB1D7E">
        <w:rPr>
          <w:rFonts w:ascii="Times New Roman" w:hAnsi="Times New Roman" w:cs="Times New Roman"/>
          <w:sz w:val="24"/>
          <w:szCs w:val="24"/>
          <w:lang w:eastAsia="sk-SK"/>
        </w:rPr>
        <w:t xml:space="preserve"> 1 a 2 oznámené Sociálnej poisťovni a ak bolo poistné na poistenie v nezamestnanosti alebo poistné na dôchodkové poistenie za dobu trvania služobného pomeru prevedené na účet Sociálnej poisťovne a policajt alebo</w:t>
      </w:r>
      <w:r w:rsidR="00E826D6">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profesionálny vojak po skončení služobného pomeru splní podmienky nároku na</w:t>
      </w:r>
      <w:r w:rsidR="00596027">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výsluhový príspevok, výsluhový dôchodok, invalidný výsluhový dôchodok, alebo</w:t>
      </w:r>
      <w:r w:rsidR="00596027">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pozostalí po nich splnia podmienky nároku na vdovský výsluhový dôchodok, vdovecký výsluhový dôchodok alebo sirotský výsluhový dôchodok, vyžiada si útvar sociálneho zabezpečenia ministerstva alebo Vojenský úrad sociálneho zabezpečenia od</w:t>
      </w:r>
      <w:r w:rsidR="00596027">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Sociálnej poisťovne spätné prevedenie poistného. Sociálna poisťovňa je povinná vyžiadané poistné za policajta previesť na účet útvaru sociálneho zabezpečenia ministerstva a vyžiadané poistné za profesionálneho vojaka previesť na účet Vojenského úradu sociálneho zabezpečenia do 30 dní od vyžiadania.</w:t>
      </w:r>
      <w:r>
        <w:rPr>
          <w:rFonts w:ascii="Times New Roman" w:hAnsi="Times New Roman" w:cs="Times New Roman"/>
          <w:sz w:val="24"/>
          <w:szCs w:val="24"/>
          <w:lang w:eastAsia="sk-SK"/>
        </w:rPr>
        <w:t>“</w:t>
      </w:r>
      <w:r w:rsidR="00857F08">
        <w:rPr>
          <w:rFonts w:ascii="Times New Roman" w:hAnsi="Times New Roman" w:cs="Times New Roman"/>
          <w:sz w:val="24"/>
          <w:szCs w:val="24"/>
          <w:lang w:eastAsia="sk-SK"/>
        </w:rPr>
        <w:t>.</w:t>
      </w:r>
    </w:p>
    <w:p w:rsidR="008A5A83" w:rsidP="00C00CE1">
      <w:pPr>
        <w:tabs>
          <w:tab w:val="left" w:pos="426"/>
        </w:tabs>
        <w:bidi w:val="0"/>
        <w:spacing w:before="60"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Doterajší odsek 3 sa označuje ako odsek 4.</w:t>
      </w:r>
    </w:p>
    <w:p w:rsidR="008A5A83" w:rsidRPr="008A5A83" w:rsidP="008A5A83">
      <w:pPr>
        <w:tabs>
          <w:tab w:val="left" w:pos="426"/>
        </w:tabs>
        <w:bidi w:val="0"/>
        <w:spacing w:after="0" w:line="20" w:lineRule="atLeast"/>
        <w:ind w:left="360"/>
        <w:jc w:val="both"/>
        <w:rPr>
          <w:rFonts w:ascii="Times New Roman" w:hAnsi="Times New Roman" w:cs="Times New Roman"/>
          <w:sz w:val="24"/>
          <w:szCs w:val="24"/>
          <w:lang w:eastAsia="sk-SK"/>
        </w:rPr>
      </w:pPr>
    </w:p>
    <w:p w:rsidR="00CB1D7E" w:rsidRPr="00081C98"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081C98">
        <w:rPr>
          <w:rFonts w:ascii="Times New Roman" w:hAnsi="Times New Roman" w:cs="Times New Roman"/>
          <w:sz w:val="24"/>
          <w:szCs w:val="24"/>
          <w:lang w:eastAsia="sk-SK"/>
        </w:rPr>
        <w:t xml:space="preserve">§ 68 znie: </w:t>
      </w:r>
    </w:p>
    <w:p w:rsidR="00617EFF" w:rsidRPr="00081C98" w:rsidP="00617EFF">
      <w:pPr>
        <w:tabs>
          <w:tab w:val="left" w:pos="284"/>
        </w:tabs>
        <w:bidi w:val="0"/>
        <w:spacing w:after="0" w:line="240" w:lineRule="auto"/>
        <w:ind w:left="357"/>
        <w:jc w:val="both"/>
        <w:rPr>
          <w:rFonts w:ascii="Times New Roman" w:hAnsi="Times New Roman" w:cs="Times New Roman"/>
          <w:sz w:val="24"/>
          <w:szCs w:val="24"/>
          <w:lang w:eastAsia="sk-SK"/>
        </w:rPr>
      </w:pPr>
    </w:p>
    <w:p w:rsidR="00830267" w:rsidRPr="007455F4" w:rsidP="00830267">
      <w:pPr>
        <w:bidi w:val="0"/>
        <w:spacing w:after="0" w:line="240" w:lineRule="auto"/>
        <w:jc w:val="center"/>
        <w:rPr>
          <w:rFonts w:ascii="Times New Roman" w:hAnsi="Times New Roman" w:cs="Times New Roman"/>
          <w:sz w:val="24"/>
          <w:szCs w:val="24"/>
        </w:rPr>
      </w:pPr>
      <w:r w:rsidRPr="007455F4">
        <w:rPr>
          <w:rFonts w:ascii="Times New Roman" w:hAnsi="Times New Roman" w:cs="Times New Roman"/>
          <w:sz w:val="24"/>
          <w:szCs w:val="24"/>
        </w:rPr>
        <w:t>„§ 68</w:t>
      </w:r>
    </w:p>
    <w:p w:rsidR="00830267" w:rsidRPr="007455F4" w:rsidP="00830267">
      <w:pPr>
        <w:bidi w:val="0"/>
        <w:spacing w:after="0" w:line="240" w:lineRule="auto"/>
        <w:jc w:val="center"/>
        <w:rPr>
          <w:rFonts w:ascii="Times New Roman" w:hAnsi="Times New Roman" w:cs="Times New Roman"/>
          <w:sz w:val="24"/>
          <w:szCs w:val="24"/>
        </w:rPr>
      </w:pPr>
    </w:p>
    <w:p w:rsidR="00830267" w:rsidRPr="00381992" w:rsidP="00830267">
      <w:pPr>
        <w:bidi w:val="0"/>
        <w:spacing w:after="0" w:line="240" w:lineRule="auto"/>
        <w:ind w:firstLine="709"/>
        <w:jc w:val="both"/>
        <w:rPr>
          <w:rFonts w:ascii="Times New Roman" w:hAnsi="Times New Roman" w:cs="Times New Roman"/>
          <w:strike/>
          <w:sz w:val="24"/>
          <w:szCs w:val="24"/>
        </w:rPr>
      </w:pPr>
      <w:r w:rsidRPr="007455F4">
        <w:rPr>
          <w:rFonts w:ascii="Times New Roman" w:hAnsi="Times New Roman" w:cs="Times New Roman"/>
          <w:sz w:val="24"/>
          <w:szCs w:val="24"/>
        </w:rPr>
        <w:t xml:space="preserve">(1) </w:t>
      </w:r>
      <w:r w:rsidRPr="00D45645">
        <w:rPr>
          <w:rFonts w:ascii="Times New Roman" w:hAnsi="Times New Roman" w:cs="Times New Roman"/>
          <w:sz w:val="24"/>
          <w:szCs w:val="24"/>
        </w:rPr>
        <w:t xml:space="preserve">Výsluhové dôchodky, invalidné výsluhové dôchodky, vdovské výsluhové dôchodky, vdovecké výsluhové dôchodky a sirotské výsluhové dôchodky priznané a vyplácané do 30. júna príslušného kalendárneho roka sa zvyšujú od 1. júla príslušného kalendárneho roka v závislosti od pevnej sumy zvýšenia dôchodkových dávok ustanoveného vo všeobecných predpisoch o sociálnom poistení </w:t>
      </w:r>
      <w:r w:rsidRPr="00381992">
        <w:rPr>
          <w:rFonts w:ascii="Times New Roman" w:hAnsi="Times New Roman" w:cs="Times New Roman"/>
          <w:sz w:val="24"/>
          <w:szCs w:val="24"/>
        </w:rPr>
        <w:t xml:space="preserve">na tento kalendárny rok. </w:t>
      </w:r>
    </w:p>
    <w:p w:rsidR="00830267" w:rsidRPr="007455F4" w:rsidP="00A203BB">
      <w:pPr>
        <w:bidi w:val="0"/>
        <w:spacing w:after="0" w:line="240" w:lineRule="auto"/>
        <w:ind w:firstLine="709"/>
        <w:jc w:val="both"/>
        <w:rPr>
          <w:rFonts w:ascii="Times New Roman" w:hAnsi="Times New Roman" w:cs="Times New Roman"/>
          <w:sz w:val="24"/>
          <w:szCs w:val="24"/>
        </w:rPr>
      </w:pPr>
    </w:p>
    <w:p w:rsidR="00830267" w:rsidRPr="00381992" w:rsidP="00830267">
      <w:pPr>
        <w:bidi w:val="0"/>
        <w:spacing w:after="0" w:line="240" w:lineRule="auto"/>
        <w:ind w:firstLine="709"/>
        <w:jc w:val="both"/>
        <w:rPr>
          <w:rFonts w:ascii="Times New Roman" w:hAnsi="Times New Roman" w:cs="Times New Roman"/>
          <w:strike/>
          <w:sz w:val="24"/>
          <w:szCs w:val="24"/>
        </w:rPr>
      </w:pPr>
      <w:r w:rsidRPr="007455F4">
        <w:rPr>
          <w:rFonts w:ascii="Times New Roman" w:hAnsi="Times New Roman" w:cs="Times New Roman"/>
          <w:sz w:val="24"/>
          <w:szCs w:val="24"/>
        </w:rPr>
        <w:t xml:space="preserve">(2) </w:t>
      </w:r>
      <w:r w:rsidRPr="00D45645">
        <w:rPr>
          <w:rFonts w:ascii="Times New Roman" w:hAnsi="Times New Roman" w:cs="Times New Roman"/>
          <w:sz w:val="24"/>
          <w:szCs w:val="24"/>
        </w:rPr>
        <w:t>Výsluhové dôchodky, invalidné výsluhové dôchodky, vdovské výsluhové dôchodky, vdovecké výsluhové dôchodky a sirotské výsluhové dôchodky priznané od</w:t>
      </w:r>
      <w:r w:rsidR="001F60D7">
        <w:rPr>
          <w:rFonts w:ascii="Times New Roman" w:hAnsi="Times New Roman" w:cs="Times New Roman"/>
          <w:sz w:val="24"/>
          <w:szCs w:val="24"/>
        </w:rPr>
        <w:t> </w:t>
      </w:r>
      <w:r w:rsidRPr="00D45645">
        <w:rPr>
          <w:rFonts w:ascii="Times New Roman" w:hAnsi="Times New Roman" w:cs="Times New Roman"/>
          <w:sz w:val="24"/>
          <w:szCs w:val="24"/>
        </w:rPr>
        <w:t>1.</w:t>
      </w:r>
      <w:r w:rsidR="001F60D7">
        <w:rPr>
          <w:rFonts w:ascii="Times New Roman" w:hAnsi="Times New Roman" w:cs="Times New Roman"/>
          <w:sz w:val="24"/>
          <w:szCs w:val="24"/>
        </w:rPr>
        <w:t> </w:t>
      </w:r>
      <w:r w:rsidRPr="00D45645">
        <w:rPr>
          <w:rFonts w:ascii="Times New Roman" w:hAnsi="Times New Roman" w:cs="Times New Roman"/>
          <w:sz w:val="24"/>
          <w:szCs w:val="24"/>
        </w:rPr>
        <w:t>júla</w:t>
      </w:r>
      <w:r w:rsidR="001F60D7">
        <w:rPr>
          <w:rFonts w:ascii="Times New Roman" w:hAnsi="Times New Roman" w:cs="Times New Roman"/>
          <w:sz w:val="24"/>
          <w:szCs w:val="24"/>
        </w:rPr>
        <w:t> </w:t>
      </w:r>
      <w:r w:rsidRPr="00D45645">
        <w:rPr>
          <w:rFonts w:ascii="Times New Roman" w:hAnsi="Times New Roman" w:cs="Times New Roman"/>
          <w:sz w:val="24"/>
          <w:szCs w:val="24"/>
        </w:rPr>
        <w:t xml:space="preserve">do 31. decembra príslušného kalendárneho roka sa zvyšujú odo dňa ich priznania v závislosti od pevnej sumy zvýšenia dôchodkových dávok ustanoveného vo všeobecných predpisoch o sociálnom poistení </w:t>
      </w:r>
      <w:r w:rsidRPr="00381992">
        <w:rPr>
          <w:rFonts w:ascii="Times New Roman" w:hAnsi="Times New Roman" w:cs="Times New Roman"/>
          <w:sz w:val="24"/>
          <w:szCs w:val="24"/>
        </w:rPr>
        <w:t xml:space="preserve">na tento kalendárny rok. </w:t>
      </w:r>
    </w:p>
    <w:p w:rsidR="00830267" w:rsidP="00A203BB">
      <w:pPr>
        <w:bidi w:val="0"/>
        <w:spacing w:after="0" w:line="240" w:lineRule="auto"/>
        <w:ind w:firstLine="709"/>
        <w:jc w:val="both"/>
        <w:rPr>
          <w:rFonts w:ascii="Times New Roman" w:hAnsi="Times New Roman" w:cs="Times New Roman"/>
          <w:sz w:val="24"/>
          <w:szCs w:val="24"/>
        </w:rPr>
      </w:pPr>
    </w:p>
    <w:p w:rsidR="009A1F68" w:rsidP="00A203BB">
      <w:pPr>
        <w:bidi w:val="0"/>
        <w:spacing w:after="0" w:line="240" w:lineRule="auto"/>
        <w:ind w:firstLine="709"/>
        <w:jc w:val="both"/>
        <w:rPr>
          <w:rFonts w:ascii="Times New Roman" w:hAnsi="Times New Roman" w:cs="Times New Roman"/>
          <w:sz w:val="24"/>
          <w:szCs w:val="24"/>
        </w:rPr>
      </w:pPr>
    </w:p>
    <w:p w:rsidR="009A1F68" w:rsidP="00A203BB">
      <w:pPr>
        <w:bidi w:val="0"/>
        <w:spacing w:after="0" w:line="240" w:lineRule="auto"/>
        <w:ind w:firstLine="709"/>
        <w:jc w:val="both"/>
        <w:rPr>
          <w:rFonts w:ascii="Times New Roman" w:hAnsi="Times New Roman" w:cs="Times New Roman"/>
          <w:sz w:val="24"/>
          <w:szCs w:val="24"/>
        </w:rPr>
      </w:pPr>
    </w:p>
    <w:p w:rsidR="00381992" w:rsidRPr="00177250" w:rsidP="00177250">
      <w:pPr>
        <w:bidi w:val="0"/>
        <w:spacing w:after="0" w:line="240" w:lineRule="auto"/>
        <w:ind w:firstLine="709"/>
        <w:jc w:val="both"/>
        <w:rPr>
          <w:rFonts w:ascii="Times New Roman" w:hAnsi="Times New Roman" w:cs="Times New Roman"/>
          <w:sz w:val="24"/>
          <w:szCs w:val="24"/>
        </w:rPr>
      </w:pPr>
      <w:r w:rsidRPr="00177250" w:rsidR="00830267">
        <w:rPr>
          <w:rFonts w:ascii="Times New Roman" w:hAnsi="Times New Roman" w:cs="Times New Roman"/>
          <w:sz w:val="24"/>
          <w:szCs w:val="24"/>
        </w:rPr>
        <w:t>(3) Výsluhový dôchodok sa zvyšuje o pevnú sumu, ktorá sa zistí ako podiel pevnej sumy zvýšenia starobného dôchodku ustanoveného vo všeobecných predpisoch o sociálnom poistení a čísla 30 a takto zistená suma sa vynásobí ustanoveným koeficientom. Koeficient za 15 rokov trvania služobného pomeru</w:t>
      </w:r>
      <w:r w:rsidRPr="009544CE" w:rsidR="00ED7872">
        <w:rPr>
          <w:rFonts w:ascii="Times New Roman" w:hAnsi="Times New Roman" w:cs="Times New Roman"/>
          <w:sz w:val="24"/>
          <w:szCs w:val="24"/>
        </w:rPr>
        <w:t xml:space="preserve"> </w:t>
      </w:r>
      <w:r w:rsidRPr="00177250" w:rsidR="00830267">
        <w:rPr>
          <w:rFonts w:ascii="Times New Roman" w:hAnsi="Times New Roman" w:cs="Times New Roman"/>
          <w:sz w:val="24"/>
          <w:szCs w:val="24"/>
        </w:rPr>
        <w:t>sa ustanovuje číslom 1 a</w:t>
      </w:r>
      <w:r w:rsidRPr="00177250" w:rsidR="001F60D7">
        <w:rPr>
          <w:rFonts w:ascii="Times New Roman" w:hAnsi="Times New Roman" w:cs="Times New Roman"/>
          <w:sz w:val="24"/>
          <w:szCs w:val="24"/>
        </w:rPr>
        <w:t> </w:t>
      </w:r>
      <w:r w:rsidRPr="00177250" w:rsidR="00830267">
        <w:rPr>
          <w:rFonts w:ascii="Times New Roman" w:hAnsi="Times New Roman" w:cs="Times New Roman"/>
          <w:sz w:val="24"/>
          <w:szCs w:val="24"/>
        </w:rPr>
        <w:t>za</w:t>
      </w:r>
      <w:r w:rsidRPr="00177250" w:rsidR="001F60D7">
        <w:rPr>
          <w:rFonts w:ascii="Times New Roman" w:hAnsi="Times New Roman" w:cs="Times New Roman"/>
          <w:sz w:val="24"/>
          <w:szCs w:val="24"/>
        </w:rPr>
        <w:t> </w:t>
      </w:r>
      <w:r w:rsidRPr="00177250" w:rsidR="00830267">
        <w:rPr>
          <w:rFonts w:ascii="Times New Roman" w:hAnsi="Times New Roman" w:cs="Times New Roman"/>
          <w:sz w:val="24"/>
          <w:szCs w:val="24"/>
        </w:rPr>
        <w:t>každý ďalší skončený rok trvania služobného pomeru sa tento koeficient zvyšuje o </w:t>
      </w:r>
      <w:r w:rsidRPr="00177250" w:rsidR="00A203BB">
        <w:rPr>
          <w:rFonts w:ascii="Times New Roman" w:hAnsi="Times New Roman" w:cs="Times New Roman"/>
          <w:sz w:val="24"/>
          <w:szCs w:val="24"/>
        </w:rPr>
        <w:t>2</w:t>
      </w:r>
      <w:r w:rsidRPr="00177250" w:rsidR="00830267">
        <w:rPr>
          <w:rFonts w:ascii="Times New Roman" w:hAnsi="Times New Roman" w:cs="Times New Roman"/>
          <w:sz w:val="24"/>
          <w:szCs w:val="24"/>
        </w:rPr>
        <w:t>.</w:t>
      </w:r>
      <w:r w:rsidRPr="00177250" w:rsidR="00ED7872">
        <w:rPr>
          <w:rFonts w:ascii="Times New Roman" w:hAnsi="Times New Roman" w:cs="Times New Roman"/>
          <w:sz w:val="24"/>
          <w:szCs w:val="24"/>
        </w:rPr>
        <w:t xml:space="preserve"> Do doby trvania služobného pomeru sa </w:t>
      </w:r>
      <w:r w:rsidRPr="00177250" w:rsidR="009E431D">
        <w:rPr>
          <w:rFonts w:ascii="Times New Roman" w:hAnsi="Times New Roman" w:cs="Times New Roman"/>
          <w:sz w:val="24"/>
          <w:szCs w:val="24"/>
        </w:rPr>
        <w:t xml:space="preserve">na účely zvýšenia výsluhového dôchodku </w:t>
      </w:r>
      <w:r w:rsidRPr="00177250" w:rsidR="00ED7872">
        <w:rPr>
          <w:rFonts w:ascii="Times New Roman" w:hAnsi="Times New Roman" w:cs="Times New Roman"/>
          <w:sz w:val="24"/>
          <w:szCs w:val="24"/>
        </w:rPr>
        <w:t>nezapočítava doba výkonu služby zhodnoten</w:t>
      </w:r>
      <w:r w:rsidRPr="00177250" w:rsidR="007F6849">
        <w:rPr>
          <w:rFonts w:ascii="Times New Roman" w:hAnsi="Times New Roman" w:cs="Times New Roman"/>
          <w:sz w:val="24"/>
          <w:szCs w:val="24"/>
        </w:rPr>
        <w:t>á</w:t>
      </w:r>
      <w:r w:rsidRPr="00177250" w:rsidR="00ED7872">
        <w:rPr>
          <w:rFonts w:ascii="Times New Roman" w:hAnsi="Times New Roman" w:cs="Times New Roman"/>
          <w:sz w:val="24"/>
          <w:szCs w:val="24"/>
        </w:rPr>
        <w:t xml:space="preserve"> zvýhodneným započítaním</w:t>
      </w:r>
      <w:r w:rsidRPr="00177250" w:rsidR="00EC1BB1">
        <w:rPr>
          <w:rFonts w:ascii="Times New Roman" w:hAnsi="Times New Roman" w:cs="Times New Roman"/>
          <w:sz w:val="24"/>
          <w:szCs w:val="24"/>
        </w:rPr>
        <w:t xml:space="preserve"> podľa § 59</w:t>
      </w:r>
      <w:r w:rsidR="00177250">
        <w:rPr>
          <w:rFonts w:ascii="Times New Roman" w:hAnsi="Times New Roman" w:cs="Times New Roman"/>
          <w:sz w:val="24"/>
          <w:szCs w:val="24"/>
        </w:rPr>
        <w:t xml:space="preserve"> </w:t>
      </w:r>
      <w:r w:rsidRPr="00177250" w:rsidR="00177250">
        <w:rPr>
          <w:rFonts w:ascii="Times New Roman" w:hAnsi="Times New Roman" w:cs="Times New Roman"/>
          <w:sz w:val="24"/>
          <w:szCs w:val="24"/>
        </w:rPr>
        <w:t>a doba služobného pomeru zvýšená podľa § 123 ods. 2 písm. a)</w:t>
      </w:r>
      <w:r w:rsidR="00177250">
        <w:rPr>
          <w:rFonts w:ascii="Times New Roman" w:hAnsi="Times New Roman" w:cs="Times New Roman"/>
          <w:sz w:val="24"/>
          <w:szCs w:val="24"/>
        </w:rPr>
        <w:t xml:space="preserve"> s tým, že</w:t>
      </w:r>
      <w:r w:rsidR="009544CE">
        <w:rPr>
          <w:rFonts w:ascii="Times New Roman" w:hAnsi="Times New Roman" w:cs="Times New Roman"/>
          <w:sz w:val="24"/>
          <w:szCs w:val="24"/>
        </w:rPr>
        <w:t xml:space="preserve"> a</w:t>
      </w:r>
      <w:r w:rsidRPr="009544CE" w:rsidR="009544CE">
        <w:rPr>
          <w:rFonts w:ascii="Times New Roman" w:hAnsi="Times New Roman" w:cs="Times New Roman"/>
          <w:sz w:val="24"/>
          <w:szCs w:val="24"/>
        </w:rPr>
        <w:t>k doba trvania služobného pomeru bez započítania doby výkonu služby zhodnotenej zvýhodneným započítaním podľa § 59 je menej ako</w:t>
      </w:r>
      <w:r w:rsidR="009544CE">
        <w:rPr>
          <w:rFonts w:ascii="Times New Roman" w:hAnsi="Times New Roman" w:cs="Times New Roman"/>
          <w:sz w:val="24"/>
          <w:szCs w:val="24"/>
        </w:rPr>
        <w:t> </w:t>
      </w:r>
      <w:r w:rsidRPr="009544CE" w:rsidR="009544CE">
        <w:rPr>
          <w:rFonts w:ascii="Times New Roman" w:hAnsi="Times New Roman" w:cs="Times New Roman"/>
          <w:sz w:val="24"/>
          <w:szCs w:val="24"/>
        </w:rPr>
        <w:t>15</w:t>
      </w:r>
      <w:r w:rsidR="009544CE">
        <w:rPr>
          <w:rFonts w:ascii="Times New Roman" w:hAnsi="Times New Roman" w:cs="Times New Roman"/>
          <w:sz w:val="24"/>
          <w:szCs w:val="24"/>
        </w:rPr>
        <w:t> </w:t>
      </w:r>
      <w:r w:rsidRPr="009544CE" w:rsidR="009544CE">
        <w:rPr>
          <w:rFonts w:ascii="Times New Roman" w:hAnsi="Times New Roman" w:cs="Times New Roman"/>
          <w:sz w:val="24"/>
          <w:szCs w:val="24"/>
        </w:rPr>
        <w:t>rokov</w:t>
      </w:r>
      <w:r w:rsidR="00CF2E2F">
        <w:rPr>
          <w:rFonts w:ascii="Times New Roman" w:hAnsi="Times New Roman" w:cs="Times New Roman"/>
          <w:sz w:val="24"/>
          <w:szCs w:val="24"/>
        </w:rPr>
        <w:t>,</w:t>
      </w:r>
      <w:r w:rsidRPr="009544CE" w:rsidR="009544CE">
        <w:rPr>
          <w:rFonts w:ascii="Times New Roman" w:hAnsi="Times New Roman" w:cs="Times New Roman"/>
          <w:sz w:val="24"/>
          <w:szCs w:val="24"/>
        </w:rPr>
        <w:t xml:space="preserve"> ustanovený koeficient je číslo 1.</w:t>
      </w:r>
    </w:p>
    <w:p w:rsidR="00381992" w:rsidP="00830267">
      <w:pPr>
        <w:pStyle w:val="NormalWeb"/>
        <w:bidi w:val="0"/>
        <w:spacing w:before="0" w:beforeAutospacing="0" w:after="0" w:afterAutospacing="0" w:line="240" w:lineRule="atLeast"/>
        <w:ind w:firstLine="697"/>
        <w:jc w:val="both"/>
        <w:rPr>
          <w:rFonts w:ascii="Times New Roman" w:hAnsi="Times New Roman" w:cs="Times New Roman"/>
        </w:rPr>
      </w:pPr>
    </w:p>
    <w:p w:rsidR="00830267" w:rsidP="00830267">
      <w:pPr>
        <w:pStyle w:val="NormalWeb"/>
        <w:bidi w:val="0"/>
        <w:spacing w:before="0" w:beforeAutospacing="0" w:after="0" w:afterAutospacing="0" w:line="240" w:lineRule="atLeast"/>
        <w:ind w:firstLine="697"/>
        <w:jc w:val="both"/>
        <w:rPr>
          <w:rFonts w:ascii="Times New Roman" w:hAnsi="Times New Roman" w:cs="Times New Roman"/>
        </w:rPr>
      </w:pPr>
      <w:r w:rsidRPr="00D45645">
        <w:rPr>
          <w:rFonts w:ascii="Times New Roman" w:hAnsi="Times New Roman" w:cs="Times New Roman"/>
        </w:rPr>
        <w:t>(4) Invalidný výsluhový dôchodok sa zvyšuje o pevnú sumu zvýšenia invalidného dôchodku priznaného z dôvodu poklesu schopnosti vykonávať zárobkovú činnosť o</w:t>
      </w:r>
      <w:r w:rsidR="002771E3">
        <w:rPr>
          <w:rFonts w:ascii="Times New Roman" w:hAnsi="Times New Roman" w:cs="Times New Roman"/>
        </w:rPr>
        <w:t> </w:t>
      </w:r>
      <w:r w:rsidRPr="00D45645">
        <w:rPr>
          <w:rFonts w:ascii="Times New Roman" w:hAnsi="Times New Roman" w:cs="Times New Roman"/>
        </w:rPr>
        <w:t>viac</w:t>
      </w:r>
      <w:r w:rsidR="002771E3">
        <w:rPr>
          <w:rFonts w:ascii="Times New Roman" w:hAnsi="Times New Roman" w:cs="Times New Roman"/>
        </w:rPr>
        <w:t> </w:t>
      </w:r>
      <w:r w:rsidRPr="00D45645">
        <w:rPr>
          <w:rFonts w:ascii="Times New Roman" w:hAnsi="Times New Roman" w:cs="Times New Roman"/>
        </w:rPr>
        <w:t>ako</w:t>
      </w:r>
      <w:r w:rsidR="002771E3">
        <w:rPr>
          <w:rFonts w:ascii="Times New Roman" w:hAnsi="Times New Roman" w:cs="Times New Roman"/>
        </w:rPr>
        <w:t> </w:t>
      </w:r>
      <w:r w:rsidRPr="00D45645">
        <w:rPr>
          <w:rFonts w:ascii="Times New Roman" w:hAnsi="Times New Roman" w:cs="Times New Roman"/>
        </w:rPr>
        <w:t>70 % ustanoveného vo všeobecných predpisoch o sociálnom poistení</w:t>
      </w:r>
      <w:r w:rsidRPr="00A203BB" w:rsidR="00A203BB">
        <w:rPr>
          <w:rFonts w:ascii="Times New Roman" w:hAnsi="Times New Roman" w:cs="Times New Roman"/>
          <w:color w:val="FF0000"/>
        </w:rPr>
        <w:t xml:space="preserve"> </w:t>
      </w:r>
      <w:r w:rsidRPr="00381992" w:rsidR="00A203BB">
        <w:rPr>
          <w:rFonts w:ascii="Times New Roman" w:hAnsi="Times New Roman" w:cs="Times New Roman"/>
        </w:rPr>
        <w:t>na tento kalendárny rok.</w:t>
      </w:r>
      <w:r w:rsidRPr="00381992">
        <w:rPr>
          <w:rFonts w:ascii="Times New Roman" w:hAnsi="Times New Roman" w:cs="Times New Roman"/>
        </w:rPr>
        <w:t xml:space="preserve"> </w:t>
      </w:r>
    </w:p>
    <w:p w:rsidR="00381992" w:rsidRPr="00381992" w:rsidP="00830267">
      <w:pPr>
        <w:pStyle w:val="NormalWeb"/>
        <w:bidi w:val="0"/>
        <w:spacing w:before="0" w:beforeAutospacing="0" w:after="0" w:afterAutospacing="0" w:line="240" w:lineRule="atLeast"/>
        <w:ind w:firstLine="697"/>
        <w:jc w:val="both"/>
        <w:rPr>
          <w:rFonts w:ascii="Times New Roman" w:hAnsi="Times New Roman" w:cs="Times New Roman"/>
        </w:rPr>
      </w:pPr>
    </w:p>
    <w:p w:rsidR="00830267" w:rsidP="00830267">
      <w:pPr>
        <w:pStyle w:val="NormalWeb"/>
        <w:bidi w:val="0"/>
        <w:spacing w:before="0" w:beforeAutospacing="0" w:after="0" w:afterAutospacing="0" w:line="240" w:lineRule="atLeast"/>
        <w:ind w:firstLine="697"/>
        <w:jc w:val="both"/>
        <w:rPr>
          <w:rFonts w:ascii="Times New Roman" w:hAnsi="Times New Roman" w:cs="Times New Roman"/>
        </w:rPr>
      </w:pPr>
      <w:r w:rsidRPr="00D45645">
        <w:rPr>
          <w:rFonts w:ascii="Times New Roman" w:hAnsi="Times New Roman" w:cs="Times New Roman"/>
        </w:rPr>
        <w:t xml:space="preserve">(5) </w:t>
      </w:r>
      <w:r w:rsidRPr="00381992">
        <w:rPr>
          <w:rFonts w:ascii="Times New Roman" w:hAnsi="Times New Roman" w:cs="Times New Roman"/>
        </w:rPr>
        <w:t>Vdovský výsluhový dôchodok a vdovecký výsluhový dôchodok sa zvyšuje o 60 % pevnej sumy zvýšenia starobného dôchodku ustanoveného vo</w:t>
      </w:r>
      <w:r w:rsidRPr="00381992" w:rsidR="00A203BB">
        <w:rPr>
          <w:rFonts w:ascii="Times New Roman" w:hAnsi="Times New Roman" w:cs="Times New Roman"/>
        </w:rPr>
        <w:t> </w:t>
      </w:r>
      <w:r w:rsidRPr="00381992">
        <w:rPr>
          <w:rFonts w:ascii="Times New Roman" w:hAnsi="Times New Roman" w:cs="Times New Roman"/>
        </w:rPr>
        <w:t>všeobecných predpisoch o sociálnom poistení</w:t>
      </w:r>
      <w:r w:rsidRPr="00381992" w:rsidR="00A203BB">
        <w:rPr>
          <w:rFonts w:ascii="Times New Roman" w:hAnsi="Times New Roman" w:cs="Times New Roman"/>
        </w:rPr>
        <w:t xml:space="preserve"> na tento kalendárny rok.</w:t>
      </w:r>
      <w:r w:rsidRPr="00381992">
        <w:rPr>
          <w:rFonts w:ascii="Times New Roman" w:hAnsi="Times New Roman" w:cs="Times New Roman"/>
        </w:rPr>
        <w:t xml:space="preserve"> </w:t>
      </w:r>
    </w:p>
    <w:p w:rsidR="00381992" w:rsidRPr="00381992" w:rsidP="00830267">
      <w:pPr>
        <w:pStyle w:val="NormalWeb"/>
        <w:bidi w:val="0"/>
        <w:spacing w:before="0" w:beforeAutospacing="0" w:after="0" w:afterAutospacing="0" w:line="240" w:lineRule="atLeast"/>
        <w:ind w:firstLine="697"/>
        <w:jc w:val="both"/>
        <w:rPr>
          <w:rFonts w:ascii="Times New Roman" w:hAnsi="Times New Roman" w:cs="Times New Roman"/>
        </w:rPr>
      </w:pPr>
    </w:p>
    <w:p w:rsidR="00830267" w:rsidP="00830267">
      <w:pPr>
        <w:bidi w:val="0"/>
        <w:spacing w:after="0" w:line="240" w:lineRule="auto"/>
        <w:ind w:firstLine="709"/>
        <w:jc w:val="both"/>
        <w:rPr>
          <w:rFonts w:ascii="Times New Roman" w:hAnsi="Times New Roman" w:cs="Times New Roman"/>
          <w:sz w:val="24"/>
          <w:szCs w:val="24"/>
        </w:rPr>
      </w:pPr>
      <w:r w:rsidRPr="00381992">
        <w:rPr>
          <w:rFonts w:ascii="Times New Roman" w:hAnsi="Times New Roman" w:cs="Times New Roman"/>
          <w:sz w:val="24"/>
          <w:szCs w:val="24"/>
        </w:rPr>
        <w:t xml:space="preserve">(6) Sirotský výsluhový dôchodok </w:t>
      </w:r>
      <w:r w:rsidRPr="00381992" w:rsidR="00381992">
        <w:rPr>
          <w:rFonts w:ascii="Times New Roman" w:hAnsi="Times New Roman" w:cs="Times New Roman"/>
          <w:sz w:val="24"/>
          <w:szCs w:val="24"/>
        </w:rPr>
        <w:t>sa</w:t>
      </w:r>
      <w:r w:rsidRPr="00381992">
        <w:rPr>
          <w:rFonts w:ascii="Times New Roman" w:hAnsi="Times New Roman" w:cs="Times New Roman"/>
          <w:sz w:val="24"/>
          <w:szCs w:val="24"/>
        </w:rPr>
        <w:t xml:space="preserve"> zvyšuje o 40 % pevnej sumy zvýšenia starobného dôchodku ustanoveného vo všeobecných predpisoch o sociálnom poistení</w:t>
      </w:r>
      <w:r w:rsidRPr="00381992" w:rsidR="00A203BB">
        <w:rPr>
          <w:rFonts w:ascii="Times New Roman" w:hAnsi="Times New Roman" w:cs="Times New Roman"/>
          <w:sz w:val="24"/>
          <w:szCs w:val="24"/>
        </w:rPr>
        <w:t xml:space="preserve"> na tento kalendárny rok.</w:t>
      </w:r>
    </w:p>
    <w:p w:rsidR="00C302FF" w:rsidRPr="00381992" w:rsidP="00830267">
      <w:pPr>
        <w:bidi w:val="0"/>
        <w:spacing w:after="0" w:line="240" w:lineRule="auto"/>
        <w:ind w:firstLine="709"/>
        <w:jc w:val="both"/>
        <w:rPr>
          <w:rFonts w:ascii="Times New Roman" w:hAnsi="Times New Roman" w:cs="Times New Roman"/>
          <w:sz w:val="24"/>
          <w:szCs w:val="24"/>
        </w:rPr>
      </w:pPr>
    </w:p>
    <w:p w:rsidR="00596027" w:rsidP="00B52725">
      <w:pPr>
        <w:pStyle w:val="l5"/>
        <w:bidi w:val="0"/>
        <w:spacing w:before="0" w:beforeAutospacing="0" w:after="0" w:afterAutospacing="0"/>
        <w:ind w:firstLine="709"/>
        <w:jc w:val="both"/>
        <w:rPr>
          <w:rFonts w:ascii="Times New Roman" w:hAnsi="Times New Roman" w:cs="Times New Roman"/>
        </w:rPr>
      </w:pPr>
      <w:r w:rsidRPr="00381992">
        <w:rPr>
          <w:rStyle w:val="num"/>
          <w:rFonts w:ascii="Times New Roman" w:hAnsi="Times New Roman" w:cs="Times New Roman"/>
        </w:rPr>
        <w:t>(7)</w:t>
      </w:r>
      <w:r w:rsidRPr="00381992">
        <w:rPr>
          <w:rFonts w:ascii="Times New Roman" w:hAnsi="Times New Roman" w:cs="Times New Roman"/>
        </w:rPr>
        <w:t xml:space="preserve"> Výsluhové dôchodky priznané podľa predpisov účinných pred 1. júlom 2002, ktoré po zvýšení podľa odseku 3 v príslušnom kalendárnom roku nedosahujú sumu vo výške 1,7 násobku životného minima pre jednu plnoletú fyzickú osobu,</w:t>
      </w:r>
      <w:hyperlink r:id="rId5" w:anchor="f5948698" w:history="1">
        <w:r w:rsidRPr="00381992">
          <w:rPr>
            <w:rStyle w:val="Hyperlink"/>
            <w:rFonts w:ascii="Times New Roman" w:hAnsi="Times New Roman"/>
            <w:color w:val="auto"/>
            <w:u w:val="none"/>
            <w:effect w:val="none"/>
            <w:vertAlign w:val="superscript"/>
          </w:rPr>
          <w:t>29a)</w:t>
        </w:r>
      </w:hyperlink>
      <w:r w:rsidRPr="00381992">
        <w:rPr>
          <w:rFonts w:ascii="Times New Roman" w:hAnsi="Times New Roman" w:cs="Times New Roman"/>
        </w:rPr>
        <w:t xml:space="preserve"> sa okrem zvýšenia podľa odseku 3 zvyšujú od 1. júla príslušného kalendárneho roka o 0,05 % za každý rok trvania služobného pomeru zhodnoteného na nárok na takýto výsluhový dôchodok a</w:t>
      </w:r>
      <w:r w:rsidRPr="00381992" w:rsidR="00EB17A4">
        <w:rPr>
          <w:rFonts w:ascii="Times New Roman" w:hAnsi="Times New Roman" w:cs="Times New Roman"/>
        </w:rPr>
        <w:t> </w:t>
      </w:r>
      <w:r w:rsidRPr="00381992">
        <w:rPr>
          <w:rFonts w:ascii="Times New Roman" w:hAnsi="Times New Roman" w:cs="Times New Roman"/>
        </w:rPr>
        <w:t>jeho</w:t>
      </w:r>
      <w:r w:rsidRPr="00381992" w:rsidR="00EB17A4">
        <w:rPr>
          <w:rFonts w:ascii="Times New Roman" w:hAnsi="Times New Roman" w:cs="Times New Roman"/>
        </w:rPr>
        <w:t> </w:t>
      </w:r>
      <w:r w:rsidRPr="00381992">
        <w:rPr>
          <w:rFonts w:ascii="Times New Roman" w:hAnsi="Times New Roman" w:cs="Times New Roman"/>
        </w:rPr>
        <w:t>výšku, okrem doby služby zhodnotenej zvýhodneným započítaním, a to až do času, kedy výška výsluhového dôchodku dosiahne priemernú výšku výsluhových dôchodkov vyplácaných k 31. decembru 2007.</w:t>
      </w:r>
    </w:p>
    <w:p w:rsidR="00B52725" w:rsidRPr="00381992" w:rsidP="00B52725">
      <w:pPr>
        <w:pStyle w:val="l5"/>
        <w:bidi w:val="0"/>
        <w:spacing w:before="0" w:beforeAutospacing="0" w:after="0" w:afterAutospacing="0"/>
        <w:ind w:firstLine="709"/>
        <w:jc w:val="both"/>
        <w:rPr>
          <w:rFonts w:ascii="Times New Roman" w:hAnsi="Times New Roman" w:cs="Times New Roman"/>
        </w:rPr>
      </w:pPr>
    </w:p>
    <w:p w:rsidR="00596027" w:rsidP="00B52725">
      <w:pPr>
        <w:pStyle w:val="l5"/>
        <w:bidi w:val="0"/>
        <w:spacing w:before="0" w:beforeAutospacing="0" w:after="0" w:afterAutospacing="0"/>
        <w:ind w:firstLine="709"/>
        <w:jc w:val="both"/>
        <w:rPr>
          <w:rStyle w:val="num"/>
          <w:rFonts w:ascii="Times New Roman" w:hAnsi="Times New Roman" w:cs="Times New Roman"/>
        </w:rPr>
      </w:pPr>
      <w:bookmarkStart w:id="0" w:name="p68_4"/>
      <w:bookmarkEnd w:id="0"/>
      <w:r w:rsidRPr="00381992">
        <w:rPr>
          <w:rStyle w:val="num"/>
          <w:rFonts w:ascii="Times New Roman" w:hAnsi="Times New Roman" w:cs="Times New Roman"/>
        </w:rPr>
        <w:t>(8) Invalidné výsluhové dôchodky priznané podľa predpisov účinných pred</w:t>
      </w:r>
      <w:r w:rsidRPr="00381992" w:rsidR="00EB17A4">
        <w:rPr>
          <w:rStyle w:val="num"/>
          <w:rFonts w:ascii="Times New Roman" w:hAnsi="Times New Roman" w:cs="Times New Roman"/>
        </w:rPr>
        <w:t> </w:t>
      </w:r>
      <w:r w:rsidRPr="00381992">
        <w:rPr>
          <w:rStyle w:val="num"/>
          <w:rFonts w:ascii="Times New Roman" w:hAnsi="Times New Roman" w:cs="Times New Roman"/>
        </w:rPr>
        <w:t>1.</w:t>
      </w:r>
      <w:r w:rsidRPr="00381992" w:rsidR="00EB17A4">
        <w:rPr>
          <w:rStyle w:val="num"/>
          <w:rFonts w:ascii="Times New Roman" w:hAnsi="Times New Roman" w:cs="Times New Roman"/>
        </w:rPr>
        <w:t> </w:t>
      </w:r>
      <w:r w:rsidRPr="00381992">
        <w:rPr>
          <w:rStyle w:val="num"/>
          <w:rFonts w:ascii="Times New Roman" w:hAnsi="Times New Roman" w:cs="Times New Roman"/>
        </w:rPr>
        <w:t>júlom</w:t>
      </w:r>
      <w:r w:rsidRPr="00381992" w:rsidR="00EB17A4">
        <w:rPr>
          <w:rStyle w:val="num"/>
          <w:rFonts w:ascii="Times New Roman" w:hAnsi="Times New Roman" w:cs="Times New Roman"/>
        </w:rPr>
        <w:t> </w:t>
      </w:r>
      <w:r w:rsidRPr="00381992">
        <w:rPr>
          <w:rStyle w:val="num"/>
          <w:rFonts w:ascii="Times New Roman" w:hAnsi="Times New Roman" w:cs="Times New Roman"/>
        </w:rPr>
        <w:t>2002, ktoré po zvýšení podľa odseku 4 v príslušnom kalendárnom roku nedosahujú sumu vo</w:t>
      </w:r>
      <w:r w:rsidRPr="00381992" w:rsidR="00EB17A4">
        <w:rPr>
          <w:rStyle w:val="num"/>
          <w:rFonts w:ascii="Times New Roman" w:hAnsi="Times New Roman" w:cs="Times New Roman"/>
        </w:rPr>
        <w:t> </w:t>
      </w:r>
      <w:r w:rsidRPr="00381992">
        <w:rPr>
          <w:rStyle w:val="num"/>
          <w:rFonts w:ascii="Times New Roman" w:hAnsi="Times New Roman" w:cs="Times New Roman"/>
        </w:rPr>
        <w:t>výške 1,7 násobku životného minima pre jednu plnoletú fyzickú osobu,</w:t>
      </w:r>
      <w:hyperlink r:id="rId5" w:anchor="f5948698" w:history="1">
        <w:r w:rsidRPr="00381992">
          <w:rPr>
            <w:rStyle w:val="num"/>
            <w:rFonts w:ascii="Times New Roman" w:hAnsi="Times New Roman" w:cs="Times New Roman"/>
            <w:vertAlign w:val="superscript"/>
          </w:rPr>
          <w:t>29a)</w:t>
        </w:r>
      </w:hyperlink>
      <w:r w:rsidRPr="00381992">
        <w:rPr>
          <w:rStyle w:val="num"/>
          <w:rFonts w:ascii="Times New Roman" w:hAnsi="Times New Roman" w:cs="Times New Roman"/>
        </w:rPr>
        <w:t xml:space="preserve"> sa</w:t>
      </w:r>
      <w:r w:rsidRPr="00381992" w:rsidR="00EB17A4">
        <w:rPr>
          <w:rStyle w:val="num"/>
          <w:rFonts w:ascii="Times New Roman" w:hAnsi="Times New Roman" w:cs="Times New Roman"/>
        </w:rPr>
        <w:t> </w:t>
      </w:r>
      <w:r w:rsidRPr="00381992">
        <w:rPr>
          <w:rStyle w:val="num"/>
          <w:rFonts w:ascii="Times New Roman" w:hAnsi="Times New Roman" w:cs="Times New Roman"/>
        </w:rPr>
        <w:t>okrem</w:t>
      </w:r>
      <w:r w:rsidRPr="00381992" w:rsidR="00EB17A4">
        <w:rPr>
          <w:rStyle w:val="num"/>
          <w:rFonts w:ascii="Times New Roman" w:hAnsi="Times New Roman" w:cs="Times New Roman"/>
        </w:rPr>
        <w:t> </w:t>
      </w:r>
      <w:r w:rsidRPr="00381992">
        <w:rPr>
          <w:rStyle w:val="num"/>
          <w:rFonts w:ascii="Times New Roman" w:hAnsi="Times New Roman" w:cs="Times New Roman"/>
        </w:rPr>
        <w:t>zvýšenia podľa odseku 4 zvyšujú od 1. júla príslušného kalendárneho roka o</w:t>
      </w:r>
      <w:r w:rsidRPr="00381992" w:rsidR="00EB17A4">
        <w:rPr>
          <w:rStyle w:val="num"/>
          <w:rFonts w:ascii="Times New Roman" w:hAnsi="Times New Roman" w:cs="Times New Roman"/>
        </w:rPr>
        <w:t> </w:t>
      </w:r>
      <w:r w:rsidRPr="00381992">
        <w:rPr>
          <w:rStyle w:val="num"/>
          <w:rFonts w:ascii="Times New Roman" w:hAnsi="Times New Roman" w:cs="Times New Roman"/>
        </w:rPr>
        <w:t>0,05</w:t>
      </w:r>
      <w:r w:rsidRPr="00381992" w:rsidR="00EB17A4">
        <w:rPr>
          <w:rStyle w:val="num"/>
          <w:rFonts w:ascii="Times New Roman" w:hAnsi="Times New Roman" w:cs="Times New Roman"/>
        </w:rPr>
        <w:t> </w:t>
      </w:r>
      <w:r w:rsidRPr="00381992">
        <w:rPr>
          <w:rStyle w:val="num"/>
          <w:rFonts w:ascii="Times New Roman" w:hAnsi="Times New Roman" w:cs="Times New Roman"/>
        </w:rPr>
        <w:t>% za každý rok trvania služobného pomeru zhodnoteného na nárok na</w:t>
      </w:r>
      <w:r w:rsidRPr="00381992" w:rsidR="00EB17A4">
        <w:rPr>
          <w:rStyle w:val="num"/>
          <w:rFonts w:ascii="Times New Roman" w:hAnsi="Times New Roman" w:cs="Times New Roman"/>
        </w:rPr>
        <w:t> </w:t>
      </w:r>
      <w:r w:rsidRPr="00381992">
        <w:rPr>
          <w:rStyle w:val="num"/>
          <w:rFonts w:ascii="Times New Roman" w:hAnsi="Times New Roman" w:cs="Times New Roman"/>
        </w:rPr>
        <w:t>takýto</w:t>
      </w:r>
      <w:r w:rsidRPr="00381992" w:rsidR="00EB17A4">
        <w:rPr>
          <w:rStyle w:val="num"/>
          <w:rFonts w:ascii="Times New Roman" w:hAnsi="Times New Roman" w:cs="Times New Roman"/>
        </w:rPr>
        <w:t> </w:t>
      </w:r>
      <w:r w:rsidRPr="00381992">
        <w:rPr>
          <w:rStyle w:val="num"/>
          <w:rFonts w:ascii="Times New Roman" w:hAnsi="Times New Roman" w:cs="Times New Roman"/>
        </w:rPr>
        <w:t>invalidný výsluhový dôchodok a jeho výšku, okrem doby služby zhodnotenej zvýhodneným započítaním, a to až do času, kedy výška invalidného výsluhového dôchodku dosiahne priemernú výšku invalidných výsluhových dôchodkov vyplácaných k</w:t>
      </w:r>
      <w:r w:rsidRPr="00381992" w:rsidR="00EB17A4">
        <w:rPr>
          <w:rStyle w:val="num"/>
          <w:rFonts w:ascii="Times New Roman" w:hAnsi="Times New Roman" w:cs="Times New Roman"/>
        </w:rPr>
        <w:t> </w:t>
      </w:r>
      <w:r w:rsidRPr="00381992">
        <w:rPr>
          <w:rStyle w:val="num"/>
          <w:rFonts w:ascii="Times New Roman" w:hAnsi="Times New Roman" w:cs="Times New Roman"/>
        </w:rPr>
        <w:t>31.</w:t>
      </w:r>
      <w:r w:rsidRPr="00381992" w:rsidR="00EB17A4">
        <w:rPr>
          <w:rStyle w:val="num"/>
          <w:rFonts w:ascii="Times New Roman" w:hAnsi="Times New Roman" w:cs="Times New Roman"/>
        </w:rPr>
        <w:t> </w:t>
      </w:r>
      <w:r w:rsidRPr="00381992">
        <w:rPr>
          <w:rStyle w:val="num"/>
          <w:rFonts w:ascii="Times New Roman" w:hAnsi="Times New Roman" w:cs="Times New Roman"/>
        </w:rPr>
        <w:t>decembru</w:t>
      </w:r>
      <w:r w:rsidRPr="00381992" w:rsidR="00EB17A4">
        <w:rPr>
          <w:rStyle w:val="num"/>
          <w:rFonts w:ascii="Times New Roman" w:hAnsi="Times New Roman" w:cs="Times New Roman"/>
        </w:rPr>
        <w:t> </w:t>
      </w:r>
      <w:r w:rsidRPr="00381992">
        <w:rPr>
          <w:rStyle w:val="num"/>
          <w:rFonts w:ascii="Times New Roman" w:hAnsi="Times New Roman" w:cs="Times New Roman"/>
        </w:rPr>
        <w:t xml:space="preserve">2007. </w:t>
      </w:r>
    </w:p>
    <w:p w:rsidR="00B52725" w:rsidRPr="00381992" w:rsidP="00B52725">
      <w:pPr>
        <w:pStyle w:val="l5"/>
        <w:bidi w:val="0"/>
        <w:spacing w:before="0" w:beforeAutospacing="0" w:after="0" w:afterAutospacing="0"/>
        <w:ind w:firstLine="709"/>
        <w:jc w:val="both"/>
        <w:rPr>
          <w:rStyle w:val="num"/>
          <w:rFonts w:ascii="Times New Roman" w:hAnsi="Times New Roman" w:cs="Times New Roman"/>
        </w:rPr>
      </w:pPr>
    </w:p>
    <w:p w:rsidR="00596027" w:rsidP="00B52725">
      <w:pPr>
        <w:pStyle w:val="l5"/>
        <w:bidi w:val="0"/>
        <w:spacing w:before="0" w:beforeAutospacing="0" w:after="0" w:afterAutospacing="0"/>
        <w:ind w:firstLine="709"/>
        <w:jc w:val="both"/>
        <w:rPr>
          <w:rStyle w:val="num"/>
          <w:rFonts w:ascii="Times New Roman" w:hAnsi="Times New Roman" w:cs="Times New Roman"/>
        </w:rPr>
      </w:pPr>
      <w:bookmarkStart w:id="1" w:name="p68_5"/>
      <w:bookmarkEnd w:id="1"/>
      <w:r w:rsidRPr="00381992">
        <w:rPr>
          <w:rStyle w:val="num"/>
          <w:rFonts w:ascii="Times New Roman" w:hAnsi="Times New Roman" w:cs="Times New Roman"/>
        </w:rPr>
        <w:t>(9) Vdovské výsluhové dôchodky priznané podľa predpisov účinných pred</w:t>
      </w:r>
      <w:r w:rsidRPr="00381992" w:rsidR="00EB17A4">
        <w:rPr>
          <w:rStyle w:val="num"/>
          <w:rFonts w:ascii="Times New Roman" w:hAnsi="Times New Roman" w:cs="Times New Roman"/>
        </w:rPr>
        <w:t> </w:t>
      </w:r>
      <w:r w:rsidRPr="00381992">
        <w:rPr>
          <w:rStyle w:val="num"/>
          <w:rFonts w:ascii="Times New Roman" w:hAnsi="Times New Roman" w:cs="Times New Roman"/>
        </w:rPr>
        <w:t>1.</w:t>
      </w:r>
      <w:r w:rsidRPr="00381992" w:rsidR="00EB17A4">
        <w:rPr>
          <w:rStyle w:val="num"/>
          <w:rFonts w:ascii="Times New Roman" w:hAnsi="Times New Roman" w:cs="Times New Roman"/>
        </w:rPr>
        <w:t> </w:t>
      </w:r>
      <w:r w:rsidRPr="00381992">
        <w:rPr>
          <w:rStyle w:val="num"/>
          <w:rFonts w:ascii="Times New Roman" w:hAnsi="Times New Roman" w:cs="Times New Roman"/>
        </w:rPr>
        <w:t>júlom</w:t>
      </w:r>
      <w:r w:rsidRPr="00381992" w:rsidR="00EB17A4">
        <w:rPr>
          <w:rStyle w:val="num"/>
          <w:rFonts w:ascii="Times New Roman" w:hAnsi="Times New Roman" w:cs="Times New Roman"/>
        </w:rPr>
        <w:t> </w:t>
      </w:r>
      <w:r w:rsidRPr="00381992">
        <w:rPr>
          <w:rStyle w:val="num"/>
          <w:rFonts w:ascii="Times New Roman" w:hAnsi="Times New Roman" w:cs="Times New Roman"/>
        </w:rPr>
        <w:t>2002, ktoré po zvýšení podľa odseku 5 v príslušnom kalendárnom roku nedosahujú sumu vo výške 60 % z 1,7</w:t>
      </w:r>
      <w:r w:rsidR="00EF79FD">
        <w:rPr>
          <w:rStyle w:val="num"/>
          <w:rFonts w:ascii="Times New Roman" w:hAnsi="Times New Roman" w:cs="Times New Roman"/>
        </w:rPr>
        <w:t xml:space="preserve"> </w:t>
      </w:r>
      <w:r w:rsidRPr="00381992">
        <w:rPr>
          <w:rStyle w:val="num"/>
          <w:rFonts w:ascii="Times New Roman" w:hAnsi="Times New Roman" w:cs="Times New Roman"/>
        </w:rPr>
        <w:t>násobku životného minima pre jednu plnoletú fyzickú osobu,</w:t>
      </w:r>
      <w:hyperlink r:id="rId5" w:anchor="f5948698" w:history="1">
        <w:r w:rsidRPr="00381992">
          <w:rPr>
            <w:rStyle w:val="num"/>
            <w:rFonts w:ascii="Times New Roman" w:hAnsi="Times New Roman" w:cs="Times New Roman"/>
            <w:vertAlign w:val="superscript"/>
          </w:rPr>
          <w:t>29a)</w:t>
        </w:r>
      </w:hyperlink>
      <w:r w:rsidRPr="00381992">
        <w:rPr>
          <w:rStyle w:val="num"/>
          <w:rFonts w:ascii="Times New Roman" w:hAnsi="Times New Roman" w:cs="Times New Roman"/>
        </w:rPr>
        <w:t xml:space="preserve"> sa okrem zvýšenia podľa odseku 5 zvyšujú od 1. júla príslušného kalendárneho roka o 0,05 % za každý rok trvania služobného pomeru zhodnoteného na nárok na výsluhový dôchodok alebo invalidný výsluhový dôchodok priznaný podľa predpisov účinných pred</w:t>
      </w:r>
      <w:r w:rsidRPr="00381992" w:rsidR="00EB17A4">
        <w:rPr>
          <w:rStyle w:val="num"/>
          <w:rFonts w:ascii="Times New Roman" w:hAnsi="Times New Roman" w:cs="Times New Roman"/>
        </w:rPr>
        <w:t> </w:t>
      </w:r>
      <w:r w:rsidRPr="00381992">
        <w:rPr>
          <w:rStyle w:val="num"/>
          <w:rFonts w:ascii="Times New Roman" w:hAnsi="Times New Roman" w:cs="Times New Roman"/>
        </w:rPr>
        <w:t>1.</w:t>
      </w:r>
      <w:r w:rsidRPr="00381992" w:rsidR="00EB17A4">
        <w:rPr>
          <w:rStyle w:val="num"/>
          <w:rFonts w:ascii="Times New Roman" w:hAnsi="Times New Roman" w:cs="Times New Roman"/>
        </w:rPr>
        <w:t> </w:t>
      </w:r>
      <w:r w:rsidRPr="00381992">
        <w:rPr>
          <w:rStyle w:val="num"/>
          <w:rFonts w:ascii="Times New Roman" w:hAnsi="Times New Roman" w:cs="Times New Roman"/>
        </w:rPr>
        <w:t>júlom 2002 a jeho výšku, z ktorého bol vdovský výsluhový dôchodok vymeraný, okrem doby služby zhodnotenej zvýhodneným započítaním, a to až do času, kedy výška vdovského výsluhového dôchodku dosiahne priemernú výšku vdovských výsluhových dôchodkov vyplácaných k 31. decembru 2007.</w:t>
      </w:r>
    </w:p>
    <w:p w:rsidR="00B52725" w:rsidRPr="00381992" w:rsidP="00B52725">
      <w:pPr>
        <w:pStyle w:val="l5"/>
        <w:bidi w:val="0"/>
        <w:spacing w:before="0" w:beforeAutospacing="0" w:after="0" w:afterAutospacing="0"/>
        <w:ind w:firstLine="709"/>
        <w:jc w:val="both"/>
        <w:rPr>
          <w:rStyle w:val="num"/>
          <w:rFonts w:ascii="Times New Roman" w:hAnsi="Times New Roman" w:cs="Times New Roman"/>
        </w:rPr>
      </w:pPr>
    </w:p>
    <w:p w:rsidR="00596027" w:rsidP="00B52725">
      <w:pPr>
        <w:pStyle w:val="l5"/>
        <w:bidi w:val="0"/>
        <w:spacing w:before="0" w:beforeAutospacing="0" w:after="0" w:afterAutospacing="0"/>
        <w:ind w:firstLine="709"/>
        <w:jc w:val="both"/>
        <w:rPr>
          <w:rStyle w:val="num"/>
          <w:rFonts w:ascii="Times New Roman" w:hAnsi="Times New Roman" w:cs="Times New Roman"/>
        </w:rPr>
      </w:pPr>
      <w:bookmarkStart w:id="2" w:name="p68_6"/>
      <w:bookmarkEnd w:id="2"/>
      <w:r w:rsidRPr="00381992">
        <w:rPr>
          <w:rStyle w:val="num"/>
          <w:rFonts w:ascii="Times New Roman" w:hAnsi="Times New Roman" w:cs="Times New Roman"/>
        </w:rPr>
        <w:t>(10) Vdovecké výsluhové dôchodky priznané podľa predpisov účinných pred</w:t>
      </w:r>
      <w:r w:rsidRPr="00381992" w:rsidR="00EB17A4">
        <w:rPr>
          <w:rStyle w:val="num"/>
          <w:rFonts w:ascii="Times New Roman" w:hAnsi="Times New Roman" w:cs="Times New Roman"/>
        </w:rPr>
        <w:t> </w:t>
      </w:r>
      <w:r w:rsidRPr="00381992">
        <w:rPr>
          <w:rStyle w:val="num"/>
          <w:rFonts w:ascii="Times New Roman" w:hAnsi="Times New Roman" w:cs="Times New Roman"/>
        </w:rPr>
        <w:t>1.</w:t>
      </w:r>
      <w:r w:rsidRPr="00381992" w:rsidR="00EB17A4">
        <w:rPr>
          <w:rStyle w:val="num"/>
          <w:rFonts w:ascii="Times New Roman" w:hAnsi="Times New Roman" w:cs="Times New Roman"/>
        </w:rPr>
        <w:t> </w:t>
      </w:r>
      <w:r w:rsidRPr="00381992">
        <w:rPr>
          <w:rStyle w:val="num"/>
          <w:rFonts w:ascii="Times New Roman" w:hAnsi="Times New Roman" w:cs="Times New Roman"/>
        </w:rPr>
        <w:t>júlom 2002, ktoré po zvýšení podľa odseku 5 v príslušnom kalendárnom roku nedosahujú sumu vo výške 60 % z 1,7 násobku životného minima pre jednu plnoletú fyzickú osobu,</w:t>
      </w:r>
      <w:hyperlink r:id="rId5" w:anchor="f5948698" w:history="1">
        <w:r w:rsidRPr="00381992">
          <w:rPr>
            <w:rStyle w:val="num"/>
            <w:rFonts w:ascii="Times New Roman" w:hAnsi="Times New Roman" w:cs="Times New Roman"/>
            <w:vertAlign w:val="superscript"/>
          </w:rPr>
          <w:t>29a)</w:t>
        </w:r>
      </w:hyperlink>
      <w:r w:rsidRPr="00381992">
        <w:rPr>
          <w:rStyle w:val="num"/>
          <w:rFonts w:ascii="Times New Roman" w:hAnsi="Times New Roman" w:cs="Times New Roman"/>
        </w:rPr>
        <w:t xml:space="preserve"> sa okrem zvýšenia podľa odseku 5 zvyšujú od 1. júla príslušného kalendárneho roka o 0,05 % za každý rok trvania služobného pomeru zhodnoteného na nárok na výsluhový dôchodok alebo invalidný výsluhový dôchodok priznaný podľa predpisov účinných pred</w:t>
      </w:r>
      <w:r w:rsidRPr="00381992" w:rsidR="00EB17A4">
        <w:rPr>
          <w:rStyle w:val="num"/>
          <w:rFonts w:ascii="Times New Roman" w:hAnsi="Times New Roman" w:cs="Times New Roman"/>
        </w:rPr>
        <w:t> </w:t>
      </w:r>
      <w:r w:rsidRPr="00381992">
        <w:rPr>
          <w:rStyle w:val="num"/>
          <w:rFonts w:ascii="Times New Roman" w:hAnsi="Times New Roman" w:cs="Times New Roman"/>
        </w:rPr>
        <w:t>1</w:t>
      </w:r>
      <w:r w:rsidRPr="00381992" w:rsidR="00EB17A4">
        <w:rPr>
          <w:rStyle w:val="num"/>
          <w:rFonts w:ascii="Times New Roman" w:hAnsi="Times New Roman" w:cs="Times New Roman"/>
        </w:rPr>
        <w:t> </w:t>
      </w:r>
      <w:r w:rsidRPr="00381992">
        <w:rPr>
          <w:rStyle w:val="num"/>
          <w:rFonts w:ascii="Times New Roman" w:hAnsi="Times New Roman" w:cs="Times New Roman"/>
        </w:rPr>
        <w:t>júlom 2002 a jeho výšku, z ktorého bol vdovecký výsluhový dôchodok vymeraný, okrem doby služby zhodnotenej zvýhodneným započítaním, a to až do času, kedy výška vdoveckého výsluhového dôchodku dosiahne priemernú výšku vdoveckých výsluhových dôchodkov vyplácaných k 31. decembru 2007.</w:t>
      </w:r>
    </w:p>
    <w:p w:rsidR="00B52725" w:rsidRPr="00381992" w:rsidP="00B52725">
      <w:pPr>
        <w:pStyle w:val="l5"/>
        <w:bidi w:val="0"/>
        <w:spacing w:before="0" w:beforeAutospacing="0" w:after="0" w:afterAutospacing="0"/>
        <w:ind w:firstLine="709"/>
        <w:jc w:val="both"/>
        <w:rPr>
          <w:rStyle w:val="num"/>
          <w:rFonts w:ascii="Times New Roman" w:hAnsi="Times New Roman" w:cs="Times New Roman"/>
        </w:rPr>
      </w:pPr>
    </w:p>
    <w:p w:rsidR="00596027" w:rsidP="00B52725">
      <w:pPr>
        <w:pStyle w:val="l5"/>
        <w:bidi w:val="0"/>
        <w:spacing w:before="0" w:beforeAutospacing="0" w:after="0" w:afterAutospacing="0"/>
        <w:ind w:firstLine="708"/>
        <w:jc w:val="both"/>
        <w:rPr>
          <w:rStyle w:val="num"/>
          <w:rFonts w:ascii="Times New Roman" w:hAnsi="Times New Roman" w:cs="Times New Roman"/>
        </w:rPr>
      </w:pPr>
      <w:bookmarkStart w:id="3" w:name="p68_7"/>
      <w:bookmarkEnd w:id="3"/>
      <w:r w:rsidRPr="00381992">
        <w:rPr>
          <w:rStyle w:val="num"/>
          <w:rFonts w:ascii="Times New Roman" w:hAnsi="Times New Roman" w:cs="Times New Roman"/>
        </w:rPr>
        <w:t>(11) Sirotské výsluhové dôchodky priznané podľa predpisov účinných pred</w:t>
      </w:r>
      <w:r w:rsidRPr="00381992" w:rsidR="00EB17A4">
        <w:rPr>
          <w:rStyle w:val="num"/>
          <w:rFonts w:ascii="Times New Roman" w:hAnsi="Times New Roman" w:cs="Times New Roman"/>
        </w:rPr>
        <w:t> </w:t>
      </w:r>
      <w:r w:rsidRPr="00381992">
        <w:rPr>
          <w:rStyle w:val="num"/>
          <w:rFonts w:ascii="Times New Roman" w:hAnsi="Times New Roman" w:cs="Times New Roman"/>
        </w:rPr>
        <w:t>1.</w:t>
      </w:r>
      <w:r w:rsidRPr="00381992" w:rsidR="00EB17A4">
        <w:rPr>
          <w:rStyle w:val="num"/>
          <w:rFonts w:ascii="Times New Roman" w:hAnsi="Times New Roman" w:cs="Times New Roman"/>
        </w:rPr>
        <w:t> </w:t>
      </w:r>
      <w:r w:rsidRPr="00381992">
        <w:rPr>
          <w:rStyle w:val="num"/>
          <w:rFonts w:ascii="Times New Roman" w:hAnsi="Times New Roman" w:cs="Times New Roman"/>
        </w:rPr>
        <w:t>júlom</w:t>
      </w:r>
      <w:r w:rsidRPr="00381992" w:rsidR="00EB17A4">
        <w:rPr>
          <w:rStyle w:val="num"/>
          <w:rFonts w:ascii="Times New Roman" w:hAnsi="Times New Roman" w:cs="Times New Roman"/>
        </w:rPr>
        <w:t> </w:t>
      </w:r>
      <w:r w:rsidRPr="00381992">
        <w:rPr>
          <w:rStyle w:val="num"/>
          <w:rFonts w:ascii="Times New Roman" w:hAnsi="Times New Roman" w:cs="Times New Roman"/>
        </w:rPr>
        <w:t>2002, ktoré po zvýšení podľa odseku 6 v príslušnom kalendárnom roku nedosahujú sumu vo výške 40 % z 1,7 násobku životného minima pre jednu plnoletú fyzickú osobu,</w:t>
      </w:r>
      <w:hyperlink r:id="rId5" w:anchor="f5948698" w:history="1">
        <w:r w:rsidRPr="00381992">
          <w:rPr>
            <w:rStyle w:val="num"/>
            <w:rFonts w:ascii="Times New Roman" w:hAnsi="Times New Roman" w:cs="Times New Roman"/>
            <w:vertAlign w:val="superscript"/>
          </w:rPr>
          <w:t>29a)</w:t>
        </w:r>
      </w:hyperlink>
      <w:r w:rsidRPr="00381992">
        <w:rPr>
          <w:rStyle w:val="num"/>
          <w:rFonts w:ascii="Times New Roman" w:hAnsi="Times New Roman" w:cs="Times New Roman"/>
          <w:vertAlign w:val="superscript"/>
        </w:rPr>
        <w:t xml:space="preserve"> </w:t>
      </w:r>
      <w:r w:rsidRPr="00381992">
        <w:rPr>
          <w:rStyle w:val="num"/>
          <w:rFonts w:ascii="Times New Roman" w:hAnsi="Times New Roman" w:cs="Times New Roman"/>
        </w:rPr>
        <w:t>sa okrem zvýšenia podľa odseku 6 zvyšujú od 1. júla príslušného kalendárneho roka o 0,05 % za každý rok trvania služobného pomeru zhodnoteného na nárok na výsluhový dôchodok alebo invalidný výsluhový dôchodok priznaný podľa predpisov účinných pred</w:t>
      </w:r>
      <w:r w:rsidRPr="00381992" w:rsidR="00485317">
        <w:rPr>
          <w:rStyle w:val="num"/>
          <w:rFonts w:ascii="Times New Roman" w:hAnsi="Times New Roman" w:cs="Times New Roman"/>
        </w:rPr>
        <w:t> </w:t>
      </w:r>
      <w:r w:rsidRPr="00381992">
        <w:rPr>
          <w:rStyle w:val="num"/>
          <w:rFonts w:ascii="Times New Roman" w:hAnsi="Times New Roman" w:cs="Times New Roman"/>
        </w:rPr>
        <w:t>1.</w:t>
      </w:r>
      <w:r w:rsidRPr="00381992" w:rsidR="00485317">
        <w:rPr>
          <w:rStyle w:val="num"/>
          <w:rFonts w:ascii="Times New Roman" w:hAnsi="Times New Roman" w:cs="Times New Roman"/>
        </w:rPr>
        <w:t> </w:t>
      </w:r>
      <w:r w:rsidRPr="00381992">
        <w:rPr>
          <w:rStyle w:val="num"/>
          <w:rFonts w:ascii="Times New Roman" w:hAnsi="Times New Roman" w:cs="Times New Roman"/>
        </w:rPr>
        <w:t>júlom 2002 a jeho výšku, z ktorého bol sirotský dôchodok vymeraný, okrem doby služby zhodnotenej zvýhodneným započítaním, a to až do času, kedy výška sirotského</w:t>
      </w:r>
      <w:r w:rsidRPr="00596027">
        <w:rPr>
          <w:rStyle w:val="num"/>
          <w:rFonts w:ascii="Times New Roman" w:hAnsi="Times New Roman" w:cs="Times New Roman"/>
          <w:color w:val="00B050"/>
        </w:rPr>
        <w:t xml:space="preserve"> </w:t>
      </w:r>
      <w:r w:rsidRPr="00381992">
        <w:rPr>
          <w:rStyle w:val="num"/>
          <w:rFonts w:ascii="Times New Roman" w:hAnsi="Times New Roman" w:cs="Times New Roman"/>
        </w:rPr>
        <w:t>výsluhového dôchodku dosiahne priemernú výšku sirotských výsluhových dôchodkov vyplácaných k 31. decembru 2007.</w:t>
      </w:r>
    </w:p>
    <w:p w:rsidR="006400A4" w:rsidRPr="00381992" w:rsidP="00B52725">
      <w:pPr>
        <w:pStyle w:val="l5"/>
        <w:bidi w:val="0"/>
        <w:spacing w:before="0" w:beforeAutospacing="0" w:after="0" w:afterAutospacing="0"/>
        <w:ind w:firstLine="708"/>
        <w:jc w:val="both"/>
        <w:rPr>
          <w:rStyle w:val="num"/>
          <w:rFonts w:ascii="Times New Roman" w:hAnsi="Times New Roman" w:cs="Times New Roman"/>
        </w:rPr>
      </w:pPr>
    </w:p>
    <w:p w:rsidR="00596027" w:rsidP="00B52725">
      <w:pPr>
        <w:pStyle w:val="l5"/>
        <w:bidi w:val="0"/>
        <w:spacing w:before="0" w:beforeAutospacing="0" w:after="0" w:afterAutospacing="0"/>
        <w:ind w:firstLine="709"/>
        <w:jc w:val="both"/>
        <w:rPr>
          <w:rStyle w:val="num"/>
          <w:rFonts w:ascii="Times New Roman" w:hAnsi="Times New Roman" w:cs="Times New Roman"/>
        </w:rPr>
      </w:pPr>
      <w:bookmarkStart w:id="4" w:name="p68_8"/>
      <w:bookmarkEnd w:id="4"/>
      <w:r w:rsidRPr="00381992">
        <w:rPr>
          <w:rStyle w:val="num"/>
          <w:rFonts w:ascii="Times New Roman" w:hAnsi="Times New Roman" w:cs="Times New Roman"/>
        </w:rPr>
        <w:t>(12) Na zvýšenie výsluhového dôchodku, invalidného výsluhového dôchodku, vdovského výsluhového dôchodku, vdoveckého výsluhového dôchodku a sirotského výsluhového dôchodku podľa odsekov 3 až 6 je rozhodujúca mesačná suma tejto dávky vyplácaná ku dňu, od ktorého sa dávka zvyšuje.</w:t>
      </w:r>
    </w:p>
    <w:p w:rsidR="00B52725" w:rsidRPr="00381992" w:rsidP="00B52725">
      <w:pPr>
        <w:pStyle w:val="l5"/>
        <w:bidi w:val="0"/>
        <w:spacing w:before="0" w:beforeAutospacing="0" w:after="0" w:afterAutospacing="0"/>
        <w:ind w:firstLine="709"/>
        <w:jc w:val="both"/>
        <w:rPr>
          <w:rStyle w:val="num"/>
          <w:rFonts w:ascii="Times New Roman" w:hAnsi="Times New Roman" w:cs="Times New Roman"/>
        </w:rPr>
      </w:pPr>
    </w:p>
    <w:p w:rsidR="00596027" w:rsidP="00B52725">
      <w:pPr>
        <w:pStyle w:val="l5"/>
        <w:bidi w:val="0"/>
        <w:spacing w:before="0" w:beforeAutospacing="0" w:after="0" w:afterAutospacing="0"/>
        <w:ind w:firstLine="709"/>
        <w:jc w:val="both"/>
        <w:rPr>
          <w:rStyle w:val="num"/>
          <w:rFonts w:ascii="Times New Roman" w:hAnsi="Times New Roman" w:cs="Times New Roman"/>
        </w:rPr>
      </w:pPr>
      <w:bookmarkStart w:id="5" w:name="p68_9"/>
      <w:bookmarkEnd w:id="5"/>
      <w:r w:rsidRPr="00381992">
        <w:rPr>
          <w:rStyle w:val="num"/>
          <w:rFonts w:ascii="Times New Roman" w:hAnsi="Times New Roman" w:cs="Times New Roman"/>
        </w:rPr>
        <w:t>(13) Na zvýšenie výsluhového dôchodku, invalidného výsluhového dôchodku, vdovského výsluhového dôchodku, vdoveckého výsluhového dôchodku a sirotského výsluhového dôchodku podľa odsekov 7 až 11 je rozhodujúca suma tejto dávky po zvýšení podľa odsekov 3 až 6.</w:t>
      </w:r>
    </w:p>
    <w:p w:rsidR="00B52725" w:rsidRPr="00381992" w:rsidP="00B52725">
      <w:pPr>
        <w:pStyle w:val="l5"/>
        <w:bidi w:val="0"/>
        <w:spacing w:before="0" w:beforeAutospacing="0" w:after="0" w:afterAutospacing="0"/>
        <w:ind w:firstLine="709"/>
        <w:jc w:val="both"/>
        <w:rPr>
          <w:rStyle w:val="num"/>
          <w:rFonts w:ascii="Times New Roman" w:hAnsi="Times New Roman" w:cs="Times New Roman"/>
        </w:rPr>
      </w:pPr>
    </w:p>
    <w:p w:rsidR="00596027" w:rsidP="00B52725">
      <w:pPr>
        <w:pStyle w:val="l5"/>
        <w:bidi w:val="0"/>
        <w:spacing w:before="0" w:beforeAutospacing="0" w:after="0" w:afterAutospacing="0"/>
        <w:ind w:firstLine="709"/>
        <w:jc w:val="both"/>
        <w:rPr>
          <w:rStyle w:val="num"/>
          <w:rFonts w:ascii="Times New Roman" w:hAnsi="Times New Roman" w:cs="Times New Roman"/>
        </w:rPr>
      </w:pPr>
      <w:bookmarkStart w:id="6" w:name="p68_10"/>
      <w:bookmarkStart w:id="7" w:name="p68_11"/>
      <w:bookmarkEnd w:id="6"/>
      <w:bookmarkEnd w:id="7"/>
      <w:r w:rsidRPr="00381992">
        <w:rPr>
          <w:rStyle w:val="num"/>
          <w:rFonts w:ascii="Times New Roman" w:hAnsi="Times New Roman" w:cs="Times New Roman"/>
        </w:rPr>
        <w:t>(14) Vdovský výsluhový dôchodok, vdovecký výsluhový dôchodok a sirotský výsluhový dôchodok sa v príslušnom kalendárnom roku nezvyšuje, ak bol vymeraný z</w:t>
      </w:r>
      <w:r w:rsidR="009E431D">
        <w:rPr>
          <w:rStyle w:val="num"/>
          <w:rFonts w:ascii="Times New Roman" w:hAnsi="Times New Roman" w:cs="Times New Roman"/>
        </w:rPr>
        <w:t> </w:t>
      </w:r>
      <w:r w:rsidRPr="00381992">
        <w:rPr>
          <w:rStyle w:val="num"/>
          <w:rFonts w:ascii="Times New Roman" w:hAnsi="Times New Roman" w:cs="Times New Roman"/>
        </w:rPr>
        <w:t>výsluhového dôchodku a invalidného výsluhového dôchodku zvýšeného v príslušnom kalendárnom roku.</w:t>
      </w:r>
    </w:p>
    <w:p w:rsidR="00B52725" w:rsidRPr="00381992" w:rsidP="00B52725">
      <w:pPr>
        <w:pStyle w:val="l5"/>
        <w:bidi w:val="0"/>
        <w:spacing w:before="0" w:beforeAutospacing="0" w:after="0" w:afterAutospacing="0"/>
        <w:ind w:firstLine="709"/>
        <w:jc w:val="both"/>
        <w:rPr>
          <w:rStyle w:val="num"/>
          <w:rFonts w:ascii="Times New Roman" w:hAnsi="Times New Roman" w:cs="Times New Roman"/>
        </w:rPr>
      </w:pPr>
    </w:p>
    <w:p w:rsidR="00596027" w:rsidP="00B52725">
      <w:pPr>
        <w:pStyle w:val="l5"/>
        <w:bidi w:val="0"/>
        <w:spacing w:before="0" w:beforeAutospacing="0" w:after="0" w:afterAutospacing="0"/>
        <w:ind w:firstLine="709"/>
        <w:jc w:val="both"/>
        <w:rPr>
          <w:rStyle w:val="num"/>
          <w:rFonts w:ascii="Times New Roman" w:hAnsi="Times New Roman" w:cs="Times New Roman"/>
        </w:rPr>
      </w:pPr>
      <w:bookmarkStart w:id="8" w:name="p68_12"/>
      <w:bookmarkEnd w:id="8"/>
      <w:r w:rsidRPr="00381992">
        <w:rPr>
          <w:rStyle w:val="num"/>
          <w:rFonts w:ascii="Times New Roman" w:hAnsi="Times New Roman" w:cs="Times New Roman"/>
        </w:rPr>
        <w:t>(15) Zvýšenie výsluhového dôchodku, invalidného výsluhového dôchodku, vdovského výsluhového dôchodku, vdoveckého výsluhového dôchodku a sirotského výsluhového dôchodku sa zlučuje s tou dávkou, ku ktorej toto zvýšenie patrí.</w:t>
      </w:r>
    </w:p>
    <w:p w:rsidR="00B52725" w:rsidP="00B52725">
      <w:pPr>
        <w:pStyle w:val="l5"/>
        <w:bidi w:val="0"/>
        <w:spacing w:before="0" w:beforeAutospacing="0" w:after="0" w:afterAutospacing="0"/>
        <w:ind w:firstLine="709"/>
        <w:jc w:val="both"/>
        <w:rPr>
          <w:rStyle w:val="num"/>
          <w:rFonts w:ascii="Times New Roman" w:hAnsi="Times New Roman" w:cs="Times New Roman"/>
        </w:rPr>
      </w:pPr>
    </w:p>
    <w:p w:rsidR="009A1F68" w:rsidP="00B52725">
      <w:pPr>
        <w:pStyle w:val="l5"/>
        <w:bidi w:val="0"/>
        <w:spacing w:before="0" w:beforeAutospacing="0" w:after="0" w:afterAutospacing="0"/>
        <w:ind w:firstLine="709"/>
        <w:jc w:val="both"/>
        <w:rPr>
          <w:rStyle w:val="num"/>
          <w:rFonts w:ascii="Times New Roman" w:hAnsi="Times New Roman" w:cs="Times New Roman"/>
        </w:rPr>
      </w:pPr>
    </w:p>
    <w:p w:rsidR="009A1F68" w:rsidRPr="00381992" w:rsidP="00B52725">
      <w:pPr>
        <w:pStyle w:val="l5"/>
        <w:bidi w:val="0"/>
        <w:spacing w:before="0" w:beforeAutospacing="0" w:after="0" w:afterAutospacing="0"/>
        <w:ind w:firstLine="709"/>
        <w:jc w:val="both"/>
        <w:rPr>
          <w:rStyle w:val="num"/>
          <w:rFonts w:ascii="Times New Roman" w:hAnsi="Times New Roman" w:cs="Times New Roman"/>
        </w:rPr>
      </w:pPr>
    </w:p>
    <w:p w:rsidR="00830267" w:rsidRPr="00381992" w:rsidP="00381992">
      <w:pPr>
        <w:bidi w:val="0"/>
        <w:spacing w:after="0" w:line="240" w:lineRule="auto"/>
        <w:ind w:firstLine="709"/>
        <w:jc w:val="both"/>
        <w:rPr>
          <w:rFonts w:ascii="Times New Roman" w:hAnsi="Times New Roman" w:cs="Times New Roman"/>
          <w:strike/>
          <w:sz w:val="24"/>
          <w:szCs w:val="24"/>
        </w:rPr>
      </w:pPr>
      <w:r w:rsidRPr="00381992">
        <w:rPr>
          <w:rFonts w:ascii="Times New Roman" w:hAnsi="Times New Roman" w:cs="Times New Roman"/>
          <w:sz w:val="24"/>
          <w:szCs w:val="24"/>
        </w:rPr>
        <w:t>(</w:t>
      </w:r>
      <w:r w:rsidRPr="00381992" w:rsidR="008B395C">
        <w:rPr>
          <w:rFonts w:ascii="Times New Roman" w:hAnsi="Times New Roman" w:cs="Times New Roman"/>
          <w:sz w:val="24"/>
          <w:szCs w:val="24"/>
        </w:rPr>
        <w:t>16</w:t>
      </w:r>
      <w:r w:rsidRPr="00381992">
        <w:rPr>
          <w:rFonts w:ascii="Times New Roman" w:hAnsi="Times New Roman" w:cs="Times New Roman"/>
          <w:sz w:val="24"/>
          <w:szCs w:val="24"/>
        </w:rPr>
        <w:t>) Od 1. júla 2018 sa výsluhové dôchodky, invalidné výsluhové dôchodky, vdovské výsluhové dôchodky, vdovecké výsluhové dôchodky a sirotské výsluhové dôchodky zvyšujú o percento zvýšenia dôchodkových dávok ustanoveného vo všeobecných predpisoch o sociálnom poistení na kalendárny rok</w:t>
      </w:r>
      <w:r w:rsidRPr="00381992" w:rsidR="00DD11DF">
        <w:rPr>
          <w:rFonts w:ascii="Times New Roman" w:hAnsi="Times New Roman" w:cs="Times New Roman"/>
          <w:sz w:val="24"/>
          <w:szCs w:val="24"/>
        </w:rPr>
        <w:t>, v ktorom sa tieto dôchodky z výsluhového zabezpečenia zvyšujú.</w:t>
      </w:r>
      <w:r w:rsidRPr="00381992">
        <w:rPr>
          <w:rFonts w:ascii="Times New Roman" w:hAnsi="Times New Roman" w:cs="Times New Roman"/>
          <w:sz w:val="24"/>
          <w:szCs w:val="24"/>
        </w:rPr>
        <w:t xml:space="preserve"> </w:t>
      </w:r>
    </w:p>
    <w:p w:rsidR="009A1F68" w:rsidP="008B395C">
      <w:pPr>
        <w:bidi w:val="0"/>
        <w:spacing w:after="0" w:line="240" w:lineRule="auto"/>
        <w:ind w:firstLine="708"/>
        <w:jc w:val="both"/>
        <w:rPr>
          <w:rFonts w:ascii="Times New Roman" w:hAnsi="Times New Roman" w:cs="Times New Roman"/>
          <w:sz w:val="24"/>
          <w:szCs w:val="24"/>
        </w:rPr>
      </w:pPr>
    </w:p>
    <w:p w:rsidR="008B395C" w:rsidRPr="00381992" w:rsidP="008B395C">
      <w:pPr>
        <w:bidi w:val="0"/>
        <w:spacing w:after="0" w:line="240" w:lineRule="auto"/>
        <w:ind w:firstLine="708"/>
        <w:jc w:val="both"/>
        <w:rPr>
          <w:rFonts w:ascii="Times New Roman" w:hAnsi="Times New Roman" w:cs="Times New Roman"/>
          <w:sz w:val="24"/>
          <w:szCs w:val="24"/>
        </w:rPr>
      </w:pPr>
      <w:r w:rsidRPr="00381992">
        <w:rPr>
          <w:rFonts w:ascii="Times New Roman" w:hAnsi="Times New Roman" w:cs="Times New Roman"/>
          <w:sz w:val="24"/>
          <w:szCs w:val="24"/>
        </w:rPr>
        <w:t>(17) Výsluhový dôchodok, invalidný výsluhový dôchodok, vdovský výsluhový dôchodok, vdovecký výsluhový dôchodok a</w:t>
      </w:r>
      <w:r w:rsidR="00381992">
        <w:rPr>
          <w:rFonts w:ascii="Times New Roman" w:hAnsi="Times New Roman" w:cs="Times New Roman"/>
          <w:sz w:val="24"/>
          <w:szCs w:val="24"/>
        </w:rPr>
        <w:t xml:space="preserve"> </w:t>
      </w:r>
      <w:r w:rsidRPr="00381992">
        <w:rPr>
          <w:rFonts w:ascii="Times New Roman" w:hAnsi="Times New Roman" w:cs="Times New Roman"/>
          <w:sz w:val="24"/>
          <w:szCs w:val="24"/>
        </w:rPr>
        <w:t xml:space="preserve">sirotský výsluhový dôchodok, ktorý sa v príslušnom kalendárnom roku nevyplácal preto, že zanikol nárok na jeho výplatu, sa odo dňa opätovného vzniku nároku na jeho výplatu zvýši za každý kalendárny rok, v ktorom sa nevyplácal. Výsluhový dôchodok, invalidný výsluhový dôchodok, vdovský výsluhový dôchodok, vdovecký výsluhový dôchodok </w:t>
      </w:r>
      <w:r w:rsidR="00037444">
        <w:rPr>
          <w:rFonts w:ascii="Times New Roman" w:hAnsi="Times New Roman" w:cs="Times New Roman"/>
          <w:sz w:val="24"/>
          <w:szCs w:val="24"/>
        </w:rPr>
        <w:t xml:space="preserve">a </w:t>
      </w:r>
      <w:r w:rsidRPr="00381992">
        <w:rPr>
          <w:rFonts w:ascii="Times New Roman" w:hAnsi="Times New Roman" w:cs="Times New Roman"/>
          <w:sz w:val="24"/>
          <w:szCs w:val="24"/>
        </w:rPr>
        <w:t>sirotský výsluhový dôchodok sa zvýši v rovnakej výške ako sa zvyšovali tieto dávky v príslušnom kalendárnom roku.</w:t>
      </w:r>
      <w:r w:rsidR="006400A4">
        <w:rPr>
          <w:rFonts w:ascii="Times New Roman" w:hAnsi="Times New Roman" w:cs="Times New Roman"/>
          <w:sz w:val="24"/>
          <w:szCs w:val="24"/>
        </w:rPr>
        <w:t>“.</w:t>
      </w:r>
    </w:p>
    <w:p w:rsidR="00830267" w:rsidRPr="009E431D" w:rsidP="00830267">
      <w:pPr>
        <w:bidi w:val="0"/>
        <w:spacing w:after="0" w:line="240" w:lineRule="auto"/>
        <w:jc w:val="both"/>
        <w:rPr>
          <w:rFonts w:ascii="Times New Roman" w:hAnsi="Times New Roman" w:cs="Times New Roman"/>
          <w:strike/>
          <w:sz w:val="24"/>
          <w:szCs w:val="24"/>
        </w:rPr>
      </w:pPr>
    </w:p>
    <w:p w:rsidR="00CB1D7E" w:rsidRPr="00485317"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617EFF">
        <w:rPr>
          <w:rFonts w:ascii="Times New Roman" w:hAnsi="Times New Roman" w:cs="Times New Roman"/>
          <w:sz w:val="24"/>
          <w:szCs w:val="24"/>
          <w:lang w:eastAsia="sk-SK"/>
        </w:rPr>
        <w:t>V § 70 ods</w:t>
      </w:r>
      <w:r w:rsidR="003F731A">
        <w:rPr>
          <w:rFonts w:ascii="Times New Roman" w:hAnsi="Times New Roman" w:cs="Times New Roman"/>
          <w:sz w:val="24"/>
          <w:szCs w:val="24"/>
          <w:lang w:eastAsia="sk-SK"/>
        </w:rPr>
        <w:t>.</w:t>
      </w:r>
      <w:r w:rsidRPr="00617EFF">
        <w:rPr>
          <w:rFonts w:ascii="Times New Roman" w:hAnsi="Times New Roman" w:cs="Times New Roman"/>
          <w:sz w:val="24"/>
          <w:szCs w:val="24"/>
          <w:lang w:eastAsia="sk-SK"/>
        </w:rPr>
        <w:t xml:space="preserve"> 1 </w:t>
      </w:r>
      <w:r w:rsidR="003F731A">
        <w:rPr>
          <w:rFonts w:ascii="Times New Roman" w:hAnsi="Times New Roman" w:cs="Times New Roman"/>
          <w:sz w:val="24"/>
          <w:szCs w:val="24"/>
          <w:lang w:eastAsia="sk-SK"/>
        </w:rPr>
        <w:t xml:space="preserve">uvádzacej vete </w:t>
      </w:r>
      <w:r w:rsidRPr="00617EFF">
        <w:rPr>
          <w:rFonts w:ascii="Times New Roman" w:hAnsi="Times New Roman" w:cs="Times New Roman"/>
          <w:sz w:val="24"/>
          <w:szCs w:val="24"/>
          <w:lang w:eastAsia="sk-SK"/>
        </w:rPr>
        <w:t xml:space="preserve">sa </w:t>
      </w:r>
      <w:r w:rsidRPr="00485317" w:rsidR="00E96278">
        <w:rPr>
          <w:rFonts w:ascii="Times New Roman" w:hAnsi="Times New Roman" w:cs="Times New Roman"/>
          <w:sz w:val="24"/>
          <w:szCs w:val="24"/>
          <w:lang w:eastAsia="sk-SK"/>
        </w:rPr>
        <w:t>za</w:t>
      </w:r>
      <w:r w:rsidRPr="00485317">
        <w:rPr>
          <w:rFonts w:ascii="Times New Roman" w:hAnsi="Times New Roman" w:cs="Times New Roman"/>
          <w:sz w:val="24"/>
          <w:szCs w:val="24"/>
          <w:lang w:eastAsia="sk-SK"/>
        </w:rPr>
        <w:t xml:space="preserve"> slovo „bezodplatne“</w:t>
      </w:r>
      <w:r w:rsidRPr="00485317" w:rsidR="00E96278">
        <w:rPr>
          <w:rFonts w:ascii="Times New Roman" w:hAnsi="Times New Roman" w:cs="Times New Roman"/>
          <w:sz w:val="24"/>
          <w:szCs w:val="24"/>
          <w:lang w:eastAsia="sk-SK"/>
        </w:rPr>
        <w:t xml:space="preserve"> vkladá čiarka </w:t>
      </w:r>
      <w:r w:rsidRPr="00485317" w:rsidR="003B02EE">
        <w:rPr>
          <w:rFonts w:ascii="Times New Roman" w:hAnsi="Times New Roman" w:cs="Times New Roman"/>
          <w:sz w:val="24"/>
          <w:szCs w:val="24"/>
          <w:lang w:eastAsia="sk-SK"/>
        </w:rPr>
        <w:t xml:space="preserve">a </w:t>
      </w:r>
      <w:r w:rsidRPr="00485317" w:rsidR="00E96278">
        <w:rPr>
          <w:rFonts w:ascii="Times New Roman" w:hAnsi="Times New Roman" w:cs="Times New Roman"/>
          <w:sz w:val="24"/>
          <w:szCs w:val="24"/>
          <w:lang w:eastAsia="sk-SK"/>
        </w:rPr>
        <w:t>slová „ak v odseku 3 nie je ustanovené inak“.</w:t>
      </w:r>
    </w:p>
    <w:p w:rsidR="00CB1D7E" w:rsidRPr="00CB1D7E" w:rsidP="00CB1D7E">
      <w:pPr>
        <w:tabs>
          <w:tab w:val="num" w:pos="-3261"/>
          <w:tab w:val="left" w:pos="426"/>
        </w:tabs>
        <w:bidi w:val="0"/>
        <w:spacing w:after="0" w:line="240" w:lineRule="auto"/>
        <w:jc w:val="both"/>
        <w:rPr>
          <w:rFonts w:ascii="Times New Roman" w:hAnsi="Times New Roman" w:cs="Times New Roman"/>
          <w:sz w:val="24"/>
          <w:szCs w:val="24"/>
          <w:lang w:eastAsia="sk-SK"/>
        </w:rPr>
      </w:pPr>
    </w:p>
    <w:p w:rsidR="00CB1D7E" w:rsidRPr="006D6803"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V § 70 ods. 1 písm. d) sa na konci pripájajú tieto slová: „ktorý dovŕšil vek </w:t>
      </w:r>
      <w:r w:rsidRPr="006D6803">
        <w:rPr>
          <w:rFonts w:ascii="Times New Roman" w:hAnsi="Times New Roman" w:cs="Times New Roman"/>
          <w:sz w:val="24"/>
          <w:szCs w:val="24"/>
          <w:lang w:eastAsia="sk-SK"/>
        </w:rPr>
        <w:t>5</w:t>
      </w:r>
      <w:r w:rsidRPr="006D6803" w:rsidR="00E96278">
        <w:rPr>
          <w:rFonts w:ascii="Times New Roman" w:hAnsi="Times New Roman" w:cs="Times New Roman"/>
          <w:sz w:val="24"/>
          <w:szCs w:val="24"/>
          <w:lang w:eastAsia="sk-SK"/>
        </w:rPr>
        <w:t>5</w:t>
      </w:r>
      <w:r w:rsidRPr="006D6803">
        <w:rPr>
          <w:rFonts w:ascii="Times New Roman" w:hAnsi="Times New Roman" w:cs="Times New Roman"/>
          <w:sz w:val="24"/>
          <w:szCs w:val="24"/>
          <w:lang w:eastAsia="sk-SK"/>
        </w:rPr>
        <w:t xml:space="preserve"> rokov alebo jeho služobný pomer trval najmenej </w:t>
      </w:r>
      <w:r w:rsidRPr="006D6803" w:rsidR="00E96278">
        <w:rPr>
          <w:rFonts w:ascii="Times New Roman" w:hAnsi="Times New Roman" w:cs="Times New Roman"/>
          <w:sz w:val="24"/>
          <w:szCs w:val="24"/>
          <w:lang w:eastAsia="sk-SK"/>
        </w:rPr>
        <w:t>30</w:t>
      </w:r>
      <w:r w:rsidRPr="006D6803">
        <w:rPr>
          <w:rFonts w:ascii="Times New Roman" w:hAnsi="Times New Roman" w:cs="Times New Roman"/>
          <w:sz w:val="24"/>
          <w:szCs w:val="24"/>
          <w:lang w:eastAsia="sk-SK"/>
        </w:rPr>
        <w:t xml:space="preserve"> rokov</w:t>
      </w:r>
      <w:r w:rsidRPr="006D6803" w:rsidR="00E96278">
        <w:rPr>
          <w:rFonts w:ascii="Times New Roman" w:hAnsi="Times New Roman" w:cs="Times New Roman"/>
          <w:sz w:val="24"/>
          <w:szCs w:val="24"/>
          <w:lang w:eastAsia="sk-SK"/>
        </w:rPr>
        <w:t>,</w:t>
      </w:r>
      <w:r w:rsidRPr="006D6803">
        <w:rPr>
          <w:rFonts w:ascii="Times New Roman" w:hAnsi="Times New Roman" w:cs="Times New Roman"/>
          <w:sz w:val="24"/>
          <w:szCs w:val="24"/>
          <w:lang w:eastAsia="sk-SK"/>
        </w:rPr>
        <w:t>“.</w:t>
      </w:r>
    </w:p>
    <w:p w:rsidR="003079BB" w:rsidRPr="00CB1D7E" w:rsidP="00CB1D7E">
      <w:pPr>
        <w:tabs>
          <w:tab w:val="left" w:pos="426"/>
        </w:tabs>
        <w:bidi w:val="0"/>
        <w:spacing w:after="0" w:line="240" w:lineRule="auto"/>
        <w:jc w:val="both"/>
        <w:rPr>
          <w:rFonts w:ascii="Times New Roman" w:hAnsi="Times New Roman" w:cs="Times New Roman"/>
          <w:sz w:val="24"/>
          <w:szCs w:val="24"/>
          <w:lang w:eastAsia="sk-SK"/>
        </w:rPr>
      </w:pPr>
    </w:p>
    <w:p w:rsidR="00CB1D7E" w:rsidP="000168D4">
      <w:pPr>
        <w:numPr>
          <w:numId w:val="15"/>
        </w:numPr>
        <w:tabs>
          <w:tab w:val="num" w:pos="-3402"/>
          <w:tab w:val="num" w:pos="-3261"/>
          <w:tab w:val="left" w:pos="284"/>
        </w:tabs>
        <w:bidi w:val="0"/>
        <w:spacing w:before="60" w:after="0" w:line="240" w:lineRule="auto"/>
        <w:ind w:left="0" w:firstLine="357"/>
        <w:jc w:val="both"/>
        <w:rPr>
          <w:rFonts w:ascii="Times New Roman" w:hAnsi="Times New Roman" w:cs="Times New Roman"/>
          <w:sz w:val="24"/>
          <w:szCs w:val="24"/>
          <w:lang w:eastAsia="sk-SK"/>
        </w:rPr>
      </w:pPr>
      <w:r w:rsidR="003F731A">
        <w:rPr>
          <w:rFonts w:ascii="Times New Roman" w:hAnsi="Times New Roman" w:cs="Times New Roman"/>
          <w:sz w:val="24"/>
          <w:szCs w:val="24"/>
          <w:lang w:eastAsia="sk-SK"/>
        </w:rPr>
        <w:t xml:space="preserve">V </w:t>
      </w:r>
      <w:r w:rsidRPr="00CB1D7E">
        <w:rPr>
          <w:rFonts w:ascii="Times New Roman" w:hAnsi="Times New Roman" w:cs="Times New Roman"/>
          <w:sz w:val="24"/>
          <w:szCs w:val="24"/>
          <w:lang w:eastAsia="sk-SK"/>
        </w:rPr>
        <w:t>§ 70 ods</w:t>
      </w:r>
      <w:r w:rsidR="00E3600A">
        <w:rPr>
          <w:rFonts w:ascii="Times New Roman" w:hAnsi="Times New Roman" w:cs="Times New Roman"/>
          <w:sz w:val="24"/>
          <w:szCs w:val="24"/>
          <w:lang w:eastAsia="sk-SK"/>
        </w:rPr>
        <w:t>ek</w:t>
      </w:r>
      <w:r w:rsidRPr="00CB1D7E">
        <w:rPr>
          <w:rFonts w:ascii="Times New Roman" w:hAnsi="Times New Roman" w:cs="Times New Roman"/>
          <w:sz w:val="24"/>
          <w:szCs w:val="24"/>
          <w:lang w:eastAsia="sk-SK"/>
        </w:rPr>
        <w:t xml:space="preserve"> 2</w:t>
      </w:r>
      <w:r w:rsidR="00E3600A">
        <w:rPr>
          <w:rFonts w:ascii="Times New Roman" w:hAnsi="Times New Roman" w:cs="Times New Roman"/>
          <w:sz w:val="24"/>
          <w:szCs w:val="24"/>
          <w:lang w:eastAsia="sk-SK"/>
        </w:rPr>
        <w:t xml:space="preserve"> znie:</w:t>
      </w:r>
      <w:r w:rsidRPr="00CB1D7E">
        <w:rPr>
          <w:rFonts w:ascii="Times New Roman" w:hAnsi="Times New Roman" w:cs="Times New Roman"/>
          <w:sz w:val="24"/>
          <w:szCs w:val="24"/>
          <w:lang w:eastAsia="sk-SK"/>
        </w:rPr>
        <w:t xml:space="preserve"> </w:t>
      </w:r>
    </w:p>
    <w:p w:rsidR="00E3600A" w:rsidRPr="00E3600A" w:rsidP="00C00CE1">
      <w:pPr>
        <w:bidi w:val="0"/>
        <w:spacing w:before="60" w:after="0" w:line="240" w:lineRule="auto"/>
        <w:ind w:firstLine="709"/>
        <w:jc w:val="both"/>
        <w:rPr>
          <w:rFonts w:ascii="Times New Roman" w:hAnsi="Times New Roman" w:cs="Times New Roman"/>
          <w:sz w:val="24"/>
          <w:szCs w:val="24"/>
        </w:rPr>
      </w:pPr>
      <w:r w:rsidR="00104D60">
        <w:rPr>
          <w:rFonts w:ascii="Times New Roman" w:hAnsi="Times New Roman" w:cs="Times New Roman"/>
        </w:rPr>
        <w:t>„</w:t>
      </w:r>
      <w:r w:rsidRPr="00572641">
        <w:t>(</w:t>
      </w:r>
      <w:r w:rsidRPr="00E3600A">
        <w:rPr>
          <w:rFonts w:ascii="Times New Roman" w:hAnsi="Times New Roman" w:cs="Times New Roman"/>
          <w:sz w:val="24"/>
          <w:szCs w:val="24"/>
        </w:rPr>
        <w:t xml:space="preserve">2) Kúpeľnou starostlivosťou podľa odseku 1 sa rozumie </w:t>
      </w:r>
      <w:r>
        <w:rPr>
          <w:rFonts w:ascii="Times New Roman" w:hAnsi="Times New Roman" w:cs="Times New Roman"/>
          <w:sz w:val="24"/>
          <w:szCs w:val="24"/>
        </w:rPr>
        <w:t xml:space="preserve">zdravotná </w:t>
      </w:r>
      <w:r w:rsidRPr="00E3600A">
        <w:rPr>
          <w:rFonts w:ascii="Times New Roman" w:hAnsi="Times New Roman" w:cs="Times New Roman"/>
          <w:sz w:val="24"/>
          <w:szCs w:val="24"/>
        </w:rPr>
        <w:t xml:space="preserve">starostlivosť </w:t>
      </w:r>
      <w:r w:rsidR="003F731A">
        <w:rPr>
          <w:rFonts w:ascii="Times New Roman" w:hAnsi="Times New Roman" w:cs="Times New Roman"/>
          <w:sz w:val="24"/>
          <w:szCs w:val="24"/>
        </w:rPr>
        <w:t>poskytovaná v prírodných liečebných kúpeľoch a</w:t>
      </w:r>
      <w:r w:rsidR="00617EFF">
        <w:rPr>
          <w:rFonts w:ascii="Times New Roman" w:hAnsi="Times New Roman" w:cs="Times New Roman"/>
          <w:sz w:val="24"/>
          <w:szCs w:val="24"/>
        </w:rPr>
        <w:t> </w:t>
      </w:r>
      <w:r w:rsidRPr="00E3600A">
        <w:rPr>
          <w:rFonts w:ascii="Times New Roman" w:hAnsi="Times New Roman" w:cs="Times New Roman"/>
          <w:sz w:val="24"/>
          <w:szCs w:val="24"/>
        </w:rPr>
        <w:t>kúpeľných liečebniach</w:t>
      </w:r>
      <w:r w:rsidRPr="00E3600A">
        <w:rPr>
          <w:rFonts w:ascii="Times New Roman" w:hAnsi="Times New Roman" w:cs="Times New Roman"/>
          <w:sz w:val="24"/>
          <w:szCs w:val="24"/>
          <w:vertAlign w:val="superscript"/>
        </w:rPr>
        <w:t>33h)</w:t>
      </w:r>
      <w:r w:rsidRPr="00E3600A">
        <w:rPr>
          <w:rFonts w:ascii="Times New Roman" w:hAnsi="Times New Roman" w:cs="Times New Roman"/>
          <w:sz w:val="24"/>
          <w:szCs w:val="24"/>
        </w:rPr>
        <w:t xml:space="preserve"> určených útvarom sociálneho zabezpečenia ministerstva alebo</w:t>
      </w:r>
      <w:r w:rsidR="00617EFF">
        <w:rPr>
          <w:rFonts w:ascii="Times New Roman" w:hAnsi="Times New Roman" w:cs="Times New Roman"/>
          <w:sz w:val="24"/>
          <w:szCs w:val="24"/>
        </w:rPr>
        <w:t> </w:t>
      </w:r>
      <w:r w:rsidRPr="00E3600A">
        <w:rPr>
          <w:rFonts w:ascii="Times New Roman" w:hAnsi="Times New Roman" w:cs="Times New Roman"/>
          <w:sz w:val="24"/>
          <w:szCs w:val="24"/>
        </w:rPr>
        <w:t>Vojenským úradom sociálneho zabezpečenia, okrem kúpeľnej starostlivosti poskytovanej a plne uhrádzanej na základe verejného zdravotného poistenia podľa</w:t>
      </w:r>
      <w:r w:rsidR="00617EFF">
        <w:rPr>
          <w:rFonts w:ascii="Times New Roman" w:hAnsi="Times New Roman" w:cs="Times New Roman"/>
          <w:sz w:val="24"/>
          <w:szCs w:val="24"/>
        </w:rPr>
        <w:t> </w:t>
      </w:r>
      <w:r w:rsidRPr="00E3600A">
        <w:rPr>
          <w:rFonts w:ascii="Times New Roman" w:hAnsi="Times New Roman" w:cs="Times New Roman"/>
          <w:sz w:val="24"/>
          <w:szCs w:val="24"/>
        </w:rPr>
        <w:t>osobitného predpisu.</w:t>
      </w:r>
      <w:r w:rsidRPr="00E3600A">
        <w:rPr>
          <w:rFonts w:ascii="Times New Roman" w:hAnsi="Times New Roman" w:cs="Times New Roman"/>
          <w:sz w:val="24"/>
          <w:szCs w:val="24"/>
          <w:vertAlign w:val="superscript"/>
        </w:rPr>
        <w:t>33i)</w:t>
      </w:r>
      <w:r w:rsidRPr="00E3600A">
        <w:rPr>
          <w:rFonts w:ascii="Times New Roman" w:hAnsi="Times New Roman" w:cs="Times New Roman"/>
          <w:sz w:val="24"/>
          <w:szCs w:val="24"/>
        </w:rPr>
        <w:t>“.</w:t>
      </w:r>
    </w:p>
    <w:p w:rsidR="00E3600A" w:rsidRPr="00E3600A" w:rsidP="00E96278">
      <w:pPr>
        <w:bidi w:val="0"/>
        <w:spacing w:before="60" w:after="0"/>
        <w:ind w:firstLine="709"/>
        <w:jc w:val="both"/>
        <w:rPr>
          <w:rFonts w:ascii="Times New Roman" w:hAnsi="Times New Roman" w:cs="Times New Roman"/>
          <w:sz w:val="24"/>
          <w:szCs w:val="24"/>
        </w:rPr>
      </w:pPr>
      <w:r w:rsidRPr="00E3600A">
        <w:rPr>
          <w:rFonts w:ascii="Times New Roman" w:hAnsi="Times New Roman" w:cs="Times New Roman"/>
          <w:sz w:val="24"/>
          <w:szCs w:val="24"/>
        </w:rPr>
        <w:t>Poznámky pod čiarou k odkazom 33h a 33i znejú:</w:t>
      </w:r>
    </w:p>
    <w:p w:rsidR="00E3600A" w:rsidRPr="00D4607A" w:rsidP="00D624B9">
      <w:pPr>
        <w:bidi w:val="0"/>
        <w:spacing w:after="0" w:line="240" w:lineRule="auto"/>
        <w:ind w:left="1095" w:hanging="386"/>
        <w:jc w:val="both"/>
        <w:rPr>
          <w:rFonts w:ascii="Times New Roman" w:hAnsi="Times New Roman" w:cs="Times New Roman"/>
          <w:sz w:val="20"/>
          <w:szCs w:val="20"/>
        </w:rPr>
      </w:pPr>
      <w:r w:rsidRPr="00D4607A">
        <w:rPr>
          <w:rFonts w:ascii="Times New Roman" w:hAnsi="Times New Roman" w:cs="Times New Roman"/>
          <w:sz w:val="20"/>
          <w:szCs w:val="20"/>
          <w:vertAlign w:val="superscript"/>
        </w:rPr>
        <w:t>„33h)</w:t>
      </w:r>
      <w:r w:rsidRPr="00E3600A">
        <w:rPr>
          <w:rFonts w:ascii="Times New Roman" w:hAnsi="Times New Roman" w:cs="Times New Roman"/>
          <w:sz w:val="24"/>
          <w:szCs w:val="24"/>
          <w:vertAlign w:val="superscript"/>
        </w:rPr>
        <w:t xml:space="preserve"> </w:t>
      </w:r>
      <w:r w:rsidRPr="00D4607A">
        <w:rPr>
          <w:rFonts w:ascii="Times New Roman" w:hAnsi="Times New Roman" w:cs="Times New Roman"/>
          <w:sz w:val="20"/>
          <w:szCs w:val="20"/>
        </w:rPr>
        <w:t xml:space="preserve">§ 2 ods. </w:t>
      </w:r>
      <w:r w:rsidRPr="00D4607A" w:rsidR="00D4607A">
        <w:rPr>
          <w:rFonts w:ascii="Times New Roman" w:hAnsi="Times New Roman" w:cs="Times New Roman"/>
          <w:sz w:val="20"/>
          <w:szCs w:val="20"/>
        </w:rPr>
        <w:t xml:space="preserve">10 a </w:t>
      </w:r>
      <w:r w:rsidRPr="00D4607A">
        <w:rPr>
          <w:rFonts w:ascii="Times New Roman" w:hAnsi="Times New Roman" w:cs="Times New Roman"/>
          <w:sz w:val="20"/>
          <w:szCs w:val="20"/>
        </w:rPr>
        <w:t>11 zákona č. 538/2005 Z. z. o prírodných liečivých vodách, prírodných liečebných kúpeľoch, kúpeľných miestach a prírodných minerálnych vodách a o zmene a doplnení niektorých zákonov.</w:t>
      </w:r>
    </w:p>
    <w:p w:rsidR="00E3600A" w:rsidRPr="00E96278" w:rsidP="00D624B9">
      <w:pPr>
        <w:bidi w:val="0"/>
        <w:spacing w:after="0" w:line="240" w:lineRule="auto"/>
        <w:ind w:left="1094" w:hanging="357"/>
        <w:jc w:val="both"/>
        <w:rPr>
          <w:rFonts w:ascii="Times New Roman" w:hAnsi="Times New Roman" w:cs="Times New Roman"/>
          <w:sz w:val="20"/>
          <w:szCs w:val="20"/>
        </w:rPr>
      </w:pPr>
      <w:r w:rsidR="00066084">
        <w:rPr>
          <w:rFonts w:ascii="Times New Roman" w:hAnsi="Times New Roman" w:cs="Times New Roman"/>
          <w:sz w:val="20"/>
          <w:szCs w:val="20"/>
          <w:vertAlign w:val="superscript"/>
        </w:rPr>
        <w:t xml:space="preserve"> </w:t>
      </w:r>
      <w:r w:rsidR="00E96278">
        <w:rPr>
          <w:rFonts w:ascii="Times New Roman" w:hAnsi="Times New Roman" w:cs="Times New Roman"/>
          <w:sz w:val="20"/>
          <w:szCs w:val="20"/>
          <w:vertAlign w:val="superscript"/>
        </w:rPr>
        <w:t xml:space="preserve"> </w:t>
      </w:r>
      <w:r w:rsidRPr="00E96278">
        <w:rPr>
          <w:rFonts w:ascii="Times New Roman" w:hAnsi="Times New Roman" w:cs="Times New Roman"/>
          <w:sz w:val="20"/>
          <w:szCs w:val="20"/>
          <w:vertAlign w:val="superscript"/>
        </w:rPr>
        <w:t>33i)</w:t>
      </w:r>
      <w:r w:rsidR="00E96278">
        <w:rPr>
          <w:rFonts w:ascii="Times New Roman" w:hAnsi="Times New Roman" w:cs="Times New Roman"/>
          <w:sz w:val="20"/>
          <w:szCs w:val="20"/>
          <w:vertAlign w:val="superscript"/>
        </w:rPr>
        <w:t xml:space="preserve"> </w:t>
      </w:r>
      <w:r w:rsidRPr="00E96278">
        <w:rPr>
          <w:rFonts w:ascii="Times New Roman" w:hAnsi="Times New Roman" w:cs="Times New Roman"/>
          <w:sz w:val="20"/>
          <w:szCs w:val="20"/>
        </w:rPr>
        <w:t>§ 7 zákona č. 577/2004 Z. z.</w:t>
      </w:r>
      <w:r w:rsidR="00D624B9">
        <w:rPr>
          <w:rFonts w:ascii="Times New Roman" w:hAnsi="Times New Roman" w:cs="Times New Roman"/>
          <w:sz w:val="20"/>
          <w:szCs w:val="20"/>
        </w:rPr>
        <w:t xml:space="preserve"> </w:t>
      </w:r>
      <w:r w:rsidRPr="00E96278">
        <w:rPr>
          <w:rFonts w:ascii="Times New Roman" w:hAnsi="Times New Roman" w:cs="Times New Roman"/>
          <w:sz w:val="20"/>
          <w:szCs w:val="20"/>
        </w:rPr>
        <w:t xml:space="preserve"> rozsahu zdravotnej </w:t>
      </w:r>
      <w:r w:rsidR="00D624B9">
        <w:rPr>
          <w:rFonts w:ascii="Times New Roman" w:hAnsi="Times New Roman" w:cs="Times New Roman"/>
          <w:sz w:val="20"/>
          <w:szCs w:val="20"/>
        </w:rPr>
        <w:t xml:space="preserve"> </w:t>
      </w:r>
      <w:r w:rsidRPr="00E96278">
        <w:rPr>
          <w:rFonts w:ascii="Times New Roman" w:hAnsi="Times New Roman" w:cs="Times New Roman"/>
          <w:sz w:val="20"/>
          <w:szCs w:val="20"/>
        </w:rPr>
        <w:t>starostlivosti</w:t>
      </w:r>
      <w:r w:rsidR="00D624B9">
        <w:rPr>
          <w:rFonts w:ascii="Times New Roman" w:hAnsi="Times New Roman" w:cs="Times New Roman"/>
          <w:sz w:val="20"/>
          <w:szCs w:val="20"/>
        </w:rPr>
        <w:t xml:space="preserve"> </w:t>
      </w:r>
      <w:r w:rsidRPr="00E96278">
        <w:rPr>
          <w:rFonts w:ascii="Times New Roman" w:hAnsi="Times New Roman" w:cs="Times New Roman"/>
          <w:sz w:val="20"/>
          <w:szCs w:val="20"/>
        </w:rPr>
        <w:t xml:space="preserve"> uhrádzanej</w:t>
      </w:r>
      <w:r w:rsidR="00D624B9">
        <w:rPr>
          <w:rFonts w:ascii="Times New Roman" w:hAnsi="Times New Roman" w:cs="Times New Roman"/>
          <w:sz w:val="20"/>
          <w:szCs w:val="20"/>
        </w:rPr>
        <w:t xml:space="preserve"> </w:t>
      </w:r>
      <w:r w:rsidRPr="00E96278">
        <w:rPr>
          <w:rFonts w:ascii="Times New Roman" w:hAnsi="Times New Roman" w:cs="Times New Roman"/>
          <w:sz w:val="20"/>
          <w:szCs w:val="20"/>
        </w:rPr>
        <w:t xml:space="preserve"> na</w:t>
      </w:r>
      <w:r w:rsidR="00D624B9">
        <w:rPr>
          <w:rFonts w:ascii="Times New Roman" w:hAnsi="Times New Roman" w:cs="Times New Roman"/>
          <w:sz w:val="20"/>
          <w:szCs w:val="20"/>
        </w:rPr>
        <w:t xml:space="preserve"> </w:t>
      </w:r>
      <w:r w:rsidRPr="00E96278">
        <w:rPr>
          <w:rFonts w:ascii="Times New Roman" w:hAnsi="Times New Roman" w:cs="Times New Roman"/>
          <w:sz w:val="20"/>
          <w:szCs w:val="20"/>
        </w:rPr>
        <w:t xml:space="preserve"> základe </w:t>
      </w:r>
      <w:r w:rsidR="00D624B9">
        <w:rPr>
          <w:rFonts w:ascii="Times New Roman" w:hAnsi="Times New Roman" w:cs="Times New Roman"/>
          <w:sz w:val="20"/>
          <w:szCs w:val="20"/>
        </w:rPr>
        <w:t xml:space="preserve"> </w:t>
      </w:r>
      <w:r w:rsidRPr="00E96278">
        <w:rPr>
          <w:rFonts w:ascii="Times New Roman" w:hAnsi="Times New Roman" w:cs="Times New Roman"/>
          <w:sz w:val="20"/>
          <w:szCs w:val="20"/>
        </w:rPr>
        <w:t>verejného zdravotného poistenia a o úhradách za služby súvisiace s poskytovaním zdravotnej starostlivosti v znení neskorších predpisov.</w:t>
      </w:r>
      <w:r w:rsidRPr="00066084" w:rsidR="00FF3192">
        <w:rPr>
          <w:rFonts w:ascii="Times New Roman" w:hAnsi="Times New Roman" w:cs="Times New Roman"/>
          <w:sz w:val="20"/>
          <w:szCs w:val="20"/>
          <w:vertAlign w:val="superscript"/>
        </w:rPr>
        <w:t>“</w:t>
      </w:r>
      <w:r w:rsidRPr="00E96278" w:rsidR="00617EFF">
        <w:rPr>
          <w:rFonts w:ascii="Times New Roman" w:hAnsi="Times New Roman" w:cs="Times New Roman"/>
          <w:sz w:val="20"/>
          <w:szCs w:val="20"/>
        </w:rPr>
        <w:t>.</w:t>
      </w:r>
    </w:p>
    <w:p w:rsidR="00E42E72" w:rsidP="00617EFF">
      <w:pPr>
        <w:bidi w:val="0"/>
        <w:spacing w:after="0"/>
        <w:ind w:left="510" w:hanging="510"/>
        <w:jc w:val="both"/>
        <w:rPr>
          <w:rFonts w:ascii="Times New Roman" w:hAnsi="Times New Roman" w:cs="Times New Roman"/>
          <w:sz w:val="24"/>
          <w:szCs w:val="24"/>
        </w:rPr>
      </w:pPr>
    </w:p>
    <w:p w:rsidR="00CB1D7E" w:rsidRPr="00CB1D7E" w:rsidP="00F1349A">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V § 70 sa za odsek 2 vkladajú nové odseky 3 </w:t>
      </w:r>
      <w:r w:rsidRPr="005734CD">
        <w:rPr>
          <w:rFonts w:ascii="Times New Roman" w:hAnsi="Times New Roman" w:cs="Times New Roman"/>
          <w:sz w:val="24"/>
          <w:szCs w:val="24"/>
          <w:lang w:eastAsia="sk-SK"/>
        </w:rPr>
        <w:t xml:space="preserve">až </w:t>
      </w:r>
      <w:r w:rsidRPr="006D6803" w:rsidR="00E96278">
        <w:rPr>
          <w:rFonts w:ascii="Times New Roman" w:hAnsi="Times New Roman" w:cs="Times New Roman"/>
          <w:sz w:val="24"/>
          <w:szCs w:val="24"/>
          <w:lang w:eastAsia="sk-SK"/>
        </w:rPr>
        <w:t>6</w:t>
      </w:r>
      <w:r w:rsidRPr="00CB1D7E">
        <w:rPr>
          <w:rFonts w:ascii="Times New Roman" w:hAnsi="Times New Roman" w:cs="Times New Roman"/>
          <w:sz w:val="24"/>
          <w:szCs w:val="24"/>
          <w:lang w:eastAsia="sk-SK"/>
        </w:rPr>
        <w:t xml:space="preserve">, ktoré znejú: </w:t>
      </w:r>
    </w:p>
    <w:p w:rsidR="00A9531B" w:rsidP="00F1349A">
      <w:pPr>
        <w:bidi w:val="0"/>
        <w:spacing w:before="60" w:after="0" w:line="240" w:lineRule="auto"/>
        <w:ind w:firstLine="709"/>
        <w:jc w:val="both"/>
        <w:rPr>
          <w:rFonts w:ascii="Times New Roman" w:hAnsi="Times New Roman" w:cs="Times New Roman"/>
          <w:sz w:val="24"/>
          <w:szCs w:val="24"/>
          <w:lang w:eastAsia="sk-SK"/>
        </w:rPr>
      </w:pPr>
      <w:r w:rsidR="00F1349A">
        <w:rPr>
          <w:rFonts w:ascii="Times New Roman" w:hAnsi="Times New Roman" w:cs="Times New Roman"/>
          <w:sz w:val="24"/>
          <w:szCs w:val="24"/>
          <w:lang w:eastAsia="sk-SK"/>
        </w:rPr>
        <w:t>„</w:t>
      </w:r>
      <w:r w:rsidRPr="006D6803" w:rsidR="00E96278">
        <w:rPr>
          <w:rFonts w:ascii="Times New Roman" w:hAnsi="Times New Roman" w:cs="Times New Roman"/>
          <w:sz w:val="24"/>
          <w:szCs w:val="24"/>
          <w:lang w:eastAsia="sk-SK"/>
        </w:rPr>
        <w:t xml:space="preserve">(3) </w:t>
      </w:r>
      <w:r w:rsidRPr="006D6803">
        <w:rPr>
          <w:rFonts w:ascii="Times New Roman" w:hAnsi="Times New Roman" w:cs="Times New Roman"/>
          <w:sz w:val="24"/>
          <w:szCs w:val="24"/>
          <w:lang w:eastAsia="sk-SK"/>
        </w:rPr>
        <w:t>Policajt</w:t>
      </w:r>
      <w:r w:rsidRPr="006D6803" w:rsidR="00F02C1E">
        <w:rPr>
          <w:rFonts w:ascii="Times New Roman" w:hAnsi="Times New Roman" w:cs="Times New Roman"/>
          <w:sz w:val="24"/>
          <w:szCs w:val="24"/>
          <w:lang w:eastAsia="sk-SK"/>
        </w:rPr>
        <w:t xml:space="preserve"> a</w:t>
      </w:r>
      <w:r w:rsidRPr="006D6803" w:rsidR="00D4607A">
        <w:rPr>
          <w:rFonts w:ascii="Times New Roman" w:hAnsi="Times New Roman" w:cs="Times New Roman"/>
          <w:sz w:val="24"/>
          <w:szCs w:val="24"/>
          <w:lang w:eastAsia="sk-SK"/>
        </w:rPr>
        <w:t xml:space="preserve">lebo </w:t>
      </w:r>
      <w:r w:rsidRPr="006D6803">
        <w:rPr>
          <w:rFonts w:ascii="Times New Roman" w:hAnsi="Times New Roman" w:cs="Times New Roman"/>
          <w:sz w:val="24"/>
          <w:szCs w:val="24"/>
          <w:lang w:eastAsia="sk-SK"/>
        </w:rPr>
        <w:t>profesionálny vojak</w:t>
      </w:r>
      <w:r w:rsidRPr="006D6803" w:rsidR="00F02C1E">
        <w:rPr>
          <w:rFonts w:ascii="Times New Roman" w:hAnsi="Times New Roman" w:cs="Times New Roman"/>
          <w:sz w:val="24"/>
          <w:szCs w:val="24"/>
          <w:lang w:eastAsia="sk-SK"/>
        </w:rPr>
        <w:t>, ktorého služobný pomer trvá</w:t>
      </w:r>
      <w:r w:rsidRPr="006D6803">
        <w:rPr>
          <w:rFonts w:ascii="Times New Roman" w:hAnsi="Times New Roman" w:cs="Times New Roman"/>
          <w:sz w:val="24"/>
          <w:szCs w:val="24"/>
          <w:lang w:eastAsia="sk-SK"/>
        </w:rPr>
        <w:t xml:space="preserve"> </w:t>
      </w:r>
      <w:r w:rsidRPr="006D6803" w:rsidR="00F02C1E">
        <w:rPr>
          <w:rFonts w:ascii="Times New Roman" w:hAnsi="Times New Roman" w:cs="Times New Roman"/>
          <w:sz w:val="24"/>
          <w:szCs w:val="24"/>
          <w:lang w:eastAsia="sk-SK"/>
        </w:rPr>
        <w:t xml:space="preserve">a </w:t>
      </w:r>
      <w:r w:rsidRPr="006D6803">
        <w:rPr>
          <w:rFonts w:ascii="Times New Roman" w:hAnsi="Times New Roman" w:cs="Times New Roman"/>
          <w:sz w:val="24"/>
          <w:szCs w:val="24"/>
          <w:lang w:eastAsia="sk-SK"/>
        </w:rPr>
        <w:t xml:space="preserve">poberateľ </w:t>
      </w:r>
      <w:r w:rsidRPr="006D6803" w:rsidR="00F02C1E">
        <w:rPr>
          <w:rFonts w:ascii="Times New Roman" w:hAnsi="Times New Roman" w:cs="Times New Roman"/>
          <w:sz w:val="24"/>
          <w:szCs w:val="24"/>
          <w:lang w:eastAsia="sk-SK"/>
        </w:rPr>
        <w:t>výsluhového dôchodku</w:t>
      </w:r>
      <w:r w:rsidRPr="006D6803">
        <w:rPr>
          <w:rFonts w:ascii="Times New Roman" w:hAnsi="Times New Roman" w:cs="Times New Roman"/>
          <w:sz w:val="24"/>
          <w:szCs w:val="24"/>
          <w:lang w:eastAsia="sk-SK"/>
        </w:rPr>
        <w:t>, ktorý dovŕšil vek 5</w:t>
      </w:r>
      <w:r w:rsidRPr="006D6803" w:rsidR="00E96278">
        <w:rPr>
          <w:rFonts w:ascii="Times New Roman" w:hAnsi="Times New Roman" w:cs="Times New Roman"/>
          <w:sz w:val="24"/>
          <w:szCs w:val="24"/>
          <w:lang w:eastAsia="sk-SK"/>
        </w:rPr>
        <w:t>5</w:t>
      </w:r>
      <w:r w:rsidRPr="006D6803">
        <w:rPr>
          <w:rFonts w:ascii="Times New Roman" w:hAnsi="Times New Roman" w:cs="Times New Roman"/>
          <w:sz w:val="24"/>
          <w:szCs w:val="24"/>
          <w:lang w:eastAsia="sk-SK"/>
        </w:rPr>
        <w:t xml:space="preserve"> rokov alebo jeho služobný pomer trval najmenej </w:t>
      </w:r>
      <w:r w:rsidRPr="006D6803" w:rsidR="00E96278">
        <w:rPr>
          <w:rFonts w:ascii="Times New Roman" w:hAnsi="Times New Roman" w:cs="Times New Roman"/>
          <w:sz w:val="24"/>
          <w:szCs w:val="24"/>
          <w:lang w:eastAsia="sk-SK"/>
        </w:rPr>
        <w:t>30</w:t>
      </w:r>
      <w:r w:rsidRPr="006D6803">
        <w:rPr>
          <w:rFonts w:ascii="Times New Roman" w:hAnsi="Times New Roman" w:cs="Times New Roman"/>
          <w:sz w:val="24"/>
          <w:szCs w:val="24"/>
          <w:lang w:eastAsia="sk-SK"/>
        </w:rPr>
        <w:t xml:space="preserve"> rokov, uhrádza </w:t>
      </w:r>
      <w:r w:rsidRPr="006D6803" w:rsidR="00D4607A">
        <w:rPr>
          <w:rFonts w:ascii="Times New Roman" w:hAnsi="Times New Roman" w:cs="Times New Roman"/>
          <w:sz w:val="24"/>
          <w:szCs w:val="24"/>
        </w:rPr>
        <w:t xml:space="preserve">prírodným liečebným kúpeľom alebo </w:t>
      </w:r>
      <w:r w:rsidRPr="006D6803">
        <w:rPr>
          <w:rFonts w:ascii="Times New Roman" w:hAnsi="Times New Roman" w:cs="Times New Roman"/>
          <w:sz w:val="24"/>
          <w:szCs w:val="24"/>
          <w:lang w:eastAsia="sk-SK"/>
        </w:rPr>
        <w:t>kúpeľnej liečebni podľa</w:t>
      </w:r>
      <w:r w:rsidRPr="006D6803" w:rsidR="00D4607A">
        <w:rPr>
          <w:rFonts w:ascii="Times New Roman" w:hAnsi="Times New Roman" w:cs="Times New Roman"/>
          <w:sz w:val="24"/>
          <w:szCs w:val="24"/>
          <w:lang w:eastAsia="sk-SK"/>
        </w:rPr>
        <w:t> </w:t>
      </w:r>
      <w:r w:rsidRPr="006D6803">
        <w:rPr>
          <w:rFonts w:ascii="Times New Roman" w:hAnsi="Times New Roman" w:cs="Times New Roman"/>
          <w:sz w:val="24"/>
          <w:szCs w:val="24"/>
          <w:lang w:eastAsia="sk-SK"/>
        </w:rPr>
        <w:t xml:space="preserve">odseku 2 za  kúpeľnú starostlivosť v období </w:t>
      </w:r>
      <w:r w:rsidRPr="006D6803" w:rsidR="00E96278">
        <w:rPr>
          <w:rFonts w:ascii="Times New Roman" w:hAnsi="Times New Roman" w:cs="Times New Roman"/>
          <w:sz w:val="24"/>
          <w:szCs w:val="24"/>
          <w:lang w:eastAsia="sk-SK"/>
        </w:rPr>
        <w:t xml:space="preserve">od 1. júla do 31. augusta kalendárneho roka </w:t>
      </w:r>
      <w:r w:rsidRPr="006D6803" w:rsidR="00F13658">
        <w:rPr>
          <w:rFonts w:ascii="Times New Roman" w:hAnsi="Times New Roman" w:cs="Times New Roman"/>
          <w:sz w:val="24"/>
          <w:szCs w:val="24"/>
          <w:lang w:eastAsia="sk-SK"/>
        </w:rPr>
        <w:t>5 % z ceny kúpeľného poukazu.</w:t>
      </w:r>
    </w:p>
    <w:p w:rsidR="00A203BB" w:rsidRPr="006D6803" w:rsidP="00F1349A">
      <w:pPr>
        <w:bidi w:val="0"/>
        <w:spacing w:after="0" w:line="240" w:lineRule="auto"/>
        <w:ind w:firstLine="709"/>
        <w:jc w:val="both"/>
        <w:rPr>
          <w:rFonts w:ascii="Times New Roman" w:hAnsi="Times New Roman" w:cs="Times New Roman"/>
          <w:sz w:val="24"/>
          <w:szCs w:val="24"/>
          <w:lang w:eastAsia="sk-SK"/>
        </w:rPr>
      </w:pPr>
    </w:p>
    <w:p w:rsidR="00CB1D7E" w:rsidP="00F1349A">
      <w:pPr>
        <w:bidi w:val="0"/>
        <w:spacing w:after="0" w:line="240" w:lineRule="auto"/>
        <w:ind w:firstLine="709"/>
        <w:jc w:val="both"/>
        <w:rPr>
          <w:rFonts w:ascii="Times New Roman" w:hAnsi="Times New Roman" w:cs="Times New Roman"/>
          <w:sz w:val="24"/>
          <w:szCs w:val="24"/>
          <w:lang w:eastAsia="sk-SK"/>
        </w:rPr>
      </w:pPr>
      <w:r w:rsidRPr="006D6803" w:rsidR="00F13658">
        <w:rPr>
          <w:rFonts w:ascii="Times New Roman" w:hAnsi="Times New Roman" w:cs="Times New Roman"/>
          <w:sz w:val="24"/>
          <w:szCs w:val="24"/>
          <w:lang w:eastAsia="sk-SK"/>
        </w:rPr>
        <w:t>(4)</w:t>
      </w:r>
      <w:r w:rsidR="00F13658">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Kúpeľná starostlivosť indikovaná pre tú istú skupinu chorôb sa môže poskytnúť raz za dva roky</w:t>
      </w:r>
      <w:r w:rsidR="00072305">
        <w:rPr>
          <w:rFonts w:ascii="Times New Roman" w:hAnsi="Times New Roman" w:cs="Times New Roman"/>
          <w:sz w:val="24"/>
          <w:szCs w:val="24"/>
          <w:lang w:eastAsia="sk-SK"/>
        </w:rPr>
        <w:t>.</w:t>
      </w:r>
      <w:r w:rsidR="00F01D99">
        <w:rPr>
          <w:rFonts w:ascii="Times New Roman" w:hAnsi="Times New Roman" w:cs="Times New Roman"/>
          <w:sz w:val="24"/>
          <w:szCs w:val="24"/>
          <w:lang w:eastAsia="sk-SK"/>
        </w:rPr>
        <w:t xml:space="preserve"> </w:t>
      </w:r>
    </w:p>
    <w:p w:rsidR="00A203BB" w:rsidRPr="00CB1D7E" w:rsidP="00F1349A">
      <w:pPr>
        <w:bidi w:val="0"/>
        <w:spacing w:after="0" w:line="240" w:lineRule="auto"/>
        <w:ind w:firstLine="709"/>
        <w:jc w:val="both"/>
        <w:rPr>
          <w:rFonts w:ascii="Times New Roman" w:hAnsi="Times New Roman" w:cs="Times New Roman"/>
          <w:sz w:val="24"/>
          <w:szCs w:val="24"/>
          <w:lang w:eastAsia="sk-SK"/>
        </w:rPr>
      </w:pPr>
    </w:p>
    <w:p w:rsidR="007C52A6" w:rsidRPr="00A203BB" w:rsidP="00F1349A">
      <w:pPr>
        <w:bidi w:val="0"/>
        <w:spacing w:after="0" w:line="240" w:lineRule="auto"/>
        <w:ind w:firstLine="709"/>
        <w:jc w:val="both"/>
        <w:rPr>
          <w:rFonts w:ascii="Times New Roman" w:hAnsi="Times New Roman" w:cs="Times New Roman"/>
          <w:sz w:val="24"/>
          <w:szCs w:val="24"/>
          <w:lang w:eastAsia="sk-SK"/>
        </w:rPr>
      </w:pPr>
      <w:r w:rsidRPr="006D6803" w:rsidR="00F13658">
        <w:rPr>
          <w:rFonts w:ascii="Times New Roman" w:hAnsi="Times New Roman" w:cs="Times New Roman"/>
          <w:sz w:val="24"/>
          <w:szCs w:val="24"/>
          <w:lang w:eastAsia="sk-SK"/>
        </w:rPr>
        <w:t xml:space="preserve">(5) </w:t>
      </w:r>
      <w:r w:rsidRPr="006D6803" w:rsidR="00CB1D7E">
        <w:rPr>
          <w:rFonts w:ascii="Times New Roman" w:hAnsi="Times New Roman" w:cs="Times New Roman"/>
          <w:sz w:val="24"/>
          <w:szCs w:val="24"/>
          <w:lang w:eastAsia="sk-SK"/>
        </w:rPr>
        <w:t>Kúpeľná starostlivosť sa neposkytuje v</w:t>
      </w:r>
      <w:r w:rsidRPr="006D6803" w:rsidR="003B02EE">
        <w:rPr>
          <w:rFonts w:ascii="Times New Roman" w:hAnsi="Times New Roman" w:cs="Times New Roman"/>
          <w:sz w:val="24"/>
          <w:szCs w:val="24"/>
          <w:lang w:eastAsia="sk-SK"/>
        </w:rPr>
        <w:t> roku</w:t>
      </w:r>
      <w:r w:rsidRPr="006D6803" w:rsidR="00CB1D7E">
        <w:rPr>
          <w:rFonts w:ascii="Times New Roman" w:hAnsi="Times New Roman" w:cs="Times New Roman"/>
          <w:sz w:val="24"/>
          <w:szCs w:val="24"/>
          <w:lang w:eastAsia="sk-SK"/>
        </w:rPr>
        <w:t>, v ktorom vznikol nárok na</w:t>
      </w:r>
      <w:r w:rsidRPr="006D6803" w:rsidR="00B519EE">
        <w:rPr>
          <w:rFonts w:ascii="Times New Roman" w:hAnsi="Times New Roman" w:cs="Times New Roman"/>
          <w:sz w:val="24"/>
          <w:szCs w:val="24"/>
          <w:lang w:eastAsia="sk-SK"/>
        </w:rPr>
        <w:t> </w:t>
      </w:r>
      <w:r w:rsidRPr="006D6803" w:rsidR="00CB1D7E">
        <w:rPr>
          <w:rFonts w:ascii="Times New Roman" w:hAnsi="Times New Roman" w:cs="Times New Roman"/>
          <w:sz w:val="24"/>
          <w:szCs w:val="24"/>
          <w:lang w:eastAsia="sk-SK"/>
        </w:rPr>
        <w:t xml:space="preserve">kúpeľnú starostlivosť poskytovanú a plne </w:t>
      </w:r>
      <w:r w:rsidRPr="006D6803" w:rsidR="00011658">
        <w:rPr>
          <w:rFonts w:ascii="Times New Roman" w:hAnsi="Times New Roman" w:cs="Times New Roman"/>
          <w:sz w:val="24"/>
          <w:szCs w:val="24"/>
          <w:lang w:eastAsia="sk-SK"/>
        </w:rPr>
        <w:t>u</w:t>
      </w:r>
      <w:r w:rsidRPr="006D6803" w:rsidR="00CB1D7E">
        <w:rPr>
          <w:rFonts w:ascii="Times New Roman" w:hAnsi="Times New Roman" w:cs="Times New Roman"/>
          <w:sz w:val="24"/>
          <w:szCs w:val="24"/>
          <w:lang w:eastAsia="sk-SK"/>
        </w:rPr>
        <w:t>hr</w:t>
      </w:r>
      <w:r w:rsidRPr="006D6803" w:rsidR="00011658">
        <w:rPr>
          <w:rFonts w:ascii="Times New Roman" w:hAnsi="Times New Roman" w:cs="Times New Roman"/>
          <w:sz w:val="24"/>
          <w:szCs w:val="24"/>
          <w:lang w:eastAsia="sk-SK"/>
        </w:rPr>
        <w:t>ádzanú</w:t>
      </w:r>
      <w:r w:rsidRPr="006D6803" w:rsidR="00CB1D7E">
        <w:rPr>
          <w:rFonts w:ascii="Times New Roman" w:hAnsi="Times New Roman" w:cs="Times New Roman"/>
          <w:sz w:val="24"/>
          <w:szCs w:val="24"/>
          <w:lang w:eastAsia="sk-SK"/>
        </w:rPr>
        <w:t xml:space="preserve"> na základe verejného zdravotného poistenia</w:t>
      </w:r>
      <w:r w:rsidRPr="006D6803">
        <w:rPr>
          <w:rFonts w:ascii="Times New Roman" w:hAnsi="Times New Roman" w:cs="Times New Roman"/>
          <w:sz w:val="24"/>
          <w:szCs w:val="24"/>
          <w:lang w:eastAsia="sk-SK"/>
        </w:rPr>
        <w:t>.</w:t>
      </w:r>
    </w:p>
    <w:p w:rsidR="00A203BB" w:rsidP="00F1349A">
      <w:pPr>
        <w:bidi w:val="0"/>
        <w:spacing w:after="0" w:line="240" w:lineRule="auto"/>
        <w:ind w:firstLine="709"/>
        <w:jc w:val="both"/>
        <w:rPr>
          <w:rFonts w:ascii="Times New Roman" w:hAnsi="Times New Roman" w:cs="Times New Roman"/>
          <w:sz w:val="24"/>
          <w:szCs w:val="24"/>
          <w:lang w:eastAsia="sk-SK"/>
        </w:rPr>
      </w:pPr>
    </w:p>
    <w:p w:rsidR="00CB1D7E" w:rsidRPr="006D6803" w:rsidP="00F1349A">
      <w:pPr>
        <w:bidi w:val="0"/>
        <w:spacing w:after="0" w:line="240" w:lineRule="auto"/>
        <w:ind w:firstLine="709"/>
        <w:jc w:val="both"/>
        <w:rPr>
          <w:rFonts w:ascii="Times New Roman" w:hAnsi="Times New Roman" w:cs="Times New Roman"/>
          <w:sz w:val="24"/>
          <w:szCs w:val="24"/>
        </w:rPr>
      </w:pPr>
      <w:r w:rsidRPr="006D6803" w:rsidR="00F13658">
        <w:rPr>
          <w:rFonts w:ascii="Times New Roman" w:hAnsi="Times New Roman" w:cs="Times New Roman"/>
          <w:sz w:val="24"/>
          <w:szCs w:val="24"/>
          <w:lang w:eastAsia="sk-SK"/>
        </w:rPr>
        <w:t xml:space="preserve">(6) </w:t>
      </w:r>
      <w:r w:rsidRPr="006D6803">
        <w:rPr>
          <w:rFonts w:ascii="Times New Roman" w:hAnsi="Times New Roman" w:cs="Times New Roman"/>
          <w:sz w:val="24"/>
          <w:szCs w:val="24"/>
        </w:rPr>
        <w:t xml:space="preserve">Kúpeľná starostlivosť podľa odseku 1 sa neposkytne </w:t>
      </w:r>
      <w:r w:rsidRPr="006D6803" w:rsidR="003B02EE">
        <w:rPr>
          <w:rFonts w:ascii="Times New Roman" w:hAnsi="Times New Roman" w:cs="Times New Roman"/>
          <w:sz w:val="24"/>
          <w:szCs w:val="24"/>
        </w:rPr>
        <w:t xml:space="preserve">v období troch za sebou idúcich rokov </w:t>
      </w:r>
      <w:r w:rsidRPr="006D6803">
        <w:rPr>
          <w:rFonts w:ascii="Times New Roman" w:hAnsi="Times New Roman" w:cs="Times New Roman"/>
          <w:sz w:val="24"/>
          <w:szCs w:val="24"/>
        </w:rPr>
        <w:t xml:space="preserve">osobe, ktorá bezdôvodne nenastúpi na poskytnutú kúpeľnú </w:t>
      </w:r>
      <w:r w:rsidRPr="006D6803" w:rsidR="004C48C7">
        <w:rPr>
          <w:rFonts w:ascii="Times New Roman" w:hAnsi="Times New Roman" w:cs="Times New Roman"/>
          <w:sz w:val="24"/>
          <w:szCs w:val="24"/>
        </w:rPr>
        <w:t>starostlivosť</w:t>
      </w:r>
      <w:r w:rsidRPr="006D6803" w:rsidR="00F02C1E">
        <w:rPr>
          <w:rFonts w:ascii="Times New Roman" w:hAnsi="Times New Roman" w:cs="Times New Roman"/>
          <w:sz w:val="24"/>
          <w:szCs w:val="24"/>
        </w:rPr>
        <w:t xml:space="preserve"> alebo</w:t>
      </w:r>
      <w:r w:rsidR="006D6803">
        <w:rPr>
          <w:rFonts w:ascii="Times New Roman" w:hAnsi="Times New Roman" w:cs="Times New Roman"/>
          <w:sz w:val="24"/>
          <w:szCs w:val="24"/>
        </w:rPr>
        <w:t> </w:t>
      </w:r>
      <w:r w:rsidRPr="006D6803" w:rsidR="00F02C1E">
        <w:rPr>
          <w:rFonts w:ascii="Times New Roman" w:hAnsi="Times New Roman" w:cs="Times New Roman"/>
          <w:sz w:val="24"/>
          <w:szCs w:val="24"/>
        </w:rPr>
        <w:t xml:space="preserve">bezdôvodne predčasne </w:t>
      </w:r>
      <w:r w:rsidR="00E0052C">
        <w:rPr>
          <w:rFonts w:ascii="Times New Roman" w:hAnsi="Times New Roman" w:cs="Times New Roman"/>
          <w:sz w:val="24"/>
          <w:szCs w:val="24"/>
        </w:rPr>
        <w:t>u</w:t>
      </w:r>
      <w:r w:rsidRPr="006D6803">
        <w:rPr>
          <w:rFonts w:ascii="Times New Roman" w:hAnsi="Times New Roman" w:cs="Times New Roman"/>
          <w:sz w:val="24"/>
          <w:szCs w:val="24"/>
        </w:rPr>
        <w:t xml:space="preserve">končí kúpeľnú </w:t>
      </w:r>
      <w:r w:rsidRPr="006D6803" w:rsidR="004C48C7">
        <w:rPr>
          <w:rFonts w:ascii="Times New Roman" w:hAnsi="Times New Roman" w:cs="Times New Roman"/>
          <w:sz w:val="24"/>
          <w:szCs w:val="24"/>
        </w:rPr>
        <w:t>starostlivosť</w:t>
      </w:r>
      <w:r w:rsidRPr="006D6803">
        <w:rPr>
          <w:rFonts w:ascii="Times New Roman" w:hAnsi="Times New Roman" w:cs="Times New Roman"/>
          <w:sz w:val="24"/>
          <w:szCs w:val="24"/>
        </w:rPr>
        <w:t>.“.</w:t>
      </w:r>
    </w:p>
    <w:p w:rsidR="00CB1D7E" w:rsidRPr="006D6803" w:rsidP="00990DBA">
      <w:pPr>
        <w:bidi w:val="0"/>
        <w:spacing w:before="60" w:after="0" w:line="240" w:lineRule="auto"/>
        <w:ind w:firstLine="709"/>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Doterajšie odseky 3 až 5 sa označujú ako odseky </w:t>
      </w:r>
      <w:r w:rsidRPr="006D6803" w:rsidR="00F13658">
        <w:rPr>
          <w:rFonts w:ascii="Times New Roman" w:hAnsi="Times New Roman" w:cs="Times New Roman"/>
          <w:sz w:val="24"/>
          <w:szCs w:val="24"/>
          <w:lang w:eastAsia="sk-SK"/>
        </w:rPr>
        <w:t>7 až 9</w:t>
      </w:r>
      <w:r w:rsidRPr="006D6803">
        <w:rPr>
          <w:rFonts w:ascii="Times New Roman" w:hAnsi="Times New Roman" w:cs="Times New Roman"/>
          <w:sz w:val="24"/>
          <w:szCs w:val="24"/>
          <w:lang w:eastAsia="sk-SK"/>
        </w:rPr>
        <w:t>.</w:t>
      </w:r>
    </w:p>
    <w:p w:rsidR="00072305" w:rsidP="00072305">
      <w:pPr>
        <w:bidi w:val="0"/>
        <w:spacing w:after="0" w:line="240" w:lineRule="auto"/>
        <w:ind w:left="454" w:hanging="454"/>
        <w:jc w:val="both"/>
        <w:rPr>
          <w:rFonts w:ascii="Times New Roman" w:hAnsi="Times New Roman" w:cs="Times New Roman"/>
          <w:sz w:val="24"/>
          <w:szCs w:val="24"/>
          <w:lang w:eastAsia="sk-SK"/>
        </w:rPr>
      </w:pPr>
      <w:r>
        <w:rPr>
          <w:rFonts w:ascii="Times New Roman" w:hAnsi="Times New Roman" w:cs="Times New Roman"/>
          <w:sz w:val="24"/>
          <w:szCs w:val="24"/>
          <w:lang w:eastAsia="sk-SK"/>
        </w:rPr>
        <w:tab/>
      </w:r>
    </w:p>
    <w:p w:rsid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71 ods. 2 sa slová „§ 7 ods. 3“ nahrádzajú slovami „§ 6 ods. 7“.</w:t>
      </w:r>
    </w:p>
    <w:p w:rsidR="00197926" w:rsidP="00197926">
      <w:pPr>
        <w:bidi w:val="0"/>
        <w:spacing w:after="0" w:line="240" w:lineRule="auto"/>
        <w:jc w:val="both"/>
        <w:rPr>
          <w:rFonts w:ascii="Times New Roman" w:hAnsi="Times New Roman" w:cs="Times New Roman"/>
          <w:sz w:val="24"/>
          <w:szCs w:val="24"/>
          <w:lang w:eastAsia="sk-SK"/>
        </w:rPr>
      </w:pPr>
    </w:p>
    <w:p w:rsidR="00197926"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642C10">
        <w:rPr>
          <w:rFonts w:ascii="Times New Roman" w:hAnsi="Times New Roman" w:cs="Times New Roman"/>
          <w:sz w:val="24"/>
          <w:szCs w:val="24"/>
        </w:rPr>
        <w:t>V § 75 ods. 1 a 2 sa slová „policajt, profesionálny vojak, vojak prípravnej služby alebo</w:t>
      </w:r>
      <w:r>
        <w:rPr>
          <w:rFonts w:ascii="Times New Roman" w:hAnsi="Times New Roman" w:cs="Times New Roman"/>
          <w:sz w:val="24"/>
          <w:szCs w:val="24"/>
        </w:rPr>
        <w:t> </w:t>
      </w:r>
      <w:r w:rsidRPr="00642C10">
        <w:rPr>
          <w:rFonts w:ascii="Times New Roman" w:hAnsi="Times New Roman" w:cs="Times New Roman"/>
          <w:sz w:val="24"/>
          <w:szCs w:val="24"/>
        </w:rPr>
        <w:t>vojak podľa § 71 ods. 4“ nahrádzajú slovami „policajt alebo profesionálny vojak“.</w:t>
      </w:r>
    </w:p>
    <w:p w:rsidR="00CB1D7E" w:rsidRPr="00CB1D7E" w:rsidP="00CB1D7E">
      <w:pPr>
        <w:bidi w:val="0"/>
        <w:spacing w:after="0" w:line="240" w:lineRule="auto"/>
        <w:jc w:val="both"/>
        <w:rPr>
          <w:rFonts w:ascii="Times New Roman" w:hAnsi="Times New Roman" w:cs="Times New Roman"/>
          <w:sz w:val="24"/>
          <w:szCs w:val="24"/>
          <w:lang w:eastAsia="sk-SK"/>
        </w:rPr>
      </w:pPr>
    </w:p>
    <w:p w:rsidR="00902ADF"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642C10">
        <w:rPr>
          <w:rFonts w:ascii="Times New Roman" w:hAnsi="Times New Roman" w:cs="Times New Roman"/>
          <w:sz w:val="24"/>
          <w:szCs w:val="24"/>
        </w:rPr>
        <w:t xml:space="preserve">V § 76 </w:t>
      </w:r>
      <w:r w:rsidRPr="00E24C14">
        <w:rPr>
          <w:rFonts w:ascii="Times New Roman" w:hAnsi="Times New Roman" w:cs="Times New Roman"/>
          <w:sz w:val="24"/>
          <w:szCs w:val="24"/>
        </w:rPr>
        <w:t>uvádzacej vete</w:t>
      </w:r>
      <w:r w:rsidRPr="00642C10">
        <w:rPr>
          <w:rFonts w:ascii="Times New Roman" w:hAnsi="Times New Roman" w:cs="Times New Roman"/>
          <w:sz w:val="24"/>
          <w:szCs w:val="24"/>
        </w:rPr>
        <w:t xml:space="preserve"> </w:t>
      </w:r>
      <w:r w:rsidR="00E24C14">
        <w:rPr>
          <w:rFonts w:ascii="Times New Roman" w:hAnsi="Times New Roman" w:cs="Times New Roman"/>
          <w:sz w:val="24"/>
          <w:szCs w:val="24"/>
        </w:rPr>
        <w:t xml:space="preserve">sa </w:t>
      </w:r>
      <w:r w:rsidRPr="00642C10">
        <w:rPr>
          <w:rFonts w:ascii="Times New Roman" w:hAnsi="Times New Roman" w:cs="Times New Roman"/>
          <w:sz w:val="24"/>
          <w:szCs w:val="24"/>
        </w:rPr>
        <w:t>slová „policajtovi, profesionálnemu vojakovi, vojakovi prípravnej služby alebo vojakovi podľa § 71 ods. 4“ nahrádzajú slovami „policajtovi alebo profesionálnemu vojakovi“.</w:t>
      </w:r>
    </w:p>
    <w:p w:rsidR="00830267" w:rsidP="00902ADF">
      <w:pPr>
        <w:bidi w:val="0"/>
        <w:spacing w:after="0" w:line="240" w:lineRule="auto"/>
        <w:rPr>
          <w:rFonts w:ascii="Times New Roman" w:hAnsi="Times New Roman" w:cs="Times New Roman"/>
          <w:sz w:val="24"/>
          <w:szCs w:val="24"/>
          <w:lang w:eastAsia="sk-SK"/>
        </w:rPr>
      </w:pPr>
    </w:p>
    <w:p w:rsidR="00CB1D7E"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80 odseky 3 a 4 znejú:</w:t>
      </w:r>
    </w:p>
    <w:p w:rsidR="000545D2" w:rsidP="00990DBA">
      <w:pPr>
        <w:bidi w:val="0"/>
        <w:spacing w:before="60" w:after="0" w:line="240" w:lineRule="auto"/>
        <w:ind w:firstLine="709"/>
        <w:jc w:val="both"/>
        <w:rPr>
          <w:rFonts w:ascii="Times New Roman" w:hAnsi="Times New Roman" w:cs="Times New Roman"/>
          <w:sz w:val="24"/>
          <w:szCs w:val="24"/>
          <w:lang w:eastAsia="sk-SK"/>
        </w:rPr>
      </w:pPr>
      <w:r w:rsidRPr="00CB1D7E" w:rsidR="00CB1D7E">
        <w:rPr>
          <w:rFonts w:ascii="Times New Roman" w:hAnsi="Times New Roman" w:cs="Times New Roman"/>
          <w:sz w:val="24"/>
          <w:szCs w:val="24"/>
          <w:lang w:eastAsia="sk-SK"/>
        </w:rPr>
        <w:t>„(3) Dodržiavanie liečebného režimu dočasne neschopným policajtom je oprávnený kontrolovať bezprostredne nadriadený policajta alebo vyšší nadriadený policajta alebo</w:t>
      </w:r>
      <w:r w:rsidR="00617EFF">
        <w:rPr>
          <w:rFonts w:ascii="Times New Roman" w:hAnsi="Times New Roman" w:cs="Times New Roman"/>
          <w:sz w:val="24"/>
          <w:szCs w:val="24"/>
          <w:lang w:eastAsia="sk-SK"/>
        </w:rPr>
        <w:t> </w:t>
      </w:r>
      <w:r w:rsidRPr="00CB1D7E" w:rsidR="00CB1D7E">
        <w:rPr>
          <w:rFonts w:ascii="Times New Roman" w:hAnsi="Times New Roman" w:cs="Times New Roman"/>
          <w:sz w:val="24"/>
          <w:szCs w:val="24"/>
          <w:lang w:eastAsia="sk-SK"/>
        </w:rPr>
        <w:t>nimi</w:t>
      </w:r>
      <w:r w:rsidR="00617EFF">
        <w:rPr>
          <w:rFonts w:ascii="Times New Roman" w:hAnsi="Times New Roman" w:cs="Times New Roman"/>
          <w:sz w:val="24"/>
          <w:szCs w:val="24"/>
          <w:lang w:eastAsia="sk-SK"/>
        </w:rPr>
        <w:t> </w:t>
      </w:r>
      <w:r w:rsidRPr="0078179E" w:rsidR="00CB1D7E">
        <w:rPr>
          <w:rFonts w:ascii="Times New Roman" w:hAnsi="Times New Roman" w:cs="Times New Roman"/>
          <w:sz w:val="24"/>
          <w:szCs w:val="24"/>
          <w:lang w:eastAsia="sk-SK"/>
        </w:rPr>
        <w:t>písomne</w:t>
      </w:r>
      <w:r w:rsidRPr="00D23DF5" w:rsidR="00CB1D7E">
        <w:rPr>
          <w:rFonts w:ascii="Times New Roman" w:hAnsi="Times New Roman" w:cs="Times New Roman"/>
          <w:color w:val="FF0000"/>
          <w:sz w:val="24"/>
          <w:szCs w:val="24"/>
          <w:lang w:eastAsia="sk-SK"/>
        </w:rPr>
        <w:t xml:space="preserve"> </w:t>
      </w:r>
      <w:r w:rsidRPr="00CB1D7E" w:rsidR="00CB1D7E">
        <w:rPr>
          <w:rFonts w:ascii="Times New Roman" w:hAnsi="Times New Roman" w:cs="Times New Roman"/>
          <w:sz w:val="24"/>
          <w:szCs w:val="24"/>
          <w:lang w:eastAsia="sk-SK"/>
        </w:rPr>
        <w:t>poverená osoba a dodržiavanie liečebného režimu dočasne neschopným policajtom uvedeným v § 7 ods. 1 je oprávnený kontrolovať posledný bezprostredne nadriadený policajta alebo posledný vyšší nadriadený poli</w:t>
      </w:r>
      <w:r w:rsidR="00F3056F">
        <w:rPr>
          <w:rFonts w:ascii="Times New Roman" w:hAnsi="Times New Roman" w:cs="Times New Roman"/>
          <w:sz w:val="24"/>
          <w:szCs w:val="24"/>
          <w:lang w:eastAsia="sk-SK"/>
        </w:rPr>
        <w:t xml:space="preserve">cajta alebo nimi </w:t>
      </w:r>
      <w:r w:rsidR="008D44CF">
        <w:rPr>
          <w:rFonts w:ascii="Times New Roman" w:hAnsi="Times New Roman" w:cs="Times New Roman"/>
          <w:sz w:val="24"/>
          <w:szCs w:val="24"/>
          <w:lang w:eastAsia="sk-SK"/>
        </w:rPr>
        <w:t xml:space="preserve">písomne </w:t>
      </w:r>
      <w:r w:rsidR="00F3056F">
        <w:rPr>
          <w:rFonts w:ascii="Times New Roman" w:hAnsi="Times New Roman" w:cs="Times New Roman"/>
          <w:sz w:val="24"/>
          <w:szCs w:val="24"/>
          <w:lang w:eastAsia="sk-SK"/>
        </w:rPr>
        <w:t xml:space="preserve">poverená osoba. </w:t>
      </w:r>
    </w:p>
    <w:p w:rsid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(4) Dodržiavanie liečebného režimu dočasne neschopným profesionálnym vojakom a profesionálnym vojakom podľa § 7 ods. 1 </w:t>
      </w:r>
      <w:r w:rsidR="003B02EE">
        <w:rPr>
          <w:rFonts w:ascii="Times New Roman" w:hAnsi="Times New Roman" w:cs="Times New Roman"/>
          <w:sz w:val="24"/>
          <w:szCs w:val="24"/>
          <w:lang w:eastAsia="sk-SK"/>
        </w:rPr>
        <w:t>je</w:t>
      </w:r>
      <w:r w:rsidRPr="00CB1D7E">
        <w:rPr>
          <w:rFonts w:ascii="Times New Roman" w:hAnsi="Times New Roman" w:cs="Times New Roman"/>
          <w:sz w:val="24"/>
          <w:szCs w:val="24"/>
          <w:lang w:eastAsia="sk-SK"/>
        </w:rPr>
        <w:t xml:space="preserve"> oprávnen</w:t>
      </w:r>
      <w:r w:rsidR="003B02EE">
        <w:rPr>
          <w:rFonts w:ascii="Times New Roman" w:hAnsi="Times New Roman" w:cs="Times New Roman"/>
          <w:sz w:val="24"/>
          <w:szCs w:val="24"/>
          <w:lang w:eastAsia="sk-SK"/>
        </w:rPr>
        <w:t>ý</w:t>
      </w:r>
      <w:r w:rsidRPr="00CB1D7E">
        <w:rPr>
          <w:rFonts w:ascii="Times New Roman" w:hAnsi="Times New Roman" w:cs="Times New Roman"/>
          <w:sz w:val="24"/>
          <w:szCs w:val="24"/>
          <w:lang w:eastAsia="sk-SK"/>
        </w:rPr>
        <w:t xml:space="preserve"> kontrolovať vedúci lekár zdravotníckeho zariadenia, ktoré poskytuje zdravotnú starostlivosť profesionálnemu vojakovi</w:t>
      </w:r>
      <w:r w:rsidRPr="00D23DF5" w:rsidR="00D23DF5">
        <w:rPr>
          <w:rFonts w:ascii="Times New Roman" w:hAnsi="Times New Roman" w:cs="Times New Roman"/>
          <w:sz w:val="24"/>
          <w:szCs w:val="24"/>
          <w:lang w:eastAsia="sk-SK"/>
        </w:rPr>
        <w:t xml:space="preserve"> </w:t>
      </w:r>
      <w:r w:rsidRPr="0078179E" w:rsidR="00D23DF5">
        <w:rPr>
          <w:rFonts w:ascii="Times New Roman" w:hAnsi="Times New Roman" w:cs="Times New Roman"/>
          <w:sz w:val="24"/>
          <w:szCs w:val="24"/>
          <w:lang w:eastAsia="sk-SK"/>
        </w:rPr>
        <w:t>a profesionáln</w:t>
      </w:r>
      <w:r w:rsidRPr="0078179E" w:rsidR="0078179E">
        <w:rPr>
          <w:rFonts w:ascii="Times New Roman" w:hAnsi="Times New Roman" w:cs="Times New Roman"/>
          <w:sz w:val="24"/>
          <w:szCs w:val="24"/>
          <w:lang w:eastAsia="sk-SK"/>
        </w:rPr>
        <w:t>emu</w:t>
      </w:r>
      <w:r w:rsidRPr="0078179E" w:rsidR="00D23DF5">
        <w:rPr>
          <w:rFonts w:ascii="Times New Roman" w:hAnsi="Times New Roman" w:cs="Times New Roman"/>
          <w:sz w:val="24"/>
          <w:szCs w:val="24"/>
          <w:lang w:eastAsia="sk-SK"/>
        </w:rPr>
        <w:t xml:space="preserve"> vojako</w:t>
      </w:r>
      <w:r w:rsidRPr="0078179E" w:rsidR="0078179E">
        <w:rPr>
          <w:rFonts w:ascii="Times New Roman" w:hAnsi="Times New Roman" w:cs="Times New Roman"/>
          <w:sz w:val="24"/>
          <w:szCs w:val="24"/>
          <w:lang w:eastAsia="sk-SK"/>
        </w:rPr>
        <w:t xml:space="preserve">vi </w:t>
      </w:r>
      <w:r w:rsidRPr="0078179E" w:rsidR="00D23DF5">
        <w:rPr>
          <w:rFonts w:ascii="Times New Roman" w:hAnsi="Times New Roman" w:cs="Times New Roman"/>
          <w:sz w:val="24"/>
          <w:szCs w:val="24"/>
          <w:lang w:eastAsia="sk-SK"/>
        </w:rPr>
        <w:t>podľa § 7 ods. 1</w:t>
      </w:r>
      <w:r w:rsidRPr="0078179E" w:rsidR="00D4607A">
        <w:rPr>
          <w:rFonts w:ascii="Times New Roman" w:hAnsi="Times New Roman" w:cs="Times New Roman"/>
          <w:sz w:val="24"/>
          <w:szCs w:val="24"/>
          <w:lang w:eastAsia="sk-SK"/>
        </w:rPr>
        <w:t>,</w:t>
      </w:r>
      <w:r w:rsidRPr="00CB1D7E">
        <w:rPr>
          <w:rFonts w:ascii="Times New Roman" w:hAnsi="Times New Roman" w:cs="Times New Roman"/>
          <w:sz w:val="24"/>
          <w:szCs w:val="24"/>
          <w:lang w:eastAsia="sk-SK"/>
        </w:rPr>
        <w:t xml:space="preserve"> lekár ním splnomocnen</w:t>
      </w:r>
      <w:r w:rsidR="003B02EE">
        <w:rPr>
          <w:rFonts w:ascii="Times New Roman" w:hAnsi="Times New Roman" w:cs="Times New Roman"/>
          <w:sz w:val="24"/>
          <w:szCs w:val="24"/>
          <w:lang w:eastAsia="sk-SK"/>
        </w:rPr>
        <w:t>ý</w:t>
      </w:r>
      <w:r w:rsidR="00FB73A4">
        <w:rPr>
          <w:rFonts w:ascii="Times New Roman" w:hAnsi="Times New Roman" w:cs="Times New Roman"/>
          <w:sz w:val="24"/>
          <w:szCs w:val="24"/>
          <w:lang w:eastAsia="sk-SK"/>
        </w:rPr>
        <w:t xml:space="preserve"> alebo</w:t>
      </w:r>
      <w:r w:rsidR="0078179E">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v</w:t>
      </w:r>
      <w:r w:rsidR="006D5BED">
        <w:rPr>
          <w:rFonts w:ascii="Times New Roman" w:hAnsi="Times New Roman" w:cs="Times New Roman"/>
          <w:sz w:val="24"/>
          <w:szCs w:val="24"/>
          <w:lang w:eastAsia="sk-SK"/>
        </w:rPr>
        <w:t>eliteľ</w:t>
      </w:r>
      <w:r w:rsidR="00FB73A4">
        <w:rPr>
          <w:rFonts w:ascii="Times New Roman" w:hAnsi="Times New Roman" w:cs="Times New Roman"/>
          <w:sz w:val="24"/>
          <w:szCs w:val="24"/>
          <w:lang w:eastAsia="sk-SK"/>
        </w:rPr>
        <w:t>, bývalý veliteľ</w:t>
      </w:r>
      <w:r w:rsidR="006D5BED">
        <w:rPr>
          <w:rFonts w:ascii="Times New Roman" w:hAnsi="Times New Roman" w:cs="Times New Roman"/>
          <w:sz w:val="24"/>
          <w:szCs w:val="24"/>
          <w:lang w:eastAsia="sk-SK"/>
        </w:rPr>
        <w:t xml:space="preserve"> </w:t>
      </w:r>
      <w:r w:rsidRPr="00CB1D7E" w:rsidR="00FB73A4">
        <w:rPr>
          <w:rFonts w:ascii="Times New Roman" w:hAnsi="Times New Roman" w:cs="Times New Roman"/>
          <w:sz w:val="24"/>
          <w:szCs w:val="24"/>
          <w:lang w:eastAsia="sk-SK"/>
        </w:rPr>
        <w:t>profesionáln</w:t>
      </w:r>
      <w:r w:rsidR="00FB73A4">
        <w:rPr>
          <w:rFonts w:ascii="Times New Roman" w:hAnsi="Times New Roman" w:cs="Times New Roman"/>
          <w:sz w:val="24"/>
          <w:szCs w:val="24"/>
          <w:lang w:eastAsia="sk-SK"/>
        </w:rPr>
        <w:t>eho vojaka</w:t>
      </w:r>
      <w:r w:rsidRPr="00CB1D7E" w:rsidR="00FB73A4">
        <w:rPr>
          <w:rFonts w:ascii="Times New Roman" w:hAnsi="Times New Roman" w:cs="Times New Roman"/>
          <w:sz w:val="24"/>
          <w:szCs w:val="24"/>
          <w:lang w:eastAsia="sk-SK"/>
        </w:rPr>
        <w:t xml:space="preserve"> podľa § 7 ods. 1 </w:t>
      </w:r>
      <w:r w:rsidR="006D5BED">
        <w:rPr>
          <w:rFonts w:ascii="Times New Roman" w:hAnsi="Times New Roman" w:cs="Times New Roman"/>
          <w:sz w:val="24"/>
          <w:szCs w:val="24"/>
          <w:lang w:eastAsia="sk-SK"/>
        </w:rPr>
        <w:t xml:space="preserve">alebo </w:t>
      </w:r>
      <w:r w:rsidR="00FB73A4">
        <w:rPr>
          <w:rFonts w:ascii="Times New Roman" w:hAnsi="Times New Roman" w:cs="Times New Roman"/>
          <w:sz w:val="24"/>
          <w:szCs w:val="24"/>
          <w:lang w:eastAsia="sk-SK"/>
        </w:rPr>
        <w:t>nimi</w:t>
      </w:r>
      <w:r w:rsidR="006D5BED">
        <w:rPr>
          <w:rFonts w:ascii="Times New Roman" w:hAnsi="Times New Roman" w:cs="Times New Roman"/>
          <w:sz w:val="24"/>
          <w:szCs w:val="24"/>
          <w:lang w:eastAsia="sk-SK"/>
        </w:rPr>
        <w:t xml:space="preserve"> </w:t>
      </w:r>
      <w:r w:rsidR="008D44CF">
        <w:rPr>
          <w:rFonts w:ascii="Times New Roman" w:hAnsi="Times New Roman" w:cs="Times New Roman"/>
          <w:sz w:val="24"/>
          <w:szCs w:val="24"/>
          <w:lang w:eastAsia="sk-SK"/>
        </w:rPr>
        <w:t xml:space="preserve">písomne </w:t>
      </w:r>
      <w:r w:rsidR="006D5BED">
        <w:rPr>
          <w:rFonts w:ascii="Times New Roman" w:hAnsi="Times New Roman" w:cs="Times New Roman"/>
          <w:sz w:val="24"/>
          <w:szCs w:val="24"/>
          <w:lang w:eastAsia="sk-SK"/>
        </w:rPr>
        <w:t>poverená osoba.“</w:t>
      </w:r>
      <w:r w:rsidR="008761E5">
        <w:rPr>
          <w:rFonts w:ascii="Times New Roman" w:hAnsi="Times New Roman" w:cs="Times New Roman"/>
          <w:sz w:val="24"/>
          <w:szCs w:val="24"/>
          <w:lang w:eastAsia="sk-SK"/>
        </w:rPr>
        <w:t>.</w:t>
      </w:r>
    </w:p>
    <w:p w:rsidR="006F3E6A" w:rsidP="00A203BB">
      <w:pPr>
        <w:bidi w:val="0"/>
        <w:spacing w:after="0" w:line="240" w:lineRule="auto"/>
        <w:ind w:firstLine="709"/>
        <w:jc w:val="both"/>
        <w:rPr>
          <w:rFonts w:ascii="Times New Roman" w:hAnsi="Times New Roman" w:cs="Times New Roman"/>
          <w:sz w:val="24"/>
          <w:szCs w:val="24"/>
          <w:lang w:eastAsia="sk-SK"/>
        </w:rPr>
      </w:pPr>
    </w:p>
    <w:p w:rsidR="00902ADF"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rPr>
      </w:pPr>
      <w:r w:rsidRPr="00642C10">
        <w:rPr>
          <w:rFonts w:ascii="Times New Roman" w:hAnsi="Times New Roman" w:cs="Times New Roman"/>
          <w:sz w:val="24"/>
          <w:szCs w:val="24"/>
        </w:rPr>
        <w:t>V § 81 ods. 1 písm. b), ods. 2 písm. b) a ods. 3 písm. b) sa vypúšťajú slová „a</w:t>
      </w:r>
      <w:r w:rsidR="00617EFF">
        <w:rPr>
          <w:rFonts w:ascii="Times New Roman" w:hAnsi="Times New Roman" w:cs="Times New Roman"/>
          <w:sz w:val="24"/>
          <w:szCs w:val="24"/>
        </w:rPr>
        <w:t> </w:t>
      </w:r>
      <w:r w:rsidRPr="00642C10">
        <w:rPr>
          <w:rFonts w:ascii="Times New Roman" w:hAnsi="Times New Roman" w:cs="Times New Roman"/>
          <w:sz w:val="24"/>
          <w:szCs w:val="24"/>
        </w:rPr>
        <w:t>vojakovi prípravnej služby a pozostalým po ňom“.</w:t>
      </w:r>
    </w:p>
    <w:p w:rsidR="00D624B9" w:rsidP="00D624B9">
      <w:pPr>
        <w:tabs>
          <w:tab w:val="left" w:pos="284"/>
          <w:tab w:val="num" w:pos="502"/>
        </w:tabs>
        <w:bidi w:val="0"/>
        <w:spacing w:after="0" w:line="240" w:lineRule="auto"/>
        <w:ind w:left="357"/>
        <w:jc w:val="both"/>
        <w:rPr>
          <w:rFonts w:ascii="Times New Roman" w:hAnsi="Times New Roman" w:cs="Times New Roman"/>
          <w:sz w:val="24"/>
          <w:szCs w:val="24"/>
        </w:rPr>
      </w:pPr>
    </w:p>
    <w:p w:rsidR="00902ADF" w:rsidRPr="00642C10"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rPr>
      </w:pPr>
      <w:r w:rsidRPr="00642C10">
        <w:rPr>
          <w:rFonts w:ascii="Times New Roman" w:hAnsi="Times New Roman" w:cs="Times New Roman"/>
          <w:sz w:val="24"/>
          <w:szCs w:val="24"/>
        </w:rPr>
        <w:t>V § 82 ods. 6 sa za slovami „profesionálneho vojaka“ vypúšťa čiarka a slová „vojaka prípravnej služby a vojaka podľa § 71 ods. 4“.</w:t>
      </w:r>
    </w:p>
    <w:p w:rsidR="00902ADF" w:rsidP="00902ADF">
      <w:pPr>
        <w:bidi w:val="0"/>
        <w:spacing w:after="0" w:line="240" w:lineRule="auto"/>
        <w:jc w:val="both"/>
        <w:rPr>
          <w:rFonts w:ascii="Times New Roman" w:hAnsi="Times New Roman" w:cs="Times New Roman"/>
          <w:sz w:val="24"/>
          <w:szCs w:val="24"/>
          <w:lang w:eastAsia="sk-SK"/>
        </w:rPr>
      </w:pPr>
    </w:p>
    <w:p w:rsidR="00CB1D7E"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V § 83 ods. 1 písm. i) sa na konci pripájajú tieto slová: „sociálneho zabezpečenia“. </w:t>
      </w:r>
    </w:p>
    <w:p w:rsidR="00CB1D7E" w:rsidRPr="00CB1D7E" w:rsidP="00CB1D7E">
      <w:pPr>
        <w:bidi w:val="0"/>
        <w:spacing w:after="0" w:line="240" w:lineRule="auto"/>
        <w:ind w:left="720"/>
        <w:jc w:val="both"/>
        <w:rPr>
          <w:rFonts w:ascii="Times New Roman" w:hAnsi="Times New Roman" w:cs="Times New Roman"/>
          <w:sz w:val="24"/>
          <w:szCs w:val="24"/>
          <w:lang w:eastAsia="sk-SK"/>
        </w:rPr>
      </w:pPr>
    </w:p>
    <w:p w:rsid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V § 83 ods. 2 </w:t>
      </w:r>
      <w:r w:rsidR="00BB1209">
        <w:rPr>
          <w:rFonts w:ascii="Times New Roman" w:hAnsi="Times New Roman" w:cs="Times New Roman"/>
          <w:sz w:val="24"/>
          <w:szCs w:val="24"/>
          <w:lang w:eastAsia="sk-SK"/>
        </w:rPr>
        <w:t xml:space="preserve">uvádzacej vete </w:t>
      </w:r>
      <w:r w:rsidRPr="00CB1D7E">
        <w:rPr>
          <w:rFonts w:ascii="Times New Roman" w:hAnsi="Times New Roman" w:cs="Times New Roman"/>
          <w:sz w:val="24"/>
          <w:szCs w:val="24"/>
          <w:lang w:eastAsia="sk-SK"/>
        </w:rPr>
        <w:t>sa za slovo „policajtovi“ vkladajú slová „a</w:t>
      </w:r>
      <w:r w:rsidR="00BB1209">
        <w:rPr>
          <w:rFonts w:ascii="Times New Roman" w:hAnsi="Times New Roman" w:cs="Times New Roman"/>
          <w:sz w:val="24"/>
          <w:szCs w:val="24"/>
          <w:lang w:eastAsia="sk-SK"/>
        </w:rPr>
        <w:t> p</w:t>
      </w:r>
      <w:r w:rsidRPr="00CB1D7E">
        <w:rPr>
          <w:rFonts w:ascii="Times New Roman" w:hAnsi="Times New Roman" w:cs="Times New Roman"/>
          <w:sz w:val="24"/>
          <w:szCs w:val="24"/>
          <w:lang w:eastAsia="sk-SK"/>
        </w:rPr>
        <w:t>rofesionálnemu vojakovi“.</w:t>
      </w:r>
    </w:p>
    <w:p w:rsidR="00617EFF" w:rsidP="00617EFF">
      <w:pPr>
        <w:pStyle w:val="ListParagraph"/>
        <w:bidi w:val="0"/>
        <w:rPr>
          <w:rFonts w:ascii="Times New Roman" w:hAnsi="Times New Roman" w:cs="Times New Roman"/>
        </w:rPr>
      </w:pPr>
    </w:p>
    <w:p w:rsid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83 ods. 3 sa vypúšťajú slová „potvrdenie o potrebe ošetrovania člena rodiny,“.</w:t>
      </w:r>
    </w:p>
    <w:p w:rsidR="00485E55" w:rsidP="00485E55">
      <w:pPr>
        <w:tabs>
          <w:tab w:val="left" w:pos="284"/>
          <w:tab w:val="num" w:pos="502"/>
        </w:tabs>
        <w:bidi w:val="0"/>
        <w:spacing w:after="0" w:line="240" w:lineRule="auto"/>
        <w:jc w:val="both"/>
        <w:rPr>
          <w:rFonts w:ascii="Times New Roman" w:hAnsi="Times New Roman" w:cs="Times New Roman"/>
          <w:sz w:val="24"/>
          <w:szCs w:val="24"/>
          <w:lang w:eastAsia="sk-SK"/>
        </w:rPr>
      </w:pPr>
    </w:p>
    <w:p w:rsidR="00CB1D7E"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83 sa vypúšťa odsek 4.</w:t>
      </w:r>
    </w:p>
    <w:p w:rsidR="00CB1D7E" w:rsidP="00990DBA">
      <w:pPr>
        <w:tabs>
          <w:tab w:val="left" w:pos="567"/>
        </w:tabs>
        <w:bidi w:val="0"/>
        <w:spacing w:before="60"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Doterajší odsek 5 sa označuje ako odsek 4.</w:t>
      </w:r>
    </w:p>
    <w:p w:rsidR="00FC57E8" w:rsidP="00990DBA">
      <w:pPr>
        <w:tabs>
          <w:tab w:val="left" w:pos="567"/>
        </w:tabs>
        <w:bidi w:val="0"/>
        <w:spacing w:before="60" w:after="0" w:line="240" w:lineRule="auto"/>
        <w:ind w:firstLine="709"/>
        <w:jc w:val="both"/>
        <w:rPr>
          <w:rFonts w:ascii="Times New Roman" w:hAnsi="Times New Roman" w:cs="Times New Roman"/>
          <w:sz w:val="24"/>
          <w:szCs w:val="24"/>
          <w:lang w:eastAsia="sk-SK"/>
        </w:rPr>
      </w:pPr>
    </w:p>
    <w:p w:rsidR="008D5BB1" w:rsidRPr="00A203BB"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Pr>
          <w:rFonts w:ascii="Times New Roman" w:hAnsi="Times New Roman" w:cs="Times New Roman"/>
          <w:sz w:val="24"/>
          <w:szCs w:val="24"/>
          <w:lang w:eastAsia="sk-SK"/>
        </w:rPr>
        <w:t>V § 84 ods. 4 písm. b</w:t>
      </w:r>
      <w:r w:rsidRPr="00CB1D7E">
        <w:rPr>
          <w:rFonts w:ascii="Times New Roman" w:hAnsi="Times New Roman" w:cs="Times New Roman"/>
          <w:sz w:val="24"/>
          <w:szCs w:val="24"/>
        </w:rPr>
        <w:t>)</w:t>
      </w:r>
      <w:r>
        <w:rPr>
          <w:rFonts w:ascii="Times New Roman" w:hAnsi="Times New Roman" w:cs="Times New Roman"/>
          <w:sz w:val="24"/>
          <w:szCs w:val="24"/>
          <w:lang w:eastAsia="sk-SK"/>
        </w:rPr>
        <w:t xml:space="preserve"> sa za slovo „zabezpečenia“ </w:t>
      </w:r>
      <w:r w:rsidRPr="008D44CF" w:rsidR="00F10674">
        <w:rPr>
          <w:rFonts w:ascii="Times New Roman" w:hAnsi="Times New Roman" w:cs="Times New Roman"/>
          <w:sz w:val="24"/>
          <w:szCs w:val="24"/>
          <w:lang w:eastAsia="sk-SK"/>
        </w:rPr>
        <w:t>vkladá čiarka a</w:t>
      </w:r>
      <w:r w:rsidRPr="00F10674" w:rsidR="00F10674">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slová „nadriadený určený podľa osobitného predpisu,</w:t>
      </w:r>
      <w:r w:rsidRPr="008D5BB1">
        <w:rPr>
          <w:rFonts w:ascii="Times New Roman" w:hAnsi="Times New Roman" w:cs="Times New Roman"/>
          <w:sz w:val="24"/>
          <w:szCs w:val="24"/>
          <w:vertAlign w:val="superscript"/>
          <w:lang w:eastAsia="sk-SK"/>
        </w:rPr>
        <w:t>35a</w:t>
      </w:r>
      <w:r w:rsidRPr="008D5BB1">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bscript"/>
        </w:rPr>
        <w:t xml:space="preserve"> </w:t>
      </w:r>
      <w:r>
        <w:rPr>
          <w:rFonts w:ascii="Times New Roman" w:hAnsi="Times New Roman" w:cs="Times New Roman"/>
          <w:sz w:val="24"/>
          <w:szCs w:val="24"/>
        </w:rPr>
        <w:t>ak ide o rozhodnutie o dávkach nemocenského zabezpečenia profesionálnych vojakov počas trvania služobného pomeru“.</w:t>
      </w:r>
    </w:p>
    <w:p w:rsidR="00A203BB" w:rsidP="00A203BB">
      <w:pPr>
        <w:tabs>
          <w:tab w:val="left" w:pos="284"/>
          <w:tab w:val="num" w:pos="502"/>
        </w:tabs>
        <w:bidi w:val="0"/>
        <w:spacing w:after="0" w:line="240" w:lineRule="auto"/>
        <w:jc w:val="both"/>
        <w:rPr>
          <w:rFonts w:ascii="Times New Roman" w:hAnsi="Times New Roman" w:cs="Times New Roman"/>
          <w:sz w:val="24"/>
          <w:szCs w:val="24"/>
          <w:lang w:eastAsia="sk-SK"/>
        </w:rPr>
      </w:pPr>
    </w:p>
    <w:p w:rsidR="00CB1D7E"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84 odsek 7 znie:</w:t>
      </w:r>
    </w:p>
    <w:p w:rsidR="00CB1D7E" w:rsidP="00990DBA">
      <w:pPr>
        <w:tabs>
          <w:tab w:val="left" w:pos="426"/>
        </w:tabs>
        <w:bidi w:val="0"/>
        <w:spacing w:before="60" w:after="0" w:line="240" w:lineRule="auto"/>
        <w:ind w:firstLine="709"/>
        <w:jc w:val="both"/>
        <w:rPr>
          <w:rFonts w:ascii="Times New Roman" w:hAnsi="Times New Roman" w:cs="Times New Roman"/>
          <w:sz w:val="24"/>
          <w:szCs w:val="24"/>
        </w:rPr>
      </w:pPr>
      <w:r w:rsidRPr="00CB1D7E">
        <w:rPr>
          <w:rFonts w:ascii="Times New Roman" w:hAnsi="Times New Roman" w:cs="Times New Roman"/>
          <w:sz w:val="24"/>
          <w:szCs w:val="24"/>
        </w:rPr>
        <w:t>„(7) Rozhodnutie, ktoré sa nedoručuje do vlastných rúk, môže obsahovať namiesto odtlačku úradnej pečiatky predtlačený odtlačok úradnej pečiatky a namiesto podpisu oprávnenej osoby predtlačený podpis alebo faksimile podpisu oprávnenej osoby.“.</w:t>
      </w:r>
    </w:p>
    <w:p w:rsidR="006E1305" w:rsidP="00A203BB">
      <w:pPr>
        <w:tabs>
          <w:tab w:val="left" w:pos="426"/>
        </w:tabs>
        <w:bidi w:val="0"/>
        <w:spacing w:after="0" w:line="240" w:lineRule="auto"/>
        <w:ind w:firstLine="709"/>
        <w:jc w:val="both"/>
        <w:rPr>
          <w:rFonts w:ascii="Times New Roman" w:hAnsi="Times New Roman" w:cs="Times New Roman"/>
          <w:sz w:val="24"/>
          <w:szCs w:val="24"/>
        </w:rPr>
      </w:pPr>
    </w:p>
    <w:p w:rsidR="00CB1D7E"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84 odsek 9 znie:</w:t>
      </w:r>
    </w:p>
    <w:p w:rsidR="00CB1D7E" w:rsidP="00990DBA">
      <w:pPr>
        <w:tabs>
          <w:tab w:val="left" w:pos="426"/>
        </w:tabs>
        <w:bidi w:val="0"/>
        <w:spacing w:before="60"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„(9) Podanie odvolania proti rozhodnutiu o priznaní dávky,</w:t>
      </w:r>
      <w:r w:rsidR="000E1CD2">
        <w:rPr>
          <w:rFonts w:ascii="Times New Roman" w:hAnsi="Times New Roman" w:cs="Times New Roman"/>
          <w:sz w:val="24"/>
          <w:szCs w:val="24"/>
          <w:lang w:eastAsia="sk-SK"/>
        </w:rPr>
        <w:t xml:space="preserve"> zvýšení dávky, znížení dávky, </w:t>
      </w:r>
      <w:r w:rsidRPr="00CB1D7E">
        <w:rPr>
          <w:rFonts w:ascii="Times New Roman" w:hAnsi="Times New Roman" w:cs="Times New Roman"/>
          <w:sz w:val="24"/>
          <w:szCs w:val="24"/>
          <w:lang w:eastAsia="sk-SK"/>
        </w:rPr>
        <w:t>zastavení výplaty dávky a odňatí dávky sociálneho zabezpečenia nemá odkladný účinok.“.</w:t>
      </w:r>
    </w:p>
    <w:p w:rsidR="00DB17D1" w:rsidRPr="00CB1D7E" w:rsidP="00CB1D7E">
      <w:pPr>
        <w:bidi w:val="0"/>
        <w:spacing w:after="0" w:line="240" w:lineRule="auto"/>
        <w:ind w:firstLine="426"/>
        <w:jc w:val="both"/>
        <w:rPr>
          <w:rFonts w:ascii="Times New Roman" w:hAnsi="Times New Roman" w:cs="Times New Roman"/>
          <w:sz w:val="24"/>
          <w:szCs w:val="24"/>
          <w:lang w:eastAsia="sk-SK"/>
        </w:rPr>
      </w:pPr>
    </w:p>
    <w:p w:rsid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85 ods. 1 písm. a) sa slová „§ 7 ods. 3“ nahrádzajú slovami „§ 6 ods. 7“.</w:t>
      </w:r>
    </w:p>
    <w:p w:rsidR="00F2469E" w:rsidP="00F2469E">
      <w:pPr>
        <w:tabs>
          <w:tab w:val="left" w:pos="284"/>
          <w:tab w:val="num" w:pos="502"/>
        </w:tabs>
        <w:bidi w:val="0"/>
        <w:spacing w:after="0" w:line="240" w:lineRule="auto"/>
        <w:jc w:val="both"/>
        <w:rPr>
          <w:rFonts w:ascii="Times New Roman" w:hAnsi="Times New Roman" w:cs="Times New Roman"/>
          <w:sz w:val="24"/>
          <w:szCs w:val="24"/>
          <w:lang w:eastAsia="sk-SK"/>
        </w:rPr>
      </w:pPr>
    </w:p>
    <w:p w:rsidR="00F2469E"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85 ods. 1 sa za písmeno h) vkladá nové písmeno i), ktoré znie:</w:t>
      </w:r>
    </w:p>
    <w:p w:rsidR="00485E55" w:rsidRPr="00CB1D7E" w:rsidP="00485E55">
      <w:pPr>
        <w:tabs>
          <w:tab w:val="left" w:pos="426"/>
        </w:tabs>
        <w:bidi w:val="0"/>
        <w:spacing w:before="60" w:after="0" w:line="240" w:lineRule="auto"/>
        <w:ind w:firstLine="709"/>
        <w:jc w:val="both"/>
        <w:rPr>
          <w:rFonts w:ascii="Times New Roman" w:hAnsi="Times New Roman" w:cs="Times New Roman"/>
          <w:sz w:val="24"/>
          <w:szCs w:val="24"/>
          <w:lang w:eastAsia="sk-SK"/>
        </w:rPr>
      </w:pPr>
      <w:r w:rsidRPr="00CB1D7E" w:rsidR="00F2469E">
        <w:rPr>
          <w:rFonts w:ascii="Times New Roman" w:hAnsi="Times New Roman" w:cs="Times New Roman"/>
          <w:sz w:val="24"/>
          <w:szCs w:val="24"/>
          <w:lang w:eastAsia="sk-SK"/>
        </w:rPr>
        <w:t xml:space="preserve">„i) </w:t>
      </w:r>
      <w:r w:rsidRPr="00CB1D7E">
        <w:rPr>
          <w:rFonts w:ascii="Times New Roman" w:hAnsi="Times New Roman" w:cs="Times New Roman"/>
          <w:sz w:val="24"/>
          <w:szCs w:val="24"/>
          <w:lang w:eastAsia="sk-SK"/>
        </w:rPr>
        <w:t>posúdenie zdravotného stavu dieťaťa v súvislosti so splnením podmienky nezaopatrenosti uvedenej v § 119 ods. 1 písm. b) a c)“.</w:t>
      </w:r>
    </w:p>
    <w:p w:rsidR="00F2469E" w:rsidRPr="00CB1D7E" w:rsidP="00990DBA">
      <w:pPr>
        <w:tabs>
          <w:tab w:val="left" w:pos="426"/>
        </w:tabs>
        <w:bidi w:val="0"/>
        <w:spacing w:before="60"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Doterajšie písmeno i) sa označuje ako písmeno j).</w:t>
      </w:r>
    </w:p>
    <w:p w:rsidR="00CB1D7E" w:rsidRPr="00CB1D7E" w:rsidP="00CB1D7E">
      <w:pPr>
        <w:bidi w:val="0"/>
        <w:spacing w:after="0" w:line="240" w:lineRule="auto"/>
        <w:ind w:left="567" w:firstLine="709"/>
        <w:jc w:val="both"/>
        <w:rPr>
          <w:rFonts w:ascii="Times New Roman" w:hAnsi="Times New Roman" w:cs="Times New Roman"/>
          <w:sz w:val="24"/>
          <w:szCs w:val="24"/>
          <w:lang w:eastAsia="sk-SK"/>
        </w:rPr>
      </w:pPr>
    </w:p>
    <w:p w:rsidR="00CB1D7E"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Doterajší text § 86 sa označuje ako odsek 1 a dopĺňa sa odsekom 2, ktorý znie:</w:t>
      </w:r>
    </w:p>
    <w:p w:rsidR="00CB1D7E" w:rsidRPr="00CB1D7E" w:rsidP="00990DBA">
      <w:pPr>
        <w:tabs>
          <w:tab w:val="left" w:pos="426"/>
        </w:tabs>
        <w:bidi w:val="0"/>
        <w:spacing w:before="60"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„(2) Kontrola podľa odseku 1 sa vzťahuje aj na policajta a profesionálneho vojaka uvedeného v § 7 ods. 1.“.</w:t>
      </w:r>
    </w:p>
    <w:p w:rsidR="00CB1D7E" w:rsidRPr="00CB1D7E" w:rsidP="00CB1D7E">
      <w:pPr>
        <w:bidi w:val="0"/>
        <w:spacing w:after="0" w:line="240" w:lineRule="auto"/>
        <w:jc w:val="both"/>
        <w:rPr>
          <w:rFonts w:ascii="Times New Roman" w:hAnsi="Times New Roman" w:cs="Times New Roman"/>
          <w:sz w:val="24"/>
          <w:szCs w:val="24"/>
          <w:lang w:eastAsia="sk-SK"/>
        </w:rPr>
      </w:pPr>
    </w:p>
    <w:p w:rsidR="00CB1D7E"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86a sa za slovo „vojaka“ vkladajú slová „a profesionálneho vojaka uvedeného v § 7 ods. 1“ a na konci sa pripájajú tieto slová: „a profesionálnym vojakom uvedeným v</w:t>
      </w:r>
      <w:r w:rsidR="0061623A">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w:t>
      </w:r>
      <w:r w:rsidR="0061623A">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7</w:t>
      </w:r>
      <w:r w:rsidR="0061623A">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ods. 1“.</w:t>
      </w:r>
    </w:p>
    <w:p w:rsidR="00CB1D7E" w:rsidRPr="00F2469E" w:rsidP="00CB1D7E">
      <w:pPr>
        <w:tabs>
          <w:tab w:val="left" w:pos="851"/>
          <w:tab w:val="left" w:pos="993"/>
        </w:tabs>
        <w:bidi w:val="0"/>
        <w:spacing w:after="0" w:line="240" w:lineRule="auto"/>
        <w:jc w:val="both"/>
        <w:rPr>
          <w:rFonts w:ascii="Times New Roman" w:hAnsi="Times New Roman" w:cs="Times New Roman"/>
          <w:sz w:val="24"/>
          <w:szCs w:val="24"/>
        </w:rPr>
      </w:pPr>
    </w:p>
    <w:p w:rsid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87 ods. 1 písm. c) a § 88 ods. 1 písm. b) sa slová „§ 7 ods. 3“ nahrádzajú slovami „§ 6 ods. 7“.</w:t>
      </w:r>
    </w:p>
    <w:p w:rsidR="001670DF" w:rsidP="001670DF">
      <w:pPr>
        <w:pStyle w:val="ListParagraph"/>
        <w:bidi w:val="0"/>
        <w:rPr>
          <w:rFonts w:ascii="Times New Roman" w:hAnsi="Times New Roman" w:cs="Times New Roman"/>
        </w:rPr>
      </w:pPr>
    </w:p>
    <w:p w:rsidR="00CB1D7E"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90 ods. 1 sa vypúšťa písmeno c).</w:t>
      </w:r>
    </w:p>
    <w:p w:rsidR="00CB1D7E" w:rsidP="00990DBA">
      <w:pPr>
        <w:tabs>
          <w:tab w:val="left" w:pos="426"/>
        </w:tabs>
        <w:bidi w:val="0"/>
        <w:spacing w:before="60"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Doterajšie písmená d) až i) sa označujú ako písmená c) až h).</w:t>
      </w:r>
    </w:p>
    <w:p w:rsidR="00D624B9" w:rsidP="00990DBA">
      <w:pPr>
        <w:tabs>
          <w:tab w:val="left" w:pos="426"/>
        </w:tabs>
        <w:bidi w:val="0"/>
        <w:spacing w:before="60" w:after="0" w:line="240" w:lineRule="auto"/>
        <w:ind w:firstLine="709"/>
        <w:jc w:val="both"/>
        <w:rPr>
          <w:rFonts w:ascii="Times New Roman" w:hAnsi="Times New Roman" w:cs="Times New Roman"/>
          <w:sz w:val="24"/>
          <w:szCs w:val="24"/>
          <w:lang w:eastAsia="sk-SK"/>
        </w:rPr>
      </w:pPr>
    </w:p>
    <w:p w:rsid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93 znie:</w:t>
      </w:r>
    </w:p>
    <w:p w:rsidR="00284D43" w:rsidRPr="00CB1D7E" w:rsidP="00284D43">
      <w:pPr>
        <w:tabs>
          <w:tab w:val="left" w:pos="284"/>
          <w:tab w:val="num" w:pos="360"/>
        </w:tabs>
        <w:bidi w:val="0"/>
        <w:spacing w:after="0" w:line="240" w:lineRule="auto"/>
        <w:jc w:val="both"/>
        <w:rPr>
          <w:rFonts w:ascii="Times New Roman" w:hAnsi="Times New Roman" w:cs="Times New Roman"/>
          <w:sz w:val="24"/>
          <w:szCs w:val="24"/>
          <w:lang w:eastAsia="sk-SK"/>
        </w:rPr>
      </w:pPr>
    </w:p>
    <w:p w:rsidR="00CB1D7E" w:rsidRPr="00CB1D7E" w:rsidP="00284D43">
      <w:pPr>
        <w:bidi w:val="0"/>
        <w:spacing w:after="0" w:line="240" w:lineRule="auto"/>
        <w:jc w:val="center"/>
        <w:rPr>
          <w:rFonts w:ascii="Times New Roman" w:hAnsi="Times New Roman" w:cs="Times New Roman"/>
          <w:sz w:val="24"/>
          <w:szCs w:val="24"/>
          <w:lang w:eastAsia="sk-SK"/>
        </w:rPr>
      </w:pPr>
      <w:r w:rsidRPr="00CB1D7E">
        <w:rPr>
          <w:rFonts w:ascii="Times New Roman" w:hAnsi="Times New Roman" w:cs="Times New Roman"/>
          <w:sz w:val="24"/>
          <w:szCs w:val="24"/>
          <w:lang w:eastAsia="sk-SK"/>
        </w:rPr>
        <w:t>„§ 93</w:t>
      </w:r>
    </w:p>
    <w:p w:rsidR="00CB1D7E" w:rsidP="00284D43">
      <w:pPr>
        <w:bidi w:val="0"/>
        <w:spacing w:after="0" w:line="240" w:lineRule="auto"/>
        <w:jc w:val="center"/>
        <w:rPr>
          <w:rFonts w:ascii="Times New Roman" w:hAnsi="Times New Roman" w:cs="Times New Roman"/>
          <w:sz w:val="24"/>
          <w:szCs w:val="24"/>
          <w:lang w:eastAsia="sk-SK"/>
        </w:rPr>
      </w:pPr>
    </w:p>
    <w:p w:rsidR="00CB1D7E" w:rsidP="00A203BB">
      <w:pPr>
        <w:bidi w:val="0"/>
        <w:spacing w:after="0" w:line="240" w:lineRule="auto"/>
        <w:ind w:firstLine="709"/>
        <w:jc w:val="both"/>
        <w:rPr>
          <w:rFonts w:ascii="Times New Roman" w:hAnsi="Times New Roman" w:cs="Times New Roman"/>
          <w:sz w:val="24"/>
          <w:szCs w:val="24"/>
          <w:lang w:eastAsia="sk-SK"/>
        </w:rPr>
      </w:pPr>
      <w:r w:rsidR="00DC3522">
        <w:rPr>
          <w:rFonts w:ascii="Times New Roman" w:hAnsi="Times New Roman" w:cs="Times New Roman"/>
          <w:sz w:val="24"/>
          <w:szCs w:val="24"/>
          <w:lang w:eastAsia="sk-SK"/>
        </w:rPr>
        <w:t xml:space="preserve">(1) </w:t>
      </w:r>
      <w:r w:rsidRPr="00CB1D7E">
        <w:rPr>
          <w:rFonts w:ascii="Times New Roman" w:hAnsi="Times New Roman" w:cs="Times New Roman"/>
          <w:sz w:val="24"/>
          <w:szCs w:val="24"/>
          <w:lang w:eastAsia="sk-SK"/>
        </w:rPr>
        <w:t xml:space="preserve">Dávky a služby sociálneho zabezpečenia poskytované podľa tohto zákona sa uhrádzajú z osobitného účtu, ak v odseku 2, § 69 ods. 9 a § 70 </w:t>
      </w:r>
      <w:r w:rsidRPr="006D6803">
        <w:rPr>
          <w:rFonts w:ascii="Times New Roman" w:hAnsi="Times New Roman" w:cs="Times New Roman"/>
          <w:sz w:val="24"/>
          <w:szCs w:val="24"/>
          <w:lang w:eastAsia="sk-SK"/>
        </w:rPr>
        <w:t xml:space="preserve">ods. </w:t>
      </w:r>
      <w:r w:rsidRPr="006D6803" w:rsidR="00B519EE">
        <w:rPr>
          <w:rFonts w:ascii="Times New Roman" w:hAnsi="Times New Roman" w:cs="Times New Roman"/>
          <w:sz w:val="24"/>
          <w:szCs w:val="24"/>
          <w:lang w:eastAsia="sk-SK"/>
        </w:rPr>
        <w:t xml:space="preserve">3 </w:t>
      </w:r>
      <w:r w:rsidRPr="006D6803" w:rsidR="006E1305">
        <w:rPr>
          <w:rFonts w:ascii="Times New Roman" w:hAnsi="Times New Roman" w:cs="Times New Roman"/>
          <w:sz w:val="24"/>
          <w:szCs w:val="24"/>
          <w:lang w:eastAsia="sk-SK"/>
        </w:rPr>
        <w:t>a</w:t>
      </w:r>
      <w:r w:rsidRPr="006D6803" w:rsidR="006D6803">
        <w:rPr>
          <w:rFonts w:ascii="Times New Roman" w:hAnsi="Times New Roman" w:cs="Times New Roman"/>
          <w:sz w:val="24"/>
          <w:szCs w:val="24"/>
          <w:lang w:eastAsia="sk-SK"/>
        </w:rPr>
        <w:t> </w:t>
      </w:r>
      <w:r w:rsidRPr="006D6803" w:rsidR="00B519EE">
        <w:rPr>
          <w:rFonts w:ascii="Times New Roman" w:hAnsi="Times New Roman" w:cs="Times New Roman"/>
          <w:sz w:val="24"/>
          <w:szCs w:val="24"/>
          <w:lang w:eastAsia="sk-SK"/>
        </w:rPr>
        <w:t>9</w:t>
      </w:r>
      <w:r w:rsidRPr="006D6803" w:rsidR="006D6803">
        <w:rPr>
          <w:rFonts w:ascii="Times New Roman" w:hAnsi="Times New Roman" w:cs="Times New Roman"/>
          <w:sz w:val="24"/>
          <w:szCs w:val="24"/>
          <w:lang w:eastAsia="sk-SK"/>
        </w:rPr>
        <w:t xml:space="preserve"> </w:t>
      </w:r>
      <w:r w:rsidRPr="006D6803">
        <w:rPr>
          <w:rFonts w:ascii="Times New Roman" w:hAnsi="Times New Roman" w:cs="Times New Roman"/>
          <w:sz w:val="24"/>
          <w:szCs w:val="24"/>
          <w:lang w:eastAsia="sk-SK"/>
        </w:rPr>
        <w:t>nie je ustanovené inak.</w:t>
      </w:r>
    </w:p>
    <w:p w:rsidR="00A203BB" w:rsidRPr="006D6803" w:rsidP="00A203BB">
      <w:pPr>
        <w:bidi w:val="0"/>
        <w:spacing w:after="0" w:line="240" w:lineRule="auto"/>
        <w:ind w:firstLine="709"/>
        <w:jc w:val="both"/>
        <w:rPr>
          <w:rFonts w:ascii="Times New Roman" w:hAnsi="Times New Roman" w:cs="Times New Roman"/>
          <w:sz w:val="24"/>
          <w:szCs w:val="24"/>
          <w:lang w:eastAsia="sk-SK"/>
        </w:rPr>
      </w:pPr>
    </w:p>
    <w:p w:rsidR="00CB1D7E" w:rsidP="00A203BB">
      <w:pPr>
        <w:tabs>
          <w:tab w:val="left" w:pos="426"/>
        </w:tabs>
        <w:bidi w:val="0"/>
        <w:spacing w:after="0" w:line="240" w:lineRule="auto"/>
        <w:ind w:firstLine="709"/>
        <w:jc w:val="both"/>
        <w:rPr>
          <w:rFonts w:ascii="Times New Roman" w:hAnsi="Times New Roman" w:cs="Times New Roman"/>
          <w:sz w:val="24"/>
          <w:szCs w:val="24"/>
          <w:lang w:eastAsia="sk-SK"/>
        </w:rPr>
      </w:pPr>
      <w:r w:rsidR="00DC3522">
        <w:rPr>
          <w:rFonts w:ascii="Times New Roman" w:hAnsi="Times New Roman" w:cs="Times New Roman"/>
          <w:sz w:val="24"/>
          <w:szCs w:val="24"/>
          <w:lang w:eastAsia="sk-SK"/>
        </w:rPr>
        <w:t>(2)</w:t>
      </w:r>
      <w:r w:rsidRPr="00CB1D7E">
        <w:rPr>
          <w:rFonts w:ascii="Times New Roman" w:hAnsi="Times New Roman" w:cs="Times New Roman"/>
          <w:sz w:val="24"/>
          <w:szCs w:val="24"/>
          <w:lang w:eastAsia="sk-SK"/>
        </w:rPr>
        <w:t xml:space="preserve"> Odchodné a úmrtné sa uhrádza z prostriedkov rozpočtu ministerstva a</w:t>
      </w:r>
      <w:r w:rsidR="00771F13">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iného služobného úradu</w:t>
      </w:r>
      <w:r w:rsidR="00C87841">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policajta alebo profesionálneho vojaka, ktorý mu vyplácal naposledy služobný plat.“.</w:t>
      </w:r>
    </w:p>
    <w:p w:rsidR="00DB17D1" w:rsidRPr="00CB1D7E" w:rsidP="00A203BB">
      <w:pPr>
        <w:bidi w:val="0"/>
        <w:spacing w:after="0" w:line="240" w:lineRule="auto"/>
        <w:ind w:firstLine="709"/>
        <w:jc w:val="both"/>
        <w:rPr>
          <w:rFonts w:ascii="Times New Roman" w:hAnsi="Times New Roman" w:cs="Times New Roman"/>
          <w:sz w:val="24"/>
          <w:szCs w:val="24"/>
          <w:lang w:eastAsia="sk-SK"/>
        </w:rPr>
      </w:pPr>
    </w:p>
    <w:p w:rsid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V § 94 ods. 1 písm. a) sa za slovo „príjem“ vkladajú slová „alebo služobný plat“. </w:t>
      </w:r>
    </w:p>
    <w:p w:rsidR="009E7B4A" w:rsidRPr="00CB1D7E" w:rsidP="009E7B4A">
      <w:pPr>
        <w:tabs>
          <w:tab w:val="left" w:pos="284"/>
          <w:tab w:val="num" w:pos="502"/>
        </w:tabs>
        <w:bidi w:val="0"/>
        <w:spacing w:after="0" w:line="240" w:lineRule="auto"/>
        <w:jc w:val="both"/>
        <w:rPr>
          <w:rFonts w:ascii="Times New Roman" w:hAnsi="Times New Roman" w:cs="Times New Roman"/>
          <w:sz w:val="24"/>
          <w:szCs w:val="24"/>
          <w:lang w:eastAsia="sk-SK"/>
        </w:rPr>
      </w:pPr>
    </w:p>
    <w:p w:rsidR="00CB1D7E" w:rsidRPr="006B6463"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6B6463">
        <w:rPr>
          <w:rFonts w:ascii="Times New Roman" w:hAnsi="Times New Roman" w:cs="Times New Roman"/>
          <w:sz w:val="24"/>
          <w:szCs w:val="24"/>
          <w:lang w:eastAsia="sk-SK"/>
        </w:rPr>
        <w:t>V § 94 ods. 1 sa vypúšťa písmeno b).</w:t>
      </w:r>
    </w:p>
    <w:p w:rsidR="00CB1D7E" w:rsidP="00284D43">
      <w:pPr>
        <w:bidi w:val="0"/>
        <w:spacing w:before="60" w:after="0" w:line="240" w:lineRule="auto"/>
        <w:ind w:firstLine="709"/>
        <w:rPr>
          <w:rFonts w:ascii="Times New Roman" w:hAnsi="Times New Roman" w:cs="Times New Roman"/>
          <w:sz w:val="24"/>
          <w:szCs w:val="24"/>
          <w:lang w:eastAsia="sk-SK"/>
        </w:rPr>
      </w:pPr>
      <w:r w:rsidRPr="006B6463">
        <w:rPr>
          <w:rFonts w:ascii="Times New Roman" w:hAnsi="Times New Roman" w:cs="Times New Roman"/>
          <w:sz w:val="24"/>
          <w:szCs w:val="24"/>
          <w:lang w:eastAsia="sk-SK"/>
        </w:rPr>
        <w:t>Doterajšie písmená c) až i) sa označujú ako písmená b) až h).</w:t>
      </w:r>
    </w:p>
    <w:p w:rsidR="00CB1D7E"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94 ods. 1 sa písmeno b) dopĺňa bodom 11, ktorý znie:</w:t>
      </w:r>
    </w:p>
    <w:p w:rsidR="00CB1D7E" w:rsidP="00B93FDC">
      <w:pPr>
        <w:bidi w:val="0"/>
        <w:spacing w:before="60" w:after="0" w:line="240" w:lineRule="auto"/>
        <w:ind w:left="1389" w:hanging="680"/>
        <w:jc w:val="both"/>
        <w:rPr>
          <w:rFonts w:ascii="Times New Roman" w:hAnsi="Times New Roman" w:cs="Times New Roman"/>
          <w:sz w:val="24"/>
          <w:szCs w:val="24"/>
        </w:rPr>
      </w:pPr>
      <w:r w:rsidRPr="00CB1D7E">
        <w:rPr>
          <w:rFonts w:ascii="Times New Roman" w:hAnsi="Times New Roman" w:cs="Times New Roman"/>
          <w:sz w:val="24"/>
          <w:szCs w:val="24"/>
        </w:rPr>
        <w:t>„11. poistné na dôchodkové poistenie a invalidné poistenie policajtov a</w:t>
      </w:r>
      <w:r w:rsidR="00C87841">
        <w:rPr>
          <w:rFonts w:ascii="Times New Roman" w:hAnsi="Times New Roman" w:cs="Times New Roman"/>
          <w:sz w:val="24"/>
          <w:szCs w:val="24"/>
        </w:rPr>
        <w:t> </w:t>
      </w:r>
      <w:r w:rsidRPr="00CB1D7E">
        <w:rPr>
          <w:rFonts w:ascii="Times New Roman" w:hAnsi="Times New Roman" w:cs="Times New Roman"/>
          <w:sz w:val="24"/>
          <w:szCs w:val="24"/>
        </w:rPr>
        <w:t>profesionálnych vojakov, ktorí sa osobne celodenne a riadne starajú o dieťa vo veku do šiestich rokov alebo o dieťa s dlhodobo nepriaznivým zdravotným stavom do siedmich rokov veku</w:t>
      </w:r>
      <w:r w:rsidR="00C105BD">
        <w:rPr>
          <w:rFonts w:ascii="Times New Roman" w:hAnsi="Times New Roman" w:cs="Times New Roman"/>
          <w:sz w:val="24"/>
          <w:szCs w:val="24"/>
        </w:rPr>
        <w:t>,</w:t>
      </w:r>
      <w:r w:rsidRPr="00CB1D7E">
        <w:rPr>
          <w:rFonts w:ascii="Times New Roman" w:hAnsi="Times New Roman" w:cs="Times New Roman"/>
          <w:sz w:val="24"/>
          <w:szCs w:val="24"/>
        </w:rPr>
        <w:t>“.</w:t>
      </w:r>
    </w:p>
    <w:p w:rsidR="00C87841" w:rsidP="00C87841">
      <w:pPr>
        <w:bidi w:val="0"/>
        <w:spacing w:after="0" w:line="240" w:lineRule="auto"/>
        <w:ind w:left="510" w:hanging="510"/>
        <w:jc w:val="both"/>
        <w:rPr>
          <w:rFonts w:ascii="Times New Roman" w:hAnsi="Times New Roman" w:cs="Times New Roman"/>
          <w:sz w:val="24"/>
          <w:szCs w:val="24"/>
        </w:rPr>
      </w:pPr>
    </w:p>
    <w:p w:rsidR="00C87841" w:rsidRPr="00C87841"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rPr>
      </w:pPr>
      <w:r w:rsidRPr="00CB1D7E">
        <w:rPr>
          <w:rFonts w:ascii="Times New Roman" w:hAnsi="Times New Roman" w:cs="Times New Roman"/>
          <w:sz w:val="24"/>
          <w:szCs w:val="24"/>
          <w:lang w:eastAsia="sk-SK"/>
        </w:rPr>
        <w:t>V § 94 ods. 1 písm</w:t>
      </w:r>
      <w:r w:rsidR="004C48C7">
        <w:rPr>
          <w:rFonts w:ascii="Times New Roman" w:hAnsi="Times New Roman" w:cs="Times New Roman"/>
          <w:sz w:val="24"/>
          <w:szCs w:val="24"/>
          <w:lang w:eastAsia="sk-SK"/>
        </w:rPr>
        <w:t>.</w:t>
      </w:r>
      <w:r w:rsidRPr="00CB1D7E">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c)</w:t>
      </w:r>
      <w:r w:rsidR="00C60951">
        <w:rPr>
          <w:rFonts w:ascii="Times New Roman" w:hAnsi="Times New Roman" w:cs="Times New Roman"/>
          <w:sz w:val="24"/>
          <w:szCs w:val="24"/>
          <w:lang w:eastAsia="sk-SK"/>
        </w:rPr>
        <w:t xml:space="preserve"> sa</w:t>
      </w:r>
      <w:r>
        <w:rPr>
          <w:rFonts w:ascii="Times New Roman" w:hAnsi="Times New Roman" w:cs="Times New Roman"/>
          <w:sz w:val="24"/>
          <w:szCs w:val="24"/>
          <w:lang w:eastAsia="sk-SK"/>
        </w:rPr>
        <w:t xml:space="preserve"> </w:t>
      </w:r>
      <w:r w:rsidR="00C60951">
        <w:rPr>
          <w:rFonts w:ascii="Times New Roman" w:hAnsi="Times New Roman" w:cs="Times New Roman"/>
          <w:sz w:val="24"/>
          <w:szCs w:val="24"/>
          <w:lang w:eastAsia="sk-SK"/>
        </w:rPr>
        <w:t xml:space="preserve">na konci pripájajú tieto slová: </w:t>
      </w:r>
      <w:r w:rsidR="004C48C7">
        <w:rPr>
          <w:rFonts w:ascii="Times New Roman" w:hAnsi="Times New Roman" w:cs="Times New Roman"/>
          <w:sz w:val="24"/>
          <w:szCs w:val="24"/>
          <w:lang w:eastAsia="sk-SK"/>
        </w:rPr>
        <w:t>„</w:t>
      </w:r>
      <w:r w:rsidR="00C60951">
        <w:rPr>
          <w:rFonts w:ascii="Times New Roman" w:hAnsi="Times New Roman" w:cs="Times New Roman"/>
          <w:sz w:val="24"/>
          <w:szCs w:val="24"/>
          <w:lang w:eastAsia="sk-SK"/>
        </w:rPr>
        <w:t>a príspevky z rozpočtu ministerstva a iného služobného úradu na odchodné a úmrtné podľa § 93 ods. 2“.</w:t>
      </w:r>
    </w:p>
    <w:p w:rsidR="00CB1D7E" w:rsidRPr="00CB1D7E" w:rsidP="00CB1D7E">
      <w:pPr>
        <w:bidi w:val="0"/>
        <w:spacing w:after="0" w:line="240" w:lineRule="auto"/>
        <w:ind w:left="822" w:hanging="822"/>
        <w:jc w:val="both"/>
        <w:rPr>
          <w:rFonts w:ascii="Times New Roman" w:hAnsi="Times New Roman" w:cs="Times New Roman"/>
          <w:sz w:val="24"/>
          <w:szCs w:val="24"/>
        </w:rPr>
      </w:pPr>
    </w:p>
    <w:p w:rsidR="00DC65E3" w:rsidRPr="002358D2"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2358D2">
        <w:rPr>
          <w:rFonts w:ascii="Times New Roman" w:hAnsi="Times New Roman" w:cs="Times New Roman"/>
          <w:sz w:val="24"/>
          <w:szCs w:val="24"/>
          <w:lang w:eastAsia="sk-SK"/>
        </w:rPr>
        <w:t>V § 95 písmeno c) znie:</w:t>
      </w:r>
    </w:p>
    <w:p w:rsidR="00DC65E3" w:rsidP="004C48C7">
      <w:pPr>
        <w:bidi w:val="0"/>
        <w:spacing w:after="0" w:line="240" w:lineRule="auto"/>
        <w:ind w:left="540" w:hanging="114"/>
        <w:jc w:val="both"/>
        <w:rPr>
          <w:rFonts w:ascii="Times New Roman" w:hAnsi="Times New Roman" w:cs="Times New Roman"/>
          <w:sz w:val="24"/>
          <w:szCs w:val="24"/>
          <w:lang w:eastAsia="sk-SK"/>
        </w:rPr>
      </w:pPr>
      <w:r>
        <w:rPr>
          <w:rFonts w:ascii="Times New Roman" w:hAnsi="Times New Roman" w:cs="Times New Roman"/>
          <w:sz w:val="24"/>
          <w:szCs w:val="24"/>
          <w:lang w:eastAsia="sk-SK"/>
        </w:rPr>
        <w:t>„zabezpečenie povinnosti zaslať platiteľovi dávky sociálneho zabezpečenia dávky podľa</w:t>
      </w:r>
      <w:r w:rsidR="00771F13">
        <w:rPr>
          <w:rFonts w:ascii="Times New Roman" w:hAnsi="Times New Roman" w:cs="Times New Roman"/>
          <w:sz w:val="24"/>
          <w:szCs w:val="24"/>
          <w:lang w:eastAsia="sk-SK"/>
        </w:rPr>
        <w:t> </w:t>
      </w:r>
      <w:r>
        <w:rPr>
          <w:rFonts w:ascii="Times New Roman" w:hAnsi="Times New Roman" w:cs="Times New Roman"/>
          <w:sz w:val="24"/>
          <w:szCs w:val="24"/>
          <w:lang w:eastAsia="sk-SK"/>
        </w:rPr>
        <w:t>§ 63 odsek 4,“</w:t>
      </w:r>
    </w:p>
    <w:p w:rsidR="00DC65E3" w:rsidP="00DC65E3">
      <w:pPr>
        <w:bidi w:val="0"/>
        <w:spacing w:after="0" w:line="240" w:lineRule="auto"/>
        <w:ind w:left="426"/>
        <w:jc w:val="both"/>
        <w:rPr>
          <w:rFonts w:ascii="Times New Roman" w:hAnsi="Times New Roman" w:cs="Times New Roman"/>
          <w:sz w:val="24"/>
          <w:szCs w:val="24"/>
          <w:lang w:eastAsia="sk-SK"/>
        </w:rPr>
      </w:pPr>
    </w:p>
    <w:p w:rsidR="00CB1D7E"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97 ods. 4 písm. a) treťom bode sa slová „5 %“ nahrádzajú slovami „7 %“.</w:t>
      </w:r>
    </w:p>
    <w:p w:rsidR="00CB1D7E" w:rsidRPr="00CB1D7E" w:rsidP="00CB1D7E">
      <w:pPr>
        <w:bidi w:val="0"/>
        <w:spacing w:after="0" w:line="240" w:lineRule="auto"/>
        <w:ind w:left="426" w:hanging="426"/>
        <w:jc w:val="both"/>
        <w:rPr>
          <w:rFonts w:ascii="Times New Roman" w:hAnsi="Times New Roman" w:cs="Times New Roman"/>
          <w:sz w:val="24"/>
          <w:szCs w:val="24"/>
          <w:lang w:eastAsia="sk-SK"/>
        </w:rPr>
      </w:pPr>
    </w:p>
    <w:p w:rsidR="00CB1D7E"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97 ods. 4 písm. b) treťom bode sa slová „17 %“ nahrádzajú slovami „20 %“.</w:t>
      </w:r>
    </w:p>
    <w:p w:rsidR="00CB1D7E" w:rsidRPr="00CB1D7E" w:rsidP="002358D2">
      <w:pPr>
        <w:tabs>
          <w:tab w:val="num" w:pos="-3261"/>
          <w:tab w:val="left" w:pos="284"/>
        </w:tabs>
        <w:bidi w:val="0"/>
        <w:spacing w:after="0" w:line="240" w:lineRule="auto"/>
        <w:ind w:left="357"/>
        <w:jc w:val="both"/>
        <w:rPr>
          <w:rFonts w:ascii="Times New Roman" w:hAnsi="Times New Roman" w:cs="Times New Roman"/>
          <w:sz w:val="24"/>
          <w:szCs w:val="24"/>
          <w:lang w:eastAsia="sk-SK"/>
        </w:rPr>
      </w:pPr>
    </w:p>
    <w:p w:rsid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V § 97 ods. 5 </w:t>
      </w:r>
      <w:r w:rsidR="00EA4C79">
        <w:rPr>
          <w:rFonts w:ascii="Times New Roman" w:hAnsi="Times New Roman" w:cs="Times New Roman"/>
          <w:sz w:val="24"/>
          <w:szCs w:val="24"/>
          <w:lang w:eastAsia="sk-SK"/>
        </w:rPr>
        <w:t xml:space="preserve">sa za slovami </w:t>
      </w:r>
      <w:r w:rsidR="005C04B1">
        <w:rPr>
          <w:rFonts w:ascii="Times New Roman" w:hAnsi="Times New Roman" w:cs="Times New Roman"/>
          <w:sz w:val="24"/>
          <w:szCs w:val="24"/>
          <w:lang w:eastAsia="sk-SK"/>
        </w:rPr>
        <w:t>„</w:t>
      </w:r>
      <w:r w:rsidR="00EA4C79">
        <w:rPr>
          <w:rFonts w:ascii="Times New Roman" w:hAnsi="Times New Roman" w:cs="Times New Roman"/>
          <w:sz w:val="24"/>
          <w:szCs w:val="24"/>
          <w:lang w:eastAsia="sk-SK"/>
        </w:rPr>
        <w:t>profesionálny vojak</w:t>
      </w:r>
      <w:r w:rsidR="005C04B1">
        <w:rPr>
          <w:rFonts w:ascii="Times New Roman" w:hAnsi="Times New Roman" w:cs="Times New Roman"/>
          <w:sz w:val="24"/>
          <w:szCs w:val="24"/>
          <w:lang w:eastAsia="sk-SK"/>
        </w:rPr>
        <w:t>“</w:t>
      </w:r>
      <w:r w:rsidR="00EA4C79">
        <w:rPr>
          <w:rFonts w:ascii="Times New Roman" w:hAnsi="Times New Roman" w:cs="Times New Roman"/>
          <w:sz w:val="24"/>
          <w:szCs w:val="24"/>
          <w:lang w:eastAsia="sk-SK"/>
        </w:rPr>
        <w:t xml:space="preserve"> a </w:t>
      </w:r>
      <w:r w:rsidR="005C04B1">
        <w:rPr>
          <w:rFonts w:ascii="Times New Roman" w:hAnsi="Times New Roman" w:cs="Times New Roman"/>
          <w:sz w:val="24"/>
          <w:szCs w:val="24"/>
          <w:lang w:eastAsia="sk-SK"/>
        </w:rPr>
        <w:t>„</w:t>
      </w:r>
      <w:r w:rsidR="00EA4C79">
        <w:rPr>
          <w:rFonts w:ascii="Times New Roman" w:hAnsi="Times New Roman" w:cs="Times New Roman"/>
          <w:sz w:val="24"/>
          <w:szCs w:val="24"/>
          <w:lang w:eastAsia="sk-SK"/>
        </w:rPr>
        <w:t xml:space="preserve">profesionálneho vojaka“ vypúšťa čiarka a </w:t>
      </w:r>
      <w:r w:rsidRPr="00CB1D7E">
        <w:rPr>
          <w:rFonts w:ascii="Times New Roman" w:hAnsi="Times New Roman" w:cs="Times New Roman"/>
          <w:sz w:val="24"/>
          <w:szCs w:val="24"/>
          <w:lang w:eastAsia="sk-SK"/>
        </w:rPr>
        <w:t>slová „ktorého doba trvania služobného pomeru podľa § 58 je menej ako</w:t>
      </w:r>
      <w:r w:rsidR="00771F13">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15</w:t>
      </w:r>
      <w:r w:rsidR="002358D2">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 xml:space="preserve">rokov“ </w:t>
      </w:r>
      <w:r w:rsidR="00EA4C79">
        <w:rPr>
          <w:rFonts w:ascii="Times New Roman" w:hAnsi="Times New Roman" w:cs="Times New Roman"/>
          <w:sz w:val="24"/>
          <w:szCs w:val="24"/>
          <w:lang w:eastAsia="sk-SK"/>
        </w:rPr>
        <w:t xml:space="preserve">sa </w:t>
      </w:r>
      <w:r w:rsidRPr="00CB1D7E">
        <w:rPr>
          <w:rFonts w:ascii="Times New Roman" w:hAnsi="Times New Roman" w:cs="Times New Roman"/>
          <w:sz w:val="24"/>
          <w:szCs w:val="24"/>
          <w:lang w:eastAsia="sk-SK"/>
        </w:rPr>
        <w:t>nahrádzajú slovami „</w:t>
      </w:r>
      <w:r w:rsidRPr="00CB1D7E">
        <w:rPr>
          <w:rFonts w:ascii="Times New Roman" w:hAnsi="Times New Roman" w:cs="Times New Roman"/>
          <w:sz w:val="24"/>
          <w:szCs w:val="24"/>
        </w:rPr>
        <w:t xml:space="preserve">počas trvania služobného pomeru do uplynutia doby služobného pomeru potrebnej </w:t>
      </w:r>
      <w:r w:rsidR="007219BC">
        <w:rPr>
          <w:rFonts w:ascii="Times New Roman" w:hAnsi="Times New Roman" w:cs="Times New Roman"/>
          <w:sz w:val="24"/>
          <w:szCs w:val="24"/>
        </w:rPr>
        <w:t xml:space="preserve">pre </w:t>
      </w:r>
      <w:r w:rsidRPr="00CB1D7E">
        <w:rPr>
          <w:rFonts w:ascii="Times New Roman" w:hAnsi="Times New Roman" w:cs="Times New Roman"/>
          <w:sz w:val="24"/>
          <w:szCs w:val="24"/>
          <w:lang w:eastAsia="sk-SK"/>
        </w:rPr>
        <w:t>vznik nároku na výsluhový dôchodok“.</w:t>
      </w:r>
    </w:p>
    <w:p w:rsidR="009A1F68" w:rsidP="009A1F68">
      <w:pPr>
        <w:pStyle w:val="ListParagraph"/>
        <w:bidi w:val="0"/>
        <w:rPr>
          <w:rFonts w:ascii="Times New Roman" w:hAnsi="Times New Roman" w:cs="Times New Roman"/>
        </w:rPr>
      </w:pPr>
    </w:p>
    <w:p w:rsidR="00CB1D7E" w:rsidRP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V 98 ods. 1 písm. a) sa nad slovom „príjem“ vypúšťa odkaz 39b. </w:t>
      </w:r>
    </w:p>
    <w:p w:rsidR="00CB1D7E" w:rsidRPr="00CB1D7E" w:rsidP="003439D6">
      <w:pPr>
        <w:bidi w:val="0"/>
        <w:spacing w:after="0" w:line="240" w:lineRule="auto"/>
        <w:ind w:left="426" w:hanging="426"/>
        <w:rPr>
          <w:rFonts w:ascii="Times New Roman" w:hAnsi="Times New Roman" w:cs="Times New Roman"/>
          <w:sz w:val="24"/>
          <w:szCs w:val="24"/>
          <w:lang w:eastAsia="sk-SK"/>
        </w:rPr>
      </w:pPr>
    </w:p>
    <w:p w:rsid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99 odsek 3 znie:</w:t>
      </w:r>
    </w:p>
    <w:p w:rsidR="00CB1D7E" w:rsidRPr="00CB1D7E" w:rsidP="00284D43">
      <w:pPr>
        <w:bidi w:val="0"/>
        <w:spacing w:before="60"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„(3) Rozhodujúce obdobie na určenie vymeriavacieho základu štátu sa určuje podľa všeobecn</w:t>
      </w:r>
      <w:r w:rsidR="00D32B35">
        <w:rPr>
          <w:rFonts w:ascii="Times New Roman" w:hAnsi="Times New Roman" w:cs="Times New Roman"/>
          <w:sz w:val="24"/>
          <w:szCs w:val="24"/>
          <w:lang w:eastAsia="sk-SK"/>
        </w:rPr>
        <w:t>ých</w:t>
      </w:r>
      <w:r w:rsidRPr="00CB1D7E">
        <w:rPr>
          <w:rFonts w:ascii="Times New Roman" w:hAnsi="Times New Roman" w:cs="Times New Roman"/>
          <w:sz w:val="24"/>
          <w:szCs w:val="24"/>
          <w:lang w:eastAsia="sk-SK"/>
        </w:rPr>
        <w:t xml:space="preserve"> predpis</w:t>
      </w:r>
      <w:r w:rsidR="00D32B35">
        <w:rPr>
          <w:rFonts w:ascii="Times New Roman" w:hAnsi="Times New Roman" w:cs="Times New Roman"/>
          <w:sz w:val="24"/>
          <w:szCs w:val="24"/>
          <w:lang w:eastAsia="sk-SK"/>
        </w:rPr>
        <w:t>ov</w:t>
      </w:r>
      <w:r w:rsidRPr="00CB1D7E">
        <w:rPr>
          <w:rFonts w:ascii="Times New Roman" w:hAnsi="Times New Roman" w:cs="Times New Roman"/>
          <w:sz w:val="24"/>
          <w:szCs w:val="24"/>
          <w:lang w:eastAsia="sk-SK"/>
        </w:rPr>
        <w:t xml:space="preserve"> o sociálnom poistení.“.</w:t>
      </w:r>
    </w:p>
    <w:p w:rsidR="00CB1D7E" w:rsidRPr="00CB1D7E" w:rsidP="00CB1D7E">
      <w:pPr>
        <w:bidi w:val="0"/>
        <w:spacing w:after="0" w:line="240" w:lineRule="auto"/>
        <w:ind w:left="426" w:hanging="426"/>
        <w:rPr>
          <w:rFonts w:ascii="Times New Roman" w:hAnsi="Times New Roman" w:cs="Times New Roman"/>
          <w:sz w:val="24"/>
          <w:szCs w:val="24"/>
          <w:lang w:eastAsia="sk-SK"/>
        </w:rPr>
      </w:pPr>
    </w:p>
    <w:p w:rsid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100 ods. 1 sa na konci prvej vety pripájajú tieto slová: „a služobného platu“.</w:t>
      </w:r>
    </w:p>
    <w:p w:rsidR="0012280B" w:rsidRPr="00CB1D7E" w:rsidP="0012280B">
      <w:pPr>
        <w:tabs>
          <w:tab w:val="num" w:pos="-3261"/>
          <w:tab w:val="left" w:pos="284"/>
        </w:tabs>
        <w:bidi w:val="0"/>
        <w:spacing w:after="0" w:line="240" w:lineRule="auto"/>
        <w:ind w:left="357"/>
        <w:jc w:val="both"/>
        <w:rPr>
          <w:rFonts w:ascii="Times New Roman" w:hAnsi="Times New Roman" w:cs="Times New Roman"/>
          <w:sz w:val="24"/>
          <w:szCs w:val="24"/>
          <w:lang w:eastAsia="sk-SK"/>
        </w:rPr>
      </w:pPr>
    </w:p>
    <w:p w:rsid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100 ods. 3 sa slovo „30“ nahrádza slovom „60“.</w:t>
      </w:r>
    </w:p>
    <w:p w:rsidR="00AC2D19" w:rsidP="00AC2D19">
      <w:pPr>
        <w:pStyle w:val="ListParagraph"/>
        <w:bidi w:val="0"/>
        <w:rPr>
          <w:rFonts w:ascii="Times New Roman" w:hAnsi="Times New Roman" w:cs="Times New Roman"/>
        </w:rPr>
      </w:pPr>
    </w:p>
    <w:p w:rsidR="00902ADF"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642C10">
        <w:rPr>
          <w:rFonts w:ascii="Times New Roman" w:hAnsi="Times New Roman" w:cs="Times New Roman"/>
          <w:sz w:val="24"/>
          <w:szCs w:val="24"/>
          <w:lang w:eastAsia="sk-SK"/>
        </w:rPr>
        <w:t>V § 104 sa za slovami „profesionálneho vojaka“ vypúšťa čiarka a slová „alebo</w:t>
      </w:r>
      <w:r w:rsidR="00771F13">
        <w:rPr>
          <w:rFonts w:ascii="Times New Roman" w:hAnsi="Times New Roman" w:cs="Times New Roman"/>
          <w:sz w:val="24"/>
          <w:szCs w:val="24"/>
          <w:lang w:eastAsia="sk-SK"/>
        </w:rPr>
        <w:t> </w:t>
      </w:r>
      <w:r w:rsidRPr="00642C10">
        <w:rPr>
          <w:rFonts w:ascii="Times New Roman" w:hAnsi="Times New Roman" w:cs="Times New Roman"/>
          <w:sz w:val="24"/>
          <w:szCs w:val="24"/>
          <w:lang w:eastAsia="sk-SK"/>
        </w:rPr>
        <w:t>vojaka prípravnej služby“.</w:t>
      </w:r>
    </w:p>
    <w:p w:rsidR="0012280B" w:rsidP="00284D43">
      <w:pPr>
        <w:tabs>
          <w:tab w:val="num" w:pos="-3261"/>
          <w:tab w:val="left" w:pos="284"/>
        </w:tabs>
        <w:bidi w:val="0"/>
        <w:spacing w:after="0" w:line="240" w:lineRule="auto"/>
        <w:ind w:left="357"/>
        <w:jc w:val="both"/>
        <w:rPr>
          <w:rFonts w:ascii="Times New Roman" w:hAnsi="Times New Roman" w:cs="Times New Roman"/>
          <w:sz w:val="24"/>
          <w:szCs w:val="24"/>
          <w:lang w:eastAsia="sk-SK"/>
        </w:rPr>
      </w:pPr>
    </w:p>
    <w:p w:rsidR="0012280B"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Pr="00CB1D7E" w:rsidR="00CB1D7E">
        <w:rPr>
          <w:rFonts w:ascii="Times New Roman" w:hAnsi="Times New Roman" w:cs="Times New Roman"/>
          <w:sz w:val="24"/>
          <w:szCs w:val="24"/>
          <w:lang w:eastAsia="sk-SK"/>
        </w:rPr>
        <w:t>V § 105 sa za odsek 7 vkladá nový odsek 8, ktorý znie:</w:t>
      </w:r>
    </w:p>
    <w:p w:rsidR="00CB1D7E" w:rsidRPr="00DA3F5C" w:rsidP="00284D43">
      <w:pPr>
        <w:bidi w:val="0"/>
        <w:spacing w:before="60"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„(8) Výplata dávky nemocenského zabezpečenia, úrazového zabezpečenia a výsluhového zabezpečenia sa zastaví, uvoľní alebo sa dávka vypláca v ni</w:t>
      </w:r>
      <w:r w:rsidR="00411268">
        <w:rPr>
          <w:rFonts w:ascii="Times New Roman" w:hAnsi="Times New Roman" w:cs="Times New Roman"/>
          <w:sz w:val="24"/>
          <w:szCs w:val="24"/>
          <w:lang w:eastAsia="sk-SK"/>
        </w:rPr>
        <w:t xml:space="preserve">žšej sume alebo vo vyššej sume </w:t>
      </w:r>
      <w:r w:rsidRPr="00CB1D7E">
        <w:rPr>
          <w:rFonts w:ascii="Times New Roman" w:hAnsi="Times New Roman" w:cs="Times New Roman"/>
          <w:sz w:val="24"/>
          <w:szCs w:val="24"/>
          <w:lang w:eastAsia="sk-SK"/>
        </w:rPr>
        <w:t xml:space="preserve">odo dňa zmeny skutočností rozhodujúcich </w:t>
      </w:r>
      <w:r w:rsidRPr="00DA3F5C" w:rsidR="00DA18E0">
        <w:rPr>
          <w:rFonts w:ascii="Times New Roman" w:hAnsi="Times New Roman" w:cs="Times New Roman"/>
          <w:sz w:val="24"/>
          <w:szCs w:val="24"/>
          <w:lang w:eastAsia="sk-SK"/>
        </w:rPr>
        <w:t>pre</w:t>
      </w:r>
      <w:r w:rsidRPr="00DA3F5C">
        <w:rPr>
          <w:rFonts w:ascii="Times New Roman" w:hAnsi="Times New Roman" w:cs="Times New Roman"/>
          <w:sz w:val="24"/>
          <w:szCs w:val="24"/>
          <w:lang w:eastAsia="sk-SK"/>
        </w:rPr>
        <w:t xml:space="preserve"> </w:t>
      </w:r>
      <w:r w:rsidRPr="00DA3F5C" w:rsidR="00085840">
        <w:rPr>
          <w:rFonts w:ascii="Times New Roman" w:hAnsi="Times New Roman" w:cs="Times New Roman"/>
          <w:sz w:val="24"/>
          <w:szCs w:val="24"/>
          <w:lang w:eastAsia="sk-SK"/>
        </w:rPr>
        <w:t xml:space="preserve">vznik </w:t>
      </w:r>
      <w:r w:rsidRPr="00DA3F5C">
        <w:rPr>
          <w:rFonts w:ascii="Times New Roman" w:hAnsi="Times New Roman" w:cs="Times New Roman"/>
          <w:sz w:val="24"/>
          <w:szCs w:val="24"/>
          <w:lang w:eastAsia="sk-SK"/>
        </w:rPr>
        <w:t>nárok</w:t>
      </w:r>
      <w:r w:rsidRPr="00DA3F5C" w:rsidR="00085840">
        <w:rPr>
          <w:rFonts w:ascii="Times New Roman" w:hAnsi="Times New Roman" w:cs="Times New Roman"/>
          <w:sz w:val="24"/>
          <w:szCs w:val="24"/>
          <w:lang w:eastAsia="sk-SK"/>
        </w:rPr>
        <w:t>u na dávku alebo nároku</w:t>
      </w:r>
      <w:r w:rsidRPr="00DA3F5C">
        <w:rPr>
          <w:rFonts w:ascii="Times New Roman" w:hAnsi="Times New Roman" w:cs="Times New Roman"/>
          <w:sz w:val="24"/>
          <w:szCs w:val="24"/>
          <w:lang w:eastAsia="sk-SK"/>
        </w:rPr>
        <w:t xml:space="preserve"> na ich výplatu.“.</w:t>
      </w:r>
    </w:p>
    <w:p w:rsidR="00CB1D7E" w:rsidP="00284D43">
      <w:pPr>
        <w:bidi w:val="0"/>
        <w:spacing w:before="60" w:after="0" w:line="240" w:lineRule="auto"/>
        <w:ind w:firstLine="709"/>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Doterajšie odseky 8 až 14 sa označujú ako odseky 9 až 15. </w:t>
      </w:r>
    </w:p>
    <w:p w:rsidR="00284D43" w:rsidP="00284D43">
      <w:pPr>
        <w:bidi w:val="0"/>
        <w:spacing w:before="60" w:after="0" w:line="240" w:lineRule="auto"/>
        <w:ind w:firstLine="709"/>
        <w:rPr>
          <w:rFonts w:ascii="Times New Roman" w:hAnsi="Times New Roman" w:cs="Times New Roman"/>
          <w:sz w:val="24"/>
          <w:szCs w:val="24"/>
          <w:lang w:eastAsia="sk-SK"/>
        </w:rPr>
      </w:pPr>
    </w:p>
    <w:p w:rsidR="00CB1D7E" w:rsidP="000168D4">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008F28AA">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V § 113 ods. 2 písm. b) sa slovo „troch“ nahrádza slovom „ôsmich“</w:t>
      </w:r>
      <w:r w:rsidR="008F28AA">
        <w:rPr>
          <w:rFonts w:ascii="Times New Roman" w:hAnsi="Times New Roman" w:cs="Times New Roman"/>
          <w:sz w:val="24"/>
          <w:szCs w:val="24"/>
          <w:lang w:eastAsia="sk-SK"/>
        </w:rPr>
        <w:t xml:space="preserve"> a</w:t>
      </w:r>
      <w:r w:rsidR="005156F5">
        <w:rPr>
          <w:rFonts w:ascii="Times New Roman" w:hAnsi="Times New Roman" w:cs="Times New Roman"/>
          <w:sz w:val="24"/>
          <w:szCs w:val="24"/>
          <w:lang w:eastAsia="sk-SK"/>
        </w:rPr>
        <w:t xml:space="preserve"> za slovami </w:t>
      </w:r>
      <w:r w:rsidR="0085099B">
        <w:rPr>
          <w:rFonts w:ascii="Times New Roman" w:hAnsi="Times New Roman" w:cs="Times New Roman"/>
          <w:sz w:val="24"/>
          <w:szCs w:val="24"/>
          <w:lang w:eastAsia="sk-SK"/>
        </w:rPr>
        <w:t>„</w:t>
      </w:r>
      <w:r w:rsidR="005156F5">
        <w:rPr>
          <w:rFonts w:ascii="Times New Roman" w:hAnsi="Times New Roman" w:cs="Times New Roman"/>
          <w:sz w:val="24"/>
          <w:szCs w:val="24"/>
          <w:lang w:eastAsia="sk-SK"/>
        </w:rPr>
        <w:t>profesionálny vojak</w:t>
      </w:r>
      <w:r w:rsidR="0085099B">
        <w:rPr>
          <w:rFonts w:ascii="Times New Roman" w:hAnsi="Times New Roman" w:cs="Times New Roman"/>
          <w:sz w:val="24"/>
          <w:szCs w:val="24"/>
          <w:lang w:eastAsia="sk-SK"/>
        </w:rPr>
        <w:t>“</w:t>
      </w:r>
      <w:r w:rsidR="005156F5">
        <w:rPr>
          <w:rFonts w:ascii="Times New Roman" w:hAnsi="Times New Roman" w:cs="Times New Roman"/>
          <w:sz w:val="24"/>
          <w:szCs w:val="24"/>
          <w:lang w:eastAsia="sk-SK"/>
        </w:rPr>
        <w:t xml:space="preserve"> sa vypúšťa čiarka a slová „vojak prípravnej služby</w:t>
      </w:r>
      <w:r w:rsidR="0085099B">
        <w:rPr>
          <w:rFonts w:ascii="Times New Roman" w:hAnsi="Times New Roman" w:cs="Times New Roman"/>
          <w:sz w:val="24"/>
          <w:szCs w:val="24"/>
          <w:lang w:eastAsia="sk-SK"/>
        </w:rPr>
        <w:t>.</w:t>
      </w:r>
      <w:r w:rsidR="005156F5">
        <w:rPr>
          <w:rFonts w:ascii="Times New Roman" w:hAnsi="Times New Roman" w:cs="Times New Roman"/>
          <w:sz w:val="24"/>
          <w:szCs w:val="24"/>
          <w:lang w:eastAsia="sk-SK"/>
        </w:rPr>
        <w:t>“</w:t>
      </w:r>
    </w:p>
    <w:p w:rsidR="00A203BB" w:rsidP="00A203BB">
      <w:pPr>
        <w:tabs>
          <w:tab w:val="left" w:pos="284"/>
          <w:tab w:val="num" w:pos="502"/>
        </w:tabs>
        <w:bidi w:val="0"/>
        <w:spacing w:after="0" w:line="240" w:lineRule="auto"/>
        <w:jc w:val="both"/>
        <w:rPr>
          <w:rFonts w:ascii="Times New Roman" w:hAnsi="Times New Roman" w:cs="Times New Roman"/>
          <w:sz w:val="24"/>
          <w:szCs w:val="24"/>
          <w:lang w:eastAsia="sk-SK"/>
        </w:rPr>
      </w:pPr>
    </w:p>
    <w:p w:rsidR="009A1F68" w:rsidP="00A203BB">
      <w:pPr>
        <w:tabs>
          <w:tab w:val="left" w:pos="284"/>
          <w:tab w:val="num" w:pos="502"/>
        </w:tabs>
        <w:bidi w:val="0"/>
        <w:spacing w:after="0" w:line="240" w:lineRule="auto"/>
        <w:jc w:val="both"/>
        <w:rPr>
          <w:rFonts w:ascii="Times New Roman" w:hAnsi="Times New Roman" w:cs="Times New Roman"/>
          <w:sz w:val="24"/>
          <w:szCs w:val="24"/>
          <w:lang w:eastAsia="sk-SK"/>
        </w:rPr>
      </w:pPr>
    </w:p>
    <w:p w:rsidR="009A1F68" w:rsidP="00A203BB">
      <w:pPr>
        <w:tabs>
          <w:tab w:val="left" w:pos="284"/>
          <w:tab w:val="num" w:pos="502"/>
        </w:tabs>
        <w:bidi w:val="0"/>
        <w:spacing w:after="0" w:line="240" w:lineRule="auto"/>
        <w:jc w:val="both"/>
        <w:rPr>
          <w:rFonts w:ascii="Times New Roman" w:hAnsi="Times New Roman" w:cs="Times New Roman"/>
          <w:sz w:val="24"/>
          <w:szCs w:val="24"/>
          <w:lang w:eastAsia="sk-SK"/>
        </w:rPr>
      </w:pPr>
    </w:p>
    <w:p w:rsidR="009A1F68" w:rsidP="00A203BB">
      <w:pPr>
        <w:tabs>
          <w:tab w:val="left" w:pos="284"/>
          <w:tab w:val="num" w:pos="502"/>
        </w:tabs>
        <w:bidi w:val="0"/>
        <w:spacing w:after="0" w:line="240" w:lineRule="auto"/>
        <w:jc w:val="both"/>
        <w:rPr>
          <w:rFonts w:ascii="Times New Roman" w:hAnsi="Times New Roman" w:cs="Times New Roman"/>
          <w:sz w:val="24"/>
          <w:szCs w:val="24"/>
          <w:lang w:eastAsia="sk-SK"/>
        </w:rPr>
      </w:pPr>
    </w:p>
    <w:p w:rsidR="00CB1D7E" w:rsidRPr="00CB1D7E" w:rsidP="00A203BB">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00771F13">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V § 113 ods. 2 sa písmeno g) dopĺňa štvrtým bodom, ktorý znie:</w:t>
      </w:r>
    </w:p>
    <w:p w:rsidR="00CB1D7E" w:rsidP="00AC2D19">
      <w:pPr>
        <w:bidi w:val="0"/>
        <w:spacing w:before="60" w:after="0" w:line="240" w:lineRule="auto"/>
        <w:ind w:left="1049" w:hanging="340"/>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„4. rozhodnutie o skončení služobného pomeru </w:t>
      </w:r>
      <w:r w:rsidR="00AE1ECE">
        <w:rPr>
          <w:rFonts w:ascii="Times New Roman" w:hAnsi="Times New Roman" w:cs="Times New Roman"/>
          <w:sz w:val="24"/>
          <w:szCs w:val="24"/>
          <w:lang w:eastAsia="sk-SK"/>
        </w:rPr>
        <w:t xml:space="preserve">bolo </w:t>
      </w:r>
      <w:r w:rsidRPr="00CB1D7E">
        <w:rPr>
          <w:rFonts w:ascii="Times New Roman" w:hAnsi="Times New Roman" w:cs="Times New Roman"/>
          <w:sz w:val="24"/>
          <w:szCs w:val="24"/>
          <w:lang w:eastAsia="sk-SK"/>
        </w:rPr>
        <w:t>zrušené a jeho služobný pomer trvá.“.</w:t>
      </w:r>
    </w:p>
    <w:p w:rsidR="00A203BB" w:rsidRPr="00CB1D7E" w:rsidP="00A203BB">
      <w:pPr>
        <w:bidi w:val="0"/>
        <w:spacing w:after="0" w:line="240" w:lineRule="auto"/>
        <w:ind w:left="1078" w:hanging="369"/>
        <w:jc w:val="both"/>
        <w:rPr>
          <w:rFonts w:ascii="Times New Roman" w:hAnsi="Times New Roman" w:cs="Times New Roman"/>
          <w:sz w:val="24"/>
          <w:szCs w:val="24"/>
          <w:lang w:eastAsia="sk-SK"/>
        </w:rPr>
      </w:pPr>
    </w:p>
    <w:p w:rsidR="00CB1D7E" w:rsidRPr="002E4656" w:rsidP="001B5CC3">
      <w:pPr>
        <w:numPr>
          <w:numId w:val="15"/>
        </w:numPr>
        <w:tabs>
          <w:tab w:val="num" w:pos="-3402"/>
          <w:tab w:val="num" w:pos="-3261"/>
          <w:tab w:val="left" w:pos="284"/>
        </w:tabs>
        <w:bidi w:val="0"/>
        <w:spacing w:after="0" w:line="240" w:lineRule="auto"/>
        <w:ind w:left="0" w:firstLine="357"/>
        <w:jc w:val="both"/>
        <w:rPr>
          <w:rFonts w:ascii="Times New Roman" w:hAnsi="Times New Roman" w:cs="Times New Roman"/>
          <w:sz w:val="24"/>
          <w:szCs w:val="24"/>
          <w:lang w:eastAsia="sk-SK"/>
        </w:rPr>
      </w:pPr>
      <w:r w:rsidR="00C50174">
        <w:rPr>
          <w:rFonts w:ascii="Times New Roman" w:hAnsi="Times New Roman" w:cs="Times New Roman"/>
          <w:sz w:val="24"/>
          <w:szCs w:val="24"/>
          <w:lang w:eastAsia="sk-SK"/>
        </w:rPr>
        <w:t xml:space="preserve"> </w:t>
      </w:r>
      <w:r w:rsidRPr="002E4656">
        <w:rPr>
          <w:rFonts w:ascii="Times New Roman" w:hAnsi="Times New Roman" w:cs="Times New Roman"/>
          <w:sz w:val="24"/>
          <w:szCs w:val="24"/>
          <w:lang w:eastAsia="sk-SK"/>
        </w:rPr>
        <w:t>V § 113 ods. 3 sa za slovo „odoslal“ vkladajú slová „elektronickou poštou alebo“.</w:t>
      </w:r>
    </w:p>
    <w:p w:rsidR="00CB1D7E" w:rsidRPr="00CB1D7E" w:rsidP="00CB1D7E">
      <w:pPr>
        <w:bidi w:val="0"/>
        <w:spacing w:after="0" w:line="240" w:lineRule="auto"/>
        <w:ind w:left="426" w:hanging="426"/>
        <w:rPr>
          <w:rFonts w:ascii="Times New Roman" w:hAnsi="Times New Roman" w:cs="Times New Roman"/>
          <w:sz w:val="24"/>
          <w:szCs w:val="24"/>
          <w:lang w:eastAsia="sk-SK"/>
        </w:rPr>
      </w:pPr>
    </w:p>
    <w:p w:rsidR="00CB1D7E" w:rsidP="00284D43">
      <w:pPr>
        <w:numPr>
          <w:numId w:val="15"/>
        </w:numPr>
        <w:tabs>
          <w:tab w:val="left" w:pos="284"/>
        </w:tabs>
        <w:bidi w:val="0"/>
        <w:spacing w:after="0" w:line="240" w:lineRule="auto"/>
        <w:jc w:val="both"/>
        <w:rPr>
          <w:rFonts w:ascii="Times New Roman" w:hAnsi="Times New Roman" w:cs="Times New Roman"/>
          <w:sz w:val="24"/>
          <w:szCs w:val="24"/>
          <w:lang w:eastAsia="sk-SK"/>
        </w:rPr>
      </w:pPr>
      <w:r w:rsidR="00C50174">
        <w:rPr>
          <w:rFonts w:ascii="Times New Roman" w:hAnsi="Times New Roman" w:cs="Times New Roman"/>
          <w:sz w:val="24"/>
          <w:szCs w:val="24"/>
          <w:lang w:eastAsia="sk-SK"/>
        </w:rPr>
        <w:t xml:space="preserve"> </w:t>
      </w:r>
      <w:r w:rsidRPr="002E4656">
        <w:rPr>
          <w:rFonts w:ascii="Times New Roman" w:hAnsi="Times New Roman" w:cs="Times New Roman"/>
          <w:sz w:val="24"/>
          <w:szCs w:val="24"/>
          <w:lang w:eastAsia="sk-SK"/>
        </w:rPr>
        <w:t>V § 113 ods. 4 sa za slovo „podaný“ vkladajú slová „elektronickou poštou alebo“.</w:t>
      </w:r>
    </w:p>
    <w:p w:rsidR="009A1F68" w:rsidP="009A1F68">
      <w:pPr>
        <w:pStyle w:val="ListParagraph"/>
        <w:bidi w:val="0"/>
        <w:rPr>
          <w:rFonts w:ascii="Times New Roman" w:hAnsi="Times New Roman" w:cs="Times New Roman"/>
        </w:rPr>
      </w:pPr>
    </w:p>
    <w:p w:rsidR="00902ADF" w:rsidRPr="00642C10" w:rsidP="000168D4">
      <w:pPr>
        <w:numPr>
          <w:numId w:val="15"/>
        </w:numPr>
        <w:bidi w:val="0"/>
        <w:spacing w:after="0" w:line="240" w:lineRule="auto"/>
        <w:ind w:left="0" w:firstLine="227"/>
        <w:jc w:val="both"/>
        <w:rPr>
          <w:rFonts w:ascii="Times New Roman" w:hAnsi="Times New Roman" w:cs="Times New Roman"/>
          <w:sz w:val="24"/>
          <w:szCs w:val="24"/>
          <w:lang w:eastAsia="sk-SK"/>
        </w:rPr>
      </w:pPr>
      <w:r w:rsidR="00D8576C">
        <w:rPr>
          <w:rFonts w:ascii="Times New Roman" w:hAnsi="Times New Roman" w:cs="Times New Roman"/>
          <w:sz w:val="24"/>
          <w:szCs w:val="24"/>
          <w:lang w:eastAsia="sk-SK"/>
        </w:rPr>
        <w:t xml:space="preserve"> </w:t>
      </w:r>
      <w:r w:rsidRPr="00642C10">
        <w:rPr>
          <w:rFonts w:ascii="Times New Roman" w:hAnsi="Times New Roman" w:cs="Times New Roman"/>
          <w:sz w:val="24"/>
          <w:szCs w:val="24"/>
          <w:lang w:eastAsia="sk-SK"/>
        </w:rPr>
        <w:t xml:space="preserve">V § 113 ods. 5 sa za slovami „profesionálnemu vojakovi“ čiarka </w:t>
      </w:r>
      <w:r w:rsidR="00771F13">
        <w:rPr>
          <w:rFonts w:ascii="Times New Roman" w:hAnsi="Times New Roman" w:cs="Times New Roman"/>
          <w:sz w:val="24"/>
          <w:szCs w:val="24"/>
          <w:lang w:eastAsia="sk-SK"/>
        </w:rPr>
        <w:t>nahrádza slovo</w:t>
      </w:r>
      <w:r w:rsidR="00AE1ECE">
        <w:rPr>
          <w:rFonts w:ascii="Times New Roman" w:hAnsi="Times New Roman" w:cs="Times New Roman"/>
          <w:sz w:val="24"/>
          <w:szCs w:val="24"/>
          <w:lang w:eastAsia="sk-SK"/>
        </w:rPr>
        <w:t>m</w:t>
      </w:r>
      <w:r w:rsidR="00771F13">
        <w:rPr>
          <w:rFonts w:ascii="Times New Roman" w:hAnsi="Times New Roman" w:cs="Times New Roman"/>
          <w:sz w:val="24"/>
          <w:szCs w:val="24"/>
          <w:lang w:eastAsia="sk-SK"/>
        </w:rPr>
        <w:t xml:space="preserve"> „alebo“ a za slovami „</w:t>
      </w:r>
      <w:r w:rsidRPr="00642C10">
        <w:rPr>
          <w:rFonts w:ascii="Times New Roman" w:hAnsi="Times New Roman" w:cs="Times New Roman"/>
          <w:sz w:val="24"/>
          <w:szCs w:val="24"/>
          <w:lang w:eastAsia="sk-SK"/>
        </w:rPr>
        <w:t>profesionálnej vojačke</w:t>
      </w:r>
      <w:r w:rsidR="00771F13">
        <w:rPr>
          <w:rFonts w:ascii="Times New Roman" w:hAnsi="Times New Roman" w:cs="Times New Roman"/>
          <w:sz w:val="24"/>
          <w:szCs w:val="24"/>
          <w:lang w:eastAsia="sk-SK"/>
        </w:rPr>
        <w:t xml:space="preserve">“ sa vypúšťa čiarka </w:t>
      </w:r>
      <w:r w:rsidR="004C48C7">
        <w:rPr>
          <w:rFonts w:ascii="Times New Roman" w:hAnsi="Times New Roman" w:cs="Times New Roman"/>
          <w:sz w:val="24"/>
          <w:szCs w:val="24"/>
          <w:lang w:eastAsia="sk-SK"/>
        </w:rPr>
        <w:t xml:space="preserve">a </w:t>
      </w:r>
      <w:r w:rsidR="00771F13">
        <w:rPr>
          <w:rFonts w:ascii="Times New Roman" w:hAnsi="Times New Roman" w:cs="Times New Roman"/>
          <w:sz w:val="24"/>
          <w:szCs w:val="24"/>
          <w:lang w:eastAsia="sk-SK"/>
        </w:rPr>
        <w:t>slová „</w:t>
      </w:r>
      <w:r w:rsidRPr="00642C10">
        <w:rPr>
          <w:rFonts w:ascii="Times New Roman" w:hAnsi="Times New Roman" w:cs="Times New Roman"/>
          <w:sz w:val="24"/>
          <w:szCs w:val="24"/>
          <w:lang w:eastAsia="sk-SK"/>
        </w:rPr>
        <w:t>vojakovi prípravnej služby a</w:t>
      </w:r>
      <w:r>
        <w:rPr>
          <w:rFonts w:ascii="Times New Roman" w:hAnsi="Times New Roman" w:cs="Times New Roman"/>
          <w:sz w:val="24"/>
          <w:szCs w:val="24"/>
          <w:lang w:eastAsia="sk-SK"/>
        </w:rPr>
        <w:t> </w:t>
      </w:r>
      <w:r w:rsidRPr="00642C10">
        <w:rPr>
          <w:rFonts w:ascii="Times New Roman" w:hAnsi="Times New Roman" w:cs="Times New Roman"/>
          <w:sz w:val="24"/>
          <w:szCs w:val="24"/>
          <w:lang w:eastAsia="sk-SK"/>
        </w:rPr>
        <w:t>vojačke prípravnej služby“</w:t>
      </w:r>
      <w:r w:rsidR="00771F13">
        <w:rPr>
          <w:rFonts w:ascii="Times New Roman" w:hAnsi="Times New Roman" w:cs="Times New Roman"/>
          <w:sz w:val="24"/>
          <w:szCs w:val="24"/>
          <w:lang w:eastAsia="sk-SK"/>
        </w:rPr>
        <w:t>.</w:t>
      </w:r>
    </w:p>
    <w:p w:rsidR="00902ADF" w:rsidP="00902ADF">
      <w:pPr>
        <w:tabs>
          <w:tab w:val="left" w:pos="426"/>
        </w:tabs>
        <w:bidi w:val="0"/>
        <w:spacing w:after="0" w:line="240" w:lineRule="auto"/>
        <w:jc w:val="both"/>
        <w:rPr>
          <w:rFonts w:ascii="Times New Roman" w:hAnsi="Times New Roman" w:cs="Times New Roman"/>
          <w:sz w:val="24"/>
          <w:szCs w:val="24"/>
          <w:lang w:eastAsia="sk-SK"/>
        </w:rPr>
      </w:pPr>
    </w:p>
    <w:p w:rsidR="00902ADF" w:rsidP="000168D4">
      <w:pPr>
        <w:numPr>
          <w:numId w:val="15"/>
        </w:numPr>
        <w:bidi w:val="0"/>
        <w:spacing w:after="0" w:line="240" w:lineRule="auto"/>
        <w:ind w:left="0" w:firstLine="227"/>
        <w:jc w:val="both"/>
        <w:rPr>
          <w:rFonts w:ascii="Times New Roman" w:hAnsi="Times New Roman" w:cs="Times New Roman"/>
          <w:sz w:val="24"/>
          <w:szCs w:val="24"/>
          <w:lang w:eastAsia="sk-SK"/>
        </w:rPr>
      </w:pPr>
      <w:r w:rsidRPr="00771F13" w:rsidR="00D8576C">
        <w:rPr>
          <w:rFonts w:ascii="Times New Roman" w:hAnsi="Times New Roman" w:cs="Times New Roman"/>
          <w:sz w:val="24"/>
          <w:szCs w:val="24"/>
          <w:lang w:eastAsia="sk-SK"/>
        </w:rPr>
        <w:t xml:space="preserve"> </w:t>
      </w:r>
      <w:r w:rsidRPr="00771F13">
        <w:rPr>
          <w:rFonts w:ascii="Times New Roman" w:hAnsi="Times New Roman" w:cs="Times New Roman"/>
          <w:sz w:val="24"/>
          <w:szCs w:val="24"/>
          <w:lang w:eastAsia="sk-SK"/>
        </w:rPr>
        <w:t xml:space="preserve">V § 113 ods. 6 sa za slovami „profesionálny vojak“ </w:t>
      </w:r>
      <w:r w:rsidRPr="00771F13" w:rsidR="00771F13">
        <w:rPr>
          <w:rFonts w:ascii="Times New Roman" w:hAnsi="Times New Roman" w:cs="Times New Roman"/>
          <w:sz w:val="24"/>
          <w:szCs w:val="24"/>
          <w:lang w:eastAsia="sk-SK"/>
        </w:rPr>
        <w:t>čiarka nahrádza slovo</w:t>
      </w:r>
      <w:r w:rsidR="004C48C7">
        <w:rPr>
          <w:rFonts w:ascii="Times New Roman" w:hAnsi="Times New Roman" w:cs="Times New Roman"/>
          <w:sz w:val="24"/>
          <w:szCs w:val="24"/>
          <w:lang w:eastAsia="sk-SK"/>
        </w:rPr>
        <w:t>m</w:t>
      </w:r>
      <w:r w:rsidRPr="00771F13" w:rsidR="00771F13">
        <w:rPr>
          <w:rFonts w:ascii="Times New Roman" w:hAnsi="Times New Roman" w:cs="Times New Roman"/>
          <w:sz w:val="24"/>
          <w:szCs w:val="24"/>
          <w:lang w:eastAsia="sk-SK"/>
        </w:rPr>
        <w:t xml:space="preserve"> „alebo“</w:t>
      </w:r>
      <w:r w:rsidR="00D32B35">
        <w:rPr>
          <w:rFonts w:ascii="Times New Roman" w:hAnsi="Times New Roman" w:cs="Times New Roman"/>
          <w:sz w:val="24"/>
          <w:szCs w:val="24"/>
          <w:lang w:eastAsia="sk-SK"/>
        </w:rPr>
        <w:t> </w:t>
      </w:r>
      <w:r w:rsidRPr="00771F13" w:rsidR="00771F13">
        <w:rPr>
          <w:rFonts w:ascii="Times New Roman" w:hAnsi="Times New Roman" w:cs="Times New Roman"/>
          <w:sz w:val="24"/>
          <w:szCs w:val="24"/>
          <w:lang w:eastAsia="sk-SK"/>
        </w:rPr>
        <w:t xml:space="preserve">a za slovami </w:t>
      </w:r>
      <w:r w:rsidRPr="00771F13">
        <w:rPr>
          <w:rFonts w:ascii="Times New Roman" w:hAnsi="Times New Roman" w:cs="Times New Roman"/>
          <w:sz w:val="24"/>
          <w:szCs w:val="24"/>
          <w:lang w:eastAsia="sk-SK"/>
        </w:rPr>
        <w:t>„profesionálna vojačka</w:t>
      </w:r>
      <w:r w:rsidRPr="00771F13" w:rsidR="00771F13">
        <w:rPr>
          <w:rFonts w:ascii="Times New Roman" w:hAnsi="Times New Roman" w:cs="Times New Roman"/>
          <w:sz w:val="24"/>
          <w:szCs w:val="24"/>
          <w:lang w:eastAsia="sk-SK"/>
        </w:rPr>
        <w:t>“ sa vypúšťa čiarka</w:t>
      </w:r>
      <w:r w:rsidRPr="00771F13">
        <w:rPr>
          <w:rFonts w:ascii="Times New Roman" w:hAnsi="Times New Roman" w:cs="Times New Roman"/>
          <w:sz w:val="24"/>
          <w:szCs w:val="24"/>
          <w:lang w:eastAsia="sk-SK"/>
        </w:rPr>
        <w:t xml:space="preserve"> </w:t>
      </w:r>
      <w:r w:rsidRPr="00771F13" w:rsidR="00771F13">
        <w:rPr>
          <w:rFonts w:ascii="Times New Roman" w:hAnsi="Times New Roman" w:cs="Times New Roman"/>
          <w:sz w:val="24"/>
          <w:szCs w:val="24"/>
          <w:lang w:eastAsia="sk-SK"/>
        </w:rPr>
        <w:t>a slová „</w:t>
      </w:r>
      <w:r w:rsidRPr="00771F13">
        <w:rPr>
          <w:rFonts w:ascii="Times New Roman" w:hAnsi="Times New Roman" w:cs="Times New Roman"/>
          <w:sz w:val="24"/>
          <w:szCs w:val="24"/>
          <w:lang w:eastAsia="sk-SK"/>
        </w:rPr>
        <w:t>vojak prípravnej služby alebo vojačka prípravnej služby“</w:t>
      </w:r>
      <w:r w:rsidRPr="00771F13" w:rsidR="00771F13">
        <w:rPr>
          <w:rFonts w:ascii="Times New Roman" w:hAnsi="Times New Roman" w:cs="Times New Roman"/>
          <w:sz w:val="24"/>
          <w:szCs w:val="24"/>
          <w:lang w:eastAsia="sk-SK"/>
        </w:rPr>
        <w:t>.</w:t>
      </w:r>
      <w:r w:rsidRPr="00771F13">
        <w:rPr>
          <w:rFonts w:ascii="Times New Roman" w:hAnsi="Times New Roman" w:cs="Times New Roman"/>
          <w:sz w:val="24"/>
          <w:szCs w:val="24"/>
          <w:lang w:eastAsia="sk-SK"/>
        </w:rPr>
        <w:t xml:space="preserve"> </w:t>
      </w:r>
    </w:p>
    <w:p w:rsidR="005B186F" w:rsidP="00A203BB">
      <w:pPr>
        <w:pStyle w:val="ListParagraph"/>
        <w:bidi w:val="0"/>
        <w:rPr>
          <w:rFonts w:ascii="Times New Roman" w:hAnsi="Times New Roman" w:cs="Times New Roman"/>
        </w:rPr>
      </w:pPr>
    </w:p>
    <w:p w:rsidR="00CB1D7E" w:rsidRPr="00CB1D7E" w:rsidP="00A203BB">
      <w:pPr>
        <w:numPr>
          <w:numId w:val="15"/>
        </w:numPr>
        <w:bidi w:val="0"/>
        <w:spacing w:after="0" w:line="240" w:lineRule="auto"/>
        <w:ind w:left="0" w:firstLine="227"/>
        <w:jc w:val="both"/>
        <w:rPr>
          <w:rFonts w:ascii="Times New Roman" w:hAnsi="Times New Roman" w:cs="Times New Roman"/>
          <w:sz w:val="24"/>
          <w:szCs w:val="24"/>
          <w:lang w:eastAsia="sk-SK"/>
        </w:rPr>
      </w:pPr>
      <w:r w:rsidR="00D8576C">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V</w:t>
      </w:r>
      <w:r w:rsidR="007728D9">
        <w:rPr>
          <w:rFonts w:ascii="Times New Roman" w:hAnsi="Times New Roman" w:cs="Times New Roman"/>
          <w:sz w:val="24"/>
          <w:szCs w:val="24"/>
          <w:lang w:eastAsia="sk-SK"/>
        </w:rPr>
        <w:t xml:space="preserve"> § 114 sa odsek 1 dopĺňa písmenami</w:t>
      </w:r>
      <w:r w:rsidRPr="00CB1D7E">
        <w:rPr>
          <w:rFonts w:ascii="Times New Roman" w:hAnsi="Times New Roman" w:cs="Times New Roman"/>
          <w:sz w:val="24"/>
          <w:szCs w:val="24"/>
          <w:lang w:eastAsia="sk-SK"/>
        </w:rPr>
        <w:t xml:space="preserve"> l)</w:t>
      </w:r>
      <w:r w:rsidR="007728D9">
        <w:rPr>
          <w:rFonts w:ascii="Times New Roman" w:hAnsi="Times New Roman" w:cs="Times New Roman"/>
          <w:sz w:val="24"/>
          <w:szCs w:val="24"/>
          <w:lang w:eastAsia="sk-SK"/>
        </w:rPr>
        <w:t xml:space="preserve"> a m</w:t>
      </w:r>
      <w:r w:rsidRPr="00CB1D7E" w:rsidR="007728D9">
        <w:rPr>
          <w:rFonts w:ascii="Times New Roman" w:hAnsi="Times New Roman" w:cs="Times New Roman"/>
          <w:sz w:val="24"/>
          <w:szCs w:val="24"/>
          <w:lang w:eastAsia="sk-SK"/>
        </w:rPr>
        <w:t>)</w:t>
      </w:r>
      <w:r w:rsidRPr="00CB1D7E">
        <w:rPr>
          <w:rFonts w:ascii="Times New Roman" w:hAnsi="Times New Roman" w:cs="Times New Roman"/>
          <w:sz w:val="24"/>
          <w:szCs w:val="24"/>
          <w:lang w:eastAsia="sk-SK"/>
        </w:rPr>
        <w:t>, ktoré</w:t>
      </w:r>
      <w:r w:rsidR="007728D9">
        <w:rPr>
          <w:rFonts w:ascii="Times New Roman" w:hAnsi="Times New Roman" w:cs="Times New Roman"/>
          <w:sz w:val="24"/>
          <w:szCs w:val="24"/>
          <w:lang w:eastAsia="sk-SK"/>
        </w:rPr>
        <w:t xml:space="preserve"> znejú</w:t>
      </w:r>
      <w:r w:rsidRPr="00CB1D7E">
        <w:rPr>
          <w:rFonts w:ascii="Times New Roman" w:hAnsi="Times New Roman" w:cs="Times New Roman"/>
          <w:sz w:val="24"/>
          <w:szCs w:val="24"/>
          <w:lang w:eastAsia="sk-SK"/>
        </w:rPr>
        <w:t>:</w:t>
      </w:r>
    </w:p>
    <w:p w:rsidR="00CB1D7E" w:rsidP="00A203BB">
      <w:pPr>
        <w:bidi w:val="0"/>
        <w:spacing w:before="60"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„l) odviesť na osobitný účet útvaru sociálneho zabezpečenia ministerstva alebo Vojenského úradu sociálneho zabezpečenia</w:t>
      </w:r>
      <w:r w:rsidRPr="00E40006">
        <w:rPr>
          <w:rFonts w:ascii="Times New Roman" w:hAnsi="Times New Roman" w:cs="Times New Roman"/>
          <w:b/>
          <w:bCs/>
          <w:sz w:val="24"/>
          <w:szCs w:val="24"/>
          <w:lang w:eastAsia="sk-SK"/>
        </w:rPr>
        <w:t xml:space="preserve"> </w:t>
      </w:r>
      <w:r w:rsidRPr="00CB1D7E">
        <w:rPr>
          <w:rFonts w:ascii="Times New Roman" w:hAnsi="Times New Roman" w:cs="Times New Roman"/>
          <w:sz w:val="24"/>
          <w:szCs w:val="24"/>
          <w:lang w:eastAsia="sk-SK"/>
        </w:rPr>
        <w:t>sumu vymoženú od tretích osôb v súvislosti s vyplatenou náhradou</w:t>
      </w:r>
      <w:r w:rsidRPr="00D32B35">
        <w:rPr>
          <w:rFonts w:ascii="Times New Roman" w:hAnsi="Times New Roman" w:cs="Times New Roman"/>
          <w:b/>
          <w:bCs/>
          <w:sz w:val="24"/>
          <w:szCs w:val="24"/>
          <w:lang w:eastAsia="sk-SK"/>
        </w:rPr>
        <w:t xml:space="preserve"> </w:t>
      </w:r>
      <w:r w:rsidRPr="00CB1D7E">
        <w:rPr>
          <w:rFonts w:ascii="Times New Roman" w:hAnsi="Times New Roman" w:cs="Times New Roman"/>
          <w:sz w:val="24"/>
          <w:szCs w:val="24"/>
          <w:lang w:eastAsia="sk-SK"/>
        </w:rPr>
        <w:t>služobného platu počas dočasnej neschopnosti alebo vyplatenou dávkou</w:t>
      </w:r>
      <w:r w:rsidRPr="00CB1D7E">
        <w:rPr>
          <w:rFonts w:ascii="Times New Roman" w:hAnsi="Times New Roman" w:cs="Times New Roman"/>
          <w:color w:val="FF0000"/>
          <w:sz w:val="24"/>
          <w:szCs w:val="24"/>
          <w:lang w:eastAsia="sk-SK"/>
        </w:rPr>
        <w:t xml:space="preserve"> </w:t>
      </w:r>
      <w:r w:rsidRPr="00CB1D7E">
        <w:rPr>
          <w:rFonts w:ascii="Times New Roman" w:hAnsi="Times New Roman" w:cs="Times New Roman"/>
          <w:sz w:val="24"/>
          <w:szCs w:val="24"/>
          <w:lang w:eastAsia="sk-SK"/>
        </w:rPr>
        <w:t>úrazového zabezpečenia, vrátane úrokov z</w:t>
      </w:r>
      <w:r w:rsidR="007728D9">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omeškania</w:t>
      </w:r>
      <w:r w:rsidR="007728D9">
        <w:rPr>
          <w:rFonts w:ascii="Times New Roman" w:hAnsi="Times New Roman" w:cs="Times New Roman"/>
          <w:sz w:val="24"/>
          <w:szCs w:val="24"/>
          <w:lang w:eastAsia="sk-SK"/>
        </w:rPr>
        <w:t>,</w:t>
      </w:r>
    </w:p>
    <w:p w:rsidR="00A203BB" w:rsidP="00A203BB">
      <w:pPr>
        <w:bidi w:val="0"/>
        <w:spacing w:after="0" w:line="240" w:lineRule="auto"/>
        <w:ind w:firstLine="709"/>
        <w:jc w:val="both"/>
        <w:rPr>
          <w:rFonts w:ascii="Times New Roman" w:hAnsi="Times New Roman" w:cs="Times New Roman"/>
          <w:sz w:val="24"/>
          <w:szCs w:val="24"/>
          <w:lang w:eastAsia="sk-SK"/>
        </w:rPr>
      </w:pPr>
    </w:p>
    <w:p w:rsidR="007728D9" w:rsidRPr="00CB1D7E" w:rsidP="00A203BB">
      <w:pPr>
        <w:bidi w:val="0"/>
        <w:spacing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m</w:t>
      </w:r>
      <w:r w:rsidRPr="00CB1D7E">
        <w:rPr>
          <w:rFonts w:ascii="Times New Roman" w:hAnsi="Times New Roman" w:cs="Times New Roman"/>
          <w:sz w:val="24"/>
          <w:szCs w:val="24"/>
          <w:lang w:eastAsia="sk-SK"/>
        </w:rPr>
        <w:t>)</w:t>
      </w:r>
      <w:r>
        <w:rPr>
          <w:rFonts w:ascii="Times New Roman" w:hAnsi="Times New Roman" w:cs="Times New Roman"/>
          <w:sz w:val="24"/>
          <w:szCs w:val="24"/>
          <w:lang w:eastAsia="sk-SK"/>
        </w:rPr>
        <w:t xml:space="preserve"> písomne oznamovať útvaru sociál</w:t>
      </w:r>
      <w:r w:rsidR="00E90F90">
        <w:rPr>
          <w:rFonts w:ascii="Times New Roman" w:hAnsi="Times New Roman" w:cs="Times New Roman"/>
          <w:sz w:val="24"/>
          <w:szCs w:val="24"/>
          <w:lang w:eastAsia="sk-SK"/>
        </w:rPr>
        <w:t xml:space="preserve">neho zabezpečenia ministerstva a </w:t>
      </w:r>
      <w:r>
        <w:rPr>
          <w:rFonts w:ascii="Times New Roman" w:hAnsi="Times New Roman" w:cs="Times New Roman"/>
          <w:sz w:val="24"/>
          <w:szCs w:val="24"/>
          <w:lang w:eastAsia="sk-SK"/>
        </w:rPr>
        <w:t>Vojenskému úradu sociálneho zabezpeč</w:t>
      </w:r>
      <w:r w:rsidR="00676424">
        <w:rPr>
          <w:rFonts w:ascii="Times New Roman" w:hAnsi="Times New Roman" w:cs="Times New Roman"/>
          <w:sz w:val="24"/>
          <w:szCs w:val="24"/>
          <w:lang w:eastAsia="sk-SK"/>
        </w:rPr>
        <w:t>enia na základe jeho vyžiadania</w:t>
      </w:r>
      <w:r>
        <w:rPr>
          <w:rFonts w:ascii="Times New Roman" w:hAnsi="Times New Roman" w:cs="Times New Roman"/>
          <w:sz w:val="24"/>
          <w:szCs w:val="24"/>
          <w:lang w:eastAsia="sk-SK"/>
        </w:rPr>
        <w:t xml:space="preserve"> údaje o príjmoch za výkon štátnej služby, ktoré sú rozhodujúce na určenie vymeriavacieho základu na poistenie v nezamestnanosti a na dôchodkové poistenie v členení za jednotlivé kalendárne mesiace trvania služobného pomeru a údaje o poistnom na poistenie v nezamestnanosti a dôchodkové poistenie podľa § 67 ods. 1 a 2.“. </w:t>
      </w:r>
    </w:p>
    <w:p w:rsidR="00C202F5" w:rsidP="00CB1D7E">
      <w:pPr>
        <w:bidi w:val="0"/>
        <w:spacing w:after="0" w:line="240" w:lineRule="auto"/>
        <w:jc w:val="both"/>
        <w:rPr>
          <w:rFonts w:ascii="Times New Roman" w:hAnsi="Times New Roman" w:cs="Times New Roman"/>
          <w:sz w:val="24"/>
          <w:szCs w:val="24"/>
          <w:lang w:eastAsia="sk-SK"/>
        </w:rPr>
      </w:pPr>
    </w:p>
    <w:p w:rsidR="00CB1D7E" w:rsidRPr="00CB1D7E" w:rsidP="000168D4">
      <w:pPr>
        <w:numPr>
          <w:numId w:val="15"/>
        </w:numPr>
        <w:bidi w:val="0"/>
        <w:spacing w:after="0" w:line="240" w:lineRule="auto"/>
        <w:ind w:left="0" w:firstLine="227"/>
        <w:jc w:val="both"/>
        <w:rPr>
          <w:rFonts w:ascii="Times New Roman" w:hAnsi="Times New Roman" w:cs="Times New Roman"/>
          <w:sz w:val="24"/>
          <w:szCs w:val="24"/>
          <w:lang w:eastAsia="sk-SK"/>
        </w:rPr>
      </w:pPr>
      <w:r w:rsidR="00D8576C">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V</w:t>
      </w:r>
      <w:r w:rsidRPr="009E7B4A" w:rsidR="009E7B4A">
        <w:t xml:space="preserve"> </w:t>
      </w:r>
      <w:r w:rsidRPr="00CB1D7E">
        <w:rPr>
          <w:rFonts w:ascii="Times New Roman" w:hAnsi="Times New Roman" w:cs="Times New Roman"/>
          <w:sz w:val="24"/>
          <w:szCs w:val="24"/>
          <w:lang w:eastAsia="sk-SK"/>
        </w:rPr>
        <w:t>§ 114 odsek 5 znie:</w:t>
      </w:r>
    </w:p>
    <w:p w:rsidR="00CB1D7E" w:rsidRPr="00E40006" w:rsidP="00282D27">
      <w:pPr>
        <w:bidi w:val="0"/>
        <w:spacing w:before="60"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„(5) Služobný úrad, služobný orgán, útvar sociálneho zabezpečenia ministerstva alebo Vojenský úrad sociálneho zabezpečenia má právo voči tretím osobám na náhradu škody, ktorá </w:t>
      </w:r>
      <w:r w:rsidRPr="008D44CF" w:rsidR="00B52E15">
        <w:rPr>
          <w:rFonts w:ascii="Times New Roman" w:hAnsi="Times New Roman" w:cs="Times New Roman"/>
          <w:sz w:val="24"/>
          <w:szCs w:val="24"/>
          <w:lang w:eastAsia="sk-SK"/>
        </w:rPr>
        <w:t xml:space="preserve">mu </w:t>
      </w:r>
      <w:r w:rsidRPr="00CB1D7E">
        <w:rPr>
          <w:rFonts w:ascii="Times New Roman" w:hAnsi="Times New Roman" w:cs="Times New Roman"/>
          <w:sz w:val="24"/>
          <w:szCs w:val="24"/>
          <w:lang w:eastAsia="sk-SK"/>
        </w:rPr>
        <w:t xml:space="preserve">vznikla výplatou </w:t>
      </w:r>
      <w:r w:rsidRPr="000B3EAD">
        <w:rPr>
          <w:rFonts w:ascii="Times New Roman" w:hAnsi="Times New Roman" w:cs="Times New Roman"/>
          <w:sz w:val="24"/>
          <w:szCs w:val="24"/>
          <w:lang w:eastAsia="sk-SK"/>
        </w:rPr>
        <w:t>dáv</w:t>
      </w:r>
      <w:r w:rsidR="000B3EAD">
        <w:rPr>
          <w:rFonts w:ascii="Times New Roman" w:hAnsi="Times New Roman" w:cs="Times New Roman"/>
          <w:sz w:val="24"/>
          <w:szCs w:val="24"/>
          <w:lang w:eastAsia="sk-SK"/>
        </w:rPr>
        <w:t>ky</w:t>
      </w:r>
      <w:r w:rsidRPr="00CB1D7E">
        <w:rPr>
          <w:rFonts w:ascii="Times New Roman" w:hAnsi="Times New Roman" w:cs="Times New Roman"/>
          <w:sz w:val="24"/>
          <w:szCs w:val="24"/>
          <w:lang w:eastAsia="sk-SK"/>
        </w:rPr>
        <w:t xml:space="preserve"> nemocenského zabezpečenia a</w:t>
      </w:r>
      <w:r w:rsidR="000B3EAD">
        <w:rPr>
          <w:rFonts w:ascii="Times New Roman" w:hAnsi="Times New Roman" w:cs="Times New Roman"/>
          <w:sz w:val="24"/>
          <w:szCs w:val="24"/>
          <w:lang w:eastAsia="sk-SK"/>
        </w:rPr>
        <w:t xml:space="preserve"> dávky </w:t>
      </w:r>
      <w:r w:rsidRPr="00CB1D7E">
        <w:rPr>
          <w:rFonts w:ascii="Times New Roman" w:hAnsi="Times New Roman" w:cs="Times New Roman"/>
          <w:sz w:val="24"/>
          <w:szCs w:val="24"/>
          <w:lang w:eastAsia="sk-SK"/>
        </w:rPr>
        <w:t>úrazového zabezpečenia v dôsledku ich zavineného protiprávneho konania alebo</w:t>
      </w:r>
      <w:r w:rsidR="00B52E15">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 xml:space="preserve">v dôsledku potvrdenia nesprávnych údajov rozhodujúcich </w:t>
      </w:r>
      <w:r w:rsidR="00085840">
        <w:rPr>
          <w:rFonts w:ascii="Times New Roman" w:hAnsi="Times New Roman" w:cs="Times New Roman"/>
          <w:sz w:val="24"/>
          <w:szCs w:val="24"/>
          <w:lang w:eastAsia="sk-SK"/>
        </w:rPr>
        <w:t>pre</w:t>
      </w:r>
      <w:r w:rsidRPr="00CB1D7E">
        <w:rPr>
          <w:rFonts w:ascii="Times New Roman" w:hAnsi="Times New Roman" w:cs="Times New Roman"/>
          <w:sz w:val="24"/>
          <w:szCs w:val="24"/>
          <w:lang w:eastAsia="sk-SK"/>
        </w:rPr>
        <w:t xml:space="preserve"> vznik nároku na dávku nemocenského zabezpečenia a dávku úrazového zabezpečenia, nároku na </w:t>
      </w:r>
      <w:r w:rsidRPr="008D44CF" w:rsidR="00B52E15">
        <w:rPr>
          <w:rFonts w:ascii="Times New Roman" w:hAnsi="Times New Roman" w:cs="Times New Roman"/>
          <w:sz w:val="24"/>
          <w:szCs w:val="24"/>
          <w:lang w:eastAsia="sk-SK"/>
        </w:rPr>
        <w:t>jej</w:t>
      </w:r>
      <w:r w:rsidR="00B52E15">
        <w:rPr>
          <w:rFonts w:ascii="Times New Roman" w:hAnsi="Times New Roman" w:cs="Times New Roman"/>
          <w:sz w:val="24"/>
          <w:szCs w:val="24"/>
          <w:lang w:eastAsia="sk-SK"/>
        </w:rPr>
        <w:t xml:space="preserve"> </w:t>
      </w:r>
      <w:r w:rsidRPr="00E40006">
        <w:rPr>
          <w:rFonts w:ascii="Times New Roman" w:hAnsi="Times New Roman" w:cs="Times New Roman"/>
          <w:sz w:val="24"/>
          <w:szCs w:val="24"/>
          <w:lang w:eastAsia="sk-SK"/>
        </w:rPr>
        <w:t xml:space="preserve">výplatu </w:t>
      </w:r>
      <w:r w:rsidRPr="008D44CF">
        <w:rPr>
          <w:rFonts w:ascii="Times New Roman" w:hAnsi="Times New Roman" w:cs="Times New Roman"/>
          <w:sz w:val="24"/>
          <w:szCs w:val="24"/>
          <w:lang w:eastAsia="sk-SK"/>
        </w:rPr>
        <w:t xml:space="preserve">alebo </w:t>
      </w:r>
      <w:r w:rsidRPr="008D44CF" w:rsidR="00B52E15">
        <w:rPr>
          <w:rFonts w:ascii="Times New Roman" w:hAnsi="Times New Roman" w:cs="Times New Roman"/>
          <w:sz w:val="24"/>
          <w:szCs w:val="24"/>
          <w:lang w:eastAsia="sk-SK"/>
        </w:rPr>
        <w:t>jej sumu</w:t>
      </w:r>
      <w:r w:rsidRPr="00E40006">
        <w:rPr>
          <w:rFonts w:ascii="Times New Roman" w:hAnsi="Times New Roman" w:cs="Times New Roman"/>
          <w:sz w:val="24"/>
          <w:szCs w:val="24"/>
          <w:lang w:eastAsia="sk-SK"/>
        </w:rPr>
        <w:t>.“.</w:t>
      </w:r>
    </w:p>
    <w:p w:rsidR="00CB1D7E" w:rsidRPr="00CB1D7E" w:rsidP="00CD3AA1">
      <w:pPr>
        <w:bidi w:val="0"/>
        <w:spacing w:after="0" w:line="240" w:lineRule="auto"/>
        <w:ind w:firstLine="426"/>
        <w:jc w:val="both"/>
        <w:rPr>
          <w:rFonts w:ascii="Times New Roman" w:hAnsi="Times New Roman" w:cs="Times New Roman"/>
          <w:sz w:val="24"/>
          <w:szCs w:val="24"/>
          <w:lang w:eastAsia="sk-SK"/>
        </w:rPr>
      </w:pPr>
    </w:p>
    <w:p w:rsidR="00CB1D7E" w:rsidRPr="00CB1D7E" w:rsidP="00CD3AA1">
      <w:pPr>
        <w:numPr>
          <w:numId w:val="15"/>
        </w:numPr>
        <w:bidi w:val="0"/>
        <w:spacing w:before="60" w:after="0" w:line="240" w:lineRule="auto"/>
        <w:ind w:left="0" w:firstLine="227"/>
        <w:jc w:val="both"/>
        <w:rPr>
          <w:rFonts w:ascii="Times New Roman" w:hAnsi="Times New Roman" w:cs="Times New Roman"/>
          <w:sz w:val="24"/>
          <w:szCs w:val="24"/>
          <w:lang w:eastAsia="sk-SK"/>
        </w:rPr>
      </w:pPr>
      <w:r w:rsidR="00D8576C">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V § 114 sa za odsek 5 vkladajú nové odseky 6 a 7, ktoré znejú:</w:t>
      </w:r>
    </w:p>
    <w:p w:rsidR="00CD3AA1" w:rsidP="00CD3AA1">
      <w:pPr>
        <w:bidi w:val="0"/>
        <w:spacing w:before="60" w:after="0" w:line="240" w:lineRule="auto"/>
        <w:ind w:firstLine="709"/>
        <w:jc w:val="both"/>
        <w:rPr>
          <w:rFonts w:ascii="Times New Roman" w:hAnsi="Times New Roman" w:cs="Times New Roman"/>
          <w:sz w:val="24"/>
          <w:szCs w:val="24"/>
          <w:lang w:eastAsia="sk-SK"/>
        </w:rPr>
      </w:pPr>
      <w:r w:rsidRPr="00CB1D7E" w:rsidR="00CB1D7E">
        <w:rPr>
          <w:rFonts w:ascii="Times New Roman" w:hAnsi="Times New Roman" w:cs="Times New Roman"/>
          <w:sz w:val="24"/>
          <w:szCs w:val="24"/>
          <w:lang w:eastAsia="sk-SK"/>
        </w:rPr>
        <w:t xml:space="preserve">„(6) Služobný úrad, služobný orgán, útvar sociálneho zabezpečenia ministerstva alebo Vojenský úrad sociálneho zabezpečenia má právo voči tretím osobám na náhradu škody, ktorá mu vznikla výplatou </w:t>
      </w:r>
      <w:r w:rsidRPr="008D44CF" w:rsidR="00045BEB">
        <w:rPr>
          <w:rFonts w:ascii="Times New Roman" w:hAnsi="Times New Roman" w:cs="Times New Roman"/>
          <w:sz w:val="24"/>
          <w:szCs w:val="24"/>
          <w:lang w:eastAsia="sk-SK"/>
        </w:rPr>
        <w:t>dávky</w:t>
      </w:r>
      <w:r w:rsidRPr="008D44CF" w:rsidR="00CB1D7E">
        <w:rPr>
          <w:rFonts w:ascii="Times New Roman" w:hAnsi="Times New Roman" w:cs="Times New Roman"/>
          <w:sz w:val="24"/>
          <w:szCs w:val="24"/>
          <w:lang w:eastAsia="sk-SK"/>
        </w:rPr>
        <w:t xml:space="preserve"> </w:t>
      </w:r>
      <w:r w:rsidRPr="00CB1D7E" w:rsidR="00CB1D7E">
        <w:rPr>
          <w:rFonts w:ascii="Times New Roman" w:hAnsi="Times New Roman" w:cs="Times New Roman"/>
          <w:sz w:val="24"/>
          <w:szCs w:val="24"/>
          <w:lang w:eastAsia="sk-SK"/>
        </w:rPr>
        <w:t xml:space="preserve">výsluhového zabezpečenia v dôsledku potvrdenia nesprávnych údajov rozhodujúcich </w:t>
      </w:r>
      <w:r w:rsidR="007219BC">
        <w:rPr>
          <w:rFonts w:ascii="Times New Roman" w:hAnsi="Times New Roman" w:cs="Times New Roman"/>
          <w:sz w:val="24"/>
          <w:szCs w:val="24"/>
          <w:lang w:eastAsia="sk-SK"/>
        </w:rPr>
        <w:t>pre</w:t>
      </w:r>
      <w:r w:rsidRPr="00CB1D7E" w:rsidR="00CB1D7E">
        <w:rPr>
          <w:rFonts w:ascii="Times New Roman" w:hAnsi="Times New Roman" w:cs="Times New Roman"/>
          <w:sz w:val="24"/>
          <w:szCs w:val="24"/>
          <w:lang w:eastAsia="sk-SK"/>
        </w:rPr>
        <w:t xml:space="preserve"> vznik nároku na dávku výsluhového zabezpečenia, nároku na jej výplatu alebo jej sumu.</w:t>
      </w:r>
    </w:p>
    <w:p w:rsidR="00CB1D7E" w:rsidP="00CD3AA1">
      <w:pPr>
        <w:bidi w:val="0"/>
        <w:spacing w:after="0" w:line="240" w:lineRule="auto"/>
        <w:ind w:firstLine="709"/>
        <w:jc w:val="both"/>
        <w:rPr>
          <w:rFonts w:ascii="Times New Roman" w:hAnsi="Times New Roman" w:cs="Times New Roman"/>
          <w:sz w:val="24"/>
          <w:szCs w:val="24"/>
          <w:lang w:eastAsia="sk-SK"/>
        </w:rPr>
      </w:pPr>
    </w:p>
    <w:p w:rsidR="00CB1D7E" w:rsidRPr="00CB1D7E" w:rsidP="00CD3AA1">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(7) Útvar sociálneho zabezpečenia ministerstva alebo Vojenský úrad sociálneho zabezpečenia má právo </w:t>
      </w:r>
      <w:r w:rsidRPr="00E40006">
        <w:rPr>
          <w:rFonts w:ascii="Times New Roman" w:hAnsi="Times New Roman" w:cs="Times New Roman"/>
          <w:sz w:val="24"/>
          <w:szCs w:val="24"/>
          <w:lang w:eastAsia="sk-SK"/>
        </w:rPr>
        <w:t xml:space="preserve">voči </w:t>
      </w:r>
      <w:r w:rsidRPr="00E40006" w:rsidR="007903EC">
        <w:rPr>
          <w:rFonts w:ascii="Times New Roman" w:hAnsi="Times New Roman" w:cs="Times New Roman"/>
          <w:sz w:val="24"/>
          <w:szCs w:val="24"/>
          <w:lang w:eastAsia="sk-SK"/>
        </w:rPr>
        <w:t>poberateľovi služby sociálneho zabezpečenia</w:t>
      </w:r>
      <w:r w:rsidRPr="00857F08" w:rsidR="007903EC">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na</w:t>
      </w:r>
      <w:r w:rsidR="00D32B35">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 xml:space="preserve">náhradu škody, ktorá mu vznikla </w:t>
      </w:r>
      <w:r w:rsidRPr="008D44CF" w:rsidR="00045BEB">
        <w:rPr>
          <w:rFonts w:ascii="Times New Roman" w:hAnsi="Times New Roman" w:cs="Times New Roman"/>
          <w:sz w:val="24"/>
          <w:szCs w:val="24"/>
          <w:lang w:eastAsia="sk-SK"/>
        </w:rPr>
        <w:t xml:space="preserve">tým, že poberateľ služby sociálneho zabezpečenia bezdôvodne nenastúpil na poskytnutú kúpeľnú </w:t>
      </w:r>
      <w:r w:rsidRPr="008D44CF" w:rsidR="00045BEB">
        <w:rPr>
          <w:rFonts w:ascii="Times New Roman" w:hAnsi="Times New Roman" w:cs="Times New Roman"/>
          <w:sz w:val="24"/>
          <w:szCs w:val="24"/>
        </w:rPr>
        <w:t xml:space="preserve">starostlivosť </w:t>
      </w:r>
      <w:r w:rsidRPr="008D44CF" w:rsidR="00045BEB">
        <w:rPr>
          <w:rFonts w:ascii="Times New Roman" w:hAnsi="Times New Roman" w:cs="Times New Roman"/>
          <w:sz w:val="24"/>
          <w:szCs w:val="24"/>
          <w:lang w:eastAsia="sk-SK"/>
        </w:rPr>
        <w:t xml:space="preserve">alebo bezdôvodne predčasne ukončil kúpeľnú </w:t>
      </w:r>
      <w:r w:rsidRPr="008D44CF" w:rsidR="00045BEB">
        <w:rPr>
          <w:rFonts w:ascii="Times New Roman" w:hAnsi="Times New Roman" w:cs="Times New Roman"/>
          <w:sz w:val="24"/>
          <w:szCs w:val="24"/>
        </w:rPr>
        <w:t>starostlivosť</w:t>
      </w:r>
      <w:r w:rsidRPr="00CB1D7E">
        <w:rPr>
          <w:rFonts w:ascii="Times New Roman" w:hAnsi="Times New Roman" w:cs="Times New Roman"/>
          <w:sz w:val="24"/>
          <w:szCs w:val="24"/>
          <w:lang w:eastAsia="sk-SK"/>
        </w:rPr>
        <w:t xml:space="preserve">.“. </w:t>
      </w:r>
    </w:p>
    <w:p w:rsidR="00CB1D7E" w:rsidP="00282D27">
      <w:pPr>
        <w:bidi w:val="0"/>
        <w:spacing w:before="60"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Doterajší odsek 6 sa označuje ako odsek 8.</w:t>
      </w:r>
    </w:p>
    <w:p w:rsidR="009E7B4A" w:rsidP="009E7B4A">
      <w:pPr>
        <w:bidi w:val="0"/>
        <w:spacing w:after="0" w:line="240" w:lineRule="auto"/>
        <w:jc w:val="both"/>
        <w:rPr>
          <w:rFonts w:ascii="Times New Roman" w:hAnsi="Times New Roman" w:cs="Times New Roman"/>
          <w:sz w:val="24"/>
          <w:szCs w:val="24"/>
          <w:lang w:eastAsia="sk-SK"/>
        </w:rPr>
      </w:pPr>
    </w:p>
    <w:p w:rsidR="00CB1D7E" w:rsidP="000168D4">
      <w:pPr>
        <w:numPr>
          <w:numId w:val="15"/>
        </w:numPr>
        <w:bidi w:val="0"/>
        <w:spacing w:after="0" w:line="240" w:lineRule="auto"/>
        <w:ind w:left="0" w:firstLine="227"/>
        <w:jc w:val="both"/>
        <w:rPr>
          <w:rFonts w:ascii="Times New Roman" w:hAnsi="Times New Roman" w:cs="Times New Roman"/>
          <w:sz w:val="24"/>
          <w:szCs w:val="24"/>
          <w:lang w:eastAsia="sk-SK"/>
        </w:rPr>
      </w:pPr>
      <w:r w:rsidRPr="00E40006" w:rsidR="00BD162A">
        <w:rPr>
          <w:rFonts w:ascii="Times New Roman" w:hAnsi="Times New Roman" w:cs="Times New Roman"/>
          <w:sz w:val="24"/>
          <w:szCs w:val="24"/>
          <w:lang w:eastAsia="sk-SK"/>
        </w:rPr>
        <w:t xml:space="preserve"> V § 115 ods. 1 sa slová „Služobný úrad a služobný orgán“ nahrádzajú slovami „Služobný úrad, služobný orgán, útvar sociálneho zabezpečenia</w:t>
      </w:r>
      <w:r w:rsidRPr="00E40006" w:rsidR="00D32B35">
        <w:rPr>
          <w:rFonts w:ascii="Times New Roman" w:hAnsi="Times New Roman" w:cs="Times New Roman"/>
          <w:sz w:val="24"/>
          <w:szCs w:val="24"/>
          <w:lang w:eastAsia="sk-SK"/>
        </w:rPr>
        <w:t xml:space="preserve"> ministerstva </w:t>
      </w:r>
      <w:r w:rsidRPr="00E40006" w:rsidR="00BD162A">
        <w:rPr>
          <w:rFonts w:ascii="Times New Roman" w:hAnsi="Times New Roman" w:cs="Times New Roman"/>
          <w:sz w:val="24"/>
          <w:szCs w:val="24"/>
          <w:lang w:eastAsia="sk-SK"/>
        </w:rPr>
        <w:t>a Vojenský úrad sociálneho zabezpečenia“.</w:t>
      </w:r>
    </w:p>
    <w:p w:rsidR="00381992" w:rsidRPr="00E40006" w:rsidP="00381992">
      <w:pPr>
        <w:bidi w:val="0"/>
        <w:spacing w:after="0" w:line="240" w:lineRule="auto"/>
        <w:ind w:left="227"/>
        <w:jc w:val="both"/>
        <w:rPr>
          <w:rFonts w:ascii="Times New Roman" w:hAnsi="Times New Roman" w:cs="Times New Roman"/>
          <w:sz w:val="24"/>
          <w:szCs w:val="24"/>
          <w:lang w:eastAsia="sk-SK"/>
        </w:rPr>
      </w:pPr>
    </w:p>
    <w:p w:rsidR="00CB1D7E" w:rsidP="000168D4">
      <w:pPr>
        <w:numPr>
          <w:numId w:val="15"/>
        </w:numPr>
        <w:bidi w:val="0"/>
        <w:spacing w:after="0" w:line="240" w:lineRule="auto"/>
        <w:ind w:left="0" w:firstLine="227"/>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V § 115 ods. 2 písm. h) sa slovo „príjmu“ nahrádza slovom „platu“.</w:t>
      </w:r>
    </w:p>
    <w:p w:rsidR="009A1F68" w:rsidP="009A1F68">
      <w:pPr>
        <w:pStyle w:val="ListParagraph"/>
        <w:bidi w:val="0"/>
        <w:rPr>
          <w:rFonts w:ascii="Times New Roman" w:hAnsi="Times New Roman" w:cs="Times New Roman"/>
        </w:rPr>
      </w:pPr>
    </w:p>
    <w:p w:rsidR="00CB1D7E" w:rsidP="000168D4">
      <w:pPr>
        <w:numPr>
          <w:numId w:val="15"/>
        </w:numPr>
        <w:bidi w:val="0"/>
        <w:spacing w:after="0" w:line="240" w:lineRule="auto"/>
        <w:ind w:left="0" w:firstLine="227"/>
        <w:jc w:val="both"/>
        <w:rPr>
          <w:rFonts w:ascii="Times New Roman" w:hAnsi="Times New Roman" w:cs="Times New Roman"/>
          <w:sz w:val="24"/>
          <w:szCs w:val="24"/>
          <w:lang w:eastAsia="sk-SK"/>
        </w:rPr>
      </w:pPr>
      <w:r w:rsidR="00D8576C">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V § 115 ods. 3 sa na konci pripájajú tieto slová: „</w:t>
      </w:r>
      <w:r w:rsidRPr="00DC3522">
        <w:rPr>
          <w:rFonts w:ascii="Times New Roman" w:hAnsi="Times New Roman" w:cs="Times New Roman"/>
          <w:sz w:val="24"/>
          <w:szCs w:val="24"/>
          <w:lang w:eastAsia="sk-SK"/>
        </w:rPr>
        <w:t>alebo služobnom plate“.</w:t>
      </w:r>
    </w:p>
    <w:p w:rsidR="003439D6" w:rsidP="003439D6">
      <w:pPr>
        <w:tabs>
          <w:tab w:val="left" w:pos="0"/>
        </w:tabs>
        <w:bidi w:val="0"/>
        <w:spacing w:after="0" w:line="240" w:lineRule="auto"/>
        <w:jc w:val="both"/>
        <w:rPr>
          <w:rFonts w:ascii="Times New Roman" w:hAnsi="Times New Roman" w:cs="Times New Roman"/>
          <w:sz w:val="24"/>
          <w:szCs w:val="24"/>
          <w:lang w:eastAsia="sk-SK"/>
        </w:rPr>
      </w:pPr>
    </w:p>
    <w:p w:rsidR="00CB1D7E" w:rsidRPr="00DA3F5C" w:rsidP="000168D4">
      <w:pPr>
        <w:numPr>
          <w:numId w:val="15"/>
        </w:numPr>
        <w:bidi w:val="0"/>
        <w:spacing w:after="0" w:line="240" w:lineRule="auto"/>
        <w:ind w:left="0" w:firstLine="227"/>
        <w:jc w:val="both"/>
        <w:rPr>
          <w:rFonts w:ascii="Times New Roman" w:hAnsi="Times New Roman" w:cs="Times New Roman"/>
          <w:sz w:val="24"/>
          <w:szCs w:val="24"/>
          <w:lang w:eastAsia="sk-SK"/>
        </w:rPr>
      </w:pPr>
      <w:r w:rsidR="00D8576C">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V § 119 ods. 3 sa vypúšťajú slová „</w:t>
      </w:r>
      <w:r w:rsidRPr="00A25916" w:rsidR="00A25916">
        <w:rPr>
          <w:rFonts w:ascii="Times New Roman" w:hAnsi="Times New Roman" w:cs="Times New Roman"/>
          <w:sz w:val="24"/>
          <w:szCs w:val="24"/>
          <w:lang w:eastAsia="sk-SK"/>
        </w:rPr>
        <w:t xml:space="preserve">výkonu povinnej vojenskej </w:t>
      </w:r>
      <w:r w:rsidRPr="00DA3F5C" w:rsidR="00A25916">
        <w:rPr>
          <w:rFonts w:ascii="Times New Roman" w:hAnsi="Times New Roman" w:cs="Times New Roman"/>
          <w:sz w:val="24"/>
          <w:szCs w:val="24"/>
          <w:lang w:eastAsia="sk-SK"/>
        </w:rPr>
        <w:t>služby alebo</w:t>
      </w:r>
      <w:r w:rsidRPr="00DA3F5C" w:rsidR="00AE1ECE">
        <w:rPr>
          <w:rFonts w:ascii="Times New Roman" w:hAnsi="Times New Roman" w:cs="Times New Roman"/>
          <w:sz w:val="24"/>
          <w:szCs w:val="24"/>
          <w:lang w:eastAsia="sk-SK"/>
        </w:rPr>
        <w:t> </w:t>
      </w:r>
      <w:r w:rsidRPr="00DA3F5C" w:rsidR="00A25916">
        <w:rPr>
          <w:rFonts w:ascii="Times New Roman" w:hAnsi="Times New Roman" w:cs="Times New Roman"/>
          <w:sz w:val="24"/>
          <w:szCs w:val="24"/>
          <w:lang w:eastAsia="sk-SK"/>
        </w:rPr>
        <w:t>prípravnej služby, alebo za</w:t>
      </w:r>
      <w:r w:rsidRPr="00DA3F5C">
        <w:rPr>
          <w:rFonts w:ascii="Times New Roman" w:hAnsi="Times New Roman" w:cs="Times New Roman"/>
          <w:sz w:val="24"/>
          <w:szCs w:val="24"/>
          <w:lang w:eastAsia="sk-SK"/>
        </w:rPr>
        <w:t>“.</w:t>
      </w:r>
    </w:p>
    <w:p w:rsidR="00CB1D7E" w:rsidRPr="00CB1D7E" w:rsidP="00CB1D7E">
      <w:pPr>
        <w:bidi w:val="0"/>
        <w:spacing w:after="0" w:line="240" w:lineRule="auto"/>
        <w:ind w:left="426" w:hanging="426"/>
        <w:jc w:val="both"/>
        <w:rPr>
          <w:rFonts w:ascii="Times New Roman" w:hAnsi="Times New Roman" w:cs="Times New Roman"/>
          <w:sz w:val="24"/>
          <w:szCs w:val="24"/>
          <w:lang w:eastAsia="sk-SK"/>
        </w:rPr>
      </w:pPr>
    </w:p>
    <w:p w:rsidR="00CB1D7E" w:rsidRPr="00CB1D7E" w:rsidP="000168D4">
      <w:pPr>
        <w:numPr>
          <w:numId w:val="15"/>
        </w:numPr>
        <w:bidi w:val="0"/>
        <w:spacing w:after="0" w:line="240" w:lineRule="auto"/>
        <w:ind w:left="0" w:firstLine="227"/>
        <w:jc w:val="both"/>
        <w:rPr>
          <w:rFonts w:ascii="Times New Roman" w:hAnsi="Times New Roman" w:cs="Times New Roman"/>
          <w:sz w:val="24"/>
          <w:szCs w:val="24"/>
          <w:lang w:eastAsia="sk-SK"/>
        </w:rPr>
      </w:pPr>
      <w:r w:rsidR="00D8576C">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V § 119 odsek 7 znie:</w:t>
      </w:r>
    </w:p>
    <w:p w:rsidR="00CB1D7E" w:rsidP="009E7B4A">
      <w:pPr>
        <w:bidi w:val="0"/>
        <w:spacing w:before="60" w:after="0" w:line="240" w:lineRule="auto"/>
        <w:ind w:firstLine="709"/>
        <w:jc w:val="both"/>
        <w:rPr>
          <w:rFonts w:ascii="Times New Roman" w:hAnsi="Times New Roman" w:cs="Times New Roman"/>
          <w:sz w:val="24"/>
          <w:szCs w:val="24"/>
          <w:lang w:eastAsia="sk-SK"/>
        </w:rPr>
      </w:pPr>
      <w:r w:rsidRPr="004C30C9">
        <w:rPr>
          <w:rFonts w:ascii="Times New Roman" w:hAnsi="Times New Roman" w:cs="Times New Roman"/>
          <w:sz w:val="24"/>
          <w:szCs w:val="24"/>
          <w:lang w:eastAsia="sk-SK"/>
        </w:rPr>
        <w:t>„(7) Za sústavnú prípravu na povolanie sa nepovažuje obdobie uvedené v odsekoch 3 a 5, ak dieťa pred uplynutím tohto obdobia začalo vykonávať zárobkovú činnosť, z ktorej je povinne dôchodkovo poistené a obdobie, počas ktorého dieťa štúdium prerušilo.“.</w:t>
      </w:r>
    </w:p>
    <w:p w:rsidR="00E40006" w:rsidRPr="004C30C9" w:rsidP="009E7B4A">
      <w:pPr>
        <w:bidi w:val="0"/>
        <w:spacing w:after="0" w:line="240" w:lineRule="auto"/>
        <w:jc w:val="both"/>
        <w:rPr>
          <w:rFonts w:ascii="Times New Roman" w:hAnsi="Times New Roman" w:cs="Times New Roman"/>
          <w:sz w:val="24"/>
          <w:szCs w:val="24"/>
          <w:lang w:eastAsia="sk-SK"/>
        </w:rPr>
      </w:pPr>
    </w:p>
    <w:p w:rsidR="00CB1D7E" w:rsidP="000168D4">
      <w:pPr>
        <w:numPr>
          <w:numId w:val="15"/>
        </w:numPr>
        <w:bidi w:val="0"/>
        <w:spacing w:after="0" w:line="240" w:lineRule="auto"/>
        <w:ind w:left="0" w:firstLine="227"/>
        <w:jc w:val="both"/>
        <w:rPr>
          <w:rFonts w:ascii="Times New Roman" w:hAnsi="Times New Roman" w:cs="Times New Roman"/>
          <w:sz w:val="24"/>
          <w:szCs w:val="24"/>
          <w:lang w:eastAsia="sk-SK"/>
        </w:rPr>
      </w:pPr>
      <w:r w:rsidR="00E06D86">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V § 120 ods. 3 sa slová „15 roku“ nahrádzajú slovami „18. roku“.</w:t>
      </w:r>
    </w:p>
    <w:p w:rsidR="00CB1D7E" w:rsidRPr="00CB1D7E" w:rsidP="00CB1D7E">
      <w:pPr>
        <w:bidi w:val="0"/>
        <w:spacing w:after="0" w:line="240" w:lineRule="auto"/>
        <w:ind w:left="426" w:hanging="426"/>
        <w:rPr>
          <w:rFonts w:ascii="Times New Roman" w:hAnsi="Times New Roman" w:cs="Times New Roman"/>
          <w:sz w:val="24"/>
          <w:szCs w:val="24"/>
          <w:lang w:eastAsia="sk-SK"/>
        </w:rPr>
      </w:pPr>
    </w:p>
    <w:p w:rsidR="00CB1D7E" w:rsidP="000168D4">
      <w:pPr>
        <w:numPr>
          <w:numId w:val="15"/>
        </w:numPr>
        <w:bidi w:val="0"/>
        <w:spacing w:after="0" w:line="240" w:lineRule="auto"/>
        <w:ind w:left="0" w:firstLine="227"/>
        <w:jc w:val="both"/>
        <w:rPr>
          <w:rFonts w:ascii="Times New Roman" w:hAnsi="Times New Roman" w:cs="Times New Roman"/>
          <w:sz w:val="24"/>
          <w:szCs w:val="24"/>
          <w:lang w:eastAsia="sk-SK"/>
        </w:rPr>
      </w:pPr>
      <w:r w:rsidR="009C5E6E">
        <w:rPr>
          <w:rFonts w:ascii="Times New Roman" w:hAnsi="Times New Roman" w:cs="Times New Roman"/>
          <w:sz w:val="24"/>
          <w:szCs w:val="24"/>
        </w:rPr>
        <w:t xml:space="preserve"> </w:t>
      </w:r>
      <w:r w:rsidRPr="00CB1D7E">
        <w:rPr>
          <w:rFonts w:ascii="Times New Roman" w:hAnsi="Times New Roman" w:cs="Times New Roman"/>
          <w:sz w:val="24"/>
          <w:szCs w:val="24"/>
        </w:rPr>
        <w:t>V § 120 ods. 4 sa slovo „15“ nahrádza slovom „18“.</w:t>
      </w:r>
    </w:p>
    <w:p w:rsidR="009A1F68" w:rsidP="009A1F68">
      <w:pPr>
        <w:pStyle w:val="ListParagraph"/>
        <w:bidi w:val="0"/>
        <w:rPr>
          <w:rFonts w:ascii="Times New Roman" w:hAnsi="Times New Roman" w:cs="Times New Roman"/>
        </w:rPr>
      </w:pPr>
    </w:p>
    <w:p w:rsidR="00F47D22" w:rsidP="000168D4">
      <w:pPr>
        <w:numPr>
          <w:numId w:val="15"/>
        </w:numPr>
        <w:bidi w:val="0"/>
        <w:spacing w:after="0" w:line="240" w:lineRule="auto"/>
        <w:ind w:left="0" w:firstLine="227"/>
        <w:jc w:val="both"/>
        <w:rPr>
          <w:rFonts w:ascii="Times New Roman" w:hAnsi="Times New Roman" w:cs="Times New Roman"/>
          <w:sz w:val="24"/>
          <w:szCs w:val="24"/>
          <w:lang w:eastAsia="sk-SK"/>
        </w:rPr>
      </w:pPr>
      <w:r w:rsidR="00E06D86">
        <w:rPr>
          <w:rFonts w:ascii="Times New Roman" w:hAnsi="Times New Roman" w:cs="Times New Roman"/>
          <w:sz w:val="24"/>
          <w:szCs w:val="24"/>
        </w:rPr>
        <w:t xml:space="preserve"> </w:t>
      </w:r>
      <w:r w:rsidRPr="00C032F5">
        <w:rPr>
          <w:rFonts w:ascii="Times New Roman" w:hAnsi="Times New Roman" w:cs="Times New Roman"/>
          <w:sz w:val="24"/>
          <w:szCs w:val="24"/>
        </w:rPr>
        <w:t xml:space="preserve">V § 120 ods. 5 sa </w:t>
      </w:r>
      <w:r w:rsidRPr="008D44CF" w:rsidR="00E24B2C">
        <w:rPr>
          <w:rFonts w:ascii="Times New Roman" w:hAnsi="Times New Roman" w:cs="Times New Roman"/>
          <w:sz w:val="24"/>
          <w:szCs w:val="24"/>
        </w:rPr>
        <w:t>za slovami „profesionálneho vojaka“ vypúšťa čiarka a</w:t>
      </w:r>
      <w:r w:rsidR="00E24B2C">
        <w:rPr>
          <w:rFonts w:ascii="Times New Roman" w:hAnsi="Times New Roman" w:cs="Times New Roman"/>
          <w:sz w:val="24"/>
          <w:szCs w:val="24"/>
        </w:rPr>
        <w:t> slová</w:t>
      </w:r>
      <w:r w:rsidRPr="00C032F5">
        <w:rPr>
          <w:rFonts w:ascii="Times New Roman" w:hAnsi="Times New Roman" w:cs="Times New Roman"/>
          <w:sz w:val="24"/>
          <w:szCs w:val="24"/>
        </w:rPr>
        <w:t xml:space="preserve"> „alebo</w:t>
      </w:r>
      <w:r w:rsidR="008D44CF">
        <w:rPr>
          <w:rFonts w:ascii="Times New Roman" w:hAnsi="Times New Roman" w:cs="Times New Roman"/>
          <w:sz w:val="24"/>
          <w:szCs w:val="24"/>
        </w:rPr>
        <w:t> </w:t>
      </w:r>
      <w:r w:rsidRPr="00C032F5">
        <w:rPr>
          <w:rFonts w:ascii="Times New Roman" w:hAnsi="Times New Roman" w:cs="Times New Roman"/>
          <w:sz w:val="24"/>
          <w:szCs w:val="24"/>
        </w:rPr>
        <w:t>vojaka prípravnej služby“.</w:t>
      </w:r>
    </w:p>
    <w:p w:rsidR="00F47D22" w:rsidP="00F47D22">
      <w:pPr>
        <w:bidi w:val="0"/>
        <w:spacing w:after="0" w:line="240" w:lineRule="auto"/>
        <w:jc w:val="both"/>
        <w:rPr>
          <w:rFonts w:ascii="Times New Roman" w:hAnsi="Times New Roman" w:cs="Times New Roman"/>
          <w:sz w:val="24"/>
          <w:szCs w:val="24"/>
          <w:lang w:eastAsia="sk-SK"/>
        </w:rPr>
      </w:pPr>
    </w:p>
    <w:p w:rsidR="00F47D22" w:rsidP="000168D4">
      <w:pPr>
        <w:numPr>
          <w:numId w:val="15"/>
        </w:numPr>
        <w:bidi w:val="0"/>
        <w:spacing w:after="0" w:line="240" w:lineRule="auto"/>
        <w:ind w:left="0" w:firstLine="227"/>
        <w:jc w:val="both"/>
        <w:rPr>
          <w:rFonts w:ascii="Times New Roman" w:hAnsi="Times New Roman" w:cs="Times New Roman"/>
          <w:sz w:val="24"/>
          <w:szCs w:val="24"/>
        </w:rPr>
      </w:pPr>
      <w:r w:rsidR="00E06D86">
        <w:rPr>
          <w:rFonts w:ascii="Times New Roman" w:hAnsi="Times New Roman" w:cs="Times New Roman"/>
          <w:sz w:val="24"/>
          <w:szCs w:val="24"/>
        </w:rPr>
        <w:t xml:space="preserve"> </w:t>
      </w:r>
      <w:r w:rsidRPr="00C032F5">
        <w:rPr>
          <w:rFonts w:ascii="Times New Roman" w:hAnsi="Times New Roman" w:cs="Times New Roman"/>
          <w:sz w:val="24"/>
          <w:szCs w:val="24"/>
        </w:rPr>
        <w:t>V § 23, § 25 ods. 1 a 9, § 43 ods. 1 a 2, § 44, 45, 48, 49, § 50 ods. 4 písm. b), §</w:t>
      </w:r>
      <w:r w:rsidR="00A25916">
        <w:rPr>
          <w:rFonts w:ascii="Times New Roman" w:hAnsi="Times New Roman" w:cs="Times New Roman"/>
          <w:sz w:val="24"/>
          <w:szCs w:val="24"/>
        </w:rPr>
        <w:t> </w:t>
      </w:r>
      <w:r w:rsidRPr="00C032F5">
        <w:rPr>
          <w:rFonts w:ascii="Times New Roman" w:hAnsi="Times New Roman" w:cs="Times New Roman"/>
          <w:sz w:val="24"/>
          <w:szCs w:val="24"/>
        </w:rPr>
        <w:t>55</w:t>
      </w:r>
      <w:r w:rsidR="00E24B2C">
        <w:rPr>
          <w:rFonts w:ascii="Times New Roman" w:hAnsi="Times New Roman" w:cs="Times New Roman"/>
          <w:sz w:val="24"/>
          <w:szCs w:val="24"/>
        </w:rPr>
        <w:t> </w:t>
      </w:r>
      <w:r w:rsidRPr="00C032F5">
        <w:rPr>
          <w:rFonts w:ascii="Times New Roman" w:hAnsi="Times New Roman" w:cs="Times New Roman"/>
          <w:sz w:val="24"/>
          <w:szCs w:val="24"/>
        </w:rPr>
        <w:t>ods. 1, § 56 ods. 1 a 2, § 57 ods. 3, § 78, § 84 ods. 8 písm. b), § 90 ods. 2, § 96 ods. 3, § 97 ods. 2, § 105 ods. 11 sa slová „policajt, profesionálny vojak alebo vojak prípravnej služby</w:t>
      </w:r>
      <w:r w:rsidR="0052031E">
        <w:rPr>
          <w:rFonts w:ascii="Times New Roman" w:hAnsi="Times New Roman" w:cs="Times New Roman"/>
          <w:sz w:val="24"/>
          <w:szCs w:val="24"/>
        </w:rPr>
        <w:t>“</w:t>
      </w:r>
      <w:r w:rsidRPr="00C032F5">
        <w:rPr>
          <w:rFonts w:ascii="Times New Roman" w:hAnsi="Times New Roman" w:cs="Times New Roman"/>
          <w:sz w:val="24"/>
          <w:szCs w:val="24"/>
        </w:rPr>
        <w:t xml:space="preserve"> vo</w:t>
      </w:r>
      <w:r w:rsidR="00645C95">
        <w:rPr>
          <w:rFonts w:ascii="Times New Roman" w:hAnsi="Times New Roman" w:cs="Times New Roman"/>
          <w:sz w:val="24"/>
          <w:szCs w:val="24"/>
        </w:rPr>
        <w:t> </w:t>
      </w:r>
      <w:r w:rsidRPr="00C032F5">
        <w:rPr>
          <w:rFonts w:ascii="Times New Roman" w:hAnsi="Times New Roman" w:cs="Times New Roman"/>
          <w:sz w:val="24"/>
          <w:szCs w:val="24"/>
        </w:rPr>
        <w:t>všetkých gramatických tvaroch nahrádzajú slovami „policajt alebo profesionálny vojak“ v príslušnom gramatickom tvare.</w:t>
      </w:r>
    </w:p>
    <w:p w:rsidR="00B52725" w:rsidP="00B52725">
      <w:pPr>
        <w:pStyle w:val="ListParagraph"/>
        <w:bidi w:val="0"/>
        <w:rPr>
          <w:rFonts w:ascii="Times New Roman" w:hAnsi="Times New Roman" w:cs="Times New Roman"/>
        </w:rPr>
      </w:pPr>
    </w:p>
    <w:p w:rsidR="00F47D22" w:rsidP="000168D4">
      <w:pPr>
        <w:numPr>
          <w:numId w:val="15"/>
        </w:numPr>
        <w:bidi w:val="0"/>
        <w:spacing w:after="0" w:line="240" w:lineRule="auto"/>
        <w:ind w:left="0" w:firstLine="227"/>
        <w:jc w:val="both"/>
        <w:rPr>
          <w:rFonts w:ascii="Times New Roman" w:hAnsi="Times New Roman" w:cs="Times New Roman"/>
          <w:sz w:val="24"/>
          <w:szCs w:val="24"/>
        </w:rPr>
      </w:pPr>
      <w:r w:rsidR="00E06D86">
        <w:rPr>
          <w:rFonts w:ascii="Times New Roman" w:hAnsi="Times New Roman" w:cs="Times New Roman"/>
          <w:sz w:val="24"/>
          <w:szCs w:val="24"/>
        </w:rPr>
        <w:t xml:space="preserve"> </w:t>
      </w:r>
      <w:r w:rsidRPr="00C032F5">
        <w:rPr>
          <w:rFonts w:ascii="Times New Roman" w:hAnsi="Times New Roman" w:cs="Times New Roman"/>
          <w:sz w:val="24"/>
          <w:szCs w:val="24"/>
        </w:rPr>
        <w:t>V § 29 ods. 2, § 106 ods.</w:t>
      </w:r>
      <w:r w:rsidR="00606353">
        <w:rPr>
          <w:rFonts w:ascii="Times New Roman" w:hAnsi="Times New Roman" w:cs="Times New Roman"/>
          <w:sz w:val="24"/>
          <w:szCs w:val="24"/>
        </w:rPr>
        <w:t xml:space="preserve"> </w:t>
      </w:r>
      <w:r w:rsidRPr="00C032F5">
        <w:rPr>
          <w:rFonts w:ascii="Times New Roman" w:hAnsi="Times New Roman" w:cs="Times New Roman"/>
          <w:sz w:val="24"/>
          <w:szCs w:val="24"/>
        </w:rPr>
        <w:t>3, § 111 ods. 2, § 115 ods. 1 písm. i) sa slová „policajt, profesionálny vojak a vojak prípravnej služby</w:t>
      </w:r>
      <w:r w:rsidR="00A25916">
        <w:rPr>
          <w:rFonts w:ascii="Times New Roman" w:hAnsi="Times New Roman" w:cs="Times New Roman"/>
          <w:sz w:val="24"/>
          <w:szCs w:val="24"/>
        </w:rPr>
        <w:t>“</w:t>
      </w:r>
      <w:r w:rsidRPr="00C032F5">
        <w:rPr>
          <w:rFonts w:ascii="Times New Roman" w:hAnsi="Times New Roman" w:cs="Times New Roman"/>
          <w:sz w:val="24"/>
          <w:szCs w:val="24"/>
        </w:rPr>
        <w:t xml:space="preserve"> vo všetkých gramatických tvaroch nahrádzajú slovami „policajt a profesionálny vojak“ v príslušnom gramatickom tvare.</w:t>
      </w:r>
    </w:p>
    <w:p w:rsidR="00F47D22" w:rsidP="00F47D22">
      <w:pPr>
        <w:bidi w:val="0"/>
        <w:spacing w:after="0" w:line="240" w:lineRule="auto"/>
        <w:jc w:val="both"/>
        <w:rPr>
          <w:rFonts w:ascii="Times New Roman" w:hAnsi="Times New Roman" w:cs="Times New Roman"/>
          <w:sz w:val="24"/>
          <w:szCs w:val="24"/>
        </w:rPr>
      </w:pPr>
    </w:p>
    <w:p w:rsidR="00F47D22" w:rsidP="000168D4">
      <w:pPr>
        <w:numPr>
          <w:numId w:val="15"/>
        </w:numPr>
        <w:bidi w:val="0"/>
        <w:spacing w:after="0" w:line="240" w:lineRule="auto"/>
        <w:ind w:left="0" w:firstLine="227"/>
        <w:jc w:val="both"/>
        <w:rPr>
          <w:rFonts w:ascii="Times New Roman" w:hAnsi="Times New Roman" w:cs="Times New Roman"/>
          <w:sz w:val="24"/>
          <w:szCs w:val="24"/>
        </w:rPr>
      </w:pPr>
      <w:r w:rsidR="00E06D86">
        <w:rPr>
          <w:rFonts w:ascii="Times New Roman" w:hAnsi="Times New Roman" w:cs="Times New Roman"/>
          <w:sz w:val="24"/>
          <w:szCs w:val="24"/>
        </w:rPr>
        <w:t xml:space="preserve"> </w:t>
      </w:r>
      <w:r w:rsidRPr="00C032F5">
        <w:rPr>
          <w:rFonts w:ascii="Times New Roman" w:hAnsi="Times New Roman" w:cs="Times New Roman"/>
          <w:sz w:val="24"/>
          <w:szCs w:val="24"/>
        </w:rPr>
        <w:t xml:space="preserve">V § 69 ods. 1 a 4, § 92 ods. 2, § 105 ods. 10, § 107 ods. 2, § 110 ods. 1 § 111 ods. 1, </w:t>
      </w:r>
      <w:r w:rsidR="00AF3D6A">
        <w:rPr>
          <w:rFonts w:ascii="Times New Roman" w:hAnsi="Times New Roman" w:cs="Times New Roman"/>
          <w:sz w:val="24"/>
          <w:szCs w:val="24"/>
        </w:rPr>
        <w:t xml:space="preserve">§ 114 ods. 1 písm. h) a i), </w:t>
      </w:r>
      <w:r w:rsidRPr="00C032F5">
        <w:rPr>
          <w:rFonts w:ascii="Times New Roman" w:hAnsi="Times New Roman" w:cs="Times New Roman"/>
          <w:sz w:val="24"/>
          <w:szCs w:val="24"/>
        </w:rPr>
        <w:t>§ 117 ods. 2 sa za slovami „profesionálny vojak“ vo všetkých gramatických tvaroch vypúšťa čiarka a slová „vojak prípravnej služby“ vo všetkých gramatických tvaroch.</w:t>
      </w:r>
    </w:p>
    <w:p w:rsidR="00F47D22" w:rsidP="00F47D22">
      <w:pPr>
        <w:bidi w:val="0"/>
        <w:spacing w:after="0" w:line="240" w:lineRule="auto"/>
        <w:jc w:val="both"/>
        <w:rPr>
          <w:rFonts w:ascii="Times New Roman" w:hAnsi="Times New Roman" w:cs="Times New Roman"/>
          <w:sz w:val="24"/>
          <w:szCs w:val="24"/>
        </w:rPr>
      </w:pPr>
    </w:p>
    <w:p w:rsidR="00F47D22" w:rsidRPr="00CB1D7E" w:rsidP="000168D4">
      <w:pPr>
        <w:numPr>
          <w:numId w:val="15"/>
        </w:numPr>
        <w:bidi w:val="0"/>
        <w:spacing w:after="0" w:line="240" w:lineRule="auto"/>
        <w:ind w:left="0" w:firstLine="227"/>
        <w:jc w:val="both"/>
        <w:rPr>
          <w:rFonts w:ascii="Times New Roman" w:hAnsi="Times New Roman" w:cs="Times New Roman"/>
          <w:sz w:val="24"/>
          <w:szCs w:val="24"/>
          <w:lang w:eastAsia="sk-SK"/>
        </w:rPr>
      </w:pPr>
      <w:r w:rsidR="00E06D86">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 xml:space="preserve">Slová „zdravotné poistenie“ vo všetkých </w:t>
      </w:r>
      <w:r>
        <w:rPr>
          <w:rFonts w:ascii="Times New Roman" w:hAnsi="Times New Roman" w:cs="Times New Roman"/>
          <w:sz w:val="24"/>
          <w:szCs w:val="24"/>
          <w:lang w:eastAsia="sk-SK"/>
        </w:rPr>
        <w:t xml:space="preserve">gramatických </w:t>
      </w:r>
      <w:r w:rsidRPr="00CB1D7E">
        <w:rPr>
          <w:rFonts w:ascii="Times New Roman" w:hAnsi="Times New Roman" w:cs="Times New Roman"/>
          <w:sz w:val="24"/>
          <w:szCs w:val="24"/>
          <w:lang w:eastAsia="sk-SK"/>
        </w:rPr>
        <w:t xml:space="preserve">tvaroch sa v celom texte zákona nahrádzajú slovami „verejné zdravotné poistenie“ v príslušnom </w:t>
      </w:r>
      <w:r>
        <w:rPr>
          <w:rFonts w:ascii="Times New Roman" w:hAnsi="Times New Roman" w:cs="Times New Roman"/>
          <w:sz w:val="24"/>
          <w:szCs w:val="24"/>
          <w:lang w:eastAsia="sk-SK"/>
        </w:rPr>
        <w:t xml:space="preserve">gramatickom </w:t>
      </w:r>
      <w:r w:rsidRPr="00CB1D7E">
        <w:rPr>
          <w:rFonts w:ascii="Times New Roman" w:hAnsi="Times New Roman" w:cs="Times New Roman"/>
          <w:sz w:val="24"/>
          <w:szCs w:val="24"/>
          <w:lang w:eastAsia="sk-SK"/>
        </w:rPr>
        <w:t>tvare.</w:t>
      </w:r>
    </w:p>
    <w:p w:rsidR="003439D6" w:rsidP="00F47D22">
      <w:pPr>
        <w:bidi w:val="0"/>
        <w:spacing w:after="0" w:line="240" w:lineRule="auto"/>
        <w:jc w:val="both"/>
        <w:rPr>
          <w:rFonts w:ascii="Times New Roman" w:hAnsi="Times New Roman" w:cs="Times New Roman"/>
          <w:sz w:val="24"/>
          <w:szCs w:val="24"/>
          <w:lang w:eastAsia="sk-SK"/>
        </w:rPr>
      </w:pPr>
    </w:p>
    <w:p w:rsidR="009A1F68" w:rsidP="00F47D22">
      <w:pPr>
        <w:bidi w:val="0"/>
        <w:spacing w:after="0" w:line="240" w:lineRule="auto"/>
        <w:jc w:val="both"/>
        <w:rPr>
          <w:rFonts w:ascii="Times New Roman" w:hAnsi="Times New Roman" w:cs="Times New Roman"/>
          <w:sz w:val="24"/>
          <w:szCs w:val="24"/>
          <w:lang w:eastAsia="sk-SK"/>
        </w:rPr>
      </w:pPr>
    </w:p>
    <w:p w:rsidR="009A1F68" w:rsidP="00F47D22">
      <w:pPr>
        <w:bidi w:val="0"/>
        <w:spacing w:after="0" w:line="240" w:lineRule="auto"/>
        <w:jc w:val="both"/>
        <w:rPr>
          <w:rFonts w:ascii="Times New Roman" w:hAnsi="Times New Roman" w:cs="Times New Roman"/>
          <w:sz w:val="24"/>
          <w:szCs w:val="24"/>
          <w:lang w:eastAsia="sk-SK"/>
        </w:rPr>
      </w:pPr>
    </w:p>
    <w:p w:rsidR="009A1F68" w:rsidP="00F47D22">
      <w:pPr>
        <w:bidi w:val="0"/>
        <w:spacing w:after="0" w:line="240" w:lineRule="auto"/>
        <w:jc w:val="both"/>
        <w:rPr>
          <w:rFonts w:ascii="Times New Roman" w:hAnsi="Times New Roman" w:cs="Times New Roman"/>
          <w:sz w:val="24"/>
          <w:szCs w:val="24"/>
          <w:lang w:eastAsia="sk-SK"/>
        </w:rPr>
      </w:pPr>
    </w:p>
    <w:p w:rsidR="00CB1D7E" w:rsidRPr="00606353" w:rsidP="000168D4">
      <w:pPr>
        <w:numPr>
          <w:numId w:val="15"/>
        </w:numPr>
        <w:bidi w:val="0"/>
        <w:spacing w:after="0" w:line="240" w:lineRule="auto"/>
        <w:ind w:left="0" w:firstLine="227"/>
        <w:jc w:val="both"/>
        <w:rPr>
          <w:rFonts w:ascii="Times New Roman" w:hAnsi="Times New Roman" w:cs="Times New Roman"/>
          <w:sz w:val="24"/>
          <w:szCs w:val="24"/>
          <w:lang w:eastAsia="sk-SK"/>
        </w:rPr>
      </w:pPr>
      <w:r w:rsidRPr="00E06D86" w:rsidR="00DC3522">
        <w:rPr>
          <w:rFonts w:ascii="Times New Roman" w:hAnsi="Times New Roman" w:cs="Times New Roman"/>
          <w:sz w:val="24"/>
          <w:szCs w:val="24"/>
          <w:lang w:eastAsia="sk-SK"/>
        </w:rPr>
        <w:t xml:space="preserve"> </w:t>
      </w:r>
      <w:r w:rsidRPr="00606353">
        <w:rPr>
          <w:rFonts w:ascii="Times New Roman" w:hAnsi="Times New Roman" w:cs="Times New Roman"/>
          <w:sz w:val="24"/>
          <w:szCs w:val="24"/>
          <w:lang w:eastAsia="sk-SK"/>
        </w:rPr>
        <w:t xml:space="preserve">Za § </w:t>
      </w:r>
      <w:r w:rsidR="00606353">
        <w:rPr>
          <w:rFonts w:ascii="Times New Roman" w:hAnsi="Times New Roman" w:cs="Times New Roman"/>
          <w:sz w:val="24"/>
          <w:szCs w:val="24"/>
          <w:lang w:eastAsia="sk-SK"/>
        </w:rPr>
        <w:t>143v sa vkladajú § 143w až </w:t>
      </w:r>
      <w:r w:rsidRPr="00E40006" w:rsidR="00606353">
        <w:rPr>
          <w:rFonts w:ascii="Times New Roman" w:hAnsi="Times New Roman" w:cs="Times New Roman"/>
          <w:sz w:val="24"/>
          <w:szCs w:val="24"/>
          <w:lang w:eastAsia="sk-SK"/>
        </w:rPr>
        <w:t>143a</w:t>
      </w:r>
      <w:r w:rsidRPr="00E40006" w:rsidR="00D32B35">
        <w:rPr>
          <w:rFonts w:ascii="Times New Roman" w:hAnsi="Times New Roman" w:cs="Times New Roman"/>
          <w:sz w:val="24"/>
          <w:szCs w:val="24"/>
          <w:lang w:eastAsia="sk-SK"/>
        </w:rPr>
        <w:t>f</w:t>
      </w:r>
      <w:r w:rsidRPr="00E40006">
        <w:rPr>
          <w:rFonts w:ascii="Times New Roman" w:hAnsi="Times New Roman" w:cs="Times New Roman"/>
          <w:sz w:val="24"/>
          <w:szCs w:val="24"/>
          <w:lang w:eastAsia="sk-SK"/>
        </w:rPr>
        <w:t>,</w:t>
      </w:r>
      <w:r w:rsidRPr="00606353">
        <w:rPr>
          <w:rFonts w:ascii="Times New Roman" w:hAnsi="Times New Roman" w:cs="Times New Roman"/>
          <w:sz w:val="24"/>
          <w:szCs w:val="24"/>
          <w:lang w:eastAsia="sk-SK"/>
        </w:rPr>
        <w:t xml:space="preserve"> ktoré vrátane nadpisu </w:t>
      </w:r>
      <w:r w:rsidR="00A25916">
        <w:rPr>
          <w:rFonts w:ascii="Times New Roman" w:hAnsi="Times New Roman" w:cs="Times New Roman"/>
          <w:sz w:val="24"/>
          <w:szCs w:val="24"/>
          <w:lang w:eastAsia="sk-SK"/>
        </w:rPr>
        <w:t xml:space="preserve">nad </w:t>
      </w:r>
      <w:r w:rsidRPr="00DA3F5C" w:rsidR="00912D7F">
        <w:rPr>
          <w:rFonts w:ascii="Times New Roman" w:hAnsi="Times New Roman" w:cs="Times New Roman"/>
          <w:sz w:val="24"/>
          <w:szCs w:val="24"/>
          <w:lang w:eastAsia="sk-SK"/>
        </w:rPr>
        <w:t>§ 143w</w:t>
      </w:r>
      <w:r w:rsidR="00912D7F">
        <w:rPr>
          <w:rFonts w:ascii="Times New Roman" w:hAnsi="Times New Roman" w:cs="Times New Roman"/>
          <w:sz w:val="24"/>
          <w:szCs w:val="24"/>
          <w:lang w:eastAsia="sk-SK"/>
        </w:rPr>
        <w:t xml:space="preserve"> </w:t>
      </w:r>
      <w:r w:rsidRPr="00606353">
        <w:rPr>
          <w:rFonts w:ascii="Times New Roman" w:hAnsi="Times New Roman" w:cs="Times New Roman"/>
          <w:sz w:val="24"/>
          <w:szCs w:val="24"/>
          <w:lang w:eastAsia="sk-SK"/>
        </w:rPr>
        <w:t>znejú:</w:t>
      </w:r>
    </w:p>
    <w:p w:rsidR="00817AE0" w:rsidP="00CB1D7E">
      <w:pPr>
        <w:bidi w:val="0"/>
        <w:spacing w:after="0" w:line="240" w:lineRule="auto"/>
        <w:ind w:left="426" w:hanging="426"/>
        <w:jc w:val="center"/>
        <w:rPr>
          <w:rFonts w:ascii="Times New Roman" w:hAnsi="Times New Roman" w:cs="Times New Roman"/>
          <w:sz w:val="24"/>
          <w:szCs w:val="24"/>
          <w:lang w:eastAsia="sk-SK"/>
        </w:rPr>
      </w:pPr>
    </w:p>
    <w:p w:rsidR="00CB1D7E" w:rsidRPr="00CB1D7E" w:rsidP="00CB1D7E">
      <w:pPr>
        <w:bidi w:val="0"/>
        <w:spacing w:after="0" w:line="240" w:lineRule="auto"/>
        <w:jc w:val="center"/>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„Prechodné ustanovenia účinné od 1. </w:t>
      </w:r>
      <w:r w:rsidR="00FA1392">
        <w:rPr>
          <w:rFonts w:ascii="Times New Roman" w:hAnsi="Times New Roman" w:cs="Times New Roman"/>
          <w:sz w:val="24"/>
          <w:szCs w:val="24"/>
          <w:lang w:eastAsia="sk-SK"/>
        </w:rPr>
        <w:t>mája</w:t>
      </w:r>
      <w:r w:rsidRPr="00CB1D7E">
        <w:rPr>
          <w:rFonts w:ascii="Times New Roman" w:hAnsi="Times New Roman" w:cs="Times New Roman"/>
          <w:sz w:val="24"/>
          <w:szCs w:val="24"/>
          <w:lang w:eastAsia="sk-SK"/>
        </w:rPr>
        <w:t xml:space="preserve"> 2013</w:t>
      </w:r>
    </w:p>
    <w:p w:rsidR="00CB1D7E" w:rsidRPr="00CB1D7E" w:rsidP="00CB1D7E">
      <w:pPr>
        <w:bidi w:val="0"/>
        <w:spacing w:after="0" w:line="240" w:lineRule="auto"/>
        <w:ind w:firstLine="426"/>
        <w:jc w:val="center"/>
        <w:rPr>
          <w:rFonts w:ascii="Times New Roman" w:hAnsi="Times New Roman" w:cs="Times New Roman"/>
          <w:sz w:val="24"/>
          <w:szCs w:val="24"/>
          <w:lang w:eastAsia="sk-SK"/>
        </w:rPr>
      </w:pPr>
    </w:p>
    <w:p w:rsidR="00CB1D7E" w:rsidP="00CB1D7E">
      <w:pPr>
        <w:bidi w:val="0"/>
        <w:spacing w:after="0" w:line="240" w:lineRule="auto"/>
        <w:ind w:firstLine="426"/>
        <w:jc w:val="center"/>
        <w:rPr>
          <w:rFonts w:ascii="Times New Roman" w:hAnsi="Times New Roman" w:cs="Times New Roman"/>
          <w:sz w:val="24"/>
          <w:szCs w:val="24"/>
          <w:lang w:eastAsia="sk-SK"/>
        </w:rPr>
      </w:pPr>
      <w:r w:rsidRPr="00CB1D7E">
        <w:rPr>
          <w:rFonts w:ascii="Times New Roman" w:hAnsi="Times New Roman" w:cs="Times New Roman"/>
          <w:sz w:val="24"/>
          <w:szCs w:val="24"/>
          <w:lang w:eastAsia="sk-SK"/>
        </w:rPr>
        <w:t>§ 143w</w:t>
      </w:r>
    </w:p>
    <w:p w:rsidR="00183DFB" w:rsidRPr="00CB1D7E" w:rsidP="00CB1D7E">
      <w:pPr>
        <w:bidi w:val="0"/>
        <w:spacing w:after="0" w:line="240" w:lineRule="auto"/>
        <w:ind w:firstLine="426"/>
        <w:jc w:val="center"/>
        <w:rPr>
          <w:rFonts w:ascii="Times New Roman" w:hAnsi="Times New Roman" w:cs="Times New Roman"/>
          <w:sz w:val="24"/>
          <w:szCs w:val="24"/>
          <w:lang w:eastAsia="sk-SK"/>
        </w:rPr>
      </w:pPr>
    </w:p>
    <w:p w:rsid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Policajtovi a</w:t>
      </w:r>
      <w:r w:rsidR="00857F08">
        <w:rPr>
          <w:rFonts w:ascii="Times New Roman" w:hAnsi="Times New Roman" w:cs="Times New Roman"/>
          <w:sz w:val="24"/>
          <w:szCs w:val="24"/>
          <w:lang w:eastAsia="sk-SK"/>
        </w:rPr>
        <w:t>lebo</w:t>
      </w:r>
      <w:r w:rsidRPr="00CB1D7E">
        <w:rPr>
          <w:rFonts w:ascii="Times New Roman" w:hAnsi="Times New Roman" w:cs="Times New Roman"/>
          <w:sz w:val="24"/>
          <w:szCs w:val="24"/>
          <w:lang w:eastAsia="sk-SK"/>
        </w:rPr>
        <w:t xml:space="preserve"> profesionálnemu vojakovi, ktorému pred 1. </w:t>
      </w:r>
      <w:r w:rsidR="00FA1392">
        <w:rPr>
          <w:rFonts w:ascii="Times New Roman" w:hAnsi="Times New Roman" w:cs="Times New Roman"/>
          <w:sz w:val="24"/>
          <w:szCs w:val="24"/>
        </w:rPr>
        <w:t>májom</w:t>
      </w:r>
      <w:r w:rsidRPr="00CB1D7E" w:rsidR="00FA1392">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2013 vznikol nárok na dávky nemocenského zabezpečenia a tento nárok do uvedeného dňa nezanikol, patria dávky nemocenského zabezpečenia až do skončenia dočasnej neschopnosti, najdlhšie do uplynutia podpornej doby</w:t>
      </w:r>
      <w:r w:rsidR="0052031E">
        <w:rPr>
          <w:rFonts w:ascii="Times New Roman" w:hAnsi="Times New Roman" w:cs="Times New Roman"/>
          <w:sz w:val="24"/>
          <w:szCs w:val="24"/>
          <w:lang w:eastAsia="sk-SK"/>
        </w:rPr>
        <w:t>,</w:t>
      </w:r>
      <w:r w:rsidRPr="00CB1D7E">
        <w:rPr>
          <w:rFonts w:ascii="Times New Roman" w:hAnsi="Times New Roman" w:cs="Times New Roman"/>
          <w:sz w:val="24"/>
          <w:szCs w:val="24"/>
          <w:lang w:eastAsia="sk-SK"/>
        </w:rPr>
        <w:t xml:space="preserve"> podľa predpisov platných pred 1. </w:t>
      </w:r>
      <w:r w:rsidR="00FA1392">
        <w:rPr>
          <w:rFonts w:ascii="Times New Roman" w:hAnsi="Times New Roman" w:cs="Times New Roman"/>
          <w:sz w:val="24"/>
          <w:szCs w:val="24"/>
        </w:rPr>
        <w:t>májom</w:t>
      </w:r>
      <w:r w:rsidRPr="00CB1D7E" w:rsidR="00FA1392">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 xml:space="preserve">2013; to platí </w:t>
      </w:r>
      <w:r w:rsidRPr="00E40006">
        <w:rPr>
          <w:rFonts w:ascii="Times New Roman" w:hAnsi="Times New Roman" w:cs="Times New Roman"/>
          <w:sz w:val="24"/>
          <w:szCs w:val="24"/>
          <w:lang w:eastAsia="sk-SK"/>
        </w:rPr>
        <w:t>aj </w:t>
      </w:r>
      <w:r w:rsidRPr="00E40006" w:rsidR="00D32B35">
        <w:rPr>
          <w:rFonts w:ascii="Times New Roman" w:hAnsi="Times New Roman" w:cs="Times New Roman"/>
          <w:sz w:val="24"/>
          <w:szCs w:val="24"/>
          <w:lang w:eastAsia="sk-SK"/>
        </w:rPr>
        <w:t xml:space="preserve">vtedy, </w:t>
      </w:r>
      <w:r w:rsidRPr="00E40006">
        <w:rPr>
          <w:rFonts w:ascii="Times New Roman" w:hAnsi="Times New Roman" w:cs="Times New Roman"/>
          <w:sz w:val="24"/>
          <w:szCs w:val="24"/>
          <w:lang w:eastAsia="sk-SK"/>
        </w:rPr>
        <w:t>ak mu pred týmto dňom počas dočasnej neschopnosti patril služobný plat a</w:t>
      </w:r>
      <w:r w:rsidRPr="00E40006" w:rsidR="00D32B35">
        <w:rPr>
          <w:rFonts w:ascii="Times New Roman" w:hAnsi="Times New Roman" w:cs="Times New Roman"/>
          <w:sz w:val="24"/>
          <w:szCs w:val="24"/>
          <w:lang w:eastAsia="sk-SK"/>
        </w:rPr>
        <w:t>lebo</w:t>
      </w:r>
      <w:r w:rsidRPr="00E40006">
        <w:rPr>
          <w:rFonts w:ascii="Times New Roman" w:hAnsi="Times New Roman" w:cs="Times New Roman"/>
          <w:sz w:val="24"/>
          <w:szCs w:val="24"/>
          <w:lang w:eastAsia="sk-SK"/>
        </w:rPr>
        <w:t> nárok na</w:t>
      </w:r>
      <w:r w:rsidRPr="00E40006" w:rsidR="00E06D86">
        <w:rPr>
          <w:rFonts w:ascii="Times New Roman" w:hAnsi="Times New Roman" w:cs="Times New Roman"/>
          <w:sz w:val="24"/>
          <w:szCs w:val="24"/>
          <w:lang w:eastAsia="sk-SK"/>
        </w:rPr>
        <w:t> </w:t>
      </w:r>
      <w:r w:rsidRPr="00E40006">
        <w:rPr>
          <w:rFonts w:ascii="Times New Roman" w:hAnsi="Times New Roman" w:cs="Times New Roman"/>
          <w:sz w:val="24"/>
          <w:szCs w:val="24"/>
          <w:lang w:eastAsia="sk-SK"/>
        </w:rPr>
        <w:t>dávky nemocenského zabezpečenia v rámci tej istej dočasnej neschopnosti po</w:t>
      </w:r>
      <w:r w:rsidRPr="00E40006" w:rsidR="00D32B35">
        <w:rPr>
          <w:rFonts w:ascii="Times New Roman" w:hAnsi="Times New Roman" w:cs="Times New Roman"/>
          <w:sz w:val="24"/>
          <w:szCs w:val="24"/>
          <w:lang w:eastAsia="sk-SK"/>
        </w:rPr>
        <w:t> </w:t>
      </w:r>
      <w:r w:rsidRPr="00E40006">
        <w:rPr>
          <w:rFonts w:ascii="Times New Roman" w:hAnsi="Times New Roman" w:cs="Times New Roman"/>
          <w:sz w:val="24"/>
          <w:szCs w:val="24"/>
          <w:lang w:eastAsia="sk-SK"/>
        </w:rPr>
        <w:t xml:space="preserve">zániku nároku na služobný plat. </w:t>
      </w:r>
    </w:p>
    <w:p w:rsidR="003D7B9E" w:rsidRPr="00E40006" w:rsidP="00A203BB">
      <w:pPr>
        <w:bidi w:val="0"/>
        <w:spacing w:after="0" w:line="240" w:lineRule="auto"/>
        <w:ind w:firstLine="709"/>
        <w:jc w:val="both"/>
        <w:rPr>
          <w:rFonts w:ascii="Times New Roman" w:hAnsi="Times New Roman" w:cs="Times New Roman"/>
          <w:sz w:val="24"/>
          <w:szCs w:val="24"/>
          <w:lang w:eastAsia="sk-SK"/>
        </w:rPr>
      </w:pPr>
    </w:p>
    <w:p w:rsidR="00CB1D7E" w:rsidP="00CB1D7E">
      <w:pPr>
        <w:tabs>
          <w:tab w:val="num" w:pos="360"/>
        </w:tabs>
        <w:bidi w:val="0"/>
        <w:spacing w:after="0" w:line="240" w:lineRule="auto"/>
        <w:ind w:firstLine="426"/>
        <w:jc w:val="center"/>
        <w:rPr>
          <w:rFonts w:ascii="Times New Roman" w:hAnsi="Times New Roman" w:cs="Times New Roman"/>
          <w:sz w:val="24"/>
          <w:szCs w:val="24"/>
          <w:lang w:eastAsia="sk-SK"/>
        </w:rPr>
      </w:pPr>
      <w:r w:rsidRPr="00CB1D7E">
        <w:rPr>
          <w:rFonts w:ascii="Times New Roman" w:hAnsi="Times New Roman" w:cs="Times New Roman"/>
          <w:sz w:val="24"/>
          <w:szCs w:val="24"/>
          <w:lang w:eastAsia="sk-SK"/>
        </w:rPr>
        <w:t>§ 143x</w:t>
      </w:r>
    </w:p>
    <w:p w:rsidR="009945C2" w:rsidRPr="00CB1D7E" w:rsidP="00CB1D7E">
      <w:pPr>
        <w:tabs>
          <w:tab w:val="num" w:pos="360"/>
        </w:tabs>
        <w:bidi w:val="0"/>
        <w:spacing w:after="0" w:line="240" w:lineRule="auto"/>
        <w:ind w:firstLine="426"/>
        <w:jc w:val="center"/>
        <w:rPr>
          <w:rFonts w:ascii="Times New Roman" w:hAnsi="Times New Roman" w:cs="Times New Roman"/>
          <w:sz w:val="24"/>
          <w:szCs w:val="24"/>
          <w:lang w:eastAsia="sk-SK"/>
        </w:rPr>
      </w:pPr>
    </w:p>
    <w:p w:rsidR="00CB1D7E" w:rsidP="00E06D86">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Policajt a</w:t>
      </w:r>
      <w:r w:rsidR="008C6767">
        <w:rPr>
          <w:rFonts w:ascii="Times New Roman" w:hAnsi="Times New Roman" w:cs="Times New Roman"/>
          <w:sz w:val="24"/>
          <w:szCs w:val="24"/>
          <w:lang w:eastAsia="sk-SK"/>
        </w:rPr>
        <w:t xml:space="preserve">lebo profesionálny vojak, ktorého služobný pomer vznikol </w:t>
      </w:r>
      <w:r w:rsidRPr="00CB1D7E">
        <w:rPr>
          <w:rFonts w:ascii="Times New Roman" w:hAnsi="Times New Roman" w:cs="Times New Roman"/>
          <w:sz w:val="24"/>
          <w:szCs w:val="24"/>
          <w:lang w:eastAsia="sk-SK"/>
        </w:rPr>
        <w:t>pred</w:t>
      </w:r>
      <w:r w:rsidR="00E40006">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1.</w:t>
      </w:r>
      <w:r w:rsidR="00E40006">
        <w:rPr>
          <w:rFonts w:ascii="Times New Roman" w:hAnsi="Times New Roman" w:cs="Times New Roman"/>
          <w:sz w:val="24"/>
          <w:szCs w:val="24"/>
          <w:lang w:eastAsia="sk-SK"/>
        </w:rPr>
        <w:t> </w:t>
      </w:r>
      <w:r w:rsidR="00EC1BB1">
        <w:rPr>
          <w:rFonts w:ascii="Times New Roman" w:hAnsi="Times New Roman" w:cs="Times New Roman"/>
          <w:sz w:val="24"/>
          <w:szCs w:val="24"/>
          <w:lang w:eastAsia="sk-SK"/>
        </w:rPr>
        <w:t>májom</w:t>
      </w:r>
      <w:r w:rsidR="00E40006">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 xml:space="preserve">2013 </w:t>
      </w:r>
      <w:r w:rsidR="008C6767">
        <w:rPr>
          <w:rFonts w:ascii="Times New Roman" w:hAnsi="Times New Roman" w:cs="Times New Roman"/>
          <w:sz w:val="24"/>
          <w:szCs w:val="24"/>
          <w:lang w:eastAsia="sk-SK"/>
        </w:rPr>
        <w:t>a skončil</w:t>
      </w:r>
      <w:r w:rsidRPr="00CB1D7E">
        <w:rPr>
          <w:rFonts w:ascii="Times New Roman" w:hAnsi="Times New Roman" w:cs="Times New Roman"/>
          <w:sz w:val="24"/>
          <w:szCs w:val="24"/>
          <w:lang w:eastAsia="sk-SK"/>
        </w:rPr>
        <w:t xml:space="preserve"> po 3</w:t>
      </w:r>
      <w:r w:rsidR="00EC1BB1">
        <w:rPr>
          <w:rFonts w:ascii="Times New Roman" w:hAnsi="Times New Roman" w:cs="Times New Roman"/>
          <w:sz w:val="24"/>
          <w:szCs w:val="24"/>
          <w:lang w:eastAsia="sk-SK"/>
        </w:rPr>
        <w:t>0</w:t>
      </w:r>
      <w:r w:rsidRPr="00CB1D7E">
        <w:rPr>
          <w:rFonts w:ascii="Times New Roman" w:hAnsi="Times New Roman" w:cs="Times New Roman"/>
          <w:sz w:val="24"/>
          <w:szCs w:val="24"/>
          <w:lang w:eastAsia="sk-SK"/>
        </w:rPr>
        <w:t xml:space="preserve">. </w:t>
      </w:r>
      <w:r w:rsidR="00EC1BB1">
        <w:rPr>
          <w:rFonts w:ascii="Times New Roman" w:hAnsi="Times New Roman" w:cs="Times New Roman"/>
          <w:sz w:val="24"/>
          <w:szCs w:val="24"/>
          <w:lang w:eastAsia="sk-SK"/>
        </w:rPr>
        <w:t>apríli</w:t>
      </w:r>
      <w:r w:rsidRPr="00CB1D7E">
        <w:rPr>
          <w:rFonts w:ascii="Times New Roman" w:hAnsi="Times New Roman" w:cs="Times New Roman"/>
          <w:sz w:val="24"/>
          <w:szCs w:val="24"/>
          <w:lang w:eastAsia="sk-SK"/>
        </w:rPr>
        <w:t xml:space="preserve"> 201</w:t>
      </w:r>
      <w:r w:rsidR="00EC1BB1">
        <w:rPr>
          <w:rFonts w:ascii="Times New Roman" w:hAnsi="Times New Roman" w:cs="Times New Roman"/>
          <w:sz w:val="24"/>
          <w:szCs w:val="24"/>
          <w:lang w:eastAsia="sk-SK"/>
        </w:rPr>
        <w:t>3</w:t>
      </w:r>
      <w:r w:rsidRPr="00CB1D7E">
        <w:rPr>
          <w:rFonts w:ascii="Times New Roman" w:hAnsi="Times New Roman" w:cs="Times New Roman"/>
          <w:sz w:val="24"/>
          <w:szCs w:val="24"/>
          <w:lang w:eastAsia="sk-SK"/>
        </w:rPr>
        <w:t xml:space="preserve"> </w:t>
      </w:r>
      <w:r w:rsidRPr="00CB1D7E" w:rsidR="008C6767">
        <w:rPr>
          <w:rFonts w:ascii="Times New Roman" w:hAnsi="Times New Roman" w:cs="Times New Roman"/>
          <w:sz w:val="24"/>
          <w:szCs w:val="24"/>
          <w:lang w:eastAsia="sk-SK"/>
        </w:rPr>
        <w:t xml:space="preserve">má </w:t>
      </w:r>
      <w:r w:rsidRPr="00E40006" w:rsidR="009B1E43">
        <w:rPr>
          <w:rFonts w:ascii="Times New Roman" w:hAnsi="Times New Roman" w:cs="Times New Roman"/>
          <w:sz w:val="24"/>
          <w:szCs w:val="24"/>
          <w:lang w:eastAsia="sk-SK"/>
        </w:rPr>
        <w:t xml:space="preserve">odo dňa nasledujúceho po dni skončenia služobného </w:t>
      </w:r>
      <w:r w:rsidRPr="00857F08" w:rsidR="009B1E43">
        <w:rPr>
          <w:rFonts w:ascii="Times New Roman" w:hAnsi="Times New Roman" w:cs="Times New Roman"/>
          <w:sz w:val="24"/>
          <w:szCs w:val="24"/>
          <w:lang w:eastAsia="sk-SK"/>
        </w:rPr>
        <w:t xml:space="preserve">pomeru </w:t>
      </w:r>
      <w:r w:rsidRPr="00857F08" w:rsidR="008C6767">
        <w:rPr>
          <w:rFonts w:ascii="Times New Roman" w:hAnsi="Times New Roman" w:cs="Times New Roman"/>
          <w:sz w:val="24"/>
          <w:szCs w:val="24"/>
          <w:lang w:eastAsia="sk-SK"/>
        </w:rPr>
        <w:t>nárok</w:t>
      </w:r>
      <w:r w:rsidRPr="00CB1D7E" w:rsidR="008C6767">
        <w:rPr>
          <w:rFonts w:ascii="Times New Roman" w:hAnsi="Times New Roman" w:cs="Times New Roman"/>
          <w:sz w:val="24"/>
          <w:szCs w:val="24"/>
          <w:lang w:eastAsia="sk-SK"/>
        </w:rPr>
        <w:t xml:space="preserve"> na výsluhový príspevok, ak jeho služobný pomer trval </w:t>
      </w:r>
      <w:r w:rsidRPr="00CB1D7E">
        <w:rPr>
          <w:rFonts w:ascii="Times New Roman" w:hAnsi="Times New Roman" w:cs="Times New Roman"/>
          <w:sz w:val="24"/>
          <w:szCs w:val="24"/>
          <w:lang w:eastAsia="sk-SK"/>
        </w:rPr>
        <w:t>nepretržite</w:t>
      </w:r>
    </w:p>
    <w:p w:rsidR="00CB1D7E" w:rsidRPr="00CB1D7E" w:rsidP="00313F08">
      <w:pPr>
        <w:numPr>
          <w:numId w:val="7"/>
        </w:numPr>
        <w:bidi w:val="0"/>
        <w:spacing w:before="60" w:after="0" w:line="240" w:lineRule="auto"/>
        <w:ind w:left="1049" w:hanging="340"/>
        <w:jc w:val="both"/>
        <w:rPr>
          <w:rFonts w:ascii="Times New Roman" w:hAnsi="Times New Roman" w:cs="Times New Roman"/>
          <w:sz w:val="24"/>
          <w:szCs w:val="24"/>
          <w:lang w:eastAsia="sk-SK"/>
        </w:rPr>
      </w:pPr>
      <w:r w:rsidR="008167EF">
        <w:rPr>
          <w:rFonts w:ascii="Times New Roman" w:hAnsi="Times New Roman" w:cs="Times New Roman"/>
          <w:sz w:val="24"/>
          <w:szCs w:val="24"/>
          <w:lang w:eastAsia="sk-SK"/>
        </w:rPr>
        <w:t>päť s</w:t>
      </w:r>
      <w:r w:rsidRPr="00CB1D7E">
        <w:rPr>
          <w:rFonts w:ascii="Times New Roman" w:hAnsi="Times New Roman" w:cs="Times New Roman"/>
          <w:sz w:val="24"/>
          <w:szCs w:val="24"/>
          <w:lang w:eastAsia="sk-SK"/>
        </w:rPr>
        <w:t xml:space="preserve">končených rokov </w:t>
      </w:r>
      <w:r w:rsidR="0051410F">
        <w:rPr>
          <w:rFonts w:ascii="Times New Roman" w:hAnsi="Times New Roman" w:cs="Times New Roman"/>
          <w:sz w:val="24"/>
          <w:szCs w:val="24"/>
          <w:lang w:eastAsia="sk-SK"/>
        </w:rPr>
        <w:t xml:space="preserve">pred 1. </w:t>
      </w:r>
      <w:r w:rsidR="00EC1BB1">
        <w:rPr>
          <w:rFonts w:ascii="Times New Roman" w:hAnsi="Times New Roman" w:cs="Times New Roman"/>
          <w:sz w:val="24"/>
          <w:szCs w:val="24"/>
          <w:lang w:eastAsia="sk-SK"/>
        </w:rPr>
        <w:t>májom</w:t>
      </w:r>
      <w:r w:rsidR="0051410F">
        <w:rPr>
          <w:rFonts w:ascii="Times New Roman" w:hAnsi="Times New Roman" w:cs="Times New Roman"/>
          <w:sz w:val="24"/>
          <w:szCs w:val="24"/>
          <w:lang w:eastAsia="sk-SK"/>
        </w:rPr>
        <w:t xml:space="preserve"> 2013</w:t>
      </w:r>
      <w:r w:rsidRPr="00CB1D7E">
        <w:rPr>
          <w:rFonts w:ascii="Times New Roman" w:hAnsi="Times New Roman" w:cs="Times New Roman"/>
          <w:sz w:val="24"/>
          <w:szCs w:val="24"/>
          <w:lang w:eastAsia="sk-SK"/>
        </w:rPr>
        <w:t>,</w:t>
      </w:r>
    </w:p>
    <w:p w:rsidR="00CB1D7E" w:rsidRPr="00CB1D7E" w:rsidP="000168D4">
      <w:pPr>
        <w:numPr>
          <w:numId w:val="7"/>
        </w:numPr>
        <w:bidi w:val="0"/>
        <w:spacing w:after="0" w:line="240" w:lineRule="auto"/>
        <w:ind w:left="1066" w:hanging="346"/>
        <w:jc w:val="both"/>
        <w:rPr>
          <w:rFonts w:ascii="Times New Roman" w:hAnsi="Times New Roman" w:cs="Times New Roman"/>
          <w:sz w:val="24"/>
          <w:szCs w:val="24"/>
          <w:lang w:eastAsia="sk-SK"/>
        </w:rPr>
      </w:pPr>
      <w:r w:rsidR="008167EF">
        <w:rPr>
          <w:rFonts w:ascii="Times New Roman" w:hAnsi="Times New Roman" w:cs="Times New Roman"/>
          <w:sz w:val="24"/>
          <w:szCs w:val="24"/>
          <w:lang w:eastAsia="sk-SK"/>
        </w:rPr>
        <w:t>šesť s</w:t>
      </w:r>
      <w:r w:rsidRPr="00CB1D7E">
        <w:rPr>
          <w:rFonts w:ascii="Times New Roman" w:hAnsi="Times New Roman" w:cs="Times New Roman"/>
          <w:sz w:val="24"/>
          <w:szCs w:val="24"/>
          <w:lang w:eastAsia="sk-SK"/>
        </w:rPr>
        <w:t>končených rokov, z t</w:t>
      </w:r>
      <w:r w:rsidR="008167EF">
        <w:rPr>
          <w:rFonts w:ascii="Times New Roman" w:hAnsi="Times New Roman" w:cs="Times New Roman"/>
          <w:sz w:val="24"/>
          <w:szCs w:val="24"/>
          <w:lang w:eastAsia="sk-SK"/>
        </w:rPr>
        <w:t xml:space="preserve">oho </w:t>
      </w:r>
      <w:r w:rsidR="0051410F">
        <w:rPr>
          <w:rFonts w:ascii="Times New Roman" w:hAnsi="Times New Roman" w:cs="Times New Roman"/>
          <w:sz w:val="24"/>
          <w:szCs w:val="24"/>
          <w:lang w:eastAsia="sk-SK"/>
        </w:rPr>
        <w:t xml:space="preserve">pred 1. </w:t>
      </w:r>
      <w:r w:rsidR="00EC1BB1">
        <w:rPr>
          <w:rFonts w:ascii="Times New Roman" w:hAnsi="Times New Roman" w:cs="Times New Roman"/>
          <w:sz w:val="24"/>
          <w:szCs w:val="24"/>
          <w:lang w:eastAsia="sk-SK"/>
        </w:rPr>
        <w:t xml:space="preserve">májom </w:t>
      </w:r>
      <w:r w:rsidR="0051410F">
        <w:rPr>
          <w:rFonts w:ascii="Times New Roman" w:hAnsi="Times New Roman" w:cs="Times New Roman"/>
          <w:sz w:val="24"/>
          <w:szCs w:val="24"/>
          <w:lang w:eastAsia="sk-SK"/>
        </w:rPr>
        <w:t xml:space="preserve">2013 </w:t>
      </w:r>
      <w:r w:rsidR="008167EF">
        <w:rPr>
          <w:rFonts w:ascii="Times New Roman" w:hAnsi="Times New Roman" w:cs="Times New Roman"/>
          <w:sz w:val="24"/>
          <w:szCs w:val="24"/>
          <w:lang w:eastAsia="sk-SK"/>
        </w:rPr>
        <w:t>štyri s</w:t>
      </w:r>
      <w:r w:rsidRPr="00CB1D7E">
        <w:rPr>
          <w:rFonts w:ascii="Times New Roman" w:hAnsi="Times New Roman" w:cs="Times New Roman"/>
          <w:sz w:val="24"/>
          <w:szCs w:val="24"/>
          <w:lang w:eastAsia="sk-SK"/>
        </w:rPr>
        <w:t xml:space="preserve">končené roky služobného pomeru, </w:t>
      </w:r>
    </w:p>
    <w:p w:rsidR="00CB1D7E" w:rsidRPr="00CB1D7E" w:rsidP="000168D4">
      <w:pPr>
        <w:numPr>
          <w:numId w:val="7"/>
        </w:numPr>
        <w:bidi w:val="0"/>
        <w:spacing w:after="0" w:line="240" w:lineRule="auto"/>
        <w:ind w:left="1066" w:hanging="346"/>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sedem </w:t>
      </w:r>
      <w:r w:rsidR="008167EF">
        <w:rPr>
          <w:rFonts w:ascii="Times New Roman" w:hAnsi="Times New Roman" w:cs="Times New Roman"/>
          <w:sz w:val="24"/>
          <w:szCs w:val="24"/>
          <w:lang w:eastAsia="sk-SK"/>
        </w:rPr>
        <w:t>s</w:t>
      </w:r>
      <w:r w:rsidRPr="00CB1D7E">
        <w:rPr>
          <w:rFonts w:ascii="Times New Roman" w:hAnsi="Times New Roman" w:cs="Times New Roman"/>
          <w:sz w:val="24"/>
          <w:szCs w:val="24"/>
          <w:lang w:eastAsia="sk-SK"/>
        </w:rPr>
        <w:t>končených rokov, z</w:t>
      </w:r>
      <w:r w:rsidR="008167EF">
        <w:rPr>
          <w:rFonts w:ascii="Times New Roman" w:hAnsi="Times New Roman" w:cs="Times New Roman"/>
          <w:sz w:val="24"/>
          <w:szCs w:val="24"/>
          <w:lang w:eastAsia="sk-SK"/>
        </w:rPr>
        <w:t xml:space="preserve"> toho </w:t>
      </w:r>
      <w:r w:rsidR="0051410F">
        <w:rPr>
          <w:rFonts w:ascii="Times New Roman" w:hAnsi="Times New Roman" w:cs="Times New Roman"/>
          <w:sz w:val="24"/>
          <w:szCs w:val="24"/>
          <w:lang w:eastAsia="sk-SK"/>
        </w:rPr>
        <w:t xml:space="preserve">pred 1. </w:t>
      </w:r>
      <w:r w:rsidR="00EC1BB1">
        <w:rPr>
          <w:rFonts w:ascii="Times New Roman" w:hAnsi="Times New Roman" w:cs="Times New Roman"/>
          <w:sz w:val="24"/>
          <w:szCs w:val="24"/>
          <w:lang w:eastAsia="sk-SK"/>
        </w:rPr>
        <w:t xml:space="preserve">májom </w:t>
      </w:r>
      <w:r w:rsidR="0051410F">
        <w:rPr>
          <w:rFonts w:ascii="Times New Roman" w:hAnsi="Times New Roman" w:cs="Times New Roman"/>
          <w:sz w:val="24"/>
          <w:szCs w:val="24"/>
          <w:lang w:eastAsia="sk-SK"/>
        </w:rPr>
        <w:t xml:space="preserve">2013 </w:t>
      </w:r>
      <w:r w:rsidR="008167EF">
        <w:rPr>
          <w:rFonts w:ascii="Times New Roman" w:hAnsi="Times New Roman" w:cs="Times New Roman"/>
          <w:sz w:val="24"/>
          <w:szCs w:val="24"/>
          <w:lang w:eastAsia="sk-SK"/>
        </w:rPr>
        <w:t>tri s</w:t>
      </w:r>
      <w:r w:rsidRPr="00CB1D7E">
        <w:rPr>
          <w:rFonts w:ascii="Times New Roman" w:hAnsi="Times New Roman" w:cs="Times New Roman"/>
          <w:sz w:val="24"/>
          <w:szCs w:val="24"/>
          <w:lang w:eastAsia="sk-SK"/>
        </w:rPr>
        <w:t xml:space="preserve">končené roky služobného pomeru, </w:t>
      </w:r>
    </w:p>
    <w:p w:rsidR="00CB1D7E" w:rsidRPr="00CB1D7E" w:rsidP="000168D4">
      <w:pPr>
        <w:numPr>
          <w:numId w:val="7"/>
        </w:numPr>
        <w:bidi w:val="0"/>
        <w:spacing w:after="0" w:line="240" w:lineRule="auto"/>
        <w:ind w:left="1066" w:hanging="346"/>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osem </w:t>
      </w:r>
      <w:r w:rsidR="008167EF">
        <w:rPr>
          <w:rFonts w:ascii="Times New Roman" w:hAnsi="Times New Roman" w:cs="Times New Roman"/>
          <w:sz w:val="24"/>
          <w:szCs w:val="24"/>
          <w:lang w:eastAsia="sk-SK"/>
        </w:rPr>
        <w:t>s</w:t>
      </w:r>
      <w:r w:rsidRPr="00CB1D7E">
        <w:rPr>
          <w:rFonts w:ascii="Times New Roman" w:hAnsi="Times New Roman" w:cs="Times New Roman"/>
          <w:sz w:val="24"/>
          <w:szCs w:val="24"/>
          <w:lang w:eastAsia="sk-SK"/>
        </w:rPr>
        <w:t>končených rokov, z</w:t>
      </w:r>
      <w:r w:rsidR="008167EF">
        <w:rPr>
          <w:rFonts w:ascii="Times New Roman" w:hAnsi="Times New Roman" w:cs="Times New Roman"/>
          <w:sz w:val="24"/>
          <w:szCs w:val="24"/>
          <w:lang w:eastAsia="sk-SK"/>
        </w:rPr>
        <w:t xml:space="preserve"> toho </w:t>
      </w:r>
      <w:r w:rsidR="0051410F">
        <w:rPr>
          <w:rFonts w:ascii="Times New Roman" w:hAnsi="Times New Roman" w:cs="Times New Roman"/>
          <w:sz w:val="24"/>
          <w:szCs w:val="24"/>
          <w:lang w:eastAsia="sk-SK"/>
        </w:rPr>
        <w:t xml:space="preserve">pred 1. </w:t>
      </w:r>
      <w:r w:rsidR="00FA1392">
        <w:rPr>
          <w:rFonts w:ascii="Times New Roman" w:hAnsi="Times New Roman" w:cs="Times New Roman"/>
          <w:sz w:val="24"/>
          <w:szCs w:val="24"/>
        </w:rPr>
        <w:t>májom</w:t>
      </w:r>
      <w:r w:rsidR="00FA1392">
        <w:rPr>
          <w:rFonts w:ascii="Times New Roman" w:hAnsi="Times New Roman" w:cs="Times New Roman"/>
          <w:sz w:val="24"/>
          <w:szCs w:val="24"/>
          <w:lang w:eastAsia="sk-SK"/>
        </w:rPr>
        <w:t xml:space="preserve"> </w:t>
      </w:r>
      <w:r w:rsidR="0051410F">
        <w:rPr>
          <w:rFonts w:ascii="Times New Roman" w:hAnsi="Times New Roman" w:cs="Times New Roman"/>
          <w:sz w:val="24"/>
          <w:szCs w:val="24"/>
          <w:lang w:eastAsia="sk-SK"/>
        </w:rPr>
        <w:t xml:space="preserve">2013 </w:t>
      </w:r>
      <w:r w:rsidR="008167EF">
        <w:rPr>
          <w:rFonts w:ascii="Times New Roman" w:hAnsi="Times New Roman" w:cs="Times New Roman"/>
          <w:sz w:val="24"/>
          <w:szCs w:val="24"/>
          <w:lang w:eastAsia="sk-SK"/>
        </w:rPr>
        <w:t>dva s</w:t>
      </w:r>
      <w:r w:rsidRPr="00CB1D7E">
        <w:rPr>
          <w:rFonts w:ascii="Times New Roman" w:hAnsi="Times New Roman" w:cs="Times New Roman"/>
          <w:sz w:val="24"/>
          <w:szCs w:val="24"/>
          <w:lang w:eastAsia="sk-SK"/>
        </w:rPr>
        <w:t xml:space="preserve">končené roky služobného pomeru, </w:t>
      </w:r>
    </w:p>
    <w:p w:rsidR="00CB1D7E" w:rsidRPr="00CB1D7E" w:rsidP="000168D4">
      <w:pPr>
        <w:numPr>
          <w:numId w:val="7"/>
        </w:numPr>
        <w:bidi w:val="0"/>
        <w:spacing w:after="0" w:line="240" w:lineRule="auto"/>
        <w:ind w:left="1066" w:hanging="346"/>
        <w:jc w:val="both"/>
        <w:rPr>
          <w:rFonts w:ascii="Times New Roman" w:hAnsi="Times New Roman" w:cs="Times New Roman"/>
          <w:sz w:val="24"/>
          <w:szCs w:val="24"/>
          <w:lang w:eastAsia="sk-SK"/>
        </w:rPr>
      </w:pPr>
      <w:r w:rsidR="008167EF">
        <w:rPr>
          <w:rFonts w:ascii="Times New Roman" w:hAnsi="Times New Roman" w:cs="Times New Roman"/>
          <w:sz w:val="24"/>
          <w:szCs w:val="24"/>
          <w:lang w:eastAsia="sk-SK"/>
        </w:rPr>
        <w:t>deväť s</w:t>
      </w:r>
      <w:r w:rsidRPr="00CB1D7E">
        <w:rPr>
          <w:rFonts w:ascii="Times New Roman" w:hAnsi="Times New Roman" w:cs="Times New Roman"/>
          <w:sz w:val="24"/>
          <w:szCs w:val="24"/>
          <w:lang w:eastAsia="sk-SK"/>
        </w:rPr>
        <w:t>končených rokov, z t</w:t>
      </w:r>
      <w:r w:rsidR="008167EF">
        <w:rPr>
          <w:rFonts w:ascii="Times New Roman" w:hAnsi="Times New Roman" w:cs="Times New Roman"/>
          <w:sz w:val="24"/>
          <w:szCs w:val="24"/>
          <w:lang w:eastAsia="sk-SK"/>
        </w:rPr>
        <w:t xml:space="preserve">oho </w:t>
      </w:r>
      <w:r w:rsidR="0051410F">
        <w:rPr>
          <w:rFonts w:ascii="Times New Roman" w:hAnsi="Times New Roman" w:cs="Times New Roman"/>
          <w:sz w:val="24"/>
          <w:szCs w:val="24"/>
          <w:lang w:eastAsia="sk-SK"/>
        </w:rPr>
        <w:t xml:space="preserve">pred 1. </w:t>
      </w:r>
      <w:r w:rsidR="00FA1392">
        <w:rPr>
          <w:rFonts w:ascii="Times New Roman" w:hAnsi="Times New Roman" w:cs="Times New Roman"/>
          <w:sz w:val="24"/>
          <w:szCs w:val="24"/>
        </w:rPr>
        <w:t>májom</w:t>
      </w:r>
      <w:r w:rsidR="00FA1392">
        <w:rPr>
          <w:rFonts w:ascii="Times New Roman" w:hAnsi="Times New Roman" w:cs="Times New Roman"/>
          <w:sz w:val="24"/>
          <w:szCs w:val="24"/>
          <w:lang w:eastAsia="sk-SK"/>
        </w:rPr>
        <w:t xml:space="preserve"> </w:t>
      </w:r>
      <w:r w:rsidR="0051410F">
        <w:rPr>
          <w:rFonts w:ascii="Times New Roman" w:hAnsi="Times New Roman" w:cs="Times New Roman"/>
          <w:sz w:val="24"/>
          <w:szCs w:val="24"/>
          <w:lang w:eastAsia="sk-SK"/>
        </w:rPr>
        <w:t xml:space="preserve">2013 </w:t>
      </w:r>
      <w:r w:rsidR="008167EF">
        <w:rPr>
          <w:rFonts w:ascii="Times New Roman" w:hAnsi="Times New Roman" w:cs="Times New Roman"/>
          <w:sz w:val="24"/>
          <w:szCs w:val="24"/>
          <w:lang w:eastAsia="sk-SK"/>
        </w:rPr>
        <w:t>jeden s</w:t>
      </w:r>
      <w:r w:rsidRPr="00CB1D7E">
        <w:rPr>
          <w:rFonts w:ascii="Times New Roman" w:hAnsi="Times New Roman" w:cs="Times New Roman"/>
          <w:sz w:val="24"/>
          <w:szCs w:val="24"/>
          <w:lang w:eastAsia="sk-SK"/>
        </w:rPr>
        <w:t xml:space="preserve">končený rok služobného pomeru, </w:t>
      </w:r>
    </w:p>
    <w:p w:rsidR="00CB1D7E" w:rsidP="000168D4">
      <w:pPr>
        <w:numPr>
          <w:numId w:val="7"/>
        </w:numPr>
        <w:bidi w:val="0"/>
        <w:spacing w:after="0" w:line="240" w:lineRule="auto"/>
        <w:ind w:left="1066" w:hanging="346"/>
        <w:jc w:val="both"/>
        <w:rPr>
          <w:rFonts w:ascii="Times New Roman" w:hAnsi="Times New Roman" w:cs="Times New Roman"/>
          <w:sz w:val="24"/>
          <w:szCs w:val="24"/>
        </w:rPr>
      </w:pPr>
      <w:r w:rsidRPr="000E5E7E">
        <w:rPr>
          <w:rFonts w:ascii="Times New Roman" w:hAnsi="Times New Roman" w:cs="Times New Roman"/>
          <w:sz w:val="24"/>
          <w:szCs w:val="24"/>
          <w:lang w:eastAsia="sk-SK"/>
        </w:rPr>
        <w:t xml:space="preserve">desať </w:t>
      </w:r>
      <w:r w:rsidR="008167EF">
        <w:rPr>
          <w:rFonts w:ascii="Times New Roman" w:hAnsi="Times New Roman" w:cs="Times New Roman"/>
          <w:sz w:val="24"/>
          <w:szCs w:val="24"/>
          <w:lang w:eastAsia="sk-SK"/>
        </w:rPr>
        <w:t>s</w:t>
      </w:r>
      <w:r w:rsidRPr="000E5E7E">
        <w:rPr>
          <w:rFonts w:ascii="Times New Roman" w:hAnsi="Times New Roman" w:cs="Times New Roman"/>
          <w:sz w:val="24"/>
          <w:szCs w:val="24"/>
          <w:lang w:eastAsia="sk-SK"/>
        </w:rPr>
        <w:t>končených rokov, z toho</w:t>
      </w:r>
      <w:r w:rsidR="008167EF">
        <w:rPr>
          <w:rFonts w:ascii="Times New Roman" w:hAnsi="Times New Roman" w:cs="Times New Roman"/>
          <w:sz w:val="24"/>
          <w:szCs w:val="24"/>
          <w:lang w:eastAsia="sk-SK"/>
        </w:rPr>
        <w:t xml:space="preserve"> </w:t>
      </w:r>
      <w:r w:rsidR="0051410F">
        <w:rPr>
          <w:rFonts w:ascii="Times New Roman" w:hAnsi="Times New Roman" w:cs="Times New Roman"/>
          <w:sz w:val="24"/>
          <w:szCs w:val="24"/>
          <w:lang w:eastAsia="sk-SK"/>
        </w:rPr>
        <w:t xml:space="preserve">pred 1. </w:t>
      </w:r>
      <w:r w:rsidR="00FA1392">
        <w:rPr>
          <w:rFonts w:ascii="Times New Roman" w:hAnsi="Times New Roman" w:cs="Times New Roman"/>
          <w:sz w:val="24"/>
          <w:szCs w:val="24"/>
        </w:rPr>
        <w:t>májom</w:t>
      </w:r>
      <w:r w:rsidR="00FA1392">
        <w:rPr>
          <w:rFonts w:ascii="Times New Roman" w:hAnsi="Times New Roman" w:cs="Times New Roman"/>
          <w:sz w:val="24"/>
          <w:szCs w:val="24"/>
          <w:lang w:eastAsia="sk-SK"/>
        </w:rPr>
        <w:t xml:space="preserve"> </w:t>
      </w:r>
      <w:r w:rsidR="0051410F">
        <w:rPr>
          <w:rFonts w:ascii="Times New Roman" w:hAnsi="Times New Roman" w:cs="Times New Roman"/>
          <w:sz w:val="24"/>
          <w:szCs w:val="24"/>
          <w:lang w:eastAsia="sk-SK"/>
        </w:rPr>
        <w:t xml:space="preserve">2013 </w:t>
      </w:r>
      <w:r w:rsidR="008167EF">
        <w:rPr>
          <w:rFonts w:ascii="Times New Roman" w:hAnsi="Times New Roman" w:cs="Times New Roman"/>
          <w:sz w:val="24"/>
          <w:szCs w:val="24"/>
          <w:lang w:eastAsia="sk-SK"/>
        </w:rPr>
        <w:t>menej ako jeden s</w:t>
      </w:r>
      <w:r w:rsidRPr="000E5E7E">
        <w:rPr>
          <w:rFonts w:ascii="Times New Roman" w:hAnsi="Times New Roman" w:cs="Times New Roman"/>
          <w:sz w:val="24"/>
          <w:szCs w:val="24"/>
          <w:lang w:eastAsia="sk-SK"/>
        </w:rPr>
        <w:t xml:space="preserve">končený rok služobného pomeru. </w:t>
      </w:r>
    </w:p>
    <w:p w:rsidR="00857F08" w:rsidP="00DB10E3">
      <w:pPr>
        <w:bidi w:val="0"/>
        <w:spacing w:after="0" w:line="240" w:lineRule="auto"/>
        <w:jc w:val="both"/>
        <w:rPr>
          <w:rFonts w:ascii="Times New Roman" w:hAnsi="Times New Roman" w:cs="Times New Roman"/>
          <w:sz w:val="24"/>
          <w:szCs w:val="24"/>
        </w:rPr>
      </w:pPr>
    </w:p>
    <w:p w:rsidR="00A203BB" w:rsidP="00A203BB">
      <w:pPr>
        <w:tabs>
          <w:tab w:val="num" w:pos="360"/>
        </w:tabs>
        <w:bidi w:val="0"/>
        <w:spacing w:after="0" w:line="240" w:lineRule="auto"/>
        <w:ind w:firstLine="426"/>
        <w:jc w:val="center"/>
        <w:rPr>
          <w:rFonts w:ascii="Times New Roman" w:hAnsi="Times New Roman" w:cs="Times New Roman"/>
          <w:sz w:val="24"/>
          <w:szCs w:val="24"/>
          <w:lang w:eastAsia="sk-SK"/>
        </w:rPr>
      </w:pPr>
      <w:r w:rsidRPr="00CB1D7E">
        <w:rPr>
          <w:rFonts w:ascii="Times New Roman" w:hAnsi="Times New Roman" w:cs="Times New Roman"/>
          <w:sz w:val="24"/>
          <w:szCs w:val="24"/>
          <w:lang w:eastAsia="sk-SK"/>
        </w:rPr>
        <w:t>§ 143y</w:t>
      </w:r>
    </w:p>
    <w:p w:rsidR="00A203BB" w:rsidRPr="00CB1D7E" w:rsidP="00A203BB">
      <w:pPr>
        <w:tabs>
          <w:tab w:val="num" w:pos="360"/>
        </w:tabs>
        <w:bidi w:val="0"/>
        <w:spacing w:after="0" w:line="240" w:lineRule="auto"/>
        <w:ind w:firstLine="426"/>
        <w:jc w:val="center"/>
        <w:rPr>
          <w:rFonts w:ascii="Times New Roman" w:hAnsi="Times New Roman" w:cs="Times New Roman"/>
          <w:sz w:val="24"/>
          <w:szCs w:val="24"/>
          <w:lang w:eastAsia="sk-SK"/>
        </w:rPr>
      </w:pPr>
    </w:p>
    <w:p w:rsidR="00A203BB" w:rsidP="00A203BB">
      <w:pPr>
        <w:tabs>
          <w:tab w:val="left" w:pos="284"/>
        </w:tabs>
        <w:bidi w:val="0"/>
        <w:spacing w:after="0" w:line="240" w:lineRule="auto"/>
        <w:ind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(1) </w:t>
      </w:r>
      <w:r w:rsidRPr="00CB1D7E">
        <w:rPr>
          <w:rFonts w:ascii="Times New Roman" w:hAnsi="Times New Roman" w:cs="Times New Roman"/>
          <w:sz w:val="24"/>
          <w:szCs w:val="24"/>
          <w:lang w:eastAsia="sk-SK"/>
        </w:rPr>
        <w:t xml:space="preserve">Výsluhový príspevok patrí </w:t>
      </w:r>
      <w:r>
        <w:rPr>
          <w:rFonts w:ascii="Times New Roman" w:hAnsi="Times New Roman" w:cs="Times New Roman"/>
          <w:sz w:val="24"/>
          <w:szCs w:val="24"/>
          <w:lang w:eastAsia="sk-SK"/>
        </w:rPr>
        <w:t>odo dňa nasledujúceho po dni skončenia</w:t>
      </w:r>
      <w:r w:rsidRPr="00CB1D7E">
        <w:rPr>
          <w:rFonts w:ascii="Times New Roman" w:hAnsi="Times New Roman" w:cs="Times New Roman"/>
          <w:sz w:val="24"/>
          <w:szCs w:val="24"/>
          <w:lang w:eastAsia="sk-SK"/>
        </w:rPr>
        <w:t xml:space="preserve"> služobného pomeru policajtovi a profesionálnemu vojakovi, ktorý splnil podmienky uvedené v § 143x po dobu</w:t>
      </w:r>
    </w:p>
    <w:p w:rsidR="00A203BB" w:rsidRPr="00CB1D7E" w:rsidP="00313F08">
      <w:pPr>
        <w:numPr>
          <w:numId w:val="33"/>
        </w:numPr>
        <w:bidi w:val="0"/>
        <w:spacing w:before="60" w:after="0" w:line="240" w:lineRule="auto"/>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jedného roka, ak jeho služobný pomer trval </w:t>
      </w:r>
    </w:p>
    <w:p w:rsidR="00A203BB" w:rsidRPr="00CB1D7E" w:rsidP="00A203BB">
      <w:pPr>
        <w:numPr>
          <w:numId w:val="9"/>
        </w:num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desať až šestnásť s</w:t>
      </w:r>
      <w:r w:rsidRPr="00CB1D7E">
        <w:rPr>
          <w:rFonts w:ascii="Times New Roman" w:hAnsi="Times New Roman" w:cs="Times New Roman"/>
          <w:sz w:val="24"/>
          <w:szCs w:val="24"/>
          <w:lang w:eastAsia="sk-SK"/>
        </w:rPr>
        <w:t>končených rokov, z toho pred 1.</w:t>
      </w:r>
      <w:r>
        <w:rPr>
          <w:rFonts w:ascii="Times New Roman" w:hAnsi="Times New Roman" w:cs="Times New Roman"/>
          <w:sz w:val="24"/>
          <w:szCs w:val="24"/>
          <w:lang w:eastAsia="sk-SK"/>
        </w:rPr>
        <w:t xml:space="preserve"> </w:t>
      </w:r>
      <w:r w:rsidR="00FA1392">
        <w:rPr>
          <w:rFonts w:ascii="Times New Roman" w:hAnsi="Times New Roman" w:cs="Times New Roman"/>
          <w:sz w:val="24"/>
          <w:szCs w:val="24"/>
        </w:rPr>
        <w:t>májom</w:t>
      </w:r>
      <w:r w:rsidR="00FA1392">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2013 menej ako jeden s</w:t>
      </w:r>
      <w:r w:rsidRPr="00CB1D7E">
        <w:rPr>
          <w:rFonts w:ascii="Times New Roman" w:hAnsi="Times New Roman" w:cs="Times New Roman"/>
          <w:sz w:val="24"/>
          <w:szCs w:val="24"/>
          <w:lang w:eastAsia="sk-SK"/>
        </w:rPr>
        <w:t>končený rok,</w:t>
      </w:r>
    </w:p>
    <w:p w:rsidR="00A203BB" w:rsidRPr="00CB1D7E" w:rsidP="00A203BB">
      <w:pPr>
        <w:numPr>
          <w:numId w:val="9"/>
        </w:num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deväť až pätnásť s</w:t>
      </w:r>
      <w:r w:rsidRPr="00CB1D7E">
        <w:rPr>
          <w:rFonts w:ascii="Times New Roman" w:hAnsi="Times New Roman" w:cs="Times New Roman"/>
          <w:sz w:val="24"/>
          <w:szCs w:val="24"/>
          <w:lang w:eastAsia="sk-SK"/>
        </w:rPr>
        <w:t>končených rokov, z to</w:t>
      </w:r>
      <w:r>
        <w:rPr>
          <w:rFonts w:ascii="Times New Roman" w:hAnsi="Times New Roman" w:cs="Times New Roman"/>
          <w:sz w:val="24"/>
          <w:szCs w:val="24"/>
          <w:lang w:eastAsia="sk-SK"/>
        </w:rPr>
        <w:t xml:space="preserve">ho pred 1. </w:t>
      </w:r>
      <w:r w:rsidR="00FA1392">
        <w:rPr>
          <w:rFonts w:ascii="Times New Roman" w:hAnsi="Times New Roman" w:cs="Times New Roman"/>
          <w:sz w:val="24"/>
          <w:szCs w:val="24"/>
        </w:rPr>
        <w:t>májom</w:t>
      </w:r>
      <w:r w:rsidR="00FA1392">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2013 jeden s</w:t>
      </w:r>
      <w:r w:rsidRPr="00CB1D7E">
        <w:rPr>
          <w:rFonts w:ascii="Times New Roman" w:hAnsi="Times New Roman" w:cs="Times New Roman"/>
          <w:sz w:val="24"/>
          <w:szCs w:val="24"/>
          <w:lang w:eastAsia="sk-SK"/>
        </w:rPr>
        <w:t>končený rok,</w:t>
      </w:r>
    </w:p>
    <w:p w:rsidR="00A203BB" w:rsidRPr="00CB1D7E" w:rsidP="00A203BB">
      <w:pPr>
        <w:numPr>
          <w:numId w:val="9"/>
        </w:numPr>
        <w:bidi w:val="0"/>
        <w:spacing w:after="0" w:line="240" w:lineRule="auto"/>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osem a</w:t>
      </w:r>
      <w:r>
        <w:rPr>
          <w:rFonts w:ascii="Times New Roman" w:hAnsi="Times New Roman" w:cs="Times New Roman"/>
          <w:sz w:val="24"/>
          <w:szCs w:val="24"/>
          <w:lang w:eastAsia="sk-SK"/>
        </w:rPr>
        <w:t>ž štrnásť s</w:t>
      </w:r>
      <w:r w:rsidRPr="00CB1D7E">
        <w:rPr>
          <w:rFonts w:ascii="Times New Roman" w:hAnsi="Times New Roman" w:cs="Times New Roman"/>
          <w:sz w:val="24"/>
          <w:szCs w:val="24"/>
          <w:lang w:eastAsia="sk-SK"/>
        </w:rPr>
        <w:t xml:space="preserve">končených rokov, z toho pred 1. </w:t>
      </w:r>
      <w:r w:rsidR="00FA1392">
        <w:rPr>
          <w:rFonts w:ascii="Times New Roman" w:hAnsi="Times New Roman" w:cs="Times New Roman"/>
          <w:sz w:val="24"/>
          <w:szCs w:val="24"/>
        </w:rPr>
        <w:t>májom</w:t>
      </w:r>
      <w:r w:rsidRPr="00CB1D7E" w:rsidR="00FA1392">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 xml:space="preserve">2013 dva </w:t>
      </w:r>
      <w:r>
        <w:rPr>
          <w:rFonts w:ascii="Times New Roman" w:hAnsi="Times New Roman" w:cs="Times New Roman"/>
          <w:sz w:val="24"/>
          <w:szCs w:val="24"/>
          <w:lang w:eastAsia="sk-SK"/>
        </w:rPr>
        <w:t>s</w:t>
      </w:r>
      <w:r w:rsidRPr="00CB1D7E">
        <w:rPr>
          <w:rFonts w:ascii="Times New Roman" w:hAnsi="Times New Roman" w:cs="Times New Roman"/>
          <w:sz w:val="24"/>
          <w:szCs w:val="24"/>
          <w:lang w:eastAsia="sk-SK"/>
        </w:rPr>
        <w:t>končené roky,</w:t>
      </w:r>
    </w:p>
    <w:p w:rsidR="00A203BB" w:rsidRPr="00CB1D7E" w:rsidP="00A203BB">
      <w:pPr>
        <w:numPr>
          <w:numId w:val="9"/>
        </w:num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sedem až trinásť s</w:t>
      </w:r>
      <w:r w:rsidRPr="00CB1D7E">
        <w:rPr>
          <w:rFonts w:ascii="Times New Roman" w:hAnsi="Times New Roman" w:cs="Times New Roman"/>
          <w:sz w:val="24"/>
          <w:szCs w:val="24"/>
          <w:lang w:eastAsia="sk-SK"/>
        </w:rPr>
        <w:t>končených rokov, z </w:t>
      </w:r>
      <w:r>
        <w:rPr>
          <w:rFonts w:ascii="Times New Roman" w:hAnsi="Times New Roman" w:cs="Times New Roman"/>
          <w:sz w:val="24"/>
          <w:szCs w:val="24"/>
          <w:lang w:eastAsia="sk-SK"/>
        </w:rPr>
        <w:t xml:space="preserve">toho pred 1. </w:t>
      </w:r>
      <w:r w:rsidR="00FA1392">
        <w:rPr>
          <w:rFonts w:ascii="Times New Roman" w:hAnsi="Times New Roman" w:cs="Times New Roman"/>
          <w:sz w:val="24"/>
          <w:szCs w:val="24"/>
        </w:rPr>
        <w:t>májom</w:t>
      </w:r>
      <w:r w:rsidR="00FA1392">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2013 tri s</w:t>
      </w:r>
      <w:r w:rsidRPr="00CB1D7E">
        <w:rPr>
          <w:rFonts w:ascii="Times New Roman" w:hAnsi="Times New Roman" w:cs="Times New Roman"/>
          <w:sz w:val="24"/>
          <w:szCs w:val="24"/>
          <w:lang w:eastAsia="sk-SK"/>
        </w:rPr>
        <w:t>končené roky,</w:t>
      </w:r>
    </w:p>
    <w:p w:rsidR="00A203BB" w:rsidRPr="00CB1D7E" w:rsidP="00A203BB">
      <w:pPr>
        <w:numPr>
          <w:numId w:val="9"/>
        </w:num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šesť až dvanásť s</w:t>
      </w:r>
      <w:r w:rsidRPr="00CB1D7E">
        <w:rPr>
          <w:rFonts w:ascii="Times New Roman" w:hAnsi="Times New Roman" w:cs="Times New Roman"/>
          <w:sz w:val="24"/>
          <w:szCs w:val="24"/>
          <w:lang w:eastAsia="sk-SK"/>
        </w:rPr>
        <w:t>končených rokov, z to</w:t>
      </w:r>
      <w:r>
        <w:rPr>
          <w:rFonts w:ascii="Times New Roman" w:hAnsi="Times New Roman" w:cs="Times New Roman"/>
          <w:sz w:val="24"/>
          <w:szCs w:val="24"/>
          <w:lang w:eastAsia="sk-SK"/>
        </w:rPr>
        <w:t xml:space="preserve">ho pred 1. </w:t>
      </w:r>
      <w:r w:rsidR="00FA1392">
        <w:rPr>
          <w:rFonts w:ascii="Times New Roman" w:hAnsi="Times New Roman" w:cs="Times New Roman"/>
          <w:sz w:val="24"/>
          <w:szCs w:val="24"/>
        </w:rPr>
        <w:t>májom</w:t>
      </w:r>
      <w:r w:rsidR="00FA1392">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2013 štyri s</w:t>
      </w:r>
      <w:r w:rsidRPr="00CB1D7E">
        <w:rPr>
          <w:rFonts w:ascii="Times New Roman" w:hAnsi="Times New Roman" w:cs="Times New Roman"/>
          <w:sz w:val="24"/>
          <w:szCs w:val="24"/>
          <w:lang w:eastAsia="sk-SK"/>
        </w:rPr>
        <w:t>končené roky,</w:t>
      </w:r>
    </w:p>
    <w:p w:rsidR="00A203BB" w:rsidRPr="00CB1D7E" w:rsidP="00A203BB">
      <w:pPr>
        <w:numPr>
          <w:numId w:val="9"/>
        </w:numPr>
        <w:bidi w:val="0"/>
        <w:spacing w:after="0" w:line="240" w:lineRule="auto"/>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päť až jedenásť </w:t>
      </w:r>
      <w:r>
        <w:rPr>
          <w:rFonts w:ascii="Times New Roman" w:hAnsi="Times New Roman" w:cs="Times New Roman"/>
          <w:sz w:val="24"/>
          <w:szCs w:val="24"/>
          <w:lang w:eastAsia="sk-SK"/>
        </w:rPr>
        <w:t>s</w:t>
      </w:r>
      <w:r w:rsidRPr="00CB1D7E">
        <w:rPr>
          <w:rFonts w:ascii="Times New Roman" w:hAnsi="Times New Roman" w:cs="Times New Roman"/>
          <w:sz w:val="24"/>
          <w:szCs w:val="24"/>
          <w:lang w:eastAsia="sk-SK"/>
        </w:rPr>
        <w:t>končených rokov, z </w:t>
      </w:r>
      <w:r>
        <w:rPr>
          <w:rFonts w:ascii="Times New Roman" w:hAnsi="Times New Roman" w:cs="Times New Roman"/>
          <w:sz w:val="24"/>
          <w:szCs w:val="24"/>
          <w:lang w:eastAsia="sk-SK"/>
        </w:rPr>
        <w:t xml:space="preserve">toho pred 1. </w:t>
      </w:r>
      <w:r w:rsidR="00FA1392">
        <w:rPr>
          <w:rFonts w:ascii="Times New Roman" w:hAnsi="Times New Roman" w:cs="Times New Roman"/>
          <w:sz w:val="24"/>
          <w:szCs w:val="24"/>
        </w:rPr>
        <w:t>májom</w:t>
      </w:r>
      <w:r w:rsidR="00FA1392">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2013 päť s</w:t>
      </w:r>
      <w:r w:rsidRPr="00CB1D7E">
        <w:rPr>
          <w:rFonts w:ascii="Times New Roman" w:hAnsi="Times New Roman" w:cs="Times New Roman"/>
          <w:sz w:val="24"/>
          <w:szCs w:val="24"/>
          <w:lang w:eastAsia="sk-SK"/>
        </w:rPr>
        <w:t>končených rokov,</w:t>
      </w:r>
    </w:p>
    <w:p w:rsidR="00A203BB" w:rsidRPr="00CB1D7E" w:rsidP="00A203BB">
      <w:pPr>
        <w:numPr>
          <w:numId w:val="9"/>
        </w:num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menej ako dvanásť s</w:t>
      </w:r>
      <w:r w:rsidRPr="00CB1D7E">
        <w:rPr>
          <w:rFonts w:ascii="Times New Roman" w:hAnsi="Times New Roman" w:cs="Times New Roman"/>
          <w:sz w:val="24"/>
          <w:szCs w:val="24"/>
          <w:lang w:eastAsia="sk-SK"/>
        </w:rPr>
        <w:t xml:space="preserve">končených rokov, z toho pred 1. </w:t>
      </w:r>
      <w:r w:rsidR="00FA1392">
        <w:rPr>
          <w:rFonts w:ascii="Times New Roman" w:hAnsi="Times New Roman" w:cs="Times New Roman"/>
          <w:sz w:val="24"/>
          <w:szCs w:val="24"/>
        </w:rPr>
        <w:t>májom</w:t>
      </w:r>
      <w:r w:rsidRPr="00CB1D7E" w:rsidR="00FA1392">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 xml:space="preserve">2013 šesť </w:t>
      </w:r>
      <w:r>
        <w:rPr>
          <w:rFonts w:ascii="Times New Roman" w:hAnsi="Times New Roman" w:cs="Times New Roman"/>
          <w:sz w:val="24"/>
          <w:szCs w:val="24"/>
          <w:lang w:eastAsia="sk-SK"/>
        </w:rPr>
        <w:t>s</w:t>
      </w:r>
      <w:r w:rsidRPr="00CB1D7E">
        <w:rPr>
          <w:rFonts w:ascii="Times New Roman" w:hAnsi="Times New Roman" w:cs="Times New Roman"/>
          <w:sz w:val="24"/>
          <w:szCs w:val="24"/>
          <w:lang w:eastAsia="sk-SK"/>
        </w:rPr>
        <w:t>končených rokov,</w:t>
      </w:r>
    </w:p>
    <w:p w:rsidR="00A203BB" w:rsidRPr="00CB1D7E" w:rsidP="00A203BB">
      <w:pPr>
        <w:numPr>
          <w:numId w:val="9"/>
        </w:numPr>
        <w:bidi w:val="0"/>
        <w:spacing w:after="0" w:line="240" w:lineRule="auto"/>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menej ako jedenásť </w:t>
      </w:r>
      <w:r w:rsidRPr="00A203BB">
        <w:rPr>
          <w:rFonts w:ascii="Times New Roman" w:hAnsi="Times New Roman" w:cs="Times New Roman"/>
          <w:sz w:val="24"/>
          <w:szCs w:val="24"/>
          <w:lang w:eastAsia="sk-SK"/>
        </w:rPr>
        <w:t xml:space="preserve">skončených </w:t>
      </w:r>
      <w:r w:rsidRPr="00CB1D7E">
        <w:rPr>
          <w:rFonts w:ascii="Times New Roman" w:hAnsi="Times New Roman" w:cs="Times New Roman"/>
          <w:sz w:val="24"/>
          <w:szCs w:val="24"/>
          <w:lang w:eastAsia="sk-SK"/>
        </w:rPr>
        <w:t xml:space="preserve">rokov, </w:t>
      </w:r>
      <w:r>
        <w:rPr>
          <w:rFonts w:ascii="Times New Roman" w:hAnsi="Times New Roman" w:cs="Times New Roman"/>
          <w:sz w:val="24"/>
          <w:szCs w:val="24"/>
          <w:lang w:eastAsia="sk-SK"/>
        </w:rPr>
        <w:t>z</w:t>
      </w:r>
      <w:r w:rsidRPr="00CB1D7E">
        <w:rPr>
          <w:rFonts w:ascii="Times New Roman" w:hAnsi="Times New Roman" w:cs="Times New Roman"/>
          <w:sz w:val="24"/>
          <w:szCs w:val="24"/>
          <w:lang w:eastAsia="sk-SK"/>
        </w:rPr>
        <w:t> to</w:t>
      </w:r>
      <w:r>
        <w:rPr>
          <w:rFonts w:ascii="Times New Roman" w:hAnsi="Times New Roman" w:cs="Times New Roman"/>
          <w:sz w:val="24"/>
          <w:szCs w:val="24"/>
          <w:lang w:eastAsia="sk-SK"/>
        </w:rPr>
        <w:t xml:space="preserve">ho pred 1. </w:t>
      </w:r>
      <w:r w:rsidR="00FA1392">
        <w:rPr>
          <w:rFonts w:ascii="Times New Roman" w:hAnsi="Times New Roman" w:cs="Times New Roman"/>
          <w:sz w:val="24"/>
          <w:szCs w:val="24"/>
        </w:rPr>
        <w:t>májom</w:t>
      </w:r>
      <w:r w:rsidR="00FA1392">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2013 sedem s</w:t>
      </w:r>
      <w:r w:rsidRPr="00CB1D7E">
        <w:rPr>
          <w:rFonts w:ascii="Times New Roman" w:hAnsi="Times New Roman" w:cs="Times New Roman"/>
          <w:sz w:val="24"/>
          <w:szCs w:val="24"/>
          <w:lang w:eastAsia="sk-SK"/>
        </w:rPr>
        <w:t>končených rokov,</w:t>
      </w:r>
    </w:p>
    <w:p w:rsidR="00A203BB" w:rsidP="00A203BB">
      <w:pPr>
        <w:numPr>
          <w:numId w:val="9"/>
        </w:numPr>
        <w:bidi w:val="0"/>
        <w:spacing w:after="0" w:line="240" w:lineRule="auto"/>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menej ako desať </w:t>
      </w:r>
      <w:r w:rsidRPr="00857F08">
        <w:rPr>
          <w:rFonts w:ascii="Times New Roman" w:hAnsi="Times New Roman" w:cs="Times New Roman"/>
          <w:sz w:val="24"/>
          <w:szCs w:val="24"/>
          <w:lang w:eastAsia="sk-SK"/>
        </w:rPr>
        <w:t>skončených rokov,</w:t>
      </w:r>
      <w:r w:rsidRPr="00CB1D7E">
        <w:rPr>
          <w:rFonts w:ascii="Times New Roman" w:hAnsi="Times New Roman" w:cs="Times New Roman"/>
          <w:sz w:val="24"/>
          <w:szCs w:val="24"/>
          <w:lang w:eastAsia="sk-SK"/>
        </w:rPr>
        <w:t xml:space="preserve"> z toho </w:t>
      </w:r>
      <w:r>
        <w:rPr>
          <w:rFonts w:ascii="Times New Roman" w:hAnsi="Times New Roman" w:cs="Times New Roman"/>
          <w:sz w:val="24"/>
          <w:szCs w:val="24"/>
          <w:lang w:eastAsia="sk-SK"/>
        </w:rPr>
        <w:t xml:space="preserve">pred 1. </w:t>
      </w:r>
      <w:r w:rsidR="00FA1392">
        <w:rPr>
          <w:rFonts w:ascii="Times New Roman" w:hAnsi="Times New Roman" w:cs="Times New Roman"/>
          <w:sz w:val="24"/>
          <w:szCs w:val="24"/>
        </w:rPr>
        <w:t>májom</w:t>
      </w:r>
      <w:r w:rsidR="00FA1392">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2013 osem s</w:t>
      </w:r>
      <w:r w:rsidRPr="00CB1D7E">
        <w:rPr>
          <w:rFonts w:ascii="Times New Roman" w:hAnsi="Times New Roman" w:cs="Times New Roman"/>
          <w:sz w:val="24"/>
          <w:szCs w:val="24"/>
          <w:lang w:eastAsia="sk-SK"/>
        </w:rPr>
        <w:t>končených rokov,</w:t>
      </w:r>
    </w:p>
    <w:p w:rsidR="00A203BB" w:rsidRPr="00CB1D7E" w:rsidP="00A203BB">
      <w:pPr>
        <w:bidi w:val="0"/>
        <w:spacing w:after="0" w:line="240" w:lineRule="auto"/>
        <w:ind w:left="1080"/>
        <w:jc w:val="both"/>
        <w:rPr>
          <w:rFonts w:ascii="Times New Roman" w:hAnsi="Times New Roman" w:cs="Times New Roman"/>
          <w:sz w:val="24"/>
          <w:szCs w:val="24"/>
          <w:lang w:eastAsia="sk-SK"/>
        </w:rPr>
      </w:pPr>
    </w:p>
    <w:p w:rsidR="00A203BB" w:rsidRPr="00CB1D7E" w:rsidP="007337EE">
      <w:pPr>
        <w:numPr>
          <w:numId w:val="33"/>
        </w:numPr>
        <w:bidi w:val="0"/>
        <w:spacing w:before="60" w:after="0" w:line="240" w:lineRule="auto"/>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dvoch rokov, ak jeho služobný pomer trval</w:t>
      </w:r>
    </w:p>
    <w:p w:rsidR="00A203BB" w:rsidRPr="00CB1D7E" w:rsidP="00A203BB">
      <w:pPr>
        <w:numPr>
          <w:numId w:val="10"/>
        </w:num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sedemnásť až dvadsaťjeden s</w:t>
      </w:r>
      <w:r w:rsidRPr="00CB1D7E">
        <w:rPr>
          <w:rFonts w:ascii="Times New Roman" w:hAnsi="Times New Roman" w:cs="Times New Roman"/>
          <w:sz w:val="24"/>
          <w:szCs w:val="24"/>
          <w:lang w:eastAsia="sk-SK"/>
        </w:rPr>
        <w:t xml:space="preserve">končených rokov, z toho pred 1. </w:t>
      </w:r>
      <w:r w:rsidR="00FA1392">
        <w:rPr>
          <w:rFonts w:ascii="Times New Roman" w:hAnsi="Times New Roman" w:cs="Times New Roman"/>
          <w:sz w:val="24"/>
          <w:szCs w:val="24"/>
        </w:rPr>
        <w:t>májom</w:t>
      </w:r>
      <w:r w:rsidRPr="00CB1D7E" w:rsidR="00FA1392">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 xml:space="preserve">2013 menej ako jeden </w:t>
      </w:r>
      <w:r>
        <w:rPr>
          <w:rFonts w:ascii="Times New Roman" w:hAnsi="Times New Roman" w:cs="Times New Roman"/>
          <w:sz w:val="24"/>
          <w:szCs w:val="24"/>
          <w:lang w:eastAsia="sk-SK"/>
        </w:rPr>
        <w:t>s</w:t>
      </w:r>
      <w:r w:rsidRPr="00CB1D7E">
        <w:rPr>
          <w:rFonts w:ascii="Times New Roman" w:hAnsi="Times New Roman" w:cs="Times New Roman"/>
          <w:sz w:val="24"/>
          <w:szCs w:val="24"/>
          <w:lang w:eastAsia="sk-SK"/>
        </w:rPr>
        <w:t>končený rok ,</w:t>
      </w:r>
    </w:p>
    <w:p w:rsidR="00A203BB" w:rsidRPr="00CB1D7E" w:rsidP="00A203BB">
      <w:pPr>
        <w:numPr>
          <w:numId w:val="10"/>
        </w:num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šestnásť až dvadsať s</w:t>
      </w:r>
      <w:r w:rsidRPr="00CB1D7E">
        <w:rPr>
          <w:rFonts w:ascii="Times New Roman" w:hAnsi="Times New Roman" w:cs="Times New Roman"/>
          <w:sz w:val="24"/>
          <w:szCs w:val="24"/>
          <w:lang w:eastAsia="sk-SK"/>
        </w:rPr>
        <w:t>končených rokov, z to</w:t>
      </w:r>
      <w:r>
        <w:rPr>
          <w:rFonts w:ascii="Times New Roman" w:hAnsi="Times New Roman" w:cs="Times New Roman"/>
          <w:sz w:val="24"/>
          <w:szCs w:val="24"/>
          <w:lang w:eastAsia="sk-SK"/>
        </w:rPr>
        <w:t xml:space="preserve">ho pred 1. </w:t>
      </w:r>
      <w:r w:rsidR="00FA1392">
        <w:rPr>
          <w:rFonts w:ascii="Times New Roman" w:hAnsi="Times New Roman" w:cs="Times New Roman"/>
          <w:sz w:val="24"/>
          <w:szCs w:val="24"/>
        </w:rPr>
        <w:t>májom</w:t>
      </w:r>
      <w:r w:rsidR="00FA1392">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2013 jeden s</w:t>
      </w:r>
      <w:r w:rsidRPr="00CB1D7E">
        <w:rPr>
          <w:rFonts w:ascii="Times New Roman" w:hAnsi="Times New Roman" w:cs="Times New Roman"/>
          <w:sz w:val="24"/>
          <w:szCs w:val="24"/>
          <w:lang w:eastAsia="sk-SK"/>
        </w:rPr>
        <w:t>končený rok,</w:t>
      </w:r>
    </w:p>
    <w:p w:rsidR="00A203BB" w:rsidRPr="00CB1D7E" w:rsidP="00A203BB">
      <w:pPr>
        <w:numPr>
          <w:numId w:val="10"/>
        </w:numPr>
        <w:bidi w:val="0"/>
        <w:spacing w:after="0" w:line="240" w:lineRule="auto"/>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pätnásť až devätnásť </w:t>
      </w:r>
      <w:r>
        <w:rPr>
          <w:rFonts w:ascii="Times New Roman" w:hAnsi="Times New Roman" w:cs="Times New Roman"/>
          <w:sz w:val="24"/>
          <w:szCs w:val="24"/>
          <w:lang w:eastAsia="sk-SK"/>
        </w:rPr>
        <w:t>s</w:t>
      </w:r>
      <w:r w:rsidRPr="00CB1D7E">
        <w:rPr>
          <w:rFonts w:ascii="Times New Roman" w:hAnsi="Times New Roman" w:cs="Times New Roman"/>
          <w:sz w:val="24"/>
          <w:szCs w:val="24"/>
          <w:lang w:eastAsia="sk-SK"/>
        </w:rPr>
        <w:t>končených rokov, z </w:t>
      </w:r>
      <w:r>
        <w:rPr>
          <w:rFonts w:ascii="Times New Roman" w:hAnsi="Times New Roman" w:cs="Times New Roman"/>
          <w:sz w:val="24"/>
          <w:szCs w:val="24"/>
          <w:lang w:eastAsia="sk-SK"/>
        </w:rPr>
        <w:t xml:space="preserve">toho pred 1. </w:t>
      </w:r>
      <w:r w:rsidR="00FA1392">
        <w:rPr>
          <w:rFonts w:ascii="Times New Roman" w:hAnsi="Times New Roman" w:cs="Times New Roman"/>
          <w:sz w:val="24"/>
          <w:szCs w:val="24"/>
        </w:rPr>
        <w:t>májom</w:t>
      </w:r>
      <w:r w:rsidR="00FA1392">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2013 dva s</w:t>
      </w:r>
      <w:r w:rsidRPr="00CB1D7E">
        <w:rPr>
          <w:rFonts w:ascii="Times New Roman" w:hAnsi="Times New Roman" w:cs="Times New Roman"/>
          <w:sz w:val="24"/>
          <w:szCs w:val="24"/>
          <w:lang w:eastAsia="sk-SK"/>
        </w:rPr>
        <w:t>končené roky,</w:t>
      </w:r>
    </w:p>
    <w:p w:rsidR="00A203BB" w:rsidRPr="00CB1D7E" w:rsidP="00A203BB">
      <w:pPr>
        <w:numPr>
          <w:numId w:val="10"/>
        </w:num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štrnásť až osemnásť s</w:t>
      </w:r>
      <w:r w:rsidRPr="00CB1D7E">
        <w:rPr>
          <w:rFonts w:ascii="Times New Roman" w:hAnsi="Times New Roman" w:cs="Times New Roman"/>
          <w:sz w:val="24"/>
          <w:szCs w:val="24"/>
          <w:lang w:eastAsia="sk-SK"/>
        </w:rPr>
        <w:t>končených rokov, z </w:t>
      </w:r>
      <w:r>
        <w:rPr>
          <w:rFonts w:ascii="Times New Roman" w:hAnsi="Times New Roman" w:cs="Times New Roman"/>
          <w:sz w:val="24"/>
          <w:szCs w:val="24"/>
          <w:lang w:eastAsia="sk-SK"/>
        </w:rPr>
        <w:t xml:space="preserve">toho pred 1. </w:t>
      </w:r>
      <w:r w:rsidR="003D23FA">
        <w:rPr>
          <w:rFonts w:ascii="Times New Roman" w:hAnsi="Times New Roman" w:cs="Times New Roman"/>
          <w:sz w:val="24"/>
          <w:szCs w:val="24"/>
        </w:rPr>
        <w:t>májom</w:t>
      </w:r>
      <w:r w:rsidR="003D23FA">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2013 tri s</w:t>
      </w:r>
      <w:r w:rsidRPr="00CB1D7E">
        <w:rPr>
          <w:rFonts w:ascii="Times New Roman" w:hAnsi="Times New Roman" w:cs="Times New Roman"/>
          <w:sz w:val="24"/>
          <w:szCs w:val="24"/>
          <w:lang w:eastAsia="sk-SK"/>
        </w:rPr>
        <w:t>končené roky,</w:t>
      </w:r>
    </w:p>
    <w:p w:rsidR="00A203BB" w:rsidRPr="00CB1D7E" w:rsidP="00A203BB">
      <w:pPr>
        <w:numPr>
          <w:numId w:val="10"/>
        </w:num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trinásť až sedemnásť s</w:t>
      </w:r>
      <w:r w:rsidRPr="00CB1D7E">
        <w:rPr>
          <w:rFonts w:ascii="Times New Roman" w:hAnsi="Times New Roman" w:cs="Times New Roman"/>
          <w:sz w:val="24"/>
          <w:szCs w:val="24"/>
          <w:lang w:eastAsia="sk-SK"/>
        </w:rPr>
        <w:t>končených rokov, z to</w:t>
      </w:r>
      <w:r>
        <w:rPr>
          <w:rFonts w:ascii="Times New Roman" w:hAnsi="Times New Roman" w:cs="Times New Roman"/>
          <w:sz w:val="24"/>
          <w:szCs w:val="24"/>
          <w:lang w:eastAsia="sk-SK"/>
        </w:rPr>
        <w:t xml:space="preserve">ho pred 1. </w:t>
      </w:r>
      <w:r w:rsidR="003D23FA">
        <w:rPr>
          <w:rFonts w:ascii="Times New Roman" w:hAnsi="Times New Roman" w:cs="Times New Roman"/>
          <w:sz w:val="24"/>
          <w:szCs w:val="24"/>
        </w:rPr>
        <w:t>májom</w:t>
      </w:r>
      <w:r w:rsidR="003D23FA">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2013 štyri s</w:t>
      </w:r>
      <w:r w:rsidRPr="00CB1D7E">
        <w:rPr>
          <w:rFonts w:ascii="Times New Roman" w:hAnsi="Times New Roman" w:cs="Times New Roman"/>
          <w:sz w:val="24"/>
          <w:szCs w:val="24"/>
          <w:lang w:eastAsia="sk-SK"/>
        </w:rPr>
        <w:t>končené roky,</w:t>
      </w:r>
    </w:p>
    <w:p w:rsidR="00A203BB" w:rsidRPr="00CB1D7E" w:rsidP="00A203BB">
      <w:pPr>
        <w:numPr>
          <w:numId w:val="10"/>
        </w:numPr>
        <w:bidi w:val="0"/>
        <w:spacing w:after="0" w:line="240" w:lineRule="auto"/>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dvanásť až sedemnásť </w:t>
      </w:r>
      <w:r>
        <w:rPr>
          <w:rFonts w:ascii="Times New Roman" w:hAnsi="Times New Roman" w:cs="Times New Roman"/>
          <w:sz w:val="24"/>
          <w:szCs w:val="24"/>
          <w:lang w:eastAsia="sk-SK"/>
        </w:rPr>
        <w:t>s</w:t>
      </w:r>
      <w:r w:rsidRPr="00CB1D7E">
        <w:rPr>
          <w:rFonts w:ascii="Times New Roman" w:hAnsi="Times New Roman" w:cs="Times New Roman"/>
          <w:sz w:val="24"/>
          <w:szCs w:val="24"/>
          <w:lang w:eastAsia="sk-SK"/>
        </w:rPr>
        <w:t>končených rokov, z </w:t>
      </w:r>
      <w:r>
        <w:rPr>
          <w:rFonts w:ascii="Times New Roman" w:hAnsi="Times New Roman" w:cs="Times New Roman"/>
          <w:sz w:val="24"/>
          <w:szCs w:val="24"/>
          <w:lang w:eastAsia="sk-SK"/>
        </w:rPr>
        <w:t xml:space="preserve">toho pred 1. </w:t>
      </w:r>
      <w:r w:rsidR="003D23FA">
        <w:rPr>
          <w:rFonts w:ascii="Times New Roman" w:hAnsi="Times New Roman" w:cs="Times New Roman"/>
          <w:sz w:val="24"/>
          <w:szCs w:val="24"/>
        </w:rPr>
        <w:t>májom</w:t>
      </w:r>
      <w:r w:rsidR="003D23FA">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2013 päť s</w:t>
      </w:r>
      <w:r w:rsidRPr="00CB1D7E">
        <w:rPr>
          <w:rFonts w:ascii="Times New Roman" w:hAnsi="Times New Roman" w:cs="Times New Roman"/>
          <w:sz w:val="24"/>
          <w:szCs w:val="24"/>
          <w:lang w:eastAsia="sk-SK"/>
        </w:rPr>
        <w:t>končených rokov,</w:t>
      </w:r>
    </w:p>
    <w:p w:rsidR="00A203BB" w:rsidRPr="00CB1D7E" w:rsidP="00A203BB">
      <w:pPr>
        <w:numPr>
          <w:numId w:val="10"/>
        </w:num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dvanásť až sedemnásť s</w:t>
      </w:r>
      <w:r w:rsidRPr="00CB1D7E">
        <w:rPr>
          <w:rFonts w:ascii="Times New Roman" w:hAnsi="Times New Roman" w:cs="Times New Roman"/>
          <w:sz w:val="24"/>
          <w:szCs w:val="24"/>
          <w:lang w:eastAsia="sk-SK"/>
        </w:rPr>
        <w:t xml:space="preserve">končených rokov, z toho pred 1. </w:t>
      </w:r>
      <w:r w:rsidR="003D23FA">
        <w:rPr>
          <w:rFonts w:ascii="Times New Roman" w:hAnsi="Times New Roman" w:cs="Times New Roman"/>
          <w:sz w:val="24"/>
          <w:szCs w:val="24"/>
        </w:rPr>
        <w:t>májom</w:t>
      </w:r>
      <w:r w:rsidRPr="00CB1D7E" w:rsidR="003D23FA">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2013 šesť s</w:t>
      </w:r>
      <w:r w:rsidRPr="00CB1D7E">
        <w:rPr>
          <w:rFonts w:ascii="Times New Roman" w:hAnsi="Times New Roman" w:cs="Times New Roman"/>
          <w:sz w:val="24"/>
          <w:szCs w:val="24"/>
          <w:lang w:eastAsia="sk-SK"/>
        </w:rPr>
        <w:t>končených rokov,</w:t>
      </w:r>
    </w:p>
    <w:p w:rsidR="00A203BB" w:rsidRPr="00CB1D7E" w:rsidP="00A203BB">
      <w:pPr>
        <w:numPr>
          <w:numId w:val="10"/>
        </w:num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jedenásť až šestnásť s</w:t>
      </w:r>
      <w:r w:rsidRPr="00CB1D7E">
        <w:rPr>
          <w:rFonts w:ascii="Times New Roman" w:hAnsi="Times New Roman" w:cs="Times New Roman"/>
          <w:sz w:val="24"/>
          <w:szCs w:val="24"/>
          <w:lang w:eastAsia="sk-SK"/>
        </w:rPr>
        <w:t xml:space="preserve">končených rokov, z toho pred 1. </w:t>
      </w:r>
      <w:r w:rsidR="003D23FA">
        <w:rPr>
          <w:rFonts w:ascii="Times New Roman" w:hAnsi="Times New Roman" w:cs="Times New Roman"/>
          <w:sz w:val="24"/>
          <w:szCs w:val="24"/>
        </w:rPr>
        <w:t>májom</w:t>
      </w:r>
      <w:r w:rsidRPr="00CB1D7E" w:rsidR="003D23FA">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 xml:space="preserve">2013 sedem </w:t>
      </w:r>
      <w:r>
        <w:rPr>
          <w:rFonts w:ascii="Times New Roman" w:hAnsi="Times New Roman" w:cs="Times New Roman"/>
          <w:sz w:val="24"/>
          <w:szCs w:val="24"/>
          <w:lang w:eastAsia="sk-SK"/>
        </w:rPr>
        <w:t>s</w:t>
      </w:r>
      <w:r w:rsidRPr="00CB1D7E">
        <w:rPr>
          <w:rFonts w:ascii="Times New Roman" w:hAnsi="Times New Roman" w:cs="Times New Roman"/>
          <w:sz w:val="24"/>
          <w:szCs w:val="24"/>
          <w:lang w:eastAsia="sk-SK"/>
        </w:rPr>
        <w:t>končených rokov,</w:t>
      </w:r>
    </w:p>
    <w:p w:rsidR="00A203BB" w:rsidRPr="00CB1D7E" w:rsidP="00A203BB">
      <w:pPr>
        <w:numPr>
          <w:numId w:val="10"/>
        </w:num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desať až pätnásť s</w:t>
      </w:r>
      <w:r w:rsidRPr="00CB1D7E">
        <w:rPr>
          <w:rFonts w:ascii="Times New Roman" w:hAnsi="Times New Roman" w:cs="Times New Roman"/>
          <w:sz w:val="24"/>
          <w:szCs w:val="24"/>
          <w:lang w:eastAsia="sk-SK"/>
        </w:rPr>
        <w:t>končených rokov, z t</w:t>
      </w:r>
      <w:r>
        <w:rPr>
          <w:rFonts w:ascii="Times New Roman" w:hAnsi="Times New Roman" w:cs="Times New Roman"/>
          <w:sz w:val="24"/>
          <w:szCs w:val="24"/>
          <w:lang w:eastAsia="sk-SK"/>
        </w:rPr>
        <w:t xml:space="preserve">oho pred 1. </w:t>
      </w:r>
      <w:r w:rsidR="003D23FA">
        <w:rPr>
          <w:rFonts w:ascii="Times New Roman" w:hAnsi="Times New Roman" w:cs="Times New Roman"/>
          <w:sz w:val="24"/>
          <w:szCs w:val="24"/>
        </w:rPr>
        <w:t>májom</w:t>
      </w:r>
      <w:r w:rsidR="003D23FA">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2013 osem s</w:t>
      </w:r>
      <w:r w:rsidRPr="00CB1D7E">
        <w:rPr>
          <w:rFonts w:ascii="Times New Roman" w:hAnsi="Times New Roman" w:cs="Times New Roman"/>
          <w:sz w:val="24"/>
          <w:szCs w:val="24"/>
          <w:lang w:eastAsia="sk-SK"/>
        </w:rPr>
        <w:t>končených rokov ,</w:t>
      </w:r>
    </w:p>
    <w:p w:rsidR="00A203BB" w:rsidRPr="00CB1D7E" w:rsidP="00A203BB">
      <w:pPr>
        <w:numPr>
          <w:numId w:val="10"/>
        </w:num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desať až štrnásť s</w:t>
      </w:r>
      <w:r w:rsidRPr="00CB1D7E">
        <w:rPr>
          <w:rFonts w:ascii="Times New Roman" w:hAnsi="Times New Roman" w:cs="Times New Roman"/>
          <w:sz w:val="24"/>
          <w:szCs w:val="24"/>
          <w:lang w:eastAsia="sk-SK"/>
        </w:rPr>
        <w:t>končených rokov, z to</w:t>
      </w:r>
      <w:r>
        <w:rPr>
          <w:rFonts w:ascii="Times New Roman" w:hAnsi="Times New Roman" w:cs="Times New Roman"/>
          <w:sz w:val="24"/>
          <w:szCs w:val="24"/>
          <w:lang w:eastAsia="sk-SK"/>
        </w:rPr>
        <w:t xml:space="preserve">ho pred 1. </w:t>
      </w:r>
      <w:r w:rsidR="003D23FA">
        <w:rPr>
          <w:rFonts w:ascii="Times New Roman" w:hAnsi="Times New Roman" w:cs="Times New Roman"/>
          <w:sz w:val="24"/>
          <w:szCs w:val="24"/>
        </w:rPr>
        <w:t>májom</w:t>
      </w:r>
      <w:r w:rsidR="003D23FA">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2013 deväť s</w:t>
      </w:r>
      <w:r w:rsidRPr="00CB1D7E">
        <w:rPr>
          <w:rFonts w:ascii="Times New Roman" w:hAnsi="Times New Roman" w:cs="Times New Roman"/>
          <w:sz w:val="24"/>
          <w:szCs w:val="24"/>
          <w:lang w:eastAsia="sk-SK"/>
        </w:rPr>
        <w:t>končených rokov,</w:t>
      </w:r>
    </w:p>
    <w:p w:rsidR="00A203BB" w:rsidRPr="00CB1D7E" w:rsidP="00A203BB">
      <w:pPr>
        <w:numPr>
          <w:numId w:val="10"/>
        </w:numPr>
        <w:bidi w:val="0"/>
        <w:spacing w:after="0" w:line="240" w:lineRule="auto"/>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menej ako pätnásť </w:t>
      </w:r>
      <w:r>
        <w:rPr>
          <w:rFonts w:ascii="Times New Roman" w:hAnsi="Times New Roman" w:cs="Times New Roman"/>
          <w:sz w:val="24"/>
          <w:szCs w:val="24"/>
          <w:lang w:eastAsia="sk-SK"/>
        </w:rPr>
        <w:t>s</w:t>
      </w:r>
      <w:r w:rsidRPr="00CB1D7E">
        <w:rPr>
          <w:rFonts w:ascii="Times New Roman" w:hAnsi="Times New Roman" w:cs="Times New Roman"/>
          <w:sz w:val="24"/>
          <w:szCs w:val="24"/>
          <w:lang w:eastAsia="sk-SK"/>
        </w:rPr>
        <w:t>končených rokov, z to</w:t>
      </w:r>
      <w:r>
        <w:rPr>
          <w:rFonts w:ascii="Times New Roman" w:hAnsi="Times New Roman" w:cs="Times New Roman"/>
          <w:sz w:val="24"/>
          <w:szCs w:val="24"/>
          <w:lang w:eastAsia="sk-SK"/>
        </w:rPr>
        <w:t>ho pred 1.</w:t>
      </w:r>
      <w:r w:rsidRPr="003D23FA" w:rsidR="003D23FA">
        <w:rPr>
          <w:rFonts w:ascii="Times New Roman" w:hAnsi="Times New Roman" w:cs="Times New Roman"/>
          <w:sz w:val="24"/>
          <w:szCs w:val="24"/>
        </w:rPr>
        <w:t xml:space="preserve"> </w:t>
      </w:r>
      <w:r w:rsidR="003D23FA">
        <w:rPr>
          <w:rFonts w:ascii="Times New Roman" w:hAnsi="Times New Roman" w:cs="Times New Roman"/>
          <w:sz w:val="24"/>
          <w:szCs w:val="24"/>
        </w:rPr>
        <w:t>májom</w:t>
      </w:r>
      <w:r>
        <w:rPr>
          <w:rFonts w:ascii="Times New Roman" w:hAnsi="Times New Roman" w:cs="Times New Roman"/>
          <w:sz w:val="24"/>
          <w:szCs w:val="24"/>
          <w:lang w:eastAsia="sk-SK"/>
        </w:rPr>
        <w:t xml:space="preserve"> 2013 desať s</w:t>
      </w:r>
      <w:r w:rsidRPr="00CB1D7E">
        <w:rPr>
          <w:rFonts w:ascii="Times New Roman" w:hAnsi="Times New Roman" w:cs="Times New Roman"/>
          <w:sz w:val="24"/>
          <w:szCs w:val="24"/>
          <w:lang w:eastAsia="sk-SK"/>
        </w:rPr>
        <w:t>končených rokov,</w:t>
      </w:r>
    </w:p>
    <w:p w:rsidR="00A203BB" w:rsidP="00A203BB">
      <w:pPr>
        <w:numPr>
          <w:numId w:val="10"/>
        </w:num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menej ako trinásť s</w:t>
      </w:r>
      <w:r w:rsidRPr="00CB1D7E">
        <w:rPr>
          <w:rFonts w:ascii="Times New Roman" w:hAnsi="Times New Roman" w:cs="Times New Roman"/>
          <w:sz w:val="24"/>
          <w:szCs w:val="24"/>
          <w:lang w:eastAsia="sk-SK"/>
        </w:rPr>
        <w:t xml:space="preserve">končených rokov, z toho pred 1. </w:t>
      </w:r>
      <w:r w:rsidR="003D23FA">
        <w:rPr>
          <w:rFonts w:ascii="Times New Roman" w:hAnsi="Times New Roman" w:cs="Times New Roman"/>
          <w:sz w:val="24"/>
          <w:szCs w:val="24"/>
        </w:rPr>
        <w:t>májom</w:t>
      </w:r>
      <w:r w:rsidRPr="00CB1D7E" w:rsidR="003D23FA">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 xml:space="preserve">2013 jedenásť </w:t>
      </w:r>
      <w:r>
        <w:rPr>
          <w:rFonts w:ascii="Times New Roman" w:hAnsi="Times New Roman" w:cs="Times New Roman"/>
          <w:sz w:val="24"/>
          <w:szCs w:val="24"/>
          <w:lang w:eastAsia="sk-SK"/>
        </w:rPr>
        <w:t>s</w:t>
      </w:r>
      <w:r w:rsidRPr="00CB1D7E">
        <w:rPr>
          <w:rFonts w:ascii="Times New Roman" w:hAnsi="Times New Roman" w:cs="Times New Roman"/>
          <w:sz w:val="24"/>
          <w:szCs w:val="24"/>
          <w:lang w:eastAsia="sk-SK"/>
        </w:rPr>
        <w:t>končených rokov,</w:t>
      </w:r>
    </w:p>
    <w:p w:rsidR="006972D2" w:rsidP="00A203BB">
      <w:pPr>
        <w:bidi w:val="0"/>
        <w:spacing w:after="0" w:line="240" w:lineRule="auto"/>
        <w:ind w:left="720"/>
        <w:jc w:val="both"/>
        <w:rPr>
          <w:rFonts w:ascii="Times New Roman" w:hAnsi="Times New Roman" w:cs="Times New Roman"/>
          <w:sz w:val="24"/>
          <w:szCs w:val="24"/>
          <w:lang w:eastAsia="sk-SK"/>
        </w:rPr>
      </w:pPr>
    </w:p>
    <w:p w:rsidR="007337EE" w:rsidRPr="00CB1D7E" w:rsidP="007337EE">
      <w:pPr>
        <w:numPr>
          <w:numId w:val="33"/>
        </w:numPr>
        <w:bidi w:val="0"/>
        <w:spacing w:before="60" w:after="0" w:line="240" w:lineRule="auto"/>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troch rokov, ak jeho služobný pomer trval</w:t>
      </w:r>
    </w:p>
    <w:p w:rsidR="007337EE" w:rsidRPr="00CB1D7E" w:rsidP="007337EE">
      <w:pPr>
        <w:numPr>
          <w:numId w:val="11"/>
        </w:num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dvadsaťdva až dvadsaťštyri s</w:t>
      </w:r>
      <w:r w:rsidRPr="00CB1D7E">
        <w:rPr>
          <w:rFonts w:ascii="Times New Roman" w:hAnsi="Times New Roman" w:cs="Times New Roman"/>
          <w:sz w:val="24"/>
          <w:szCs w:val="24"/>
          <w:lang w:eastAsia="sk-SK"/>
        </w:rPr>
        <w:t xml:space="preserve">končených rokov, z toho pred 1. </w:t>
      </w:r>
      <w:r>
        <w:rPr>
          <w:rFonts w:ascii="Times New Roman" w:hAnsi="Times New Roman" w:cs="Times New Roman"/>
          <w:sz w:val="24"/>
          <w:szCs w:val="24"/>
        </w:rPr>
        <w:t>májom</w:t>
      </w:r>
      <w:r w:rsidRPr="00CB1D7E">
        <w:rPr>
          <w:rFonts w:ascii="Times New Roman" w:hAnsi="Times New Roman" w:cs="Times New Roman"/>
          <w:sz w:val="24"/>
          <w:szCs w:val="24"/>
          <w:lang w:eastAsia="sk-SK"/>
        </w:rPr>
        <w:t xml:space="preserve"> 2013 menej ako jeden </w:t>
      </w:r>
      <w:r>
        <w:rPr>
          <w:rFonts w:ascii="Times New Roman" w:hAnsi="Times New Roman" w:cs="Times New Roman"/>
          <w:sz w:val="24"/>
          <w:szCs w:val="24"/>
          <w:lang w:eastAsia="sk-SK"/>
        </w:rPr>
        <w:t>s</w:t>
      </w:r>
      <w:r w:rsidRPr="00CB1D7E">
        <w:rPr>
          <w:rFonts w:ascii="Times New Roman" w:hAnsi="Times New Roman" w:cs="Times New Roman"/>
          <w:sz w:val="24"/>
          <w:szCs w:val="24"/>
          <w:lang w:eastAsia="sk-SK"/>
        </w:rPr>
        <w:t xml:space="preserve">končený rok, </w:t>
      </w:r>
    </w:p>
    <w:p w:rsidR="007337EE" w:rsidRPr="00CB1D7E" w:rsidP="007337EE">
      <w:pPr>
        <w:numPr>
          <w:numId w:val="11"/>
        </w:numPr>
        <w:bidi w:val="0"/>
        <w:spacing w:after="0" w:line="240" w:lineRule="auto"/>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dvadsaťjeden až dvadsaťštyri </w:t>
      </w:r>
      <w:r>
        <w:rPr>
          <w:rFonts w:ascii="Times New Roman" w:hAnsi="Times New Roman" w:cs="Times New Roman"/>
          <w:sz w:val="24"/>
          <w:szCs w:val="24"/>
          <w:lang w:eastAsia="sk-SK"/>
        </w:rPr>
        <w:t>s</w:t>
      </w:r>
      <w:r w:rsidRPr="00CB1D7E">
        <w:rPr>
          <w:rFonts w:ascii="Times New Roman" w:hAnsi="Times New Roman" w:cs="Times New Roman"/>
          <w:sz w:val="24"/>
          <w:szCs w:val="24"/>
          <w:lang w:eastAsia="sk-SK"/>
        </w:rPr>
        <w:t>končených rokov, z to</w:t>
      </w:r>
      <w:r>
        <w:rPr>
          <w:rFonts w:ascii="Times New Roman" w:hAnsi="Times New Roman" w:cs="Times New Roman"/>
          <w:sz w:val="24"/>
          <w:szCs w:val="24"/>
          <w:lang w:eastAsia="sk-SK"/>
        </w:rPr>
        <w:t xml:space="preserve">ho pred </w:t>
      </w:r>
      <w:r w:rsidRPr="00CB1D7E">
        <w:rPr>
          <w:rFonts w:ascii="Times New Roman" w:hAnsi="Times New Roman" w:cs="Times New Roman"/>
          <w:sz w:val="24"/>
          <w:szCs w:val="24"/>
          <w:lang w:eastAsia="sk-SK"/>
        </w:rPr>
        <w:t xml:space="preserve">1. </w:t>
      </w:r>
      <w:r>
        <w:rPr>
          <w:rFonts w:ascii="Times New Roman" w:hAnsi="Times New Roman" w:cs="Times New Roman"/>
          <w:sz w:val="24"/>
          <w:szCs w:val="24"/>
        </w:rPr>
        <w:t>májom</w:t>
      </w:r>
      <w:r w:rsidRPr="00CB1D7E">
        <w:rPr>
          <w:rFonts w:ascii="Times New Roman" w:hAnsi="Times New Roman" w:cs="Times New Roman"/>
          <w:sz w:val="24"/>
          <w:szCs w:val="24"/>
          <w:lang w:eastAsia="sk-SK"/>
        </w:rPr>
        <w:t xml:space="preserve"> 2013 </w:t>
      </w:r>
      <w:r>
        <w:rPr>
          <w:rFonts w:ascii="Times New Roman" w:hAnsi="Times New Roman" w:cs="Times New Roman"/>
          <w:sz w:val="24"/>
          <w:szCs w:val="24"/>
          <w:lang w:eastAsia="sk-SK"/>
        </w:rPr>
        <w:t>jeden s</w:t>
      </w:r>
      <w:r w:rsidRPr="00CB1D7E">
        <w:rPr>
          <w:rFonts w:ascii="Times New Roman" w:hAnsi="Times New Roman" w:cs="Times New Roman"/>
          <w:sz w:val="24"/>
          <w:szCs w:val="24"/>
          <w:lang w:eastAsia="sk-SK"/>
        </w:rPr>
        <w:t xml:space="preserve">končený rok, </w:t>
      </w:r>
    </w:p>
    <w:p w:rsidR="007337EE" w:rsidRPr="00CB1D7E" w:rsidP="007337EE">
      <w:pPr>
        <w:numPr>
          <w:numId w:val="11"/>
        </w:numPr>
        <w:bidi w:val="0"/>
        <w:spacing w:after="0" w:line="240" w:lineRule="auto"/>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dvadsať až dvadsaťštyri </w:t>
      </w:r>
      <w:r>
        <w:rPr>
          <w:rFonts w:ascii="Times New Roman" w:hAnsi="Times New Roman" w:cs="Times New Roman"/>
          <w:sz w:val="24"/>
          <w:szCs w:val="24"/>
          <w:lang w:eastAsia="sk-SK"/>
        </w:rPr>
        <w:t>s</w:t>
      </w:r>
      <w:r w:rsidRPr="00CB1D7E">
        <w:rPr>
          <w:rFonts w:ascii="Times New Roman" w:hAnsi="Times New Roman" w:cs="Times New Roman"/>
          <w:sz w:val="24"/>
          <w:szCs w:val="24"/>
          <w:lang w:eastAsia="sk-SK"/>
        </w:rPr>
        <w:t>končených rokov, z </w:t>
      </w:r>
      <w:r>
        <w:rPr>
          <w:rFonts w:ascii="Times New Roman" w:hAnsi="Times New Roman" w:cs="Times New Roman"/>
          <w:sz w:val="24"/>
          <w:szCs w:val="24"/>
          <w:lang w:eastAsia="sk-SK"/>
        </w:rPr>
        <w:t xml:space="preserve">toho pred </w:t>
      </w:r>
      <w:r w:rsidRPr="00CB1D7E">
        <w:rPr>
          <w:rFonts w:ascii="Times New Roman" w:hAnsi="Times New Roman" w:cs="Times New Roman"/>
          <w:sz w:val="24"/>
          <w:szCs w:val="24"/>
          <w:lang w:eastAsia="sk-SK"/>
        </w:rPr>
        <w:t xml:space="preserve">1. </w:t>
      </w:r>
      <w:r>
        <w:rPr>
          <w:rFonts w:ascii="Times New Roman" w:hAnsi="Times New Roman" w:cs="Times New Roman"/>
          <w:sz w:val="24"/>
          <w:szCs w:val="24"/>
        </w:rPr>
        <w:t>májom</w:t>
      </w:r>
      <w:r w:rsidRPr="00CB1D7E">
        <w:rPr>
          <w:rFonts w:ascii="Times New Roman" w:hAnsi="Times New Roman" w:cs="Times New Roman"/>
          <w:sz w:val="24"/>
          <w:szCs w:val="24"/>
          <w:lang w:eastAsia="sk-SK"/>
        </w:rPr>
        <w:t xml:space="preserve"> 2013 </w:t>
      </w:r>
      <w:r>
        <w:rPr>
          <w:rFonts w:ascii="Times New Roman" w:hAnsi="Times New Roman" w:cs="Times New Roman"/>
          <w:sz w:val="24"/>
          <w:szCs w:val="24"/>
          <w:lang w:eastAsia="sk-SK"/>
        </w:rPr>
        <w:t>dva s</w:t>
      </w:r>
      <w:r w:rsidRPr="00CB1D7E">
        <w:rPr>
          <w:rFonts w:ascii="Times New Roman" w:hAnsi="Times New Roman" w:cs="Times New Roman"/>
          <w:sz w:val="24"/>
          <w:szCs w:val="24"/>
          <w:lang w:eastAsia="sk-SK"/>
        </w:rPr>
        <w:t xml:space="preserve">končené roky, </w:t>
      </w:r>
    </w:p>
    <w:p w:rsidR="007337EE" w:rsidRPr="00CB1D7E" w:rsidP="007337EE">
      <w:pPr>
        <w:numPr>
          <w:numId w:val="11"/>
        </w:numPr>
        <w:bidi w:val="0"/>
        <w:spacing w:after="0" w:line="240" w:lineRule="auto"/>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devätnásť až dvadsaťštyri </w:t>
      </w:r>
      <w:r>
        <w:rPr>
          <w:rFonts w:ascii="Times New Roman" w:hAnsi="Times New Roman" w:cs="Times New Roman"/>
          <w:sz w:val="24"/>
          <w:szCs w:val="24"/>
          <w:lang w:eastAsia="sk-SK"/>
        </w:rPr>
        <w:t>s</w:t>
      </w:r>
      <w:r w:rsidRPr="00CB1D7E">
        <w:rPr>
          <w:rFonts w:ascii="Times New Roman" w:hAnsi="Times New Roman" w:cs="Times New Roman"/>
          <w:sz w:val="24"/>
          <w:szCs w:val="24"/>
          <w:lang w:eastAsia="sk-SK"/>
        </w:rPr>
        <w:t>končených rokov, z </w:t>
      </w:r>
      <w:r>
        <w:rPr>
          <w:rFonts w:ascii="Times New Roman" w:hAnsi="Times New Roman" w:cs="Times New Roman"/>
          <w:sz w:val="24"/>
          <w:szCs w:val="24"/>
          <w:lang w:eastAsia="sk-SK"/>
        </w:rPr>
        <w:t xml:space="preserve">toho pred </w:t>
      </w:r>
      <w:r w:rsidRPr="00CB1D7E">
        <w:rPr>
          <w:rFonts w:ascii="Times New Roman" w:hAnsi="Times New Roman" w:cs="Times New Roman"/>
          <w:sz w:val="24"/>
          <w:szCs w:val="24"/>
          <w:lang w:eastAsia="sk-SK"/>
        </w:rPr>
        <w:t xml:space="preserve">1. </w:t>
      </w:r>
      <w:r>
        <w:rPr>
          <w:rFonts w:ascii="Times New Roman" w:hAnsi="Times New Roman" w:cs="Times New Roman"/>
          <w:sz w:val="24"/>
          <w:szCs w:val="24"/>
        </w:rPr>
        <w:t>májom</w:t>
      </w:r>
      <w:r w:rsidRPr="00CB1D7E">
        <w:rPr>
          <w:rFonts w:ascii="Times New Roman" w:hAnsi="Times New Roman" w:cs="Times New Roman"/>
          <w:sz w:val="24"/>
          <w:szCs w:val="24"/>
          <w:lang w:eastAsia="sk-SK"/>
        </w:rPr>
        <w:t xml:space="preserve"> 2013 </w:t>
      </w:r>
      <w:r>
        <w:rPr>
          <w:rFonts w:ascii="Times New Roman" w:hAnsi="Times New Roman" w:cs="Times New Roman"/>
          <w:sz w:val="24"/>
          <w:szCs w:val="24"/>
          <w:lang w:eastAsia="sk-SK"/>
        </w:rPr>
        <w:t>tri s</w:t>
      </w:r>
      <w:r w:rsidRPr="00CB1D7E">
        <w:rPr>
          <w:rFonts w:ascii="Times New Roman" w:hAnsi="Times New Roman" w:cs="Times New Roman"/>
          <w:sz w:val="24"/>
          <w:szCs w:val="24"/>
          <w:lang w:eastAsia="sk-SK"/>
        </w:rPr>
        <w:t xml:space="preserve">končené roky, </w:t>
      </w:r>
    </w:p>
    <w:p w:rsidR="007337EE" w:rsidRPr="00CB1D7E" w:rsidP="007337EE">
      <w:pPr>
        <w:numPr>
          <w:numId w:val="11"/>
        </w:numPr>
        <w:bidi w:val="0"/>
        <w:spacing w:after="0" w:line="240" w:lineRule="auto"/>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osemnásť až dvadsaťštyri </w:t>
      </w:r>
      <w:r>
        <w:rPr>
          <w:rFonts w:ascii="Times New Roman" w:hAnsi="Times New Roman" w:cs="Times New Roman"/>
          <w:sz w:val="24"/>
          <w:szCs w:val="24"/>
          <w:lang w:eastAsia="sk-SK"/>
        </w:rPr>
        <w:t>s</w:t>
      </w:r>
      <w:r w:rsidRPr="00CB1D7E">
        <w:rPr>
          <w:rFonts w:ascii="Times New Roman" w:hAnsi="Times New Roman" w:cs="Times New Roman"/>
          <w:sz w:val="24"/>
          <w:szCs w:val="24"/>
          <w:lang w:eastAsia="sk-SK"/>
        </w:rPr>
        <w:t xml:space="preserve">končených rokov, z toho pred 1. </w:t>
      </w:r>
      <w:r>
        <w:rPr>
          <w:rFonts w:ascii="Times New Roman" w:hAnsi="Times New Roman" w:cs="Times New Roman"/>
          <w:sz w:val="24"/>
          <w:szCs w:val="24"/>
        </w:rPr>
        <w:t>májom</w:t>
      </w:r>
      <w:r w:rsidRPr="00CB1D7E">
        <w:rPr>
          <w:rFonts w:ascii="Times New Roman" w:hAnsi="Times New Roman" w:cs="Times New Roman"/>
          <w:sz w:val="24"/>
          <w:szCs w:val="24"/>
          <w:lang w:eastAsia="sk-SK"/>
        </w:rPr>
        <w:t xml:space="preserve"> 2013 štyri </w:t>
      </w:r>
      <w:r>
        <w:rPr>
          <w:rFonts w:ascii="Times New Roman" w:hAnsi="Times New Roman" w:cs="Times New Roman"/>
          <w:sz w:val="24"/>
          <w:szCs w:val="24"/>
          <w:lang w:eastAsia="sk-SK"/>
        </w:rPr>
        <w:t>s</w:t>
      </w:r>
      <w:r w:rsidRPr="00CB1D7E">
        <w:rPr>
          <w:rFonts w:ascii="Times New Roman" w:hAnsi="Times New Roman" w:cs="Times New Roman"/>
          <w:sz w:val="24"/>
          <w:szCs w:val="24"/>
          <w:lang w:eastAsia="sk-SK"/>
        </w:rPr>
        <w:t xml:space="preserve">končené roky, </w:t>
      </w:r>
    </w:p>
    <w:p w:rsidR="007337EE" w:rsidRPr="00CB1D7E" w:rsidP="007337EE">
      <w:pPr>
        <w:numPr>
          <w:numId w:val="11"/>
        </w:numPr>
        <w:bidi w:val="0"/>
        <w:spacing w:after="0" w:line="240" w:lineRule="auto"/>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osemnásť až dvadsaťštyri </w:t>
      </w:r>
      <w:r>
        <w:rPr>
          <w:rFonts w:ascii="Times New Roman" w:hAnsi="Times New Roman" w:cs="Times New Roman"/>
          <w:sz w:val="24"/>
          <w:szCs w:val="24"/>
          <w:lang w:eastAsia="sk-SK"/>
        </w:rPr>
        <w:t>s</w:t>
      </w:r>
      <w:r w:rsidRPr="00CB1D7E">
        <w:rPr>
          <w:rFonts w:ascii="Times New Roman" w:hAnsi="Times New Roman" w:cs="Times New Roman"/>
          <w:sz w:val="24"/>
          <w:szCs w:val="24"/>
          <w:lang w:eastAsia="sk-SK"/>
        </w:rPr>
        <w:t>končených rokov, z </w:t>
      </w:r>
      <w:r>
        <w:rPr>
          <w:rFonts w:ascii="Times New Roman" w:hAnsi="Times New Roman" w:cs="Times New Roman"/>
          <w:sz w:val="24"/>
          <w:szCs w:val="24"/>
          <w:lang w:eastAsia="sk-SK"/>
        </w:rPr>
        <w:t xml:space="preserve">toho pred </w:t>
      </w:r>
      <w:r w:rsidRPr="00CB1D7E">
        <w:rPr>
          <w:rFonts w:ascii="Times New Roman" w:hAnsi="Times New Roman" w:cs="Times New Roman"/>
          <w:sz w:val="24"/>
          <w:szCs w:val="24"/>
          <w:lang w:eastAsia="sk-SK"/>
        </w:rPr>
        <w:t xml:space="preserve">1. </w:t>
      </w:r>
      <w:r>
        <w:rPr>
          <w:rFonts w:ascii="Times New Roman" w:hAnsi="Times New Roman" w:cs="Times New Roman"/>
          <w:sz w:val="24"/>
          <w:szCs w:val="24"/>
        </w:rPr>
        <w:t>májom</w:t>
      </w:r>
      <w:r w:rsidRPr="00CB1D7E">
        <w:rPr>
          <w:rFonts w:ascii="Times New Roman" w:hAnsi="Times New Roman" w:cs="Times New Roman"/>
          <w:sz w:val="24"/>
          <w:szCs w:val="24"/>
          <w:lang w:eastAsia="sk-SK"/>
        </w:rPr>
        <w:t xml:space="preserve"> 2013 </w:t>
      </w:r>
      <w:r>
        <w:rPr>
          <w:rFonts w:ascii="Times New Roman" w:hAnsi="Times New Roman" w:cs="Times New Roman"/>
          <w:sz w:val="24"/>
          <w:szCs w:val="24"/>
          <w:lang w:eastAsia="sk-SK"/>
        </w:rPr>
        <w:t>päť s</w:t>
      </w:r>
      <w:r w:rsidRPr="00CB1D7E">
        <w:rPr>
          <w:rFonts w:ascii="Times New Roman" w:hAnsi="Times New Roman" w:cs="Times New Roman"/>
          <w:sz w:val="24"/>
          <w:szCs w:val="24"/>
          <w:lang w:eastAsia="sk-SK"/>
        </w:rPr>
        <w:t xml:space="preserve">končených rokov, </w:t>
      </w:r>
    </w:p>
    <w:p w:rsidR="007337EE" w:rsidRPr="00CB1D7E" w:rsidP="007337EE">
      <w:pPr>
        <w:numPr>
          <w:numId w:val="11"/>
        </w:num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osemnásť až dvadsaťtri s</w:t>
      </w:r>
      <w:r w:rsidRPr="00CB1D7E">
        <w:rPr>
          <w:rFonts w:ascii="Times New Roman" w:hAnsi="Times New Roman" w:cs="Times New Roman"/>
          <w:sz w:val="24"/>
          <w:szCs w:val="24"/>
          <w:lang w:eastAsia="sk-SK"/>
        </w:rPr>
        <w:t>končených rokov, z t</w:t>
      </w:r>
      <w:r>
        <w:rPr>
          <w:rFonts w:ascii="Times New Roman" w:hAnsi="Times New Roman" w:cs="Times New Roman"/>
          <w:sz w:val="24"/>
          <w:szCs w:val="24"/>
          <w:lang w:eastAsia="sk-SK"/>
        </w:rPr>
        <w:t xml:space="preserve">oho pred </w:t>
      </w:r>
      <w:r w:rsidRPr="00CB1D7E">
        <w:rPr>
          <w:rFonts w:ascii="Times New Roman" w:hAnsi="Times New Roman" w:cs="Times New Roman"/>
          <w:sz w:val="24"/>
          <w:szCs w:val="24"/>
          <w:lang w:eastAsia="sk-SK"/>
        </w:rPr>
        <w:t xml:space="preserve">1. </w:t>
      </w:r>
      <w:r>
        <w:rPr>
          <w:rFonts w:ascii="Times New Roman" w:hAnsi="Times New Roman" w:cs="Times New Roman"/>
          <w:sz w:val="24"/>
          <w:szCs w:val="24"/>
        </w:rPr>
        <w:t>májom</w:t>
      </w:r>
      <w:r w:rsidRPr="00CB1D7E">
        <w:rPr>
          <w:rFonts w:ascii="Times New Roman" w:hAnsi="Times New Roman" w:cs="Times New Roman"/>
          <w:sz w:val="24"/>
          <w:szCs w:val="24"/>
          <w:lang w:eastAsia="sk-SK"/>
        </w:rPr>
        <w:t xml:space="preserve"> 2013 </w:t>
      </w:r>
      <w:r>
        <w:rPr>
          <w:rFonts w:ascii="Times New Roman" w:hAnsi="Times New Roman" w:cs="Times New Roman"/>
          <w:sz w:val="24"/>
          <w:szCs w:val="24"/>
          <w:lang w:eastAsia="sk-SK"/>
        </w:rPr>
        <w:t>šesť s</w:t>
      </w:r>
      <w:r w:rsidRPr="00CB1D7E">
        <w:rPr>
          <w:rFonts w:ascii="Times New Roman" w:hAnsi="Times New Roman" w:cs="Times New Roman"/>
          <w:sz w:val="24"/>
          <w:szCs w:val="24"/>
          <w:lang w:eastAsia="sk-SK"/>
        </w:rPr>
        <w:t xml:space="preserve">končených rokov, </w:t>
      </w:r>
    </w:p>
    <w:p w:rsidR="007337EE" w:rsidRPr="00CB1D7E" w:rsidP="007337EE">
      <w:pPr>
        <w:numPr>
          <w:numId w:val="11"/>
        </w:numPr>
        <w:bidi w:val="0"/>
        <w:spacing w:after="0" w:line="240" w:lineRule="auto"/>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sedemnásť až dvadsaťdva </w:t>
      </w:r>
      <w:r>
        <w:rPr>
          <w:rFonts w:ascii="Times New Roman" w:hAnsi="Times New Roman" w:cs="Times New Roman"/>
          <w:sz w:val="24"/>
          <w:szCs w:val="24"/>
          <w:lang w:eastAsia="sk-SK"/>
        </w:rPr>
        <w:t>s</w:t>
      </w:r>
      <w:r w:rsidRPr="00CB1D7E">
        <w:rPr>
          <w:rFonts w:ascii="Times New Roman" w:hAnsi="Times New Roman" w:cs="Times New Roman"/>
          <w:sz w:val="24"/>
          <w:szCs w:val="24"/>
          <w:lang w:eastAsia="sk-SK"/>
        </w:rPr>
        <w:t xml:space="preserve">končených rokov, z toho pred 1. </w:t>
      </w:r>
      <w:r>
        <w:rPr>
          <w:rFonts w:ascii="Times New Roman" w:hAnsi="Times New Roman" w:cs="Times New Roman"/>
          <w:sz w:val="24"/>
          <w:szCs w:val="24"/>
        </w:rPr>
        <w:t>májom</w:t>
      </w:r>
      <w:r w:rsidRPr="00CB1D7E">
        <w:rPr>
          <w:rFonts w:ascii="Times New Roman" w:hAnsi="Times New Roman" w:cs="Times New Roman"/>
          <w:sz w:val="24"/>
          <w:szCs w:val="24"/>
          <w:lang w:eastAsia="sk-SK"/>
        </w:rPr>
        <w:t xml:space="preserve"> 2013 sedem </w:t>
      </w:r>
      <w:r>
        <w:rPr>
          <w:rFonts w:ascii="Times New Roman" w:hAnsi="Times New Roman" w:cs="Times New Roman"/>
          <w:sz w:val="24"/>
          <w:szCs w:val="24"/>
          <w:lang w:eastAsia="sk-SK"/>
        </w:rPr>
        <w:t>s</w:t>
      </w:r>
      <w:r w:rsidRPr="00CB1D7E">
        <w:rPr>
          <w:rFonts w:ascii="Times New Roman" w:hAnsi="Times New Roman" w:cs="Times New Roman"/>
          <w:sz w:val="24"/>
          <w:szCs w:val="24"/>
          <w:lang w:eastAsia="sk-SK"/>
        </w:rPr>
        <w:t xml:space="preserve">končených rokov, </w:t>
      </w:r>
    </w:p>
    <w:p w:rsidR="007337EE" w:rsidRPr="00CB1D7E" w:rsidP="007337EE">
      <w:pPr>
        <w:numPr>
          <w:numId w:val="11"/>
        </w:num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šestnásť až dvadsaťjeden s</w:t>
      </w:r>
      <w:r w:rsidRPr="00CB1D7E">
        <w:rPr>
          <w:rFonts w:ascii="Times New Roman" w:hAnsi="Times New Roman" w:cs="Times New Roman"/>
          <w:sz w:val="24"/>
          <w:szCs w:val="24"/>
          <w:lang w:eastAsia="sk-SK"/>
        </w:rPr>
        <w:t>končených rokov, z t</w:t>
      </w:r>
      <w:r>
        <w:rPr>
          <w:rFonts w:ascii="Times New Roman" w:hAnsi="Times New Roman" w:cs="Times New Roman"/>
          <w:sz w:val="24"/>
          <w:szCs w:val="24"/>
          <w:lang w:eastAsia="sk-SK"/>
        </w:rPr>
        <w:t xml:space="preserve">oho pred </w:t>
      </w:r>
      <w:r w:rsidRPr="00CB1D7E">
        <w:rPr>
          <w:rFonts w:ascii="Times New Roman" w:hAnsi="Times New Roman" w:cs="Times New Roman"/>
          <w:sz w:val="24"/>
          <w:szCs w:val="24"/>
          <w:lang w:eastAsia="sk-SK"/>
        </w:rPr>
        <w:t xml:space="preserve">1. </w:t>
      </w:r>
      <w:r>
        <w:rPr>
          <w:rFonts w:ascii="Times New Roman" w:hAnsi="Times New Roman" w:cs="Times New Roman"/>
          <w:sz w:val="24"/>
          <w:szCs w:val="24"/>
        </w:rPr>
        <w:t>májom</w:t>
      </w:r>
      <w:r w:rsidRPr="00CB1D7E">
        <w:rPr>
          <w:rFonts w:ascii="Times New Roman" w:hAnsi="Times New Roman" w:cs="Times New Roman"/>
          <w:sz w:val="24"/>
          <w:szCs w:val="24"/>
          <w:lang w:eastAsia="sk-SK"/>
        </w:rPr>
        <w:t xml:space="preserve"> 2013 </w:t>
      </w:r>
      <w:r>
        <w:rPr>
          <w:rFonts w:ascii="Times New Roman" w:hAnsi="Times New Roman" w:cs="Times New Roman"/>
          <w:sz w:val="24"/>
          <w:szCs w:val="24"/>
          <w:lang w:eastAsia="sk-SK"/>
        </w:rPr>
        <w:t>osem s</w:t>
      </w:r>
      <w:r w:rsidRPr="00CB1D7E">
        <w:rPr>
          <w:rFonts w:ascii="Times New Roman" w:hAnsi="Times New Roman" w:cs="Times New Roman"/>
          <w:sz w:val="24"/>
          <w:szCs w:val="24"/>
          <w:lang w:eastAsia="sk-SK"/>
        </w:rPr>
        <w:t xml:space="preserve">končených rokov, </w:t>
      </w:r>
    </w:p>
    <w:p w:rsidR="007337EE" w:rsidP="007337EE">
      <w:pPr>
        <w:numPr>
          <w:numId w:val="11"/>
        </w:num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pätnásť až dvadsať s</w:t>
      </w:r>
      <w:r w:rsidRPr="00CB1D7E">
        <w:rPr>
          <w:rFonts w:ascii="Times New Roman" w:hAnsi="Times New Roman" w:cs="Times New Roman"/>
          <w:sz w:val="24"/>
          <w:szCs w:val="24"/>
          <w:lang w:eastAsia="sk-SK"/>
        </w:rPr>
        <w:t>končených rokov, z to</w:t>
      </w:r>
      <w:r>
        <w:rPr>
          <w:rFonts w:ascii="Times New Roman" w:hAnsi="Times New Roman" w:cs="Times New Roman"/>
          <w:sz w:val="24"/>
          <w:szCs w:val="24"/>
          <w:lang w:eastAsia="sk-SK"/>
        </w:rPr>
        <w:t xml:space="preserve">ho pred </w:t>
      </w:r>
      <w:r w:rsidRPr="00CB1D7E">
        <w:rPr>
          <w:rFonts w:ascii="Times New Roman" w:hAnsi="Times New Roman" w:cs="Times New Roman"/>
          <w:sz w:val="24"/>
          <w:szCs w:val="24"/>
          <w:lang w:eastAsia="sk-SK"/>
        </w:rPr>
        <w:t xml:space="preserve">1. </w:t>
      </w:r>
      <w:r>
        <w:rPr>
          <w:rFonts w:ascii="Times New Roman" w:hAnsi="Times New Roman" w:cs="Times New Roman"/>
          <w:sz w:val="24"/>
          <w:szCs w:val="24"/>
        </w:rPr>
        <w:t>májom</w:t>
      </w:r>
      <w:r w:rsidRPr="00CB1D7E">
        <w:rPr>
          <w:rFonts w:ascii="Times New Roman" w:hAnsi="Times New Roman" w:cs="Times New Roman"/>
          <w:sz w:val="24"/>
          <w:szCs w:val="24"/>
          <w:lang w:eastAsia="sk-SK"/>
        </w:rPr>
        <w:t xml:space="preserve"> 2013 </w:t>
      </w:r>
      <w:r>
        <w:rPr>
          <w:rFonts w:ascii="Times New Roman" w:hAnsi="Times New Roman" w:cs="Times New Roman"/>
          <w:sz w:val="24"/>
          <w:szCs w:val="24"/>
          <w:lang w:eastAsia="sk-SK"/>
        </w:rPr>
        <w:t>deväť s</w:t>
      </w:r>
      <w:r w:rsidRPr="00CB1D7E">
        <w:rPr>
          <w:rFonts w:ascii="Times New Roman" w:hAnsi="Times New Roman" w:cs="Times New Roman"/>
          <w:sz w:val="24"/>
          <w:szCs w:val="24"/>
          <w:lang w:eastAsia="sk-SK"/>
        </w:rPr>
        <w:t xml:space="preserve">končených rokov, </w:t>
      </w:r>
    </w:p>
    <w:p w:rsidR="007337EE" w:rsidRPr="00CB1D7E" w:rsidP="007337EE">
      <w:pPr>
        <w:numPr>
          <w:numId w:val="11"/>
        </w:num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pätnásť až devätnásť s</w:t>
      </w:r>
      <w:r w:rsidRPr="00CB1D7E">
        <w:rPr>
          <w:rFonts w:ascii="Times New Roman" w:hAnsi="Times New Roman" w:cs="Times New Roman"/>
          <w:sz w:val="24"/>
          <w:szCs w:val="24"/>
          <w:lang w:eastAsia="sk-SK"/>
        </w:rPr>
        <w:t>končených rokov, z to</w:t>
      </w:r>
      <w:r>
        <w:rPr>
          <w:rFonts w:ascii="Times New Roman" w:hAnsi="Times New Roman" w:cs="Times New Roman"/>
          <w:sz w:val="24"/>
          <w:szCs w:val="24"/>
          <w:lang w:eastAsia="sk-SK"/>
        </w:rPr>
        <w:t xml:space="preserve">ho pred </w:t>
      </w:r>
      <w:r w:rsidRPr="00CB1D7E">
        <w:rPr>
          <w:rFonts w:ascii="Times New Roman" w:hAnsi="Times New Roman" w:cs="Times New Roman"/>
          <w:sz w:val="24"/>
          <w:szCs w:val="24"/>
          <w:lang w:eastAsia="sk-SK"/>
        </w:rPr>
        <w:t xml:space="preserve">1. </w:t>
      </w:r>
      <w:r>
        <w:rPr>
          <w:rFonts w:ascii="Times New Roman" w:hAnsi="Times New Roman" w:cs="Times New Roman"/>
          <w:sz w:val="24"/>
          <w:szCs w:val="24"/>
        </w:rPr>
        <w:t>májom</w:t>
      </w:r>
      <w:r w:rsidRPr="00CB1D7E">
        <w:rPr>
          <w:rFonts w:ascii="Times New Roman" w:hAnsi="Times New Roman" w:cs="Times New Roman"/>
          <w:sz w:val="24"/>
          <w:szCs w:val="24"/>
          <w:lang w:eastAsia="sk-SK"/>
        </w:rPr>
        <w:t xml:space="preserve"> 2013 </w:t>
      </w:r>
      <w:r>
        <w:rPr>
          <w:rFonts w:ascii="Times New Roman" w:hAnsi="Times New Roman" w:cs="Times New Roman"/>
          <w:sz w:val="24"/>
          <w:szCs w:val="24"/>
          <w:lang w:eastAsia="sk-SK"/>
        </w:rPr>
        <w:t>desať s</w:t>
      </w:r>
      <w:r w:rsidRPr="00CB1D7E">
        <w:rPr>
          <w:rFonts w:ascii="Times New Roman" w:hAnsi="Times New Roman" w:cs="Times New Roman"/>
          <w:sz w:val="24"/>
          <w:szCs w:val="24"/>
          <w:lang w:eastAsia="sk-SK"/>
        </w:rPr>
        <w:t xml:space="preserve">končených rokov, </w:t>
      </w:r>
    </w:p>
    <w:p w:rsidR="007337EE" w:rsidRPr="00CB1D7E" w:rsidP="007337EE">
      <w:pPr>
        <w:numPr>
          <w:numId w:val="11"/>
        </w:numPr>
        <w:bidi w:val="0"/>
        <w:spacing w:after="0" w:line="240" w:lineRule="auto"/>
        <w:jc w:val="both"/>
        <w:rPr>
          <w:rFonts w:ascii="Times New Roman" w:hAnsi="Times New Roman" w:cs="Times New Roman"/>
          <w:sz w:val="24"/>
          <w:szCs w:val="24"/>
          <w:lang w:eastAsia="sk-SK"/>
        </w:rPr>
      </w:pPr>
      <w:r>
        <w:rPr>
          <w:rFonts w:ascii="Times New Roman" w:hAnsi="Times New Roman" w:cs="Times New Roman"/>
          <w:sz w:val="24"/>
          <w:szCs w:val="24"/>
          <w:lang w:eastAsia="sk-SK"/>
        </w:rPr>
        <w:t>trinásť až osemnásť s</w:t>
      </w:r>
      <w:r w:rsidRPr="00CB1D7E">
        <w:rPr>
          <w:rFonts w:ascii="Times New Roman" w:hAnsi="Times New Roman" w:cs="Times New Roman"/>
          <w:sz w:val="24"/>
          <w:szCs w:val="24"/>
          <w:lang w:eastAsia="sk-SK"/>
        </w:rPr>
        <w:t xml:space="preserve">končených rokov, z toho </w:t>
      </w:r>
      <w:r>
        <w:rPr>
          <w:rFonts w:ascii="Times New Roman" w:hAnsi="Times New Roman" w:cs="Times New Roman"/>
          <w:sz w:val="24"/>
          <w:szCs w:val="24"/>
          <w:lang w:eastAsia="sk-SK"/>
        </w:rPr>
        <w:t xml:space="preserve">pred </w:t>
      </w:r>
      <w:r w:rsidRPr="00CB1D7E">
        <w:rPr>
          <w:rFonts w:ascii="Times New Roman" w:hAnsi="Times New Roman" w:cs="Times New Roman"/>
          <w:sz w:val="24"/>
          <w:szCs w:val="24"/>
          <w:lang w:eastAsia="sk-SK"/>
        </w:rPr>
        <w:t xml:space="preserve">1. </w:t>
      </w:r>
      <w:r>
        <w:rPr>
          <w:rFonts w:ascii="Times New Roman" w:hAnsi="Times New Roman" w:cs="Times New Roman"/>
          <w:sz w:val="24"/>
          <w:szCs w:val="24"/>
        </w:rPr>
        <w:t>májom</w:t>
      </w:r>
      <w:r w:rsidRPr="00CB1D7E">
        <w:rPr>
          <w:rFonts w:ascii="Times New Roman" w:hAnsi="Times New Roman" w:cs="Times New Roman"/>
          <w:sz w:val="24"/>
          <w:szCs w:val="24"/>
          <w:lang w:eastAsia="sk-SK"/>
        </w:rPr>
        <w:t xml:space="preserve"> 2013 </w:t>
      </w:r>
      <w:r>
        <w:rPr>
          <w:rFonts w:ascii="Times New Roman" w:hAnsi="Times New Roman" w:cs="Times New Roman"/>
          <w:sz w:val="24"/>
          <w:szCs w:val="24"/>
          <w:lang w:eastAsia="sk-SK"/>
        </w:rPr>
        <w:t>jedenásť s</w:t>
      </w:r>
      <w:r w:rsidRPr="00CB1D7E">
        <w:rPr>
          <w:rFonts w:ascii="Times New Roman" w:hAnsi="Times New Roman" w:cs="Times New Roman"/>
          <w:sz w:val="24"/>
          <w:szCs w:val="24"/>
          <w:lang w:eastAsia="sk-SK"/>
        </w:rPr>
        <w:t xml:space="preserve">končených rokov, </w:t>
      </w:r>
    </w:p>
    <w:p w:rsidR="007337EE" w:rsidRPr="00CB1D7E" w:rsidP="007337EE">
      <w:pPr>
        <w:numPr>
          <w:numId w:val="11"/>
        </w:numPr>
        <w:bidi w:val="0"/>
        <w:spacing w:after="0" w:line="240" w:lineRule="auto"/>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trinásť až sedemnásť </w:t>
      </w:r>
      <w:r>
        <w:rPr>
          <w:rFonts w:ascii="Times New Roman" w:hAnsi="Times New Roman" w:cs="Times New Roman"/>
          <w:sz w:val="24"/>
          <w:szCs w:val="24"/>
          <w:lang w:eastAsia="sk-SK"/>
        </w:rPr>
        <w:t>s</w:t>
      </w:r>
      <w:r w:rsidRPr="00CB1D7E">
        <w:rPr>
          <w:rFonts w:ascii="Times New Roman" w:hAnsi="Times New Roman" w:cs="Times New Roman"/>
          <w:sz w:val="24"/>
          <w:szCs w:val="24"/>
          <w:lang w:eastAsia="sk-SK"/>
        </w:rPr>
        <w:t xml:space="preserve">končených rokov, z toho pred 1. </w:t>
      </w:r>
      <w:r>
        <w:rPr>
          <w:rFonts w:ascii="Times New Roman" w:hAnsi="Times New Roman" w:cs="Times New Roman"/>
          <w:sz w:val="24"/>
          <w:szCs w:val="24"/>
        </w:rPr>
        <w:t>májom</w:t>
      </w:r>
      <w:r w:rsidRPr="00CB1D7E">
        <w:rPr>
          <w:rFonts w:ascii="Times New Roman" w:hAnsi="Times New Roman" w:cs="Times New Roman"/>
          <w:sz w:val="24"/>
          <w:szCs w:val="24"/>
          <w:lang w:eastAsia="sk-SK"/>
        </w:rPr>
        <w:t xml:space="preserve"> 2013 </w:t>
      </w:r>
      <w:r>
        <w:rPr>
          <w:rFonts w:ascii="Times New Roman" w:hAnsi="Times New Roman" w:cs="Times New Roman"/>
          <w:sz w:val="24"/>
          <w:szCs w:val="24"/>
          <w:lang w:eastAsia="sk-SK"/>
        </w:rPr>
        <w:t>dvanásť s</w:t>
      </w:r>
      <w:r w:rsidRPr="00CB1D7E">
        <w:rPr>
          <w:rFonts w:ascii="Times New Roman" w:hAnsi="Times New Roman" w:cs="Times New Roman"/>
          <w:sz w:val="24"/>
          <w:szCs w:val="24"/>
          <w:lang w:eastAsia="sk-SK"/>
        </w:rPr>
        <w:t xml:space="preserve">končených rokov, </w:t>
      </w:r>
    </w:p>
    <w:p w:rsidR="007337EE" w:rsidRPr="00CB1D7E" w:rsidP="007337EE">
      <w:pPr>
        <w:numPr>
          <w:numId w:val="11"/>
        </w:numPr>
        <w:bidi w:val="0"/>
        <w:spacing w:after="0" w:line="240" w:lineRule="auto"/>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menej ako sedemnásť</w:t>
      </w:r>
      <w:r>
        <w:rPr>
          <w:rFonts w:ascii="Times New Roman" w:hAnsi="Times New Roman" w:cs="Times New Roman"/>
          <w:sz w:val="24"/>
          <w:szCs w:val="24"/>
          <w:lang w:eastAsia="sk-SK"/>
        </w:rPr>
        <w:t xml:space="preserve"> </w:t>
      </w:r>
      <w:r w:rsidRPr="00AE5459">
        <w:rPr>
          <w:rFonts w:ascii="Times New Roman" w:hAnsi="Times New Roman" w:cs="Times New Roman"/>
          <w:sz w:val="24"/>
          <w:szCs w:val="24"/>
          <w:lang w:eastAsia="sk-SK"/>
        </w:rPr>
        <w:t>skončených rokov</w:t>
      </w:r>
      <w:r w:rsidRPr="00CB1D7E">
        <w:rPr>
          <w:rFonts w:ascii="Times New Roman" w:hAnsi="Times New Roman" w:cs="Times New Roman"/>
          <w:sz w:val="24"/>
          <w:szCs w:val="24"/>
          <w:lang w:eastAsia="sk-SK"/>
        </w:rPr>
        <w:t>, z toho</w:t>
      </w:r>
      <w:r>
        <w:rPr>
          <w:rFonts w:ascii="Times New Roman" w:hAnsi="Times New Roman" w:cs="Times New Roman"/>
          <w:sz w:val="24"/>
          <w:szCs w:val="24"/>
          <w:lang w:eastAsia="sk-SK"/>
        </w:rPr>
        <w:t xml:space="preserve"> pred </w:t>
      </w:r>
      <w:r w:rsidRPr="00CB1D7E">
        <w:rPr>
          <w:rFonts w:ascii="Times New Roman" w:hAnsi="Times New Roman" w:cs="Times New Roman"/>
          <w:sz w:val="24"/>
          <w:szCs w:val="24"/>
          <w:lang w:eastAsia="sk-SK"/>
        </w:rPr>
        <w:t xml:space="preserve">1. </w:t>
      </w:r>
      <w:r>
        <w:rPr>
          <w:rFonts w:ascii="Times New Roman" w:hAnsi="Times New Roman" w:cs="Times New Roman"/>
          <w:sz w:val="24"/>
          <w:szCs w:val="24"/>
        </w:rPr>
        <w:t>májom</w:t>
      </w:r>
      <w:r w:rsidRPr="00CB1D7E">
        <w:rPr>
          <w:rFonts w:ascii="Times New Roman" w:hAnsi="Times New Roman" w:cs="Times New Roman"/>
          <w:sz w:val="24"/>
          <w:szCs w:val="24"/>
          <w:lang w:eastAsia="sk-SK"/>
        </w:rPr>
        <w:t xml:space="preserve"> 2013 </w:t>
      </w:r>
      <w:r>
        <w:rPr>
          <w:rFonts w:ascii="Times New Roman" w:hAnsi="Times New Roman" w:cs="Times New Roman"/>
          <w:sz w:val="24"/>
          <w:szCs w:val="24"/>
          <w:lang w:eastAsia="sk-SK"/>
        </w:rPr>
        <w:t>trinásť s</w:t>
      </w:r>
      <w:r w:rsidRPr="00CB1D7E">
        <w:rPr>
          <w:rFonts w:ascii="Times New Roman" w:hAnsi="Times New Roman" w:cs="Times New Roman"/>
          <w:sz w:val="24"/>
          <w:szCs w:val="24"/>
          <w:lang w:eastAsia="sk-SK"/>
        </w:rPr>
        <w:t xml:space="preserve">končených rokov, </w:t>
      </w:r>
    </w:p>
    <w:p w:rsidR="007337EE" w:rsidP="007337EE">
      <w:pPr>
        <w:numPr>
          <w:numId w:val="11"/>
        </w:numPr>
        <w:bidi w:val="0"/>
        <w:spacing w:after="0" w:line="240" w:lineRule="auto"/>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menej ako šestnásť</w:t>
      </w:r>
      <w:r>
        <w:rPr>
          <w:rFonts w:ascii="Times New Roman" w:hAnsi="Times New Roman" w:cs="Times New Roman"/>
          <w:sz w:val="24"/>
          <w:szCs w:val="24"/>
          <w:lang w:eastAsia="sk-SK"/>
        </w:rPr>
        <w:t xml:space="preserve"> </w:t>
      </w:r>
      <w:r w:rsidRPr="00AE5459">
        <w:rPr>
          <w:rFonts w:ascii="Times New Roman" w:hAnsi="Times New Roman" w:cs="Times New Roman"/>
          <w:sz w:val="24"/>
          <w:szCs w:val="24"/>
          <w:lang w:eastAsia="sk-SK"/>
        </w:rPr>
        <w:t>skončených rokov</w:t>
      </w:r>
      <w:r w:rsidRPr="00CB1D7E">
        <w:rPr>
          <w:rFonts w:ascii="Times New Roman" w:hAnsi="Times New Roman" w:cs="Times New Roman"/>
          <w:sz w:val="24"/>
          <w:szCs w:val="24"/>
          <w:lang w:eastAsia="sk-SK"/>
        </w:rPr>
        <w:t>, z toho</w:t>
      </w:r>
      <w:r>
        <w:rPr>
          <w:rFonts w:ascii="Times New Roman" w:hAnsi="Times New Roman" w:cs="Times New Roman"/>
          <w:sz w:val="24"/>
          <w:szCs w:val="24"/>
          <w:lang w:eastAsia="sk-SK"/>
        </w:rPr>
        <w:t xml:space="preserve"> pred </w:t>
      </w:r>
      <w:r w:rsidRPr="00CB1D7E">
        <w:rPr>
          <w:rFonts w:ascii="Times New Roman" w:hAnsi="Times New Roman" w:cs="Times New Roman"/>
          <w:sz w:val="24"/>
          <w:szCs w:val="24"/>
          <w:lang w:eastAsia="sk-SK"/>
        </w:rPr>
        <w:t xml:space="preserve">1. </w:t>
      </w:r>
      <w:r>
        <w:rPr>
          <w:rFonts w:ascii="Times New Roman" w:hAnsi="Times New Roman" w:cs="Times New Roman"/>
          <w:sz w:val="24"/>
          <w:szCs w:val="24"/>
        </w:rPr>
        <w:t>májom</w:t>
      </w:r>
      <w:r w:rsidRPr="00CB1D7E">
        <w:rPr>
          <w:rFonts w:ascii="Times New Roman" w:hAnsi="Times New Roman" w:cs="Times New Roman"/>
          <w:sz w:val="24"/>
          <w:szCs w:val="24"/>
          <w:lang w:eastAsia="sk-SK"/>
        </w:rPr>
        <w:t xml:space="preserve"> 2013 </w:t>
      </w:r>
      <w:r>
        <w:rPr>
          <w:rFonts w:ascii="Times New Roman" w:hAnsi="Times New Roman" w:cs="Times New Roman"/>
          <w:sz w:val="24"/>
          <w:szCs w:val="24"/>
          <w:lang w:eastAsia="sk-SK"/>
        </w:rPr>
        <w:t>štrnásť s</w:t>
      </w:r>
      <w:r w:rsidRPr="00CB1D7E">
        <w:rPr>
          <w:rFonts w:ascii="Times New Roman" w:hAnsi="Times New Roman" w:cs="Times New Roman"/>
          <w:sz w:val="24"/>
          <w:szCs w:val="24"/>
          <w:lang w:eastAsia="sk-SK"/>
        </w:rPr>
        <w:t>končených rokov.</w:t>
      </w:r>
    </w:p>
    <w:p w:rsidR="007337EE" w:rsidRPr="00CB1D7E" w:rsidP="007337EE">
      <w:pPr>
        <w:bidi w:val="0"/>
        <w:spacing w:after="0" w:line="240" w:lineRule="auto"/>
        <w:ind w:left="1080"/>
        <w:jc w:val="both"/>
        <w:rPr>
          <w:rFonts w:ascii="Times New Roman" w:hAnsi="Times New Roman" w:cs="Times New Roman"/>
          <w:sz w:val="24"/>
          <w:szCs w:val="24"/>
          <w:lang w:eastAsia="sk-SK"/>
        </w:rPr>
      </w:pPr>
    </w:p>
    <w:p w:rsidR="00A203BB" w:rsidP="00A203BB">
      <w:pPr>
        <w:bidi w:val="0"/>
        <w:spacing w:after="0" w:line="240" w:lineRule="auto"/>
        <w:ind w:firstLine="709"/>
        <w:jc w:val="both"/>
        <w:rPr>
          <w:rFonts w:ascii="Times New Roman" w:hAnsi="Times New Roman" w:cs="Times New Roman"/>
          <w:sz w:val="24"/>
          <w:szCs w:val="24"/>
        </w:rPr>
      </w:pPr>
      <w:r w:rsidRPr="00E34A34">
        <w:rPr>
          <w:rFonts w:ascii="Times New Roman" w:hAnsi="Times New Roman" w:cs="Times New Roman"/>
          <w:sz w:val="24"/>
          <w:szCs w:val="24"/>
        </w:rPr>
        <w:t xml:space="preserve">(2) Policajtovi alebo profesionálnemu vojakovi patrí za každý </w:t>
      </w:r>
      <w:r w:rsidRPr="00F2420D">
        <w:rPr>
          <w:rFonts w:ascii="Times New Roman" w:hAnsi="Times New Roman" w:cs="Times New Roman"/>
          <w:sz w:val="24"/>
          <w:szCs w:val="24"/>
        </w:rPr>
        <w:t xml:space="preserve">skončený </w:t>
      </w:r>
      <w:r w:rsidRPr="00E34A34">
        <w:rPr>
          <w:rFonts w:ascii="Times New Roman" w:hAnsi="Times New Roman" w:cs="Times New Roman"/>
          <w:sz w:val="24"/>
          <w:szCs w:val="24"/>
        </w:rPr>
        <w:t>rok trvania služobného pomeru pred</w:t>
      </w:r>
      <w:r>
        <w:rPr>
          <w:rFonts w:ascii="Times New Roman" w:hAnsi="Times New Roman" w:cs="Times New Roman"/>
          <w:sz w:val="24"/>
          <w:szCs w:val="24"/>
        </w:rPr>
        <w:t> </w:t>
      </w:r>
      <w:r w:rsidRPr="00E34A34">
        <w:rPr>
          <w:rFonts w:ascii="Times New Roman" w:hAnsi="Times New Roman" w:cs="Times New Roman"/>
          <w:sz w:val="24"/>
          <w:szCs w:val="24"/>
        </w:rPr>
        <w:t>1.</w:t>
      </w:r>
      <w:r>
        <w:rPr>
          <w:rFonts w:ascii="Times New Roman" w:hAnsi="Times New Roman" w:cs="Times New Roman"/>
          <w:sz w:val="24"/>
          <w:szCs w:val="24"/>
        </w:rPr>
        <w:t> </w:t>
      </w:r>
      <w:r w:rsidR="003D23FA">
        <w:rPr>
          <w:rFonts w:ascii="Times New Roman" w:hAnsi="Times New Roman" w:cs="Times New Roman"/>
          <w:sz w:val="24"/>
          <w:szCs w:val="24"/>
        </w:rPr>
        <w:t>májom</w:t>
      </w:r>
      <w:r w:rsidRPr="00E34A34" w:rsidR="003D23FA">
        <w:rPr>
          <w:rFonts w:ascii="Times New Roman" w:hAnsi="Times New Roman" w:cs="Times New Roman"/>
          <w:sz w:val="24"/>
          <w:szCs w:val="24"/>
        </w:rPr>
        <w:t xml:space="preserve"> </w:t>
      </w:r>
      <w:r w:rsidRPr="00E34A34">
        <w:rPr>
          <w:rFonts w:ascii="Times New Roman" w:hAnsi="Times New Roman" w:cs="Times New Roman"/>
          <w:sz w:val="24"/>
          <w:szCs w:val="24"/>
        </w:rPr>
        <w:t xml:space="preserve">2013 </w:t>
      </w:r>
      <w:r w:rsidRPr="00A7152E">
        <w:rPr>
          <w:rFonts w:ascii="Times New Roman" w:hAnsi="Times New Roman" w:cs="Times New Roman"/>
          <w:sz w:val="24"/>
          <w:szCs w:val="24"/>
        </w:rPr>
        <w:t>výsluhový príspevok</w:t>
      </w:r>
      <w:r w:rsidRPr="00E34A34">
        <w:rPr>
          <w:rFonts w:ascii="Times New Roman" w:hAnsi="Times New Roman" w:cs="Times New Roman"/>
          <w:sz w:val="24"/>
          <w:szCs w:val="24"/>
        </w:rPr>
        <w:t xml:space="preserve"> vo výške 2 % základu zisteného podľa § 60 a</w:t>
      </w:r>
      <w:r>
        <w:rPr>
          <w:rFonts w:ascii="Times New Roman" w:hAnsi="Times New Roman" w:cs="Times New Roman"/>
          <w:sz w:val="24"/>
          <w:szCs w:val="24"/>
        </w:rPr>
        <w:t> </w:t>
      </w:r>
      <w:r w:rsidRPr="00E34A34">
        <w:rPr>
          <w:rFonts w:ascii="Times New Roman" w:hAnsi="Times New Roman" w:cs="Times New Roman"/>
          <w:sz w:val="24"/>
          <w:szCs w:val="24"/>
        </w:rPr>
        <w:t>za</w:t>
      </w:r>
      <w:r>
        <w:rPr>
          <w:rFonts w:ascii="Times New Roman" w:hAnsi="Times New Roman" w:cs="Times New Roman"/>
          <w:sz w:val="24"/>
          <w:szCs w:val="24"/>
        </w:rPr>
        <w:t> </w:t>
      </w:r>
      <w:r w:rsidRPr="00E34A34">
        <w:rPr>
          <w:rFonts w:ascii="Times New Roman" w:hAnsi="Times New Roman" w:cs="Times New Roman"/>
          <w:sz w:val="24"/>
          <w:szCs w:val="24"/>
        </w:rPr>
        <w:t xml:space="preserve">každý </w:t>
      </w:r>
      <w:r w:rsidRPr="00F2420D">
        <w:rPr>
          <w:rFonts w:ascii="Times New Roman" w:hAnsi="Times New Roman" w:cs="Times New Roman"/>
          <w:sz w:val="24"/>
          <w:szCs w:val="24"/>
        </w:rPr>
        <w:t>skončený</w:t>
      </w:r>
      <w:r w:rsidRPr="002331B1">
        <w:rPr>
          <w:rFonts w:ascii="Times New Roman" w:hAnsi="Times New Roman" w:cs="Times New Roman"/>
          <w:sz w:val="24"/>
          <w:szCs w:val="24"/>
        </w:rPr>
        <w:t xml:space="preserve"> </w:t>
      </w:r>
      <w:r w:rsidRPr="00E34A34">
        <w:rPr>
          <w:rFonts w:ascii="Times New Roman" w:hAnsi="Times New Roman" w:cs="Times New Roman"/>
          <w:sz w:val="24"/>
          <w:szCs w:val="24"/>
        </w:rPr>
        <w:t>rok trvania služobného pomeru po</w:t>
      </w:r>
      <w:r>
        <w:rPr>
          <w:rFonts w:ascii="Times New Roman" w:hAnsi="Times New Roman" w:cs="Times New Roman"/>
          <w:sz w:val="24"/>
          <w:szCs w:val="24"/>
        </w:rPr>
        <w:t> </w:t>
      </w:r>
      <w:r w:rsidRPr="00E34A34">
        <w:rPr>
          <w:rFonts w:ascii="Times New Roman" w:hAnsi="Times New Roman" w:cs="Times New Roman"/>
          <w:sz w:val="24"/>
          <w:szCs w:val="24"/>
        </w:rPr>
        <w:t>3</w:t>
      </w:r>
      <w:r w:rsidR="002331B1">
        <w:rPr>
          <w:rFonts w:ascii="Times New Roman" w:hAnsi="Times New Roman" w:cs="Times New Roman"/>
          <w:sz w:val="24"/>
          <w:szCs w:val="24"/>
        </w:rPr>
        <w:t>0</w:t>
      </w:r>
      <w:r w:rsidRPr="00E34A34">
        <w:rPr>
          <w:rFonts w:ascii="Times New Roman" w:hAnsi="Times New Roman" w:cs="Times New Roman"/>
          <w:sz w:val="24"/>
          <w:szCs w:val="24"/>
        </w:rPr>
        <w:t>.</w:t>
      </w:r>
      <w:r w:rsidR="002331B1">
        <w:rPr>
          <w:rFonts w:ascii="Times New Roman" w:hAnsi="Times New Roman" w:cs="Times New Roman"/>
          <w:sz w:val="24"/>
          <w:szCs w:val="24"/>
        </w:rPr>
        <w:t xml:space="preserve"> apríli</w:t>
      </w:r>
      <w:r>
        <w:rPr>
          <w:rFonts w:ascii="Times New Roman" w:hAnsi="Times New Roman" w:cs="Times New Roman"/>
          <w:sz w:val="24"/>
          <w:szCs w:val="24"/>
        </w:rPr>
        <w:t> </w:t>
      </w:r>
      <w:r w:rsidRPr="00E34A34">
        <w:rPr>
          <w:rFonts w:ascii="Times New Roman" w:hAnsi="Times New Roman" w:cs="Times New Roman"/>
          <w:sz w:val="24"/>
          <w:szCs w:val="24"/>
        </w:rPr>
        <w:t>201</w:t>
      </w:r>
      <w:r w:rsidR="002331B1">
        <w:rPr>
          <w:rFonts w:ascii="Times New Roman" w:hAnsi="Times New Roman" w:cs="Times New Roman"/>
          <w:sz w:val="24"/>
          <w:szCs w:val="24"/>
        </w:rPr>
        <w:t>3</w:t>
      </w:r>
      <w:r w:rsidRPr="00E34A34">
        <w:rPr>
          <w:rFonts w:ascii="Times New Roman" w:hAnsi="Times New Roman" w:cs="Times New Roman"/>
          <w:sz w:val="24"/>
          <w:szCs w:val="24"/>
        </w:rPr>
        <w:t xml:space="preserve"> výsluhový príspevok vo výške 1 % základu zisteného podľa § 60, najviac však</w:t>
      </w:r>
      <w:r>
        <w:rPr>
          <w:rFonts w:ascii="Times New Roman" w:hAnsi="Times New Roman" w:cs="Times New Roman"/>
          <w:sz w:val="24"/>
          <w:szCs w:val="24"/>
        </w:rPr>
        <w:t> </w:t>
      </w:r>
      <w:r w:rsidRPr="00E34A34">
        <w:rPr>
          <w:rFonts w:ascii="Times New Roman" w:hAnsi="Times New Roman" w:cs="Times New Roman"/>
          <w:sz w:val="24"/>
          <w:szCs w:val="24"/>
        </w:rPr>
        <w:t>do</w:t>
      </w:r>
      <w:r>
        <w:rPr>
          <w:rFonts w:ascii="Times New Roman" w:hAnsi="Times New Roman" w:cs="Times New Roman"/>
          <w:sz w:val="24"/>
          <w:szCs w:val="24"/>
        </w:rPr>
        <w:t> </w:t>
      </w:r>
      <w:r w:rsidRPr="00E34A34">
        <w:rPr>
          <w:rFonts w:ascii="Times New Roman" w:hAnsi="Times New Roman" w:cs="Times New Roman"/>
          <w:sz w:val="24"/>
          <w:szCs w:val="24"/>
        </w:rPr>
        <w:t>výšky 28</w:t>
      </w:r>
      <w:r w:rsidR="002331B1">
        <w:rPr>
          <w:rFonts w:ascii="Times New Roman" w:hAnsi="Times New Roman" w:cs="Times New Roman"/>
          <w:sz w:val="24"/>
          <w:szCs w:val="24"/>
        </w:rPr>
        <w:t> </w:t>
      </w:r>
      <w:r w:rsidRPr="00E34A34">
        <w:rPr>
          <w:rFonts w:ascii="Times New Roman" w:hAnsi="Times New Roman" w:cs="Times New Roman"/>
          <w:sz w:val="24"/>
          <w:szCs w:val="24"/>
        </w:rPr>
        <w:t xml:space="preserve">% základu zisteného podľa § 60. </w:t>
      </w:r>
      <w:r>
        <w:rPr>
          <w:rFonts w:ascii="Times New Roman" w:hAnsi="Times New Roman" w:cs="Times New Roman"/>
          <w:sz w:val="24"/>
          <w:szCs w:val="24"/>
        </w:rPr>
        <w:t>Do doby</w:t>
      </w:r>
      <w:r w:rsidRPr="00E34A34">
        <w:rPr>
          <w:rFonts w:ascii="Times New Roman" w:hAnsi="Times New Roman" w:cs="Times New Roman"/>
          <w:sz w:val="24"/>
          <w:szCs w:val="24"/>
        </w:rPr>
        <w:t xml:space="preserve"> trvania služobného pomeru po</w:t>
      </w:r>
      <w:r>
        <w:rPr>
          <w:rFonts w:ascii="Times New Roman" w:hAnsi="Times New Roman" w:cs="Times New Roman"/>
          <w:sz w:val="24"/>
          <w:szCs w:val="24"/>
        </w:rPr>
        <w:t> </w:t>
      </w:r>
      <w:r w:rsidRPr="00E34A34">
        <w:rPr>
          <w:rFonts w:ascii="Times New Roman" w:hAnsi="Times New Roman" w:cs="Times New Roman"/>
          <w:sz w:val="24"/>
          <w:szCs w:val="24"/>
        </w:rPr>
        <w:t>3</w:t>
      </w:r>
      <w:r w:rsidR="002331B1">
        <w:rPr>
          <w:rFonts w:ascii="Times New Roman" w:hAnsi="Times New Roman" w:cs="Times New Roman"/>
          <w:sz w:val="24"/>
          <w:szCs w:val="24"/>
        </w:rPr>
        <w:t>0</w:t>
      </w:r>
      <w:r w:rsidRPr="00E34A34">
        <w:rPr>
          <w:rFonts w:ascii="Times New Roman" w:hAnsi="Times New Roman" w:cs="Times New Roman"/>
          <w:sz w:val="24"/>
          <w:szCs w:val="24"/>
        </w:rPr>
        <w:t>.</w:t>
      </w:r>
      <w:r>
        <w:rPr>
          <w:rFonts w:ascii="Times New Roman" w:hAnsi="Times New Roman" w:cs="Times New Roman"/>
          <w:sz w:val="24"/>
          <w:szCs w:val="24"/>
        </w:rPr>
        <w:t> </w:t>
      </w:r>
      <w:r w:rsidR="002331B1">
        <w:rPr>
          <w:rFonts w:ascii="Times New Roman" w:hAnsi="Times New Roman" w:cs="Times New Roman"/>
          <w:sz w:val="24"/>
          <w:szCs w:val="24"/>
        </w:rPr>
        <w:t>apríli</w:t>
      </w:r>
      <w:r w:rsidRPr="00E34A34">
        <w:rPr>
          <w:rFonts w:ascii="Times New Roman" w:hAnsi="Times New Roman" w:cs="Times New Roman"/>
          <w:sz w:val="24"/>
          <w:szCs w:val="24"/>
        </w:rPr>
        <w:t xml:space="preserve"> 201</w:t>
      </w:r>
      <w:r w:rsidR="002331B1">
        <w:rPr>
          <w:rFonts w:ascii="Times New Roman" w:hAnsi="Times New Roman" w:cs="Times New Roman"/>
          <w:sz w:val="24"/>
          <w:szCs w:val="24"/>
        </w:rPr>
        <w:t>3</w:t>
      </w:r>
      <w:r w:rsidRPr="00E34A34">
        <w:rPr>
          <w:rFonts w:ascii="Times New Roman" w:hAnsi="Times New Roman" w:cs="Times New Roman"/>
          <w:sz w:val="24"/>
          <w:szCs w:val="24"/>
        </w:rPr>
        <w:t xml:space="preserve"> sa</w:t>
      </w:r>
      <w:r>
        <w:rPr>
          <w:rFonts w:ascii="Times New Roman" w:hAnsi="Times New Roman" w:cs="Times New Roman"/>
          <w:sz w:val="24"/>
          <w:szCs w:val="24"/>
        </w:rPr>
        <w:t> započítajú aj</w:t>
      </w:r>
      <w:r w:rsidRPr="00E34A34">
        <w:rPr>
          <w:rFonts w:ascii="Times New Roman" w:hAnsi="Times New Roman" w:cs="Times New Roman"/>
          <w:sz w:val="24"/>
          <w:szCs w:val="24"/>
        </w:rPr>
        <w:t xml:space="preserve"> dni neskončeného roka trvania služobného pomeru, ktoré neboli </w:t>
      </w:r>
      <w:r w:rsidRPr="00F2420D">
        <w:rPr>
          <w:rFonts w:ascii="Times New Roman" w:hAnsi="Times New Roman" w:cs="Times New Roman"/>
          <w:sz w:val="24"/>
          <w:szCs w:val="24"/>
        </w:rPr>
        <w:t xml:space="preserve">zhodnotené </w:t>
      </w:r>
      <w:r>
        <w:rPr>
          <w:rFonts w:ascii="Times New Roman" w:hAnsi="Times New Roman" w:cs="Times New Roman"/>
          <w:sz w:val="24"/>
          <w:szCs w:val="24"/>
        </w:rPr>
        <w:t>v </w:t>
      </w:r>
      <w:r w:rsidRPr="00E34A34">
        <w:rPr>
          <w:rFonts w:ascii="Times New Roman" w:hAnsi="Times New Roman" w:cs="Times New Roman"/>
          <w:sz w:val="24"/>
          <w:szCs w:val="24"/>
        </w:rPr>
        <w:t>dobe trvania služobného pomeru pre nárok na výsluhový príspevok a jeho výšku podľa</w:t>
      </w:r>
      <w:r>
        <w:rPr>
          <w:rFonts w:ascii="Times New Roman" w:hAnsi="Times New Roman" w:cs="Times New Roman"/>
          <w:sz w:val="24"/>
          <w:szCs w:val="24"/>
        </w:rPr>
        <w:t> </w:t>
      </w:r>
      <w:r w:rsidRPr="00E34A34">
        <w:rPr>
          <w:rFonts w:ascii="Times New Roman" w:hAnsi="Times New Roman" w:cs="Times New Roman"/>
          <w:sz w:val="24"/>
          <w:szCs w:val="24"/>
        </w:rPr>
        <w:t>predpisov účinných do 3</w:t>
      </w:r>
      <w:r w:rsidR="002331B1">
        <w:rPr>
          <w:rFonts w:ascii="Times New Roman" w:hAnsi="Times New Roman" w:cs="Times New Roman"/>
          <w:sz w:val="24"/>
          <w:szCs w:val="24"/>
        </w:rPr>
        <w:t>0</w:t>
      </w:r>
      <w:r w:rsidRPr="00E34A34">
        <w:rPr>
          <w:rFonts w:ascii="Times New Roman" w:hAnsi="Times New Roman" w:cs="Times New Roman"/>
          <w:sz w:val="24"/>
          <w:szCs w:val="24"/>
        </w:rPr>
        <w:t xml:space="preserve">. </w:t>
      </w:r>
      <w:r w:rsidR="002331B1">
        <w:rPr>
          <w:rFonts w:ascii="Times New Roman" w:hAnsi="Times New Roman" w:cs="Times New Roman"/>
          <w:sz w:val="24"/>
          <w:szCs w:val="24"/>
        </w:rPr>
        <w:t>apríla</w:t>
      </w:r>
      <w:r w:rsidRPr="00E34A34">
        <w:rPr>
          <w:rFonts w:ascii="Times New Roman" w:hAnsi="Times New Roman" w:cs="Times New Roman"/>
          <w:sz w:val="24"/>
          <w:szCs w:val="24"/>
        </w:rPr>
        <w:t xml:space="preserve"> 201</w:t>
      </w:r>
      <w:r w:rsidR="002331B1">
        <w:rPr>
          <w:rFonts w:ascii="Times New Roman" w:hAnsi="Times New Roman" w:cs="Times New Roman"/>
          <w:sz w:val="24"/>
          <w:szCs w:val="24"/>
        </w:rPr>
        <w:t>3</w:t>
      </w:r>
      <w:r w:rsidRPr="00E34A34">
        <w:rPr>
          <w:rFonts w:ascii="Times New Roman" w:hAnsi="Times New Roman" w:cs="Times New Roman"/>
          <w:sz w:val="24"/>
          <w:szCs w:val="24"/>
          <w:lang w:eastAsia="sk-SK"/>
        </w:rPr>
        <w:t xml:space="preserve">; </w:t>
      </w:r>
      <w:r w:rsidRPr="00F2420D">
        <w:rPr>
          <w:rFonts w:ascii="Times New Roman" w:hAnsi="Times New Roman" w:cs="Times New Roman"/>
          <w:sz w:val="24"/>
          <w:szCs w:val="24"/>
          <w:lang w:eastAsia="sk-SK"/>
        </w:rPr>
        <w:t>celková výška výsluhového príspevku ani po</w:t>
      </w:r>
      <w:r w:rsidR="002331B1">
        <w:rPr>
          <w:rFonts w:ascii="Times New Roman" w:hAnsi="Times New Roman" w:cs="Times New Roman"/>
          <w:sz w:val="24"/>
          <w:szCs w:val="24"/>
          <w:lang w:eastAsia="sk-SK"/>
        </w:rPr>
        <w:t> </w:t>
      </w:r>
      <w:r w:rsidRPr="00F2420D">
        <w:rPr>
          <w:rFonts w:ascii="Times New Roman" w:hAnsi="Times New Roman" w:cs="Times New Roman"/>
          <w:sz w:val="24"/>
          <w:szCs w:val="24"/>
          <w:lang w:eastAsia="sk-SK"/>
        </w:rPr>
        <w:t xml:space="preserve">započítaní nezhodnotených dní nesmie prekročiť 28 % </w:t>
      </w:r>
      <w:r w:rsidRPr="00F2420D">
        <w:rPr>
          <w:rFonts w:ascii="Times New Roman" w:hAnsi="Times New Roman" w:cs="Times New Roman"/>
          <w:sz w:val="24"/>
          <w:szCs w:val="24"/>
        </w:rPr>
        <w:t>základu zisteného podľa § 60.</w:t>
      </w:r>
    </w:p>
    <w:p w:rsidR="00A203BB" w:rsidRPr="00F2420D" w:rsidP="00A203BB">
      <w:pPr>
        <w:bidi w:val="0"/>
        <w:spacing w:after="0" w:line="240" w:lineRule="auto"/>
        <w:ind w:firstLine="709"/>
        <w:jc w:val="both"/>
        <w:rPr>
          <w:rFonts w:ascii="Times New Roman" w:hAnsi="Times New Roman" w:cs="Times New Roman"/>
          <w:sz w:val="24"/>
          <w:szCs w:val="24"/>
          <w:lang w:eastAsia="sk-SK"/>
        </w:rPr>
      </w:pPr>
    </w:p>
    <w:p w:rsidR="00A203BB" w:rsidP="00A203BB">
      <w:pPr>
        <w:bidi w:val="0"/>
        <w:spacing w:after="0" w:line="240" w:lineRule="auto"/>
        <w:ind w:firstLine="709"/>
        <w:jc w:val="both"/>
        <w:rPr>
          <w:rFonts w:ascii="Times New Roman" w:hAnsi="Times New Roman" w:cs="Times New Roman"/>
          <w:sz w:val="24"/>
          <w:szCs w:val="24"/>
          <w:lang w:eastAsia="sk-SK"/>
        </w:rPr>
      </w:pPr>
      <w:r w:rsidRPr="007B3A29">
        <w:rPr>
          <w:rFonts w:ascii="Times New Roman" w:hAnsi="Times New Roman" w:cs="Times New Roman"/>
          <w:sz w:val="24"/>
          <w:szCs w:val="24"/>
          <w:lang w:eastAsia="sk-SK"/>
        </w:rPr>
        <w:t>(3</w:t>
      </w:r>
      <w:r w:rsidRPr="007B3A29">
        <w:rPr>
          <w:rFonts w:ascii="Times New Roman" w:hAnsi="Times New Roman" w:cs="Times New Roman"/>
          <w:sz w:val="24"/>
          <w:szCs w:val="24"/>
        </w:rPr>
        <w:t xml:space="preserve">) </w:t>
      </w:r>
      <w:r w:rsidRPr="007B3A29">
        <w:rPr>
          <w:rFonts w:ascii="Times New Roman" w:hAnsi="Times New Roman" w:cs="Times New Roman"/>
          <w:sz w:val="24"/>
          <w:szCs w:val="24"/>
          <w:lang w:eastAsia="sk-SK"/>
        </w:rPr>
        <w:t xml:space="preserve">Policajtovi alebo profesionálnemu vojakovi, ktorého služobný pomer vznikol pred </w:t>
      </w:r>
      <w:r w:rsidRPr="007B3A29">
        <w:rPr>
          <w:rFonts w:ascii="Times New Roman" w:hAnsi="Times New Roman" w:cs="Times New Roman"/>
          <w:sz w:val="24"/>
          <w:szCs w:val="24"/>
        </w:rPr>
        <w:t>1. </w:t>
      </w:r>
      <w:r w:rsidR="003D23FA">
        <w:rPr>
          <w:rFonts w:ascii="Times New Roman" w:hAnsi="Times New Roman" w:cs="Times New Roman"/>
          <w:sz w:val="24"/>
          <w:szCs w:val="24"/>
        </w:rPr>
        <w:t>májom</w:t>
      </w:r>
      <w:r w:rsidRPr="007B3A29">
        <w:rPr>
          <w:rFonts w:ascii="Times New Roman" w:hAnsi="Times New Roman" w:cs="Times New Roman"/>
          <w:sz w:val="24"/>
          <w:szCs w:val="24"/>
        </w:rPr>
        <w:t xml:space="preserve"> 2013 a jeho služobný pomer skončí po 3</w:t>
      </w:r>
      <w:r w:rsidR="003D23FA">
        <w:rPr>
          <w:rFonts w:ascii="Times New Roman" w:hAnsi="Times New Roman" w:cs="Times New Roman"/>
          <w:sz w:val="24"/>
          <w:szCs w:val="24"/>
        </w:rPr>
        <w:t>0</w:t>
      </w:r>
      <w:r w:rsidRPr="007B3A29">
        <w:rPr>
          <w:rFonts w:ascii="Times New Roman" w:hAnsi="Times New Roman" w:cs="Times New Roman"/>
          <w:sz w:val="24"/>
          <w:szCs w:val="24"/>
        </w:rPr>
        <w:t xml:space="preserve">. </w:t>
      </w:r>
      <w:r w:rsidR="003D23FA">
        <w:rPr>
          <w:rFonts w:ascii="Times New Roman" w:hAnsi="Times New Roman" w:cs="Times New Roman"/>
          <w:sz w:val="24"/>
          <w:szCs w:val="24"/>
        </w:rPr>
        <w:t>apríli</w:t>
      </w:r>
      <w:r w:rsidRPr="007B3A29">
        <w:rPr>
          <w:rFonts w:ascii="Times New Roman" w:hAnsi="Times New Roman" w:cs="Times New Roman"/>
          <w:sz w:val="24"/>
          <w:szCs w:val="24"/>
        </w:rPr>
        <w:t xml:space="preserve"> 201</w:t>
      </w:r>
      <w:r w:rsidR="003D23FA">
        <w:rPr>
          <w:rFonts w:ascii="Times New Roman" w:hAnsi="Times New Roman" w:cs="Times New Roman"/>
          <w:sz w:val="24"/>
          <w:szCs w:val="24"/>
        </w:rPr>
        <w:t>3</w:t>
      </w:r>
      <w:r w:rsidRPr="007B3A29">
        <w:rPr>
          <w:rFonts w:ascii="Times New Roman" w:hAnsi="Times New Roman" w:cs="Times New Roman"/>
          <w:sz w:val="24"/>
          <w:szCs w:val="24"/>
          <w:lang w:eastAsia="sk-SK"/>
        </w:rPr>
        <w:t xml:space="preserve"> a ktorý je po</w:t>
      </w:r>
      <w:r>
        <w:rPr>
          <w:rFonts w:ascii="Times New Roman" w:hAnsi="Times New Roman" w:cs="Times New Roman"/>
          <w:sz w:val="24"/>
          <w:szCs w:val="24"/>
          <w:lang w:eastAsia="sk-SK"/>
        </w:rPr>
        <w:t> p</w:t>
      </w:r>
      <w:r w:rsidRPr="007B3A29">
        <w:rPr>
          <w:rFonts w:ascii="Times New Roman" w:hAnsi="Times New Roman" w:cs="Times New Roman"/>
          <w:sz w:val="24"/>
          <w:szCs w:val="24"/>
          <w:lang w:eastAsia="sk-SK"/>
        </w:rPr>
        <w:t>redchádzajúcom skončení služobného pomeru bezprostredne nasledujúcim dňom opätovne prijatý do služobného pomeru, výsluhový príspevok pri tomto skončení služobného pomeru nepatrí. Nárok na výsluhový príspevok podľa odseku 2 mu vznikne pri skončení novovzniknutého služobného pomeru; pre nárok na výsluhový príspevok a jeho výšku sa</w:t>
      </w:r>
      <w:r>
        <w:rPr>
          <w:rFonts w:ascii="Times New Roman" w:hAnsi="Times New Roman" w:cs="Times New Roman"/>
          <w:sz w:val="24"/>
          <w:szCs w:val="24"/>
          <w:lang w:eastAsia="sk-SK"/>
        </w:rPr>
        <w:t> </w:t>
      </w:r>
      <w:r w:rsidRPr="007B3A29">
        <w:rPr>
          <w:rFonts w:ascii="Times New Roman" w:hAnsi="Times New Roman" w:cs="Times New Roman"/>
          <w:sz w:val="24"/>
          <w:szCs w:val="24"/>
          <w:lang w:eastAsia="sk-SK"/>
        </w:rPr>
        <w:t xml:space="preserve">započíta aj doba </w:t>
      </w:r>
      <w:r w:rsidRPr="00F2420D">
        <w:rPr>
          <w:rFonts w:ascii="Times New Roman" w:hAnsi="Times New Roman" w:cs="Times New Roman"/>
          <w:sz w:val="24"/>
          <w:szCs w:val="24"/>
          <w:lang w:eastAsia="sk-SK"/>
        </w:rPr>
        <w:t>trvania predchádzajúceho</w:t>
      </w:r>
      <w:r w:rsidR="00DE3EFD">
        <w:rPr>
          <w:rFonts w:ascii="Times New Roman" w:hAnsi="Times New Roman" w:cs="Times New Roman"/>
          <w:sz w:val="24"/>
          <w:szCs w:val="24"/>
          <w:lang w:eastAsia="sk-SK"/>
        </w:rPr>
        <w:t xml:space="preserve"> služobného pomeru.</w:t>
      </w:r>
    </w:p>
    <w:p w:rsidR="00B52725" w:rsidP="00A203BB">
      <w:pPr>
        <w:bidi w:val="0"/>
        <w:spacing w:after="0" w:line="240" w:lineRule="auto"/>
        <w:ind w:firstLine="709"/>
        <w:jc w:val="both"/>
        <w:rPr>
          <w:rFonts w:ascii="Times New Roman" w:hAnsi="Times New Roman" w:cs="Times New Roman"/>
          <w:sz w:val="24"/>
          <w:szCs w:val="24"/>
          <w:lang w:eastAsia="sk-SK"/>
        </w:rPr>
      </w:pPr>
    </w:p>
    <w:p w:rsidR="00CB1D7E" w:rsidP="00CB1D7E">
      <w:pPr>
        <w:tabs>
          <w:tab w:val="num" w:pos="360"/>
        </w:tabs>
        <w:bidi w:val="0"/>
        <w:spacing w:after="0" w:line="240" w:lineRule="auto"/>
        <w:ind w:firstLine="426"/>
        <w:jc w:val="center"/>
        <w:rPr>
          <w:rFonts w:ascii="Times New Roman" w:hAnsi="Times New Roman" w:cs="Times New Roman"/>
          <w:sz w:val="24"/>
          <w:szCs w:val="24"/>
          <w:lang w:eastAsia="sk-SK"/>
        </w:rPr>
      </w:pPr>
      <w:r w:rsidRPr="00CB1D7E">
        <w:rPr>
          <w:rFonts w:ascii="Times New Roman" w:hAnsi="Times New Roman" w:cs="Times New Roman"/>
          <w:sz w:val="24"/>
          <w:szCs w:val="24"/>
          <w:lang w:eastAsia="sk-SK"/>
        </w:rPr>
        <w:t>§ 143</w:t>
      </w:r>
      <w:r w:rsidR="0030478C">
        <w:rPr>
          <w:rFonts w:ascii="Times New Roman" w:hAnsi="Times New Roman" w:cs="Times New Roman"/>
          <w:sz w:val="24"/>
          <w:szCs w:val="24"/>
          <w:lang w:eastAsia="sk-SK"/>
        </w:rPr>
        <w:t>z</w:t>
      </w:r>
    </w:p>
    <w:p w:rsidR="0030478C" w:rsidRPr="00CB1D7E" w:rsidP="00CB1D7E">
      <w:pPr>
        <w:tabs>
          <w:tab w:val="num" w:pos="360"/>
        </w:tabs>
        <w:bidi w:val="0"/>
        <w:spacing w:after="0" w:line="240" w:lineRule="auto"/>
        <w:ind w:firstLine="426"/>
        <w:jc w:val="center"/>
        <w:rPr>
          <w:rFonts w:ascii="Times New Roman" w:hAnsi="Times New Roman" w:cs="Times New Roman"/>
          <w:sz w:val="24"/>
          <w:szCs w:val="24"/>
          <w:lang w:eastAsia="sk-SK"/>
        </w:rPr>
      </w:pPr>
    </w:p>
    <w:p w:rsidR="00655A7E" w:rsidP="00655A7E">
      <w:pPr>
        <w:tabs>
          <w:tab w:val="left" w:pos="-5103"/>
          <w:tab w:val="left" w:pos="-4962"/>
        </w:tabs>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Policajtovi alebo profesionálnemu vojakovi, ktorého služobný pomer vznikol pred 1. májom 2013 a jeho služobný pomer trvá aj po 30. apríli 2013, sa nárok na odchodné a jeho výšku posudzuje podľa predpisov účinných do 30.</w:t>
      </w:r>
      <w:r w:rsidR="00E063B2">
        <w:rPr>
          <w:rFonts w:ascii="Times New Roman" w:hAnsi="Times New Roman" w:cs="Times New Roman"/>
          <w:sz w:val="24"/>
          <w:szCs w:val="24"/>
        </w:rPr>
        <w:t xml:space="preserve"> </w:t>
      </w:r>
      <w:r>
        <w:rPr>
          <w:rFonts w:ascii="Times New Roman" w:hAnsi="Times New Roman" w:cs="Times New Roman"/>
          <w:sz w:val="24"/>
          <w:szCs w:val="24"/>
        </w:rPr>
        <w:t>apríla 2013, okrem základu na výpočet odchodného, ktorý sa určí podľa § 143ac ods. 1.</w:t>
      </w:r>
    </w:p>
    <w:p w:rsidR="00655A7E" w:rsidP="00655A7E">
      <w:pPr>
        <w:tabs>
          <w:tab w:val="left" w:pos="-5103"/>
          <w:tab w:val="left" w:pos="-4962"/>
        </w:tabs>
        <w:bidi w:val="0"/>
        <w:spacing w:after="0" w:line="240" w:lineRule="auto"/>
        <w:ind w:firstLine="709"/>
        <w:jc w:val="both"/>
        <w:rPr>
          <w:rFonts w:ascii="Times New Roman" w:hAnsi="Times New Roman" w:cs="Times New Roman"/>
          <w:sz w:val="24"/>
          <w:szCs w:val="24"/>
        </w:rPr>
      </w:pPr>
    </w:p>
    <w:p w:rsidR="00F756EE" w:rsidP="00F756EE">
      <w:pPr>
        <w:bidi w:val="0"/>
        <w:spacing w:after="0" w:line="240" w:lineRule="auto"/>
        <w:ind w:firstLine="709"/>
        <w:jc w:val="both"/>
        <w:rPr>
          <w:rFonts w:ascii="Times New Roman" w:hAnsi="Times New Roman" w:cs="Times New Roman"/>
          <w:sz w:val="24"/>
          <w:szCs w:val="24"/>
          <w:lang w:eastAsia="sk-SK"/>
        </w:rPr>
      </w:pPr>
      <w:r w:rsidR="00655A7E">
        <w:rPr>
          <w:rFonts w:ascii="Times New Roman" w:hAnsi="Times New Roman" w:cs="Times New Roman"/>
          <w:sz w:val="24"/>
          <w:szCs w:val="24"/>
        </w:rPr>
        <w:t xml:space="preserve">(2) </w:t>
      </w:r>
      <w:r>
        <w:rPr>
          <w:rFonts w:ascii="Times New Roman" w:hAnsi="Times New Roman" w:cs="Times New Roman"/>
          <w:sz w:val="24"/>
          <w:szCs w:val="24"/>
        </w:rPr>
        <w:t>Policajtovi a</w:t>
      </w:r>
      <w:r w:rsidR="00054929">
        <w:rPr>
          <w:rFonts w:ascii="Times New Roman" w:hAnsi="Times New Roman" w:cs="Times New Roman"/>
          <w:sz w:val="24"/>
          <w:szCs w:val="24"/>
        </w:rPr>
        <w:t>lebo</w:t>
      </w:r>
      <w:r>
        <w:rPr>
          <w:rFonts w:ascii="Times New Roman" w:hAnsi="Times New Roman" w:cs="Times New Roman"/>
          <w:sz w:val="24"/>
          <w:szCs w:val="24"/>
        </w:rPr>
        <w:t xml:space="preserve"> profesionálnemu vojakovi, ktorého služobný pomer vznikol pred 1. májom 2013, a ktorý je po </w:t>
      </w:r>
      <w:r>
        <w:rPr>
          <w:rFonts w:ascii="Times New Roman" w:hAnsi="Times New Roman" w:cs="Times New Roman"/>
          <w:sz w:val="24"/>
          <w:szCs w:val="24"/>
          <w:lang w:eastAsia="sk-SK"/>
        </w:rPr>
        <w:t>p</w:t>
      </w:r>
      <w:r w:rsidRPr="007B3A29">
        <w:rPr>
          <w:rFonts w:ascii="Times New Roman" w:hAnsi="Times New Roman" w:cs="Times New Roman"/>
          <w:sz w:val="24"/>
          <w:szCs w:val="24"/>
          <w:lang w:eastAsia="sk-SK"/>
        </w:rPr>
        <w:t xml:space="preserve">redchádzajúcom </w:t>
      </w:r>
      <w:r>
        <w:rPr>
          <w:rFonts w:ascii="Times New Roman" w:hAnsi="Times New Roman" w:cs="Times New Roman"/>
          <w:sz w:val="24"/>
          <w:szCs w:val="24"/>
        </w:rPr>
        <w:t>skončení služobného pomeru po</w:t>
      </w:r>
      <w:r w:rsidR="002E5A43">
        <w:rPr>
          <w:rFonts w:ascii="Times New Roman" w:hAnsi="Times New Roman" w:cs="Times New Roman"/>
          <w:sz w:val="24"/>
          <w:szCs w:val="24"/>
        </w:rPr>
        <w:t> </w:t>
      </w:r>
      <w:r>
        <w:rPr>
          <w:rFonts w:ascii="Times New Roman" w:hAnsi="Times New Roman" w:cs="Times New Roman"/>
          <w:sz w:val="24"/>
          <w:szCs w:val="24"/>
        </w:rPr>
        <w:t xml:space="preserve">30. apríli 2013 bezprostredne nasledujúcim dňom opätovne prijatý do </w:t>
      </w:r>
      <w:r>
        <w:rPr>
          <w:rFonts w:ascii="Times New Roman" w:hAnsi="Times New Roman" w:cs="Times New Roman"/>
          <w:sz w:val="24"/>
          <w:szCs w:val="24"/>
          <w:lang w:eastAsia="sk-SK"/>
        </w:rPr>
        <w:t>služobného pomeru</w:t>
      </w:r>
      <w:r>
        <w:rPr>
          <w:rFonts w:ascii="Times New Roman" w:hAnsi="Times New Roman" w:cs="Times New Roman"/>
          <w:sz w:val="24"/>
          <w:szCs w:val="24"/>
        </w:rPr>
        <w:t xml:space="preserve">, </w:t>
      </w:r>
      <w:r>
        <w:rPr>
          <w:rFonts w:ascii="Times New Roman" w:hAnsi="Times New Roman" w:cs="Times New Roman"/>
          <w:sz w:val="24"/>
          <w:szCs w:val="24"/>
          <w:lang w:eastAsia="sk-SK"/>
        </w:rPr>
        <w:t>patrí odchodné podľa odseku 1.</w:t>
      </w:r>
    </w:p>
    <w:p w:rsidR="00655A7E" w:rsidP="00655A7E">
      <w:pPr>
        <w:bidi w:val="0"/>
        <w:spacing w:after="0" w:line="240" w:lineRule="auto"/>
        <w:ind w:firstLine="709"/>
        <w:jc w:val="both"/>
        <w:rPr>
          <w:rFonts w:ascii="Times New Roman" w:hAnsi="Times New Roman" w:cs="Times New Roman"/>
          <w:sz w:val="24"/>
          <w:szCs w:val="24"/>
          <w:lang w:eastAsia="sk-SK"/>
        </w:rPr>
      </w:pPr>
    </w:p>
    <w:p w:rsidR="00A203BB" w:rsidRPr="00CB1D7E" w:rsidP="00A203BB">
      <w:pPr>
        <w:tabs>
          <w:tab w:val="num" w:pos="360"/>
        </w:tabs>
        <w:bidi w:val="0"/>
        <w:spacing w:after="0" w:line="240" w:lineRule="auto"/>
        <w:ind w:firstLine="426"/>
        <w:jc w:val="center"/>
        <w:rPr>
          <w:rFonts w:ascii="Times New Roman" w:hAnsi="Times New Roman" w:cs="Times New Roman"/>
          <w:sz w:val="24"/>
          <w:szCs w:val="24"/>
          <w:lang w:eastAsia="sk-SK"/>
        </w:rPr>
      </w:pPr>
      <w:r w:rsidRPr="00CB1D7E">
        <w:rPr>
          <w:rFonts w:ascii="Times New Roman" w:hAnsi="Times New Roman" w:cs="Times New Roman"/>
          <w:sz w:val="24"/>
          <w:szCs w:val="24"/>
          <w:lang w:eastAsia="sk-SK"/>
        </w:rPr>
        <w:t>§ 143</w:t>
      </w:r>
      <w:r>
        <w:rPr>
          <w:rFonts w:ascii="Times New Roman" w:hAnsi="Times New Roman" w:cs="Times New Roman"/>
          <w:sz w:val="24"/>
          <w:szCs w:val="24"/>
          <w:lang w:eastAsia="sk-SK"/>
        </w:rPr>
        <w:t>aa</w:t>
      </w:r>
    </w:p>
    <w:p w:rsidR="00A203BB" w:rsidRPr="00CB1D7E" w:rsidP="00A203BB">
      <w:pPr>
        <w:tabs>
          <w:tab w:val="num" w:pos="360"/>
        </w:tabs>
        <w:bidi w:val="0"/>
        <w:spacing w:after="0" w:line="240" w:lineRule="auto"/>
        <w:ind w:firstLine="426"/>
        <w:jc w:val="center"/>
        <w:rPr>
          <w:rFonts w:ascii="Times New Roman" w:hAnsi="Times New Roman" w:cs="Times New Roman"/>
          <w:sz w:val="24"/>
          <w:szCs w:val="24"/>
          <w:lang w:eastAsia="sk-SK"/>
        </w:rPr>
      </w:pPr>
    </w:p>
    <w:p w:rsidR="00A203BB" w:rsidP="00250D61">
      <w:pPr>
        <w:tabs>
          <w:tab w:val="num" w:pos="360"/>
        </w:tabs>
        <w:bidi w:val="0"/>
        <w:spacing w:before="60"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Policajt alebo profesionálny vojak, ktorého služobný pomer vznikol pred</w:t>
      </w:r>
      <w:r w:rsidR="00160CEA">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1.</w:t>
      </w:r>
      <w:r w:rsidR="00160CEA">
        <w:rPr>
          <w:rFonts w:ascii="Times New Roman" w:hAnsi="Times New Roman" w:cs="Times New Roman"/>
          <w:sz w:val="24"/>
          <w:szCs w:val="24"/>
          <w:lang w:eastAsia="sk-SK"/>
        </w:rPr>
        <w:t> m</w:t>
      </w:r>
      <w:r w:rsidR="003D23FA">
        <w:rPr>
          <w:rFonts w:ascii="Times New Roman" w:hAnsi="Times New Roman" w:cs="Times New Roman"/>
          <w:sz w:val="24"/>
          <w:szCs w:val="24"/>
        </w:rPr>
        <w:t>ájom</w:t>
      </w:r>
      <w:r w:rsidR="00160CEA">
        <w:rPr>
          <w:rFonts w:ascii="Times New Roman" w:hAnsi="Times New Roman" w:cs="Times New Roman"/>
          <w:sz w:val="24"/>
          <w:szCs w:val="24"/>
        </w:rPr>
        <w:t> </w:t>
      </w:r>
      <w:r w:rsidRPr="00CB1D7E">
        <w:rPr>
          <w:rFonts w:ascii="Times New Roman" w:hAnsi="Times New Roman" w:cs="Times New Roman"/>
          <w:sz w:val="24"/>
          <w:szCs w:val="24"/>
          <w:lang w:eastAsia="sk-SK"/>
        </w:rPr>
        <w:t>2013 a skončí po 3</w:t>
      </w:r>
      <w:r w:rsidR="003D23FA">
        <w:rPr>
          <w:rFonts w:ascii="Times New Roman" w:hAnsi="Times New Roman" w:cs="Times New Roman"/>
          <w:sz w:val="24"/>
          <w:szCs w:val="24"/>
          <w:lang w:eastAsia="sk-SK"/>
        </w:rPr>
        <w:t>0</w:t>
      </w:r>
      <w:r w:rsidRPr="00CB1D7E">
        <w:rPr>
          <w:rFonts w:ascii="Times New Roman" w:hAnsi="Times New Roman" w:cs="Times New Roman"/>
          <w:sz w:val="24"/>
          <w:szCs w:val="24"/>
          <w:lang w:eastAsia="sk-SK"/>
        </w:rPr>
        <w:t xml:space="preserve">. </w:t>
      </w:r>
      <w:r w:rsidR="003D23FA">
        <w:rPr>
          <w:rFonts w:ascii="Times New Roman" w:hAnsi="Times New Roman" w:cs="Times New Roman"/>
          <w:sz w:val="24"/>
          <w:szCs w:val="24"/>
          <w:lang w:eastAsia="sk-SK"/>
        </w:rPr>
        <w:t>apríli</w:t>
      </w:r>
      <w:r w:rsidRPr="00CB1D7E">
        <w:rPr>
          <w:rFonts w:ascii="Times New Roman" w:hAnsi="Times New Roman" w:cs="Times New Roman"/>
          <w:sz w:val="24"/>
          <w:szCs w:val="24"/>
          <w:lang w:eastAsia="sk-SK"/>
        </w:rPr>
        <w:t xml:space="preserve"> 201</w:t>
      </w:r>
      <w:r w:rsidR="003D23FA">
        <w:rPr>
          <w:rFonts w:ascii="Times New Roman" w:hAnsi="Times New Roman" w:cs="Times New Roman"/>
          <w:sz w:val="24"/>
          <w:szCs w:val="24"/>
          <w:lang w:eastAsia="sk-SK"/>
        </w:rPr>
        <w:t>3</w:t>
      </w:r>
      <w:r w:rsidRPr="00CB1D7E">
        <w:rPr>
          <w:rFonts w:ascii="Times New Roman" w:hAnsi="Times New Roman" w:cs="Times New Roman"/>
          <w:sz w:val="24"/>
          <w:szCs w:val="24"/>
          <w:lang w:eastAsia="sk-SK"/>
        </w:rPr>
        <w:t>, má nárok na výsluhový dôchodok, ak</w:t>
      </w:r>
      <w:r w:rsidR="00160CEA">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jeho</w:t>
      </w:r>
      <w:r w:rsidR="00160CEA">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 xml:space="preserve">služobný pomer trval </w:t>
      </w:r>
    </w:p>
    <w:p w:rsidR="00F756EE" w:rsidRPr="00CB1D7E" w:rsidP="00250D61">
      <w:pPr>
        <w:numPr>
          <w:numId w:val="6"/>
        </w:numPr>
        <w:bidi w:val="0"/>
        <w:spacing w:before="60" w:after="0" w:line="240" w:lineRule="auto"/>
        <w:ind w:left="709" w:firstLine="340"/>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najmenej 15 rokov pred 1. </w:t>
      </w:r>
      <w:r>
        <w:rPr>
          <w:rFonts w:ascii="Times New Roman" w:hAnsi="Times New Roman" w:cs="Times New Roman"/>
          <w:sz w:val="24"/>
          <w:szCs w:val="24"/>
        </w:rPr>
        <w:t>májom</w:t>
      </w:r>
      <w:r w:rsidRPr="00CB1D7E">
        <w:rPr>
          <w:rFonts w:ascii="Times New Roman" w:hAnsi="Times New Roman" w:cs="Times New Roman"/>
          <w:sz w:val="24"/>
          <w:szCs w:val="24"/>
          <w:lang w:eastAsia="sk-SK"/>
        </w:rPr>
        <w:t xml:space="preserve"> 2013,</w:t>
      </w:r>
    </w:p>
    <w:p w:rsidR="00F756EE" w:rsidRPr="00CB1D7E" w:rsidP="00250D61">
      <w:pPr>
        <w:numPr>
          <w:numId w:val="6"/>
        </w:numPr>
        <w:bidi w:val="0"/>
        <w:spacing w:after="0" w:line="240" w:lineRule="auto"/>
        <w:ind w:left="1418" w:hanging="36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najmenej 16 rokov, z toho pred 1. </w:t>
      </w:r>
      <w:r>
        <w:rPr>
          <w:rFonts w:ascii="Times New Roman" w:hAnsi="Times New Roman" w:cs="Times New Roman"/>
          <w:sz w:val="24"/>
          <w:szCs w:val="24"/>
        </w:rPr>
        <w:t>májom</w:t>
      </w:r>
      <w:r w:rsidRPr="00CB1D7E">
        <w:rPr>
          <w:rFonts w:ascii="Times New Roman" w:hAnsi="Times New Roman" w:cs="Times New Roman"/>
          <w:sz w:val="24"/>
          <w:szCs w:val="24"/>
          <w:lang w:eastAsia="sk-SK"/>
        </w:rPr>
        <w:t xml:space="preserve"> 2013 menej ako 15 rokov, ale</w:t>
      </w:r>
      <w:r>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najmenej 14 rokov,</w:t>
      </w:r>
    </w:p>
    <w:p w:rsidR="00F756EE" w:rsidRPr="00CB1D7E" w:rsidP="00250D61">
      <w:pPr>
        <w:numPr>
          <w:numId w:val="6"/>
        </w:numPr>
        <w:bidi w:val="0"/>
        <w:spacing w:after="0" w:line="240" w:lineRule="auto"/>
        <w:ind w:left="1418" w:hanging="369"/>
        <w:jc w:val="both"/>
        <w:rPr>
          <w:rFonts w:ascii="Times New Roman" w:hAnsi="Times New Roman" w:cs="Times New Roman"/>
          <w:sz w:val="24"/>
          <w:szCs w:val="24"/>
          <w:lang w:eastAsia="sk-SK"/>
        </w:rPr>
      </w:pPr>
      <w:r w:rsidRPr="00CB1D7E">
        <w:rPr>
          <w:rFonts w:ascii="Times New Roman" w:hAnsi="Times New Roman" w:cs="Times New Roman"/>
          <w:sz w:val="24"/>
          <w:szCs w:val="24"/>
        </w:rPr>
        <w:t xml:space="preserve">najmenej 17 rokov, z toho pred </w:t>
      </w:r>
      <w:r w:rsidRPr="00CB1D7E">
        <w:rPr>
          <w:rFonts w:ascii="Times New Roman" w:hAnsi="Times New Roman" w:cs="Times New Roman"/>
          <w:sz w:val="24"/>
          <w:szCs w:val="24"/>
          <w:lang w:eastAsia="sk-SK"/>
        </w:rPr>
        <w:t xml:space="preserve">1. </w:t>
      </w:r>
      <w:r>
        <w:rPr>
          <w:rFonts w:ascii="Times New Roman" w:hAnsi="Times New Roman" w:cs="Times New Roman"/>
          <w:sz w:val="24"/>
          <w:szCs w:val="24"/>
        </w:rPr>
        <w:t>májom</w:t>
      </w:r>
      <w:r w:rsidRPr="00CB1D7E">
        <w:rPr>
          <w:rFonts w:ascii="Times New Roman" w:hAnsi="Times New Roman" w:cs="Times New Roman"/>
          <w:sz w:val="24"/>
          <w:szCs w:val="24"/>
          <w:lang w:eastAsia="sk-SK"/>
        </w:rPr>
        <w:t xml:space="preserve"> 2013 </w:t>
      </w:r>
      <w:r w:rsidRPr="00CB1D7E">
        <w:rPr>
          <w:rFonts w:ascii="Times New Roman" w:hAnsi="Times New Roman" w:cs="Times New Roman"/>
          <w:sz w:val="24"/>
          <w:szCs w:val="24"/>
        </w:rPr>
        <w:t>menej ako 14 rokov, ale</w:t>
      </w:r>
      <w:r>
        <w:rPr>
          <w:rFonts w:ascii="Times New Roman" w:hAnsi="Times New Roman" w:cs="Times New Roman"/>
          <w:sz w:val="24"/>
          <w:szCs w:val="24"/>
        </w:rPr>
        <w:t> </w:t>
      </w:r>
      <w:r w:rsidRPr="00CB1D7E">
        <w:rPr>
          <w:rFonts w:ascii="Times New Roman" w:hAnsi="Times New Roman" w:cs="Times New Roman"/>
          <w:sz w:val="24"/>
          <w:szCs w:val="24"/>
        </w:rPr>
        <w:t>najmenej 13 rokov,</w:t>
      </w:r>
    </w:p>
    <w:p w:rsidR="00F756EE" w:rsidRPr="00CB1D7E" w:rsidP="00250D61">
      <w:pPr>
        <w:numPr>
          <w:numId w:val="6"/>
        </w:numPr>
        <w:bidi w:val="0"/>
        <w:spacing w:after="0" w:line="240" w:lineRule="auto"/>
        <w:ind w:left="1418" w:hanging="369"/>
        <w:jc w:val="both"/>
        <w:rPr>
          <w:rFonts w:ascii="Times New Roman" w:hAnsi="Times New Roman" w:cs="Times New Roman"/>
          <w:sz w:val="24"/>
          <w:szCs w:val="24"/>
          <w:lang w:eastAsia="sk-SK"/>
        </w:rPr>
      </w:pPr>
      <w:r w:rsidRPr="00CB1D7E">
        <w:rPr>
          <w:rFonts w:ascii="Times New Roman" w:hAnsi="Times New Roman" w:cs="Times New Roman"/>
          <w:sz w:val="24"/>
          <w:szCs w:val="24"/>
        </w:rPr>
        <w:t xml:space="preserve">najmenej 18 rokov, z toho pred </w:t>
      </w:r>
      <w:r w:rsidRPr="00CB1D7E">
        <w:rPr>
          <w:rFonts w:ascii="Times New Roman" w:hAnsi="Times New Roman" w:cs="Times New Roman"/>
          <w:sz w:val="24"/>
          <w:szCs w:val="24"/>
          <w:lang w:eastAsia="sk-SK"/>
        </w:rPr>
        <w:t xml:space="preserve">1. </w:t>
      </w:r>
      <w:r>
        <w:rPr>
          <w:rFonts w:ascii="Times New Roman" w:hAnsi="Times New Roman" w:cs="Times New Roman"/>
          <w:sz w:val="24"/>
          <w:szCs w:val="24"/>
        </w:rPr>
        <w:t>májom</w:t>
      </w:r>
      <w:r w:rsidRPr="00CB1D7E">
        <w:rPr>
          <w:rFonts w:ascii="Times New Roman" w:hAnsi="Times New Roman" w:cs="Times New Roman"/>
          <w:sz w:val="24"/>
          <w:szCs w:val="24"/>
          <w:lang w:eastAsia="sk-SK"/>
        </w:rPr>
        <w:t xml:space="preserve"> 2013 </w:t>
      </w:r>
      <w:r w:rsidRPr="00CB1D7E">
        <w:rPr>
          <w:rFonts w:ascii="Times New Roman" w:hAnsi="Times New Roman" w:cs="Times New Roman"/>
          <w:sz w:val="24"/>
          <w:szCs w:val="24"/>
        </w:rPr>
        <w:t>menej ako 13 rokov, ale</w:t>
      </w:r>
      <w:r>
        <w:rPr>
          <w:rFonts w:ascii="Times New Roman" w:hAnsi="Times New Roman" w:cs="Times New Roman"/>
          <w:sz w:val="24"/>
          <w:szCs w:val="24"/>
        </w:rPr>
        <w:t> </w:t>
      </w:r>
      <w:r w:rsidRPr="00CB1D7E">
        <w:rPr>
          <w:rFonts w:ascii="Times New Roman" w:hAnsi="Times New Roman" w:cs="Times New Roman"/>
          <w:sz w:val="24"/>
          <w:szCs w:val="24"/>
        </w:rPr>
        <w:t>najmenej 12 rokov,</w:t>
      </w:r>
    </w:p>
    <w:p w:rsidR="00F756EE" w:rsidRPr="00CB1D7E" w:rsidP="00250D61">
      <w:pPr>
        <w:numPr>
          <w:numId w:val="6"/>
        </w:numPr>
        <w:bidi w:val="0"/>
        <w:spacing w:after="0" w:line="240" w:lineRule="auto"/>
        <w:ind w:left="1418" w:hanging="369"/>
        <w:jc w:val="both"/>
        <w:rPr>
          <w:rFonts w:ascii="Times New Roman" w:hAnsi="Times New Roman" w:cs="Times New Roman"/>
          <w:sz w:val="24"/>
          <w:szCs w:val="24"/>
          <w:lang w:eastAsia="sk-SK"/>
        </w:rPr>
      </w:pPr>
      <w:r w:rsidRPr="00CB1D7E">
        <w:rPr>
          <w:rFonts w:ascii="Times New Roman" w:hAnsi="Times New Roman" w:cs="Times New Roman"/>
          <w:sz w:val="24"/>
          <w:szCs w:val="24"/>
        </w:rPr>
        <w:t xml:space="preserve">najmenej 19 rokov, z toho pred </w:t>
      </w:r>
      <w:r w:rsidRPr="00CB1D7E">
        <w:rPr>
          <w:rFonts w:ascii="Times New Roman" w:hAnsi="Times New Roman" w:cs="Times New Roman"/>
          <w:sz w:val="24"/>
          <w:szCs w:val="24"/>
          <w:lang w:eastAsia="sk-SK"/>
        </w:rPr>
        <w:t xml:space="preserve">1. </w:t>
      </w:r>
      <w:r>
        <w:rPr>
          <w:rFonts w:ascii="Times New Roman" w:hAnsi="Times New Roman" w:cs="Times New Roman"/>
          <w:sz w:val="24"/>
          <w:szCs w:val="24"/>
        </w:rPr>
        <w:t>májom</w:t>
      </w:r>
      <w:r w:rsidRPr="00CB1D7E">
        <w:rPr>
          <w:rFonts w:ascii="Times New Roman" w:hAnsi="Times New Roman" w:cs="Times New Roman"/>
          <w:sz w:val="24"/>
          <w:szCs w:val="24"/>
          <w:lang w:eastAsia="sk-SK"/>
        </w:rPr>
        <w:t xml:space="preserve"> 2013 </w:t>
      </w:r>
      <w:r w:rsidRPr="00CB1D7E">
        <w:rPr>
          <w:rFonts w:ascii="Times New Roman" w:hAnsi="Times New Roman" w:cs="Times New Roman"/>
          <w:sz w:val="24"/>
          <w:szCs w:val="24"/>
        </w:rPr>
        <w:t>menej ako 12 rokov, ale</w:t>
      </w:r>
      <w:r>
        <w:rPr>
          <w:rFonts w:ascii="Times New Roman" w:hAnsi="Times New Roman" w:cs="Times New Roman"/>
          <w:sz w:val="24"/>
          <w:szCs w:val="24"/>
        </w:rPr>
        <w:t> </w:t>
      </w:r>
      <w:r w:rsidRPr="00CB1D7E">
        <w:rPr>
          <w:rFonts w:ascii="Times New Roman" w:hAnsi="Times New Roman" w:cs="Times New Roman"/>
          <w:sz w:val="24"/>
          <w:szCs w:val="24"/>
        </w:rPr>
        <w:t>najmenej 11 rokov,</w:t>
      </w:r>
    </w:p>
    <w:p w:rsidR="00F756EE" w:rsidRPr="00CB1D7E" w:rsidP="00250D61">
      <w:pPr>
        <w:numPr>
          <w:numId w:val="6"/>
        </w:numPr>
        <w:bidi w:val="0"/>
        <w:spacing w:after="0" w:line="240" w:lineRule="auto"/>
        <w:ind w:left="1418" w:hanging="369"/>
        <w:jc w:val="both"/>
        <w:rPr>
          <w:rFonts w:ascii="Times New Roman" w:hAnsi="Times New Roman" w:cs="Times New Roman"/>
          <w:sz w:val="24"/>
          <w:szCs w:val="24"/>
          <w:lang w:eastAsia="sk-SK"/>
        </w:rPr>
      </w:pPr>
      <w:r w:rsidRPr="00CB1D7E">
        <w:rPr>
          <w:rFonts w:ascii="Times New Roman" w:hAnsi="Times New Roman" w:cs="Times New Roman"/>
          <w:sz w:val="24"/>
          <w:szCs w:val="24"/>
        </w:rPr>
        <w:t xml:space="preserve">najmenej 20 rokov, z toho pred </w:t>
      </w:r>
      <w:r w:rsidRPr="00CB1D7E">
        <w:rPr>
          <w:rFonts w:ascii="Times New Roman" w:hAnsi="Times New Roman" w:cs="Times New Roman"/>
          <w:sz w:val="24"/>
          <w:szCs w:val="24"/>
          <w:lang w:eastAsia="sk-SK"/>
        </w:rPr>
        <w:t xml:space="preserve">1. </w:t>
      </w:r>
      <w:r>
        <w:rPr>
          <w:rFonts w:ascii="Times New Roman" w:hAnsi="Times New Roman" w:cs="Times New Roman"/>
          <w:sz w:val="24"/>
          <w:szCs w:val="24"/>
        </w:rPr>
        <w:t>májom</w:t>
      </w:r>
      <w:r w:rsidRPr="00CB1D7E">
        <w:rPr>
          <w:rFonts w:ascii="Times New Roman" w:hAnsi="Times New Roman" w:cs="Times New Roman"/>
          <w:sz w:val="24"/>
          <w:szCs w:val="24"/>
          <w:lang w:eastAsia="sk-SK"/>
        </w:rPr>
        <w:t xml:space="preserve"> 2013 </w:t>
      </w:r>
      <w:r w:rsidRPr="00CB1D7E">
        <w:rPr>
          <w:rFonts w:ascii="Times New Roman" w:hAnsi="Times New Roman" w:cs="Times New Roman"/>
          <w:sz w:val="24"/>
          <w:szCs w:val="24"/>
        </w:rPr>
        <w:t>menej ako 11 rokov, ale</w:t>
      </w:r>
      <w:r>
        <w:rPr>
          <w:rFonts w:ascii="Times New Roman" w:hAnsi="Times New Roman" w:cs="Times New Roman"/>
          <w:sz w:val="24"/>
          <w:szCs w:val="24"/>
        </w:rPr>
        <w:t> </w:t>
      </w:r>
      <w:r w:rsidRPr="00CB1D7E">
        <w:rPr>
          <w:rFonts w:ascii="Times New Roman" w:hAnsi="Times New Roman" w:cs="Times New Roman"/>
          <w:sz w:val="24"/>
          <w:szCs w:val="24"/>
        </w:rPr>
        <w:t xml:space="preserve">najmenej 10 rokov, </w:t>
      </w:r>
    </w:p>
    <w:p w:rsidR="00F756EE" w:rsidRPr="00CB1D7E" w:rsidP="00250D61">
      <w:pPr>
        <w:numPr>
          <w:numId w:val="6"/>
        </w:numPr>
        <w:bidi w:val="0"/>
        <w:spacing w:after="0" w:line="240" w:lineRule="auto"/>
        <w:ind w:left="1418" w:hanging="369"/>
        <w:jc w:val="both"/>
        <w:rPr>
          <w:rFonts w:ascii="Times New Roman" w:hAnsi="Times New Roman" w:cs="Times New Roman"/>
          <w:sz w:val="24"/>
          <w:szCs w:val="24"/>
          <w:lang w:eastAsia="sk-SK"/>
        </w:rPr>
      </w:pPr>
      <w:r w:rsidRPr="00CB1D7E">
        <w:rPr>
          <w:rFonts w:ascii="Times New Roman" w:hAnsi="Times New Roman" w:cs="Times New Roman"/>
          <w:sz w:val="24"/>
          <w:szCs w:val="24"/>
        </w:rPr>
        <w:t xml:space="preserve">najmenej 21 rokov, z toho pred </w:t>
      </w:r>
      <w:r w:rsidRPr="00CB1D7E">
        <w:rPr>
          <w:rFonts w:ascii="Times New Roman" w:hAnsi="Times New Roman" w:cs="Times New Roman"/>
          <w:sz w:val="24"/>
          <w:szCs w:val="24"/>
          <w:lang w:eastAsia="sk-SK"/>
        </w:rPr>
        <w:t xml:space="preserve">1. </w:t>
      </w:r>
      <w:r>
        <w:rPr>
          <w:rFonts w:ascii="Times New Roman" w:hAnsi="Times New Roman" w:cs="Times New Roman"/>
          <w:sz w:val="24"/>
          <w:szCs w:val="24"/>
        </w:rPr>
        <w:t>májom</w:t>
      </w:r>
      <w:r w:rsidRPr="00CB1D7E">
        <w:rPr>
          <w:rFonts w:ascii="Times New Roman" w:hAnsi="Times New Roman" w:cs="Times New Roman"/>
          <w:sz w:val="24"/>
          <w:szCs w:val="24"/>
          <w:lang w:eastAsia="sk-SK"/>
        </w:rPr>
        <w:t xml:space="preserve"> 2013 </w:t>
      </w:r>
      <w:r w:rsidRPr="00CB1D7E">
        <w:rPr>
          <w:rFonts w:ascii="Times New Roman" w:hAnsi="Times New Roman" w:cs="Times New Roman"/>
          <w:sz w:val="24"/>
          <w:szCs w:val="24"/>
        </w:rPr>
        <w:t>menej ako 10 rokov, ale</w:t>
      </w:r>
      <w:r>
        <w:rPr>
          <w:rFonts w:ascii="Times New Roman" w:hAnsi="Times New Roman" w:cs="Times New Roman"/>
          <w:sz w:val="24"/>
          <w:szCs w:val="24"/>
        </w:rPr>
        <w:t> </w:t>
      </w:r>
      <w:r w:rsidRPr="00CB1D7E">
        <w:rPr>
          <w:rFonts w:ascii="Times New Roman" w:hAnsi="Times New Roman" w:cs="Times New Roman"/>
          <w:sz w:val="24"/>
          <w:szCs w:val="24"/>
        </w:rPr>
        <w:t xml:space="preserve">najmenej 9 rokov, </w:t>
      </w:r>
    </w:p>
    <w:p w:rsidR="00F756EE" w:rsidRPr="00CB1D7E" w:rsidP="00250D61">
      <w:pPr>
        <w:numPr>
          <w:numId w:val="6"/>
        </w:numPr>
        <w:bidi w:val="0"/>
        <w:spacing w:after="0" w:line="240" w:lineRule="auto"/>
        <w:ind w:left="1418" w:hanging="369"/>
        <w:jc w:val="both"/>
        <w:rPr>
          <w:rFonts w:ascii="Times New Roman" w:hAnsi="Times New Roman" w:cs="Times New Roman"/>
          <w:sz w:val="24"/>
          <w:szCs w:val="24"/>
          <w:lang w:eastAsia="sk-SK"/>
        </w:rPr>
      </w:pPr>
      <w:r w:rsidRPr="00CB1D7E">
        <w:rPr>
          <w:rFonts w:ascii="Times New Roman" w:hAnsi="Times New Roman" w:cs="Times New Roman"/>
          <w:sz w:val="24"/>
          <w:szCs w:val="24"/>
        </w:rPr>
        <w:t xml:space="preserve">najmenej 22 rokov, z toho pred </w:t>
      </w:r>
      <w:r w:rsidRPr="00CB1D7E">
        <w:rPr>
          <w:rFonts w:ascii="Times New Roman" w:hAnsi="Times New Roman" w:cs="Times New Roman"/>
          <w:sz w:val="24"/>
          <w:szCs w:val="24"/>
          <w:lang w:eastAsia="sk-SK"/>
        </w:rPr>
        <w:t xml:space="preserve">1. </w:t>
      </w:r>
      <w:r>
        <w:rPr>
          <w:rFonts w:ascii="Times New Roman" w:hAnsi="Times New Roman" w:cs="Times New Roman"/>
          <w:sz w:val="24"/>
          <w:szCs w:val="24"/>
        </w:rPr>
        <w:t>májom</w:t>
      </w:r>
      <w:r w:rsidRPr="00CB1D7E">
        <w:rPr>
          <w:rFonts w:ascii="Times New Roman" w:hAnsi="Times New Roman" w:cs="Times New Roman"/>
          <w:sz w:val="24"/>
          <w:szCs w:val="24"/>
          <w:lang w:eastAsia="sk-SK"/>
        </w:rPr>
        <w:t xml:space="preserve"> 2013 </w:t>
      </w:r>
      <w:r w:rsidRPr="00CB1D7E">
        <w:rPr>
          <w:rFonts w:ascii="Times New Roman" w:hAnsi="Times New Roman" w:cs="Times New Roman"/>
          <w:sz w:val="24"/>
          <w:szCs w:val="24"/>
        </w:rPr>
        <w:t>menej ako 9 rokov, ale</w:t>
      </w:r>
      <w:r w:rsidR="00250D61">
        <w:rPr>
          <w:rFonts w:ascii="Times New Roman" w:hAnsi="Times New Roman" w:cs="Times New Roman"/>
          <w:sz w:val="24"/>
          <w:szCs w:val="24"/>
        </w:rPr>
        <w:t> </w:t>
      </w:r>
      <w:r w:rsidRPr="00CB1D7E">
        <w:rPr>
          <w:rFonts w:ascii="Times New Roman" w:hAnsi="Times New Roman" w:cs="Times New Roman"/>
          <w:sz w:val="24"/>
          <w:szCs w:val="24"/>
        </w:rPr>
        <w:t xml:space="preserve">najmenej 8 rokov, </w:t>
      </w:r>
    </w:p>
    <w:p w:rsidR="00F756EE" w:rsidRPr="00CB1D7E" w:rsidP="00250D61">
      <w:pPr>
        <w:numPr>
          <w:numId w:val="6"/>
        </w:numPr>
        <w:bidi w:val="0"/>
        <w:spacing w:after="0" w:line="240" w:lineRule="auto"/>
        <w:ind w:left="1418" w:hanging="369"/>
        <w:jc w:val="both"/>
        <w:rPr>
          <w:rFonts w:ascii="Times New Roman" w:hAnsi="Times New Roman" w:cs="Times New Roman"/>
          <w:sz w:val="24"/>
          <w:szCs w:val="24"/>
          <w:lang w:eastAsia="sk-SK"/>
        </w:rPr>
      </w:pPr>
      <w:r w:rsidRPr="00CB1D7E">
        <w:rPr>
          <w:rFonts w:ascii="Times New Roman" w:hAnsi="Times New Roman" w:cs="Times New Roman"/>
          <w:sz w:val="24"/>
          <w:szCs w:val="24"/>
        </w:rPr>
        <w:t xml:space="preserve">najmenej 23 rokov, z toho pred </w:t>
      </w:r>
      <w:r w:rsidRPr="00CB1D7E">
        <w:rPr>
          <w:rFonts w:ascii="Times New Roman" w:hAnsi="Times New Roman" w:cs="Times New Roman"/>
          <w:sz w:val="24"/>
          <w:szCs w:val="24"/>
          <w:lang w:eastAsia="sk-SK"/>
        </w:rPr>
        <w:t xml:space="preserve">1. </w:t>
      </w:r>
      <w:r>
        <w:rPr>
          <w:rFonts w:ascii="Times New Roman" w:hAnsi="Times New Roman" w:cs="Times New Roman"/>
          <w:sz w:val="24"/>
          <w:szCs w:val="24"/>
        </w:rPr>
        <w:t>májom</w:t>
      </w:r>
      <w:r w:rsidRPr="00CB1D7E">
        <w:rPr>
          <w:rFonts w:ascii="Times New Roman" w:hAnsi="Times New Roman" w:cs="Times New Roman"/>
          <w:sz w:val="24"/>
          <w:szCs w:val="24"/>
          <w:lang w:eastAsia="sk-SK"/>
        </w:rPr>
        <w:t xml:space="preserve"> 2013 </w:t>
      </w:r>
      <w:r w:rsidRPr="00CB1D7E">
        <w:rPr>
          <w:rFonts w:ascii="Times New Roman" w:hAnsi="Times New Roman" w:cs="Times New Roman"/>
          <w:sz w:val="24"/>
          <w:szCs w:val="24"/>
        </w:rPr>
        <w:t>menej ako 8 rokov, ale</w:t>
      </w:r>
      <w:r w:rsidR="00250D61">
        <w:rPr>
          <w:rFonts w:ascii="Times New Roman" w:hAnsi="Times New Roman" w:cs="Times New Roman"/>
          <w:sz w:val="24"/>
          <w:szCs w:val="24"/>
        </w:rPr>
        <w:t> </w:t>
      </w:r>
      <w:r w:rsidRPr="00CB1D7E">
        <w:rPr>
          <w:rFonts w:ascii="Times New Roman" w:hAnsi="Times New Roman" w:cs="Times New Roman"/>
          <w:sz w:val="24"/>
          <w:szCs w:val="24"/>
        </w:rPr>
        <w:t xml:space="preserve">najmenej 7 rokov, </w:t>
      </w:r>
    </w:p>
    <w:p w:rsidR="00F756EE" w:rsidRPr="00CB1D7E" w:rsidP="00250D61">
      <w:pPr>
        <w:numPr>
          <w:numId w:val="6"/>
        </w:numPr>
        <w:bidi w:val="0"/>
        <w:spacing w:after="0" w:line="240" w:lineRule="auto"/>
        <w:ind w:left="1418" w:hanging="369"/>
        <w:jc w:val="both"/>
        <w:rPr>
          <w:rFonts w:ascii="Times New Roman" w:hAnsi="Times New Roman" w:cs="Times New Roman"/>
          <w:sz w:val="24"/>
          <w:szCs w:val="24"/>
          <w:lang w:eastAsia="sk-SK"/>
        </w:rPr>
      </w:pPr>
      <w:r w:rsidRPr="00CB1D7E">
        <w:rPr>
          <w:rFonts w:ascii="Times New Roman" w:hAnsi="Times New Roman" w:cs="Times New Roman"/>
          <w:sz w:val="24"/>
          <w:szCs w:val="24"/>
        </w:rPr>
        <w:t xml:space="preserve">najmenej 24 rokov, z toho pred </w:t>
      </w:r>
      <w:r w:rsidRPr="00CB1D7E">
        <w:rPr>
          <w:rFonts w:ascii="Times New Roman" w:hAnsi="Times New Roman" w:cs="Times New Roman"/>
          <w:sz w:val="24"/>
          <w:szCs w:val="24"/>
          <w:lang w:eastAsia="sk-SK"/>
        </w:rPr>
        <w:t xml:space="preserve">1. </w:t>
      </w:r>
      <w:r>
        <w:rPr>
          <w:rFonts w:ascii="Times New Roman" w:hAnsi="Times New Roman" w:cs="Times New Roman"/>
          <w:sz w:val="24"/>
          <w:szCs w:val="24"/>
        </w:rPr>
        <w:t>májom</w:t>
      </w:r>
      <w:r w:rsidRPr="00CB1D7E">
        <w:rPr>
          <w:rFonts w:ascii="Times New Roman" w:hAnsi="Times New Roman" w:cs="Times New Roman"/>
          <w:sz w:val="24"/>
          <w:szCs w:val="24"/>
          <w:lang w:eastAsia="sk-SK"/>
        </w:rPr>
        <w:t xml:space="preserve"> 2013 </w:t>
      </w:r>
      <w:r w:rsidRPr="00CB1D7E">
        <w:rPr>
          <w:rFonts w:ascii="Times New Roman" w:hAnsi="Times New Roman" w:cs="Times New Roman"/>
          <w:sz w:val="24"/>
          <w:szCs w:val="24"/>
        </w:rPr>
        <w:t>menej ako 7 rokov, ale</w:t>
      </w:r>
      <w:r w:rsidR="00250D61">
        <w:rPr>
          <w:rFonts w:ascii="Times New Roman" w:hAnsi="Times New Roman" w:cs="Times New Roman"/>
          <w:sz w:val="24"/>
          <w:szCs w:val="24"/>
        </w:rPr>
        <w:t> </w:t>
      </w:r>
      <w:r w:rsidRPr="00CB1D7E">
        <w:rPr>
          <w:rFonts w:ascii="Times New Roman" w:hAnsi="Times New Roman" w:cs="Times New Roman"/>
          <w:sz w:val="24"/>
          <w:szCs w:val="24"/>
        </w:rPr>
        <w:t>najmenej 6 rokov</w:t>
      </w:r>
    </w:p>
    <w:p w:rsidR="00F756EE" w:rsidRPr="004D2949" w:rsidP="00250D61">
      <w:pPr>
        <w:numPr>
          <w:numId w:val="6"/>
        </w:numPr>
        <w:bidi w:val="0"/>
        <w:spacing w:after="0" w:line="240" w:lineRule="auto"/>
        <w:ind w:left="1418" w:hanging="369"/>
        <w:jc w:val="both"/>
        <w:rPr>
          <w:rFonts w:ascii="Times New Roman" w:hAnsi="Times New Roman" w:cs="Times New Roman"/>
          <w:sz w:val="24"/>
          <w:szCs w:val="24"/>
          <w:lang w:eastAsia="sk-SK"/>
        </w:rPr>
      </w:pPr>
      <w:r w:rsidRPr="00CB1D7E">
        <w:rPr>
          <w:rFonts w:ascii="Times New Roman" w:hAnsi="Times New Roman" w:cs="Times New Roman"/>
          <w:sz w:val="24"/>
          <w:szCs w:val="24"/>
        </w:rPr>
        <w:t xml:space="preserve">najmenej 25 rokov, z toho pred </w:t>
      </w:r>
      <w:r w:rsidRPr="00CB1D7E">
        <w:rPr>
          <w:rFonts w:ascii="Times New Roman" w:hAnsi="Times New Roman" w:cs="Times New Roman"/>
          <w:sz w:val="24"/>
          <w:szCs w:val="24"/>
          <w:lang w:eastAsia="sk-SK"/>
        </w:rPr>
        <w:t xml:space="preserve">1. </w:t>
      </w:r>
      <w:r>
        <w:rPr>
          <w:rFonts w:ascii="Times New Roman" w:hAnsi="Times New Roman" w:cs="Times New Roman"/>
          <w:sz w:val="24"/>
          <w:szCs w:val="24"/>
        </w:rPr>
        <w:t>májom</w:t>
      </w:r>
      <w:r w:rsidRPr="00CB1D7E">
        <w:rPr>
          <w:rFonts w:ascii="Times New Roman" w:hAnsi="Times New Roman" w:cs="Times New Roman"/>
          <w:sz w:val="24"/>
          <w:szCs w:val="24"/>
          <w:lang w:eastAsia="sk-SK"/>
        </w:rPr>
        <w:t xml:space="preserve"> 2013 </w:t>
      </w:r>
      <w:r w:rsidRPr="00CB1D7E">
        <w:rPr>
          <w:rFonts w:ascii="Times New Roman" w:hAnsi="Times New Roman" w:cs="Times New Roman"/>
          <w:sz w:val="24"/>
          <w:szCs w:val="24"/>
        </w:rPr>
        <w:t>menej ako 6 rokov</w:t>
      </w:r>
      <w:r w:rsidRPr="004D2949">
        <w:rPr>
          <w:rFonts w:ascii="Times New Roman" w:hAnsi="Times New Roman" w:cs="Times New Roman"/>
          <w:sz w:val="24"/>
          <w:szCs w:val="24"/>
        </w:rPr>
        <w:t>.</w:t>
      </w:r>
    </w:p>
    <w:p w:rsidR="001670DF" w:rsidP="00DE3EFD">
      <w:pPr>
        <w:bidi w:val="0"/>
        <w:spacing w:after="0" w:line="240" w:lineRule="auto"/>
        <w:jc w:val="both"/>
        <w:rPr>
          <w:rFonts w:ascii="Times New Roman" w:hAnsi="Times New Roman" w:cs="Times New Roman"/>
          <w:sz w:val="24"/>
          <w:szCs w:val="24"/>
        </w:rPr>
      </w:pPr>
    </w:p>
    <w:p w:rsidR="00A203BB" w:rsidRPr="00CB1D7E" w:rsidP="00A203BB">
      <w:pPr>
        <w:tabs>
          <w:tab w:val="num" w:pos="360"/>
        </w:tabs>
        <w:bidi w:val="0"/>
        <w:spacing w:after="0" w:line="240" w:lineRule="auto"/>
        <w:ind w:firstLine="426"/>
        <w:jc w:val="center"/>
        <w:rPr>
          <w:rFonts w:ascii="Times New Roman" w:hAnsi="Times New Roman" w:cs="Times New Roman"/>
          <w:sz w:val="24"/>
          <w:szCs w:val="24"/>
          <w:lang w:eastAsia="sk-SK"/>
        </w:rPr>
      </w:pPr>
      <w:r>
        <w:rPr>
          <w:rFonts w:ascii="Times New Roman" w:hAnsi="Times New Roman" w:cs="Times New Roman"/>
          <w:sz w:val="24"/>
          <w:szCs w:val="24"/>
          <w:lang w:eastAsia="sk-SK"/>
        </w:rPr>
        <w:t>§ 143ab</w:t>
      </w:r>
    </w:p>
    <w:p w:rsidR="00A203BB" w:rsidRPr="00CB1D7E" w:rsidP="00A203BB">
      <w:pPr>
        <w:tabs>
          <w:tab w:val="num" w:pos="360"/>
        </w:tabs>
        <w:bidi w:val="0"/>
        <w:spacing w:after="0" w:line="240" w:lineRule="auto"/>
        <w:ind w:left="284" w:hanging="218"/>
        <w:jc w:val="center"/>
        <w:rPr>
          <w:rFonts w:ascii="Times New Roman" w:hAnsi="Times New Roman" w:cs="Times New Roman"/>
          <w:sz w:val="24"/>
          <w:szCs w:val="24"/>
          <w:lang w:eastAsia="sk-SK"/>
        </w:rPr>
      </w:pPr>
    </w:p>
    <w:p w:rsidR="00250D61" w:rsidRPr="00A75898" w:rsidP="00250D61">
      <w:pPr>
        <w:numPr>
          <w:numId w:val="3"/>
        </w:numPr>
        <w:tabs>
          <w:tab w:val="left" w:pos="851"/>
        </w:tabs>
        <w:bidi w:val="0"/>
        <w:spacing w:after="0" w:line="240" w:lineRule="auto"/>
        <w:ind w:left="0" w:firstLine="709"/>
        <w:jc w:val="both"/>
        <w:rPr>
          <w:rFonts w:ascii="Times New Roman" w:hAnsi="Times New Roman" w:cs="Times New Roman"/>
          <w:sz w:val="24"/>
          <w:szCs w:val="24"/>
          <w:lang w:eastAsia="sk-SK"/>
        </w:rPr>
      </w:pPr>
      <w:r w:rsidR="000078A1">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Výsluhový dôchodok policajta a profesionálneho vojaka uvedeného v §</w:t>
      </w:r>
      <w:r w:rsidR="00572904">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143</w:t>
      </w:r>
      <w:r>
        <w:rPr>
          <w:rFonts w:ascii="Times New Roman" w:hAnsi="Times New Roman" w:cs="Times New Roman"/>
          <w:sz w:val="24"/>
          <w:szCs w:val="24"/>
          <w:lang w:eastAsia="sk-SK"/>
        </w:rPr>
        <w:t>aa</w:t>
      </w:r>
      <w:r w:rsidRPr="00CB1D7E">
        <w:rPr>
          <w:rFonts w:ascii="Times New Roman" w:hAnsi="Times New Roman" w:cs="Times New Roman"/>
          <w:sz w:val="24"/>
          <w:szCs w:val="24"/>
          <w:lang w:eastAsia="sk-SK"/>
        </w:rPr>
        <w:t xml:space="preserve"> písm. a) je za 15 rokov trvania služobného pomeru 30 % základu zisteného podľa § 143ac </w:t>
      </w:r>
      <w:r w:rsidRPr="00A75898">
        <w:rPr>
          <w:rFonts w:ascii="Times New Roman" w:hAnsi="Times New Roman" w:cs="Times New Roman"/>
          <w:sz w:val="24"/>
          <w:szCs w:val="24"/>
          <w:lang w:eastAsia="sk-SK"/>
        </w:rPr>
        <w:t>ods. 1</w:t>
      </w:r>
      <w:r w:rsidRPr="00572904">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 xml:space="preserve">písm. a), za 16. skončený rok trvania služobného pomeru a za každý ďalší skončený </w:t>
      </w:r>
      <w:r w:rsidRPr="00A75898">
        <w:rPr>
          <w:rFonts w:ascii="Times New Roman" w:hAnsi="Times New Roman" w:cs="Times New Roman"/>
          <w:sz w:val="24"/>
          <w:szCs w:val="24"/>
          <w:lang w:eastAsia="sk-SK"/>
        </w:rPr>
        <w:t>rok trvania služobného pomeru až do 20. skončeného roka trvania služobného pomeru vrátane sa výmera výsluhového dôchodku zvyšuje o 2 % základu zisteného podľa § 143ac ods. 1 písm. a), za 21. skončený rok trvania služobného pomeru a za každý ďalší skončený rok trvania služobného pomeru až do 25. skončeného roka trvania služobného pomeru vrátane sa výmera výsluhového dôchodku zvyšuje o 3 % základu zisteného podľa § 143ac ods. 1 písm. a), za 26. skončený rok trvania služobného pomeru a za každý ďalší skončený rok trvania služobného pomeru až do 30. skončeného roka trvania služobného pomeru vrátane sa výmera výsluhového dôchodku zvyšuje o 1 % základu zisteného podľa § 143ac ods. 1 písm. a), za 31. skončený rok trvania služobného pomeru a za každý ďalší skončený rok trvania služobného pomeru sa výmera výsluhového dôchodku zvyšuje o 0,5 % základu zisteného podľa § 143ac ods. 1 písm. a), najviac však do 65 % základu zisteného podľa</w:t>
      </w:r>
      <w:r>
        <w:rPr>
          <w:rFonts w:ascii="Times New Roman" w:hAnsi="Times New Roman" w:cs="Times New Roman"/>
          <w:sz w:val="24"/>
          <w:szCs w:val="24"/>
          <w:lang w:eastAsia="sk-SK"/>
        </w:rPr>
        <w:t> </w:t>
      </w:r>
      <w:r w:rsidRPr="00A75898">
        <w:rPr>
          <w:rFonts w:ascii="Times New Roman" w:hAnsi="Times New Roman" w:cs="Times New Roman"/>
          <w:sz w:val="24"/>
          <w:szCs w:val="24"/>
          <w:lang w:eastAsia="sk-SK"/>
        </w:rPr>
        <w:t>§</w:t>
      </w:r>
      <w:r>
        <w:rPr>
          <w:rFonts w:ascii="Times New Roman" w:hAnsi="Times New Roman" w:cs="Times New Roman"/>
          <w:sz w:val="24"/>
          <w:szCs w:val="24"/>
          <w:lang w:eastAsia="sk-SK"/>
        </w:rPr>
        <w:t> </w:t>
      </w:r>
      <w:r w:rsidRPr="00A75898">
        <w:rPr>
          <w:rFonts w:ascii="Times New Roman" w:hAnsi="Times New Roman" w:cs="Times New Roman"/>
          <w:sz w:val="24"/>
          <w:szCs w:val="24"/>
          <w:lang w:eastAsia="sk-SK"/>
        </w:rPr>
        <w:t>143ac ods. 1 písm. a).</w:t>
      </w:r>
    </w:p>
    <w:p w:rsidR="00250D61" w:rsidRPr="00CB1D7E" w:rsidP="00250D61">
      <w:pPr>
        <w:bidi w:val="0"/>
        <w:spacing w:after="0" w:line="240" w:lineRule="auto"/>
        <w:ind w:left="567"/>
        <w:jc w:val="both"/>
        <w:rPr>
          <w:rFonts w:ascii="Times New Roman" w:hAnsi="Times New Roman" w:cs="Times New Roman"/>
          <w:sz w:val="24"/>
          <w:szCs w:val="24"/>
          <w:lang w:eastAsia="sk-SK"/>
        </w:rPr>
      </w:pPr>
    </w:p>
    <w:p w:rsidR="00250D61" w:rsidRPr="00A75898" w:rsidP="00250D61">
      <w:pPr>
        <w:numPr>
          <w:numId w:val="3"/>
        </w:numPr>
        <w:tabs>
          <w:tab w:val="left" w:pos="851"/>
        </w:tabs>
        <w:bidi w:val="0"/>
        <w:spacing w:after="0" w:line="240" w:lineRule="auto"/>
        <w:ind w:left="0" w:firstLine="709"/>
        <w:jc w:val="both"/>
        <w:rPr>
          <w:rFonts w:ascii="Times New Roman" w:hAnsi="Times New Roman" w:cs="Times New Roman"/>
          <w:sz w:val="24"/>
          <w:szCs w:val="24"/>
          <w:lang w:eastAsia="sk-SK"/>
        </w:rPr>
      </w:pPr>
      <w:r w:rsidRPr="00A75898">
        <w:rPr>
          <w:rFonts w:ascii="Times New Roman" w:hAnsi="Times New Roman" w:cs="Times New Roman"/>
          <w:sz w:val="24"/>
          <w:szCs w:val="24"/>
          <w:lang w:eastAsia="sk-SK"/>
        </w:rPr>
        <w:t xml:space="preserve"> Výsluhový dôchodok policajta a profesionálneho vojaka uvedeného v § 143aa písm. b) je za 16 rokov trvania služobného pomeru 32 % základu zisteného podľa § 143ac ods. 1 písm. b), za 17. skončený rok trvania služobného pomeru a za každý ďalší skončený rok trvania služobného pomeru až do 20. skončeného roka trvania služobného pomeru vrátane sa výmera výsluhového dôchodku zvyšuje o 2 % základu zisteného podľa § 143ac ods. 1 písm. b), za 21. skončený rok trvania služobného pomeru a za každý ďalší skončený rok trvania služobného pomeru až do 25. skončeného roka trvania služobného pomeru vrátane sa výmera výsluhového dôchodku zvyšuje o 3 % základu zisteného podľa § 143ac ods. 1 písm. b), za 26. skončený rok trvania služobného pomeru a za každý ďalší skončený rok trvania služobného pomeru až do 30. skončeného roka trvania služobného pomeru vrátane sa výmera výsluhového dôchodku zvyšuje o 1 % základu zisteného podľa § 143ac ods. 1 písm. b), za 31. skončený rok trvania služobného pomeru a za každý ďalší skončený rok trvania služobného pomeru sa výmera výsluhového dôchodku zvyšuje o 0,5 % základu zisteného podľa § 143ac ods. 1 písm. b), najviac však do 65 % základu zisteného podľa</w:t>
      </w:r>
      <w:r>
        <w:rPr>
          <w:rFonts w:ascii="Times New Roman" w:hAnsi="Times New Roman" w:cs="Times New Roman"/>
          <w:sz w:val="24"/>
          <w:szCs w:val="24"/>
          <w:lang w:eastAsia="sk-SK"/>
        </w:rPr>
        <w:t> </w:t>
      </w:r>
      <w:r w:rsidRPr="00A75898">
        <w:rPr>
          <w:rFonts w:ascii="Times New Roman" w:hAnsi="Times New Roman" w:cs="Times New Roman"/>
          <w:sz w:val="24"/>
          <w:szCs w:val="24"/>
          <w:lang w:eastAsia="sk-SK"/>
        </w:rPr>
        <w:t>§</w:t>
      </w:r>
      <w:r>
        <w:rPr>
          <w:rFonts w:ascii="Times New Roman" w:hAnsi="Times New Roman" w:cs="Times New Roman"/>
          <w:sz w:val="24"/>
          <w:szCs w:val="24"/>
          <w:lang w:eastAsia="sk-SK"/>
        </w:rPr>
        <w:t> </w:t>
      </w:r>
      <w:r w:rsidRPr="00A75898">
        <w:rPr>
          <w:rFonts w:ascii="Times New Roman" w:hAnsi="Times New Roman" w:cs="Times New Roman"/>
          <w:sz w:val="24"/>
          <w:szCs w:val="24"/>
          <w:lang w:eastAsia="sk-SK"/>
        </w:rPr>
        <w:t>143ac ods. 1 písm. b).</w:t>
      </w:r>
    </w:p>
    <w:p w:rsidR="00250D61" w:rsidRPr="00CB1D7E" w:rsidP="00250D61">
      <w:pPr>
        <w:bidi w:val="0"/>
        <w:spacing w:after="0" w:line="240" w:lineRule="auto"/>
        <w:ind w:left="720"/>
        <w:rPr>
          <w:rFonts w:ascii="Times New Roman" w:hAnsi="Times New Roman" w:cs="Times New Roman"/>
          <w:sz w:val="24"/>
          <w:szCs w:val="24"/>
          <w:lang w:eastAsia="sk-SK"/>
        </w:rPr>
      </w:pPr>
    </w:p>
    <w:p w:rsidR="00250D61" w:rsidP="00250D61">
      <w:pPr>
        <w:numPr>
          <w:numId w:val="3"/>
        </w:numPr>
        <w:tabs>
          <w:tab w:val="left" w:pos="851"/>
        </w:tabs>
        <w:bidi w:val="0"/>
        <w:spacing w:after="0" w:line="240" w:lineRule="auto"/>
        <w:ind w:left="0" w:firstLine="709"/>
        <w:jc w:val="both"/>
        <w:rPr>
          <w:rFonts w:ascii="Times New Roman" w:hAnsi="Times New Roman" w:cs="Times New Roman"/>
          <w:sz w:val="24"/>
          <w:szCs w:val="24"/>
          <w:lang w:eastAsia="sk-SK"/>
        </w:rPr>
      </w:pPr>
      <w:r w:rsidRPr="00A75898">
        <w:rPr>
          <w:rFonts w:ascii="Times New Roman" w:hAnsi="Times New Roman" w:cs="Times New Roman"/>
          <w:sz w:val="24"/>
          <w:szCs w:val="24"/>
          <w:lang w:eastAsia="sk-SK"/>
        </w:rPr>
        <w:t xml:space="preserve"> Výsluhový dôchodok policajta a profesionálneho vojaka uvedeného v § 143aa písm. c) je za 17 rokov trvania služobného pomeru 34 % základu zisteného podľa § 143ac ods. 1 písm. c), za 18. skončený rok trvania služobného pomeru a za každý ďalší skončený rok trvania služobného pomeru až do 20. skončeného roka trvania služobného pomeru vrátane sa výmera výsluhového dôchodku zvyšuje o 2 % základu zisteného podľa § 143ac ods. 1 písm. c), za 21. skončený rok trvania služobného pomeru a za každý ďalší skončený rok trvania služobného pomeru až do 25. skončeného roka trvania služobného pomeru vrátane sa výmera výsluhového dôchodku zvyšuje o 3 % základu zisteného podľa § 143ac ods. 1 písm. c), za 26. skončený rok trvania služobného pomeru a za každý ďalší skončený rok trvania služobného pomeru až do 30. skončeného roka trvania služobného pomeru vrátane sa výmera výsluhového dôchodku zvyšuje o 1 % základu zisteného podľa § 143ac ods. 1 písm. c), za 31. skončený rok trvania služobného pomeru a za každý ďalší skončený rok trvania služobného pomeru sa výmera výsluhového dôchodku zvyšuje o 0,5 % základu zisteného podľa § 143ac ods. 1 písm. c), najviac však do 65 % základu zisteného podľa</w:t>
      </w:r>
      <w:r>
        <w:rPr>
          <w:rFonts w:ascii="Times New Roman" w:hAnsi="Times New Roman" w:cs="Times New Roman"/>
          <w:sz w:val="24"/>
          <w:szCs w:val="24"/>
          <w:lang w:eastAsia="sk-SK"/>
        </w:rPr>
        <w:t> </w:t>
      </w:r>
      <w:r w:rsidRPr="00A75898">
        <w:rPr>
          <w:rFonts w:ascii="Times New Roman" w:hAnsi="Times New Roman" w:cs="Times New Roman"/>
          <w:sz w:val="24"/>
          <w:szCs w:val="24"/>
          <w:lang w:eastAsia="sk-SK"/>
        </w:rPr>
        <w:t>§</w:t>
      </w:r>
      <w:r>
        <w:rPr>
          <w:rFonts w:ascii="Times New Roman" w:hAnsi="Times New Roman" w:cs="Times New Roman"/>
          <w:sz w:val="24"/>
          <w:szCs w:val="24"/>
          <w:lang w:eastAsia="sk-SK"/>
        </w:rPr>
        <w:t> </w:t>
      </w:r>
      <w:r w:rsidRPr="00A75898">
        <w:rPr>
          <w:rFonts w:ascii="Times New Roman" w:hAnsi="Times New Roman" w:cs="Times New Roman"/>
          <w:sz w:val="24"/>
          <w:szCs w:val="24"/>
          <w:lang w:eastAsia="sk-SK"/>
        </w:rPr>
        <w:t>143ac ods. 1 písm. c).</w:t>
      </w:r>
    </w:p>
    <w:p w:rsidR="00322B17" w:rsidRPr="00A75898" w:rsidP="00322B17">
      <w:pPr>
        <w:tabs>
          <w:tab w:val="left" w:pos="851"/>
        </w:tabs>
        <w:bidi w:val="0"/>
        <w:spacing w:after="0" w:line="240" w:lineRule="auto"/>
        <w:jc w:val="both"/>
        <w:rPr>
          <w:rFonts w:ascii="Times New Roman" w:hAnsi="Times New Roman" w:cs="Times New Roman"/>
          <w:sz w:val="24"/>
          <w:szCs w:val="24"/>
          <w:lang w:eastAsia="sk-SK"/>
        </w:rPr>
      </w:pPr>
    </w:p>
    <w:p w:rsidR="00250D61" w:rsidRPr="00A75898" w:rsidP="002E5A43">
      <w:pPr>
        <w:numPr>
          <w:numId w:val="3"/>
        </w:numPr>
        <w:tabs>
          <w:tab w:val="left" w:pos="851"/>
        </w:tabs>
        <w:bidi w:val="0"/>
        <w:spacing w:after="0" w:line="240" w:lineRule="auto"/>
        <w:ind w:left="0"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 </w:t>
      </w:r>
      <w:r w:rsidRPr="00A75898">
        <w:rPr>
          <w:rFonts w:ascii="Times New Roman" w:hAnsi="Times New Roman" w:cs="Times New Roman"/>
          <w:sz w:val="24"/>
          <w:szCs w:val="24"/>
          <w:lang w:eastAsia="sk-SK"/>
        </w:rPr>
        <w:t>Výsluhový dôchodok policajta a profesionálneho vojaka uvedeného v § 143aa písm. d) je za 18 rokov trvania služobného pomeru 36 % základu zisteného podľa § 143ac ods. 1 písm. d), za 19. skončený rok trvania služobného pomeru a za 20. skončený rok trvania služobného pomeru sa výmera výsluhového dôchodku zvyšuje po 2 % základu zisteného podľa § 143ac ods. 1 písm. d), za 21. skončený rok trvania služobného pomeru a za každý ďalší skončený rok trvania služobného pomeru až do 25. skončeného roka trvania služobného pomeru vrátane sa výmera výsluhového dôchodku zvyšuje o 3 % základu zisteného podľa § 143ac ods. 1 písm. d), za 26. skončený rok trvania služobného pomeru a za každý ďalší skončený rok trvania služobného pomeru až do 30. skončeného roka trvania služobného pomeru vrátane sa výmera výsluhového dôchodku zvyšuje o 1 % základu zisteného podľa § 143ac ods. 1 písm. d), za 31. skončený rok trvania služobného pomeru a za každý ďalší skončený rok trvania služobného pomeru sa výmera výsluhového dôchodku zvyšuje o 0,5 % základu zisteného podľa § 143ac ods. 1 písm. d), najviac však do 65 % základu zisteného podľa § 143ac ods. 1 písm. d).</w:t>
      </w:r>
    </w:p>
    <w:p w:rsidR="00250D61" w:rsidRPr="00A75898" w:rsidP="00250D61">
      <w:pPr>
        <w:tabs>
          <w:tab w:val="left" w:pos="851"/>
        </w:tabs>
        <w:bidi w:val="0"/>
        <w:spacing w:after="0" w:line="240" w:lineRule="auto"/>
        <w:jc w:val="both"/>
        <w:rPr>
          <w:rFonts w:ascii="Times New Roman" w:hAnsi="Times New Roman" w:cs="Times New Roman"/>
          <w:sz w:val="24"/>
          <w:szCs w:val="24"/>
          <w:lang w:eastAsia="sk-SK"/>
        </w:rPr>
      </w:pPr>
    </w:p>
    <w:p w:rsidR="00250D61" w:rsidP="00250D61">
      <w:pPr>
        <w:numPr>
          <w:numId w:val="3"/>
        </w:numPr>
        <w:tabs>
          <w:tab w:val="left" w:pos="851"/>
        </w:tabs>
        <w:bidi w:val="0"/>
        <w:spacing w:after="0" w:line="240" w:lineRule="auto"/>
        <w:ind w:left="0"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 </w:t>
      </w:r>
      <w:r w:rsidRPr="00A75898">
        <w:rPr>
          <w:rFonts w:ascii="Times New Roman" w:hAnsi="Times New Roman" w:cs="Times New Roman"/>
          <w:sz w:val="24"/>
          <w:szCs w:val="24"/>
          <w:lang w:eastAsia="sk-SK"/>
        </w:rPr>
        <w:t>Výsluhový dôchodok policajta a profesionálneho vojaka uvedeného v § 143aa písm. e) je za 19 rokov trvania služobného pomeru 38 % základu zisteného podľa § 143ac ods. 1 písm. e), za 20. skončený rok trvania služobného pomeru sa výmera výsluhového dôchodku zvyšuje o 2 % základu zisteného podľa § 143ac ods. 1 písm. e), za 21. skončený rok trvania služobného pomeru a za každý ďalší skončený rok trvania služobného pomeru až</w:t>
      </w:r>
      <w:r>
        <w:rPr>
          <w:rFonts w:ascii="Times New Roman" w:hAnsi="Times New Roman" w:cs="Times New Roman"/>
          <w:sz w:val="24"/>
          <w:szCs w:val="24"/>
          <w:lang w:eastAsia="sk-SK"/>
        </w:rPr>
        <w:t> </w:t>
      </w:r>
      <w:r w:rsidRPr="00A75898">
        <w:rPr>
          <w:rFonts w:ascii="Times New Roman" w:hAnsi="Times New Roman" w:cs="Times New Roman"/>
          <w:sz w:val="24"/>
          <w:szCs w:val="24"/>
          <w:lang w:eastAsia="sk-SK"/>
        </w:rPr>
        <w:t>do 25. skončeného roka trvania služobného pomeru vrátane sa výmera výsluhového dôchodku zvyšuje o 3 % základu zisteného podľa § 143ac ods. 1 písm. e), za 26. skončený rok trvania služobného pomeru a za každý ďalší skončený rok trvania služobného pomeru až</w:t>
      </w:r>
      <w:r>
        <w:rPr>
          <w:rFonts w:ascii="Times New Roman" w:hAnsi="Times New Roman" w:cs="Times New Roman"/>
          <w:sz w:val="24"/>
          <w:szCs w:val="24"/>
          <w:lang w:eastAsia="sk-SK"/>
        </w:rPr>
        <w:t> </w:t>
      </w:r>
      <w:r w:rsidRPr="00A75898">
        <w:rPr>
          <w:rFonts w:ascii="Times New Roman" w:hAnsi="Times New Roman" w:cs="Times New Roman"/>
          <w:sz w:val="24"/>
          <w:szCs w:val="24"/>
          <w:lang w:eastAsia="sk-SK"/>
        </w:rPr>
        <w:t>do 30. skončeného roka trvania služobného pomeru vrátane sa výmera výsluhového dôchodku zvyšuje o 1 % základu zisteného podľa § 143ac ods. 1 písm. e), za 31. skončený rok trvania služobného pomeru a za každý ďalší skončený rok trvania služobného pomeru sa</w:t>
      </w:r>
      <w:r>
        <w:rPr>
          <w:rFonts w:ascii="Times New Roman" w:hAnsi="Times New Roman" w:cs="Times New Roman"/>
          <w:sz w:val="24"/>
          <w:szCs w:val="24"/>
          <w:lang w:eastAsia="sk-SK"/>
        </w:rPr>
        <w:t> </w:t>
      </w:r>
      <w:r w:rsidRPr="00A75898">
        <w:rPr>
          <w:rFonts w:ascii="Times New Roman" w:hAnsi="Times New Roman" w:cs="Times New Roman"/>
          <w:sz w:val="24"/>
          <w:szCs w:val="24"/>
          <w:lang w:eastAsia="sk-SK"/>
        </w:rPr>
        <w:t>výmera výsluhového dôchodku zvyšuje o 0,5 % základu zisteného podľa § 143ac ods. 1 písm. e), najviac však do 65 % základu zisteného podľa § 143ac ods. 1 písm. e).</w:t>
      </w:r>
    </w:p>
    <w:p w:rsidR="00250D61" w:rsidP="00250D61">
      <w:pPr>
        <w:pStyle w:val="ListParagraph"/>
        <w:bidi w:val="0"/>
        <w:rPr>
          <w:rFonts w:ascii="Times New Roman" w:hAnsi="Times New Roman" w:cs="Times New Roman"/>
        </w:rPr>
      </w:pPr>
    </w:p>
    <w:p w:rsidR="00250D61" w:rsidRPr="00A75898" w:rsidP="00250D61">
      <w:pPr>
        <w:numPr>
          <w:numId w:val="3"/>
        </w:numPr>
        <w:tabs>
          <w:tab w:val="left" w:pos="851"/>
        </w:tabs>
        <w:bidi w:val="0"/>
        <w:spacing w:after="0" w:line="240" w:lineRule="auto"/>
        <w:ind w:left="0"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w:t>
      </w:r>
      <w:r w:rsidRPr="00A75898">
        <w:rPr>
          <w:rFonts w:ascii="Times New Roman" w:hAnsi="Times New Roman" w:cs="Times New Roman"/>
          <w:sz w:val="24"/>
          <w:szCs w:val="24"/>
          <w:lang w:eastAsia="sk-SK"/>
        </w:rPr>
        <w:t>Výsluhový dôchodok policajta a profesionálneho vojaka uvedeného v § 143aa písm. f) je za 20 rokov trvania služobného pomeru 40 % základu zisteného podľa § 143ac ods. 1 písm. f), za 21. skončený rok trvania služobného pomeru a za každý ďalší skončený rok trvania služobného pomeru až do 25. skončeného roka trvania služobného pomeru vrátane sa výmera výsluhového dôchodku zvyšuje o 3 % základu zisteného podľa § 143ac ods. 1 písm. f), za 26. skončený rok trvania služobného pomeru a za každý ďalší skončený rok trvania služobného pomeru až do 30. skončeného roka trvania služobného pomeru vrátane sa výmera výsluhového dôchodku zvyšuje o 1 % základu zisteného podľa § 143ac ods. 1 písm. f), za 31. skončený rok trvania služobného pomeru a za každý ďalší skončený rok trvania služobného pomeru sa výmera výsluhového dôchodku zvyšuje o 0,5 % základu zisteného podľa § 143ac ods. 1 písm. f), najviac však do 65 % základu zisteného podľa</w:t>
      </w:r>
      <w:r>
        <w:rPr>
          <w:rFonts w:ascii="Times New Roman" w:hAnsi="Times New Roman" w:cs="Times New Roman"/>
          <w:sz w:val="24"/>
          <w:szCs w:val="24"/>
          <w:lang w:eastAsia="sk-SK"/>
        </w:rPr>
        <w:t> </w:t>
      </w:r>
      <w:r w:rsidRPr="00A75898">
        <w:rPr>
          <w:rFonts w:ascii="Times New Roman" w:hAnsi="Times New Roman" w:cs="Times New Roman"/>
          <w:sz w:val="24"/>
          <w:szCs w:val="24"/>
          <w:lang w:eastAsia="sk-SK"/>
        </w:rPr>
        <w:t>§</w:t>
      </w:r>
      <w:r>
        <w:rPr>
          <w:rFonts w:ascii="Times New Roman" w:hAnsi="Times New Roman" w:cs="Times New Roman"/>
          <w:sz w:val="24"/>
          <w:szCs w:val="24"/>
          <w:lang w:eastAsia="sk-SK"/>
        </w:rPr>
        <w:t> </w:t>
      </w:r>
      <w:r w:rsidRPr="00A75898">
        <w:rPr>
          <w:rFonts w:ascii="Times New Roman" w:hAnsi="Times New Roman" w:cs="Times New Roman"/>
          <w:sz w:val="24"/>
          <w:szCs w:val="24"/>
          <w:lang w:eastAsia="sk-SK"/>
        </w:rPr>
        <w:t>143ac ods. 1 písm. f).</w:t>
      </w:r>
    </w:p>
    <w:p w:rsidR="00250D61" w:rsidRPr="00CB1D7E" w:rsidP="00250D61">
      <w:pPr>
        <w:tabs>
          <w:tab w:val="left" w:pos="851"/>
        </w:tabs>
        <w:bidi w:val="0"/>
        <w:spacing w:after="0" w:line="240" w:lineRule="auto"/>
        <w:jc w:val="both"/>
        <w:rPr>
          <w:rFonts w:ascii="Times New Roman" w:hAnsi="Times New Roman" w:cs="Times New Roman"/>
          <w:sz w:val="24"/>
          <w:szCs w:val="24"/>
          <w:lang w:eastAsia="sk-SK"/>
        </w:rPr>
      </w:pPr>
    </w:p>
    <w:p w:rsidR="00250D61" w:rsidP="00250D61">
      <w:pPr>
        <w:numPr>
          <w:numId w:val="3"/>
        </w:numPr>
        <w:tabs>
          <w:tab w:val="left" w:pos="851"/>
        </w:tabs>
        <w:bidi w:val="0"/>
        <w:spacing w:after="0" w:line="240" w:lineRule="auto"/>
        <w:ind w:left="0"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 </w:t>
      </w:r>
      <w:r w:rsidRPr="00A75898">
        <w:rPr>
          <w:rFonts w:ascii="Times New Roman" w:hAnsi="Times New Roman" w:cs="Times New Roman"/>
          <w:sz w:val="24"/>
          <w:szCs w:val="24"/>
          <w:lang w:eastAsia="sk-SK"/>
        </w:rPr>
        <w:t>Výsluhový dôchodok policajta a profesionálneho vojaka uvedeného v § 143aa písm. g) je za 21 rokov trvania služobného pomeru 43 % základu zisteného podľa § 143ac ods. 1 písm. g), za 22. skončený rok trvania služobného pomeru a za každý ďalší skončený rok trvania služobného pomeru až do 25. skončeného roka trvania služobného pomeru vrátane sa výmera výsluhového dôchodku zvyšuje o 3 % základu zisteného podľa § 143ac ods. 1 písm. g), za 26. skončený rok trvania služobného pomeru a za každý ďalší skončený rok trvania služobného pomeru až do 30. skončeného roka trvania služobného pomeru vrátane sa výmera výsluhového dôchodku zvyšuje o 1 % základu zisteného podľa § 143ac ods. 1 písm. g), za 31. skončený rok trvania služobného pomeru a za každý ďalší skončený rok trvania služobného pomeru sa výmera výsluhového dôchodku zvyšuje o 0,5 % základu</w:t>
      </w:r>
      <w:r w:rsidRPr="00CB1D7E">
        <w:rPr>
          <w:rFonts w:ascii="Times New Roman" w:hAnsi="Times New Roman" w:cs="Times New Roman"/>
          <w:sz w:val="24"/>
          <w:szCs w:val="24"/>
          <w:lang w:eastAsia="sk-SK"/>
        </w:rPr>
        <w:t xml:space="preserve"> </w:t>
      </w:r>
      <w:r w:rsidRPr="00A75898">
        <w:rPr>
          <w:rFonts w:ascii="Times New Roman" w:hAnsi="Times New Roman" w:cs="Times New Roman"/>
          <w:sz w:val="24"/>
          <w:szCs w:val="24"/>
          <w:lang w:eastAsia="sk-SK"/>
        </w:rPr>
        <w:t>zisteného podľa § 143ac ods. 1 písm. g), najviac však do 65 % základu zisteného podľa</w:t>
      </w:r>
      <w:r>
        <w:rPr>
          <w:rFonts w:ascii="Times New Roman" w:hAnsi="Times New Roman" w:cs="Times New Roman"/>
          <w:sz w:val="24"/>
          <w:szCs w:val="24"/>
          <w:lang w:eastAsia="sk-SK"/>
        </w:rPr>
        <w:t> </w:t>
      </w:r>
      <w:r w:rsidRPr="00A75898">
        <w:rPr>
          <w:rFonts w:ascii="Times New Roman" w:hAnsi="Times New Roman" w:cs="Times New Roman"/>
          <w:sz w:val="24"/>
          <w:szCs w:val="24"/>
          <w:lang w:eastAsia="sk-SK"/>
        </w:rPr>
        <w:t>§</w:t>
      </w:r>
      <w:r>
        <w:rPr>
          <w:rFonts w:ascii="Times New Roman" w:hAnsi="Times New Roman" w:cs="Times New Roman"/>
          <w:sz w:val="24"/>
          <w:szCs w:val="24"/>
          <w:lang w:eastAsia="sk-SK"/>
        </w:rPr>
        <w:t> </w:t>
      </w:r>
      <w:r w:rsidRPr="00A75898">
        <w:rPr>
          <w:rFonts w:ascii="Times New Roman" w:hAnsi="Times New Roman" w:cs="Times New Roman"/>
          <w:sz w:val="24"/>
          <w:szCs w:val="24"/>
          <w:lang w:eastAsia="sk-SK"/>
        </w:rPr>
        <w:t>143ac ods. 1 písm. g).</w:t>
      </w:r>
    </w:p>
    <w:p w:rsidR="001670DF" w:rsidP="001670DF">
      <w:pPr>
        <w:pStyle w:val="ListParagraph"/>
        <w:bidi w:val="0"/>
        <w:rPr>
          <w:rFonts w:ascii="Times New Roman" w:hAnsi="Times New Roman" w:cs="Times New Roman"/>
        </w:rPr>
      </w:pPr>
    </w:p>
    <w:p w:rsidR="00250D61" w:rsidRPr="00A75898" w:rsidP="00250D61">
      <w:pPr>
        <w:numPr>
          <w:numId w:val="3"/>
        </w:numPr>
        <w:tabs>
          <w:tab w:val="left" w:pos="851"/>
        </w:tabs>
        <w:bidi w:val="0"/>
        <w:spacing w:after="0" w:line="240" w:lineRule="auto"/>
        <w:ind w:left="0"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 </w:t>
      </w:r>
      <w:r w:rsidRPr="00A75898">
        <w:rPr>
          <w:rFonts w:ascii="Times New Roman" w:hAnsi="Times New Roman" w:cs="Times New Roman"/>
          <w:sz w:val="24"/>
          <w:szCs w:val="24"/>
          <w:lang w:eastAsia="sk-SK"/>
        </w:rPr>
        <w:t>Výsluhový dôchodok policajta a profesionálneho vojaka uvedeného v § 143aa písm. h) je za 22 rokov trvania služobného pomeru 46 % základu zisteného podľa § 143ac ods. 1 písm. h), za 23. skončený rok trvania služobného pomeru a za každý ďalší skončený rok trvania služobného pomeru až do 25. skončeného roka trvania služobného pomeru vrátane sa výmera výsluhového dôchodku zvyšuje o 3 % základu zisteného podľa § 143ac ods. 1 písm. h), za 26. skončený rok trvania služobného pomeru a za každý ďalší skončený rok trvania služobného pomeru až do 30. skončeného roka trvania služobného pomeru vrátane sa výmera výsluhového dôchodku zvyšuje o 1 % základu zisteného podľa § 143ac ods. 1  písm. h), za 31. skončený rok trvania služobného pomeru a za každý ďalší skončený rok trvania služobného pomeru sa výmera výsluhového dôchodku zvyšuje o 0,5 % základu zisteného podľa § 143ac ods. 1 písm. h), najviac však do 65 % základu zisteného podľa</w:t>
      </w:r>
      <w:r>
        <w:rPr>
          <w:rFonts w:ascii="Times New Roman" w:hAnsi="Times New Roman" w:cs="Times New Roman"/>
          <w:sz w:val="24"/>
          <w:szCs w:val="24"/>
          <w:lang w:eastAsia="sk-SK"/>
        </w:rPr>
        <w:t> </w:t>
      </w:r>
      <w:r w:rsidRPr="00A75898">
        <w:rPr>
          <w:rFonts w:ascii="Times New Roman" w:hAnsi="Times New Roman" w:cs="Times New Roman"/>
          <w:sz w:val="24"/>
          <w:szCs w:val="24"/>
          <w:lang w:eastAsia="sk-SK"/>
        </w:rPr>
        <w:t>§</w:t>
      </w:r>
      <w:r>
        <w:rPr>
          <w:rFonts w:ascii="Times New Roman" w:hAnsi="Times New Roman" w:cs="Times New Roman"/>
          <w:sz w:val="24"/>
          <w:szCs w:val="24"/>
          <w:lang w:eastAsia="sk-SK"/>
        </w:rPr>
        <w:t> </w:t>
      </w:r>
      <w:r w:rsidRPr="00A75898">
        <w:rPr>
          <w:rFonts w:ascii="Times New Roman" w:hAnsi="Times New Roman" w:cs="Times New Roman"/>
          <w:sz w:val="24"/>
          <w:szCs w:val="24"/>
          <w:lang w:eastAsia="sk-SK"/>
        </w:rPr>
        <w:t>143ac ods. 1 písm. h).</w:t>
      </w:r>
    </w:p>
    <w:p w:rsidR="00250D61" w:rsidP="00250D61">
      <w:pPr>
        <w:bidi w:val="0"/>
        <w:spacing w:after="0" w:line="240" w:lineRule="auto"/>
        <w:ind w:left="720"/>
        <w:rPr>
          <w:rFonts w:ascii="Times New Roman" w:hAnsi="Times New Roman" w:cs="Times New Roman"/>
          <w:sz w:val="24"/>
          <w:szCs w:val="24"/>
          <w:lang w:eastAsia="sk-SK"/>
        </w:rPr>
      </w:pPr>
    </w:p>
    <w:p w:rsidR="009A1F68" w:rsidRPr="00CB1D7E" w:rsidP="00250D61">
      <w:pPr>
        <w:bidi w:val="0"/>
        <w:spacing w:after="0" w:line="240" w:lineRule="auto"/>
        <w:ind w:left="720"/>
        <w:rPr>
          <w:rFonts w:ascii="Times New Roman" w:hAnsi="Times New Roman" w:cs="Times New Roman"/>
          <w:sz w:val="24"/>
          <w:szCs w:val="24"/>
          <w:lang w:eastAsia="sk-SK"/>
        </w:rPr>
      </w:pPr>
    </w:p>
    <w:p w:rsidR="00250D61" w:rsidRPr="00A75898" w:rsidP="00250D61">
      <w:pPr>
        <w:numPr>
          <w:numId w:val="3"/>
        </w:numPr>
        <w:tabs>
          <w:tab w:val="left" w:pos="851"/>
        </w:tabs>
        <w:bidi w:val="0"/>
        <w:spacing w:after="0" w:line="240" w:lineRule="auto"/>
        <w:ind w:left="0"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 </w:t>
      </w:r>
      <w:r w:rsidRPr="00A75898">
        <w:rPr>
          <w:rFonts w:ascii="Times New Roman" w:hAnsi="Times New Roman" w:cs="Times New Roman"/>
          <w:sz w:val="24"/>
          <w:szCs w:val="24"/>
          <w:lang w:eastAsia="sk-SK"/>
        </w:rPr>
        <w:t>Výsluhový dôchodok policajta a profesionálneho vojaka uvedeného v § 143aa písm. i) je za 23 rokov trvania služobného pomeru 49 % základu zisteného podľa § 143ac ods. 1 písm. i), za 24. skončený rok trvania služobného pomeru a za 25. skončený rok trvania služobného pomeru sa výmera výsluhového dôchodku zvyšuje po 3 % základu zisteného podľa § 143ac ods. 1 písm. i), za 26. skončený rok trvania služobného pomeru a</w:t>
      </w:r>
      <w:r w:rsidR="005A02B0">
        <w:rPr>
          <w:rFonts w:ascii="Times New Roman" w:hAnsi="Times New Roman" w:cs="Times New Roman"/>
          <w:sz w:val="24"/>
          <w:szCs w:val="24"/>
          <w:lang w:eastAsia="sk-SK"/>
        </w:rPr>
        <w:t> </w:t>
      </w:r>
      <w:r w:rsidRPr="00A75898">
        <w:rPr>
          <w:rFonts w:ascii="Times New Roman" w:hAnsi="Times New Roman" w:cs="Times New Roman"/>
          <w:sz w:val="24"/>
          <w:szCs w:val="24"/>
          <w:lang w:eastAsia="sk-SK"/>
        </w:rPr>
        <w:t>za</w:t>
      </w:r>
      <w:r w:rsidR="005A02B0">
        <w:rPr>
          <w:rFonts w:ascii="Times New Roman" w:hAnsi="Times New Roman" w:cs="Times New Roman"/>
          <w:sz w:val="24"/>
          <w:szCs w:val="24"/>
          <w:lang w:eastAsia="sk-SK"/>
        </w:rPr>
        <w:t> </w:t>
      </w:r>
      <w:r w:rsidRPr="00A75898">
        <w:rPr>
          <w:rFonts w:ascii="Times New Roman" w:hAnsi="Times New Roman" w:cs="Times New Roman"/>
          <w:sz w:val="24"/>
          <w:szCs w:val="24"/>
          <w:lang w:eastAsia="sk-SK"/>
        </w:rPr>
        <w:t>každý</w:t>
      </w:r>
      <w:r w:rsidR="005A02B0">
        <w:rPr>
          <w:rFonts w:ascii="Times New Roman" w:hAnsi="Times New Roman" w:cs="Times New Roman"/>
          <w:sz w:val="24"/>
          <w:szCs w:val="24"/>
          <w:lang w:eastAsia="sk-SK"/>
        </w:rPr>
        <w:t> </w:t>
      </w:r>
      <w:r w:rsidRPr="00A75898">
        <w:rPr>
          <w:rFonts w:ascii="Times New Roman" w:hAnsi="Times New Roman" w:cs="Times New Roman"/>
          <w:sz w:val="24"/>
          <w:szCs w:val="24"/>
          <w:lang w:eastAsia="sk-SK"/>
        </w:rPr>
        <w:t>ďalší skončený rok trvania služobného pomeru až do 30. skončeného roka trvania služobného pomeru vrátane sa výmera výsluhového dôchodku zvyšuje o 1 % základu zisteného podľa § 143ac ods. 1 písm. i), za 31. skončený rok trvania služobného pomeru a za každý ďalší skončený rok trvania služobného pomeru sa výmera výsluhového dôchodku zvyšuje o 0,5 % základu zisteného podľa § 143ac ods. 1 písm. i), najviac však do 65 % základu zisteného podľa § 143ac ods. 1 písm. i).</w:t>
      </w:r>
    </w:p>
    <w:p w:rsidR="00C14369" w:rsidRPr="00CB1D7E" w:rsidP="00250D61">
      <w:pPr>
        <w:bidi w:val="0"/>
        <w:spacing w:after="0" w:line="240" w:lineRule="auto"/>
        <w:ind w:left="720"/>
        <w:rPr>
          <w:rFonts w:ascii="Times New Roman" w:hAnsi="Times New Roman" w:cs="Times New Roman"/>
          <w:sz w:val="24"/>
          <w:szCs w:val="24"/>
          <w:lang w:eastAsia="sk-SK"/>
        </w:rPr>
      </w:pPr>
    </w:p>
    <w:p w:rsidR="00250D61" w:rsidRPr="00A75898" w:rsidP="00250D61">
      <w:pPr>
        <w:numPr>
          <w:numId w:val="3"/>
        </w:numPr>
        <w:tabs>
          <w:tab w:val="left" w:pos="851"/>
        </w:tabs>
        <w:bidi w:val="0"/>
        <w:spacing w:after="0" w:line="240" w:lineRule="auto"/>
        <w:ind w:left="0"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w:t>
      </w:r>
      <w:r w:rsidRPr="00A75898">
        <w:rPr>
          <w:rFonts w:ascii="Times New Roman" w:hAnsi="Times New Roman" w:cs="Times New Roman"/>
          <w:sz w:val="24"/>
          <w:szCs w:val="24"/>
          <w:lang w:eastAsia="sk-SK"/>
        </w:rPr>
        <w:t>Výsluhový dôchodok policajta a profesionálneho vojaka uvedeného v § 143aa písm. j) je za 24 rokov trvania služobného pomeru 52 % základu zisteného podľa § 143ac ods. 1 písm. j), za 25. skončený rok trvania služobného pomeru sa výmera výsluhového dôchodku zvyšuje o 3 % základu zisteného podľa § 143ac ods. 1 písm. j), za 26. skončený rok trvania služobného pomeru a za každý ďalší skončený rok trvania služobného pomeru až</w:t>
      </w:r>
      <w:r>
        <w:rPr>
          <w:rFonts w:ascii="Times New Roman" w:hAnsi="Times New Roman" w:cs="Times New Roman"/>
          <w:sz w:val="24"/>
          <w:szCs w:val="24"/>
          <w:lang w:eastAsia="sk-SK"/>
        </w:rPr>
        <w:t> </w:t>
      </w:r>
      <w:r w:rsidRPr="00A75898">
        <w:rPr>
          <w:rFonts w:ascii="Times New Roman" w:hAnsi="Times New Roman" w:cs="Times New Roman"/>
          <w:sz w:val="24"/>
          <w:szCs w:val="24"/>
          <w:lang w:eastAsia="sk-SK"/>
        </w:rPr>
        <w:t>do 30. skončeného roka trvania služobného pomeru vrátane sa výmera výsluhového dôchodku zvyšuje o 1 % základu zisteného podľa § 143ac ods. 1 písm. j), za 31. skončený rok trvania služobného pomeru a za každý ďalší skončený rok trvania služobného pomeru sa</w:t>
      </w:r>
      <w:r>
        <w:rPr>
          <w:rFonts w:ascii="Times New Roman" w:hAnsi="Times New Roman" w:cs="Times New Roman"/>
          <w:sz w:val="24"/>
          <w:szCs w:val="24"/>
          <w:lang w:eastAsia="sk-SK"/>
        </w:rPr>
        <w:t> </w:t>
      </w:r>
      <w:r w:rsidRPr="00A75898">
        <w:rPr>
          <w:rFonts w:ascii="Times New Roman" w:hAnsi="Times New Roman" w:cs="Times New Roman"/>
          <w:sz w:val="24"/>
          <w:szCs w:val="24"/>
          <w:lang w:eastAsia="sk-SK"/>
        </w:rPr>
        <w:t>výmera výsluhového dôchodku zvyšuje o 0,5 % základu zisteného podľa § 143ac ods. 1 písm. j), najviac však do 65 % základu zisteného podľa § 143ac ods. 1 písm. j).</w:t>
      </w:r>
    </w:p>
    <w:p w:rsidR="00250D61" w:rsidRPr="00CB1D7E" w:rsidP="00250D61">
      <w:pPr>
        <w:bidi w:val="0"/>
        <w:spacing w:after="0" w:line="240" w:lineRule="auto"/>
        <w:ind w:left="720"/>
        <w:rPr>
          <w:rFonts w:ascii="Times New Roman" w:hAnsi="Times New Roman" w:cs="Times New Roman"/>
          <w:sz w:val="24"/>
          <w:szCs w:val="24"/>
          <w:lang w:eastAsia="sk-SK"/>
        </w:rPr>
      </w:pPr>
    </w:p>
    <w:p w:rsidR="00250D61" w:rsidP="00250D61">
      <w:pPr>
        <w:numPr>
          <w:numId w:val="3"/>
        </w:numPr>
        <w:tabs>
          <w:tab w:val="left" w:pos="851"/>
        </w:tabs>
        <w:bidi w:val="0"/>
        <w:spacing w:after="0" w:line="240" w:lineRule="auto"/>
        <w:ind w:left="0"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w:t>
      </w:r>
      <w:r w:rsidRPr="00A75898">
        <w:rPr>
          <w:rFonts w:ascii="Times New Roman" w:hAnsi="Times New Roman" w:cs="Times New Roman"/>
          <w:sz w:val="24"/>
          <w:szCs w:val="24"/>
          <w:lang w:eastAsia="sk-SK"/>
        </w:rPr>
        <w:t>Výsluhový dôchodok policajta a profesionálneho vojaka uvedeného v § 143aa písm. k) je za 25 rokov trvania služobného pomeru 55 % základu zisteného podľa § 143ac ods. 1 písm. j), za 26. skončený rok trvania služobného pomeru a za každý ďalší skončený rok trvania služobného pomeru až do 30. skončeného roka trvania služobného pomeru vrátane sa výmera výsluhového dôchodku zvyšuje o 1 % základu zisteného podľa § 143ac ods. 1 písm. j), za 31. skončený rok trvania služobného pomeru a za každý ďalší skončený rok trvania služobného pomeru sa výmera výsluhového dôchodku zvyšuje o 0,5 % základu zisteného podľa § 143ac ods. 1 písm. j), najviac však do 65 % základu zisteného podľa</w:t>
      </w:r>
      <w:r>
        <w:rPr>
          <w:rFonts w:ascii="Times New Roman" w:hAnsi="Times New Roman" w:cs="Times New Roman"/>
          <w:sz w:val="24"/>
          <w:szCs w:val="24"/>
          <w:lang w:eastAsia="sk-SK"/>
        </w:rPr>
        <w:t> </w:t>
      </w:r>
      <w:r w:rsidRPr="00A75898">
        <w:rPr>
          <w:rFonts w:ascii="Times New Roman" w:hAnsi="Times New Roman" w:cs="Times New Roman"/>
          <w:sz w:val="24"/>
          <w:szCs w:val="24"/>
          <w:lang w:eastAsia="sk-SK"/>
        </w:rPr>
        <w:t>§</w:t>
      </w:r>
      <w:r>
        <w:rPr>
          <w:rFonts w:ascii="Times New Roman" w:hAnsi="Times New Roman" w:cs="Times New Roman"/>
          <w:sz w:val="24"/>
          <w:szCs w:val="24"/>
          <w:lang w:eastAsia="sk-SK"/>
        </w:rPr>
        <w:t> </w:t>
      </w:r>
      <w:r w:rsidRPr="00A75898">
        <w:rPr>
          <w:rFonts w:ascii="Times New Roman" w:hAnsi="Times New Roman" w:cs="Times New Roman"/>
          <w:sz w:val="24"/>
          <w:szCs w:val="24"/>
          <w:lang w:eastAsia="sk-SK"/>
        </w:rPr>
        <w:t>143ac ods. 1 písm. j).</w:t>
      </w:r>
    </w:p>
    <w:p w:rsidR="00250D61" w:rsidRPr="00A75898" w:rsidP="00250D61">
      <w:pPr>
        <w:tabs>
          <w:tab w:val="left" w:pos="851"/>
        </w:tabs>
        <w:bidi w:val="0"/>
        <w:spacing w:after="0" w:line="240" w:lineRule="auto"/>
        <w:ind w:left="709"/>
        <w:jc w:val="both"/>
        <w:rPr>
          <w:rFonts w:ascii="Times New Roman" w:hAnsi="Times New Roman" w:cs="Times New Roman"/>
          <w:sz w:val="24"/>
          <w:szCs w:val="24"/>
          <w:lang w:eastAsia="sk-SK"/>
        </w:rPr>
      </w:pPr>
    </w:p>
    <w:p w:rsidR="00250D61" w:rsidP="00250D61">
      <w:pPr>
        <w:numPr>
          <w:numId w:val="3"/>
        </w:numPr>
        <w:tabs>
          <w:tab w:val="left" w:pos="851"/>
        </w:tabs>
        <w:bidi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eastAsia="sk-SK"/>
        </w:rPr>
        <w:t xml:space="preserve"> </w:t>
      </w:r>
      <w:r w:rsidRPr="007929E8">
        <w:rPr>
          <w:rFonts w:ascii="Times New Roman" w:hAnsi="Times New Roman" w:cs="Times New Roman"/>
          <w:sz w:val="24"/>
          <w:szCs w:val="24"/>
          <w:lang w:eastAsia="sk-SK"/>
        </w:rPr>
        <w:t xml:space="preserve">Policajtovi alebo profesionálnemu vojakovi, ktorý skončil služobný pomer a bol mu priznaný a vyplácaný výsluhový dôchodok </w:t>
      </w:r>
      <w:r>
        <w:rPr>
          <w:rFonts w:ascii="Times New Roman" w:hAnsi="Times New Roman" w:cs="Times New Roman"/>
          <w:sz w:val="24"/>
          <w:szCs w:val="24"/>
          <w:lang w:eastAsia="sk-SK"/>
        </w:rPr>
        <w:t xml:space="preserve">alebo mu vznikol nárok na výsluhový dôchodok </w:t>
      </w:r>
      <w:r w:rsidRPr="007929E8">
        <w:rPr>
          <w:rFonts w:ascii="Times New Roman" w:hAnsi="Times New Roman" w:cs="Times New Roman"/>
          <w:sz w:val="24"/>
          <w:szCs w:val="24"/>
          <w:lang w:eastAsia="sk-SK"/>
        </w:rPr>
        <w:t>a je po 3</w:t>
      </w:r>
      <w:r>
        <w:rPr>
          <w:rFonts w:ascii="Times New Roman" w:hAnsi="Times New Roman" w:cs="Times New Roman"/>
          <w:sz w:val="24"/>
          <w:szCs w:val="24"/>
          <w:lang w:eastAsia="sk-SK"/>
        </w:rPr>
        <w:t>0</w:t>
      </w:r>
      <w:r w:rsidRPr="007929E8">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apríli</w:t>
      </w:r>
      <w:r w:rsidRPr="007929E8">
        <w:rPr>
          <w:rFonts w:ascii="Times New Roman" w:hAnsi="Times New Roman" w:cs="Times New Roman"/>
          <w:sz w:val="24"/>
          <w:szCs w:val="24"/>
          <w:lang w:eastAsia="sk-SK"/>
        </w:rPr>
        <w:t xml:space="preserve"> 201</w:t>
      </w:r>
      <w:r>
        <w:rPr>
          <w:rFonts w:ascii="Times New Roman" w:hAnsi="Times New Roman" w:cs="Times New Roman"/>
          <w:sz w:val="24"/>
          <w:szCs w:val="24"/>
          <w:lang w:eastAsia="sk-SK"/>
        </w:rPr>
        <w:t>3</w:t>
      </w:r>
      <w:r w:rsidRPr="007929E8">
        <w:rPr>
          <w:rFonts w:ascii="Times New Roman" w:hAnsi="Times New Roman" w:cs="Times New Roman"/>
          <w:sz w:val="24"/>
          <w:szCs w:val="24"/>
          <w:lang w:eastAsia="sk-SK"/>
        </w:rPr>
        <w:t xml:space="preserve"> opätovne prijatý do služobného pomeru a skončí tento</w:t>
      </w:r>
      <w:r>
        <w:rPr>
          <w:rFonts w:ascii="Times New Roman" w:hAnsi="Times New Roman" w:cs="Times New Roman"/>
          <w:sz w:val="24"/>
          <w:szCs w:val="24"/>
          <w:lang w:eastAsia="sk-SK"/>
        </w:rPr>
        <w:t> </w:t>
      </w:r>
      <w:r w:rsidRPr="007929E8">
        <w:rPr>
          <w:rFonts w:ascii="Times New Roman" w:hAnsi="Times New Roman" w:cs="Times New Roman"/>
          <w:sz w:val="24"/>
          <w:szCs w:val="24"/>
          <w:lang w:eastAsia="sk-SK"/>
        </w:rPr>
        <w:t>novovzniknutý služobný pomer, sa pre nárok na</w:t>
      </w:r>
      <w:r>
        <w:rPr>
          <w:rFonts w:ascii="Times New Roman" w:hAnsi="Times New Roman" w:cs="Times New Roman"/>
          <w:sz w:val="24"/>
          <w:szCs w:val="24"/>
          <w:lang w:eastAsia="sk-SK"/>
        </w:rPr>
        <w:t> </w:t>
      </w:r>
      <w:r w:rsidRPr="007929E8">
        <w:rPr>
          <w:rFonts w:ascii="Times New Roman" w:hAnsi="Times New Roman" w:cs="Times New Roman"/>
          <w:sz w:val="24"/>
          <w:szCs w:val="24"/>
          <w:lang w:eastAsia="sk-SK"/>
        </w:rPr>
        <w:t>výsluhový dôchodok a jeho výšku zachováva percentuálna výmera výsluhového dôchodku, získaná pri predchádzajúcom skončení služobného pomeru. Táto percentuálna výmera sa za každý skončený rok trvania služobného pomeru po opätovnom prijatí do služobného pomeru zvyšuje podľa</w:t>
      </w:r>
      <w:r>
        <w:rPr>
          <w:rFonts w:ascii="Times New Roman" w:hAnsi="Times New Roman" w:cs="Times New Roman"/>
          <w:sz w:val="24"/>
          <w:szCs w:val="24"/>
          <w:lang w:eastAsia="sk-SK"/>
        </w:rPr>
        <w:t> </w:t>
      </w:r>
      <w:r w:rsidRPr="007929E8">
        <w:rPr>
          <w:rFonts w:ascii="Times New Roman" w:hAnsi="Times New Roman" w:cs="Times New Roman"/>
          <w:sz w:val="24"/>
          <w:szCs w:val="24"/>
          <w:lang w:eastAsia="sk-SK"/>
        </w:rPr>
        <w:t>odsekov</w:t>
      </w:r>
      <w:r>
        <w:rPr>
          <w:rFonts w:ascii="Times New Roman" w:hAnsi="Times New Roman" w:cs="Times New Roman"/>
          <w:sz w:val="24"/>
          <w:szCs w:val="24"/>
          <w:lang w:eastAsia="sk-SK"/>
        </w:rPr>
        <w:t> </w:t>
      </w:r>
      <w:r w:rsidRPr="007929E8">
        <w:rPr>
          <w:rFonts w:ascii="Times New Roman" w:hAnsi="Times New Roman" w:cs="Times New Roman"/>
          <w:sz w:val="24"/>
          <w:szCs w:val="24"/>
          <w:lang w:eastAsia="sk-SK"/>
        </w:rPr>
        <w:t>1</w:t>
      </w:r>
      <w:r>
        <w:rPr>
          <w:rFonts w:ascii="Times New Roman" w:hAnsi="Times New Roman" w:cs="Times New Roman"/>
          <w:sz w:val="24"/>
          <w:szCs w:val="24"/>
          <w:lang w:eastAsia="sk-SK"/>
        </w:rPr>
        <w:t> </w:t>
      </w:r>
      <w:r w:rsidRPr="007929E8">
        <w:rPr>
          <w:rFonts w:ascii="Times New Roman" w:hAnsi="Times New Roman" w:cs="Times New Roman"/>
          <w:sz w:val="24"/>
          <w:szCs w:val="24"/>
          <w:lang w:eastAsia="sk-SK"/>
        </w:rPr>
        <w:t>až</w:t>
      </w:r>
      <w:r>
        <w:rPr>
          <w:rFonts w:ascii="Times New Roman" w:hAnsi="Times New Roman" w:cs="Times New Roman"/>
          <w:sz w:val="24"/>
          <w:szCs w:val="24"/>
          <w:lang w:eastAsia="sk-SK"/>
        </w:rPr>
        <w:t> </w:t>
      </w:r>
      <w:r w:rsidRPr="008D44CF" w:rsidR="000078A1">
        <w:rPr>
          <w:rFonts w:ascii="Times New Roman" w:hAnsi="Times New Roman" w:cs="Times New Roman"/>
          <w:sz w:val="24"/>
          <w:szCs w:val="24"/>
          <w:lang w:eastAsia="sk-SK"/>
        </w:rPr>
        <w:t xml:space="preserve">11 </w:t>
      </w:r>
      <w:r w:rsidRPr="008D44CF">
        <w:rPr>
          <w:rFonts w:ascii="Times New Roman" w:hAnsi="Times New Roman" w:cs="Times New Roman"/>
          <w:sz w:val="24"/>
          <w:szCs w:val="24"/>
          <w:lang w:eastAsia="sk-SK"/>
        </w:rPr>
        <w:t>zo</w:t>
      </w:r>
      <w:r w:rsidRPr="00F2420D">
        <w:rPr>
          <w:rFonts w:ascii="Times New Roman" w:hAnsi="Times New Roman" w:cs="Times New Roman"/>
          <w:sz w:val="24"/>
          <w:szCs w:val="24"/>
          <w:lang w:eastAsia="sk-SK"/>
        </w:rPr>
        <w:t xml:space="preserve"> základu zisteného podľa § 143ac ods. 2</w:t>
      </w:r>
      <w:r w:rsidRPr="00234F99">
        <w:rPr>
          <w:rFonts w:ascii="Times New Roman" w:hAnsi="Times New Roman" w:cs="Times New Roman"/>
          <w:sz w:val="24"/>
          <w:szCs w:val="24"/>
          <w:lang w:eastAsia="sk-SK"/>
        </w:rPr>
        <w:t xml:space="preserve"> </w:t>
      </w:r>
      <w:r w:rsidRPr="007929E8">
        <w:rPr>
          <w:rFonts w:ascii="Times New Roman" w:hAnsi="Times New Roman" w:cs="Times New Roman"/>
          <w:sz w:val="24"/>
          <w:szCs w:val="24"/>
          <w:lang w:eastAsia="sk-SK"/>
        </w:rPr>
        <w:t>v závislosti od</w:t>
      </w:r>
      <w:r>
        <w:rPr>
          <w:rFonts w:ascii="Times New Roman" w:hAnsi="Times New Roman" w:cs="Times New Roman"/>
          <w:sz w:val="24"/>
          <w:szCs w:val="24"/>
          <w:lang w:eastAsia="sk-SK"/>
        </w:rPr>
        <w:t> </w:t>
      </w:r>
      <w:r w:rsidRPr="007929E8">
        <w:rPr>
          <w:rFonts w:ascii="Times New Roman" w:hAnsi="Times New Roman" w:cs="Times New Roman"/>
          <w:sz w:val="24"/>
          <w:szCs w:val="24"/>
          <w:lang w:eastAsia="sk-SK"/>
        </w:rPr>
        <w:t xml:space="preserve">celkového počtu skončených rokov novovzniknutého služobného pomeru. </w:t>
      </w:r>
      <w:r w:rsidRPr="007929E8">
        <w:rPr>
          <w:rFonts w:ascii="Times New Roman" w:hAnsi="Times New Roman" w:cs="Times New Roman"/>
          <w:sz w:val="24"/>
          <w:szCs w:val="24"/>
        </w:rPr>
        <w:t xml:space="preserve">Pri skončení </w:t>
      </w:r>
      <w:r w:rsidRPr="00DA3F5C">
        <w:rPr>
          <w:rFonts w:ascii="Times New Roman" w:hAnsi="Times New Roman" w:cs="Times New Roman"/>
          <w:sz w:val="24"/>
          <w:szCs w:val="24"/>
        </w:rPr>
        <w:t>novovzniknutého</w:t>
      </w:r>
      <w:r w:rsidRPr="000D57E3">
        <w:rPr>
          <w:rFonts w:ascii="Times New Roman" w:hAnsi="Times New Roman" w:cs="Times New Roman"/>
          <w:sz w:val="24"/>
          <w:szCs w:val="24"/>
        </w:rPr>
        <w:t xml:space="preserve"> </w:t>
      </w:r>
      <w:r w:rsidRPr="007929E8">
        <w:rPr>
          <w:rFonts w:ascii="Times New Roman" w:hAnsi="Times New Roman" w:cs="Times New Roman"/>
          <w:sz w:val="24"/>
          <w:szCs w:val="24"/>
        </w:rPr>
        <w:t xml:space="preserve">služobného pomeru sa do doby trvania služobného pomeru </w:t>
      </w:r>
      <w:r>
        <w:rPr>
          <w:rFonts w:ascii="Times New Roman" w:hAnsi="Times New Roman" w:cs="Times New Roman"/>
          <w:sz w:val="24"/>
          <w:szCs w:val="24"/>
        </w:rPr>
        <w:t>za</w:t>
      </w:r>
      <w:r w:rsidRPr="007929E8">
        <w:rPr>
          <w:rFonts w:ascii="Times New Roman" w:hAnsi="Times New Roman" w:cs="Times New Roman"/>
          <w:sz w:val="24"/>
          <w:szCs w:val="24"/>
        </w:rPr>
        <w:t>počítajú aj</w:t>
      </w:r>
      <w:r>
        <w:rPr>
          <w:rFonts w:ascii="Times New Roman" w:hAnsi="Times New Roman" w:cs="Times New Roman"/>
          <w:sz w:val="24"/>
          <w:szCs w:val="24"/>
        </w:rPr>
        <w:t> </w:t>
      </w:r>
      <w:r w:rsidRPr="007929E8">
        <w:rPr>
          <w:rFonts w:ascii="Times New Roman" w:hAnsi="Times New Roman" w:cs="Times New Roman"/>
          <w:sz w:val="24"/>
          <w:szCs w:val="24"/>
        </w:rPr>
        <w:t xml:space="preserve">dni </w:t>
      </w:r>
      <w:r w:rsidRPr="00DA3F5C">
        <w:rPr>
          <w:rFonts w:ascii="Times New Roman" w:hAnsi="Times New Roman" w:cs="Times New Roman"/>
          <w:sz w:val="24"/>
          <w:szCs w:val="24"/>
        </w:rPr>
        <w:t>neskončeného roku</w:t>
      </w:r>
      <w:r w:rsidRPr="007929E8">
        <w:rPr>
          <w:rFonts w:ascii="Times New Roman" w:hAnsi="Times New Roman" w:cs="Times New Roman"/>
          <w:sz w:val="24"/>
          <w:szCs w:val="24"/>
        </w:rPr>
        <w:t xml:space="preserve"> trvania služobného p</w:t>
      </w:r>
      <w:r>
        <w:rPr>
          <w:rFonts w:ascii="Times New Roman" w:hAnsi="Times New Roman" w:cs="Times New Roman"/>
          <w:sz w:val="24"/>
          <w:szCs w:val="24"/>
        </w:rPr>
        <w:t>omeru, ktoré neboli zhodnotené v</w:t>
      </w:r>
      <w:r w:rsidRPr="00DA3F5C">
        <w:rPr>
          <w:rFonts w:ascii="Times New Roman" w:hAnsi="Times New Roman" w:cs="Times New Roman"/>
          <w:sz w:val="24"/>
          <w:szCs w:val="24"/>
        </w:rPr>
        <w:t> dob</w:t>
      </w:r>
      <w:r>
        <w:rPr>
          <w:rFonts w:ascii="Times New Roman" w:hAnsi="Times New Roman" w:cs="Times New Roman"/>
          <w:sz w:val="24"/>
          <w:szCs w:val="24"/>
        </w:rPr>
        <w:t xml:space="preserve">e </w:t>
      </w:r>
      <w:r w:rsidRPr="007929E8">
        <w:rPr>
          <w:rFonts w:ascii="Times New Roman" w:hAnsi="Times New Roman" w:cs="Times New Roman"/>
          <w:sz w:val="24"/>
          <w:szCs w:val="24"/>
        </w:rPr>
        <w:t xml:space="preserve">trvania predchádzajúceho služobného pomeru; celková výška výsluhového dôchodku </w:t>
      </w:r>
      <w:r w:rsidRPr="00F2420D">
        <w:rPr>
          <w:rFonts w:ascii="Times New Roman" w:hAnsi="Times New Roman" w:cs="Times New Roman"/>
          <w:sz w:val="24"/>
          <w:szCs w:val="24"/>
        </w:rPr>
        <w:t>ani</w:t>
      </w:r>
      <w:r>
        <w:rPr>
          <w:rFonts w:ascii="Times New Roman" w:hAnsi="Times New Roman" w:cs="Times New Roman"/>
          <w:sz w:val="24"/>
          <w:szCs w:val="24"/>
        </w:rPr>
        <w:t> </w:t>
      </w:r>
      <w:r w:rsidRPr="00F2420D">
        <w:rPr>
          <w:rFonts w:ascii="Times New Roman" w:hAnsi="Times New Roman" w:cs="Times New Roman"/>
          <w:sz w:val="24"/>
          <w:szCs w:val="24"/>
        </w:rPr>
        <w:t xml:space="preserve">po započítaní nezhodnotených dní </w:t>
      </w:r>
      <w:r w:rsidRPr="007929E8">
        <w:rPr>
          <w:rFonts w:ascii="Times New Roman" w:hAnsi="Times New Roman" w:cs="Times New Roman"/>
          <w:sz w:val="24"/>
          <w:szCs w:val="24"/>
        </w:rPr>
        <w:t>nesmie prekročiť 65 % základu zisteného podľa § 60</w:t>
      </w:r>
      <w:r>
        <w:rPr>
          <w:rFonts w:ascii="Times New Roman" w:hAnsi="Times New Roman" w:cs="Times New Roman"/>
          <w:sz w:val="24"/>
          <w:szCs w:val="24"/>
        </w:rPr>
        <w:t xml:space="preserve">. </w:t>
      </w:r>
      <w:r w:rsidRPr="00BE17EC">
        <w:rPr>
          <w:rFonts w:ascii="Times New Roman" w:hAnsi="Times New Roman" w:cs="Times New Roman"/>
          <w:sz w:val="24"/>
          <w:szCs w:val="24"/>
        </w:rPr>
        <w:t xml:space="preserve">Policajtovi a profesionálnemu vojakovi </w:t>
      </w:r>
      <w:r w:rsidRPr="00F2420D">
        <w:rPr>
          <w:rFonts w:ascii="Times New Roman" w:hAnsi="Times New Roman" w:cs="Times New Roman"/>
          <w:sz w:val="24"/>
          <w:szCs w:val="24"/>
        </w:rPr>
        <w:t>sa dňom nasledujúcim po dni skončenia novovzniknutého služobného môže obnoviť nárok na výplatu výsluhového dôchodku aj</w:t>
      </w:r>
      <w:r>
        <w:rPr>
          <w:rFonts w:ascii="Times New Roman" w:hAnsi="Times New Roman" w:cs="Times New Roman"/>
          <w:sz w:val="24"/>
          <w:szCs w:val="24"/>
        </w:rPr>
        <w:t> </w:t>
      </w:r>
      <w:r w:rsidRPr="00BE17EC">
        <w:rPr>
          <w:rFonts w:ascii="Times New Roman" w:hAnsi="Times New Roman" w:cs="Times New Roman"/>
          <w:sz w:val="24"/>
          <w:szCs w:val="24"/>
        </w:rPr>
        <w:t xml:space="preserve">v naposledy vyplácanej výške, ak je to pre </w:t>
      </w:r>
      <w:r w:rsidRPr="00F2420D">
        <w:rPr>
          <w:rFonts w:ascii="Times New Roman" w:hAnsi="Times New Roman" w:cs="Times New Roman"/>
          <w:sz w:val="24"/>
          <w:szCs w:val="24"/>
        </w:rPr>
        <w:t xml:space="preserve">neho </w:t>
      </w:r>
      <w:r w:rsidRPr="00BE17EC">
        <w:rPr>
          <w:rFonts w:ascii="Times New Roman" w:hAnsi="Times New Roman" w:cs="Times New Roman"/>
          <w:sz w:val="24"/>
          <w:szCs w:val="24"/>
        </w:rPr>
        <w:t>výhodnejšie</w:t>
      </w:r>
      <w:r>
        <w:rPr>
          <w:rFonts w:ascii="Times New Roman" w:hAnsi="Times New Roman" w:cs="Times New Roman"/>
          <w:sz w:val="24"/>
          <w:szCs w:val="24"/>
        </w:rPr>
        <w:t>.</w:t>
      </w:r>
      <w:r w:rsidRPr="00BE17EC">
        <w:rPr>
          <w:rFonts w:ascii="Times New Roman" w:hAnsi="Times New Roman" w:cs="Times New Roman"/>
          <w:sz w:val="24"/>
          <w:szCs w:val="24"/>
        </w:rPr>
        <w:t xml:space="preserve"> </w:t>
      </w:r>
    </w:p>
    <w:p w:rsidR="00250D61" w:rsidP="00250D61">
      <w:pPr>
        <w:tabs>
          <w:tab w:val="left" w:pos="851"/>
        </w:tabs>
        <w:bidi w:val="0"/>
        <w:spacing w:after="0" w:line="240" w:lineRule="auto"/>
        <w:jc w:val="both"/>
        <w:rPr>
          <w:rFonts w:ascii="Times New Roman" w:hAnsi="Times New Roman" w:cs="Times New Roman"/>
          <w:sz w:val="24"/>
          <w:szCs w:val="24"/>
        </w:rPr>
      </w:pPr>
    </w:p>
    <w:p w:rsidR="00250D61" w:rsidP="00250D61">
      <w:pPr>
        <w:numPr>
          <w:numId w:val="3"/>
        </w:numPr>
        <w:tabs>
          <w:tab w:val="left" w:pos="851"/>
        </w:tabs>
        <w:bidi w:val="0"/>
        <w:spacing w:after="0" w:line="240" w:lineRule="auto"/>
        <w:ind w:left="0" w:firstLine="709"/>
        <w:jc w:val="both"/>
        <w:rPr>
          <w:rFonts w:ascii="Times New Roman" w:hAnsi="Times New Roman" w:cs="Times New Roman"/>
          <w:sz w:val="24"/>
          <w:szCs w:val="24"/>
          <w:lang w:eastAsia="sk-SK"/>
        </w:rPr>
      </w:pPr>
      <w:r>
        <w:rPr>
          <w:rFonts w:ascii="Times New Roman" w:hAnsi="Times New Roman" w:cs="Times New Roman"/>
          <w:sz w:val="24"/>
          <w:szCs w:val="24"/>
          <w:lang w:eastAsia="sk-SK"/>
        </w:rPr>
        <w:t xml:space="preserve"> </w:t>
      </w:r>
      <w:r w:rsidRPr="00871434">
        <w:rPr>
          <w:rFonts w:ascii="Times New Roman" w:hAnsi="Times New Roman" w:cs="Times New Roman"/>
          <w:sz w:val="24"/>
          <w:szCs w:val="24"/>
          <w:lang w:eastAsia="sk-SK"/>
        </w:rPr>
        <w:t xml:space="preserve">Policajtovi alebo profesionálnemu vojakovi, ktorého služobný pomer vznikol pred </w:t>
      </w:r>
      <w:r w:rsidRPr="00871434">
        <w:rPr>
          <w:rFonts w:ascii="Times New Roman" w:hAnsi="Times New Roman" w:cs="Times New Roman"/>
          <w:sz w:val="24"/>
          <w:szCs w:val="24"/>
        </w:rPr>
        <w:t>1. </w:t>
      </w:r>
      <w:r>
        <w:rPr>
          <w:rFonts w:ascii="Times New Roman" w:hAnsi="Times New Roman" w:cs="Times New Roman"/>
          <w:sz w:val="24"/>
          <w:szCs w:val="24"/>
        </w:rPr>
        <w:t xml:space="preserve">májom </w:t>
      </w:r>
      <w:r w:rsidRPr="00871434">
        <w:rPr>
          <w:rFonts w:ascii="Times New Roman" w:hAnsi="Times New Roman" w:cs="Times New Roman"/>
          <w:sz w:val="24"/>
          <w:szCs w:val="24"/>
        </w:rPr>
        <w:t>2013 a jeho služobný pomer skončí po 3</w:t>
      </w:r>
      <w:r>
        <w:rPr>
          <w:rFonts w:ascii="Times New Roman" w:hAnsi="Times New Roman" w:cs="Times New Roman"/>
          <w:sz w:val="24"/>
          <w:szCs w:val="24"/>
        </w:rPr>
        <w:t>0</w:t>
      </w:r>
      <w:r w:rsidRPr="00871434">
        <w:rPr>
          <w:rFonts w:ascii="Times New Roman" w:hAnsi="Times New Roman" w:cs="Times New Roman"/>
          <w:sz w:val="24"/>
          <w:szCs w:val="24"/>
        </w:rPr>
        <w:t xml:space="preserve">. </w:t>
      </w:r>
      <w:r>
        <w:rPr>
          <w:rFonts w:ascii="Times New Roman" w:hAnsi="Times New Roman" w:cs="Times New Roman"/>
          <w:sz w:val="24"/>
          <w:szCs w:val="24"/>
        </w:rPr>
        <w:t>apríli</w:t>
      </w:r>
      <w:r w:rsidRPr="00871434">
        <w:rPr>
          <w:rFonts w:ascii="Times New Roman" w:hAnsi="Times New Roman" w:cs="Times New Roman"/>
          <w:sz w:val="24"/>
          <w:szCs w:val="24"/>
        </w:rPr>
        <w:t xml:space="preserve"> 201</w:t>
      </w:r>
      <w:r>
        <w:rPr>
          <w:rFonts w:ascii="Times New Roman" w:hAnsi="Times New Roman" w:cs="Times New Roman"/>
          <w:sz w:val="24"/>
          <w:szCs w:val="24"/>
        </w:rPr>
        <w:t>3</w:t>
      </w:r>
      <w:r w:rsidRPr="00871434">
        <w:rPr>
          <w:rFonts w:ascii="Times New Roman" w:hAnsi="Times New Roman" w:cs="Times New Roman"/>
          <w:sz w:val="24"/>
          <w:szCs w:val="24"/>
          <w:lang w:eastAsia="sk-SK"/>
        </w:rPr>
        <w:t xml:space="preserve"> a ktorý je po</w:t>
      </w:r>
      <w:r>
        <w:rPr>
          <w:rFonts w:ascii="Times New Roman" w:hAnsi="Times New Roman" w:cs="Times New Roman"/>
          <w:sz w:val="24"/>
          <w:szCs w:val="24"/>
          <w:lang w:eastAsia="sk-SK"/>
        </w:rPr>
        <w:t> </w:t>
      </w:r>
      <w:r w:rsidRPr="00871434">
        <w:rPr>
          <w:rFonts w:ascii="Times New Roman" w:hAnsi="Times New Roman" w:cs="Times New Roman"/>
          <w:sz w:val="24"/>
          <w:szCs w:val="24"/>
          <w:lang w:eastAsia="sk-SK"/>
        </w:rPr>
        <w:t xml:space="preserve">predchádzajúcom skončení služobného pomeru bezprostredne nasledujúcim dňom opätovne prijatý do služobného pomeru sa </w:t>
      </w:r>
      <w:r>
        <w:rPr>
          <w:rFonts w:ascii="Times New Roman" w:hAnsi="Times New Roman" w:cs="Times New Roman"/>
          <w:sz w:val="24"/>
          <w:szCs w:val="24"/>
          <w:lang w:eastAsia="sk-SK"/>
        </w:rPr>
        <w:t>pre vznik</w:t>
      </w:r>
      <w:r w:rsidRPr="00871434">
        <w:rPr>
          <w:rFonts w:ascii="Times New Roman" w:hAnsi="Times New Roman" w:cs="Times New Roman"/>
          <w:sz w:val="24"/>
          <w:szCs w:val="24"/>
          <w:lang w:eastAsia="sk-SK"/>
        </w:rPr>
        <w:t xml:space="preserve"> nárok</w:t>
      </w:r>
      <w:r>
        <w:rPr>
          <w:rFonts w:ascii="Times New Roman" w:hAnsi="Times New Roman" w:cs="Times New Roman"/>
          <w:sz w:val="24"/>
          <w:szCs w:val="24"/>
          <w:lang w:eastAsia="sk-SK"/>
        </w:rPr>
        <w:t>u</w:t>
      </w:r>
      <w:r w:rsidRPr="00871434">
        <w:rPr>
          <w:rFonts w:ascii="Times New Roman" w:hAnsi="Times New Roman" w:cs="Times New Roman"/>
          <w:sz w:val="24"/>
          <w:szCs w:val="24"/>
          <w:lang w:eastAsia="sk-SK"/>
        </w:rPr>
        <w:t xml:space="preserve"> na výsluhový dôchodok </w:t>
      </w:r>
      <w:r>
        <w:rPr>
          <w:rFonts w:ascii="Times New Roman" w:hAnsi="Times New Roman" w:cs="Times New Roman"/>
          <w:sz w:val="24"/>
          <w:szCs w:val="24"/>
          <w:lang w:eastAsia="sk-SK"/>
        </w:rPr>
        <w:t>použijú</w:t>
      </w:r>
      <w:r w:rsidRPr="00871434">
        <w:rPr>
          <w:rFonts w:ascii="Times New Roman" w:hAnsi="Times New Roman" w:cs="Times New Roman"/>
          <w:sz w:val="24"/>
          <w:szCs w:val="24"/>
          <w:lang w:eastAsia="sk-SK"/>
        </w:rPr>
        <w:t xml:space="preserve"> odsek</w:t>
      </w:r>
      <w:r>
        <w:rPr>
          <w:rFonts w:ascii="Times New Roman" w:hAnsi="Times New Roman" w:cs="Times New Roman"/>
          <w:sz w:val="24"/>
          <w:szCs w:val="24"/>
          <w:lang w:eastAsia="sk-SK"/>
        </w:rPr>
        <w:t>y </w:t>
      </w:r>
      <w:r w:rsidRPr="00871434">
        <w:rPr>
          <w:rFonts w:ascii="Times New Roman" w:hAnsi="Times New Roman" w:cs="Times New Roman"/>
          <w:sz w:val="24"/>
          <w:szCs w:val="24"/>
          <w:lang w:eastAsia="sk-SK"/>
        </w:rPr>
        <w:t>1</w:t>
      </w:r>
      <w:r>
        <w:rPr>
          <w:rFonts w:ascii="Times New Roman" w:hAnsi="Times New Roman" w:cs="Times New Roman"/>
          <w:sz w:val="24"/>
          <w:szCs w:val="24"/>
          <w:lang w:eastAsia="sk-SK"/>
        </w:rPr>
        <w:t> </w:t>
      </w:r>
      <w:r w:rsidRPr="00871434">
        <w:rPr>
          <w:rFonts w:ascii="Times New Roman" w:hAnsi="Times New Roman" w:cs="Times New Roman"/>
          <w:sz w:val="24"/>
          <w:szCs w:val="24"/>
          <w:lang w:eastAsia="sk-SK"/>
        </w:rPr>
        <w:t>až</w:t>
      </w:r>
      <w:r>
        <w:rPr>
          <w:rFonts w:ascii="Times New Roman" w:hAnsi="Times New Roman" w:cs="Times New Roman"/>
          <w:sz w:val="24"/>
          <w:szCs w:val="24"/>
          <w:lang w:eastAsia="sk-SK"/>
        </w:rPr>
        <w:t xml:space="preserve"> 11.</w:t>
      </w:r>
    </w:p>
    <w:p w:rsidR="000423E5" w:rsidP="000423E5">
      <w:pPr>
        <w:pStyle w:val="ListParagraph"/>
        <w:bidi w:val="0"/>
        <w:rPr>
          <w:rFonts w:ascii="Times New Roman" w:hAnsi="Times New Roman" w:cs="Times New Roman"/>
        </w:rPr>
      </w:pPr>
    </w:p>
    <w:p w:rsidR="00CB1D7E" w:rsidRPr="00CB1D7E" w:rsidP="009B1FAA">
      <w:pPr>
        <w:tabs>
          <w:tab w:val="num" w:pos="360"/>
        </w:tabs>
        <w:bidi w:val="0"/>
        <w:spacing w:after="0" w:line="240" w:lineRule="auto"/>
        <w:ind w:firstLine="426"/>
        <w:jc w:val="center"/>
        <w:rPr>
          <w:rFonts w:ascii="Times New Roman" w:hAnsi="Times New Roman" w:cs="Times New Roman"/>
          <w:sz w:val="24"/>
          <w:szCs w:val="24"/>
          <w:lang w:eastAsia="sk-SK"/>
        </w:rPr>
      </w:pPr>
      <w:r w:rsidRPr="00CB1D7E">
        <w:rPr>
          <w:rFonts w:ascii="Times New Roman" w:hAnsi="Times New Roman" w:cs="Times New Roman"/>
          <w:sz w:val="24"/>
          <w:szCs w:val="24"/>
          <w:lang w:eastAsia="sk-SK"/>
        </w:rPr>
        <w:t>§ 143ac</w:t>
      </w:r>
    </w:p>
    <w:p w:rsidR="00CB1D7E" w:rsidRPr="00CB1D7E" w:rsidP="009B1FAA">
      <w:pPr>
        <w:tabs>
          <w:tab w:val="num" w:pos="360"/>
        </w:tabs>
        <w:bidi w:val="0"/>
        <w:spacing w:after="0" w:line="240" w:lineRule="auto"/>
        <w:ind w:firstLine="426"/>
        <w:jc w:val="center"/>
        <w:rPr>
          <w:rFonts w:ascii="Times New Roman" w:hAnsi="Times New Roman" w:cs="Times New Roman"/>
          <w:sz w:val="24"/>
          <w:szCs w:val="24"/>
          <w:lang w:eastAsia="sk-SK"/>
        </w:rPr>
      </w:pPr>
    </w:p>
    <w:p w:rsidR="00CB1D7E" w:rsidP="000423E5">
      <w:pPr>
        <w:numPr>
          <w:numId w:val="18"/>
        </w:numPr>
        <w:tabs>
          <w:tab w:val="left" w:pos="851"/>
        </w:tabs>
        <w:bidi w:val="0"/>
        <w:spacing w:before="60" w:after="0" w:line="240" w:lineRule="auto"/>
        <w:ind w:left="0" w:firstLine="709"/>
        <w:jc w:val="both"/>
        <w:rPr>
          <w:rFonts w:ascii="Times New Roman" w:hAnsi="Times New Roman" w:cs="Times New Roman"/>
          <w:sz w:val="24"/>
          <w:szCs w:val="24"/>
        </w:rPr>
      </w:pPr>
      <w:r w:rsidR="006154C2">
        <w:rPr>
          <w:rFonts w:ascii="Times New Roman" w:hAnsi="Times New Roman" w:cs="Times New Roman"/>
          <w:sz w:val="24"/>
          <w:szCs w:val="24"/>
        </w:rPr>
        <w:t xml:space="preserve"> </w:t>
      </w:r>
      <w:r w:rsidRPr="00CB1D7E">
        <w:rPr>
          <w:rFonts w:ascii="Times New Roman" w:hAnsi="Times New Roman" w:cs="Times New Roman"/>
          <w:sz w:val="24"/>
          <w:szCs w:val="24"/>
        </w:rPr>
        <w:t xml:space="preserve">Základ na výpočet </w:t>
      </w:r>
      <w:r w:rsidRPr="001E104D">
        <w:rPr>
          <w:rFonts w:ascii="Times New Roman" w:hAnsi="Times New Roman" w:cs="Times New Roman"/>
          <w:sz w:val="24"/>
          <w:szCs w:val="24"/>
        </w:rPr>
        <w:t>odchodného, úmrtného,</w:t>
      </w:r>
      <w:r w:rsidRPr="00CB1D7E">
        <w:rPr>
          <w:rFonts w:ascii="Times New Roman" w:hAnsi="Times New Roman" w:cs="Times New Roman"/>
          <w:sz w:val="24"/>
          <w:szCs w:val="24"/>
        </w:rPr>
        <w:t xml:space="preserve"> výsluhového dôchodku a invalidného výsluhového dôchodku policajta a</w:t>
      </w:r>
      <w:r w:rsidR="00BC4FC3">
        <w:rPr>
          <w:rFonts w:ascii="Times New Roman" w:hAnsi="Times New Roman" w:cs="Times New Roman"/>
          <w:sz w:val="24"/>
          <w:szCs w:val="24"/>
        </w:rPr>
        <w:t xml:space="preserve"> </w:t>
      </w:r>
      <w:r w:rsidRPr="00CB1D7E">
        <w:rPr>
          <w:rFonts w:ascii="Times New Roman" w:hAnsi="Times New Roman" w:cs="Times New Roman"/>
          <w:sz w:val="24"/>
          <w:szCs w:val="24"/>
        </w:rPr>
        <w:t>profesionálneho vojaka, ktorého služobný pomer vznikol pred 1.</w:t>
      </w:r>
      <w:r w:rsidRPr="003D23FA" w:rsidR="003D23FA">
        <w:rPr>
          <w:rFonts w:ascii="Times New Roman" w:hAnsi="Times New Roman" w:cs="Times New Roman"/>
          <w:sz w:val="24"/>
          <w:szCs w:val="24"/>
        </w:rPr>
        <w:t xml:space="preserve"> </w:t>
      </w:r>
      <w:r w:rsidR="003D23FA">
        <w:rPr>
          <w:rFonts w:ascii="Times New Roman" w:hAnsi="Times New Roman" w:cs="Times New Roman"/>
          <w:sz w:val="24"/>
          <w:szCs w:val="24"/>
        </w:rPr>
        <w:t>májom</w:t>
      </w:r>
      <w:r w:rsidRPr="00CB1D7E" w:rsidR="003D23FA">
        <w:rPr>
          <w:rFonts w:ascii="Times New Roman" w:hAnsi="Times New Roman" w:cs="Times New Roman"/>
          <w:sz w:val="24"/>
          <w:szCs w:val="24"/>
        </w:rPr>
        <w:t xml:space="preserve"> </w:t>
      </w:r>
      <w:r w:rsidRPr="00CB1D7E">
        <w:rPr>
          <w:rFonts w:ascii="Times New Roman" w:hAnsi="Times New Roman" w:cs="Times New Roman"/>
          <w:sz w:val="24"/>
          <w:szCs w:val="24"/>
        </w:rPr>
        <w:t>2013 a skončí po 3</w:t>
      </w:r>
      <w:r w:rsidR="003D23FA">
        <w:rPr>
          <w:rFonts w:ascii="Times New Roman" w:hAnsi="Times New Roman" w:cs="Times New Roman"/>
          <w:sz w:val="24"/>
          <w:szCs w:val="24"/>
        </w:rPr>
        <w:t>0</w:t>
      </w:r>
      <w:r w:rsidRPr="00CB1D7E">
        <w:rPr>
          <w:rFonts w:ascii="Times New Roman" w:hAnsi="Times New Roman" w:cs="Times New Roman"/>
          <w:sz w:val="24"/>
          <w:szCs w:val="24"/>
        </w:rPr>
        <w:t xml:space="preserve">. </w:t>
      </w:r>
      <w:r w:rsidR="003D23FA">
        <w:rPr>
          <w:rFonts w:ascii="Times New Roman" w:hAnsi="Times New Roman" w:cs="Times New Roman"/>
          <w:sz w:val="24"/>
          <w:szCs w:val="24"/>
        </w:rPr>
        <w:t>apríli 2013</w:t>
      </w:r>
      <w:r w:rsidRPr="00CB1D7E">
        <w:rPr>
          <w:rFonts w:ascii="Times New Roman" w:hAnsi="Times New Roman" w:cs="Times New Roman"/>
          <w:sz w:val="24"/>
          <w:szCs w:val="24"/>
        </w:rPr>
        <w:t xml:space="preserve">, sa u policajta zistí z priemerného mesačného služobného platu podľa </w:t>
      </w:r>
      <w:r w:rsidRPr="006E28A5">
        <w:rPr>
          <w:rFonts w:ascii="Times New Roman" w:hAnsi="Times New Roman" w:cs="Times New Roman"/>
          <w:sz w:val="24"/>
          <w:szCs w:val="24"/>
        </w:rPr>
        <w:t xml:space="preserve">§ 60 ods. </w:t>
      </w:r>
      <w:r w:rsidRPr="006E28A5" w:rsidR="007366F3">
        <w:rPr>
          <w:rFonts w:ascii="Times New Roman" w:hAnsi="Times New Roman" w:cs="Times New Roman"/>
          <w:sz w:val="24"/>
          <w:szCs w:val="24"/>
        </w:rPr>
        <w:t>2</w:t>
      </w:r>
      <w:r w:rsidRPr="00CB1D7E">
        <w:rPr>
          <w:rFonts w:ascii="Times New Roman" w:hAnsi="Times New Roman" w:cs="Times New Roman"/>
          <w:sz w:val="24"/>
          <w:szCs w:val="24"/>
        </w:rPr>
        <w:t xml:space="preserve"> a u profesionálneho vojaka z priemerného </w:t>
      </w:r>
      <w:r w:rsidRPr="00CB1D7E" w:rsidR="00223A2B">
        <w:rPr>
          <w:rFonts w:ascii="Times New Roman" w:hAnsi="Times New Roman" w:cs="Times New Roman"/>
          <w:sz w:val="24"/>
          <w:szCs w:val="24"/>
        </w:rPr>
        <w:t xml:space="preserve">mesačného </w:t>
      </w:r>
      <w:r w:rsidRPr="00CB1D7E">
        <w:rPr>
          <w:rFonts w:ascii="Times New Roman" w:hAnsi="Times New Roman" w:cs="Times New Roman"/>
          <w:sz w:val="24"/>
          <w:szCs w:val="24"/>
        </w:rPr>
        <w:t xml:space="preserve">služobného platu podľa </w:t>
      </w:r>
      <w:r w:rsidRPr="006E28A5">
        <w:rPr>
          <w:rFonts w:ascii="Times New Roman" w:hAnsi="Times New Roman" w:cs="Times New Roman"/>
          <w:sz w:val="24"/>
          <w:szCs w:val="24"/>
        </w:rPr>
        <w:t>§ 60 ods. 4</w:t>
      </w:r>
      <w:r w:rsidRPr="00CB1D7E">
        <w:rPr>
          <w:rFonts w:ascii="Times New Roman" w:hAnsi="Times New Roman" w:cs="Times New Roman"/>
          <w:sz w:val="24"/>
          <w:szCs w:val="24"/>
        </w:rPr>
        <w:t>, dosiahnutého</w:t>
      </w:r>
      <w:r w:rsidR="001B5158">
        <w:rPr>
          <w:rFonts w:ascii="Times New Roman" w:hAnsi="Times New Roman" w:cs="Times New Roman"/>
          <w:sz w:val="24"/>
          <w:szCs w:val="24"/>
        </w:rPr>
        <w:t xml:space="preserve"> v období posledných desiatich s</w:t>
      </w:r>
      <w:r w:rsidRPr="00CB1D7E">
        <w:rPr>
          <w:rFonts w:ascii="Times New Roman" w:hAnsi="Times New Roman" w:cs="Times New Roman"/>
          <w:sz w:val="24"/>
          <w:szCs w:val="24"/>
        </w:rPr>
        <w:t>končených kalendárnych rokov pred dňom skončenia služobného pomeru (ďalej</w:t>
      </w:r>
      <w:r w:rsidR="006154C2">
        <w:rPr>
          <w:rFonts w:ascii="Times New Roman" w:hAnsi="Times New Roman" w:cs="Times New Roman"/>
          <w:sz w:val="24"/>
          <w:szCs w:val="24"/>
        </w:rPr>
        <w:t> </w:t>
      </w:r>
      <w:r w:rsidRPr="00CB1D7E">
        <w:rPr>
          <w:rFonts w:ascii="Times New Roman" w:hAnsi="Times New Roman" w:cs="Times New Roman"/>
          <w:sz w:val="24"/>
          <w:szCs w:val="24"/>
        </w:rPr>
        <w:t>len</w:t>
      </w:r>
      <w:r w:rsidR="006154C2">
        <w:rPr>
          <w:rFonts w:ascii="Times New Roman" w:hAnsi="Times New Roman" w:cs="Times New Roman"/>
          <w:sz w:val="24"/>
          <w:szCs w:val="24"/>
        </w:rPr>
        <w:t> </w:t>
      </w:r>
      <w:r w:rsidRPr="00CB1D7E">
        <w:rPr>
          <w:rFonts w:ascii="Times New Roman" w:hAnsi="Times New Roman" w:cs="Times New Roman"/>
          <w:sz w:val="24"/>
          <w:szCs w:val="24"/>
        </w:rPr>
        <w:t xml:space="preserve">„rozhodujúce obdobie na zistenie základu na výpočet dávok výsluhového zabezpečenia“), a to </w:t>
      </w:r>
    </w:p>
    <w:p w:rsidR="00CB1D7E" w:rsidRPr="00CB1D7E" w:rsidP="000423E5">
      <w:pPr>
        <w:numPr>
          <w:numId w:val="2"/>
        </w:numPr>
        <w:bidi w:val="0"/>
        <w:spacing w:before="60" w:after="0" w:line="240" w:lineRule="auto"/>
        <w:ind w:left="1049" w:hanging="340"/>
        <w:jc w:val="both"/>
        <w:rPr>
          <w:rFonts w:ascii="Times New Roman" w:hAnsi="Times New Roman" w:cs="Times New Roman"/>
          <w:sz w:val="24"/>
          <w:szCs w:val="24"/>
        </w:rPr>
      </w:pPr>
      <w:r w:rsidR="001B5158">
        <w:rPr>
          <w:rFonts w:ascii="Times New Roman" w:hAnsi="Times New Roman" w:cs="Times New Roman"/>
          <w:sz w:val="24"/>
          <w:szCs w:val="24"/>
        </w:rPr>
        <w:t>v príjmovo najlepšom s</w:t>
      </w:r>
      <w:r w:rsidRPr="00CB1D7E">
        <w:rPr>
          <w:rFonts w:ascii="Times New Roman" w:hAnsi="Times New Roman" w:cs="Times New Roman"/>
          <w:sz w:val="24"/>
          <w:szCs w:val="24"/>
        </w:rPr>
        <w:t>končenom kalendárnom roku služobného pomeru v rozhodujúcom období na zistenie základu na výpočet dávok výsluhového zabezpečenia, ak do 3</w:t>
      </w:r>
      <w:r w:rsidR="003D23FA">
        <w:rPr>
          <w:rFonts w:ascii="Times New Roman" w:hAnsi="Times New Roman" w:cs="Times New Roman"/>
          <w:sz w:val="24"/>
          <w:szCs w:val="24"/>
        </w:rPr>
        <w:t>0</w:t>
      </w:r>
      <w:r w:rsidRPr="00CB1D7E">
        <w:rPr>
          <w:rFonts w:ascii="Times New Roman" w:hAnsi="Times New Roman" w:cs="Times New Roman"/>
          <w:sz w:val="24"/>
          <w:szCs w:val="24"/>
        </w:rPr>
        <w:t xml:space="preserve">. </w:t>
      </w:r>
      <w:r w:rsidR="003D23FA">
        <w:rPr>
          <w:rFonts w:ascii="Times New Roman" w:hAnsi="Times New Roman" w:cs="Times New Roman"/>
          <w:sz w:val="24"/>
          <w:szCs w:val="24"/>
        </w:rPr>
        <w:t>apríla</w:t>
      </w:r>
      <w:r w:rsidRPr="00CB1D7E">
        <w:rPr>
          <w:rFonts w:ascii="Times New Roman" w:hAnsi="Times New Roman" w:cs="Times New Roman"/>
          <w:sz w:val="24"/>
          <w:szCs w:val="24"/>
        </w:rPr>
        <w:t xml:space="preserve"> 201</w:t>
      </w:r>
      <w:r w:rsidR="003D23FA">
        <w:rPr>
          <w:rFonts w:ascii="Times New Roman" w:hAnsi="Times New Roman" w:cs="Times New Roman"/>
          <w:sz w:val="24"/>
          <w:szCs w:val="24"/>
        </w:rPr>
        <w:t>3</w:t>
      </w:r>
      <w:r w:rsidRPr="00CB1D7E">
        <w:rPr>
          <w:rFonts w:ascii="Times New Roman" w:hAnsi="Times New Roman" w:cs="Times New Roman"/>
          <w:sz w:val="24"/>
          <w:szCs w:val="24"/>
        </w:rPr>
        <w:t xml:space="preserve"> sl</w:t>
      </w:r>
      <w:r w:rsidR="001B5158">
        <w:rPr>
          <w:rFonts w:ascii="Times New Roman" w:hAnsi="Times New Roman" w:cs="Times New Roman"/>
          <w:sz w:val="24"/>
          <w:szCs w:val="24"/>
        </w:rPr>
        <w:t>užobný pomer trval najmenej 15</w:t>
      </w:r>
      <w:r w:rsidR="006154C2">
        <w:rPr>
          <w:rFonts w:ascii="Times New Roman" w:hAnsi="Times New Roman" w:cs="Times New Roman"/>
          <w:sz w:val="24"/>
          <w:szCs w:val="24"/>
        </w:rPr>
        <w:t> </w:t>
      </w:r>
      <w:r w:rsidR="001B5158">
        <w:rPr>
          <w:rFonts w:ascii="Times New Roman" w:hAnsi="Times New Roman" w:cs="Times New Roman"/>
          <w:sz w:val="24"/>
          <w:szCs w:val="24"/>
        </w:rPr>
        <w:t>s</w:t>
      </w:r>
      <w:r w:rsidRPr="00CB1D7E">
        <w:rPr>
          <w:rFonts w:ascii="Times New Roman" w:hAnsi="Times New Roman" w:cs="Times New Roman"/>
          <w:sz w:val="24"/>
          <w:szCs w:val="24"/>
        </w:rPr>
        <w:t>končených rokov,</w:t>
      </w:r>
    </w:p>
    <w:p w:rsidR="00CB1D7E" w:rsidRPr="00CB1D7E" w:rsidP="000423E5">
      <w:pPr>
        <w:numPr>
          <w:numId w:val="2"/>
        </w:numPr>
        <w:bidi w:val="0"/>
        <w:spacing w:after="0" w:line="240" w:lineRule="auto"/>
        <w:ind w:left="1049" w:hanging="340"/>
        <w:jc w:val="both"/>
        <w:rPr>
          <w:rFonts w:ascii="Times New Roman" w:hAnsi="Times New Roman" w:cs="Times New Roman"/>
          <w:sz w:val="24"/>
          <w:szCs w:val="24"/>
        </w:rPr>
      </w:pPr>
      <w:r w:rsidR="001B5158">
        <w:rPr>
          <w:rFonts w:ascii="Times New Roman" w:hAnsi="Times New Roman" w:cs="Times New Roman"/>
          <w:sz w:val="24"/>
          <w:szCs w:val="24"/>
        </w:rPr>
        <w:t>v príjmovo najlepších dvoch s</w:t>
      </w:r>
      <w:r w:rsidRPr="00CB1D7E">
        <w:rPr>
          <w:rFonts w:ascii="Times New Roman" w:hAnsi="Times New Roman" w:cs="Times New Roman"/>
          <w:sz w:val="24"/>
          <w:szCs w:val="24"/>
        </w:rPr>
        <w:t xml:space="preserve">končených kalendárnych rokoch služobného pomeru v rozhodujúcom období </w:t>
      </w:r>
      <w:r w:rsidRPr="008D44CF" w:rsidR="000078A1">
        <w:rPr>
          <w:rFonts w:ascii="Times New Roman" w:hAnsi="Times New Roman" w:cs="Times New Roman"/>
          <w:sz w:val="24"/>
          <w:szCs w:val="24"/>
        </w:rPr>
        <w:t>na zistenie</w:t>
      </w:r>
      <w:r w:rsidRPr="00CB1D7E" w:rsidR="000078A1">
        <w:rPr>
          <w:rFonts w:ascii="Times New Roman" w:hAnsi="Times New Roman" w:cs="Times New Roman"/>
          <w:sz w:val="24"/>
          <w:szCs w:val="24"/>
        </w:rPr>
        <w:t xml:space="preserve"> základu </w:t>
      </w:r>
      <w:r w:rsidRPr="00CB1D7E">
        <w:rPr>
          <w:rFonts w:ascii="Times New Roman" w:hAnsi="Times New Roman" w:cs="Times New Roman"/>
          <w:sz w:val="24"/>
          <w:szCs w:val="24"/>
        </w:rPr>
        <w:t>na výpočet dávok výsluhového zabezpečenia, ak</w:t>
      </w:r>
      <w:r w:rsidR="006154C2">
        <w:rPr>
          <w:rFonts w:ascii="Times New Roman" w:hAnsi="Times New Roman" w:cs="Times New Roman"/>
          <w:sz w:val="24"/>
          <w:szCs w:val="24"/>
        </w:rPr>
        <w:t> </w:t>
      </w:r>
      <w:r w:rsidRPr="00CB1D7E">
        <w:rPr>
          <w:rFonts w:ascii="Times New Roman" w:hAnsi="Times New Roman" w:cs="Times New Roman"/>
          <w:sz w:val="24"/>
          <w:szCs w:val="24"/>
        </w:rPr>
        <w:t>do</w:t>
      </w:r>
      <w:r w:rsidR="006154C2">
        <w:rPr>
          <w:rFonts w:ascii="Times New Roman" w:hAnsi="Times New Roman" w:cs="Times New Roman"/>
          <w:sz w:val="24"/>
          <w:szCs w:val="24"/>
        </w:rPr>
        <w:t> </w:t>
      </w:r>
      <w:r w:rsidRPr="00CB1D7E" w:rsidR="003D23FA">
        <w:rPr>
          <w:rFonts w:ascii="Times New Roman" w:hAnsi="Times New Roman" w:cs="Times New Roman"/>
          <w:sz w:val="24"/>
          <w:szCs w:val="24"/>
        </w:rPr>
        <w:t>3</w:t>
      </w:r>
      <w:r w:rsidR="003D23FA">
        <w:rPr>
          <w:rFonts w:ascii="Times New Roman" w:hAnsi="Times New Roman" w:cs="Times New Roman"/>
          <w:sz w:val="24"/>
          <w:szCs w:val="24"/>
        </w:rPr>
        <w:t>0</w:t>
      </w:r>
      <w:r w:rsidRPr="00CB1D7E" w:rsidR="003D23FA">
        <w:rPr>
          <w:rFonts w:ascii="Times New Roman" w:hAnsi="Times New Roman" w:cs="Times New Roman"/>
          <w:sz w:val="24"/>
          <w:szCs w:val="24"/>
        </w:rPr>
        <w:t>.</w:t>
      </w:r>
      <w:r w:rsidR="00BB7669">
        <w:rPr>
          <w:rFonts w:ascii="Times New Roman" w:hAnsi="Times New Roman" w:cs="Times New Roman"/>
          <w:sz w:val="24"/>
          <w:szCs w:val="24"/>
        </w:rPr>
        <w:t> </w:t>
      </w:r>
      <w:r w:rsidR="003D23FA">
        <w:rPr>
          <w:rFonts w:ascii="Times New Roman" w:hAnsi="Times New Roman" w:cs="Times New Roman"/>
          <w:sz w:val="24"/>
          <w:szCs w:val="24"/>
        </w:rPr>
        <w:t>apríla</w:t>
      </w:r>
      <w:r w:rsidRPr="00CB1D7E" w:rsidR="003D23FA">
        <w:rPr>
          <w:rFonts w:ascii="Times New Roman" w:hAnsi="Times New Roman" w:cs="Times New Roman"/>
          <w:sz w:val="24"/>
          <w:szCs w:val="24"/>
        </w:rPr>
        <w:t xml:space="preserve"> 201</w:t>
      </w:r>
      <w:r w:rsidR="003D23FA">
        <w:rPr>
          <w:rFonts w:ascii="Times New Roman" w:hAnsi="Times New Roman" w:cs="Times New Roman"/>
          <w:sz w:val="24"/>
          <w:szCs w:val="24"/>
        </w:rPr>
        <w:t>3</w:t>
      </w:r>
      <w:r w:rsidRPr="00CB1D7E" w:rsidR="003D23FA">
        <w:rPr>
          <w:rFonts w:ascii="Times New Roman" w:hAnsi="Times New Roman" w:cs="Times New Roman"/>
          <w:sz w:val="24"/>
          <w:szCs w:val="24"/>
        </w:rPr>
        <w:t xml:space="preserve"> </w:t>
      </w:r>
      <w:r w:rsidRPr="00CB1D7E">
        <w:rPr>
          <w:rFonts w:ascii="Times New Roman" w:hAnsi="Times New Roman" w:cs="Times New Roman"/>
          <w:sz w:val="24"/>
          <w:szCs w:val="24"/>
        </w:rPr>
        <w:t>služobný pomer trva</w:t>
      </w:r>
      <w:r w:rsidR="001B5158">
        <w:rPr>
          <w:rFonts w:ascii="Times New Roman" w:hAnsi="Times New Roman" w:cs="Times New Roman"/>
          <w:sz w:val="24"/>
          <w:szCs w:val="24"/>
        </w:rPr>
        <w:t>l menej ako 15 s</w:t>
      </w:r>
      <w:r w:rsidRPr="00CB1D7E">
        <w:rPr>
          <w:rFonts w:ascii="Times New Roman" w:hAnsi="Times New Roman" w:cs="Times New Roman"/>
          <w:sz w:val="24"/>
          <w:szCs w:val="24"/>
        </w:rPr>
        <w:t>končených rokov, ale</w:t>
      </w:r>
      <w:r w:rsidR="00BB7669">
        <w:rPr>
          <w:rFonts w:ascii="Times New Roman" w:hAnsi="Times New Roman" w:cs="Times New Roman"/>
          <w:sz w:val="24"/>
          <w:szCs w:val="24"/>
        </w:rPr>
        <w:t> </w:t>
      </w:r>
      <w:r w:rsidRPr="00CB1D7E">
        <w:rPr>
          <w:rFonts w:ascii="Times New Roman" w:hAnsi="Times New Roman" w:cs="Times New Roman"/>
          <w:sz w:val="24"/>
          <w:szCs w:val="24"/>
        </w:rPr>
        <w:t xml:space="preserve">najmenej 14 </w:t>
      </w:r>
      <w:r w:rsidR="001B5158">
        <w:rPr>
          <w:rFonts w:ascii="Times New Roman" w:hAnsi="Times New Roman" w:cs="Times New Roman"/>
          <w:sz w:val="24"/>
          <w:szCs w:val="24"/>
        </w:rPr>
        <w:t>s</w:t>
      </w:r>
      <w:r w:rsidRPr="00CB1D7E">
        <w:rPr>
          <w:rFonts w:ascii="Times New Roman" w:hAnsi="Times New Roman" w:cs="Times New Roman"/>
          <w:sz w:val="24"/>
          <w:szCs w:val="24"/>
        </w:rPr>
        <w:t xml:space="preserve">končených rokov, </w:t>
      </w:r>
    </w:p>
    <w:p w:rsidR="00CB1D7E" w:rsidRPr="00CB1D7E" w:rsidP="000423E5">
      <w:pPr>
        <w:numPr>
          <w:numId w:val="2"/>
        </w:numPr>
        <w:bidi w:val="0"/>
        <w:spacing w:after="0" w:line="240" w:lineRule="auto"/>
        <w:ind w:left="1049" w:hanging="340"/>
        <w:jc w:val="both"/>
        <w:rPr>
          <w:rFonts w:ascii="Times New Roman" w:hAnsi="Times New Roman" w:cs="Times New Roman"/>
          <w:sz w:val="24"/>
          <w:szCs w:val="24"/>
        </w:rPr>
      </w:pPr>
      <w:r w:rsidR="001B5158">
        <w:rPr>
          <w:rFonts w:ascii="Times New Roman" w:hAnsi="Times New Roman" w:cs="Times New Roman"/>
          <w:sz w:val="24"/>
          <w:szCs w:val="24"/>
        </w:rPr>
        <w:t>v príjmovo najlepších troch s</w:t>
      </w:r>
      <w:r w:rsidRPr="00CB1D7E">
        <w:rPr>
          <w:rFonts w:ascii="Times New Roman" w:hAnsi="Times New Roman" w:cs="Times New Roman"/>
          <w:sz w:val="24"/>
          <w:szCs w:val="24"/>
        </w:rPr>
        <w:t>končených kalendárnych rokoch služobného pomeru v rozhodujúcom období na zistenie základu na výpočet dávok výsluhového zabezpečenia, ak do </w:t>
      </w:r>
      <w:r w:rsidRPr="00CB1D7E" w:rsidR="003D23FA">
        <w:rPr>
          <w:rFonts w:ascii="Times New Roman" w:hAnsi="Times New Roman" w:cs="Times New Roman"/>
          <w:sz w:val="24"/>
          <w:szCs w:val="24"/>
        </w:rPr>
        <w:t>3</w:t>
      </w:r>
      <w:r w:rsidR="003D23FA">
        <w:rPr>
          <w:rFonts w:ascii="Times New Roman" w:hAnsi="Times New Roman" w:cs="Times New Roman"/>
          <w:sz w:val="24"/>
          <w:szCs w:val="24"/>
        </w:rPr>
        <w:t>0</w:t>
      </w:r>
      <w:r w:rsidRPr="00CB1D7E" w:rsidR="003D23FA">
        <w:rPr>
          <w:rFonts w:ascii="Times New Roman" w:hAnsi="Times New Roman" w:cs="Times New Roman"/>
          <w:sz w:val="24"/>
          <w:szCs w:val="24"/>
        </w:rPr>
        <w:t xml:space="preserve">. </w:t>
      </w:r>
      <w:r w:rsidR="003D23FA">
        <w:rPr>
          <w:rFonts w:ascii="Times New Roman" w:hAnsi="Times New Roman" w:cs="Times New Roman"/>
          <w:sz w:val="24"/>
          <w:szCs w:val="24"/>
        </w:rPr>
        <w:t>apríla</w:t>
      </w:r>
      <w:r w:rsidRPr="00CB1D7E" w:rsidR="003D23FA">
        <w:rPr>
          <w:rFonts w:ascii="Times New Roman" w:hAnsi="Times New Roman" w:cs="Times New Roman"/>
          <w:sz w:val="24"/>
          <w:szCs w:val="24"/>
        </w:rPr>
        <w:t xml:space="preserve"> 201</w:t>
      </w:r>
      <w:r w:rsidR="003D23FA">
        <w:rPr>
          <w:rFonts w:ascii="Times New Roman" w:hAnsi="Times New Roman" w:cs="Times New Roman"/>
          <w:sz w:val="24"/>
          <w:szCs w:val="24"/>
        </w:rPr>
        <w:t>3</w:t>
      </w:r>
      <w:r w:rsidRPr="00CB1D7E" w:rsidR="003D23FA">
        <w:rPr>
          <w:rFonts w:ascii="Times New Roman" w:hAnsi="Times New Roman" w:cs="Times New Roman"/>
          <w:sz w:val="24"/>
          <w:szCs w:val="24"/>
        </w:rPr>
        <w:t xml:space="preserve"> </w:t>
      </w:r>
      <w:r w:rsidRPr="00CB1D7E">
        <w:rPr>
          <w:rFonts w:ascii="Times New Roman" w:hAnsi="Times New Roman" w:cs="Times New Roman"/>
          <w:sz w:val="24"/>
          <w:szCs w:val="24"/>
        </w:rPr>
        <w:t>slu</w:t>
      </w:r>
      <w:r w:rsidR="001B5158">
        <w:rPr>
          <w:rFonts w:ascii="Times New Roman" w:hAnsi="Times New Roman" w:cs="Times New Roman"/>
          <w:sz w:val="24"/>
          <w:szCs w:val="24"/>
        </w:rPr>
        <w:t>žobný pomer trval menej</w:t>
      </w:r>
      <w:r w:rsidR="003D23FA">
        <w:rPr>
          <w:rFonts w:ascii="Times New Roman" w:hAnsi="Times New Roman" w:cs="Times New Roman"/>
          <w:sz w:val="24"/>
          <w:szCs w:val="24"/>
        </w:rPr>
        <w:t xml:space="preserve"> ako</w:t>
      </w:r>
      <w:r w:rsidR="000423E5">
        <w:rPr>
          <w:rFonts w:ascii="Times New Roman" w:hAnsi="Times New Roman" w:cs="Times New Roman"/>
          <w:sz w:val="24"/>
          <w:szCs w:val="24"/>
        </w:rPr>
        <w:t> </w:t>
      </w:r>
      <w:r w:rsidR="001B5158">
        <w:rPr>
          <w:rFonts w:ascii="Times New Roman" w:hAnsi="Times New Roman" w:cs="Times New Roman"/>
          <w:sz w:val="24"/>
          <w:szCs w:val="24"/>
        </w:rPr>
        <w:t>14</w:t>
      </w:r>
      <w:r w:rsidR="006154C2">
        <w:rPr>
          <w:rFonts w:ascii="Times New Roman" w:hAnsi="Times New Roman" w:cs="Times New Roman"/>
          <w:sz w:val="24"/>
          <w:szCs w:val="24"/>
        </w:rPr>
        <w:t> </w:t>
      </w:r>
      <w:r w:rsidR="001B5158">
        <w:rPr>
          <w:rFonts w:ascii="Times New Roman" w:hAnsi="Times New Roman" w:cs="Times New Roman"/>
          <w:sz w:val="24"/>
          <w:szCs w:val="24"/>
        </w:rPr>
        <w:t>s</w:t>
      </w:r>
      <w:r w:rsidRPr="00CB1D7E">
        <w:rPr>
          <w:rFonts w:ascii="Times New Roman" w:hAnsi="Times New Roman" w:cs="Times New Roman"/>
          <w:sz w:val="24"/>
          <w:szCs w:val="24"/>
        </w:rPr>
        <w:t>ko</w:t>
      </w:r>
      <w:r w:rsidR="001B5158">
        <w:rPr>
          <w:rFonts w:ascii="Times New Roman" w:hAnsi="Times New Roman" w:cs="Times New Roman"/>
          <w:sz w:val="24"/>
          <w:szCs w:val="24"/>
        </w:rPr>
        <w:t>nčených rokov, ale najmenej 13 s</w:t>
      </w:r>
      <w:r w:rsidRPr="00CB1D7E">
        <w:rPr>
          <w:rFonts w:ascii="Times New Roman" w:hAnsi="Times New Roman" w:cs="Times New Roman"/>
          <w:sz w:val="24"/>
          <w:szCs w:val="24"/>
        </w:rPr>
        <w:t>končených rokov,</w:t>
      </w:r>
    </w:p>
    <w:p w:rsidR="00CB1D7E" w:rsidRPr="00CB1D7E" w:rsidP="000423E5">
      <w:pPr>
        <w:numPr>
          <w:numId w:val="2"/>
        </w:numPr>
        <w:bidi w:val="0"/>
        <w:spacing w:after="0" w:line="240" w:lineRule="auto"/>
        <w:ind w:left="1049" w:hanging="340"/>
        <w:jc w:val="both"/>
        <w:rPr>
          <w:rFonts w:ascii="Times New Roman" w:hAnsi="Times New Roman" w:cs="Times New Roman"/>
          <w:sz w:val="24"/>
          <w:szCs w:val="24"/>
        </w:rPr>
      </w:pPr>
      <w:r w:rsidR="001B5158">
        <w:rPr>
          <w:rFonts w:ascii="Times New Roman" w:hAnsi="Times New Roman" w:cs="Times New Roman"/>
          <w:sz w:val="24"/>
          <w:szCs w:val="24"/>
        </w:rPr>
        <w:t>v príjmovo najlepších štyroch s</w:t>
      </w:r>
      <w:r w:rsidRPr="00CB1D7E">
        <w:rPr>
          <w:rFonts w:ascii="Times New Roman" w:hAnsi="Times New Roman" w:cs="Times New Roman"/>
          <w:sz w:val="24"/>
          <w:szCs w:val="24"/>
        </w:rPr>
        <w:t>končených kalendárnych rokoch služobného pomeru v rozhodujúcom období na zistenie základu na výpočet dávok výsluhového zabezpečenia, ak do </w:t>
      </w:r>
      <w:r w:rsidRPr="00CB1D7E" w:rsidR="003D23FA">
        <w:rPr>
          <w:rFonts w:ascii="Times New Roman" w:hAnsi="Times New Roman" w:cs="Times New Roman"/>
          <w:sz w:val="24"/>
          <w:szCs w:val="24"/>
        </w:rPr>
        <w:t>3</w:t>
      </w:r>
      <w:r w:rsidR="003D23FA">
        <w:rPr>
          <w:rFonts w:ascii="Times New Roman" w:hAnsi="Times New Roman" w:cs="Times New Roman"/>
          <w:sz w:val="24"/>
          <w:szCs w:val="24"/>
        </w:rPr>
        <w:t>0</w:t>
      </w:r>
      <w:r w:rsidRPr="00CB1D7E" w:rsidR="003D23FA">
        <w:rPr>
          <w:rFonts w:ascii="Times New Roman" w:hAnsi="Times New Roman" w:cs="Times New Roman"/>
          <w:sz w:val="24"/>
          <w:szCs w:val="24"/>
        </w:rPr>
        <w:t xml:space="preserve">. </w:t>
      </w:r>
      <w:r w:rsidR="003D23FA">
        <w:rPr>
          <w:rFonts w:ascii="Times New Roman" w:hAnsi="Times New Roman" w:cs="Times New Roman"/>
          <w:sz w:val="24"/>
          <w:szCs w:val="24"/>
        </w:rPr>
        <w:t>apríla</w:t>
      </w:r>
      <w:r w:rsidRPr="00CB1D7E" w:rsidR="003D23FA">
        <w:rPr>
          <w:rFonts w:ascii="Times New Roman" w:hAnsi="Times New Roman" w:cs="Times New Roman"/>
          <w:sz w:val="24"/>
          <w:szCs w:val="24"/>
        </w:rPr>
        <w:t xml:space="preserve"> 201</w:t>
      </w:r>
      <w:r w:rsidR="003D23FA">
        <w:rPr>
          <w:rFonts w:ascii="Times New Roman" w:hAnsi="Times New Roman" w:cs="Times New Roman"/>
          <w:sz w:val="24"/>
          <w:szCs w:val="24"/>
        </w:rPr>
        <w:t>3</w:t>
      </w:r>
      <w:r w:rsidRPr="00CB1D7E" w:rsidR="003D23FA">
        <w:rPr>
          <w:rFonts w:ascii="Times New Roman" w:hAnsi="Times New Roman" w:cs="Times New Roman"/>
          <w:sz w:val="24"/>
          <w:szCs w:val="24"/>
        </w:rPr>
        <w:t xml:space="preserve"> </w:t>
      </w:r>
      <w:r w:rsidRPr="00CB1D7E">
        <w:rPr>
          <w:rFonts w:ascii="Times New Roman" w:hAnsi="Times New Roman" w:cs="Times New Roman"/>
          <w:sz w:val="24"/>
          <w:szCs w:val="24"/>
        </w:rPr>
        <w:t>slu</w:t>
      </w:r>
      <w:r w:rsidR="001B5158">
        <w:rPr>
          <w:rFonts w:ascii="Times New Roman" w:hAnsi="Times New Roman" w:cs="Times New Roman"/>
          <w:sz w:val="24"/>
          <w:szCs w:val="24"/>
        </w:rPr>
        <w:t>žobný pomer trval menej ako 13 s</w:t>
      </w:r>
      <w:r w:rsidRPr="00CB1D7E">
        <w:rPr>
          <w:rFonts w:ascii="Times New Roman" w:hAnsi="Times New Roman" w:cs="Times New Roman"/>
          <w:sz w:val="24"/>
          <w:szCs w:val="24"/>
        </w:rPr>
        <w:t>ko</w:t>
      </w:r>
      <w:r w:rsidR="001B5158">
        <w:rPr>
          <w:rFonts w:ascii="Times New Roman" w:hAnsi="Times New Roman" w:cs="Times New Roman"/>
          <w:sz w:val="24"/>
          <w:szCs w:val="24"/>
        </w:rPr>
        <w:t>nčených rokov, ale najmenej 12 s</w:t>
      </w:r>
      <w:r w:rsidRPr="00CB1D7E">
        <w:rPr>
          <w:rFonts w:ascii="Times New Roman" w:hAnsi="Times New Roman" w:cs="Times New Roman"/>
          <w:sz w:val="24"/>
          <w:szCs w:val="24"/>
        </w:rPr>
        <w:t xml:space="preserve">končených rokov, </w:t>
      </w:r>
    </w:p>
    <w:p w:rsidR="00CB1D7E" w:rsidRPr="00CB1D7E" w:rsidP="000423E5">
      <w:pPr>
        <w:numPr>
          <w:numId w:val="2"/>
        </w:numPr>
        <w:bidi w:val="0"/>
        <w:spacing w:after="0" w:line="240" w:lineRule="auto"/>
        <w:ind w:left="1049" w:hanging="340"/>
        <w:jc w:val="both"/>
        <w:rPr>
          <w:rFonts w:ascii="Times New Roman" w:hAnsi="Times New Roman" w:cs="Times New Roman"/>
          <w:sz w:val="24"/>
          <w:szCs w:val="24"/>
        </w:rPr>
      </w:pPr>
      <w:r w:rsidR="001B5158">
        <w:rPr>
          <w:rFonts w:ascii="Times New Roman" w:hAnsi="Times New Roman" w:cs="Times New Roman"/>
          <w:sz w:val="24"/>
          <w:szCs w:val="24"/>
        </w:rPr>
        <w:t>v príjmovo najlepších piatich s</w:t>
      </w:r>
      <w:r w:rsidRPr="00CB1D7E">
        <w:rPr>
          <w:rFonts w:ascii="Times New Roman" w:hAnsi="Times New Roman" w:cs="Times New Roman"/>
          <w:sz w:val="24"/>
          <w:szCs w:val="24"/>
        </w:rPr>
        <w:t>končených kalendárnych rokoch služobného pomeru v rozhodujúcom období na zistenie základu na výpočet dávok výsluhového zabezpečenia, ak do </w:t>
      </w:r>
      <w:r w:rsidRPr="00CB1D7E" w:rsidR="002331B1">
        <w:rPr>
          <w:rFonts w:ascii="Times New Roman" w:hAnsi="Times New Roman" w:cs="Times New Roman"/>
          <w:sz w:val="24"/>
          <w:szCs w:val="24"/>
        </w:rPr>
        <w:t>3</w:t>
      </w:r>
      <w:r w:rsidR="002331B1">
        <w:rPr>
          <w:rFonts w:ascii="Times New Roman" w:hAnsi="Times New Roman" w:cs="Times New Roman"/>
          <w:sz w:val="24"/>
          <w:szCs w:val="24"/>
        </w:rPr>
        <w:t>0</w:t>
      </w:r>
      <w:r w:rsidRPr="00CB1D7E" w:rsidR="002331B1">
        <w:rPr>
          <w:rFonts w:ascii="Times New Roman" w:hAnsi="Times New Roman" w:cs="Times New Roman"/>
          <w:sz w:val="24"/>
          <w:szCs w:val="24"/>
        </w:rPr>
        <w:t xml:space="preserve">. </w:t>
      </w:r>
      <w:r w:rsidR="002331B1">
        <w:rPr>
          <w:rFonts w:ascii="Times New Roman" w:hAnsi="Times New Roman" w:cs="Times New Roman"/>
          <w:sz w:val="24"/>
          <w:szCs w:val="24"/>
        </w:rPr>
        <w:t>apríla</w:t>
      </w:r>
      <w:r w:rsidRPr="00CB1D7E" w:rsidR="002331B1">
        <w:rPr>
          <w:rFonts w:ascii="Times New Roman" w:hAnsi="Times New Roman" w:cs="Times New Roman"/>
          <w:sz w:val="24"/>
          <w:szCs w:val="24"/>
        </w:rPr>
        <w:t xml:space="preserve"> 201</w:t>
      </w:r>
      <w:r w:rsidR="002331B1">
        <w:rPr>
          <w:rFonts w:ascii="Times New Roman" w:hAnsi="Times New Roman" w:cs="Times New Roman"/>
          <w:sz w:val="24"/>
          <w:szCs w:val="24"/>
        </w:rPr>
        <w:t>3</w:t>
      </w:r>
      <w:r w:rsidRPr="00CB1D7E" w:rsidR="002331B1">
        <w:rPr>
          <w:rFonts w:ascii="Times New Roman" w:hAnsi="Times New Roman" w:cs="Times New Roman"/>
          <w:sz w:val="24"/>
          <w:szCs w:val="24"/>
        </w:rPr>
        <w:t xml:space="preserve"> </w:t>
      </w:r>
      <w:r w:rsidRPr="00CB1D7E">
        <w:rPr>
          <w:rFonts w:ascii="Times New Roman" w:hAnsi="Times New Roman" w:cs="Times New Roman"/>
          <w:sz w:val="24"/>
          <w:szCs w:val="24"/>
        </w:rPr>
        <w:t>slu</w:t>
      </w:r>
      <w:r w:rsidR="001B5158">
        <w:rPr>
          <w:rFonts w:ascii="Times New Roman" w:hAnsi="Times New Roman" w:cs="Times New Roman"/>
          <w:sz w:val="24"/>
          <w:szCs w:val="24"/>
        </w:rPr>
        <w:t>žobný pomer trval menej ako 12 s</w:t>
      </w:r>
      <w:r w:rsidRPr="00CB1D7E">
        <w:rPr>
          <w:rFonts w:ascii="Times New Roman" w:hAnsi="Times New Roman" w:cs="Times New Roman"/>
          <w:sz w:val="24"/>
          <w:szCs w:val="24"/>
        </w:rPr>
        <w:t xml:space="preserve">končených rokov, ale najmenej 11 </w:t>
      </w:r>
      <w:r w:rsidR="001B5158">
        <w:rPr>
          <w:rFonts w:ascii="Times New Roman" w:hAnsi="Times New Roman" w:cs="Times New Roman"/>
          <w:sz w:val="24"/>
          <w:szCs w:val="24"/>
        </w:rPr>
        <w:t>s</w:t>
      </w:r>
      <w:r w:rsidRPr="00CB1D7E">
        <w:rPr>
          <w:rFonts w:ascii="Times New Roman" w:hAnsi="Times New Roman" w:cs="Times New Roman"/>
          <w:sz w:val="24"/>
          <w:szCs w:val="24"/>
        </w:rPr>
        <w:t xml:space="preserve">končených rokov, </w:t>
      </w:r>
    </w:p>
    <w:p w:rsidR="00CB1D7E" w:rsidRPr="00CB1D7E" w:rsidP="000423E5">
      <w:pPr>
        <w:numPr>
          <w:numId w:val="2"/>
        </w:numPr>
        <w:bidi w:val="0"/>
        <w:spacing w:after="0" w:line="240" w:lineRule="auto"/>
        <w:ind w:left="1049" w:hanging="340"/>
        <w:jc w:val="both"/>
        <w:rPr>
          <w:rFonts w:ascii="Times New Roman" w:hAnsi="Times New Roman" w:cs="Times New Roman"/>
          <w:sz w:val="24"/>
          <w:szCs w:val="24"/>
        </w:rPr>
      </w:pPr>
      <w:r w:rsidRPr="00CB1D7E">
        <w:rPr>
          <w:rFonts w:ascii="Times New Roman" w:hAnsi="Times New Roman" w:cs="Times New Roman"/>
          <w:sz w:val="24"/>
          <w:szCs w:val="24"/>
        </w:rPr>
        <w:t xml:space="preserve">v príjmovo najlepších šiestich </w:t>
      </w:r>
      <w:r w:rsidR="001B5158">
        <w:rPr>
          <w:rFonts w:ascii="Times New Roman" w:hAnsi="Times New Roman" w:cs="Times New Roman"/>
          <w:sz w:val="24"/>
          <w:szCs w:val="24"/>
        </w:rPr>
        <w:t>s</w:t>
      </w:r>
      <w:r w:rsidRPr="00CB1D7E">
        <w:rPr>
          <w:rFonts w:ascii="Times New Roman" w:hAnsi="Times New Roman" w:cs="Times New Roman"/>
          <w:sz w:val="24"/>
          <w:szCs w:val="24"/>
        </w:rPr>
        <w:t>končených kalendárnych rokoch služobného pomeru v rozhodujúcom období na zistenie základu na výpočet dávok výsluhového zabezpečenia, ak do </w:t>
      </w:r>
      <w:r w:rsidRPr="00CB1D7E" w:rsidR="002331B1">
        <w:rPr>
          <w:rFonts w:ascii="Times New Roman" w:hAnsi="Times New Roman" w:cs="Times New Roman"/>
          <w:sz w:val="24"/>
          <w:szCs w:val="24"/>
        </w:rPr>
        <w:t>3</w:t>
      </w:r>
      <w:r w:rsidR="002331B1">
        <w:rPr>
          <w:rFonts w:ascii="Times New Roman" w:hAnsi="Times New Roman" w:cs="Times New Roman"/>
          <w:sz w:val="24"/>
          <w:szCs w:val="24"/>
        </w:rPr>
        <w:t>0</w:t>
      </w:r>
      <w:r w:rsidRPr="00CB1D7E" w:rsidR="002331B1">
        <w:rPr>
          <w:rFonts w:ascii="Times New Roman" w:hAnsi="Times New Roman" w:cs="Times New Roman"/>
          <w:sz w:val="24"/>
          <w:szCs w:val="24"/>
        </w:rPr>
        <w:t xml:space="preserve">. </w:t>
      </w:r>
      <w:r w:rsidR="002331B1">
        <w:rPr>
          <w:rFonts w:ascii="Times New Roman" w:hAnsi="Times New Roman" w:cs="Times New Roman"/>
          <w:sz w:val="24"/>
          <w:szCs w:val="24"/>
        </w:rPr>
        <w:t>apríla</w:t>
      </w:r>
      <w:r w:rsidRPr="00CB1D7E" w:rsidR="002331B1">
        <w:rPr>
          <w:rFonts w:ascii="Times New Roman" w:hAnsi="Times New Roman" w:cs="Times New Roman"/>
          <w:sz w:val="24"/>
          <w:szCs w:val="24"/>
        </w:rPr>
        <w:t xml:space="preserve"> 201</w:t>
      </w:r>
      <w:r w:rsidR="002331B1">
        <w:rPr>
          <w:rFonts w:ascii="Times New Roman" w:hAnsi="Times New Roman" w:cs="Times New Roman"/>
          <w:sz w:val="24"/>
          <w:szCs w:val="24"/>
        </w:rPr>
        <w:t>3</w:t>
      </w:r>
      <w:r w:rsidRPr="00CB1D7E" w:rsidR="002331B1">
        <w:rPr>
          <w:rFonts w:ascii="Times New Roman" w:hAnsi="Times New Roman" w:cs="Times New Roman"/>
          <w:sz w:val="24"/>
          <w:szCs w:val="24"/>
        </w:rPr>
        <w:t xml:space="preserve"> </w:t>
      </w:r>
      <w:r w:rsidRPr="00CB1D7E">
        <w:rPr>
          <w:rFonts w:ascii="Times New Roman" w:hAnsi="Times New Roman" w:cs="Times New Roman"/>
          <w:sz w:val="24"/>
          <w:szCs w:val="24"/>
        </w:rPr>
        <w:t>slu</w:t>
      </w:r>
      <w:r w:rsidR="001B5158">
        <w:rPr>
          <w:rFonts w:ascii="Times New Roman" w:hAnsi="Times New Roman" w:cs="Times New Roman"/>
          <w:sz w:val="24"/>
          <w:szCs w:val="24"/>
        </w:rPr>
        <w:t>žobný pomer trval menej ako 11 s</w:t>
      </w:r>
      <w:r w:rsidRPr="00CB1D7E">
        <w:rPr>
          <w:rFonts w:ascii="Times New Roman" w:hAnsi="Times New Roman" w:cs="Times New Roman"/>
          <w:sz w:val="24"/>
          <w:szCs w:val="24"/>
        </w:rPr>
        <w:t>ko</w:t>
      </w:r>
      <w:r w:rsidR="001B5158">
        <w:rPr>
          <w:rFonts w:ascii="Times New Roman" w:hAnsi="Times New Roman" w:cs="Times New Roman"/>
          <w:sz w:val="24"/>
          <w:szCs w:val="24"/>
        </w:rPr>
        <w:t>nčených rokov, ale najmenej 10 s</w:t>
      </w:r>
      <w:r w:rsidRPr="00CB1D7E">
        <w:rPr>
          <w:rFonts w:ascii="Times New Roman" w:hAnsi="Times New Roman" w:cs="Times New Roman"/>
          <w:sz w:val="24"/>
          <w:szCs w:val="24"/>
        </w:rPr>
        <w:t>končených rokov,</w:t>
      </w:r>
    </w:p>
    <w:p w:rsidR="00CB1D7E" w:rsidP="000423E5">
      <w:pPr>
        <w:numPr>
          <w:numId w:val="2"/>
        </w:numPr>
        <w:bidi w:val="0"/>
        <w:spacing w:after="0" w:line="240" w:lineRule="auto"/>
        <w:ind w:left="1049" w:hanging="340"/>
        <w:jc w:val="both"/>
        <w:rPr>
          <w:rFonts w:ascii="Times New Roman" w:hAnsi="Times New Roman" w:cs="Times New Roman"/>
          <w:sz w:val="24"/>
          <w:szCs w:val="24"/>
        </w:rPr>
      </w:pPr>
      <w:r w:rsidRPr="00CB1D7E">
        <w:rPr>
          <w:rFonts w:ascii="Times New Roman" w:hAnsi="Times New Roman" w:cs="Times New Roman"/>
          <w:sz w:val="24"/>
          <w:szCs w:val="24"/>
        </w:rPr>
        <w:t xml:space="preserve">v príjmovo najlepších siedmich </w:t>
      </w:r>
      <w:r w:rsidRPr="008D44CF" w:rsidR="000078A1">
        <w:rPr>
          <w:rFonts w:ascii="Times New Roman" w:hAnsi="Times New Roman" w:cs="Times New Roman"/>
          <w:sz w:val="24"/>
          <w:szCs w:val="24"/>
        </w:rPr>
        <w:t>s</w:t>
      </w:r>
      <w:r w:rsidRPr="00CB1D7E">
        <w:rPr>
          <w:rFonts w:ascii="Times New Roman" w:hAnsi="Times New Roman" w:cs="Times New Roman"/>
          <w:sz w:val="24"/>
          <w:szCs w:val="24"/>
        </w:rPr>
        <w:t>končených kalendárnych rokoch služobného pomeru v rozhodujúcom období na zistenie základu na výpočet dávok výsluhového zabezpečenia, ak do </w:t>
      </w:r>
      <w:r w:rsidRPr="00CB1D7E" w:rsidR="002331B1">
        <w:rPr>
          <w:rFonts w:ascii="Times New Roman" w:hAnsi="Times New Roman" w:cs="Times New Roman"/>
          <w:sz w:val="24"/>
          <w:szCs w:val="24"/>
        </w:rPr>
        <w:t>3</w:t>
      </w:r>
      <w:r w:rsidR="002331B1">
        <w:rPr>
          <w:rFonts w:ascii="Times New Roman" w:hAnsi="Times New Roman" w:cs="Times New Roman"/>
          <w:sz w:val="24"/>
          <w:szCs w:val="24"/>
        </w:rPr>
        <w:t>0</w:t>
      </w:r>
      <w:r w:rsidRPr="00CB1D7E" w:rsidR="002331B1">
        <w:rPr>
          <w:rFonts w:ascii="Times New Roman" w:hAnsi="Times New Roman" w:cs="Times New Roman"/>
          <w:sz w:val="24"/>
          <w:szCs w:val="24"/>
        </w:rPr>
        <w:t xml:space="preserve">. </w:t>
      </w:r>
      <w:r w:rsidR="002331B1">
        <w:rPr>
          <w:rFonts w:ascii="Times New Roman" w:hAnsi="Times New Roman" w:cs="Times New Roman"/>
          <w:sz w:val="24"/>
          <w:szCs w:val="24"/>
        </w:rPr>
        <w:t>apríla</w:t>
      </w:r>
      <w:r w:rsidRPr="00CB1D7E" w:rsidR="002331B1">
        <w:rPr>
          <w:rFonts w:ascii="Times New Roman" w:hAnsi="Times New Roman" w:cs="Times New Roman"/>
          <w:sz w:val="24"/>
          <w:szCs w:val="24"/>
        </w:rPr>
        <w:t xml:space="preserve"> 201</w:t>
      </w:r>
      <w:r w:rsidR="002331B1">
        <w:rPr>
          <w:rFonts w:ascii="Times New Roman" w:hAnsi="Times New Roman" w:cs="Times New Roman"/>
          <w:sz w:val="24"/>
          <w:szCs w:val="24"/>
        </w:rPr>
        <w:t>3</w:t>
      </w:r>
      <w:r w:rsidRPr="00CB1D7E" w:rsidR="002331B1">
        <w:rPr>
          <w:rFonts w:ascii="Times New Roman" w:hAnsi="Times New Roman" w:cs="Times New Roman"/>
          <w:sz w:val="24"/>
          <w:szCs w:val="24"/>
        </w:rPr>
        <w:t xml:space="preserve"> </w:t>
      </w:r>
      <w:r w:rsidRPr="00CB1D7E">
        <w:rPr>
          <w:rFonts w:ascii="Times New Roman" w:hAnsi="Times New Roman" w:cs="Times New Roman"/>
          <w:sz w:val="24"/>
          <w:szCs w:val="24"/>
        </w:rPr>
        <w:t>služobný pomer trval menej ako 10 </w:t>
      </w:r>
      <w:r w:rsidRPr="008D44CF" w:rsidR="000078A1">
        <w:rPr>
          <w:rFonts w:ascii="Times New Roman" w:hAnsi="Times New Roman" w:cs="Times New Roman"/>
          <w:sz w:val="24"/>
          <w:szCs w:val="24"/>
        </w:rPr>
        <w:t>s</w:t>
      </w:r>
      <w:r w:rsidRPr="00CB1D7E">
        <w:rPr>
          <w:rFonts w:ascii="Times New Roman" w:hAnsi="Times New Roman" w:cs="Times New Roman"/>
          <w:sz w:val="24"/>
          <w:szCs w:val="24"/>
        </w:rPr>
        <w:t xml:space="preserve">končených rokov, ale najmenej 9 </w:t>
      </w:r>
      <w:r w:rsidRPr="008D44CF" w:rsidR="000078A1">
        <w:rPr>
          <w:rFonts w:ascii="Times New Roman" w:hAnsi="Times New Roman" w:cs="Times New Roman"/>
          <w:sz w:val="24"/>
          <w:szCs w:val="24"/>
        </w:rPr>
        <w:t>s</w:t>
      </w:r>
      <w:r w:rsidRPr="00CB1D7E">
        <w:rPr>
          <w:rFonts w:ascii="Times New Roman" w:hAnsi="Times New Roman" w:cs="Times New Roman"/>
          <w:sz w:val="24"/>
          <w:szCs w:val="24"/>
        </w:rPr>
        <w:t>končených rokov,</w:t>
      </w:r>
    </w:p>
    <w:p w:rsidR="009A1F68" w:rsidP="009A1F68">
      <w:pPr>
        <w:bidi w:val="0"/>
        <w:spacing w:after="0" w:line="240" w:lineRule="auto"/>
        <w:jc w:val="both"/>
        <w:rPr>
          <w:rFonts w:ascii="Times New Roman" w:hAnsi="Times New Roman" w:cs="Times New Roman"/>
          <w:sz w:val="24"/>
          <w:szCs w:val="24"/>
        </w:rPr>
      </w:pPr>
    </w:p>
    <w:p w:rsidR="009A1F68" w:rsidRPr="00CB1D7E" w:rsidP="009A1F68">
      <w:pPr>
        <w:bidi w:val="0"/>
        <w:spacing w:after="0" w:line="240" w:lineRule="auto"/>
        <w:jc w:val="both"/>
        <w:rPr>
          <w:rFonts w:ascii="Times New Roman" w:hAnsi="Times New Roman" w:cs="Times New Roman"/>
          <w:sz w:val="24"/>
          <w:szCs w:val="24"/>
        </w:rPr>
      </w:pPr>
    </w:p>
    <w:p w:rsidR="00CB1D7E" w:rsidRPr="00CB1D7E" w:rsidP="000423E5">
      <w:pPr>
        <w:numPr>
          <w:numId w:val="2"/>
        </w:numPr>
        <w:bidi w:val="0"/>
        <w:spacing w:after="0" w:line="240" w:lineRule="auto"/>
        <w:ind w:left="1049" w:hanging="340"/>
        <w:jc w:val="both"/>
        <w:rPr>
          <w:rFonts w:ascii="Times New Roman" w:hAnsi="Times New Roman" w:cs="Times New Roman"/>
          <w:sz w:val="24"/>
          <w:szCs w:val="24"/>
        </w:rPr>
      </w:pPr>
      <w:r w:rsidRPr="00CB1D7E">
        <w:rPr>
          <w:rFonts w:ascii="Times New Roman" w:hAnsi="Times New Roman" w:cs="Times New Roman"/>
          <w:sz w:val="24"/>
          <w:szCs w:val="24"/>
        </w:rPr>
        <w:t xml:space="preserve">v príjmovo najlepších ôsmich </w:t>
      </w:r>
      <w:r w:rsidR="001B5158">
        <w:rPr>
          <w:rFonts w:ascii="Times New Roman" w:hAnsi="Times New Roman" w:cs="Times New Roman"/>
          <w:sz w:val="24"/>
          <w:szCs w:val="24"/>
        </w:rPr>
        <w:t>s</w:t>
      </w:r>
      <w:r w:rsidRPr="00CB1D7E">
        <w:rPr>
          <w:rFonts w:ascii="Times New Roman" w:hAnsi="Times New Roman" w:cs="Times New Roman"/>
          <w:sz w:val="24"/>
          <w:szCs w:val="24"/>
        </w:rPr>
        <w:t>končených kalendárnych rokoch služobného pomeru v rozhodujúcom období na zistenie základu na výpočet dávok výsluhového zabezpečenia, ak do </w:t>
      </w:r>
      <w:r w:rsidRPr="00CB1D7E" w:rsidR="002331B1">
        <w:rPr>
          <w:rFonts w:ascii="Times New Roman" w:hAnsi="Times New Roman" w:cs="Times New Roman"/>
          <w:sz w:val="24"/>
          <w:szCs w:val="24"/>
        </w:rPr>
        <w:t>3</w:t>
      </w:r>
      <w:r w:rsidR="002331B1">
        <w:rPr>
          <w:rFonts w:ascii="Times New Roman" w:hAnsi="Times New Roman" w:cs="Times New Roman"/>
          <w:sz w:val="24"/>
          <w:szCs w:val="24"/>
        </w:rPr>
        <w:t>0</w:t>
      </w:r>
      <w:r w:rsidRPr="00CB1D7E" w:rsidR="002331B1">
        <w:rPr>
          <w:rFonts w:ascii="Times New Roman" w:hAnsi="Times New Roman" w:cs="Times New Roman"/>
          <w:sz w:val="24"/>
          <w:szCs w:val="24"/>
        </w:rPr>
        <w:t xml:space="preserve">. </w:t>
      </w:r>
      <w:r w:rsidR="002331B1">
        <w:rPr>
          <w:rFonts w:ascii="Times New Roman" w:hAnsi="Times New Roman" w:cs="Times New Roman"/>
          <w:sz w:val="24"/>
          <w:szCs w:val="24"/>
        </w:rPr>
        <w:t>apríla</w:t>
      </w:r>
      <w:r w:rsidRPr="00CB1D7E" w:rsidR="002331B1">
        <w:rPr>
          <w:rFonts w:ascii="Times New Roman" w:hAnsi="Times New Roman" w:cs="Times New Roman"/>
          <w:sz w:val="24"/>
          <w:szCs w:val="24"/>
        </w:rPr>
        <w:t xml:space="preserve"> 201</w:t>
      </w:r>
      <w:r w:rsidR="002331B1">
        <w:rPr>
          <w:rFonts w:ascii="Times New Roman" w:hAnsi="Times New Roman" w:cs="Times New Roman"/>
          <w:sz w:val="24"/>
          <w:szCs w:val="24"/>
        </w:rPr>
        <w:t>3</w:t>
      </w:r>
      <w:r w:rsidRPr="00CB1D7E" w:rsidR="002331B1">
        <w:rPr>
          <w:rFonts w:ascii="Times New Roman" w:hAnsi="Times New Roman" w:cs="Times New Roman"/>
          <w:sz w:val="24"/>
          <w:szCs w:val="24"/>
        </w:rPr>
        <w:t xml:space="preserve"> </w:t>
      </w:r>
      <w:r w:rsidRPr="00CB1D7E">
        <w:rPr>
          <w:rFonts w:ascii="Times New Roman" w:hAnsi="Times New Roman" w:cs="Times New Roman"/>
          <w:sz w:val="24"/>
          <w:szCs w:val="24"/>
        </w:rPr>
        <w:t>služobný pomer trval menej ako 9 </w:t>
      </w:r>
      <w:r w:rsidR="001B5158">
        <w:rPr>
          <w:rFonts w:ascii="Times New Roman" w:hAnsi="Times New Roman" w:cs="Times New Roman"/>
          <w:sz w:val="24"/>
          <w:szCs w:val="24"/>
        </w:rPr>
        <w:t>s</w:t>
      </w:r>
      <w:r w:rsidRPr="00CB1D7E">
        <w:rPr>
          <w:rFonts w:ascii="Times New Roman" w:hAnsi="Times New Roman" w:cs="Times New Roman"/>
          <w:sz w:val="24"/>
          <w:szCs w:val="24"/>
        </w:rPr>
        <w:t>k</w:t>
      </w:r>
      <w:r w:rsidR="001B5158">
        <w:rPr>
          <w:rFonts w:ascii="Times New Roman" w:hAnsi="Times New Roman" w:cs="Times New Roman"/>
          <w:sz w:val="24"/>
          <w:szCs w:val="24"/>
        </w:rPr>
        <w:t>ončených rokov, ale najmenej 8 s</w:t>
      </w:r>
      <w:r w:rsidRPr="00CB1D7E">
        <w:rPr>
          <w:rFonts w:ascii="Times New Roman" w:hAnsi="Times New Roman" w:cs="Times New Roman"/>
          <w:sz w:val="24"/>
          <w:szCs w:val="24"/>
        </w:rPr>
        <w:t>končených rokov,</w:t>
      </w:r>
    </w:p>
    <w:p w:rsidR="00CB1D7E" w:rsidRPr="00CB1D7E" w:rsidP="000423E5">
      <w:pPr>
        <w:numPr>
          <w:numId w:val="2"/>
        </w:numPr>
        <w:bidi w:val="0"/>
        <w:spacing w:after="0" w:line="240" w:lineRule="auto"/>
        <w:ind w:left="1049" w:hanging="340"/>
        <w:jc w:val="both"/>
        <w:rPr>
          <w:rFonts w:ascii="Times New Roman" w:hAnsi="Times New Roman" w:cs="Times New Roman"/>
          <w:sz w:val="24"/>
          <w:szCs w:val="24"/>
        </w:rPr>
      </w:pPr>
      <w:r w:rsidRPr="00CB1D7E">
        <w:rPr>
          <w:rFonts w:ascii="Times New Roman" w:hAnsi="Times New Roman" w:cs="Times New Roman"/>
          <w:sz w:val="24"/>
          <w:szCs w:val="24"/>
        </w:rPr>
        <w:t>v</w:t>
      </w:r>
      <w:r w:rsidR="001B5158">
        <w:rPr>
          <w:rFonts w:ascii="Times New Roman" w:hAnsi="Times New Roman" w:cs="Times New Roman"/>
          <w:sz w:val="24"/>
          <w:szCs w:val="24"/>
        </w:rPr>
        <w:t> príjmovo najlepších deviatich s</w:t>
      </w:r>
      <w:r w:rsidRPr="00CB1D7E">
        <w:rPr>
          <w:rFonts w:ascii="Times New Roman" w:hAnsi="Times New Roman" w:cs="Times New Roman"/>
          <w:sz w:val="24"/>
          <w:szCs w:val="24"/>
        </w:rPr>
        <w:t xml:space="preserve">končených kalendárnych rokoch služobného pomeru v rozhodujúcom období </w:t>
      </w:r>
      <w:r w:rsidRPr="008D44CF" w:rsidR="000078A1">
        <w:rPr>
          <w:rFonts w:ascii="Times New Roman" w:hAnsi="Times New Roman" w:cs="Times New Roman"/>
          <w:sz w:val="24"/>
          <w:szCs w:val="24"/>
        </w:rPr>
        <w:t>na zistenie</w:t>
      </w:r>
      <w:r w:rsidRPr="00CB1D7E" w:rsidR="000078A1">
        <w:rPr>
          <w:rFonts w:ascii="Times New Roman" w:hAnsi="Times New Roman" w:cs="Times New Roman"/>
          <w:sz w:val="24"/>
          <w:szCs w:val="24"/>
        </w:rPr>
        <w:t xml:space="preserve"> základu </w:t>
      </w:r>
      <w:r w:rsidRPr="00CB1D7E">
        <w:rPr>
          <w:rFonts w:ascii="Times New Roman" w:hAnsi="Times New Roman" w:cs="Times New Roman"/>
          <w:sz w:val="24"/>
          <w:szCs w:val="24"/>
        </w:rPr>
        <w:t>na výpočet dávok výsluhového zabezpečenia, ak</w:t>
      </w:r>
      <w:r w:rsidR="00712EE1">
        <w:rPr>
          <w:rFonts w:ascii="Times New Roman" w:hAnsi="Times New Roman" w:cs="Times New Roman"/>
          <w:sz w:val="24"/>
          <w:szCs w:val="24"/>
        </w:rPr>
        <w:t> </w:t>
      </w:r>
      <w:r w:rsidRPr="00CB1D7E">
        <w:rPr>
          <w:rFonts w:ascii="Times New Roman" w:hAnsi="Times New Roman" w:cs="Times New Roman"/>
          <w:sz w:val="24"/>
          <w:szCs w:val="24"/>
        </w:rPr>
        <w:t xml:space="preserve">do </w:t>
      </w:r>
      <w:r w:rsidRPr="00CB1D7E" w:rsidR="002331B1">
        <w:rPr>
          <w:rFonts w:ascii="Times New Roman" w:hAnsi="Times New Roman" w:cs="Times New Roman"/>
          <w:sz w:val="24"/>
          <w:szCs w:val="24"/>
        </w:rPr>
        <w:t>3</w:t>
      </w:r>
      <w:r w:rsidR="002331B1">
        <w:rPr>
          <w:rFonts w:ascii="Times New Roman" w:hAnsi="Times New Roman" w:cs="Times New Roman"/>
          <w:sz w:val="24"/>
          <w:szCs w:val="24"/>
        </w:rPr>
        <w:t>0</w:t>
      </w:r>
      <w:r w:rsidRPr="00CB1D7E" w:rsidR="002331B1">
        <w:rPr>
          <w:rFonts w:ascii="Times New Roman" w:hAnsi="Times New Roman" w:cs="Times New Roman"/>
          <w:sz w:val="24"/>
          <w:szCs w:val="24"/>
        </w:rPr>
        <w:t xml:space="preserve">. </w:t>
      </w:r>
      <w:r w:rsidR="002331B1">
        <w:rPr>
          <w:rFonts w:ascii="Times New Roman" w:hAnsi="Times New Roman" w:cs="Times New Roman"/>
          <w:sz w:val="24"/>
          <w:szCs w:val="24"/>
        </w:rPr>
        <w:t>apríla</w:t>
      </w:r>
      <w:r w:rsidRPr="00CB1D7E" w:rsidR="002331B1">
        <w:rPr>
          <w:rFonts w:ascii="Times New Roman" w:hAnsi="Times New Roman" w:cs="Times New Roman"/>
          <w:sz w:val="24"/>
          <w:szCs w:val="24"/>
        </w:rPr>
        <w:t xml:space="preserve"> 201</w:t>
      </w:r>
      <w:r w:rsidR="002331B1">
        <w:rPr>
          <w:rFonts w:ascii="Times New Roman" w:hAnsi="Times New Roman" w:cs="Times New Roman"/>
          <w:sz w:val="24"/>
          <w:szCs w:val="24"/>
        </w:rPr>
        <w:t>3</w:t>
      </w:r>
      <w:r w:rsidRPr="00CB1D7E" w:rsidR="002331B1">
        <w:rPr>
          <w:rFonts w:ascii="Times New Roman" w:hAnsi="Times New Roman" w:cs="Times New Roman"/>
          <w:sz w:val="24"/>
          <w:szCs w:val="24"/>
        </w:rPr>
        <w:t xml:space="preserve"> </w:t>
      </w:r>
      <w:r w:rsidRPr="00CB1D7E">
        <w:rPr>
          <w:rFonts w:ascii="Times New Roman" w:hAnsi="Times New Roman" w:cs="Times New Roman"/>
          <w:sz w:val="24"/>
          <w:szCs w:val="24"/>
        </w:rPr>
        <w:t>sl</w:t>
      </w:r>
      <w:r w:rsidR="001B5158">
        <w:rPr>
          <w:rFonts w:ascii="Times New Roman" w:hAnsi="Times New Roman" w:cs="Times New Roman"/>
          <w:sz w:val="24"/>
          <w:szCs w:val="24"/>
        </w:rPr>
        <w:t>užobný pomer trval menej ako 8 s</w:t>
      </w:r>
      <w:r w:rsidRPr="00CB1D7E">
        <w:rPr>
          <w:rFonts w:ascii="Times New Roman" w:hAnsi="Times New Roman" w:cs="Times New Roman"/>
          <w:sz w:val="24"/>
          <w:szCs w:val="24"/>
        </w:rPr>
        <w:t>končených rokov, ale</w:t>
      </w:r>
      <w:r w:rsidR="00712EE1">
        <w:rPr>
          <w:rFonts w:ascii="Times New Roman" w:hAnsi="Times New Roman" w:cs="Times New Roman"/>
          <w:sz w:val="24"/>
          <w:szCs w:val="24"/>
        </w:rPr>
        <w:t> </w:t>
      </w:r>
      <w:r w:rsidRPr="00CB1D7E">
        <w:rPr>
          <w:rFonts w:ascii="Times New Roman" w:hAnsi="Times New Roman" w:cs="Times New Roman"/>
          <w:sz w:val="24"/>
          <w:szCs w:val="24"/>
        </w:rPr>
        <w:t xml:space="preserve">najmenej 7 </w:t>
      </w:r>
      <w:r w:rsidR="001B5158">
        <w:rPr>
          <w:rFonts w:ascii="Times New Roman" w:hAnsi="Times New Roman" w:cs="Times New Roman"/>
          <w:sz w:val="24"/>
          <w:szCs w:val="24"/>
        </w:rPr>
        <w:t>s</w:t>
      </w:r>
      <w:r w:rsidRPr="00CB1D7E">
        <w:rPr>
          <w:rFonts w:ascii="Times New Roman" w:hAnsi="Times New Roman" w:cs="Times New Roman"/>
          <w:sz w:val="24"/>
          <w:szCs w:val="24"/>
        </w:rPr>
        <w:t>končených rokov,</w:t>
      </w:r>
    </w:p>
    <w:p w:rsidR="00CB1D7E" w:rsidP="000423E5">
      <w:pPr>
        <w:numPr>
          <w:numId w:val="2"/>
        </w:numPr>
        <w:bidi w:val="0"/>
        <w:spacing w:after="0" w:line="240" w:lineRule="auto"/>
        <w:ind w:left="1049" w:hanging="340"/>
        <w:jc w:val="both"/>
        <w:rPr>
          <w:rFonts w:ascii="Times New Roman" w:hAnsi="Times New Roman" w:cs="Times New Roman"/>
          <w:sz w:val="24"/>
          <w:szCs w:val="24"/>
        </w:rPr>
      </w:pPr>
      <w:r w:rsidR="001B5158">
        <w:rPr>
          <w:rFonts w:ascii="Times New Roman" w:hAnsi="Times New Roman" w:cs="Times New Roman"/>
          <w:sz w:val="24"/>
          <w:szCs w:val="24"/>
        </w:rPr>
        <w:t>v desiatich s</w:t>
      </w:r>
      <w:r w:rsidRPr="00CB1D7E">
        <w:rPr>
          <w:rFonts w:ascii="Times New Roman" w:hAnsi="Times New Roman" w:cs="Times New Roman"/>
          <w:sz w:val="24"/>
          <w:szCs w:val="24"/>
        </w:rPr>
        <w:t>končených kalendárnych rokoch služobného pomeru pred dňom skončenia služobného pomeru na zistenie základu na výpočet dávok výsluhového zabezpečenia, ak do </w:t>
      </w:r>
      <w:r w:rsidRPr="00CB1D7E" w:rsidR="002331B1">
        <w:rPr>
          <w:rFonts w:ascii="Times New Roman" w:hAnsi="Times New Roman" w:cs="Times New Roman"/>
          <w:sz w:val="24"/>
          <w:szCs w:val="24"/>
        </w:rPr>
        <w:t>3</w:t>
      </w:r>
      <w:r w:rsidR="002331B1">
        <w:rPr>
          <w:rFonts w:ascii="Times New Roman" w:hAnsi="Times New Roman" w:cs="Times New Roman"/>
          <w:sz w:val="24"/>
          <w:szCs w:val="24"/>
        </w:rPr>
        <w:t>0</w:t>
      </w:r>
      <w:r w:rsidRPr="00CB1D7E" w:rsidR="002331B1">
        <w:rPr>
          <w:rFonts w:ascii="Times New Roman" w:hAnsi="Times New Roman" w:cs="Times New Roman"/>
          <w:sz w:val="24"/>
          <w:szCs w:val="24"/>
        </w:rPr>
        <w:t xml:space="preserve">. </w:t>
      </w:r>
      <w:r w:rsidR="002331B1">
        <w:rPr>
          <w:rFonts w:ascii="Times New Roman" w:hAnsi="Times New Roman" w:cs="Times New Roman"/>
          <w:sz w:val="24"/>
          <w:szCs w:val="24"/>
        </w:rPr>
        <w:t>apríla</w:t>
      </w:r>
      <w:r w:rsidRPr="00CB1D7E" w:rsidR="002331B1">
        <w:rPr>
          <w:rFonts w:ascii="Times New Roman" w:hAnsi="Times New Roman" w:cs="Times New Roman"/>
          <w:sz w:val="24"/>
          <w:szCs w:val="24"/>
        </w:rPr>
        <w:t xml:space="preserve"> 201</w:t>
      </w:r>
      <w:r w:rsidR="002331B1">
        <w:rPr>
          <w:rFonts w:ascii="Times New Roman" w:hAnsi="Times New Roman" w:cs="Times New Roman"/>
          <w:sz w:val="24"/>
          <w:szCs w:val="24"/>
        </w:rPr>
        <w:t>3</w:t>
      </w:r>
      <w:r w:rsidRPr="00CB1D7E" w:rsidR="002331B1">
        <w:rPr>
          <w:rFonts w:ascii="Times New Roman" w:hAnsi="Times New Roman" w:cs="Times New Roman"/>
          <w:sz w:val="24"/>
          <w:szCs w:val="24"/>
        </w:rPr>
        <w:t xml:space="preserve"> </w:t>
      </w:r>
      <w:r w:rsidRPr="00CB1D7E">
        <w:rPr>
          <w:rFonts w:ascii="Times New Roman" w:hAnsi="Times New Roman" w:cs="Times New Roman"/>
          <w:sz w:val="24"/>
          <w:szCs w:val="24"/>
        </w:rPr>
        <w:t>sl</w:t>
      </w:r>
      <w:r w:rsidR="001B5158">
        <w:rPr>
          <w:rFonts w:ascii="Times New Roman" w:hAnsi="Times New Roman" w:cs="Times New Roman"/>
          <w:sz w:val="24"/>
          <w:szCs w:val="24"/>
        </w:rPr>
        <w:t>užobný pomer trval menej ako 7 s</w:t>
      </w:r>
      <w:r w:rsidRPr="00CB1D7E">
        <w:rPr>
          <w:rFonts w:ascii="Times New Roman" w:hAnsi="Times New Roman" w:cs="Times New Roman"/>
          <w:sz w:val="24"/>
          <w:szCs w:val="24"/>
        </w:rPr>
        <w:t>končených rokov.</w:t>
      </w:r>
    </w:p>
    <w:p w:rsidR="009B1FAA" w:rsidP="009B1FAA">
      <w:pPr>
        <w:bidi w:val="0"/>
        <w:spacing w:after="0" w:line="240" w:lineRule="auto"/>
        <w:ind w:left="709"/>
        <w:jc w:val="both"/>
        <w:rPr>
          <w:rFonts w:ascii="Times New Roman" w:hAnsi="Times New Roman" w:cs="Times New Roman"/>
          <w:sz w:val="24"/>
          <w:szCs w:val="24"/>
        </w:rPr>
      </w:pPr>
    </w:p>
    <w:p w:rsidR="00CB1D7E" w:rsidP="009B1FAA">
      <w:pPr>
        <w:bidi w:val="0"/>
        <w:spacing w:after="0" w:line="240" w:lineRule="auto"/>
        <w:ind w:firstLine="709"/>
        <w:jc w:val="both"/>
        <w:rPr>
          <w:rFonts w:ascii="Times New Roman" w:hAnsi="Times New Roman" w:cs="Times New Roman"/>
          <w:sz w:val="24"/>
          <w:szCs w:val="24"/>
        </w:rPr>
      </w:pPr>
      <w:r w:rsidRPr="00CB1D7E">
        <w:rPr>
          <w:rFonts w:ascii="Times New Roman" w:hAnsi="Times New Roman" w:cs="Times New Roman"/>
          <w:sz w:val="24"/>
          <w:szCs w:val="24"/>
        </w:rPr>
        <w:t>(2) Základ na výpočet výsluhového dôchodku a invalidného výsluhového dôchodku policajta a</w:t>
      </w:r>
      <w:r w:rsidR="00BC4FC3">
        <w:rPr>
          <w:rFonts w:ascii="Times New Roman" w:hAnsi="Times New Roman" w:cs="Times New Roman"/>
          <w:sz w:val="24"/>
          <w:szCs w:val="24"/>
        </w:rPr>
        <w:t xml:space="preserve"> </w:t>
      </w:r>
      <w:r w:rsidRPr="00CB1D7E">
        <w:rPr>
          <w:rFonts w:ascii="Times New Roman" w:hAnsi="Times New Roman" w:cs="Times New Roman"/>
          <w:sz w:val="24"/>
          <w:szCs w:val="24"/>
        </w:rPr>
        <w:t xml:space="preserve">profesionálneho vojaka, ktorý je </w:t>
      </w:r>
      <w:r w:rsidRPr="00CB1D7E">
        <w:rPr>
          <w:rFonts w:ascii="Times New Roman" w:hAnsi="Times New Roman" w:cs="Times New Roman"/>
          <w:sz w:val="24"/>
          <w:szCs w:val="24"/>
          <w:lang w:eastAsia="sk-SK"/>
        </w:rPr>
        <w:t>po pre</w:t>
      </w:r>
      <w:r w:rsidR="00555C93">
        <w:rPr>
          <w:rFonts w:ascii="Times New Roman" w:hAnsi="Times New Roman" w:cs="Times New Roman"/>
          <w:sz w:val="24"/>
          <w:szCs w:val="24"/>
          <w:lang w:eastAsia="sk-SK"/>
        </w:rPr>
        <w:t>d</w:t>
      </w:r>
      <w:r w:rsidRPr="00CB1D7E">
        <w:rPr>
          <w:rFonts w:ascii="Times New Roman" w:hAnsi="Times New Roman" w:cs="Times New Roman"/>
          <w:sz w:val="24"/>
          <w:szCs w:val="24"/>
          <w:lang w:eastAsia="sk-SK"/>
        </w:rPr>
        <w:t xml:space="preserve">chádzajúcom skončení služobného pomeru opätovne prijatý </w:t>
      </w:r>
      <w:r w:rsidRPr="00381992" w:rsidR="001E104D">
        <w:rPr>
          <w:rFonts w:ascii="Times New Roman" w:hAnsi="Times New Roman" w:cs="Times New Roman"/>
          <w:sz w:val="24"/>
          <w:szCs w:val="24"/>
          <w:lang w:eastAsia="sk-SK"/>
        </w:rPr>
        <w:t xml:space="preserve">po </w:t>
      </w:r>
      <w:r w:rsidRPr="00CB1D7E" w:rsidR="002331B1">
        <w:rPr>
          <w:rFonts w:ascii="Times New Roman" w:hAnsi="Times New Roman" w:cs="Times New Roman"/>
          <w:sz w:val="24"/>
          <w:szCs w:val="24"/>
        </w:rPr>
        <w:t>3</w:t>
      </w:r>
      <w:r w:rsidR="002331B1">
        <w:rPr>
          <w:rFonts w:ascii="Times New Roman" w:hAnsi="Times New Roman" w:cs="Times New Roman"/>
          <w:sz w:val="24"/>
          <w:szCs w:val="24"/>
        </w:rPr>
        <w:t>0</w:t>
      </w:r>
      <w:r w:rsidRPr="00CB1D7E" w:rsidR="002331B1">
        <w:rPr>
          <w:rFonts w:ascii="Times New Roman" w:hAnsi="Times New Roman" w:cs="Times New Roman"/>
          <w:sz w:val="24"/>
          <w:szCs w:val="24"/>
        </w:rPr>
        <w:t xml:space="preserve">. </w:t>
      </w:r>
      <w:r w:rsidR="002331B1">
        <w:rPr>
          <w:rFonts w:ascii="Times New Roman" w:hAnsi="Times New Roman" w:cs="Times New Roman"/>
          <w:sz w:val="24"/>
          <w:szCs w:val="24"/>
        </w:rPr>
        <w:t>apríli</w:t>
      </w:r>
      <w:r w:rsidRPr="00CB1D7E" w:rsidR="002331B1">
        <w:rPr>
          <w:rFonts w:ascii="Times New Roman" w:hAnsi="Times New Roman" w:cs="Times New Roman"/>
          <w:sz w:val="24"/>
          <w:szCs w:val="24"/>
        </w:rPr>
        <w:t xml:space="preserve"> 201</w:t>
      </w:r>
      <w:r w:rsidR="002331B1">
        <w:rPr>
          <w:rFonts w:ascii="Times New Roman" w:hAnsi="Times New Roman" w:cs="Times New Roman"/>
          <w:sz w:val="24"/>
          <w:szCs w:val="24"/>
        </w:rPr>
        <w:t>3</w:t>
      </w:r>
      <w:r w:rsidRPr="00CB1D7E" w:rsidR="002331B1">
        <w:rPr>
          <w:rFonts w:ascii="Times New Roman" w:hAnsi="Times New Roman" w:cs="Times New Roman"/>
          <w:sz w:val="24"/>
          <w:szCs w:val="24"/>
        </w:rPr>
        <w:t xml:space="preserve"> </w:t>
      </w:r>
      <w:r w:rsidRPr="00CB1D7E">
        <w:rPr>
          <w:rFonts w:ascii="Times New Roman" w:hAnsi="Times New Roman" w:cs="Times New Roman"/>
          <w:sz w:val="24"/>
          <w:szCs w:val="24"/>
          <w:lang w:eastAsia="sk-SK"/>
        </w:rPr>
        <w:t xml:space="preserve">do služobného pomeru, z ktorého vzniká nárok na výsluhový dôchodok a invalidný výsluhový dôchodok, sa zistí u policajta </w:t>
      </w:r>
      <w:r w:rsidRPr="00CB1D7E">
        <w:rPr>
          <w:rFonts w:ascii="Times New Roman" w:hAnsi="Times New Roman" w:cs="Times New Roman"/>
          <w:sz w:val="24"/>
          <w:szCs w:val="24"/>
        </w:rPr>
        <w:t xml:space="preserve">z priemerného mesačného služobného platu podľa </w:t>
      </w:r>
      <w:r w:rsidRPr="005D0C51">
        <w:rPr>
          <w:rFonts w:ascii="Times New Roman" w:hAnsi="Times New Roman" w:cs="Times New Roman"/>
          <w:sz w:val="24"/>
          <w:szCs w:val="24"/>
        </w:rPr>
        <w:t xml:space="preserve">§ 60 ods. </w:t>
      </w:r>
      <w:r w:rsidRPr="006C2ECC">
        <w:rPr>
          <w:rFonts w:ascii="Times New Roman" w:hAnsi="Times New Roman" w:cs="Times New Roman"/>
          <w:sz w:val="24"/>
          <w:szCs w:val="24"/>
        </w:rPr>
        <w:t>2 a</w:t>
      </w:r>
      <w:r w:rsidRPr="00CB1D7E">
        <w:rPr>
          <w:rFonts w:ascii="Times New Roman" w:hAnsi="Times New Roman" w:cs="Times New Roman"/>
          <w:sz w:val="24"/>
          <w:szCs w:val="24"/>
        </w:rPr>
        <w:t xml:space="preserve"> u profesionálneho vojaka z priemerného </w:t>
      </w:r>
      <w:r w:rsidR="00527D1B">
        <w:rPr>
          <w:rFonts w:ascii="Times New Roman" w:hAnsi="Times New Roman" w:cs="Times New Roman"/>
          <w:sz w:val="24"/>
          <w:szCs w:val="24"/>
        </w:rPr>
        <w:t xml:space="preserve">mesačného </w:t>
      </w:r>
      <w:r w:rsidRPr="00CB1D7E">
        <w:rPr>
          <w:rFonts w:ascii="Times New Roman" w:hAnsi="Times New Roman" w:cs="Times New Roman"/>
          <w:sz w:val="24"/>
          <w:szCs w:val="24"/>
        </w:rPr>
        <w:t xml:space="preserve">služobného platu podľa </w:t>
      </w:r>
      <w:r w:rsidRPr="005D0C51">
        <w:rPr>
          <w:rFonts w:ascii="Times New Roman" w:hAnsi="Times New Roman" w:cs="Times New Roman"/>
          <w:sz w:val="24"/>
          <w:szCs w:val="24"/>
        </w:rPr>
        <w:t>§ 60 ods. 4</w:t>
      </w:r>
      <w:r w:rsidRPr="00CB1D7E">
        <w:rPr>
          <w:rFonts w:ascii="Times New Roman" w:hAnsi="Times New Roman" w:cs="Times New Roman"/>
          <w:sz w:val="24"/>
          <w:szCs w:val="24"/>
        </w:rPr>
        <w:t>, dosiahnutého</w:t>
      </w:r>
      <w:r w:rsidR="001B5158">
        <w:rPr>
          <w:rFonts w:ascii="Times New Roman" w:hAnsi="Times New Roman" w:cs="Times New Roman"/>
          <w:sz w:val="24"/>
          <w:szCs w:val="24"/>
        </w:rPr>
        <w:t xml:space="preserve"> v období posledných desiatich s</w:t>
      </w:r>
      <w:r w:rsidRPr="00CB1D7E">
        <w:rPr>
          <w:rFonts w:ascii="Times New Roman" w:hAnsi="Times New Roman" w:cs="Times New Roman"/>
          <w:sz w:val="24"/>
          <w:szCs w:val="24"/>
        </w:rPr>
        <w:t xml:space="preserve">končených kalendárnych rokov služobného pomeru pred dňom skončenia </w:t>
      </w:r>
      <w:r w:rsidRPr="00DA3F5C" w:rsidR="00BA0BEF">
        <w:rPr>
          <w:rFonts w:ascii="Times New Roman" w:hAnsi="Times New Roman" w:cs="Times New Roman"/>
          <w:sz w:val="24"/>
          <w:szCs w:val="24"/>
        </w:rPr>
        <w:t>novovzniknutého</w:t>
      </w:r>
      <w:r w:rsidRPr="00BC6B34" w:rsidR="00BA0BEF">
        <w:rPr>
          <w:rFonts w:ascii="Times New Roman" w:hAnsi="Times New Roman" w:cs="Times New Roman"/>
          <w:sz w:val="24"/>
          <w:szCs w:val="24"/>
        </w:rPr>
        <w:t xml:space="preserve"> </w:t>
      </w:r>
      <w:r w:rsidRPr="00CB1D7E">
        <w:rPr>
          <w:rFonts w:ascii="Times New Roman" w:hAnsi="Times New Roman" w:cs="Times New Roman"/>
          <w:sz w:val="24"/>
          <w:szCs w:val="24"/>
        </w:rPr>
        <w:t>služobného pomeru.</w:t>
      </w:r>
    </w:p>
    <w:p w:rsidR="009B1FAA" w:rsidP="009B1FAA">
      <w:pPr>
        <w:bidi w:val="0"/>
        <w:spacing w:after="0" w:line="240" w:lineRule="auto"/>
        <w:ind w:firstLine="709"/>
        <w:jc w:val="both"/>
        <w:rPr>
          <w:rFonts w:ascii="Times New Roman" w:hAnsi="Times New Roman" w:cs="Times New Roman"/>
          <w:sz w:val="24"/>
          <w:szCs w:val="24"/>
        </w:rPr>
      </w:pPr>
    </w:p>
    <w:p w:rsidR="00CB1D7E" w:rsidP="009B1FAA">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rPr>
        <w:t>(3) Základ na výpočet</w:t>
      </w:r>
      <w:r w:rsidR="00641633">
        <w:rPr>
          <w:rFonts w:ascii="Times New Roman" w:hAnsi="Times New Roman" w:cs="Times New Roman"/>
          <w:sz w:val="24"/>
          <w:szCs w:val="24"/>
        </w:rPr>
        <w:t xml:space="preserve"> </w:t>
      </w:r>
      <w:r w:rsidRPr="00381992">
        <w:rPr>
          <w:rFonts w:ascii="Times New Roman" w:hAnsi="Times New Roman" w:cs="Times New Roman"/>
          <w:sz w:val="24"/>
          <w:szCs w:val="24"/>
        </w:rPr>
        <w:t>odchodného, úmrtného,</w:t>
      </w:r>
      <w:r w:rsidRPr="00CB1D7E">
        <w:rPr>
          <w:rFonts w:ascii="Times New Roman" w:hAnsi="Times New Roman" w:cs="Times New Roman"/>
          <w:sz w:val="24"/>
          <w:szCs w:val="24"/>
        </w:rPr>
        <w:t xml:space="preserve"> výsluhového dôchodku a invalidného výsluhového dôchodku policajta a</w:t>
      </w:r>
      <w:r w:rsidR="00BC4FC3">
        <w:rPr>
          <w:rFonts w:ascii="Times New Roman" w:hAnsi="Times New Roman" w:cs="Times New Roman"/>
          <w:sz w:val="24"/>
          <w:szCs w:val="24"/>
        </w:rPr>
        <w:t xml:space="preserve"> </w:t>
      </w:r>
      <w:r w:rsidRPr="00CB1D7E">
        <w:rPr>
          <w:rFonts w:ascii="Times New Roman" w:hAnsi="Times New Roman" w:cs="Times New Roman"/>
          <w:sz w:val="24"/>
          <w:szCs w:val="24"/>
        </w:rPr>
        <w:t>profesionálneho vojaka, ktorého služobný pomer trvá k 3</w:t>
      </w:r>
      <w:r w:rsidR="00BB7669">
        <w:rPr>
          <w:rFonts w:ascii="Times New Roman" w:hAnsi="Times New Roman" w:cs="Times New Roman"/>
          <w:sz w:val="24"/>
          <w:szCs w:val="24"/>
        </w:rPr>
        <w:t>0</w:t>
      </w:r>
      <w:r w:rsidRPr="00CB1D7E">
        <w:rPr>
          <w:rFonts w:ascii="Times New Roman" w:hAnsi="Times New Roman" w:cs="Times New Roman"/>
          <w:sz w:val="24"/>
          <w:szCs w:val="24"/>
        </w:rPr>
        <w:t xml:space="preserve">. </w:t>
      </w:r>
      <w:r w:rsidR="00BB7669">
        <w:rPr>
          <w:rFonts w:ascii="Times New Roman" w:hAnsi="Times New Roman" w:cs="Times New Roman"/>
          <w:sz w:val="24"/>
          <w:szCs w:val="24"/>
        </w:rPr>
        <w:t>aprílu</w:t>
      </w:r>
      <w:r w:rsidRPr="00CB1D7E">
        <w:rPr>
          <w:rFonts w:ascii="Times New Roman" w:hAnsi="Times New Roman" w:cs="Times New Roman"/>
          <w:sz w:val="24"/>
          <w:szCs w:val="24"/>
        </w:rPr>
        <w:t xml:space="preserve"> 201</w:t>
      </w:r>
      <w:r w:rsidR="00BB7669">
        <w:rPr>
          <w:rFonts w:ascii="Times New Roman" w:hAnsi="Times New Roman" w:cs="Times New Roman"/>
          <w:sz w:val="24"/>
          <w:szCs w:val="24"/>
        </w:rPr>
        <w:t>3</w:t>
      </w:r>
      <w:r w:rsidRPr="00CB1D7E">
        <w:rPr>
          <w:rFonts w:ascii="Times New Roman" w:hAnsi="Times New Roman" w:cs="Times New Roman"/>
          <w:sz w:val="24"/>
          <w:szCs w:val="24"/>
        </w:rPr>
        <w:t xml:space="preserve"> a ktorý je </w:t>
      </w:r>
      <w:r w:rsidRPr="00CB1D7E">
        <w:rPr>
          <w:rFonts w:ascii="Times New Roman" w:hAnsi="Times New Roman" w:cs="Times New Roman"/>
          <w:sz w:val="24"/>
          <w:szCs w:val="24"/>
          <w:lang w:eastAsia="sk-SK"/>
        </w:rPr>
        <w:t>po pre</w:t>
      </w:r>
      <w:r w:rsidR="00555C93">
        <w:rPr>
          <w:rFonts w:ascii="Times New Roman" w:hAnsi="Times New Roman" w:cs="Times New Roman"/>
          <w:sz w:val="24"/>
          <w:szCs w:val="24"/>
          <w:lang w:eastAsia="sk-SK"/>
        </w:rPr>
        <w:t>d</w:t>
      </w:r>
      <w:r w:rsidRPr="00CB1D7E">
        <w:rPr>
          <w:rFonts w:ascii="Times New Roman" w:hAnsi="Times New Roman" w:cs="Times New Roman"/>
          <w:sz w:val="24"/>
          <w:szCs w:val="24"/>
          <w:lang w:eastAsia="sk-SK"/>
        </w:rPr>
        <w:t xml:space="preserve">chádzajúcom skončení služobného pomeru </w:t>
      </w:r>
      <w:r w:rsidRPr="00DA3F5C" w:rsidR="00BA0BEF">
        <w:rPr>
          <w:rFonts w:ascii="Times New Roman" w:hAnsi="Times New Roman" w:cs="Times New Roman"/>
          <w:sz w:val="24"/>
          <w:szCs w:val="24"/>
          <w:lang w:eastAsia="sk-SK"/>
        </w:rPr>
        <w:t>bezprostredne</w:t>
      </w:r>
      <w:r w:rsidRPr="00036F3D" w:rsidR="00BA0BEF">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nasledujúcim dňom opätovne prijatý do služobného po</w:t>
      </w:r>
      <w:r w:rsidR="00712EE1">
        <w:rPr>
          <w:rFonts w:ascii="Times New Roman" w:hAnsi="Times New Roman" w:cs="Times New Roman"/>
          <w:sz w:val="24"/>
          <w:szCs w:val="24"/>
          <w:lang w:eastAsia="sk-SK"/>
        </w:rPr>
        <w:t>meru, z ktorého vzniká nárok na </w:t>
      </w:r>
      <w:r w:rsidRPr="00CB1D7E">
        <w:rPr>
          <w:rFonts w:ascii="Times New Roman" w:hAnsi="Times New Roman" w:cs="Times New Roman"/>
          <w:sz w:val="24"/>
          <w:szCs w:val="24"/>
          <w:lang w:eastAsia="sk-SK"/>
        </w:rPr>
        <w:t xml:space="preserve">odchodné, úmrtné, výsluhový dôchodok a invalidný výsluhový dôchodok, sa </w:t>
      </w:r>
      <w:r w:rsidR="00527D1B">
        <w:rPr>
          <w:rFonts w:ascii="Times New Roman" w:hAnsi="Times New Roman" w:cs="Times New Roman"/>
          <w:sz w:val="24"/>
          <w:szCs w:val="24"/>
          <w:lang w:eastAsia="sk-SK"/>
        </w:rPr>
        <w:t>zistí</w:t>
      </w:r>
      <w:r w:rsidRPr="00CB1D7E">
        <w:rPr>
          <w:rFonts w:ascii="Times New Roman" w:hAnsi="Times New Roman" w:cs="Times New Roman"/>
          <w:sz w:val="24"/>
          <w:szCs w:val="24"/>
          <w:lang w:eastAsia="sk-SK"/>
        </w:rPr>
        <w:t xml:space="preserve"> podľa</w:t>
      </w:r>
      <w:r w:rsidR="00712EE1">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odseku 1.</w:t>
      </w:r>
    </w:p>
    <w:p w:rsidR="00776C14" w:rsidRPr="00CB1D7E" w:rsidP="00A203BB">
      <w:pPr>
        <w:bidi w:val="0"/>
        <w:spacing w:after="0" w:line="240" w:lineRule="auto"/>
        <w:ind w:firstLine="709"/>
        <w:jc w:val="both"/>
        <w:rPr>
          <w:rFonts w:ascii="Times New Roman" w:hAnsi="Times New Roman" w:cs="Times New Roman"/>
          <w:sz w:val="24"/>
          <w:szCs w:val="24"/>
          <w:lang w:eastAsia="sk-SK"/>
        </w:rPr>
      </w:pPr>
    </w:p>
    <w:p w:rsidR="007366F3" w:rsidP="00776C14">
      <w:pPr>
        <w:tabs>
          <w:tab w:val="num" w:pos="360"/>
        </w:tabs>
        <w:bidi w:val="0"/>
        <w:spacing w:after="0" w:line="240" w:lineRule="auto"/>
        <w:ind w:firstLine="426"/>
        <w:jc w:val="center"/>
        <w:rPr>
          <w:rFonts w:ascii="Times New Roman" w:hAnsi="Times New Roman" w:cs="Times New Roman"/>
          <w:sz w:val="24"/>
          <w:szCs w:val="24"/>
          <w:lang w:eastAsia="sk-SK"/>
        </w:rPr>
      </w:pPr>
      <w:r w:rsidRPr="00CB1D7E">
        <w:rPr>
          <w:rFonts w:ascii="Times New Roman" w:hAnsi="Times New Roman" w:cs="Times New Roman"/>
          <w:sz w:val="24"/>
          <w:szCs w:val="24"/>
          <w:lang w:eastAsia="sk-SK"/>
        </w:rPr>
        <w:t>§ 143a</w:t>
      </w:r>
      <w:r w:rsidR="00527D1B">
        <w:rPr>
          <w:rFonts w:ascii="Times New Roman" w:hAnsi="Times New Roman" w:cs="Times New Roman"/>
          <w:sz w:val="24"/>
          <w:szCs w:val="24"/>
          <w:lang w:eastAsia="sk-SK"/>
        </w:rPr>
        <w:t>d</w:t>
      </w:r>
    </w:p>
    <w:p w:rsidR="00583345" w:rsidRPr="00CB1D7E" w:rsidP="007366F3">
      <w:pPr>
        <w:tabs>
          <w:tab w:val="num" w:pos="360"/>
        </w:tabs>
        <w:bidi w:val="0"/>
        <w:spacing w:after="0" w:line="240" w:lineRule="auto"/>
        <w:ind w:firstLine="426"/>
        <w:jc w:val="center"/>
        <w:rPr>
          <w:rFonts w:ascii="Times New Roman" w:hAnsi="Times New Roman" w:cs="Times New Roman"/>
          <w:sz w:val="24"/>
          <w:szCs w:val="24"/>
          <w:lang w:eastAsia="sk-SK"/>
        </w:rPr>
      </w:pPr>
    </w:p>
    <w:p w:rsidR="00D0219E" w:rsidP="00A203BB">
      <w:pPr>
        <w:tabs>
          <w:tab w:val="num" w:pos="360"/>
        </w:tabs>
        <w:bidi w:val="0"/>
        <w:spacing w:after="0" w:line="240" w:lineRule="auto"/>
        <w:ind w:firstLine="709"/>
        <w:jc w:val="both"/>
        <w:rPr>
          <w:rFonts w:ascii="Times New Roman" w:hAnsi="Times New Roman" w:cs="Times New Roman"/>
          <w:sz w:val="24"/>
          <w:szCs w:val="24"/>
          <w:lang w:eastAsia="sk-SK"/>
        </w:rPr>
      </w:pPr>
      <w:r w:rsidRPr="000A27F3">
        <w:rPr>
          <w:rFonts w:ascii="Times New Roman" w:hAnsi="Times New Roman" w:cs="Times New Roman"/>
          <w:sz w:val="24"/>
          <w:szCs w:val="24"/>
          <w:lang w:eastAsia="sk-SK"/>
        </w:rPr>
        <w:t>Zvýhodnene</w:t>
      </w:r>
      <w:r w:rsidRPr="000A27F3" w:rsidR="00700081">
        <w:rPr>
          <w:rFonts w:ascii="Times New Roman" w:hAnsi="Times New Roman" w:cs="Times New Roman"/>
          <w:sz w:val="24"/>
          <w:szCs w:val="24"/>
          <w:lang w:eastAsia="sk-SK"/>
        </w:rPr>
        <w:t xml:space="preserve"> započítané</w:t>
      </w:r>
      <w:r w:rsidRPr="000A27F3" w:rsidR="007366F3">
        <w:rPr>
          <w:rFonts w:ascii="Times New Roman" w:hAnsi="Times New Roman" w:cs="Times New Roman"/>
          <w:sz w:val="24"/>
          <w:szCs w:val="24"/>
          <w:lang w:eastAsia="sk-SK"/>
        </w:rPr>
        <w:t xml:space="preserve"> doby </w:t>
      </w:r>
      <w:r w:rsidR="00BA4FED">
        <w:rPr>
          <w:rFonts w:ascii="Times New Roman" w:hAnsi="Times New Roman" w:cs="Times New Roman"/>
          <w:sz w:val="24"/>
          <w:szCs w:val="24"/>
          <w:lang w:eastAsia="sk-SK"/>
        </w:rPr>
        <w:t>výkonu funkcií výkonných letcov a doby</w:t>
      </w:r>
      <w:r w:rsidRPr="000A27F3" w:rsidR="007366F3">
        <w:rPr>
          <w:rFonts w:ascii="Times New Roman" w:hAnsi="Times New Roman" w:cs="Times New Roman"/>
          <w:sz w:val="24"/>
          <w:szCs w:val="24"/>
          <w:lang w:eastAsia="sk-SK"/>
        </w:rPr>
        <w:t xml:space="preserve"> výkonu služby v zahraničí </w:t>
      </w:r>
      <w:r w:rsidRPr="000A27F3">
        <w:rPr>
          <w:rFonts w:ascii="Times New Roman" w:hAnsi="Times New Roman" w:cs="Times New Roman"/>
          <w:sz w:val="24"/>
          <w:szCs w:val="24"/>
          <w:lang w:eastAsia="sk-SK"/>
        </w:rPr>
        <w:t>pre vznik nároku na výsluhový príspevok, výsluhový dôchodok a invalidný výsluhový dôchodok</w:t>
      </w:r>
      <w:r w:rsidR="00E70F87">
        <w:rPr>
          <w:rFonts w:ascii="Times New Roman" w:hAnsi="Times New Roman" w:cs="Times New Roman"/>
          <w:sz w:val="24"/>
          <w:szCs w:val="24"/>
          <w:lang w:eastAsia="sk-SK"/>
        </w:rPr>
        <w:t xml:space="preserve">, </w:t>
      </w:r>
      <w:r w:rsidRPr="000A27F3">
        <w:rPr>
          <w:rFonts w:ascii="Times New Roman" w:hAnsi="Times New Roman" w:cs="Times New Roman"/>
          <w:sz w:val="24"/>
          <w:szCs w:val="24"/>
          <w:lang w:eastAsia="sk-SK"/>
        </w:rPr>
        <w:t xml:space="preserve">získané podľa </w:t>
      </w:r>
      <w:r w:rsidR="00E70F87">
        <w:rPr>
          <w:rFonts w:ascii="Times New Roman" w:hAnsi="Times New Roman" w:cs="Times New Roman"/>
          <w:sz w:val="24"/>
          <w:szCs w:val="24"/>
          <w:lang w:eastAsia="sk-SK"/>
        </w:rPr>
        <w:t xml:space="preserve">§ 59 ods. 1 písm. a) a c) tohto zákona v znení účinnom do 30. apríla </w:t>
      </w:r>
      <w:r w:rsidR="008D44CF">
        <w:rPr>
          <w:rFonts w:ascii="Times New Roman" w:hAnsi="Times New Roman" w:cs="Times New Roman"/>
          <w:sz w:val="24"/>
          <w:szCs w:val="24"/>
          <w:lang w:eastAsia="sk-SK"/>
        </w:rPr>
        <w:t>2</w:t>
      </w:r>
      <w:r w:rsidR="00E70F87">
        <w:rPr>
          <w:rFonts w:ascii="Times New Roman" w:hAnsi="Times New Roman" w:cs="Times New Roman"/>
          <w:sz w:val="24"/>
          <w:szCs w:val="24"/>
          <w:lang w:eastAsia="sk-SK"/>
        </w:rPr>
        <w:t xml:space="preserve">013, </w:t>
      </w:r>
      <w:r w:rsidRPr="000A27F3">
        <w:rPr>
          <w:rFonts w:ascii="Times New Roman" w:hAnsi="Times New Roman" w:cs="Times New Roman"/>
          <w:sz w:val="24"/>
          <w:szCs w:val="24"/>
          <w:lang w:eastAsia="sk-SK"/>
        </w:rPr>
        <w:t xml:space="preserve">zostávajú zachované, ak služobný pomer policajta a profesionálneho vojaka </w:t>
      </w:r>
      <w:r w:rsidRPr="000A27F3" w:rsidR="00700081">
        <w:rPr>
          <w:rFonts w:ascii="Times New Roman" w:hAnsi="Times New Roman" w:cs="Times New Roman"/>
          <w:sz w:val="24"/>
          <w:szCs w:val="24"/>
          <w:lang w:eastAsia="sk-SK"/>
        </w:rPr>
        <w:t>vznikol pred</w:t>
      </w:r>
      <w:r w:rsidR="007E345A">
        <w:rPr>
          <w:rFonts w:ascii="Times New Roman" w:hAnsi="Times New Roman" w:cs="Times New Roman"/>
          <w:sz w:val="24"/>
          <w:szCs w:val="24"/>
          <w:lang w:eastAsia="sk-SK"/>
        </w:rPr>
        <w:t> </w:t>
      </w:r>
      <w:r w:rsidRPr="000A27F3" w:rsidR="00700081">
        <w:rPr>
          <w:rFonts w:ascii="Times New Roman" w:hAnsi="Times New Roman" w:cs="Times New Roman"/>
          <w:sz w:val="24"/>
          <w:szCs w:val="24"/>
          <w:lang w:eastAsia="sk-SK"/>
        </w:rPr>
        <w:t>1.</w:t>
      </w:r>
      <w:r w:rsidR="007E345A">
        <w:rPr>
          <w:rFonts w:ascii="Times New Roman" w:hAnsi="Times New Roman" w:cs="Times New Roman"/>
          <w:sz w:val="24"/>
          <w:szCs w:val="24"/>
          <w:lang w:eastAsia="sk-SK"/>
        </w:rPr>
        <w:t> </w:t>
      </w:r>
      <w:r w:rsidR="002331B1">
        <w:rPr>
          <w:rFonts w:ascii="Times New Roman" w:hAnsi="Times New Roman" w:cs="Times New Roman"/>
          <w:sz w:val="24"/>
          <w:szCs w:val="24"/>
          <w:lang w:eastAsia="sk-SK"/>
        </w:rPr>
        <w:t>májom</w:t>
      </w:r>
      <w:r w:rsidRPr="000A27F3" w:rsidR="00700081">
        <w:rPr>
          <w:rFonts w:ascii="Times New Roman" w:hAnsi="Times New Roman" w:cs="Times New Roman"/>
          <w:sz w:val="24"/>
          <w:szCs w:val="24"/>
          <w:lang w:eastAsia="sk-SK"/>
        </w:rPr>
        <w:t xml:space="preserve"> 2013 a </w:t>
      </w:r>
      <w:r w:rsidRPr="000A27F3">
        <w:rPr>
          <w:rFonts w:ascii="Times New Roman" w:hAnsi="Times New Roman" w:cs="Times New Roman"/>
          <w:sz w:val="24"/>
          <w:szCs w:val="24"/>
          <w:lang w:eastAsia="sk-SK"/>
        </w:rPr>
        <w:t>trvá po</w:t>
      </w:r>
      <w:r w:rsidR="00BB7669">
        <w:rPr>
          <w:rFonts w:ascii="Times New Roman" w:hAnsi="Times New Roman" w:cs="Times New Roman"/>
          <w:sz w:val="24"/>
          <w:szCs w:val="24"/>
          <w:lang w:eastAsia="sk-SK"/>
        </w:rPr>
        <w:t> </w:t>
      </w:r>
      <w:r w:rsidRPr="000A27F3">
        <w:rPr>
          <w:rFonts w:ascii="Times New Roman" w:hAnsi="Times New Roman" w:cs="Times New Roman"/>
          <w:sz w:val="24"/>
          <w:szCs w:val="24"/>
          <w:lang w:eastAsia="sk-SK"/>
        </w:rPr>
        <w:t>3</w:t>
      </w:r>
      <w:r w:rsidR="002331B1">
        <w:rPr>
          <w:rFonts w:ascii="Times New Roman" w:hAnsi="Times New Roman" w:cs="Times New Roman"/>
          <w:sz w:val="24"/>
          <w:szCs w:val="24"/>
          <w:lang w:eastAsia="sk-SK"/>
        </w:rPr>
        <w:t>0</w:t>
      </w:r>
      <w:r w:rsidRPr="000A27F3">
        <w:rPr>
          <w:rFonts w:ascii="Times New Roman" w:hAnsi="Times New Roman" w:cs="Times New Roman"/>
          <w:sz w:val="24"/>
          <w:szCs w:val="24"/>
          <w:lang w:eastAsia="sk-SK"/>
        </w:rPr>
        <w:t xml:space="preserve">. </w:t>
      </w:r>
      <w:r w:rsidR="002331B1">
        <w:rPr>
          <w:rFonts w:ascii="Times New Roman" w:hAnsi="Times New Roman" w:cs="Times New Roman"/>
          <w:sz w:val="24"/>
          <w:szCs w:val="24"/>
          <w:lang w:eastAsia="sk-SK"/>
        </w:rPr>
        <w:t>apríli</w:t>
      </w:r>
      <w:r w:rsidRPr="000A27F3">
        <w:rPr>
          <w:rFonts w:ascii="Times New Roman" w:hAnsi="Times New Roman" w:cs="Times New Roman"/>
          <w:sz w:val="24"/>
          <w:szCs w:val="24"/>
          <w:lang w:eastAsia="sk-SK"/>
        </w:rPr>
        <w:t xml:space="preserve"> 201</w:t>
      </w:r>
      <w:r w:rsidR="002331B1">
        <w:rPr>
          <w:rFonts w:ascii="Times New Roman" w:hAnsi="Times New Roman" w:cs="Times New Roman"/>
          <w:sz w:val="24"/>
          <w:szCs w:val="24"/>
          <w:lang w:eastAsia="sk-SK"/>
        </w:rPr>
        <w:t>3</w:t>
      </w:r>
      <w:r w:rsidRPr="000A27F3">
        <w:rPr>
          <w:rFonts w:ascii="Times New Roman" w:hAnsi="Times New Roman" w:cs="Times New Roman"/>
          <w:sz w:val="24"/>
          <w:szCs w:val="24"/>
          <w:lang w:eastAsia="sk-SK"/>
        </w:rPr>
        <w:t xml:space="preserve">. </w:t>
      </w:r>
    </w:p>
    <w:p w:rsidR="008D44CF" w:rsidP="00CB1D7E">
      <w:pPr>
        <w:tabs>
          <w:tab w:val="num" w:pos="360"/>
        </w:tabs>
        <w:bidi w:val="0"/>
        <w:spacing w:after="0" w:line="240" w:lineRule="auto"/>
        <w:ind w:firstLine="426"/>
        <w:jc w:val="center"/>
        <w:rPr>
          <w:rFonts w:ascii="Times New Roman" w:hAnsi="Times New Roman" w:cs="Times New Roman"/>
          <w:sz w:val="24"/>
          <w:szCs w:val="24"/>
          <w:lang w:eastAsia="sk-SK"/>
        </w:rPr>
      </w:pPr>
    </w:p>
    <w:p w:rsidR="00CB1D7E" w:rsidP="00CB1D7E">
      <w:pPr>
        <w:tabs>
          <w:tab w:val="num" w:pos="360"/>
        </w:tabs>
        <w:bidi w:val="0"/>
        <w:spacing w:after="0" w:line="240" w:lineRule="auto"/>
        <w:ind w:firstLine="426"/>
        <w:jc w:val="center"/>
        <w:rPr>
          <w:rFonts w:ascii="Times New Roman" w:hAnsi="Times New Roman" w:cs="Times New Roman"/>
          <w:sz w:val="24"/>
          <w:szCs w:val="24"/>
          <w:lang w:eastAsia="sk-SK"/>
        </w:rPr>
      </w:pPr>
      <w:r w:rsidR="00223A2B">
        <w:rPr>
          <w:rFonts w:ascii="Times New Roman" w:hAnsi="Times New Roman" w:cs="Times New Roman"/>
          <w:sz w:val="24"/>
          <w:szCs w:val="24"/>
          <w:lang w:eastAsia="sk-SK"/>
        </w:rPr>
        <w:t>§ 143a</w:t>
      </w:r>
      <w:r w:rsidR="00034139">
        <w:rPr>
          <w:rFonts w:ascii="Times New Roman" w:hAnsi="Times New Roman" w:cs="Times New Roman"/>
          <w:sz w:val="24"/>
          <w:szCs w:val="24"/>
          <w:lang w:eastAsia="sk-SK"/>
        </w:rPr>
        <w:t>e</w:t>
      </w:r>
    </w:p>
    <w:p w:rsidR="00223A2B" w:rsidRPr="00CB1D7E" w:rsidP="00CB1D7E">
      <w:pPr>
        <w:tabs>
          <w:tab w:val="num" w:pos="360"/>
        </w:tabs>
        <w:bidi w:val="0"/>
        <w:spacing w:after="0" w:line="240" w:lineRule="auto"/>
        <w:ind w:firstLine="426"/>
        <w:jc w:val="center"/>
        <w:rPr>
          <w:rFonts w:ascii="Times New Roman" w:hAnsi="Times New Roman" w:cs="Times New Roman"/>
          <w:sz w:val="24"/>
          <w:szCs w:val="24"/>
          <w:lang w:eastAsia="sk-SK"/>
        </w:rPr>
      </w:pPr>
    </w:p>
    <w:p w:rsidR="00CB1D7E" w:rsidP="00A203BB">
      <w:pPr>
        <w:tabs>
          <w:tab w:val="num" w:pos="360"/>
        </w:tabs>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Sirotský výsluhový dôchodok</w:t>
      </w:r>
      <w:r w:rsidR="00E70F87">
        <w:rPr>
          <w:rFonts w:ascii="Times New Roman" w:hAnsi="Times New Roman" w:cs="Times New Roman"/>
          <w:sz w:val="24"/>
          <w:szCs w:val="24"/>
          <w:lang w:eastAsia="sk-SK"/>
        </w:rPr>
        <w:t>,</w:t>
      </w:r>
      <w:r w:rsidRPr="00CB1D7E">
        <w:rPr>
          <w:rFonts w:ascii="Times New Roman" w:hAnsi="Times New Roman" w:cs="Times New Roman"/>
          <w:sz w:val="24"/>
          <w:szCs w:val="24"/>
          <w:lang w:eastAsia="sk-SK"/>
        </w:rPr>
        <w:t xml:space="preserve"> určený z výsluhového dôchodku priznaného podľa</w:t>
      </w:r>
      <w:r w:rsidR="00AE1ECE">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w:t>
      </w:r>
      <w:r w:rsidR="00AE1ECE">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 xml:space="preserve">137 alebo 143h ods. </w:t>
      </w:r>
      <w:r w:rsidR="008D44CF">
        <w:rPr>
          <w:rFonts w:ascii="Times New Roman" w:hAnsi="Times New Roman" w:cs="Times New Roman"/>
          <w:sz w:val="24"/>
          <w:szCs w:val="24"/>
          <w:lang w:eastAsia="sk-SK"/>
        </w:rPr>
        <w:t>1</w:t>
      </w:r>
      <w:r w:rsidR="00E70F87">
        <w:rPr>
          <w:rFonts w:ascii="Times New Roman" w:hAnsi="Times New Roman" w:cs="Times New Roman"/>
          <w:sz w:val="24"/>
          <w:szCs w:val="24"/>
          <w:lang w:eastAsia="sk-SK"/>
        </w:rPr>
        <w:t>,</w:t>
      </w:r>
      <w:r w:rsidRPr="00CB1D7E">
        <w:rPr>
          <w:rFonts w:ascii="Times New Roman" w:hAnsi="Times New Roman" w:cs="Times New Roman"/>
          <w:sz w:val="24"/>
          <w:szCs w:val="24"/>
          <w:lang w:eastAsia="sk-SK"/>
        </w:rPr>
        <w:t xml:space="preserve"> sa upraví ku dňu úmrtia zomretého zo sumy výsluhového dôchodku vypočítaného podľa § 143h ods. 3. Takto upravený sirotský výsluhový dôchodok sa začne vyplácať odo dňa jeho priznania, na</w:t>
      </w:r>
      <w:r w:rsidR="00712EE1">
        <w:rPr>
          <w:rFonts w:ascii="Times New Roman" w:hAnsi="Times New Roman" w:cs="Times New Roman"/>
          <w:sz w:val="24"/>
          <w:szCs w:val="24"/>
          <w:lang w:eastAsia="sk-SK"/>
        </w:rPr>
        <w:t xml:space="preserve">jskôr však od 1. </w:t>
      </w:r>
      <w:r w:rsidR="002331B1">
        <w:rPr>
          <w:rFonts w:ascii="Times New Roman" w:hAnsi="Times New Roman" w:cs="Times New Roman"/>
          <w:sz w:val="24"/>
          <w:szCs w:val="24"/>
          <w:lang w:eastAsia="sk-SK"/>
        </w:rPr>
        <w:t>mája</w:t>
      </w:r>
      <w:r w:rsidR="00712EE1">
        <w:rPr>
          <w:rFonts w:ascii="Times New Roman" w:hAnsi="Times New Roman" w:cs="Times New Roman"/>
          <w:sz w:val="24"/>
          <w:szCs w:val="24"/>
          <w:lang w:eastAsia="sk-SK"/>
        </w:rPr>
        <w:t xml:space="preserve"> 2013.</w:t>
      </w:r>
    </w:p>
    <w:p w:rsidR="00B52725" w:rsidP="00CB1D7E">
      <w:pPr>
        <w:tabs>
          <w:tab w:val="left" w:pos="360"/>
        </w:tabs>
        <w:bidi w:val="0"/>
        <w:spacing w:after="0" w:line="240" w:lineRule="auto"/>
        <w:ind w:firstLine="426"/>
        <w:jc w:val="both"/>
        <w:rPr>
          <w:rFonts w:ascii="Times New Roman" w:hAnsi="Times New Roman" w:cs="Times New Roman"/>
          <w:sz w:val="24"/>
          <w:szCs w:val="24"/>
          <w:lang w:eastAsia="sk-SK"/>
        </w:rPr>
      </w:pPr>
    </w:p>
    <w:p w:rsidR="00FD3BE1" w:rsidRPr="00DA3F5C" w:rsidP="00FD3BE1">
      <w:pPr>
        <w:bidi w:val="0"/>
        <w:spacing w:after="0"/>
        <w:ind w:firstLine="360"/>
        <w:jc w:val="center"/>
        <w:rPr>
          <w:rFonts w:ascii="Times New Roman" w:hAnsi="Times New Roman" w:cs="Times New Roman"/>
          <w:sz w:val="24"/>
          <w:szCs w:val="24"/>
        </w:rPr>
      </w:pPr>
      <w:r w:rsidRPr="00DA3F5C">
        <w:rPr>
          <w:rFonts w:ascii="Times New Roman" w:hAnsi="Times New Roman" w:cs="Times New Roman"/>
          <w:sz w:val="24"/>
          <w:szCs w:val="24"/>
        </w:rPr>
        <w:t>§ 143af</w:t>
      </w:r>
    </w:p>
    <w:p w:rsidR="00FD3BE1" w:rsidRPr="00DA3F5C" w:rsidP="00FD3BE1">
      <w:pPr>
        <w:bidi w:val="0"/>
        <w:spacing w:after="0" w:line="240" w:lineRule="auto"/>
        <w:jc w:val="center"/>
        <w:rPr>
          <w:rFonts w:ascii="Times New Roman" w:hAnsi="Times New Roman" w:cs="Times New Roman"/>
          <w:sz w:val="24"/>
          <w:szCs w:val="24"/>
          <w:lang w:eastAsia="sk-SK"/>
        </w:rPr>
      </w:pPr>
    </w:p>
    <w:p w:rsidR="00FD3BE1" w:rsidRPr="00DA3F5C" w:rsidP="00A203BB">
      <w:pPr>
        <w:bidi w:val="0"/>
        <w:spacing w:after="0" w:line="240" w:lineRule="auto"/>
        <w:ind w:firstLine="709"/>
        <w:jc w:val="both"/>
        <w:rPr>
          <w:rFonts w:ascii="Times New Roman" w:hAnsi="Times New Roman" w:cs="Times New Roman"/>
          <w:sz w:val="24"/>
          <w:szCs w:val="24"/>
          <w:lang w:eastAsia="sk-SK"/>
        </w:rPr>
      </w:pPr>
      <w:r w:rsidRPr="00DA3F5C">
        <w:rPr>
          <w:rFonts w:ascii="Times New Roman" w:hAnsi="Times New Roman" w:cs="Times New Roman"/>
          <w:sz w:val="24"/>
          <w:szCs w:val="24"/>
          <w:lang w:eastAsia="sk-SK"/>
        </w:rPr>
        <w:t>Policajtka a profesionálna vojačka, ktorá nastúpila na materskú dovolenku pred 1. </w:t>
      </w:r>
      <w:r w:rsidR="002331B1">
        <w:rPr>
          <w:rFonts w:ascii="Times New Roman" w:hAnsi="Times New Roman" w:cs="Times New Roman"/>
          <w:sz w:val="24"/>
          <w:szCs w:val="24"/>
          <w:lang w:eastAsia="sk-SK"/>
        </w:rPr>
        <w:t>májom</w:t>
      </w:r>
      <w:r w:rsidRPr="00DA3F5C">
        <w:rPr>
          <w:rFonts w:ascii="Times New Roman" w:hAnsi="Times New Roman" w:cs="Times New Roman"/>
          <w:sz w:val="24"/>
          <w:szCs w:val="24"/>
          <w:lang w:eastAsia="sk-SK"/>
        </w:rPr>
        <w:t xml:space="preserve"> 2013, má pri súbehu nároku na materské a na výsluhový príspevok nárok na výplatu len jednej dávky, a to vyššej.</w:t>
      </w:r>
      <w:r w:rsidR="00C14369">
        <w:rPr>
          <w:rFonts w:ascii="Times New Roman" w:hAnsi="Times New Roman" w:cs="Times New Roman"/>
          <w:sz w:val="24"/>
          <w:szCs w:val="24"/>
          <w:lang w:eastAsia="sk-SK"/>
        </w:rPr>
        <w:t>“.</w:t>
      </w:r>
      <w:r w:rsidRPr="00DA3F5C">
        <w:rPr>
          <w:rFonts w:ascii="Times New Roman" w:hAnsi="Times New Roman" w:cs="Times New Roman"/>
          <w:sz w:val="24"/>
          <w:szCs w:val="24"/>
          <w:lang w:eastAsia="sk-SK"/>
        </w:rPr>
        <w:t xml:space="preserve"> </w:t>
      </w:r>
    </w:p>
    <w:p w:rsidR="00B52725" w:rsidP="00CB1D7E">
      <w:pPr>
        <w:bidi w:val="0"/>
        <w:spacing w:after="0" w:line="240" w:lineRule="auto"/>
        <w:jc w:val="center"/>
        <w:rPr>
          <w:rFonts w:ascii="Times New Roman" w:hAnsi="Times New Roman" w:cs="Times New Roman"/>
          <w:sz w:val="24"/>
          <w:szCs w:val="24"/>
          <w:lang w:eastAsia="sk-SK"/>
        </w:rPr>
      </w:pPr>
    </w:p>
    <w:p w:rsidR="00B91ADC" w:rsidRPr="007D46D5" w:rsidP="00B91ADC">
      <w:pPr>
        <w:bidi w:val="0"/>
        <w:spacing w:after="0" w:line="240" w:lineRule="auto"/>
        <w:jc w:val="center"/>
        <w:rPr>
          <w:rFonts w:ascii="Times New Roman" w:hAnsi="Times New Roman" w:cs="Times New Roman"/>
          <w:b/>
          <w:bCs/>
          <w:sz w:val="24"/>
          <w:szCs w:val="24"/>
          <w:lang w:eastAsia="sk-SK"/>
        </w:rPr>
      </w:pPr>
      <w:r w:rsidRPr="007D46D5">
        <w:rPr>
          <w:rFonts w:ascii="Times New Roman" w:hAnsi="Times New Roman" w:cs="Times New Roman"/>
          <w:b/>
          <w:bCs/>
          <w:sz w:val="24"/>
          <w:szCs w:val="24"/>
          <w:lang w:eastAsia="sk-SK"/>
        </w:rPr>
        <w:t>Čl. I</w:t>
      </w:r>
      <w:r w:rsidRPr="007D46D5" w:rsidR="003D38E6">
        <w:rPr>
          <w:rFonts w:ascii="Times New Roman" w:hAnsi="Times New Roman" w:cs="Times New Roman"/>
          <w:b/>
          <w:bCs/>
          <w:sz w:val="24"/>
          <w:szCs w:val="24"/>
          <w:lang w:eastAsia="sk-SK"/>
        </w:rPr>
        <w:t>I</w:t>
      </w:r>
    </w:p>
    <w:p w:rsidR="00B91ADC" w:rsidP="00CB1D7E">
      <w:pPr>
        <w:bidi w:val="0"/>
        <w:spacing w:after="0" w:line="240" w:lineRule="auto"/>
        <w:ind w:firstLine="426"/>
        <w:jc w:val="both"/>
        <w:rPr>
          <w:rFonts w:ascii="Times New Roman" w:hAnsi="Times New Roman" w:cs="Times New Roman"/>
          <w:sz w:val="24"/>
          <w:szCs w:val="24"/>
          <w:lang w:eastAsia="sk-SK"/>
        </w:rPr>
      </w:pPr>
    </w:p>
    <w:p w:rsidR="00CB1D7E" w:rsidRP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Zákon č. 73/1998 Z. z. o štátnej službe príslušníkov Policajného zboru, Slovenskej informačnej služby, Zboru väzenskej a justičnej stráže Slovenskej republiky a Železničnej polície v znení zákona č. 58/1999 Z. z., zákona č. 181/1999 Z. z., zákona č. 356/1999 Z. z., zákona č. 224/2000 Z. z., zákona č. 464/2000 Z. z., zákona č. 241/2001 Z. z., zákona č. 98/2002 Z. z., zákona č. 328/2002 Z. z., zákona č. 422/2002 Z. z., zákona č. 659/2002 Z. z., zákona č. 212/2003 Z. z., zákona č.178/2004 Z. z., zákona č. 201/2004 Z.</w:t>
      </w:r>
      <w:r w:rsidR="00630122">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z., zákona č. 365/2004 Z. z., zákona č. 382/2004 Z. z., zákona č. 201/2004 Z.</w:t>
      </w:r>
      <w:r w:rsidR="00630122">
        <w:rPr>
          <w:rFonts w:ascii="Times New Roman" w:hAnsi="Times New Roman" w:cs="Times New Roman"/>
          <w:sz w:val="24"/>
          <w:szCs w:val="24"/>
          <w:lang w:eastAsia="sk-SK"/>
        </w:rPr>
        <w:t> </w:t>
      </w:r>
      <w:r w:rsidRPr="00CB1D7E">
        <w:rPr>
          <w:rFonts w:ascii="Times New Roman" w:hAnsi="Times New Roman" w:cs="Times New Roman"/>
          <w:sz w:val="24"/>
          <w:szCs w:val="24"/>
          <w:lang w:eastAsia="sk-SK"/>
        </w:rPr>
        <w:t xml:space="preserve">z., zákona č. 727/2004 Z. z., zákona č. 732/2004 Z. z., zákona č. 69/2005 Z. z., zákona č. 69/2005 Z. z., zákona č. 623/2005 Z. z., zákona č. 342/2007 Z. z., zákona č. 513/2007 Z. z., zákona č. 61/2008 Z. z., zákona č. 278/2008 Z. z., zákona č.491/2008 Z. z., zákona č. 445/2008 Z. z., zákona č. 70/2009 Z. z., zákona č. 60/2010 Z. z., zákona č. 151/2010 Z. z., zákona č. 543/2010 Z. z., zákona č. 547/2010 Z. z., zákona č. 48/2011 Z. z. a zákona č. 79/2012 Z. z. sa mení </w:t>
      </w:r>
      <w:r w:rsidR="006E7607">
        <w:rPr>
          <w:rFonts w:ascii="Times New Roman" w:hAnsi="Times New Roman" w:cs="Times New Roman"/>
          <w:sz w:val="24"/>
          <w:szCs w:val="24"/>
          <w:lang w:eastAsia="sk-SK"/>
        </w:rPr>
        <w:t xml:space="preserve">a dopĺňa </w:t>
      </w:r>
      <w:r w:rsidRPr="00CB1D7E">
        <w:rPr>
          <w:rFonts w:ascii="Times New Roman" w:hAnsi="Times New Roman" w:cs="Times New Roman"/>
          <w:sz w:val="24"/>
          <w:szCs w:val="24"/>
          <w:lang w:eastAsia="sk-SK"/>
        </w:rPr>
        <w:t>takto:</w:t>
      </w:r>
    </w:p>
    <w:p w:rsidR="00CB1D7E" w:rsidRPr="00357109" w:rsidP="0098045B">
      <w:pPr>
        <w:bidi w:val="0"/>
        <w:spacing w:after="0" w:line="240" w:lineRule="auto"/>
        <w:ind w:firstLine="426"/>
        <w:jc w:val="both"/>
        <w:rPr>
          <w:rFonts w:ascii="Times New Roman" w:hAnsi="Times New Roman" w:cs="Times New Roman"/>
          <w:sz w:val="24"/>
          <w:szCs w:val="24"/>
          <w:lang w:eastAsia="sk-SK"/>
        </w:rPr>
      </w:pPr>
    </w:p>
    <w:p w:rsidR="00357109" w:rsidRPr="00357109" w:rsidP="009B1FAA">
      <w:pPr>
        <w:bidi w:val="0"/>
        <w:spacing w:before="60" w:after="0" w:line="240" w:lineRule="auto"/>
        <w:ind w:firstLine="709"/>
        <w:jc w:val="both"/>
        <w:rPr>
          <w:rFonts w:ascii="Times New Roman" w:hAnsi="Times New Roman" w:cs="Times New Roman"/>
          <w:sz w:val="24"/>
          <w:szCs w:val="24"/>
          <w:lang w:eastAsia="sk-SK"/>
        </w:rPr>
      </w:pPr>
      <w:r w:rsidRPr="00357109">
        <w:rPr>
          <w:rFonts w:ascii="Times New Roman" w:hAnsi="Times New Roman" w:cs="Times New Roman"/>
          <w:sz w:val="24"/>
          <w:szCs w:val="24"/>
          <w:lang w:eastAsia="sk-SK"/>
        </w:rPr>
        <w:t xml:space="preserve">1. V § 48 ods. 3 písmeno v) znie: </w:t>
      </w:r>
    </w:p>
    <w:p w:rsidR="00357109" w:rsidP="009B1FAA">
      <w:pPr>
        <w:bidi w:val="0"/>
        <w:spacing w:before="60"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sk-SK"/>
        </w:rPr>
        <w:t xml:space="preserve">„v) </w:t>
      </w:r>
      <w:r w:rsidRPr="00357109">
        <w:rPr>
          <w:rFonts w:ascii="Times New Roman" w:hAnsi="Times New Roman" w:cs="Times New Roman"/>
          <w:sz w:val="24"/>
          <w:szCs w:val="24"/>
        </w:rPr>
        <w:t>dodržiavať liečebný režim určený ošetrujúcim lekárom počas dočasnej neschopnosti na výkon štátnej služby pre chorobu alebo úraz,</w:t>
      </w:r>
      <w:r>
        <w:rPr>
          <w:rFonts w:ascii="Times New Roman" w:hAnsi="Times New Roman" w:cs="Times New Roman"/>
          <w:sz w:val="24"/>
          <w:szCs w:val="24"/>
        </w:rPr>
        <w:t>“.</w:t>
      </w:r>
    </w:p>
    <w:p w:rsidR="009B1FAA" w:rsidP="009B1FAA">
      <w:pPr>
        <w:bidi w:val="0"/>
        <w:spacing w:after="0" w:line="240" w:lineRule="auto"/>
        <w:ind w:firstLine="709"/>
        <w:jc w:val="both"/>
        <w:rPr>
          <w:rFonts w:ascii="Times New Roman" w:hAnsi="Times New Roman" w:cs="Times New Roman"/>
          <w:sz w:val="24"/>
          <w:szCs w:val="24"/>
        </w:rPr>
      </w:pPr>
    </w:p>
    <w:p w:rsidR="00357109" w:rsidP="009B1FAA">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V § 48 sa odsek 3 dopĺňa písmenom w), ktoré znie:</w:t>
      </w:r>
    </w:p>
    <w:p w:rsidR="00357109" w:rsidRPr="00357109" w:rsidP="00357109">
      <w:pPr>
        <w:bidi w:val="0"/>
        <w:spacing w:before="60" w:after="0" w:line="240" w:lineRule="auto"/>
        <w:ind w:firstLine="709"/>
        <w:jc w:val="both"/>
        <w:rPr>
          <w:rFonts w:ascii="Times New Roman" w:hAnsi="Times New Roman" w:cs="Times New Roman"/>
          <w:sz w:val="24"/>
          <w:szCs w:val="24"/>
        </w:rPr>
      </w:pPr>
      <w:r w:rsidRPr="00357109">
        <w:rPr>
          <w:rFonts w:ascii="Times New Roman" w:hAnsi="Times New Roman" w:cs="Times New Roman"/>
          <w:sz w:val="24"/>
          <w:szCs w:val="24"/>
        </w:rPr>
        <w:t>„w) zdržiavať sa na adrese v Slovenskej republike, uvedenej na tlačive, ktorým</w:t>
      </w:r>
      <w:r>
        <w:rPr>
          <w:rFonts w:ascii="Times New Roman" w:hAnsi="Times New Roman" w:cs="Times New Roman"/>
          <w:sz w:val="24"/>
          <w:szCs w:val="24"/>
        </w:rPr>
        <w:t> </w:t>
      </w:r>
      <w:r w:rsidRPr="00357109">
        <w:rPr>
          <w:rFonts w:ascii="Times New Roman" w:hAnsi="Times New Roman" w:cs="Times New Roman"/>
          <w:sz w:val="24"/>
          <w:szCs w:val="24"/>
        </w:rPr>
        <w:t>sa</w:t>
      </w:r>
      <w:r>
        <w:rPr>
          <w:rFonts w:ascii="Times New Roman" w:hAnsi="Times New Roman" w:cs="Times New Roman"/>
          <w:sz w:val="24"/>
          <w:szCs w:val="24"/>
        </w:rPr>
        <w:t> </w:t>
      </w:r>
      <w:r w:rsidRPr="00357109">
        <w:rPr>
          <w:rFonts w:ascii="Times New Roman" w:hAnsi="Times New Roman" w:cs="Times New Roman"/>
          <w:sz w:val="24"/>
          <w:szCs w:val="24"/>
        </w:rPr>
        <w:t>potvrdzuje dočasná neschopnosť na výkon štátnej služby pre chorobu alebo úraz a bezodkladne oznámiť nadriadenému zmenu tejto adresy</w:t>
      </w:r>
      <w:r w:rsidR="00B91ADC">
        <w:rPr>
          <w:rFonts w:ascii="Times New Roman" w:hAnsi="Times New Roman" w:cs="Times New Roman"/>
          <w:sz w:val="24"/>
          <w:szCs w:val="24"/>
        </w:rPr>
        <w:t xml:space="preserve">; to neplatí, ak je </w:t>
      </w:r>
      <w:r w:rsidRPr="00381992" w:rsidR="00956220">
        <w:rPr>
          <w:rFonts w:ascii="Times New Roman" w:hAnsi="Times New Roman" w:cs="Times New Roman"/>
          <w:sz w:val="24"/>
          <w:szCs w:val="24"/>
        </w:rPr>
        <w:t>tomuto</w:t>
      </w:r>
      <w:r w:rsidRPr="000423E5" w:rsidR="00956220">
        <w:rPr>
          <w:rFonts w:ascii="Times New Roman" w:hAnsi="Times New Roman" w:cs="Times New Roman"/>
          <w:sz w:val="24"/>
          <w:szCs w:val="24"/>
        </w:rPr>
        <w:t xml:space="preserve"> </w:t>
      </w:r>
      <w:r w:rsidR="00B91ADC">
        <w:rPr>
          <w:rFonts w:ascii="Times New Roman" w:hAnsi="Times New Roman" w:cs="Times New Roman"/>
          <w:sz w:val="24"/>
          <w:szCs w:val="24"/>
        </w:rPr>
        <w:t xml:space="preserve">policajtovi poskytovaná zdravotná starostlivosť mimo územia </w:t>
      </w:r>
      <w:r w:rsidRPr="00357109" w:rsidR="00B91ADC">
        <w:rPr>
          <w:rFonts w:ascii="Times New Roman" w:hAnsi="Times New Roman" w:cs="Times New Roman"/>
          <w:sz w:val="24"/>
          <w:szCs w:val="24"/>
        </w:rPr>
        <w:t>Slovenskej republik</w:t>
      </w:r>
      <w:r w:rsidR="00B91ADC">
        <w:rPr>
          <w:rFonts w:ascii="Times New Roman" w:hAnsi="Times New Roman" w:cs="Times New Roman"/>
          <w:sz w:val="24"/>
          <w:szCs w:val="24"/>
        </w:rPr>
        <w:t>y</w:t>
      </w:r>
      <w:r w:rsidR="00E70F87">
        <w:rPr>
          <w:rFonts w:ascii="Times New Roman" w:hAnsi="Times New Roman" w:cs="Times New Roman"/>
          <w:sz w:val="24"/>
          <w:szCs w:val="24"/>
        </w:rPr>
        <w:t>.</w:t>
      </w:r>
      <w:r w:rsidR="00B91ADC">
        <w:rPr>
          <w:rFonts w:ascii="Times New Roman" w:hAnsi="Times New Roman" w:cs="Times New Roman"/>
          <w:sz w:val="24"/>
          <w:szCs w:val="24"/>
        </w:rPr>
        <w:t xml:space="preserve">“. </w:t>
      </w:r>
    </w:p>
    <w:p w:rsidR="00B52725" w:rsidP="00CB1D7E">
      <w:pPr>
        <w:bidi w:val="0"/>
        <w:spacing w:after="0" w:line="240" w:lineRule="auto"/>
        <w:jc w:val="both"/>
        <w:rPr>
          <w:rFonts w:ascii="Times New Roman" w:hAnsi="Times New Roman" w:cs="Times New Roman"/>
          <w:sz w:val="24"/>
          <w:szCs w:val="24"/>
          <w:lang w:eastAsia="sk-SK"/>
        </w:rPr>
      </w:pPr>
    </w:p>
    <w:p w:rsidR="007D46D5" w:rsidP="00CB1D7E">
      <w:pPr>
        <w:bidi w:val="0"/>
        <w:spacing w:after="0" w:line="240" w:lineRule="auto"/>
        <w:jc w:val="both"/>
        <w:rPr>
          <w:rFonts w:ascii="Times New Roman" w:hAnsi="Times New Roman" w:cs="Times New Roman"/>
          <w:sz w:val="24"/>
          <w:szCs w:val="24"/>
          <w:lang w:eastAsia="sk-SK"/>
        </w:rPr>
      </w:pPr>
    </w:p>
    <w:p w:rsidR="001D520B" w:rsidP="00CB1D7E">
      <w:pPr>
        <w:bidi w:val="0"/>
        <w:spacing w:after="0" w:line="240" w:lineRule="auto"/>
        <w:jc w:val="both"/>
        <w:rPr>
          <w:rFonts w:ascii="Times New Roman" w:hAnsi="Times New Roman" w:cs="Times New Roman"/>
          <w:sz w:val="24"/>
          <w:szCs w:val="24"/>
          <w:lang w:eastAsia="sk-SK"/>
        </w:rPr>
      </w:pPr>
    </w:p>
    <w:p w:rsidR="00CB1D7E" w:rsidRPr="007D46D5" w:rsidP="00CB1D7E">
      <w:pPr>
        <w:bidi w:val="0"/>
        <w:spacing w:after="0" w:line="240" w:lineRule="auto"/>
        <w:jc w:val="center"/>
        <w:rPr>
          <w:rFonts w:ascii="Times New Roman" w:hAnsi="Times New Roman" w:cs="Times New Roman"/>
          <w:b/>
          <w:bCs/>
          <w:sz w:val="24"/>
          <w:szCs w:val="24"/>
          <w:lang w:eastAsia="sk-SK"/>
        </w:rPr>
      </w:pPr>
      <w:r w:rsidRPr="007D46D5">
        <w:rPr>
          <w:rFonts w:ascii="Times New Roman" w:hAnsi="Times New Roman" w:cs="Times New Roman"/>
          <w:b/>
          <w:bCs/>
          <w:sz w:val="24"/>
          <w:szCs w:val="24"/>
          <w:lang w:eastAsia="sk-SK"/>
        </w:rPr>
        <w:t>Čl. I</w:t>
      </w:r>
      <w:r w:rsidR="001670DF">
        <w:rPr>
          <w:rFonts w:ascii="Times New Roman" w:hAnsi="Times New Roman" w:cs="Times New Roman"/>
          <w:b/>
          <w:bCs/>
          <w:sz w:val="24"/>
          <w:szCs w:val="24"/>
          <w:lang w:eastAsia="sk-SK"/>
        </w:rPr>
        <w:t>II</w:t>
      </w:r>
    </w:p>
    <w:p w:rsidR="00CB1D7E" w:rsidP="00CB1D7E">
      <w:pPr>
        <w:bidi w:val="0"/>
        <w:spacing w:after="0" w:line="240" w:lineRule="auto"/>
        <w:jc w:val="both"/>
        <w:rPr>
          <w:rFonts w:ascii="Times New Roman" w:hAnsi="Times New Roman" w:cs="Times New Roman"/>
          <w:sz w:val="24"/>
          <w:szCs w:val="24"/>
          <w:lang w:eastAsia="sk-SK"/>
        </w:rPr>
      </w:pPr>
    </w:p>
    <w:p w:rsidR="00CB1D7E" w:rsidRP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 xml:space="preserve">Zákon č. 315/2001 Z. z. o Hasičskom a záchrannom zbore v znení zákona č. 438/2002 Z. z., zákona č. 666/2002 Z. z., zákona č. 451/2003 Z. z., zákona č. 424/2003 Z. z., zákona č. 451/2003 Z. z., zákona č. 462/2003 Z. z., zákona č. 180/2004 Z. z., zákona č. 215/2004 Z. z., zákona č. 365/2004 Z. z., zákona č. 382/2004 Z. z., zákona č. 729/2004 Z. z., zákona č. 254/2005 Z. z., zákona č. 561/2005 Z. z., zákona č. 404/2006 Z. z., zákona č. 327/2007 Z. z., zákona č. 330/2007 Z. z., zákona č. 519/2007 Z. z., zákona č. 445/2008 Z. z., zákona č. 82/2009 Z. z., zákona č. 199/2009 Z. z., zákona č. 82/2009 Z. z., zákona č. 199/2009 Z. z., zákona č. 151/2010 Z. z., zákona č. 543/2010 Z. z., zákona č. 48/2011 Z. z. a zákona č. 400/2011 Z. z. sa mení </w:t>
      </w:r>
      <w:r w:rsidRPr="00D407CF" w:rsidR="003002E3">
        <w:rPr>
          <w:rFonts w:ascii="Times New Roman" w:hAnsi="Times New Roman" w:cs="Times New Roman"/>
          <w:sz w:val="24"/>
          <w:szCs w:val="24"/>
          <w:lang w:eastAsia="sk-SK"/>
        </w:rPr>
        <w:t>a dopĺňa</w:t>
      </w:r>
      <w:r w:rsidR="003002E3">
        <w:rPr>
          <w:rFonts w:ascii="Times New Roman" w:hAnsi="Times New Roman" w:cs="Times New Roman"/>
          <w:sz w:val="24"/>
          <w:szCs w:val="24"/>
          <w:lang w:eastAsia="sk-SK"/>
        </w:rPr>
        <w:t xml:space="preserve"> </w:t>
      </w:r>
      <w:r w:rsidRPr="00CB1D7E">
        <w:rPr>
          <w:rFonts w:ascii="Times New Roman" w:hAnsi="Times New Roman" w:cs="Times New Roman"/>
          <w:sz w:val="24"/>
          <w:szCs w:val="24"/>
          <w:lang w:eastAsia="sk-SK"/>
        </w:rPr>
        <w:t>takto:</w:t>
      </w:r>
    </w:p>
    <w:p w:rsidR="00CB1D7E" w:rsidRPr="00CB1D7E" w:rsidP="00CB1D7E">
      <w:pPr>
        <w:bidi w:val="0"/>
        <w:spacing w:after="0" w:line="240" w:lineRule="auto"/>
        <w:ind w:firstLine="426"/>
        <w:jc w:val="both"/>
        <w:rPr>
          <w:rFonts w:ascii="Times New Roman" w:hAnsi="Times New Roman" w:cs="Times New Roman"/>
          <w:sz w:val="24"/>
          <w:szCs w:val="24"/>
          <w:lang w:eastAsia="sk-SK"/>
        </w:rPr>
      </w:pPr>
    </w:p>
    <w:p w:rsidR="00CB1D7E" w:rsidRPr="00A9685E" w:rsidP="007D46D5">
      <w:pPr>
        <w:bidi w:val="0"/>
        <w:spacing w:before="60" w:after="0" w:line="240" w:lineRule="auto"/>
        <w:ind w:firstLine="709"/>
        <w:jc w:val="both"/>
        <w:rPr>
          <w:rFonts w:ascii="Times New Roman" w:hAnsi="Times New Roman" w:cs="Times New Roman"/>
          <w:sz w:val="24"/>
          <w:szCs w:val="24"/>
          <w:lang w:eastAsia="sk-SK"/>
        </w:rPr>
      </w:pPr>
      <w:r w:rsidRPr="00A9685E" w:rsidR="00904B4B">
        <w:rPr>
          <w:rFonts w:ascii="Times New Roman" w:hAnsi="Times New Roman" w:cs="Times New Roman"/>
          <w:sz w:val="24"/>
          <w:szCs w:val="24"/>
          <w:lang w:eastAsia="sk-SK"/>
        </w:rPr>
        <w:t xml:space="preserve">1. </w:t>
      </w:r>
      <w:r w:rsidRPr="00A9685E">
        <w:rPr>
          <w:rFonts w:ascii="Times New Roman" w:hAnsi="Times New Roman" w:cs="Times New Roman"/>
          <w:sz w:val="24"/>
          <w:szCs w:val="24"/>
          <w:lang w:eastAsia="sk-SK"/>
        </w:rPr>
        <w:t>V § 63 ods. 1 sa vypúšťa písmeno d).</w:t>
      </w:r>
    </w:p>
    <w:p w:rsidR="009B1FAA" w:rsidP="007D46D5">
      <w:pPr>
        <w:bidi w:val="0"/>
        <w:spacing w:before="60" w:after="0" w:line="240" w:lineRule="auto"/>
        <w:ind w:firstLine="709"/>
        <w:jc w:val="both"/>
        <w:rPr>
          <w:rFonts w:ascii="Times New Roman" w:hAnsi="Times New Roman" w:cs="Times New Roman"/>
          <w:sz w:val="24"/>
          <w:szCs w:val="24"/>
          <w:lang w:eastAsia="sk-SK"/>
        </w:rPr>
      </w:pPr>
      <w:r w:rsidRPr="00A9685E" w:rsidR="00CB1D7E">
        <w:rPr>
          <w:rFonts w:ascii="Times New Roman" w:hAnsi="Times New Roman" w:cs="Times New Roman"/>
          <w:sz w:val="24"/>
          <w:szCs w:val="24"/>
          <w:lang w:eastAsia="sk-SK"/>
        </w:rPr>
        <w:t>Doterajšie písmená e) až j) sa označujú ako písmená d) až i).</w:t>
      </w:r>
    </w:p>
    <w:p w:rsidR="007D46D5" w:rsidP="007D46D5">
      <w:pPr>
        <w:bidi w:val="0"/>
        <w:spacing w:after="0" w:line="240" w:lineRule="auto"/>
        <w:ind w:firstLine="709"/>
        <w:jc w:val="both"/>
        <w:rPr>
          <w:rFonts w:ascii="Times New Roman" w:hAnsi="Times New Roman" w:cs="Times New Roman"/>
          <w:sz w:val="24"/>
          <w:szCs w:val="24"/>
          <w:lang w:eastAsia="sk-SK"/>
        </w:rPr>
      </w:pPr>
    </w:p>
    <w:p w:rsidR="00A9685E" w:rsidP="007D46D5">
      <w:pPr>
        <w:bidi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sk-SK"/>
        </w:rPr>
        <w:t>2</w:t>
      </w:r>
      <w:r w:rsidRPr="00357109">
        <w:rPr>
          <w:rFonts w:ascii="Times New Roman" w:hAnsi="Times New Roman" w:cs="Times New Roman"/>
          <w:sz w:val="24"/>
          <w:szCs w:val="24"/>
          <w:lang w:eastAsia="sk-SK"/>
        </w:rPr>
        <w:t xml:space="preserve">. V § </w:t>
      </w:r>
      <w:r>
        <w:rPr>
          <w:rFonts w:ascii="Times New Roman" w:hAnsi="Times New Roman" w:cs="Times New Roman"/>
          <w:sz w:val="24"/>
          <w:szCs w:val="24"/>
          <w:lang w:eastAsia="sk-SK"/>
        </w:rPr>
        <w:t>69</w:t>
      </w:r>
      <w:r w:rsidRPr="00357109">
        <w:rPr>
          <w:rFonts w:ascii="Times New Roman" w:hAnsi="Times New Roman" w:cs="Times New Roman"/>
          <w:sz w:val="24"/>
          <w:szCs w:val="24"/>
          <w:lang w:eastAsia="sk-SK"/>
        </w:rPr>
        <w:t xml:space="preserve"> ods. 3 písm</w:t>
      </w:r>
      <w:r w:rsidR="007C6D93">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t</w:t>
      </w:r>
      <w:r w:rsidRPr="00357109">
        <w:rPr>
          <w:rFonts w:ascii="Times New Roman" w:hAnsi="Times New Roman" w:cs="Times New Roman"/>
          <w:sz w:val="24"/>
          <w:szCs w:val="24"/>
          <w:lang w:eastAsia="sk-SK"/>
        </w:rPr>
        <w:t xml:space="preserve">) </w:t>
      </w:r>
      <w:r w:rsidR="007C6D93">
        <w:rPr>
          <w:rFonts w:ascii="Times New Roman" w:hAnsi="Times New Roman" w:cs="Times New Roman"/>
          <w:sz w:val="24"/>
          <w:szCs w:val="24"/>
          <w:lang w:eastAsia="sk-SK"/>
        </w:rPr>
        <w:t>sa za slovo „adrese“ vkladajú slová „v Slovenskej republike“</w:t>
      </w:r>
      <w:r w:rsidR="00095491">
        <w:rPr>
          <w:rFonts w:ascii="Times New Roman" w:hAnsi="Times New Roman" w:cs="Times New Roman"/>
          <w:sz w:val="24"/>
          <w:szCs w:val="24"/>
          <w:lang w:eastAsia="sk-SK"/>
        </w:rPr>
        <w:t xml:space="preserve"> a na konci sa pripájajú tieto slová: ak</w:t>
      </w:r>
      <w:r w:rsidRPr="00095491" w:rsidR="00095491">
        <w:rPr>
          <w:rFonts w:ascii="Times New Roman" w:hAnsi="Times New Roman" w:cs="Times New Roman"/>
          <w:sz w:val="24"/>
          <w:szCs w:val="24"/>
        </w:rPr>
        <w:t xml:space="preserve"> </w:t>
      </w:r>
      <w:r w:rsidR="00956220">
        <w:rPr>
          <w:rFonts w:ascii="Times New Roman" w:hAnsi="Times New Roman" w:cs="Times New Roman"/>
          <w:sz w:val="24"/>
          <w:szCs w:val="24"/>
        </w:rPr>
        <w:t>nie je</w:t>
      </w:r>
      <w:r w:rsidRPr="00095491" w:rsidR="00956220">
        <w:rPr>
          <w:rFonts w:ascii="Times New Roman" w:hAnsi="Times New Roman" w:cs="Times New Roman"/>
          <w:sz w:val="24"/>
          <w:szCs w:val="24"/>
        </w:rPr>
        <w:t xml:space="preserve"> </w:t>
      </w:r>
      <w:r w:rsidRPr="00095491" w:rsidR="00095491">
        <w:rPr>
          <w:rFonts w:ascii="Times New Roman" w:hAnsi="Times New Roman" w:cs="Times New Roman"/>
          <w:sz w:val="24"/>
          <w:szCs w:val="24"/>
        </w:rPr>
        <w:t>zdravotná starostlivosť poskytovaná mimo</w:t>
      </w:r>
      <w:r w:rsidR="00956220">
        <w:rPr>
          <w:rFonts w:ascii="Times New Roman" w:hAnsi="Times New Roman" w:cs="Times New Roman"/>
          <w:sz w:val="24"/>
          <w:szCs w:val="24"/>
        </w:rPr>
        <w:t> </w:t>
      </w:r>
      <w:r w:rsidRPr="00095491" w:rsidR="00095491">
        <w:rPr>
          <w:rFonts w:ascii="Times New Roman" w:hAnsi="Times New Roman" w:cs="Times New Roman"/>
          <w:sz w:val="24"/>
          <w:szCs w:val="24"/>
        </w:rPr>
        <w:t>územia Slovenskej republiky</w:t>
      </w:r>
      <w:r w:rsidR="00095491">
        <w:rPr>
          <w:rFonts w:ascii="Times New Roman" w:hAnsi="Times New Roman" w:cs="Times New Roman"/>
          <w:sz w:val="24"/>
          <w:szCs w:val="24"/>
        </w:rPr>
        <w:t>,“.</w:t>
      </w:r>
    </w:p>
    <w:p w:rsidR="00CB1D7E" w:rsidRPr="007D46D5" w:rsidP="00CB1D7E">
      <w:pPr>
        <w:bidi w:val="0"/>
        <w:spacing w:after="0" w:line="240" w:lineRule="auto"/>
        <w:jc w:val="center"/>
        <w:rPr>
          <w:rFonts w:ascii="Times New Roman" w:hAnsi="Times New Roman" w:cs="Times New Roman"/>
          <w:b/>
          <w:bCs/>
          <w:sz w:val="24"/>
          <w:szCs w:val="24"/>
          <w:lang w:eastAsia="sk-SK"/>
        </w:rPr>
      </w:pPr>
      <w:r w:rsidRPr="007D46D5">
        <w:rPr>
          <w:rFonts w:ascii="Times New Roman" w:hAnsi="Times New Roman" w:cs="Times New Roman"/>
          <w:b/>
          <w:bCs/>
          <w:sz w:val="24"/>
          <w:szCs w:val="24"/>
          <w:lang w:eastAsia="sk-SK"/>
        </w:rPr>
        <w:t xml:space="preserve">Čl. </w:t>
      </w:r>
      <w:r w:rsidR="001670DF">
        <w:rPr>
          <w:rFonts w:ascii="Times New Roman" w:hAnsi="Times New Roman" w:cs="Times New Roman"/>
          <w:b/>
          <w:bCs/>
          <w:sz w:val="24"/>
          <w:szCs w:val="24"/>
          <w:lang w:eastAsia="sk-SK"/>
        </w:rPr>
        <w:t>I</w:t>
      </w:r>
      <w:r w:rsidRPr="007D46D5">
        <w:rPr>
          <w:rFonts w:ascii="Times New Roman" w:hAnsi="Times New Roman" w:cs="Times New Roman"/>
          <w:b/>
          <w:bCs/>
          <w:sz w:val="24"/>
          <w:szCs w:val="24"/>
          <w:lang w:eastAsia="sk-SK"/>
        </w:rPr>
        <w:t>V</w:t>
      </w:r>
    </w:p>
    <w:p w:rsidR="00CB1D7E" w:rsidP="00CB1D7E">
      <w:pPr>
        <w:bidi w:val="0"/>
        <w:spacing w:after="0" w:line="240" w:lineRule="auto"/>
        <w:ind w:firstLine="426"/>
        <w:jc w:val="both"/>
        <w:rPr>
          <w:rFonts w:ascii="Times New Roman" w:hAnsi="Times New Roman" w:cs="Times New Roman"/>
          <w:sz w:val="24"/>
          <w:szCs w:val="24"/>
          <w:lang w:eastAsia="sk-SK"/>
        </w:rPr>
      </w:pPr>
    </w:p>
    <w:p w:rsidR="00CB1D7E" w:rsidP="00A203BB">
      <w:pPr>
        <w:bidi w:val="0"/>
        <w:spacing w:after="0" w:line="240" w:lineRule="auto"/>
        <w:ind w:firstLine="709"/>
        <w:jc w:val="both"/>
        <w:rPr>
          <w:rFonts w:ascii="Times New Roman" w:hAnsi="Times New Roman" w:cs="Times New Roman"/>
          <w:sz w:val="24"/>
          <w:szCs w:val="24"/>
          <w:lang w:eastAsia="sk-SK"/>
        </w:rPr>
      </w:pPr>
      <w:r w:rsidRPr="00CB1D7E">
        <w:rPr>
          <w:rFonts w:ascii="Times New Roman" w:hAnsi="Times New Roman" w:cs="Times New Roman"/>
          <w:sz w:val="24"/>
          <w:szCs w:val="24"/>
          <w:lang w:eastAsia="sk-SK"/>
        </w:rPr>
        <w:t>Zákon č. 346/2005 Z. z. o štátnej službe profesionálnych vojakov ozbrojených síl Slovenskej republiky a o zmene a doplnení niektorých zákonov v znení zákona č. 253/2007 Z. z., zákona č. 330/2007 Z. z., zákona č. 348/2007 Z. z., zákona č. 144/2008 Z. z., zákona č. 452/2008 Z. z., zákona č. 59/2009 Z. z., zákona č. 483/2009 Z. z., zákona č. 151/2010 Z. z., zákona č. 543/2010 Z. z., zákona č. 48/2011 Z. z., zákona č. 220/2011 Z. z., zákona č. 257/2011 Z. z. a zákona č. 315/2011 Z. z. sa mení a dopĺňa takto:</w:t>
      </w:r>
    </w:p>
    <w:p w:rsidR="007D46D5" w:rsidP="00A203BB">
      <w:pPr>
        <w:bidi w:val="0"/>
        <w:spacing w:after="0" w:line="240" w:lineRule="auto"/>
        <w:ind w:firstLine="709"/>
        <w:jc w:val="both"/>
        <w:rPr>
          <w:rFonts w:ascii="Times New Roman" w:hAnsi="Times New Roman" w:cs="Times New Roman"/>
          <w:sz w:val="24"/>
          <w:szCs w:val="24"/>
          <w:lang w:eastAsia="sk-SK"/>
        </w:rPr>
      </w:pPr>
    </w:p>
    <w:p w:rsidR="00CB1D7E" w:rsidRPr="00CB1D7E" w:rsidP="007D46D5">
      <w:pPr>
        <w:bidi w:val="0"/>
        <w:spacing w:before="60" w:after="0" w:line="240" w:lineRule="auto"/>
        <w:ind w:firstLine="709"/>
        <w:jc w:val="both"/>
        <w:rPr>
          <w:rFonts w:ascii="Times New Roman" w:hAnsi="Times New Roman" w:cs="Times New Roman"/>
          <w:sz w:val="24"/>
          <w:szCs w:val="24"/>
          <w:lang w:eastAsia="sk-SK"/>
        </w:rPr>
      </w:pPr>
      <w:r w:rsidR="007C6D93">
        <w:rPr>
          <w:rFonts w:ascii="Times New Roman" w:hAnsi="Times New Roman" w:cs="Times New Roman"/>
          <w:sz w:val="24"/>
          <w:szCs w:val="24"/>
          <w:lang w:eastAsia="sk-SK"/>
        </w:rPr>
        <w:t>V § 119 ods. 1 sa za písmeno u) vklad</w:t>
      </w:r>
      <w:r w:rsidR="00AF2D82">
        <w:rPr>
          <w:rFonts w:ascii="Times New Roman" w:hAnsi="Times New Roman" w:cs="Times New Roman"/>
          <w:sz w:val="24"/>
          <w:szCs w:val="24"/>
          <w:lang w:eastAsia="sk-SK"/>
        </w:rPr>
        <w:t xml:space="preserve">ajú </w:t>
      </w:r>
      <w:r w:rsidR="007C6D93">
        <w:rPr>
          <w:rFonts w:ascii="Times New Roman" w:hAnsi="Times New Roman" w:cs="Times New Roman"/>
          <w:sz w:val="24"/>
          <w:szCs w:val="24"/>
          <w:lang w:eastAsia="sk-SK"/>
        </w:rPr>
        <w:t>nové písmen</w:t>
      </w:r>
      <w:r w:rsidR="00AF2D82">
        <w:rPr>
          <w:rFonts w:ascii="Times New Roman" w:hAnsi="Times New Roman" w:cs="Times New Roman"/>
          <w:sz w:val="24"/>
          <w:szCs w:val="24"/>
          <w:lang w:eastAsia="sk-SK"/>
        </w:rPr>
        <w:t>á v) a x</w:t>
      </w:r>
      <w:r w:rsidR="007C6D93">
        <w:rPr>
          <w:rFonts w:ascii="Times New Roman" w:hAnsi="Times New Roman" w:cs="Times New Roman"/>
          <w:sz w:val="24"/>
          <w:szCs w:val="24"/>
          <w:lang w:eastAsia="sk-SK"/>
        </w:rPr>
        <w:t>), ktoré zn</w:t>
      </w:r>
      <w:r w:rsidR="00AF2D82">
        <w:rPr>
          <w:rFonts w:ascii="Times New Roman" w:hAnsi="Times New Roman" w:cs="Times New Roman"/>
          <w:sz w:val="24"/>
          <w:szCs w:val="24"/>
          <w:lang w:eastAsia="sk-SK"/>
        </w:rPr>
        <w:t>ejú</w:t>
      </w:r>
      <w:r w:rsidR="007C6D93">
        <w:rPr>
          <w:rFonts w:ascii="Times New Roman" w:hAnsi="Times New Roman" w:cs="Times New Roman"/>
          <w:sz w:val="24"/>
          <w:szCs w:val="24"/>
          <w:lang w:eastAsia="sk-SK"/>
        </w:rPr>
        <w:t>:</w:t>
      </w:r>
    </w:p>
    <w:p w:rsidR="00AE05E4" w:rsidP="007D46D5">
      <w:pPr>
        <w:bidi w:val="0"/>
        <w:spacing w:before="60" w:after="0" w:line="240" w:lineRule="auto"/>
        <w:ind w:firstLine="709"/>
        <w:jc w:val="both"/>
        <w:rPr>
          <w:rFonts w:ascii="Times New Roman" w:hAnsi="Times New Roman" w:cs="Times New Roman"/>
          <w:sz w:val="24"/>
          <w:szCs w:val="24"/>
        </w:rPr>
      </w:pPr>
      <w:r w:rsidRPr="00357109" w:rsidR="007C6D93">
        <w:rPr>
          <w:rFonts w:ascii="Times New Roman" w:hAnsi="Times New Roman" w:cs="Times New Roman"/>
          <w:sz w:val="24"/>
          <w:szCs w:val="24"/>
        </w:rPr>
        <w:t>„</w:t>
      </w:r>
      <w:r w:rsidR="007C6D93">
        <w:rPr>
          <w:rFonts w:ascii="Times New Roman" w:hAnsi="Times New Roman" w:cs="Times New Roman"/>
          <w:sz w:val="24"/>
          <w:szCs w:val="24"/>
        </w:rPr>
        <w:t>v</w:t>
      </w:r>
      <w:r w:rsidRPr="00357109" w:rsidR="007C6D93">
        <w:rPr>
          <w:rFonts w:ascii="Times New Roman" w:hAnsi="Times New Roman" w:cs="Times New Roman"/>
          <w:sz w:val="24"/>
          <w:szCs w:val="24"/>
        </w:rPr>
        <w:t>) zdržiavať sa na adrese v Slovenskej republike, uvedenej na tlačive, ktorým</w:t>
      </w:r>
      <w:r w:rsidR="007C6D93">
        <w:rPr>
          <w:rFonts w:ascii="Times New Roman" w:hAnsi="Times New Roman" w:cs="Times New Roman"/>
          <w:sz w:val="24"/>
          <w:szCs w:val="24"/>
        </w:rPr>
        <w:t> </w:t>
      </w:r>
      <w:r w:rsidRPr="00357109" w:rsidR="007C6D93">
        <w:rPr>
          <w:rFonts w:ascii="Times New Roman" w:hAnsi="Times New Roman" w:cs="Times New Roman"/>
          <w:sz w:val="24"/>
          <w:szCs w:val="24"/>
        </w:rPr>
        <w:t>sa</w:t>
      </w:r>
      <w:r w:rsidR="007C6D93">
        <w:rPr>
          <w:rFonts w:ascii="Times New Roman" w:hAnsi="Times New Roman" w:cs="Times New Roman"/>
          <w:sz w:val="24"/>
          <w:szCs w:val="24"/>
        </w:rPr>
        <w:t> </w:t>
      </w:r>
      <w:r w:rsidRPr="00357109" w:rsidR="007C6D93">
        <w:rPr>
          <w:rFonts w:ascii="Times New Roman" w:hAnsi="Times New Roman" w:cs="Times New Roman"/>
          <w:sz w:val="24"/>
          <w:szCs w:val="24"/>
        </w:rPr>
        <w:t xml:space="preserve">potvrdzuje dočasná neschopnosť </w:t>
      </w:r>
      <w:r w:rsidR="007C6D93">
        <w:rPr>
          <w:rFonts w:ascii="Times New Roman" w:hAnsi="Times New Roman" w:cs="Times New Roman"/>
          <w:sz w:val="24"/>
          <w:szCs w:val="24"/>
        </w:rPr>
        <w:t>vykonávať</w:t>
      </w:r>
      <w:r w:rsidRPr="00357109" w:rsidR="007C6D93">
        <w:rPr>
          <w:rFonts w:ascii="Times New Roman" w:hAnsi="Times New Roman" w:cs="Times New Roman"/>
          <w:sz w:val="24"/>
          <w:szCs w:val="24"/>
        </w:rPr>
        <w:t xml:space="preserve"> štátn</w:t>
      </w:r>
      <w:r w:rsidR="007C6D93">
        <w:rPr>
          <w:rFonts w:ascii="Times New Roman" w:hAnsi="Times New Roman" w:cs="Times New Roman"/>
          <w:sz w:val="24"/>
          <w:szCs w:val="24"/>
        </w:rPr>
        <w:t>u</w:t>
      </w:r>
      <w:r w:rsidRPr="00357109" w:rsidR="007C6D93">
        <w:rPr>
          <w:rFonts w:ascii="Times New Roman" w:hAnsi="Times New Roman" w:cs="Times New Roman"/>
          <w:sz w:val="24"/>
          <w:szCs w:val="24"/>
        </w:rPr>
        <w:t xml:space="preserve"> služb</w:t>
      </w:r>
      <w:r w:rsidR="007C6D93">
        <w:rPr>
          <w:rFonts w:ascii="Times New Roman" w:hAnsi="Times New Roman" w:cs="Times New Roman"/>
          <w:sz w:val="24"/>
          <w:szCs w:val="24"/>
        </w:rPr>
        <w:t>u</w:t>
      </w:r>
      <w:r w:rsidRPr="00357109" w:rsidR="007C6D93">
        <w:rPr>
          <w:rFonts w:ascii="Times New Roman" w:hAnsi="Times New Roman" w:cs="Times New Roman"/>
          <w:sz w:val="24"/>
          <w:szCs w:val="24"/>
        </w:rPr>
        <w:t xml:space="preserve"> pre chorobu alebo úraz</w:t>
      </w:r>
      <w:r>
        <w:rPr>
          <w:rFonts w:ascii="Times New Roman" w:hAnsi="Times New Roman" w:cs="Times New Roman"/>
          <w:sz w:val="24"/>
          <w:szCs w:val="24"/>
        </w:rPr>
        <w:t>, ak jeho miesto výkonu štátnej služby je na území Slovenskej republiky; to neplatí, ak</w:t>
      </w:r>
      <w:r w:rsidR="00AF2D82">
        <w:rPr>
          <w:rFonts w:ascii="Times New Roman" w:hAnsi="Times New Roman" w:cs="Times New Roman"/>
          <w:sz w:val="24"/>
          <w:szCs w:val="24"/>
        </w:rPr>
        <w:t> </w:t>
      </w:r>
      <w:r w:rsidR="00956220">
        <w:rPr>
          <w:rFonts w:ascii="Times New Roman" w:hAnsi="Times New Roman" w:cs="Times New Roman"/>
          <w:sz w:val="24"/>
          <w:szCs w:val="24"/>
        </w:rPr>
        <w:t xml:space="preserve">je </w:t>
      </w:r>
      <w:r w:rsidRPr="00381992" w:rsidR="00956220">
        <w:rPr>
          <w:rFonts w:ascii="Times New Roman" w:hAnsi="Times New Roman" w:cs="Times New Roman"/>
          <w:sz w:val="24"/>
          <w:szCs w:val="24"/>
        </w:rPr>
        <w:t>tomuto</w:t>
      </w:r>
      <w:r w:rsidRPr="002A5AB6" w:rsidR="00956220">
        <w:rPr>
          <w:rFonts w:ascii="Times New Roman" w:hAnsi="Times New Roman" w:cs="Times New Roman"/>
          <w:sz w:val="24"/>
          <w:szCs w:val="24"/>
        </w:rPr>
        <w:t xml:space="preserve"> </w:t>
      </w:r>
      <w:r>
        <w:rPr>
          <w:rFonts w:ascii="Times New Roman" w:hAnsi="Times New Roman" w:cs="Times New Roman"/>
          <w:sz w:val="24"/>
          <w:szCs w:val="24"/>
        </w:rPr>
        <w:t>profesionáln</w:t>
      </w:r>
      <w:r w:rsidR="00095491">
        <w:rPr>
          <w:rFonts w:ascii="Times New Roman" w:hAnsi="Times New Roman" w:cs="Times New Roman"/>
          <w:sz w:val="24"/>
          <w:szCs w:val="24"/>
        </w:rPr>
        <w:t>emu</w:t>
      </w:r>
      <w:r>
        <w:rPr>
          <w:rFonts w:ascii="Times New Roman" w:hAnsi="Times New Roman" w:cs="Times New Roman"/>
          <w:sz w:val="24"/>
          <w:szCs w:val="24"/>
        </w:rPr>
        <w:t xml:space="preserve"> vojak</w:t>
      </w:r>
      <w:r w:rsidR="00095491">
        <w:rPr>
          <w:rFonts w:ascii="Times New Roman" w:hAnsi="Times New Roman" w:cs="Times New Roman"/>
          <w:sz w:val="24"/>
          <w:szCs w:val="24"/>
        </w:rPr>
        <w:t xml:space="preserve">ovi </w:t>
      </w:r>
      <w:r w:rsidR="00956220">
        <w:rPr>
          <w:rFonts w:ascii="Times New Roman" w:hAnsi="Times New Roman" w:cs="Times New Roman"/>
          <w:sz w:val="24"/>
          <w:szCs w:val="24"/>
        </w:rPr>
        <w:t>po</w:t>
      </w:r>
      <w:r w:rsidR="00095491">
        <w:rPr>
          <w:rFonts w:ascii="Times New Roman" w:hAnsi="Times New Roman" w:cs="Times New Roman"/>
          <w:sz w:val="24"/>
          <w:szCs w:val="24"/>
        </w:rPr>
        <w:t>skytovaná</w:t>
      </w:r>
      <w:r>
        <w:rPr>
          <w:rFonts w:ascii="Times New Roman" w:hAnsi="Times New Roman" w:cs="Times New Roman"/>
          <w:sz w:val="24"/>
          <w:szCs w:val="24"/>
        </w:rPr>
        <w:t xml:space="preserve"> zdravotn</w:t>
      </w:r>
      <w:r w:rsidR="00095491">
        <w:rPr>
          <w:rFonts w:ascii="Times New Roman" w:hAnsi="Times New Roman" w:cs="Times New Roman"/>
          <w:sz w:val="24"/>
          <w:szCs w:val="24"/>
        </w:rPr>
        <w:t>á</w:t>
      </w:r>
      <w:r>
        <w:rPr>
          <w:rFonts w:ascii="Times New Roman" w:hAnsi="Times New Roman" w:cs="Times New Roman"/>
          <w:sz w:val="24"/>
          <w:szCs w:val="24"/>
        </w:rPr>
        <w:t xml:space="preserve"> starostlivos</w:t>
      </w:r>
      <w:r w:rsidR="00095491">
        <w:rPr>
          <w:rFonts w:ascii="Times New Roman" w:hAnsi="Times New Roman" w:cs="Times New Roman"/>
          <w:sz w:val="24"/>
          <w:szCs w:val="24"/>
        </w:rPr>
        <w:t>ť</w:t>
      </w:r>
      <w:r>
        <w:rPr>
          <w:rFonts w:ascii="Times New Roman" w:hAnsi="Times New Roman" w:cs="Times New Roman"/>
          <w:sz w:val="24"/>
          <w:szCs w:val="24"/>
        </w:rPr>
        <w:t xml:space="preserve"> m</w:t>
      </w:r>
      <w:r w:rsidR="00D407CF">
        <w:rPr>
          <w:rFonts w:ascii="Times New Roman" w:hAnsi="Times New Roman" w:cs="Times New Roman"/>
          <w:sz w:val="24"/>
          <w:szCs w:val="24"/>
        </w:rPr>
        <w:t>imo</w:t>
      </w:r>
      <w:r w:rsidR="00956220">
        <w:rPr>
          <w:rFonts w:ascii="Times New Roman" w:hAnsi="Times New Roman" w:cs="Times New Roman"/>
          <w:sz w:val="24"/>
          <w:szCs w:val="24"/>
        </w:rPr>
        <w:t> </w:t>
      </w:r>
      <w:r w:rsidR="00D407CF">
        <w:rPr>
          <w:rFonts w:ascii="Times New Roman" w:hAnsi="Times New Roman" w:cs="Times New Roman"/>
          <w:sz w:val="24"/>
          <w:szCs w:val="24"/>
        </w:rPr>
        <w:t>územia Slovenskej republiky,</w:t>
      </w:r>
    </w:p>
    <w:p w:rsidR="007C6D93" w:rsidRPr="00357109" w:rsidP="007D46D5">
      <w:pPr>
        <w:bidi w:val="0"/>
        <w:spacing w:after="0" w:line="240" w:lineRule="auto"/>
        <w:ind w:firstLine="709"/>
        <w:jc w:val="both"/>
        <w:rPr>
          <w:rFonts w:ascii="Times New Roman" w:hAnsi="Times New Roman" w:cs="Times New Roman"/>
          <w:sz w:val="24"/>
          <w:szCs w:val="24"/>
        </w:rPr>
      </w:pPr>
      <w:r w:rsidR="007D46D5">
        <w:rPr>
          <w:rFonts w:ascii="Times New Roman" w:hAnsi="Times New Roman" w:cs="Times New Roman"/>
          <w:sz w:val="24"/>
          <w:szCs w:val="24"/>
        </w:rPr>
        <w:t xml:space="preserve"> </w:t>
      </w:r>
      <w:r w:rsidR="00AE05E4">
        <w:rPr>
          <w:rFonts w:ascii="Times New Roman" w:hAnsi="Times New Roman" w:cs="Times New Roman"/>
          <w:sz w:val="24"/>
          <w:szCs w:val="24"/>
        </w:rPr>
        <w:t>x</w:t>
      </w:r>
      <w:r w:rsidRPr="00357109" w:rsidR="00AE05E4">
        <w:rPr>
          <w:rFonts w:ascii="Times New Roman" w:hAnsi="Times New Roman" w:cs="Times New Roman"/>
          <w:sz w:val="24"/>
          <w:szCs w:val="24"/>
        </w:rPr>
        <w:t>)</w:t>
      </w:r>
      <w:r w:rsidR="00AE05E4">
        <w:rPr>
          <w:rFonts w:ascii="Times New Roman" w:hAnsi="Times New Roman" w:cs="Times New Roman"/>
          <w:sz w:val="24"/>
          <w:szCs w:val="24"/>
        </w:rPr>
        <w:t xml:space="preserve"> oznámiť </w:t>
      </w:r>
      <w:r w:rsidRPr="00357109">
        <w:rPr>
          <w:rFonts w:ascii="Times New Roman" w:hAnsi="Times New Roman" w:cs="Times New Roman"/>
          <w:sz w:val="24"/>
          <w:szCs w:val="24"/>
        </w:rPr>
        <w:t xml:space="preserve">bezodkladne </w:t>
      </w:r>
      <w:r w:rsidR="00AE05E4">
        <w:rPr>
          <w:rFonts w:ascii="Times New Roman" w:hAnsi="Times New Roman" w:cs="Times New Roman"/>
          <w:sz w:val="24"/>
          <w:szCs w:val="24"/>
        </w:rPr>
        <w:t>veliteľovi z</w:t>
      </w:r>
      <w:r w:rsidRPr="00357109">
        <w:rPr>
          <w:rFonts w:ascii="Times New Roman" w:hAnsi="Times New Roman" w:cs="Times New Roman"/>
          <w:sz w:val="24"/>
          <w:szCs w:val="24"/>
        </w:rPr>
        <w:t>menu adresy</w:t>
      </w:r>
      <w:r w:rsidR="00AE05E4">
        <w:rPr>
          <w:rFonts w:ascii="Times New Roman" w:hAnsi="Times New Roman" w:cs="Times New Roman"/>
          <w:sz w:val="24"/>
          <w:szCs w:val="24"/>
        </w:rPr>
        <w:t xml:space="preserve"> podľa písm. v</w:t>
      </w:r>
      <w:r w:rsidRPr="00357109" w:rsidR="00AE05E4">
        <w:rPr>
          <w:rFonts w:ascii="Times New Roman" w:hAnsi="Times New Roman" w:cs="Times New Roman"/>
          <w:sz w:val="24"/>
          <w:szCs w:val="24"/>
        </w:rPr>
        <w:t>)</w:t>
      </w:r>
      <w:r w:rsidRPr="00357109">
        <w:rPr>
          <w:rFonts w:ascii="Times New Roman" w:hAnsi="Times New Roman" w:cs="Times New Roman"/>
          <w:sz w:val="24"/>
          <w:szCs w:val="24"/>
        </w:rPr>
        <w:t>.“</w:t>
      </w:r>
      <w:r w:rsidR="007D46D5">
        <w:rPr>
          <w:rFonts w:ascii="Times New Roman" w:hAnsi="Times New Roman" w:cs="Times New Roman"/>
          <w:sz w:val="24"/>
          <w:szCs w:val="24"/>
        </w:rPr>
        <w:t>.</w:t>
      </w:r>
    </w:p>
    <w:p w:rsidR="007C6D93" w:rsidP="007C6D93">
      <w:pPr>
        <w:bidi w:val="0"/>
        <w:spacing w:before="60" w:after="0" w:line="240" w:lineRule="auto"/>
        <w:ind w:firstLine="709"/>
        <w:jc w:val="both"/>
        <w:rPr>
          <w:rFonts w:ascii="Times New Roman" w:hAnsi="Times New Roman" w:cs="Times New Roman"/>
          <w:sz w:val="24"/>
          <w:szCs w:val="24"/>
          <w:lang w:eastAsia="sk-SK"/>
        </w:rPr>
      </w:pPr>
      <w:r w:rsidRPr="00A9685E">
        <w:rPr>
          <w:rFonts w:ascii="Times New Roman" w:hAnsi="Times New Roman" w:cs="Times New Roman"/>
          <w:sz w:val="24"/>
          <w:szCs w:val="24"/>
          <w:lang w:eastAsia="sk-SK"/>
        </w:rPr>
        <w:t xml:space="preserve">Doterajšie písmená </w:t>
      </w:r>
      <w:r>
        <w:rPr>
          <w:rFonts w:ascii="Times New Roman" w:hAnsi="Times New Roman" w:cs="Times New Roman"/>
          <w:sz w:val="24"/>
          <w:szCs w:val="24"/>
          <w:lang w:eastAsia="sk-SK"/>
        </w:rPr>
        <w:t>v) a x)</w:t>
      </w:r>
      <w:r w:rsidRPr="00A9685E">
        <w:rPr>
          <w:rFonts w:ascii="Times New Roman" w:hAnsi="Times New Roman" w:cs="Times New Roman"/>
          <w:sz w:val="24"/>
          <w:szCs w:val="24"/>
          <w:lang w:eastAsia="sk-SK"/>
        </w:rPr>
        <w:t xml:space="preserve"> sa označujú ako písmená </w:t>
      </w:r>
      <w:r w:rsidR="00AE05E4">
        <w:rPr>
          <w:rFonts w:ascii="Times New Roman" w:hAnsi="Times New Roman" w:cs="Times New Roman"/>
          <w:sz w:val="24"/>
          <w:szCs w:val="24"/>
          <w:lang w:eastAsia="sk-SK"/>
        </w:rPr>
        <w:t>y</w:t>
      </w:r>
      <w:r w:rsidRPr="00A9685E">
        <w:rPr>
          <w:rFonts w:ascii="Times New Roman" w:hAnsi="Times New Roman" w:cs="Times New Roman"/>
          <w:sz w:val="24"/>
          <w:szCs w:val="24"/>
          <w:lang w:eastAsia="sk-SK"/>
        </w:rPr>
        <w:t xml:space="preserve">) a </w:t>
      </w:r>
      <w:r w:rsidR="00AE05E4">
        <w:rPr>
          <w:rFonts w:ascii="Times New Roman" w:hAnsi="Times New Roman" w:cs="Times New Roman"/>
          <w:sz w:val="24"/>
          <w:szCs w:val="24"/>
          <w:lang w:eastAsia="sk-SK"/>
        </w:rPr>
        <w:t>z</w:t>
      </w:r>
      <w:r w:rsidRPr="00A9685E">
        <w:rPr>
          <w:rFonts w:ascii="Times New Roman" w:hAnsi="Times New Roman" w:cs="Times New Roman"/>
          <w:sz w:val="24"/>
          <w:szCs w:val="24"/>
          <w:lang w:eastAsia="sk-SK"/>
        </w:rPr>
        <w:t>).</w:t>
      </w:r>
    </w:p>
    <w:p w:rsidR="00D407CF" w:rsidP="00A203BB">
      <w:pPr>
        <w:bidi w:val="0"/>
        <w:spacing w:after="0" w:line="240" w:lineRule="auto"/>
        <w:ind w:firstLine="709"/>
        <w:jc w:val="both"/>
        <w:rPr>
          <w:rFonts w:ascii="Times New Roman" w:hAnsi="Times New Roman" w:cs="Times New Roman"/>
          <w:sz w:val="24"/>
          <w:szCs w:val="24"/>
          <w:lang w:eastAsia="sk-SK"/>
        </w:rPr>
      </w:pPr>
    </w:p>
    <w:p w:rsidR="00D407CF" w:rsidP="00A203BB">
      <w:pPr>
        <w:bidi w:val="0"/>
        <w:spacing w:after="0" w:line="240" w:lineRule="auto"/>
        <w:ind w:firstLine="709"/>
        <w:jc w:val="both"/>
        <w:rPr>
          <w:rFonts w:ascii="Times New Roman" w:hAnsi="Times New Roman" w:cs="Times New Roman"/>
          <w:sz w:val="24"/>
          <w:szCs w:val="24"/>
          <w:lang w:eastAsia="sk-SK"/>
        </w:rPr>
      </w:pPr>
    </w:p>
    <w:p w:rsidR="003F51E4" w:rsidP="00A203BB">
      <w:pPr>
        <w:bidi w:val="0"/>
        <w:spacing w:after="0" w:line="240" w:lineRule="auto"/>
        <w:ind w:firstLine="709"/>
        <w:jc w:val="both"/>
        <w:rPr>
          <w:rFonts w:ascii="Times New Roman" w:hAnsi="Times New Roman" w:cs="Times New Roman"/>
          <w:sz w:val="24"/>
          <w:szCs w:val="24"/>
          <w:lang w:eastAsia="sk-SK"/>
        </w:rPr>
      </w:pPr>
    </w:p>
    <w:p w:rsidR="001D520B" w:rsidRPr="00A9685E" w:rsidP="00A203BB">
      <w:pPr>
        <w:bidi w:val="0"/>
        <w:spacing w:after="0" w:line="240" w:lineRule="auto"/>
        <w:ind w:firstLine="709"/>
        <w:jc w:val="both"/>
        <w:rPr>
          <w:rFonts w:ascii="Times New Roman" w:hAnsi="Times New Roman" w:cs="Times New Roman"/>
          <w:sz w:val="24"/>
          <w:szCs w:val="24"/>
          <w:lang w:eastAsia="sk-SK"/>
        </w:rPr>
      </w:pPr>
    </w:p>
    <w:p w:rsidR="003D38E6" w:rsidP="00CB1D7E">
      <w:pPr>
        <w:bidi w:val="0"/>
        <w:spacing w:after="0" w:line="240" w:lineRule="auto"/>
        <w:jc w:val="center"/>
        <w:rPr>
          <w:rFonts w:ascii="Times New Roman" w:hAnsi="Times New Roman" w:cs="Times New Roman"/>
          <w:sz w:val="24"/>
          <w:szCs w:val="24"/>
          <w:lang w:eastAsia="sk-SK"/>
        </w:rPr>
      </w:pPr>
      <w:r w:rsidRPr="007D46D5" w:rsidR="00CB1D7E">
        <w:rPr>
          <w:rFonts w:ascii="Times New Roman" w:hAnsi="Times New Roman" w:cs="Times New Roman"/>
          <w:b/>
          <w:bCs/>
          <w:sz w:val="24"/>
          <w:szCs w:val="24"/>
          <w:lang w:eastAsia="sk-SK"/>
        </w:rPr>
        <w:t xml:space="preserve">Čl. </w:t>
      </w:r>
      <w:r w:rsidR="001670DF">
        <w:rPr>
          <w:rFonts w:ascii="Times New Roman" w:hAnsi="Times New Roman" w:cs="Times New Roman"/>
          <w:b/>
          <w:bCs/>
          <w:sz w:val="24"/>
          <w:szCs w:val="24"/>
          <w:lang w:eastAsia="sk-SK"/>
        </w:rPr>
        <w:t>V</w:t>
      </w:r>
    </w:p>
    <w:p w:rsidR="00CB1D7E" w:rsidP="00655A7E">
      <w:pPr>
        <w:bidi w:val="0"/>
        <w:spacing w:after="0" w:line="240" w:lineRule="auto"/>
        <w:jc w:val="center"/>
        <w:rPr>
          <w:rFonts w:ascii="Times New Roman" w:hAnsi="Times New Roman" w:cs="Times New Roman"/>
          <w:sz w:val="24"/>
          <w:szCs w:val="24"/>
          <w:lang w:eastAsia="sk-SK"/>
        </w:rPr>
      </w:pPr>
      <w:r w:rsidRPr="00CB1D7E">
        <w:rPr>
          <w:rFonts w:ascii="Times New Roman" w:hAnsi="Times New Roman" w:cs="Times New Roman"/>
          <w:sz w:val="24"/>
          <w:szCs w:val="24"/>
          <w:lang w:eastAsia="sk-SK"/>
        </w:rPr>
        <w:t>Účinnosť</w:t>
      </w:r>
    </w:p>
    <w:p w:rsidR="00D407CF" w:rsidRPr="00CB1D7E" w:rsidP="00CB1D7E">
      <w:pPr>
        <w:bidi w:val="0"/>
        <w:spacing w:after="0" w:line="240" w:lineRule="auto"/>
        <w:jc w:val="center"/>
        <w:rPr>
          <w:rFonts w:ascii="Times New Roman" w:hAnsi="Times New Roman" w:cs="Times New Roman"/>
          <w:sz w:val="24"/>
          <w:szCs w:val="24"/>
          <w:lang w:eastAsia="sk-SK"/>
        </w:rPr>
      </w:pPr>
    </w:p>
    <w:p w:rsidR="00CB1D7E" w:rsidRPr="00CB1D7E" w:rsidP="00655A7E">
      <w:pPr>
        <w:bidi w:val="0"/>
        <w:spacing w:after="0" w:line="240" w:lineRule="auto"/>
        <w:jc w:val="center"/>
        <w:rPr>
          <w:rFonts w:ascii="Times New Roman" w:hAnsi="Times New Roman" w:cs="Times New Roman"/>
          <w:sz w:val="24"/>
          <w:szCs w:val="24"/>
          <w:lang w:eastAsia="sk-SK"/>
        </w:rPr>
      </w:pPr>
      <w:r w:rsidRPr="00CB1D7E">
        <w:rPr>
          <w:rFonts w:ascii="Times New Roman" w:hAnsi="Times New Roman" w:cs="Times New Roman"/>
          <w:sz w:val="24"/>
          <w:szCs w:val="24"/>
          <w:lang w:eastAsia="sk-SK"/>
        </w:rPr>
        <w:t>Tento zákon nadobúda účinnosť</w:t>
      </w:r>
      <w:r w:rsidR="002331B1">
        <w:rPr>
          <w:rFonts w:ascii="Times New Roman" w:hAnsi="Times New Roman" w:cs="Times New Roman"/>
          <w:sz w:val="24"/>
          <w:szCs w:val="24"/>
          <w:lang w:eastAsia="sk-SK"/>
        </w:rPr>
        <w:t xml:space="preserve"> 1. mája 2013</w:t>
      </w:r>
      <w:r w:rsidR="00635DAA">
        <w:rPr>
          <w:rFonts w:ascii="Times New Roman" w:hAnsi="Times New Roman" w:cs="Times New Roman"/>
          <w:sz w:val="24"/>
          <w:szCs w:val="24"/>
          <w:lang w:eastAsia="sk-SK"/>
        </w:rPr>
        <w:t>.</w:t>
      </w:r>
    </w:p>
    <w:sectPr w:rsidSect="00CB1D7E">
      <w:footerReference w:type="default" r:id="rId6"/>
      <w:pgSz w:w="11906" w:h="16838"/>
      <w:pgMar w:top="1417" w:right="1417" w:bottom="1417" w:left="1417" w:header="284" w:footer="737" w:gutter="113"/>
      <w:lnNumType w:distance="0"/>
      <w:cols w:space="708"/>
      <w:noEndnote w:val="0"/>
      <w:bidi w:val="0"/>
      <w:docGrid w:linePitch="299"/>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s sans serif">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1B7">
    <w:pPr>
      <w:pStyle w:val="Footer"/>
      <w:bidi w:val="0"/>
      <w:jc w:val="center"/>
    </w:pPr>
    <w:r>
      <w:fldChar w:fldCharType="begin"/>
    </w:r>
    <w:r>
      <w:instrText>PAGE   \* MERGEFORMAT</w:instrText>
    </w:r>
    <w:r>
      <w:fldChar w:fldCharType="separate"/>
    </w:r>
    <w:r w:rsidR="002D532A">
      <w:rPr>
        <w:noProof/>
      </w:rPr>
      <w:t>1</w:t>
    </w:r>
    <w:r>
      <w:fldChar w:fldCharType="end"/>
    </w:r>
  </w:p>
  <w:p w:rsidR="008431B7">
    <w:pPr>
      <w:pStyle w:val="Footer"/>
      <w:bidi w:val="0"/>
    </w:pPr>
  </w:p>
  <w:p w:rsidR="008431B7">
    <w:pP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D75DF"/>
    <w:multiLevelType w:val="hybridMultilevel"/>
    <w:tmpl w:val="782A88DA"/>
    <w:lvl w:ilvl="0">
      <w:start w:val="1"/>
      <w:numFmt w:val="lowerLetter"/>
      <w:lvlText w:val="%1)"/>
      <w:lvlJc w:val="left"/>
      <w:pPr>
        <w:tabs>
          <w:tab w:val="num" w:pos="0"/>
        </w:tabs>
        <w:ind w:left="709" w:hanging="349"/>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D9B1AF8"/>
    <w:multiLevelType w:val="hybridMultilevel"/>
    <w:tmpl w:val="A112CBDE"/>
    <w:lvl w:ilvl="0">
      <w:start w:val="1"/>
      <w:numFmt w:val="lowerLetter"/>
      <w:lvlText w:val="%1)"/>
      <w:lvlJc w:val="left"/>
      <w:pPr>
        <w:tabs>
          <w:tab w:val="num" w:pos="0"/>
        </w:tabs>
        <w:ind w:left="709" w:hanging="349"/>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DDA0D82"/>
    <w:multiLevelType w:val="hybridMultilevel"/>
    <w:tmpl w:val="BCB4BAD4"/>
    <w:lvl w:ilvl="0">
      <w:start w:val="1"/>
      <w:numFmt w:val="lowerLetter"/>
      <w:lvlText w:val="%1)"/>
      <w:lvlJc w:val="left"/>
      <w:pPr>
        <w:tabs>
          <w:tab w:val="num" w:pos="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138D2FEB"/>
    <w:multiLevelType w:val="hybridMultilevel"/>
    <w:tmpl w:val="0382084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44C6C92"/>
    <w:multiLevelType w:val="multilevel"/>
    <w:tmpl w:val="0382084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4E847C8"/>
    <w:multiLevelType w:val="hybridMultilevel"/>
    <w:tmpl w:val="17347534"/>
    <w:lvl w:ilvl="0">
      <w:start w:val="1"/>
      <w:numFmt w:val="lowerLetter"/>
      <w:lvlText w:val="%1)"/>
      <w:lvlJc w:val="left"/>
      <w:pPr>
        <w:ind w:firstLine="709"/>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6AE3A6C"/>
    <w:multiLevelType w:val="hybridMultilevel"/>
    <w:tmpl w:val="F0D8214E"/>
    <w:lvl w:ilvl="0">
      <w:start w:val="1"/>
      <w:numFmt w:val="lowerLetter"/>
      <w:lvlText w:val="%1)"/>
      <w:lvlJc w:val="left"/>
      <w:pPr>
        <w:tabs>
          <w:tab w:val="num" w:pos="786"/>
        </w:tabs>
        <w:ind w:left="786" w:hanging="360"/>
      </w:pPr>
      <w:rPr>
        <w:rFonts w:cs="Times New Roman" w:hint="default"/>
        <w:rtl w:val="0"/>
        <w:cs w:val="0"/>
      </w:rPr>
    </w:lvl>
    <w:lvl w:ilvl="1">
      <w:start w:val="1"/>
      <w:numFmt w:val="lowerLetter"/>
      <w:lvlText w:val="%2."/>
      <w:lvlJc w:val="left"/>
      <w:pPr>
        <w:tabs>
          <w:tab w:val="num" w:pos="1506"/>
        </w:tabs>
        <w:ind w:left="1506" w:hanging="360"/>
      </w:pPr>
      <w:rPr>
        <w:rFonts w:cs="Times New Roman"/>
        <w:rtl w:val="0"/>
        <w:cs w:val="0"/>
      </w:rPr>
    </w:lvl>
    <w:lvl w:ilvl="2">
      <w:start w:val="1"/>
      <w:numFmt w:val="lowerRoman"/>
      <w:lvlText w:val="%3."/>
      <w:lvlJc w:val="right"/>
      <w:pPr>
        <w:tabs>
          <w:tab w:val="num" w:pos="2226"/>
        </w:tabs>
        <w:ind w:left="2226" w:hanging="180"/>
      </w:pPr>
      <w:rPr>
        <w:rFonts w:cs="Times New Roman"/>
        <w:rtl w:val="0"/>
        <w:cs w:val="0"/>
      </w:rPr>
    </w:lvl>
    <w:lvl w:ilvl="3">
      <w:start w:val="1"/>
      <w:numFmt w:val="decimal"/>
      <w:lvlText w:val="%4."/>
      <w:lvlJc w:val="left"/>
      <w:pPr>
        <w:tabs>
          <w:tab w:val="num" w:pos="2946"/>
        </w:tabs>
        <w:ind w:left="2946" w:hanging="360"/>
      </w:pPr>
      <w:rPr>
        <w:rFonts w:cs="Times New Roman"/>
        <w:rtl w:val="0"/>
        <w:cs w:val="0"/>
      </w:rPr>
    </w:lvl>
    <w:lvl w:ilvl="4">
      <w:start w:val="1"/>
      <w:numFmt w:val="lowerLetter"/>
      <w:lvlText w:val="%5."/>
      <w:lvlJc w:val="left"/>
      <w:pPr>
        <w:tabs>
          <w:tab w:val="num" w:pos="3666"/>
        </w:tabs>
        <w:ind w:left="3666" w:hanging="360"/>
      </w:pPr>
      <w:rPr>
        <w:rFonts w:cs="Times New Roman"/>
        <w:rtl w:val="0"/>
        <w:cs w:val="0"/>
      </w:rPr>
    </w:lvl>
    <w:lvl w:ilvl="5">
      <w:start w:val="1"/>
      <w:numFmt w:val="lowerRoman"/>
      <w:lvlText w:val="%6."/>
      <w:lvlJc w:val="right"/>
      <w:pPr>
        <w:tabs>
          <w:tab w:val="num" w:pos="4386"/>
        </w:tabs>
        <w:ind w:left="4386" w:hanging="180"/>
      </w:pPr>
      <w:rPr>
        <w:rFonts w:cs="Times New Roman"/>
        <w:rtl w:val="0"/>
        <w:cs w:val="0"/>
      </w:rPr>
    </w:lvl>
    <w:lvl w:ilvl="6">
      <w:start w:val="1"/>
      <w:numFmt w:val="decimal"/>
      <w:lvlText w:val="%7."/>
      <w:lvlJc w:val="left"/>
      <w:pPr>
        <w:tabs>
          <w:tab w:val="num" w:pos="5106"/>
        </w:tabs>
        <w:ind w:left="5106" w:hanging="360"/>
      </w:pPr>
      <w:rPr>
        <w:rFonts w:cs="Times New Roman"/>
        <w:rtl w:val="0"/>
        <w:cs w:val="0"/>
      </w:rPr>
    </w:lvl>
    <w:lvl w:ilvl="7">
      <w:start w:val="1"/>
      <w:numFmt w:val="lowerLetter"/>
      <w:lvlText w:val="%8."/>
      <w:lvlJc w:val="left"/>
      <w:pPr>
        <w:tabs>
          <w:tab w:val="num" w:pos="5826"/>
        </w:tabs>
        <w:ind w:left="5826" w:hanging="360"/>
      </w:pPr>
      <w:rPr>
        <w:rFonts w:cs="Times New Roman"/>
        <w:rtl w:val="0"/>
        <w:cs w:val="0"/>
      </w:rPr>
    </w:lvl>
    <w:lvl w:ilvl="8">
      <w:start w:val="1"/>
      <w:numFmt w:val="lowerRoman"/>
      <w:lvlText w:val="%9."/>
      <w:lvlJc w:val="right"/>
      <w:pPr>
        <w:tabs>
          <w:tab w:val="num" w:pos="6546"/>
        </w:tabs>
        <w:ind w:left="6546" w:hanging="180"/>
      </w:pPr>
      <w:rPr>
        <w:rFonts w:cs="Times New Roman"/>
        <w:rtl w:val="0"/>
        <w:cs w:val="0"/>
      </w:rPr>
    </w:lvl>
  </w:abstractNum>
  <w:abstractNum w:abstractNumId="7">
    <w:nsid w:val="18065600"/>
    <w:multiLevelType w:val="hybridMultilevel"/>
    <w:tmpl w:val="FC9A6474"/>
    <w:lvl w:ilvl="0">
      <w:start w:val="1"/>
      <w:numFmt w:val="decimal"/>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8">
    <w:nsid w:val="221B2F61"/>
    <w:multiLevelType w:val="hybridMultilevel"/>
    <w:tmpl w:val="B464CD20"/>
    <w:lvl w:ilvl="0">
      <w:start w:val="1"/>
      <w:numFmt w:val="decimal"/>
      <w:suff w:val="nothing"/>
      <w:lvlText w:val="(%1)"/>
      <w:lvlJc w:val="left"/>
      <w:pPr>
        <w:ind w:firstLine="426"/>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9">
    <w:nsid w:val="23E531E3"/>
    <w:multiLevelType w:val="hybridMultilevel"/>
    <w:tmpl w:val="208AC7B0"/>
    <w:lvl w:ilvl="0">
      <w:start w:val="1"/>
      <w:numFmt w:val="lowerLetter"/>
      <w:suff w:val="nothing"/>
      <w:lvlText w:val="%1)"/>
      <w:lvlJc w:val="left"/>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0">
    <w:nsid w:val="28D65351"/>
    <w:multiLevelType w:val="hybridMultilevel"/>
    <w:tmpl w:val="D8024FD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1">
    <w:nsid w:val="291E2FB6"/>
    <w:multiLevelType w:val="hybridMultilevel"/>
    <w:tmpl w:val="3A44AC38"/>
    <w:lvl w:ilvl="0">
      <w:start w:val="1"/>
      <w:numFmt w:val="lowerLetter"/>
      <w:lvlText w:val="%1)"/>
      <w:lvlJc w:val="left"/>
      <w:pPr>
        <w:tabs>
          <w:tab w:val="num" w:pos="0"/>
        </w:tabs>
        <w:ind w:left="709" w:hanging="349"/>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2F0A4BD9"/>
    <w:multiLevelType w:val="hybridMultilevel"/>
    <w:tmpl w:val="54F0024C"/>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3">
    <w:nsid w:val="30D172CA"/>
    <w:multiLevelType w:val="multilevel"/>
    <w:tmpl w:val="F23ED144"/>
    <w:lvl w:ilvl="0">
      <w:start w:val="1"/>
      <w:numFmt w:val="lowerLetter"/>
      <w:lvlText w:val="%1)"/>
      <w:lvlJc w:val="left"/>
      <w:pPr>
        <w:tabs>
          <w:tab w:val="num" w:pos="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3A313AF8"/>
    <w:multiLevelType w:val="hybridMultilevel"/>
    <w:tmpl w:val="EA02F9C6"/>
    <w:lvl w:ilvl="0">
      <w:start w:val="1"/>
      <w:numFmt w:val="decimal"/>
      <w:lvlText w:val="%1."/>
      <w:lvlJc w:val="left"/>
      <w:pPr>
        <w:ind w:left="786" w:hanging="360"/>
      </w:pPr>
      <w:rPr>
        <w:rFonts w:ascii="Times New Roman" w:eastAsia="Times New Roman" w:hAnsi="Times New Roman" w:cs="Times New Roman"/>
        <w:b w:val="0"/>
        <w:bCs w:val="0"/>
        <w:i w:val="0"/>
        <w:iCs w:val="0"/>
        <w:sz w:val="24"/>
        <w:szCs w:val="24"/>
        <w:vertAlign w:val="baseline"/>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5">
    <w:nsid w:val="42643964"/>
    <w:multiLevelType w:val="hybridMultilevel"/>
    <w:tmpl w:val="68284380"/>
    <w:lvl w:ilvl="0">
      <w:start w:val="1"/>
      <w:numFmt w:val="decimal"/>
      <w:suff w:val="nothing"/>
      <w:lvlText w:val="(%1)"/>
      <w:lvlJc w:val="left"/>
      <w:pPr>
        <w:ind w:left="1069"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6">
    <w:nsid w:val="42E22D1B"/>
    <w:multiLevelType w:val="hybridMultilevel"/>
    <w:tmpl w:val="2AA0BEA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45520C27"/>
    <w:multiLevelType w:val="multilevel"/>
    <w:tmpl w:val="817E1E7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49336102"/>
    <w:multiLevelType w:val="hybridMultilevel"/>
    <w:tmpl w:val="CDEA1D6E"/>
    <w:lvl w:ilvl="0">
      <w:start w:val="1"/>
      <w:numFmt w:val="decimal"/>
      <w:suff w:val="nothing"/>
      <w:lvlText w:val="(%1)"/>
      <w:lvlJc w:val="left"/>
      <w:pPr>
        <w:ind w:firstLine="426"/>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4AB00342"/>
    <w:multiLevelType w:val="hybridMultilevel"/>
    <w:tmpl w:val="68284380"/>
    <w:lvl w:ilvl="0">
      <w:start w:val="1"/>
      <w:numFmt w:val="decimal"/>
      <w:suff w:val="nothing"/>
      <w:lvlText w:val="(%1)"/>
      <w:lvlJc w:val="left"/>
      <w:pPr>
        <w:ind w:left="1069"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0">
    <w:nsid w:val="4BAE0FAC"/>
    <w:multiLevelType w:val="hybridMultilevel"/>
    <w:tmpl w:val="EA02F9C6"/>
    <w:lvl w:ilvl="0">
      <w:start w:val="1"/>
      <w:numFmt w:val="decimal"/>
      <w:lvlText w:val="%1."/>
      <w:lvlJc w:val="left"/>
      <w:pPr>
        <w:ind w:left="786" w:hanging="360"/>
      </w:pPr>
      <w:rPr>
        <w:rFonts w:ascii="Times New Roman" w:eastAsia="Times New Roman" w:hAnsi="Times New Roman" w:cs="Times New Roman"/>
        <w:b w:val="0"/>
        <w:bCs w:val="0"/>
        <w:i w:val="0"/>
        <w:iCs w:val="0"/>
        <w:sz w:val="24"/>
        <w:szCs w:val="24"/>
        <w:vertAlign w:val="baseline"/>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1">
    <w:nsid w:val="4F721EDD"/>
    <w:multiLevelType w:val="hybridMultilevel"/>
    <w:tmpl w:val="821E44A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4D129A2"/>
    <w:multiLevelType w:val="hybridMultilevel"/>
    <w:tmpl w:val="208AC7B0"/>
    <w:lvl w:ilvl="0">
      <w:start w:val="1"/>
      <w:numFmt w:val="lowerLetter"/>
      <w:suff w:val="nothing"/>
      <w:lvlText w:val="%1)"/>
      <w:lvlJc w:val="left"/>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3">
    <w:nsid w:val="565B16DB"/>
    <w:multiLevelType w:val="hybridMultilevel"/>
    <w:tmpl w:val="F91E8D04"/>
    <w:lvl w:ilvl="0">
      <w:start w:val="1"/>
      <w:numFmt w:val="lowerLetter"/>
      <w:lvlText w:val="%1)"/>
      <w:lvlJc w:val="left"/>
      <w:pPr>
        <w:tabs>
          <w:tab w:val="num" w:pos="785"/>
        </w:tabs>
        <w:ind w:left="785" w:hanging="360"/>
      </w:pPr>
      <w:rPr>
        <w:rFonts w:cs="Times New Roman" w:hint="default"/>
        <w:rtl w:val="0"/>
        <w:cs w:val="0"/>
      </w:rPr>
    </w:lvl>
    <w:lvl w:ilvl="1">
      <w:start w:val="1"/>
      <w:numFmt w:val="lowerLetter"/>
      <w:lvlText w:val="%2."/>
      <w:lvlJc w:val="left"/>
      <w:pPr>
        <w:tabs>
          <w:tab w:val="num" w:pos="1505"/>
        </w:tabs>
        <w:ind w:left="1505" w:hanging="360"/>
      </w:pPr>
      <w:rPr>
        <w:rFonts w:cs="Times New Roman"/>
        <w:rtl w:val="0"/>
        <w:cs w:val="0"/>
      </w:rPr>
    </w:lvl>
    <w:lvl w:ilvl="2">
      <w:start w:val="1"/>
      <w:numFmt w:val="lowerRoman"/>
      <w:lvlText w:val="%3."/>
      <w:lvlJc w:val="right"/>
      <w:pPr>
        <w:tabs>
          <w:tab w:val="num" w:pos="2225"/>
        </w:tabs>
        <w:ind w:left="2225" w:hanging="180"/>
      </w:pPr>
      <w:rPr>
        <w:rFonts w:cs="Times New Roman"/>
        <w:rtl w:val="0"/>
        <w:cs w:val="0"/>
      </w:rPr>
    </w:lvl>
    <w:lvl w:ilvl="3">
      <w:start w:val="1"/>
      <w:numFmt w:val="decimal"/>
      <w:lvlText w:val="%4."/>
      <w:lvlJc w:val="left"/>
      <w:pPr>
        <w:tabs>
          <w:tab w:val="num" w:pos="2945"/>
        </w:tabs>
        <w:ind w:left="2945" w:hanging="360"/>
      </w:pPr>
      <w:rPr>
        <w:rFonts w:cs="Times New Roman"/>
        <w:rtl w:val="0"/>
        <w:cs w:val="0"/>
      </w:rPr>
    </w:lvl>
    <w:lvl w:ilvl="4">
      <w:start w:val="1"/>
      <w:numFmt w:val="lowerLetter"/>
      <w:lvlText w:val="%5."/>
      <w:lvlJc w:val="left"/>
      <w:pPr>
        <w:tabs>
          <w:tab w:val="num" w:pos="3665"/>
        </w:tabs>
        <w:ind w:left="3665" w:hanging="360"/>
      </w:pPr>
      <w:rPr>
        <w:rFonts w:cs="Times New Roman"/>
        <w:rtl w:val="0"/>
        <w:cs w:val="0"/>
      </w:rPr>
    </w:lvl>
    <w:lvl w:ilvl="5">
      <w:start w:val="1"/>
      <w:numFmt w:val="lowerRoman"/>
      <w:lvlText w:val="%6."/>
      <w:lvlJc w:val="right"/>
      <w:pPr>
        <w:tabs>
          <w:tab w:val="num" w:pos="4385"/>
        </w:tabs>
        <w:ind w:left="4385" w:hanging="180"/>
      </w:pPr>
      <w:rPr>
        <w:rFonts w:cs="Times New Roman"/>
        <w:rtl w:val="0"/>
        <w:cs w:val="0"/>
      </w:rPr>
    </w:lvl>
    <w:lvl w:ilvl="6">
      <w:start w:val="1"/>
      <w:numFmt w:val="decimal"/>
      <w:lvlText w:val="%7."/>
      <w:lvlJc w:val="left"/>
      <w:pPr>
        <w:tabs>
          <w:tab w:val="num" w:pos="5105"/>
        </w:tabs>
        <w:ind w:left="5105" w:hanging="360"/>
      </w:pPr>
      <w:rPr>
        <w:rFonts w:cs="Times New Roman"/>
        <w:rtl w:val="0"/>
        <w:cs w:val="0"/>
      </w:rPr>
    </w:lvl>
    <w:lvl w:ilvl="7">
      <w:start w:val="1"/>
      <w:numFmt w:val="lowerLetter"/>
      <w:lvlText w:val="%8."/>
      <w:lvlJc w:val="left"/>
      <w:pPr>
        <w:tabs>
          <w:tab w:val="num" w:pos="5825"/>
        </w:tabs>
        <w:ind w:left="5825" w:hanging="360"/>
      </w:pPr>
      <w:rPr>
        <w:rFonts w:cs="Times New Roman"/>
        <w:rtl w:val="0"/>
        <w:cs w:val="0"/>
      </w:rPr>
    </w:lvl>
    <w:lvl w:ilvl="8">
      <w:start w:val="1"/>
      <w:numFmt w:val="lowerRoman"/>
      <w:lvlText w:val="%9."/>
      <w:lvlJc w:val="right"/>
      <w:pPr>
        <w:tabs>
          <w:tab w:val="num" w:pos="6545"/>
        </w:tabs>
        <w:ind w:left="6545" w:hanging="180"/>
      </w:pPr>
      <w:rPr>
        <w:rFonts w:cs="Times New Roman"/>
        <w:rtl w:val="0"/>
        <w:cs w:val="0"/>
      </w:rPr>
    </w:lvl>
  </w:abstractNum>
  <w:abstractNum w:abstractNumId="24">
    <w:nsid w:val="583F31E3"/>
    <w:multiLevelType w:val="hybridMultilevel"/>
    <w:tmpl w:val="A282D54E"/>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5">
    <w:nsid w:val="5CC530C8"/>
    <w:multiLevelType w:val="hybridMultilevel"/>
    <w:tmpl w:val="631ECB78"/>
    <w:lvl w:ilvl="0">
      <w:start w:val="1"/>
      <w:numFmt w:val="decimal"/>
      <w:suff w:val="nothing"/>
      <w:lvlText w:val="(%1)"/>
      <w:lvlJc w:val="left"/>
      <w:pPr>
        <w:ind w:firstLine="426"/>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61A40CE7"/>
    <w:multiLevelType w:val="hybridMultilevel"/>
    <w:tmpl w:val="208AC7B0"/>
    <w:lvl w:ilvl="0">
      <w:start w:val="1"/>
      <w:numFmt w:val="lowerLetter"/>
      <w:suff w:val="nothing"/>
      <w:lvlText w:val="%1)"/>
      <w:lvlJc w:val="left"/>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7">
    <w:nsid w:val="62732D08"/>
    <w:multiLevelType w:val="multilevel"/>
    <w:tmpl w:val="2AA0BEA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6D6F1471"/>
    <w:multiLevelType w:val="hybridMultilevel"/>
    <w:tmpl w:val="F23ED144"/>
    <w:lvl w:ilvl="0">
      <w:start w:val="1"/>
      <w:numFmt w:val="lowerLetter"/>
      <w:lvlText w:val="%1)"/>
      <w:lvlJc w:val="left"/>
      <w:pPr>
        <w:tabs>
          <w:tab w:val="num" w:pos="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6E7A16D2"/>
    <w:multiLevelType w:val="hybridMultilevel"/>
    <w:tmpl w:val="7A4AF612"/>
    <w:lvl w:ilvl="0">
      <w:start w:val="1"/>
      <w:numFmt w:val="lowerLetter"/>
      <w:lvlText w:val="%1)"/>
      <w:lvlJc w:val="left"/>
      <w:pPr>
        <w:ind w:firstLine="709"/>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6FD220F5"/>
    <w:multiLevelType w:val="hybridMultilevel"/>
    <w:tmpl w:val="B406B9EE"/>
    <w:lvl w:ilvl="0">
      <w:start w:val="1"/>
      <w:numFmt w:val="lowerLetter"/>
      <w:suff w:val="nothing"/>
      <w:lvlText w:val="%1)"/>
      <w:lvlJc w:val="left"/>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70D60C08"/>
    <w:multiLevelType w:val="multilevel"/>
    <w:tmpl w:val="CD166D04"/>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ind w:left="1440" w:hanging="360"/>
      </w:pPr>
      <w:rPr>
        <w:rFonts w:cs="Times New Roman" w:hint="default"/>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2">
    <w:nsid w:val="755A55B4"/>
    <w:multiLevelType w:val="hybridMultilevel"/>
    <w:tmpl w:val="7F4263B2"/>
    <w:lvl w:ilvl="0">
      <w:start w:val="6"/>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3">
    <w:nsid w:val="781A55A2"/>
    <w:multiLevelType w:val="multilevel"/>
    <w:tmpl w:val="C4DA674E"/>
    <w:lvl w:ilvl="0">
      <w:start w:val="2"/>
      <w:numFmt w:val="decimal"/>
      <w:lvlText w:val="%1."/>
      <w:lvlJc w:val="left"/>
      <w:pPr>
        <w:tabs>
          <w:tab w:val="num" w:pos="502"/>
        </w:tabs>
        <w:ind w:left="284" w:hanging="57"/>
      </w:pPr>
      <w:rPr>
        <w:rFonts w:cs="Times New Roman" w:hint="default"/>
        <w:strike w:val="0"/>
        <w:color w:val="auto"/>
        <w:vertAlign w:val="baseline"/>
        <w:rtl w:val="0"/>
        <w:cs w:val="0"/>
      </w:rPr>
    </w:lvl>
    <w:lvl w:ilvl="1">
      <w:start w:val="1"/>
      <w:numFmt w:val="decimal"/>
      <w:lvlText w:val="%2."/>
      <w:lvlJc w:val="left"/>
      <w:pPr>
        <w:tabs>
          <w:tab w:val="num" w:pos="1440"/>
        </w:tabs>
        <w:ind w:left="1440" w:hanging="360"/>
      </w:pPr>
      <w:rPr>
        <w:rFonts w:cs="Times New Roman" w:hint="default"/>
        <w:rtl w:val="0"/>
        <w:cs w:val="0"/>
      </w:rPr>
    </w:lvl>
    <w:lvl w:ilvl="2">
      <w:start w:val="1"/>
      <w:numFmt w:val="decimal"/>
      <w:lvlText w:val="%3."/>
      <w:lvlJc w:val="left"/>
      <w:pPr>
        <w:tabs>
          <w:tab w:val="num" w:pos="2160"/>
        </w:tabs>
        <w:ind w:left="2160" w:hanging="360"/>
      </w:pPr>
      <w:rPr>
        <w:rFonts w:cs="Times New Roman" w:hint="default"/>
        <w:rtl w:val="0"/>
        <w:cs w:val="0"/>
      </w:rPr>
    </w:lvl>
    <w:lvl w:ilvl="3">
      <w:start w:val="1"/>
      <w:numFmt w:val="decimal"/>
      <w:lvlText w:val="%4."/>
      <w:lvlJc w:val="left"/>
      <w:pPr>
        <w:tabs>
          <w:tab w:val="num" w:pos="2880"/>
        </w:tabs>
        <w:ind w:left="2880" w:hanging="360"/>
      </w:pPr>
      <w:rPr>
        <w:rFonts w:cs="Times New Roman" w:hint="default"/>
        <w:rtl w:val="0"/>
        <w:cs w:val="0"/>
      </w:rPr>
    </w:lvl>
    <w:lvl w:ilvl="4">
      <w:start w:val="1"/>
      <w:numFmt w:val="decimal"/>
      <w:lvlText w:val="%5."/>
      <w:lvlJc w:val="left"/>
      <w:pPr>
        <w:tabs>
          <w:tab w:val="num" w:pos="3600"/>
        </w:tabs>
        <w:ind w:left="3600" w:hanging="360"/>
      </w:pPr>
      <w:rPr>
        <w:rFonts w:cs="Times New Roman" w:hint="default"/>
        <w:rtl w:val="0"/>
        <w:cs w:val="0"/>
      </w:rPr>
    </w:lvl>
    <w:lvl w:ilvl="5">
      <w:start w:val="1"/>
      <w:numFmt w:val="decimal"/>
      <w:lvlText w:val="%6."/>
      <w:lvlJc w:val="left"/>
      <w:pPr>
        <w:tabs>
          <w:tab w:val="num" w:pos="4320"/>
        </w:tabs>
        <w:ind w:left="4320" w:hanging="360"/>
      </w:pPr>
      <w:rPr>
        <w:rFonts w:cs="Times New Roman" w:hint="default"/>
        <w:rtl w:val="0"/>
        <w:cs w:val="0"/>
      </w:rPr>
    </w:lvl>
    <w:lvl w:ilvl="6">
      <w:start w:val="1"/>
      <w:numFmt w:val="decimal"/>
      <w:lvlText w:val="%7."/>
      <w:lvlJc w:val="left"/>
      <w:pPr>
        <w:tabs>
          <w:tab w:val="num" w:pos="5040"/>
        </w:tabs>
        <w:ind w:left="5040" w:hanging="360"/>
      </w:pPr>
      <w:rPr>
        <w:rFonts w:cs="Times New Roman" w:hint="default"/>
        <w:rtl w:val="0"/>
        <w:cs w:val="0"/>
      </w:rPr>
    </w:lvl>
    <w:lvl w:ilvl="7">
      <w:start w:val="1"/>
      <w:numFmt w:val="decimal"/>
      <w:lvlText w:val="%8."/>
      <w:lvlJc w:val="left"/>
      <w:pPr>
        <w:tabs>
          <w:tab w:val="num" w:pos="5760"/>
        </w:tabs>
        <w:ind w:left="5760" w:hanging="360"/>
      </w:pPr>
      <w:rPr>
        <w:rFonts w:cs="Times New Roman" w:hint="default"/>
        <w:rtl w:val="0"/>
        <w:cs w:val="0"/>
      </w:rPr>
    </w:lvl>
    <w:lvl w:ilvl="8">
      <w:start w:val="1"/>
      <w:numFmt w:val="decimal"/>
      <w:lvlText w:val="%9."/>
      <w:lvlJc w:val="left"/>
      <w:pPr>
        <w:tabs>
          <w:tab w:val="num" w:pos="6480"/>
        </w:tabs>
        <w:ind w:left="6480" w:hanging="360"/>
      </w:pPr>
      <w:rPr>
        <w:rFonts w:cs="Times New Roman" w:hint="default"/>
        <w:rtl w:val="0"/>
        <w:cs w:val="0"/>
      </w:rPr>
    </w:lvl>
  </w:abstractNum>
  <w:abstractNum w:abstractNumId="34">
    <w:nsid w:val="7A212398"/>
    <w:multiLevelType w:val="hybridMultilevel"/>
    <w:tmpl w:val="EA7AF79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D4B6966"/>
    <w:multiLevelType w:val="hybridMultilevel"/>
    <w:tmpl w:val="817E1E7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7D672968"/>
    <w:multiLevelType w:val="multilevel"/>
    <w:tmpl w:val="0382084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7F8D176A"/>
    <w:multiLevelType w:val="hybridMultilevel"/>
    <w:tmpl w:val="CE788BCA"/>
    <w:lvl w:ilvl="0">
      <w:start w:val="1"/>
      <w:numFmt w:val="lowerLetter"/>
      <w:suff w:val="nothing"/>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0"/>
  </w:num>
  <w:num w:numId="2">
    <w:abstractNumId w:val="21"/>
  </w:num>
  <w:num w:numId="3">
    <w:abstractNumId w:val="19"/>
  </w:num>
  <w:num w:numId="4">
    <w:abstractNumId w:val="8"/>
  </w:num>
  <w:num w:numId="5">
    <w:abstractNumId w:val="32"/>
  </w:num>
  <w:num w:numId="6">
    <w:abstractNumId w:val="5"/>
  </w:num>
  <w:num w:numId="7">
    <w:abstractNumId w:val="3"/>
  </w:num>
  <w:num w:numId="8">
    <w:abstractNumId w:val="34"/>
  </w:num>
  <w:num w:numId="9">
    <w:abstractNumId w:val="10"/>
  </w:num>
  <w:num w:numId="10">
    <w:abstractNumId w:val="24"/>
  </w:num>
  <w:num w:numId="11">
    <w:abstractNumId w:val="12"/>
  </w:num>
  <w:num w:numId="12">
    <w:abstractNumId w:val="14"/>
  </w:num>
  <w:num w:numId="13">
    <w:abstractNumId w:val="20"/>
  </w:num>
  <w:num w:numId="14">
    <w:abstractNumId w:val="31"/>
  </w:num>
  <w:num w:numId="15">
    <w:abstractNumId w:val="33"/>
  </w:num>
  <w:num w:numId="16">
    <w:abstractNumId w:val="6"/>
  </w:num>
  <w:num w:numId="17">
    <w:abstractNumId w:val="37"/>
  </w:num>
  <w:num w:numId="18">
    <w:abstractNumId w:val="15"/>
  </w:num>
  <w:num w:numId="19">
    <w:abstractNumId w:val="18"/>
  </w:num>
  <w:num w:numId="20">
    <w:abstractNumId w:val="25"/>
  </w:num>
  <w:num w:numId="21">
    <w:abstractNumId w:val="0"/>
  </w:num>
  <w:num w:numId="22">
    <w:abstractNumId w:val="23"/>
  </w:num>
  <w:num w:numId="23">
    <w:abstractNumId w:val="1"/>
  </w:num>
  <w:num w:numId="24">
    <w:abstractNumId w:val="11"/>
  </w:num>
  <w:num w:numId="25">
    <w:abstractNumId w:val="16"/>
  </w:num>
  <w:num w:numId="26">
    <w:abstractNumId w:val="36"/>
  </w:num>
  <w:num w:numId="27">
    <w:abstractNumId w:val="27"/>
  </w:num>
  <w:num w:numId="28">
    <w:abstractNumId w:val="4"/>
  </w:num>
  <w:num w:numId="29">
    <w:abstractNumId w:val="35"/>
  </w:num>
  <w:num w:numId="30">
    <w:abstractNumId w:val="17"/>
  </w:num>
  <w:num w:numId="31">
    <w:abstractNumId w:val="28"/>
  </w:num>
  <w:num w:numId="32">
    <w:abstractNumId w:val="13"/>
  </w:num>
  <w:num w:numId="33">
    <w:abstractNumId w:val="2"/>
  </w:num>
  <w:num w:numId="34">
    <w:abstractNumId w:val="29"/>
  </w:num>
  <w:num w:numId="35">
    <w:abstractNumId w:val="7"/>
  </w:num>
  <w:num w:numId="36">
    <w:abstractNumId w:val="9"/>
  </w:num>
  <w:num w:numId="37">
    <w:abstractNumId w:val="22"/>
  </w:num>
  <w:num w:numId="3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254750"/>
    <w:rsid w:val="00000B41"/>
    <w:rsid w:val="00001D9E"/>
    <w:rsid w:val="00002812"/>
    <w:rsid w:val="00003C59"/>
    <w:rsid w:val="00005FCB"/>
    <w:rsid w:val="00006D5E"/>
    <w:rsid w:val="000078A1"/>
    <w:rsid w:val="00010B24"/>
    <w:rsid w:val="00011658"/>
    <w:rsid w:val="00011FCA"/>
    <w:rsid w:val="00012B1E"/>
    <w:rsid w:val="000135DB"/>
    <w:rsid w:val="00014890"/>
    <w:rsid w:val="0001538D"/>
    <w:rsid w:val="00015812"/>
    <w:rsid w:val="00015E47"/>
    <w:rsid w:val="000168D4"/>
    <w:rsid w:val="00020ACA"/>
    <w:rsid w:val="00020F43"/>
    <w:rsid w:val="0002286F"/>
    <w:rsid w:val="00023A83"/>
    <w:rsid w:val="00025E05"/>
    <w:rsid w:val="0002640E"/>
    <w:rsid w:val="00026C7A"/>
    <w:rsid w:val="000308FD"/>
    <w:rsid w:val="00033A78"/>
    <w:rsid w:val="00034139"/>
    <w:rsid w:val="00036F3D"/>
    <w:rsid w:val="00037444"/>
    <w:rsid w:val="000414E6"/>
    <w:rsid w:val="000423E5"/>
    <w:rsid w:val="00042C7D"/>
    <w:rsid w:val="000459FF"/>
    <w:rsid w:val="00045BEB"/>
    <w:rsid w:val="000462AD"/>
    <w:rsid w:val="00046365"/>
    <w:rsid w:val="0005069A"/>
    <w:rsid w:val="000545D2"/>
    <w:rsid w:val="00054929"/>
    <w:rsid w:val="0006143A"/>
    <w:rsid w:val="00061D10"/>
    <w:rsid w:val="0006211E"/>
    <w:rsid w:val="00066084"/>
    <w:rsid w:val="00071497"/>
    <w:rsid w:val="00072305"/>
    <w:rsid w:val="00073B91"/>
    <w:rsid w:val="000740D4"/>
    <w:rsid w:val="00074230"/>
    <w:rsid w:val="00074C91"/>
    <w:rsid w:val="000810C9"/>
    <w:rsid w:val="0008180F"/>
    <w:rsid w:val="00081C98"/>
    <w:rsid w:val="0008466C"/>
    <w:rsid w:val="00085840"/>
    <w:rsid w:val="00095491"/>
    <w:rsid w:val="00097D11"/>
    <w:rsid w:val="00097EE2"/>
    <w:rsid w:val="000A07D7"/>
    <w:rsid w:val="000A27F3"/>
    <w:rsid w:val="000A47D7"/>
    <w:rsid w:val="000A5095"/>
    <w:rsid w:val="000A695A"/>
    <w:rsid w:val="000A7435"/>
    <w:rsid w:val="000A76CD"/>
    <w:rsid w:val="000B1B43"/>
    <w:rsid w:val="000B3EAD"/>
    <w:rsid w:val="000B5BAE"/>
    <w:rsid w:val="000C4471"/>
    <w:rsid w:val="000D0DA1"/>
    <w:rsid w:val="000D57CF"/>
    <w:rsid w:val="000D57E3"/>
    <w:rsid w:val="000D5D7C"/>
    <w:rsid w:val="000D648D"/>
    <w:rsid w:val="000D6A66"/>
    <w:rsid w:val="000D74AA"/>
    <w:rsid w:val="000E1CD2"/>
    <w:rsid w:val="000E377D"/>
    <w:rsid w:val="000E5E7E"/>
    <w:rsid w:val="000E5EB5"/>
    <w:rsid w:val="000F31C7"/>
    <w:rsid w:val="000F710E"/>
    <w:rsid w:val="001002D6"/>
    <w:rsid w:val="0010236F"/>
    <w:rsid w:val="00103785"/>
    <w:rsid w:val="00104D60"/>
    <w:rsid w:val="00106790"/>
    <w:rsid w:val="001072B9"/>
    <w:rsid w:val="00111787"/>
    <w:rsid w:val="001118AE"/>
    <w:rsid w:val="001122AE"/>
    <w:rsid w:val="00113C12"/>
    <w:rsid w:val="0011438D"/>
    <w:rsid w:val="001202F2"/>
    <w:rsid w:val="0012280B"/>
    <w:rsid w:val="001249D5"/>
    <w:rsid w:val="00130466"/>
    <w:rsid w:val="0013096B"/>
    <w:rsid w:val="00131B9C"/>
    <w:rsid w:val="00132A70"/>
    <w:rsid w:val="001337A7"/>
    <w:rsid w:val="00136289"/>
    <w:rsid w:val="00137F70"/>
    <w:rsid w:val="00142974"/>
    <w:rsid w:val="00146D4A"/>
    <w:rsid w:val="00150F09"/>
    <w:rsid w:val="00151EB6"/>
    <w:rsid w:val="00154D6A"/>
    <w:rsid w:val="00160CEA"/>
    <w:rsid w:val="001670DF"/>
    <w:rsid w:val="001711A3"/>
    <w:rsid w:val="00177250"/>
    <w:rsid w:val="001813A4"/>
    <w:rsid w:val="0018345D"/>
    <w:rsid w:val="00183CCA"/>
    <w:rsid w:val="00183DFB"/>
    <w:rsid w:val="00185ACE"/>
    <w:rsid w:val="00186104"/>
    <w:rsid w:val="00187BBF"/>
    <w:rsid w:val="00192CF3"/>
    <w:rsid w:val="0019573A"/>
    <w:rsid w:val="00197926"/>
    <w:rsid w:val="001A0D64"/>
    <w:rsid w:val="001A1CB2"/>
    <w:rsid w:val="001A5E40"/>
    <w:rsid w:val="001A685E"/>
    <w:rsid w:val="001A774C"/>
    <w:rsid w:val="001B5158"/>
    <w:rsid w:val="001B533F"/>
    <w:rsid w:val="001B5CC3"/>
    <w:rsid w:val="001B60AC"/>
    <w:rsid w:val="001C1992"/>
    <w:rsid w:val="001C34E7"/>
    <w:rsid w:val="001C5609"/>
    <w:rsid w:val="001D291B"/>
    <w:rsid w:val="001D520B"/>
    <w:rsid w:val="001D6BE7"/>
    <w:rsid w:val="001E104D"/>
    <w:rsid w:val="001E1675"/>
    <w:rsid w:val="001E2F9E"/>
    <w:rsid w:val="001E31FB"/>
    <w:rsid w:val="001F60D7"/>
    <w:rsid w:val="001F7C34"/>
    <w:rsid w:val="00204B07"/>
    <w:rsid w:val="00210D68"/>
    <w:rsid w:val="002148D7"/>
    <w:rsid w:val="0022278F"/>
    <w:rsid w:val="00223A2B"/>
    <w:rsid w:val="00225B97"/>
    <w:rsid w:val="00226291"/>
    <w:rsid w:val="002331B1"/>
    <w:rsid w:val="0023407C"/>
    <w:rsid w:val="00234F99"/>
    <w:rsid w:val="002358D2"/>
    <w:rsid w:val="002365A6"/>
    <w:rsid w:val="002444B4"/>
    <w:rsid w:val="00244A1A"/>
    <w:rsid w:val="00244A40"/>
    <w:rsid w:val="00244A63"/>
    <w:rsid w:val="00246386"/>
    <w:rsid w:val="00247795"/>
    <w:rsid w:val="00250D61"/>
    <w:rsid w:val="00252531"/>
    <w:rsid w:val="00253805"/>
    <w:rsid w:val="00254750"/>
    <w:rsid w:val="002602F2"/>
    <w:rsid w:val="00260429"/>
    <w:rsid w:val="00260AF6"/>
    <w:rsid w:val="002620B0"/>
    <w:rsid w:val="00271611"/>
    <w:rsid w:val="002743D2"/>
    <w:rsid w:val="002771E3"/>
    <w:rsid w:val="00277C1D"/>
    <w:rsid w:val="00282D27"/>
    <w:rsid w:val="00284D43"/>
    <w:rsid w:val="00286534"/>
    <w:rsid w:val="00292340"/>
    <w:rsid w:val="00292983"/>
    <w:rsid w:val="00293316"/>
    <w:rsid w:val="002A0596"/>
    <w:rsid w:val="002A0607"/>
    <w:rsid w:val="002A15A0"/>
    <w:rsid w:val="002A5AB6"/>
    <w:rsid w:val="002B0302"/>
    <w:rsid w:val="002B0FD7"/>
    <w:rsid w:val="002B6311"/>
    <w:rsid w:val="002C050E"/>
    <w:rsid w:val="002C47E3"/>
    <w:rsid w:val="002C49F1"/>
    <w:rsid w:val="002C529A"/>
    <w:rsid w:val="002D532A"/>
    <w:rsid w:val="002D5819"/>
    <w:rsid w:val="002E1197"/>
    <w:rsid w:val="002E4656"/>
    <w:rsid w:val="002E5A43"/>
    <w:rsid w:val="002F45BE"/>
    <w:rsid w:val="002F4C93"/>
    <w:rsid w:val="002F581F"/>
    <w:rsid w:val="002F6468"/>
    <w:rsid w:val="002F71B8"/>
    <w:rsid w:val="002F77E3"/>
    <w:rsid w:val="003002E3"/>
    <w:rsid w:val="003014EC"/>
    <w:rsid w:val="0030478C"/>
    <w:rsid w:val="00306883"/>
    <w:rsid w:val="003079BB"/>
    <w:rsid w:val="0031033D"/>
    <w:rsid w:val="00311D0D"/>
    <w:rsid w:val="00313F08"/>
    <w:rsid w:val="00315184"/>
    <w:rsid w:val="00322B17"/>
    <w:rsid w:val="00322F66"/>
    <w:rsid w:val="00323360"/>
    <w:rsid w:val="003245E1"/>
    <w:rsid w:val="00325D7C"/>
    <w:rsid w:val="00331CF3"/>
    <w:rsid w:val="00340D50"/>
    <w:rsid w:val="00340ED9"/>
    <w:rsid w:val="00341704"/>
    <w:rsid w:val="003439D6"/>
    <w:rsid w:val="00345A2A"/>
    <w:rsid w:val="00356B3A"/>
    <w:rsid w:val="00357109"/>
    <w:rsid w:val="00362F59"/>
    <w:rsid w:val="003646F2"/>
    <w:rsid w:val="00365156"/>
    <w:rsid w:val="00365812"/>
    <w:rsid w:val="00366057"/>
    <w:rsid w:val="00366EE8"/>
    <w:rsid w:val="00370C39"/>
    <w:rsid w:val="00372EC3"/>
    <w:rsid w:val="00376DB9"/>
    <w:rsid w:val="00377C9C"/>
    <w:rsid w:val="00381992"/>
    <w:rsid w:val="003831C7"/>
    <w:rsid w:val="00383AE8"/>
    <w:rsid w:val="003847C2"/>
    <w:rsid w:val="003858FD"/>
    <w:rsid w:val="00387311"/>
    <w:rsid w:val="00387AA7"/>
    <w:rsid w:val="003914F3"/>
    <w:rsid w:val="00394B69"/>
    <w:rsid w:val="00397490"/>
    <w:rsid w:val="003A36CF"/>
    <w:rsid w:val="003A6564"/>
    <w:rsid w:val="003A6A43"/>
    <w:rsid w:val="003B02EE"/>
    <w:rsid w:val="003C0622"/>
    <w:rsid w:val="003C23D8"/>
    <w:rsid w:val="003C678B"/>
    <w:rsid w:val="003C69C2"/>
    <w:rsid w:val="003C73C6"/>
    <w:rsid w:val="003C7854"/>
    <w:rsid w:val="003D0073"/>
    <w:rsid w:val="003D23FA"/>
    <w:rsid w:val="003D2917"/>
    <w:rsid w:val="003D2EA0"/>
    <w:rsid w:val="003D38E6"/>
    <w:rsid w:val="003D7B9E"/>
    <w:rsid w:val="003E14B8"/>
    <w:rsid w:val="003E24D5"/>
    <w:rsid w:val="003E41D1"/>
    <w:rsid w:val="003E4CFB"/>
    <w:rsid w:val="003E5CF9"/>
    <w:rsid w:val="003E7AE9"/>
    <w:rsid w:val="003F2AD2"/>
    <w:rsid w:val="003F30C1"/>
    <w:rsid w:val="003F51E4"/>
    <w:rsid w:val="003F5635"/>
    <w:rsid w:val="003F731A"/>
    <w:rsid w:val="00402328"/>
    <w:rsid w:val="00404A03"/>
    <w:rsid w:val="00410706"/>
    <w:rsid w:val="00411268"/>
    <w:rsid w:val="00411D3B"/>
    <w:rsid w:val="00412078"/>
    <w:rsid w:val="00412305"/>
    <w:rsid w:val="00413DAF"/>
    <w:rsid w:val="00414A7F"/>
    <w:rsid w:val="00416F76"/>
    <w:rsid w:val="00417771"/>
    <w:rsid w:val="00420B96"/>
    <w:rsid w:val="0042248E"/>
    <w:rsid w:val="00424747"/>
    <w:rsid w:val="00425199"/>
    <w:rsid w:val="00425918"/>
    <w:rsid w:val="0043361C"/>
    <w:rsid w:val="004351ED"/>
    <w:rsid w:val="004369B2"/>
    <w:rsid w:val="00437C6F"/>
    <w:rsid w:val="00447736"/>
    <w:rsid w:val="00450906"/>
    <w:rsid w:val="004521F6"/>
    <w:rsid w:val="0045619D"/>
    <w:rsid w:val="00461D62"/>
    <w:rsid w:val="00463F24"/>
    <w:rsid w:val="00464AE6"/>
    <w:rsid w:val="0046508B"/>
    <w:rsid w:val="004655F6"/>
    <w:rsid w:val="00466765"/>
    <w:rsid w:val="00472F64"/>
    <w:rsid w:val="004731C0"/>
    <w:rsid w:val="004735EF"/>
    <w:rsid w:val="00474CA6"/>
    <w:rsid w:val="00480483"/>
    <w:rsid w:val="004829BB"/>
    <w:rsid w:val="00484EB8"/>
    <w:rsid w:val="00485317"/>
    <w:rsid w:val="00485E55"/>
    <w:rsid w:val="00485F31"/>
    <w:rsid w:val="0048672C"/>
    <w:rsid w:val="0048746F"/>
    <w:rsid w:val="004A06CF"/>
    <w:rsid w:val="004B5DD3"/>
    <w:rsid w:val="004B7962"/>
    <w:rsid w:val="004C1D82"/>
    <w:rsid w:val="004C3035"/>
    <w:rsid w:val="004C30C9"/>
    <w:rsid w:val="004C48C7"/>
    <w:rsid w:val="004C4E8C"/>
    <w:rsid w:val="004C55A8"/>
    <w:rsid w:val="004C57B8"/>
    <w:rsid w:val="004D1C3D"/>
    <w:rsid w:val="004D2949"/>
    <w:rsid w:val="004D38E5"/>
    <w:rsid w:val="004D7826"/>
    <w:rsid w:val="004E1424"/>
    <w:rsid w:val="004E3D46"/>
    <w:rsid w:val="004E6569"/>
    <w:rsid w:val="004F054A"/>
    <w:rsid w:val="004F3BBF"/>
    <w:rsid w:val="004F79CB"/>
    <w:rsid w:val="00500076"/>
    <w:rsid w:val="00501954"/>
    <w:rsid w:val="00501D87"/>
    <w:rsid w:val="005025B3"/>
    <w:rsid w:val="00503190"/>
    <w:rsid w:val="005035DF"/>
    <w:rsid w:val="005056A1"/>
    <w:rsid w:val="0051098B"/>
    <w:rsid w:val="0051148E"/>
    <w:rsid w:val="00511A4F"/>
    <w:rsid w:val="0051410F"/>
    <w:rsid w:val="00514CA7"/>
    <w:rsid w:val="005156F5"/>
    <w:rsid w:val="00516CD1"/>
    <w:rsid w:val="005200AD"/>
    <w:rsid w:val="0052031E"/>
    <w:rsid w:val="0052446A"/>
    <w:rsid w:val="00527D1B"/>
    <w:rsid w:val="005323DC"/>
    <w:rsid w:val="00533196"/>
    <w:rsid w:val="00533882"/>
    <w:rsid w:val="00533B14"/>
    <w:rsid w:val="0053414A"/>
    <w:rsid w:val="005400EA"/>
    <w:rsid w:val="00540B67"/>
    <w:rsid w:val="0054182E"/>
    <w:rsid w:val="0054193A"/>
    <w:rsid w:val="00542048"/>
    <w:rsid w:val="00542E82"/>
    <w:rsid w:val="00545356"/>
    <w:rsid w:val="00545BE2"/>
    <w:rsid w:val="005461E5"/>
    <w:rsid w:val="00547898"/>
    <w:rsid w:val="00552D69"/>
    <w:rsid w:val="00555C93"/>
    <w:rsid w:val="005605BC"/>
    <w:rsid w:val="005638F1"/>
    <w:rsid w:val="00564D73"/>
    <w:rsid w:val="00564FF2"/>
    <w:rsid w:val="0056584D"/>
    <w:rsid w:val="005718C6"/>
    <w:rsid w:val="00572641"/>
    <w:rsid w:val="00572904"/>
    <w:rsid w:val="005734CD"/>
    <w:rsid w:val="00580F67"/>
    <w:rsid w:val="00583345"/>
    <w:rsid w:val="005846C8"/>
    <w:rsid w:val="00584F39"/>
    <w:rsid w:val="00585D77"/>
    <w:rsid w:val="00586A37"/>
    <w:rsid w:val="00586FD6"/>
    <w:rsid w:val="0059256C"/>
    <w:rsid w:val="00596027"/>
    <w:rsid w:val="005A02B0"/>
    <w:rsid w:val="005A65B3"/>
    <w:rsid w:val="005B186F"/>
    <w:rsid w:val="005B501A"/>
    <w:rsid w:val="005B6094"/>
    <w:rsid w:val="005C0418"/>
    <w:rsid w:val="005C04B1"/>
    <w:rsid w:val="005C0E55"/>
    <w:rsid w:val="005D0C51"/>
    <w:rsid w:val="005D1E34"/>
    <w:rsid w:val="005D1E77"/>
    <w:rsid w:val="005D4F95"/>
    <w:rsid w:val="005E109F"/>
    <w:rsid w:val="005E332B"/>
    <w:rsid w:val="005E6FB1"/>
    <w:rsid w:val="005E7CCF"/>
    <w:rsid w:val="005F629B"/>
    <w:rsid w:val="005F6CF0"/>
    <w:rsid w:val="006001D5"/>
    <w:rsid w:val="00601919"/>
    <w:rsid w:val="00606353"/>
    <w:rsid w:val="006076CE"/>
    <w:rsid w:val="00611F65"/>
    <w:rsid w:val="00612516"/>
    <w:rsid w:val="006139D1"/>
    <w:rsid w:val="00614D82"/>
    <w:rsid w:val="006154C2"/>
    <w:rsid w:val="0061601F"/>
    <w:rsid w:val="0061623A"/>
    <w:rsid w:val="00616D29"/>
    <w:rsid w:val="00617C1D"/>
    <w:rsid w:val="00617EFF"/>
    <w:rsid w:val="0062441B"/>
    <w:rsid w:val="00630122"/>
    <w:rsid w:val="00630A32"/>
    <w:rsid w:val="00635CB4"/>
    <w:rsid w:val="00635D48"/>
    <w:rsid w:val="00635DAA"/>
    <w:rsid w:val="006373AC"/>
    <w:rsid w:val="006400A4"/>
    <w:rsid w:val="00641633"/>
    <w:rsid w:val="00641A11"/>
    <w:rsid w:val="00642102"/>
    <w:rsid w:val="00642C10"/>
    <w:rsid w:val="00645C95"/>
    <w:rsid w:val="0065013F"/>
    <w:rsid w:val="00651705"/>
    <w:rsid w:val="00652306"/>
    <w:rsid w:val="00652343"/>
    <w:rsid w:val="00655A7E"/>
    <w:rsid w:val="0066052F"/>
    <w:rsid w:val="00660CBF"/>
    <w:rsid w:val="00670523"/>
    <w:rsid w:val="00670BA4"/>
    <w:rsid w:val="0067505D"/>
    <w:rsid w:val="0067549C"/>
    <w:rsid w:val="00676424"/>
    <w:rsid w:val="00676911"/>
    <w:rsid w:val="00680F83"/>
    <w:rsid w:val="006843BC"/>
    <w:rsid w:val="006853ED"/>
    <w:rsid w:val="0068585A"/>
    <w:rsid w:val="00687CF2"/>
    <w:rsid w:val="0069228C"/>
    <w:rsid w:val="00692917"/>
    <w:rsid w:val="006953CC"/>
    <w:rsid w:val="0069652F"/>
    <w:rsid w:val="006972D2"/>
    <w:rsid w:val="006B6463"/>
    <w:rsid w:val="006C00E5"/>
    <w:rsid w:val="006C0F2B"/>
    <w:rsid w:val="006C23C9"/>
    <w:rsid w:val="006C2A3E"/>
    <w:rsid w:val="006C2ECC"/>
    <w:rsid w:val="006C5855"/>
    <w:rsid w:val="006C5BBA"/>
    <w:rsid w:val="006C6ECA"/>
    <w:rsid w:val="006D56B3"/>
    <w:rsid w:val="006D5BED"/>
    <w:rsid w:val="006D5F3D"/>
    <w:rsid w:val="006D6803"/>
    <w:rsid w:val="006E1305"/>
    <w:rsid w:val="006E1969"/>
    <w:rsid w:val="006E28A5"/>
    <w:rsid w:val="006E50DF"/>
    <w:rsid w:val="006E7607"/>
    <w:rsid w:val="006F3E6A"/>
    <w:rsid w:val="006F53F9"/>
    <w:rsid w:val="006F7A54"/>
    <w:rsid w:val="00700081"/>
    <w:rsid w:val="0070085D"/>
    <w:rsid w:val="00703CA5"/>
    <w:rsid w:val="00704B54"/>
    <w:rsid w:val="00712BBD"/>
    <w:rsid w:val="00712EE1"/>
    <w:rsid w:val="00714308"/>
    <w:rsid w:val="00714BAD"/>
    <w:rsid w:val="007219BC"/>
    <w:rsid w:val="0072481A"/>
    <w:rsid w:val="00724B74"/>
    <w:rsid w:val="00724D87"/>
    <w:rsid w:val="007304AF"/>
    <w:rsid w:val="0073330D"/>
    <w:rsid w:val="0073350C"/>
    <w:rsid w:val="007337EE"/>
    <w:rsid w:val="00734979"/>
    <w:rsid w:val="007366F3"/>
    <w:rsid w:val="0074006E"/>
    <w:rsid w:val="00740156"/>
    <w:rsid w:val="007408A7"/>
    <w:rsid w:val="00743A92"/>
    <w:rsid w:val="007449AF"/>
    <w:rsid w:val="007455F4"/>
    <w:rsid w:val="00752C40"/>
    <w:rsid w:val="00762925"/>
    <w:rsid w:val="00763911"/>
    <w:rsid w:val="007679AA"/>
    <w:rsid w:val="00770079"/>
    <w:rsid w:val="00771F13"/>
    <w:rsid w:val="007728D9"/>
    <w:rsid w:val="00776C14"/>
    <w:rsid w:val="0078179E"/>
    <w:rsid w:val="0078464D"/>
    <w:rsid w:val="007857E4"/>
    <w:rsid w:val="0078708D"/>
    <w:rsid w:val="007873BA"/>
    <w:rsid w:val="007903EC"/>
    <w:rsid w:val="007910C6"/>
    <w:rsid w:val="007923EB"/>
    <w:rsid w:val="007929E8"/>
    <w:rsid w:val="00793062"/>
    <w:rsid w:val="0079365E"/>
    <w:rsid w:val="00793720"/>
    <w:rsid w:val="007A3AA2"/>
    <w:rsid w:val="007A5C4C"/>
    <w:rsid w:val="007B188A"/>
    <w:rsid w:val="007B3A29"/>
    <w:rsid w:val="007B5330"/>
    <w:rsid w:val="007B61F5"/>
    <w:rsid w:val="007C1E01"/>
    <w:rsid w:val="007C3EDD"/>
    <w:rsid w:val="007C4F5A"/>
    <w:rsid w:val="007C502A"/>
    <w:rsid w:val="007C52A6"/>
    <w:rsid w:val="007C6D93"/>
    <w:rsid w:val="007C7A21"/>
    <w:rsid w:val="007D0610"/>
    <w:rsid w:val="007D46D5"/>
    <w:rsid w:val="007D4EB8"/>
    <w:rsid w:val="007D5315"/>
    <w:rsid w:val="007D5D52"/>
    <w:rsid w:val="007D68E7"/>
    <w:rsid w:val="007D6EBF"/>
    <w:rsid w:val="007E27A5"/>
    <w:rsid w:val="007E345A"/>
    <w:rsid w:val="007E37D3"/>
    <w:rsid w:val="007E4AE0"/>
    <w:rsid w:val="007E64C2"/>
    <w:rsid w:val="007E76BB"/>
    <w:rsid w:val="007E7CAB"/>
    <w:rsid w:val="007F54F5"/>
    <w:rsid w:val="007F6849"/>
    <w:rsid w:val="00802AA8"/>
    <w:rsid w:val="00805463"/>
    <w:rsid w:val="008104B7"/>
    <w:rsid w:val="00811818"/>
    <w:rsid w:val="008150B7"/>
    <w:rsid w:val="008158E7"/>
    <w:rsid w:val="00815DF7"/>
    <w:rsid w:val="008167EF"/>
    <w:rsid w:val="00817AE0"/>
    <w:rsid w:val="00827417"/>
    <w:rsid w:val="00830267"/>
    <w:rsid w:val="00831253"/>
    <w:rsid w:val="008325C3"/>
    <w:rsid w:val="008326E1"/>
    <w:rsid w:val="008328E9"/>
    <w:rsid w:val="00835D1A"/>
    <w:rsid w:val="00836AEE"/>
    <w:rsid w:val="00837828"/>
    <w:rsid w:val="00842B80"/>
    <w:rsid w:val="008431B7"/>
    <w:rsid w:val="00850500"/>
    <w:rsid w:val="0085099B"/>
    <w:rsid w:val="0085158F"/>
    <w:rsid w:val="0085560C"/>
    <w:rsid w:val="00857F08"/>
    <w:rsid w:val="00860C6C"/>
    <w:rsid w:val="00863F56"/>
    <w:rsid w:val="0086545F"/>
    <w:rsid w:val="008668F9"/>
    <w:rsid w:val="00871434"/>
    <w:rsid w:val="00871FF8"/>
    <w:rsid w:val="008726A7"/>
    <w:rsid w:val="008761E5"/>
    <w:rsid w:val="0088180C"/>
    <w:rsid w:val="00881ACD"/>
    <w:rsid w:val="00882EA4"/>
    <w:rsid w:val="00883145"/>
    <w:rsid w:val="0088671C"/>
    <w:rsid w:val="00886C9D"/>
    <w:rsid w:val="00891996"/>
    <w:rsid w:val="008919EF"/>
    <w:rsid w:val="00893203"/>
    <w:rsid w:val="008A0E46"/>
    <w:rsid w:val="008A4029"/>
    <w:rsid w:val="008A50C8"/>
    <w:rsid w:val="008A56F7"/>
    <w:rsid w:val="008A5A83"/>
    <w:rsid w:val="008A741B"/>
    <w:rsid w:val="008A775C"/>
    <w:rsid w:val="008A7AE0"/>
    <w:rsid w:val="008B0358"/>
    <w:rsid w:val="008B0EA9"/>
    <w:rsid w:val="008B1AF9"/>
    <w:rsid w:val="008B395C"/>
    <w:rsid w:val="008B3A99"/>
    <w:rsid w:val="008B4A44"/>
    <w:rsid w:val="008C1B24"/>
    <w:rsid w:val="008C26DE"/>
    <w:rsid w:val="008C2803"/>
    <w:rsid w:val="008C6767"/>
    <w:rsid w:val="008C7A74"/>
    <w:rsid w:val="008D09D3"/>
    <w:rsid w:val="008D44CF"/>
    <w:rsid w:val="008D5BB1"/>
    <w:rsid w:val="008D6B2A"/>
    <w:rsid w:val="008F280D"/>
    <w:rsid w:val="008F28AA"/>
    <w:rsid w:val="008F47AE"/>
    <w:rsid w:val="008F4D3C"/>
    <w:rsid w:val="008F59C3"/>
    <w:rsid w:val="008F7812"/>
    <w:rsid w:val="008F7B04"/>
    <w:rsid w:val="00900D16"/>
    <w:rsid w:val="00902ADF"/>
    <w:rsid w:val="00902F6F"/>
    <w:rsid w:val="00904B4B"/>
    <w:rsid w:val="00906B2B"/>
    <w:rsid w:val="00911971"/>
    <w:rsid w:val="00912D7F"/>
    <w:rsid w:val="00915A23"/>
    <w:rsid w:val="009160B0"/>
    <w:rsid w:val="0092480B"/>
    <w:rsid w:val="009303CB"/>
    <w:rsid w:val="00932532"/>
    <w:rsid w:val="009427A3"/>
    <w:rsid w:val="0094305A"/>
    <w:rsid w:val="00947A2D"/>
    <w:rsid w:val="00950F11"/>
    <w:rsid w:val="00951561"/>
    <w:rsid w:val="00952006"/>
    <w:rsid w:val="0095317F"/>
    <w:rsid w:val="009544CE"/>
    <w:rsid w:val="00955636"/>
    <w:rsid w:val="00956220"/>
    <w:rsid w:val="0095627C"/>
    <w:rsid w:val="00957888"/>
    <w:rsid w:val="009623A1"/>
    <w:rsid w:val="009739FE"/>
    <w:rsid w:val="0097716C"/>
    <w:rsid w:val="00977917"/>
    <w:rsid w:val="00977D99"/>
    <w:rsid w:val="00980246"/>
    <w:rsid w:val="0098045B"/>
    <w:rsid w:val="009809D3"/>
    <w:rsid w:val="00986388"/>
    <w:rsid w:val="00990DBA"/>
    <w:rsid w:val="00992776"/>
    <w:rsid w:val="009941CE"/>
    <w:rsid w:val="009945C2"/>
    <w:rsid w:val="009A1F68"/>
    <w:rsid w:val="009A3268"/>
    <w:rsid w:val="009A387C"/>
    <w:rsid w:val="009A62D7"/>
    <w:rsid w:val="009B0BFD"/>
    <w:rsid w:val="009B1E43"/>
    <w:rsid w:val="009B1FAA"/>
    <w:rsid w:val="009B5B3F"/>
    <w:rsid w:val="009C5E67"/>
    <w:rsid w:val="009C5E6E"/>
    <w:rsid w:val="009C6039"/>
    <w:rsid w:val="009C7A9D"/>
    <w:rsid w:val="009D15C9"/>
    <w:rsid w:val="009E1794"/>
    <w:rsid w:val="009E431D"/>
    <w:rsid w:val="009E6D2D"/>
    <w:rsid w:val="009E7B4A"/>
    <w:rsid w:val="009F58C1"/>
    <w:rsid w:val="00A00FEF"/>
    <w:rsid w:val="00A07141"/>
    <w:rsid w:val="00A1294D"/>
    <w:rsid w:val="00A12EE0"/>
    <w:rsid w:val="00A203BB"/>
    <w:rsid w:val="00A2100A"/>
    <w:rsid w:val="00A24C15"/>
    <w:rsid w:val="00A25916"/>
    <w:rsid w:val="00A25CA8"/>
    <w:rsid w:val="00A2716F"/>
    <w:rsid w:val="00A27788"/>
    <w:rsid w:val="00A31C94"/>
    <w:rsid w:val="00A32012"/>
    <w:rsid w:val="00A35305"/>
    <w:rsid w:val="00A5039A"/>
    <w:rsid w:val="00A51322"/>
    <w:rsid w:val="00A55DEB"/>
    <w:rsid w:val="00A5633C"/>
    <w:rsid w:val="00A565BE"/>
    <w:rsid w:val="00A577AE"/>
    <w:rsid w:val="00A60874"/>
    <w:rsid w:val="00A62F61"/>
    <w:rsid w:val="00A70BAC"/>
    <w:rsid w:val="00A712AF"/>
    <w:rsid w:val="00A7152E"/>
    <w:rsid w:val="00A71AD2"/>
    <w:rsid w:val="00A73F63"/>
    <w:rsid w:val="00A75898"/>
    <w:rsid w:val="00A85E64"/>
    <w:rsid w:val="00A861B9"/>
    <w:rsid w:val="00A90817"/>
    <w:rsid w:val="00A93A5F"/>
    <w:rsid w:val="00A9531B"/>
    <w:rsid w:val="00A95CED"/>
    <w:rsid w:val="00A960A5"/>
    <w:rsid w:val="00A9685E"/>
    <w:rsid w:val="00AA0E96"/>
    <w:rsid w:val="00AA6459"/>
    <w:rsid w:val="00AA6ABA"/>
    <w:rsid w:val="00AA6D99"/>
    <w:rsid w:val="00AB00F0"/>
    <w:rsid w:val="00AB018D"/>
    <w:rsid w:val="00AB1DF7"/>
    <w:rsid w:val="00AB6D9F"/>
    <w:rsid w:val="00AB720C"/>
    <w:rsid w:val="00AC1140"/>
    <w:rsid w:val="00AC2C8D"/>
    <w:rsid w:val="00AC2D19"/>
    <w:rsid w:val="00AC4A0F"/>
    <w:rsid w:val="00AC52C2"/>
    <w:rsid w:val="00AD2CE8"/>
    <w:rsid w:val="00AD6029"/>
    <w:rsid w:val="00AE05E4"/>
    <w:rsid w:val="00AE0F4F"/>
    <w:rsid w:val="00AE133E"/>
    <w:rsid w:val="00AE1ECE"/>
    <w:rsid w:val="00AE2074"/>
    <w:rsid w:val="00AE229B"/>
    <w:rsid w:val="00AE300C"/>
    <w:rsid w:val="00AE39E4"/>
    <w:rsid w:val="00AE5459"/>
    <w:rsid w:val="00AE70D5"/>
    <w:rsid w:val="00AF2528"/>
    <w:rsid w:val="00AF29FB"/>
    <w:rsid w:val="00AF2D82"/>
    <w:rsid w:val="00AF3D6A"/>
    <w:rsid w:val="00AF3D94"/>
    <w:rsid w:val="00AF45F8"/>
    <w:rsid w:val="00B05D48"/>
    <w:rsid w:val="00B10219"/>
    <w:rsid w:val="00B1778F"/>
    <w:rsid w:val="00B215C5"/>
    <w:rsid w:val="00B224F7"/>
    <w:rsid w:val="00B27120"/>
    <w:rsid w:val="00B41A8C"/>
    <w:rsid w:val="00B42A95"/>
    <w:rsid w:val="00B519EE"/>
    <w:rsid w:val="00B52725"/>
    <w:rsid w:val="00B52E15"/>
    <w:rsid w:val="00B54976"/>
    <w:rsid w:val="00B60173"/>
    <w:rsid w:val="00B7100F"/>
    <w:rsid w:val="00B71E18"/>
    <w:rsid w:val="00B7297E"/>
    <w:rsid w:val="00B74444"/>
    <w:rsid w:val="00B7476F"/>
    <w:rsid w:val="00B7629C"/>
    <w:rsid w:val="00B8033D"/>
    <w:rsid w:val="00B84B21"/>
    <w:rsid w:val="00B86908"/>
    <w:rsid w:val="00B91ADC"/>
    <w:rsid w:val="00B93FDC"/>
    <w:rsid w:val="00B96EA6"/>
    <w:rsid w:val="00BA0BEF"/>
    <w:rsid w:val="00BA4FED"/>
    <w:rsid w:val="00BA77DA"/>
    <w:rsid w:val="00BA7F48"/>
    <w:rsid w:val="00BB0BCC"/>
    <w:rsid w:val="00BB1209"/>
    <w:rsid w:val="00BB3DBD"/>
    <w:rsid w:val="00BB7669"/>
    <w:rsid w:val="00BC33DF"/>
    <w:rsid w:val="00BC4FC3"/>
    <w:rsid w:val="00BC6884"/>
    <w:rsid w:val="00BC6B34"/>
    <w:rsid w:val="00BD162A"/>
    <w:rsid w:val="00BD4EDA"/>
    <w:rsid w:val="00BD6F47"/>
    <w:rsid w:val="00BE17EC"/>
    <w:rsid w:val="00BE45FC"/>
    <w:rsid w:val="00BE65B2"/>
    <w:rsid w:val="00BF61A1"/>
    <w:rsid w:val="00C00CE1"/>
    <w:rsid w:val="00C02389"/>
    <w:rsid w:val="00C02E05"/>
    <w:rsid w:val="00C02FB6"/>
    <w:rsid w:val="00C032F5"/>
    <w:rsid w:val="00C03AB1"/>
    <w:rsid w:val="00C060D1"/>
    <w:rsid w:val="00C0767F"/>
    <w:rsid w:val="00C10562"/>
    <w:rsid w:val="00C105BD"/>
    <w:rsid w:val="00C136C5"/>
    <w:rsid w:val="00C14369"/>
    <w:rsid w:val="00C16E47"/>
    <w:rsid w:val="00C202F5"/>
    <w:rsid w:val="00C20987"/>
    <w:rsid w:val="00C2259B"/>
    <w:rsid w:val="00C300D7"/>
    <w:rsid w:val="00C302FF"/>
    <w:rsid w:val="00C4029C"/>
    <w:rsid w:val="00C4261E"/>
    <w:rsid w:val="00C46A3A"/>
    <w:rsid w:val="00C50174"/>
    <w:rsid w:val="00C50622"/>
    <w:rsid w:val="00C508D2"/>
    <w:rsid w:val="00C51281"/>
    <w:rsid w:val="00C52F1A"/>
    <w:rsid w:val="00C54A8F"/>
    <w:rsid w:val="00C54E1F"/>
    <w:rsid w:val="00C569D6"/>
    <w:rsid w:val="00C56F84"/>
    <w:rsid w:val="00C60951"/>
    <w:rsid w:val="00C609F0"/>
    <w:rsid w:val="00C65122"/>
    <w:rsid w:val="00C6690F"/>
    <w:rsid w:val="00C735DE"/>
    <w:rsid w:val="00C73CB9"/>
    <w:rsid w:val="00C7726D"/>
    <w:rsid w:val="00C77B10"/>
    <w:rsid w:val="00C81EA4"/>
    <w:rsid w:val="00C8248B"/>
    <w:rsid w:val="00C82714"/>
    <w:rsid w:val="00C87841"/>
    <w:rsid w:val="00C91616"/>
    <w:rsid w:val="00C91AA2"/>
    <w:rsid w:val="00CA2A34"/>
    <w:rsid w:val="00CB151A"/>
    <w:rsid w:val="00CB1D7E"/>
    <w:rsid w:val="00CB29A8"/>
    <w:rsid w:val="00CB419C"/>
    <w:rsid w:val="00CC084A"/>
    <w:rsid w:val="00CC09F3"/>
    <w:rsid w:val="00CC6E3A"/>
    <w:rsid w:val="00CC7A29"/>
    <w:rsid w:val="00CD0198"/>
    <w:rsid w:val="00CD06DF"/>
    <w:rsid w:val="00CD15AA"/>
    <w:rsid w:val="00CD3AA1"/>
    <w:rsid w:val="00CD713A"/>
    <w:rsid w:val="00CE366A"/>
    <w:rsid w:val="00CF2C58"/>
    <w:rsid w:val="00CF2E2F"/>
    <w:rsid w:val="00CF3F88"/>
    <w:rsid w:val="00CF4572"/>
    <w:rsid w:val="00CF45E3"/>
    <w:rsid w:val="00D0076D"/>
    <w:rsid w:val="00D015BC"/>
    <w:rsid w:val="00D0219E"/>
    <w:rsid w:val="00D0479F"/>
    <w:rsid w:val="00D12A2E"/>
    <w:rsid w:val="00D2082C"/>
    <w:rsid w:val="00D20BE6"/>
    <w:rsid w:val="00D225DD"/>
    <w:rsid w:val="00D23DF5"/>
    <w:rsid w:val="00D25EAA"/>
    <w:rsid w:val="00D26A11"/>
    <w:rsid w:val="00D2775B"/>
    <w:rsid w:val="00D32444"/>
    <w:rsid w:val="00D32B35"/>
    <w:rsid w:val="00D32EA6"/>
    <w:rsid w:val="00D407CF"/>
    <w:rsid w:val="00D434F2"/>
    <w:rsid w:val="00D45645"/>
    <w:rsid w:val="00D4607A"/>
    <w:rsid w:val="00D47C3E"/>
    <w:rsid w:val="00D56D6E"/>
    <w:rsid w:val="00D62466"/>
    <w:rsid w:val="00D624B9"/>
    <w:rsid w:val="00D62A77"/>
    <w:rsid w:val="00D74AB2"/>
    <w:rsid w:val="00D75407"/>
    <w:rsid w:val="00D775F0"/>
    <w:rsid w:val="00D82D6A"/>
    <w:rsid w:val="00D8576C"/>
    <w:rsid w:val="00D86D96"/>
    <w:rsid w:val="00D8717F"/>
    <w:rsid w:val="00D8743C"/>
    <w:rsid w:val="00D9216B"/>
    <w:rsid w:val="00D931B7"/>
    <w:rsid w:val="00D93BF0"/>
    <w:rsid w:val="00D97400"/>
    <w:rsid w:val="00DA18E0"/>
    <w:rsid w:val="00DA2ADF"/>
    <w:rsid w:val="00DA3F5C"/>
    <w:rsid w:val="00DA756C"/>
    <w:rsid w:val="00DB0C4F"/>
    <w:rsid w:val="00DB10E3"/>
    <w:rsid w:val="00DB17D1"/>
    <w:rsid w:val="00DB4878"/>
    <w:rsid w:val="00DB4B32"/>
    <w:rsid w:val="00DB739D"/>
    <w:rsid w:val="00DC1B33"/>
    <w:rsid w:val="00DC3522"/>
    <w:rsid w:val="00DC453B"/>
    <w:rsid w:val="00DC65E3"/>
    <w:rsid w:val="00DC69EB"/>
    <w:rsid w:val="00DD11DF"/>
    <w:rsid w:val="00DD13DB"/>
    <w:rsid w:val="00DD16C7"/>
    <w:rsid w:val="00DD2C2C"/>
    <w:rsid w:val="00DD3CDC"/>
    <w:rsid w:val="00DE0324"/>
    <w:rsid w:val="00DE3EFD"/>
    <w:rsid w:val="00DE6B0E"/>
    <w:rsid w:val="00DE7E1E"/>
    <w:rsid w:val="00DF0CE7"/>
    <w:rsid w:val="00DF32E8"/>
    <w:rsid w:val="00DF3791"/>
    <w:rsid w:val="00DF39C0"/>
    <w:rsid w:val="00DF3D8C"/>
    <w:rsid w:val="00DF70B5"/>
    <w:rsid w:val="00E0052C"/>
    <w:rsid w:val="00E04902"/>
    <w:rsid w:val="00E04FE7"/>
    <w:rsid w:val="00E057E7"/>
    <w:rsid w:val="00E063B2"/>
    <w:rsid w:val="00E065FC"/>
    <w:rsid w:val="00E06D86"/>
    <w:rsid w:val="00E078DA"/>
    <w:rsid w:val="00E11090"/>
    <w:rsid w:val="00E120FB"/>
    <w:rsid w:val="00E21D69"/>
    <w:rsid w:val="00E24B2C"/>
    <w:rsid w:val="00E24C14"/>
    <w:rsid w:val="00E25DA3"/>
    <w:rsid w:val="00E279EC"/>
    <w:rsid w:val="00E31314"/>
    <w:rsid w:val="00E34A34"/>
    <w:rsid w:val="00E34C42"/>
    <w:rsid w:val="00E34E46"/>
    <w:rsid w:val="00E3600A"/>
    <w:rsid w:val="00E37042"/>
    <w:rsid w:val="00E40006"/>
    <w:rsid w:val="00E400D5"/>
    <w:rsid w:val="00E40793"/>
    <w:rsid w:val="00E412A1"/>
    <w:rsid w:val="00E418DE"/>
    <w:rsid w:val="00E42E72"/>
    <w:rsid w:val="00E4435B"/>
    <w:rsid w:val="00E47AEF"/>
    <w:rsid w:val="00E504A7"/>
    <w:rsid w:val="00E539BF"/>
    <w:rsid w:val="00E564F6"/>
    <w:rsid w:val="00E60639"/>
    <w:rsid w:val="00E619E2"/>
    <w:rsid w:val="00E6378A"/>
    <w:rsid w:val="00E63A82"/>
    <w:rsid w:val="00E63E6D"/>
    <w:rsid w:val="00E66DD1"/>
    <w:rsid w:val="00E67052"/>
    <w:rsid w:val="00E70F87"/>
    <w:rsid w:val="00E732AB"/>
    <w:rsid w:val="00E73C7A"/>
    <w:rsid w:val="00E7424C"/>
    <w:rsid w:val="00E74823"/>
    <w:rsid w:val="00E7513D"/>
    <w:rsid w:val="00E75C58"/>
    <w:rsid w:val="00E760A1"/>
    <w:rsid w:val="00E76EDC"/>
    <w:rsid w:val="00E8023F"/>
    <w:rsid w:val="00E826D6"/>
    <w:rsid w:val="00E845B9"/>
    <w:rsid w:val="00E855F7"/>
    <w:rsid w:val="00E90F90"/>
    <w:rsid w:val="00E91A2C"/>
    <w:rsid w:val="00E96278"/>
    <w:rsid w:val="00EA332E"/>
    <w:rsid w:val="00EA4C79"/>
    <w:rsid w:val="00EA765F"/>
    <w:rsid w:val="00EB17A4"/>
    <w:rsid w:val="00EC1BB1"/>
    <w:rsid w:val="00EC4460"/>
    <w:rsid w:val="00EC6440"/>
    <w:rsid w:val="00ED09F0"/>
    <w:rsid w:val="00ED4546"/>
    <w:rsid w:val="00ED59C8"/>
    <w:rsid w:val="00ED5AE2"/>
    <w:rsid w:val="00ED7872"/>
    <w:rsid w:val="00EE5C51"/>
    <w:rsid w:val="00EE7C3E"/>
    <w:rsid w:val="00EF2357"/>
    <w:rsid w:val="00EF2435"/>
    <w:rsid w:val="00EF381E"/>
    <w:rsid w:val="00EF4424"/>
    <w:rsid w:val="00EF4742"/>
    <w:rsid w:val="00EF79FD"/>
    <w:rsid w:val="00F01D99"/>
    <w:rsid w:val="00F02C1E"/>
    <w:rsid w:val="00F043AF"/>
    <w:rsid w:val="00F04C49"/>
    <w:rsid w:val="00F05FAB"/>
    <w:rsid w:val="00F06C6F"/>
    <w:rsid w:val="00F10674"/>
    <w:rsid w:val="00F1080A"/>
    <w:rsid w:val="00F12F27"/>
    <w:rsid w:val="00F1349A"/>
    <w:rsid w:val="00F135CB"/>
    <w:rsid w:val="00F13658"/>
    <w:rsid w:val="00F1407F"/>
    <w:rsid w:val="00F1485C"/>
    <w:rsid w:val="00F159EB"/>
    <w:rsid w:val="00F17625"/>
    <w:rsid w:val="00F17A64"/>
    <w:rsid w:val="00F2420D"/>
    <w:rsid w:val="00F243A7"/>
    <w:rsid w:val="00F243B9"/>
    <w:rsid w:val="00F2469E"/>
    <w:rsid w:val="00F272E1"/>
    <w:rsid w:val="00F3056F"/>
    <w:rsid w:val="00F31FDA"/>
    <w:rsid w:val="00F32C87"/>
    <w:rsid w:val="00F44343"/>
    <w:rsid w:val="00F44593"/>
    <w:rsid w:val="00F47C84"/>
    <w:rsid w:val="00F47D22"/>
    <w:rsid w:val="00F53AA3"/>
    <w:rsid w:val="00F54201"/>
    <w:rsid w:val="00F57390"/>
    <w:rsid w:val="00F6324B"/>
    <w:rsid w:val="00F66B2E"/>
    <w:rsid w:val="00F756EE"/>
    <w:rsid w:val="00F7766B"/>
    <w:rsid w:val="00F80C65"/>
    <w:rsid w:val="00F83C77"/>
    <w:rsid w:val="00F90420"/>
    <w:rsid w:val="00F90755"/>
    <w:rsid w:val="00F92788"/>
    <w:rsid w:val="00F931E1"/>
    <w:rsid w:val="00F9361C"/>
    <w:rsid w:val="00F93887"/>
    <w:rsid w:val="00F963D5"/>
    <w:rsid w:val="00FA1392"/>
    <w:rsid w:val="00FA5A52"/>
    <w:rsid w:val="00FA71AB"/>
    <w:rsid w:val="00FB73A4"/>
    <w:rsid w:val="00FB7D88"/>
    <w:rsid w:val="00FC2F19"/>
    <w:rsid w:val="00FC57E8"/>
    <w:rsid w:val="00FD17BB"/>
    <w:rsid w:val="00FD349E"/>
    <w:rsid w:val="00FD3BE1"/>
    <w:rsid w:val="00FD5DE3"/>
    <w:rsid w:val="00FD7933"/>
    <w:rsid w:val="00FE6D66"/>
    <w:rsid w:val="00FF0286"/>
    <w:rsid w:val="00FF3192"/>
    <w:rsid w:val="00FF62FA"/>
    <w:rsid w:val="00FF798E"/>
    <w:rsid w:val="00FF7DF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Strong"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3F9"/>
    <w:pPr>
      <w:framePr w:wrap="auto"/>
      <w:widowControl/>
      <w:autoSpaceDE/>
      <w:autoSpaceDN/>
      <w:adjustRightInd/>
      <w:spacing w:after="200" w:line="276" w:lineRule="auto"/>
      <w:ind w:left="0" w:right="0"/>
      <w:jc w:val="left"/>
      <w:textAlignment w:val="auto"/>
    </w:pPr>
    <w:rPr>
      <w:rFonts w:ascii="Calibri" w:hAnsi="Calibri" w:cs="Calibri"/>
      <w:sz w:val="22"/>
      <w:szCs w:val="22"/>
      <w:rtl w:val="0"/>
      <w:cs w:val="0"/>
      <w:lang w:val="sk-SK" w:eastAsia="en-US" w:bidi="ar-SA"/>
    </w:rPr>
  </w:style>
  <w:style w:type="paragraph" w:styleId="Heading1">
    <w:name w:val="heading 1"/>
    <w:basedOn w:val="Normal"/>
    <w:next w:val="Normal"/>
    <w:link w:val="Nadpis1Char"/>
    <w:uiPriority w:val="99"/>
    <w:qFormat/>
    <w:rsid w:val="00CB1D7E"/>
    <w:pPr>
      <w:keepNext/>
      <w:spacing w:after="0" w:line="240" w:lineRule="auto"/>
      <w:jc w:val="center"/>
      <w:outlineLvl w:val="0"/>
    </w:pPr>
    <w:rPr>
      <w:rFonts w:ascii="Arial" w:hAnsi="Arial" w:cs="Arial"/>
      <w:b/>
      <w:bCs/>
      <w:color w:val="000000"/>
      <w:sz w:val="28"/>
      <w:szCs w:val="28"/>
      <w:lang w:eastAsia="sk-SK"/>
    </w:rPr>
  </w:style>
  <w:style w:type="paragraph" w:styleId="Heading2">
    <w:name w:val="heading 2"/>
    <w:basedOn w:val="Normal"/>
    <w:next w:val="Normal"/>
    <w:link w:val="Nadpis2Char"/>
    <w:uiPriority w:val="99"/>
    <w:qFormat/>
    <w:rsid w:val="00CB1D7E"/>
    <w:pPr>
      <w:keepNext/>
      <w:keepLines/>
      <w:spacing w:before="200" w:after="0"/>
      <w:jc w:val="left"/>
      <w:outlineLvl w:val="1"/>
    </w:pPr>
    <w:rPr>
      <w:rFonts w:ascii="Cambria" w:hAnsi="Cambria" w:cs="Cambria"/>
      <w:b/>
      <w:bCs/>
      <w:color w:val="4F81BD"/>
      <w:sz w:val="26"/>
      <w:szCs w:val="26"/>
    </w:rPr>
  </w:style>
  <w:style w:type="paragraph" w:styleId="Heading5">
    <w:name w:val="heading 5"/>
    <w:basedOn w:val="Normal"/>
    <w:next w:val="Normal"/>
    <w:link w:val="Nadpis5Char"/>
    <w:uiPriority w:val="99"/>
    <w:qFormat/>
    <w:rsid w:val="00CB1D7E"/>
    <w:pPr>
      <w:keepNext/>
      <w:spacing w:after="0" w:line="240" w:lineRule="auto"/>
      <w:jc w:val="both"/>
      <w:outlineLvl w:val="4"/>
    </w:pPr>
    <w:rPr>
      <w:rFonts w:ascii="Arial" w:hAnsi="Arial" w:cs="Arial"/>
      <w:color w:val="FF0000"/>
      <w:sz w:val="28"/>
      <w:szCs w:val="28"/>
      <w:lang w:eastAsia="sk-SK"/>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CB1D7E"/>
    <w:rPr>
      <w:rFonts w:ascii="Arial" w:hAnsi="Arial" w:cs="Arial"/>
      <w:b/>
      <w:bCs/>
      <w:color w:val="000000"/>
      <w:sz w:val="24"/>
      <w:szCs w:val="24"/>
      <w:rtl w:val="0"/>
      <w:cs w:val="0"/>
      <w:lang w:val="x-none" w:eastAsia="sk-SK"/>
    </w:rPr>
  </w:style>
  <w:style w:type="character" w:customStyle="1" w:styleId="Nadpis2Char">
    <w:name w:val="Nadpis 2 Char"/>
    <w:basedOn w:val="DefaultParagraphFont"/>
    <w:link w:val="Heading2"/>
    <w:uiPriority w:val="99"/>
    <w:semiHidden/>
    <w:locked/>
    <w:rsid w:val="00CB1D7E"/>
    <w:rPr>
      <w:rFonts w:ascii="Cambria" w:hAnsi="Cambria" w:cs="Cambria"/>
      <w:b/>
      <w:bCs/>
      <w:color w:val="4F81BD"/>
      <w:sz w:val="26"/>
      <w:szCs w:val="26"/>
      <w:rtl w:val="0"/>
      <w:cs w:val="0"/>
    </w:rPr>
  </w:style>
  <w:style w:type="character" w:customStyle="1" w:styleId="Nadpis5Char">
    <w:name w:val="Nadpis 5 Char"/>
    <w:basedOn w:val="DefaultParagraphFont"/>
    <w:link w:val="Heading5"/>
    <w:uiPriority w:val="99"/>
    <w:locked/>
    <w:rsid w:val="00CB1D7E"/>
    <w:rPr>
      <w:rFonts w:ascii="Arial" w:hAnsi="Arial" w:cs="Arial"/>
      <w:color w:val="FF0000"/>
      <w:sz w:val="24"/>
      <w:szCs w:val="24"/>
      <w:rtl w:val="0"/>
      <w:cs w:val="0"/>
      <w:lang w:val="x-none" w:eastAsia="sk-SK"/>
    </w:rPr>
  </w:style>
  <w:style w:type="paragraph" w:styleId="Header">
    <w:name w:val="header"/>
    <w:basedOn w:val="Normal"/>
    <w:link w:val="HlavikaChar"/>
    <w:uiPriority w:val="99"/>
    <w:rsid w:val="00CB1D7E"/>
    <w:pPr>
      <w:tabs>
        <w:tab w:val="center" w:pos="4536"/>
        <w:tab w:val="right" w:pos="9072"/>
      </w:tabs>
      <w:spacing w:after="0" w:line="240" w:lineRule="auto"/>
      <w:jc w:val="left"/>
    </w:pPr>
    <w:rPr>
      <w:sz w:val="24"/>
      <w:szCs w:val="24"/>
      <w:lang w:eastAsia="sk-SK"/>
    </w:rPr>
  </w:style>
  <w:style w:type="character" w:customStyle="1" w:styleId="HlavikaChar">
    <w:name w:val="Hlavička Char"/>
    <w:basedOn w:val="DefaultParagraphFont"/>
    <w:link w:val="Header"/>
    <w:uiPriority w:val="99"/>
    <w:locked/>
    <w:rsid w:val="00CB1D7E"/>
    <w:rPr>
      <w:rFonts w:ascii="Times New Roman" w:hAnsi="Times New Roman" w:cs="Times New Roman"/>
      <w:sz w:val="24"/>
      <w:szCs w:val="24"/>
      <w:rtl w:val="0"/>
      <w:cs w:val="0"/>
      <w:lang w:val="x-none" w:eastAsia="sk-SK"/>
    </w:rPr>
  </w:style>
  <w:style w:type="paragraph" w:styleId="Footer">
    <w:name w:val="footer"/>
    <w:basedOn w:val="Normal"/>
    <w:link w:val="PtaChar"/>
    <w:uiPriority w:val="99"/>
    <w:rsid w:val="00CB1D7E"/>
    <w:pPr>
      <w:tabs>
        <w:tab w:val="center" w:pos="4536"/>
        <w:tab w:val="right" w:pos="9072"/>
      </w:tabs>
      <w:spacing w:after="0" w:line="240" w:lineRule="auto"/>
      <w:jc w:val="left"/>
    </w:pPr>
    <w:rPr>
      <w:sz w:val="24"/>
      <w:szCs w:val="24"/>
      <w:lang w:eastAsia="sk-SK"/>
    </w:rPr>
  </w:style>
  <w:style w:type="character" w:customStyle="1" w:styleId="PtaChar">
    <w:name w:val="Päta Char"/>
    <w:basedOn w:val="DefaultParagraphFont"/>
    <w:link w:val="Footer"/>
    <w:uiPriority w:val="99"/>
    <w:locked/>
    <w:rsid w:val="00CB1D7E"/>
    <w:rPr>
      <w:rFonts w:ascii="Times New Roman" w:hAnsi="Times New Roman" w:cs="Times New Roman"/>
      <w:sz w:val="24"/>
      <w:szCs w:val="24"/>
      <w:rtl w:val="0"/>
      <w:cs w:val="0"/>
      <w:lang w:val="x-none" w:eastAsia="sk-SK"/>
    </w:rPr>
  </w:style>
  <w:style w:type="paragraph" w:styleId="BodyText">
    <w:name w:val="Body Text"/>
    <w:basedOn w:val="Normal"/>
    <w:link w:val="ZkladntextChar"/>
    <w:uiPriority w:val="99"/>
    <w:semiHidden/>
    <w:rsid w:val="00CB1D7E"/>
    <w:pPr>
      <w:spacing w:after="240" w:line="240" w:lineRule="auto"/>
      <w:jc w:val="left"/>
    </w:pPr>
    <w:rPr>
      <w:rFonts w:ascii="ms sans serif" w:hAnsi="ms sans serif" w:cs="ms sans serif"/>
      <w:color w:val="000000"/>
      <w:sz w:val="20"/>
      <w:szCs w:val="20"/>
      <w:lang w:eastAsia="sk-SK"/>
    </w:rPr>
  </w:style>
  <w:style w:type="character" w:customStyle="1" w:styleId="ZkladntextChar">
    <w:name w:val="Základný text Char"/>
    <w:basedOn w:val="DefaultParagraphFont"/>
    <w:link w:val="BodyText"/>
    <w:uiPriority w:val="99"/>
    <w:semiHidden/>
    <w:locked/>
    <w:rsid w:val="00CB1D7E"/>
    <w:rPr>
      <w:rFonts w:ascii="ms sans serif" w:hAnsi="ms sans serif" w:cs="ms sans serif"/>
      <w:color w:val="000000"/>
      <w:sz w:val="20"/>
      <w:szCs w:val="20"/>
      <w:rtl w:val="0"/>
      <w:cs w:val="0"/>
      <w:lang w:val="x-none" w:eastAsia="sk-SK"/>
    </w:rPr>
  </w:style>
  <w:style w:type="paragraph" w:styleId="BodyTextIndent">
    <w:name w:val="Body Text Indent"/>
    <w:basedOn w:val="Normal"/>
    <w:link w:val="ZarkazkladnhotextuChar"/>
    <w:uiPriority w:val="99"/>
    <w:semiHidden/>
    <w:rsid w:val="00CB1D7E"/>
    <w:pPr>
      <w:spacing w:after="0" w:line="240" w:lineRule="auto"/>
      <w:ind w:left="360"/>
      <w:jc w:val="left"/>
    </w:pPr>
    <w:rPr>
      <w:rFonts w:ascii="Arial" w:hAnsi="Arial" w:cs="Arial"/>
      <w:color w:val="000000"/>
      <w:sz w:val="20"/>
      <w:szCs w:val="20"/>
      <w:lang w:eastAsia="sk-SK"/>
    </w:rPr>
  </w:style>
  <w:style w:type="character" w:customStyle="1" w:styleId="ZarkazkladnhotextuChar">
    <w:name w:val="Zarážka základného textu Char"/>
    <w:basedOn w:val="DefaultParagraphFont"/>
    <w:link w:val="BodyTextIndent"/>
    <w:uiPriority w:val="99"/>
    <w:semiHidden/>
    <w:locked/>
    <w:rsid w:val="00CB1D7E"/>
    <w:rPr>
      <w:rFonts w:ascii="Arial" w:hAnsi="Arial" w:cs="Arial"/>
      <w:color w:val="000000"/>
      <w:sz w:val="20"/>
      <w:szCs w:val="20"/>
      <w:rtl w:val="0"/>
      <w:cs w:val="0"/>
      <w:lang w:val="x-none" w:eastAsia="sk-SK"/>
    </w:rPr>
  </w:style>
  <w:style w:type="paragraph" w:styleId="BodyText2">
    <w:name w:val="Body Text 2"/>
    <w:basedOn w:val="Normal"/>
    <w:link w:val="Zkladntext2Char"/>
    <w:uiPriority w:val="99"/>
    <w:semiHidden/>
    <w:rsid w:val="00CB1D7E"/>
    <w:pPr>
      <w:spacing w:before="100" w:beforeAutospacing="1" w:after="100" w:afterAutospacing="1" w:line="240" w:lineRule="auto"/>
      <w:jc w:val="left"/>
      <w:outlineLvl w:val="4"/>
    </w:pPr>
    <w:rPr>
      <w:rFonts w:ascii="Arial" w:hAnsi="Arial" w:cs="Arial"/>
      <w:sz w:val="20"/>
      <w:szCs w:val="20"/>
      <w:lang w:eastAsia="sk-SK"/>
    </w:rPr>
  </w:style>
  <w:style w:type="character" w:customStyle="1" w:styleId="Zkladntext2Char">
    <w:name w:val="Základný text 2 Char"/>
    <w:basedOn w:val="DefaultParagraphFont"/>
    <w:link w:val="BodyText2"/>
    <w:uiPriority w:val="99"/>
    <w:semiHidden/>
    <w:locked/>
    <w:rsid w:val="00CB1D7E"/>
    <w:rPr>
      <w:rFonts w:ascii="Arial" w:hAnsi="Arial" w:cs="Arial"/>
      <w:sz w:val="24"/>
      <w:szCs w:val="24"/>
      <w:rtl w:val="0"/>
      <w:cs w:val="0"/>
      <w:lang w:val="x-none" w:eastAsia="sk-SK"/>
    </w:rPr>
  </w:style>
  <w:style w:type="paragraph" w:styleId="BodyText3">
    <w:name w:val="Body Text 3"/>
    <w:basedOn w:val="Normal"/>
    <w:link w:val="Zkladntext3Char"/>
    <w:uiPriority w:val="99"/>
    <w:semiHidden/>
    <w:rsid w:val="00CB1D7E"/>
    <w:pPr>
      <w:spacing w:before="100" w:beforeAutospacing="1" w:after="100" w:afterAutospacing="1" w:line="240" w:lineRule="auto"/>
      <w:jc w:val="center"/>
      <w:outlineLvl w:val="4"/>
    </w:pPr>
    <w:rPr>
      <w:rFonts w:ascii="Arial" w:hAnsi="Arial" w:cs="Arial"/>
      <w:b/>
      <w:bCs/>
      <w:color w:val="333333"/>
      <w:sz w:val="20"/>
      <w:szCs w:val="20"/>
      <w:lang w:eastAsia="sk-SK"/>
    </w:rPr>
  </w:style>
  <w:style w:type="character" w:customStyle="1" w:styleId="Zkladntext3Char">
    <w:name w:val="Základný text 3 Char"/>
    <w:basedOn w:val="DefaultParagraphFont"/>
    <w:link w:val="BodyText3"/>
    <w:uiPriority w:val="99"/>
    <w:semiHidden/>
    <w:locked/>
    <w:rsid w:val="00CB1D7E"/>
    <w:rPr>
      <w:rFonts w:ascii="Arial" w:hAnsi="Arial" w:cs="Arial"/>
      <w:b/>
      <w:bCs/>
      <w:color w:val="333333"/>
      <w:sz w:val="20"/>
      <w:szCs w:val="20"/>
      <w:rtl w:val="0"/>
      <w:cs w:val="0"/>
      <w:lang w:val="x-none" w:eastAsia="sk-SK"/>
    </w:rPr>
  </w:style>
  <w:style w:type="paragraph" w:styleId="BodyTextIndent2">
    <w:name w:val="Body Text Indent 2"/>
    <w:basedOn w:val="Normal"/>
    <w:link w:val="Zarkazkladnhotextu2Char"/>
    <w:uiPriority w:val="99"/>
    <w:semiHidden/>
    <w:rsid w:val="00CB1D7E"/>
    <w:pPr>
      <w:spacing w:after="0" w:line="240" w:lineRule="auto"/>
      <w:ind w:left="1080"/>
      <w:jc w:val="left"/>
    </w:pPr>
    <w:rPr>
      <w:rFonts w:ascii="Arial" w:hAnsi="Arial" w:cs="Arial"/>
      <w:color w:val="000000"/>
      <w:sz w:val="20"/>
      <w:szCs w:val="20"/>
      <w:lang w:eastAsia="sk-SK"/>
    </w:rPr>
  </w:style>
  <w:style w:type="character" w:customStyle="1" w:styleId="Zarkazkladnhotextu2Char">
    <w:name w:val="Zarážka základného textu 2 Char"/>
    <w:basedOn w:val="DefaultParagraphFont"/>
    <w:link w:val="BodyTextIndent2"/>
    <w:uiPriority w:val="99"/>
    <w:semiHidden/>
    <w:locked/>
    <w:rsid w:val="00CB1D7E"/>
    <w:rPr>
      <w:rFonts w:ascii="Arial" w:hAnsi="Arial" w:cs="Arial"/>
      <w:color w:val="000000"/>
      <w:sz w:val="20"/>
      <w:szCs w:val="20"/>
      <w:rtl w:val="0"/>
      <w:cs w:val="0"/>
      <w:lang w:val="x-none" w:eastAsia="sk-SK"/>
    </w:rPr>
  </w:style>
  <w:style w:type="paragraph" w:styleId="BodyTextIndent3">
    <w:name w:val="Body Text Indent 3"/>
    <w:basedOn w:val="Normal"/>
    <w:link w:val="Zarkazkladnhotextu3Char"/>
    <w:uiPriority w:val="99"/>
    <w:semiHidden/>
    <w:rsid w:val="00CB1D7E"/>
    <w:pPr>
      <w:spacing w:after="0" w:line="240" w:lineRule="auto"/>
      <w:ind w:firstLine="340"/>
      <w:jc w:val="both"/>
    </w:pPr>
    <w:rPr>
      <w:rFonts w:ascii="Arial" w:hAnsi="Arial" w:cs="Arial"/>
      <w:color w:val="008000"/>
      <w:sz w:val="20"/>
      <w:szCs w:val="20"/>
      <w:lang w:eastAsia="sk-SK"/>
    </w:rPr>
  </w:style>
  <w:style w:type="character" w:customStyle="1" w:styleId="Zarkazkladnhotextu3Char">
    <w:name w:val="Zarážka základného textu 3 Char"/>
    <w:basedOn w:val="DefaultParagraphFont"/>
    <w:link w:val="BodyTextIndent3"/>
    <w:uiPriority w:val="99"/>
    <w:semiHidden/>
    <w:locked/>
    <w:rsid w:val="00CB1D7E"/>
    <w:rPr>
      <w:rFonts w:ascii="Arial" w:hAnsi="Arial" w:cs="Arial"/>
      <w:color w:val="008000"/>
      <w:sz w:val="24"/>
      <w:szCs w:val="24"/>
      <w:rtl w:val="0"/>
      <w:cs w:val="0"/>
      <w:lang w:val="x-none" w:eastAsia="sk-SK"/>
    </w:rPr>
  </w:style>
  <w:style w:type="paragraph" w:styleId="BalloonText">
    <w:name w:val="Balloon Text"/>
    <w:basedOn w:val="Normal"/>
    <w:link w:val="TextbublinyChar"/>
    <w:uiPriority w:val="99"/>
    <w:semiHidden/>
    <w:rsid w:val="00CB1D7E"/>
    <w:pPr>
      <w:spacing w:after="0" w:line="240" w:lineRule="auto"/>
      <w:jc w:val="left"/>
    </w:pPr>
    <w:rPr>
      <w:rFonts w:ascii="Tahoma" w:hAnsi="Tahoma" w:cs="Tahoma"/>
      <w:sz w:val="16"/>
      <w:szCs w:val="16"/>
      <w:lang w:eastAsia="sk-SK"/>
    </w:rPr>
  </w:style>
  <w:style w:type="character" w:customStyle="1" w:styleId="TextbublinyChar">
    <w:name w:val="Text bubliny Char"/>
    <w:basedOn w:val="DefaultParagraphFont"/>
    <w:link w:val="BalloonText"/>
    <w:uiPriority w:val="99"/>
    <w:semiHidden/>
    <w:locked/>
    <w:rsid w:val="00CB1D7E"/>
    <w:rPr>
      <w:rFonts w:ascii="Tahoma" w:hAnsi="Tahoma" w:cs="Tahoma"/>
      <w:sz w:val="16"/>
      <w:szCs w:val="16"/>
      <w:rtl w:val="0"/>
      <w:cs w:val="0"/>
      <w:lang w:val="x-none" w:eastAsia="sk-SK"/>
    </w:rPr>
  </w:style>
  <w:style w:type="paragraph" w:styleId="ListParagraph">
    <w:name w:val="List Paragraph"/>
    <w:basedOn w:val="Normal"/>
    <w:uiPriority w:val="99"/>
    <w:qFormat/>
    <w:rsid w:val="00CB1D7E"/>
    <w:pPr>
      <w:spacing w:after="0" w:line="240" w:lineRule="auto"/>
      <w:ind w:left="720"/>
      <w:jc w:val="left"/>
    </w:pPr>
    <w:rPr>
      <w:sz w:val="24"/>
      <w:szCs w:val="24"/>
      <w:lang w:eastAsia="sk-SK"/>
    </w:rPr>
  </w:style>
  <w:style w:type="paragraph" w:customStyle="1" w:styleId="NormlnNormlny12">
    <w:name w:val="Normální.Normálny+12"/>
    <w:uiPriority w:val="99"/>
    <w:rsid w:val="00CB1D7E"/>
    <w:pPr>
      <w:framePr w:wrap="auto"/>
      <w:widowControl/>
      <w:autoSpaceDE/>
      <w:autoSpaceDN/>
      <w:adjustRightInd/>
      <w:ind w:left="0" w:right="0"/>
      <w:jc w:val="left"/>
      <w:textAlignment w:val="auto"/>
    </w:pPr>
    <w:rPr>
      <w:rFonts w:ascii="Calibri" w:hAnsi="Calibri" w:cs="Calibri"/>
      <w:sz w:val="24"/>
      <w:szCs w:val="24"/>
      <w:rtl w:val="0"/>
      <w:cs w:val="0"/>
      <w:lang w:val="sk-SK" w:eastAsia="sk-SK" w:bidi="ar-SA"/>
    </w:rPr>
  </w:style>
  <w:style w:type="paragraph" w:customStyle="1" w:styleId="Textvysvetlivky1">
    <w:name w:val="Text vysvetlivky1"/>
    <w:basedOn w:val="Normal"/>
    <w:link w:val="TextvysvetlivkyChar"/>
    <w:uiPriority w:val="99"/>
    <w:semiHidden/>
    <w:rsid w:val="00CB1D7E"/>
    <w:pPr>
      <w:spacing w:after="0" w:line="240" w:lineRule="auto"/>
      <w:jc w:val="left"/>
    </w:pPr>
    <w:rPr>
      <w:sz w:val="20"/>
      <w:szCs w:val="20"/>
    </w:rPr>
  </w:style>
  <w:style w:type="character" w:customStyle="1" w:styleId="TextvysvetlivkyChar">
    <w:name w:val="Text vysvetlivky Char"/>
    <w:link w:val="Textvysvetlivky1"/>
    <w:uiPriority w:val="99"/>
    <w:semiHidden/>
    <w:locked/>
    <w:rsid w:val="00CB1D7E"/>
    <w:rPr>
      <w:sz w:val="20"/>
    </w:rPr>
  </w:style>
  <w:style w:type="character" w:customStyle="1" w:styleId="Odkaznavysvetlivku1">
    <w:name w:val="Odkaz na vysvetlivku1"/>
    <w:uiPriority w:val="99"/>
    <w:semiHidden/>
    <w:rsid w:val="00CB1D7E"/>
    <w:rPr>
      <w:vertAlign w:val="superscript"/>
    </w:rPr>
  </w:style>
  <w:style w:type="character" w:styleId="Hyperlink">
    <w:name w:val="Hyperlink"/>
    <w:basedOn w:val="DefaultParagraphFont"/>
    <w:uiPriority w:val="99"/>
    <w:semiHidden/>
    <w:rsid w:val="00CB1D7E"/>
    <w:rPr>
      <w:rFonts w:cs="Times New Roman"/>
      <w:color w:val="auto"/>
      <w:u w:val="none"/>
      <w:effect w:val="none"/>
      <w:rtl w:val="0"/>
      <w:cs w:val="0"/>
    </w:rPr>
  </w:style>
  <w:style w:type="paragraph" w:styleId="DocumentMap">
    <w:name w:val="Document Map"/>
    <w:basedOn w:val="Normal"/>
    <w:link w:val="truktradokumentuChar"/>
    <w:uiPriority w:val="99"/>
    <w:semiHidden/>
    <w:rsid w:val="00CB1D7E"/>
    <w:pPr>
      <w:shd w:val="clear" w:color="auto" w:fill="000080"/>
      <w:jc w:val="left"/>
    </w:pPr>
    <w:rPr>
      <w:rFonts w:ascii="Tahoma" w:hAnsi="Tahoma" w:cs="Tahoma"/>
      <w:sz w:val="20"/>
      <w:szCs w:val="20"/>
    </w:rPr>
  </w:style>
  <w:style w:type="character" w:customStyle="1" w:styleId="truktradokumentuChar">
    <w:name w:val="Štruktúra dokumentu Char"/>
    <w:basedOn w:val="DefaultParagraphFont"/>
    <w:link w:val="DocumentMap"/>
    <w:uiPriority w:val="99"/>
    <w:semiHidden/>
    <w:locked/>
    <w:rsid w:val="00CB1D7E"/>
    <w:rPr>
      <w:rFonts w:ascii="Tahoma" w:hAnsi="Tahoma" w:cs="Tahoma"/>
      <w:sz w:val="20"/>
      <w:szCs w:val="20"/>
      <w:shd w:val="clear" w:color="auto" w:fill="000080"/>
      <w:rtl w:val="0"/>
      <w:cs w:val="0"/>
    </w:rPr>
  </w:style>
  <w:style w:type="paragraph" w:customStyle="1" w:styleId="Default">
    <w:name w:val="Default"/>
    <w:uiPriority w:val="99"/>
    <w:rsid w:val="00CB1D7E"/>
    <w:pPr>
      <w:framePr w:wrap="auto"/>
      <w:widowControl/>
      <w:autoSpaceDE w:val="0"/>
      <w:autoSpaceDN w:val="0"/>
      <w:adjustRightInd w:val="0"/>
      <w:ind w:left="0" w:right="0"/>
      <w:jc w:val="left"/>
      <w:textAlignment w:val="auto"/>
    </w:pPr>
    <w:rPr>
      <w:rFonts w:ascii="Calibri" w:hAnsi="Calibri" w:cs="Calibri"/>
      <w:color w:val="000000"/>
      <w:sz w:val="24"/>
      <w:szCs w:val="24"/>
      <w:rtl w:val="0"/>
      <w:cs w:val="0"/>
      <w:lang w:val="sk-SK" w:eastAsia="sk-SK" w:bidi="ar-SA"/>
    </w:rPr>
  </w:style>
  <w:style w:type="paragraph" w:customStyle="1" w:styleId="l4">
    <w:name w:val="l4"/>
    <w:basedOn w:val="Normal"/>
    <w:uiPriority w:val="99"/>
    <w:rsid w:val="00CB1D7E"/>
    <w:pPr>
      <w:spacing w:before="100" w:beforeAutospacing="1" w:after="100" w:afterAutospacing="1" w:line="240" w:lineRule="auto"/>
      <w:jc w:val="left"/>
    </w:pPr>
    <w:rPr>
      <w:sz w:val="24"/>
      <w:szCs w:val="24"/>
      <w:lang w:eastAsia="sk-SK"/>
    </w:rPr>
  </w:style>
  <w:style w:type="character" w:customStyle="1" w:styleId="num">
    <w:name w:val="num"/>
    <w:uiPriority w:val="99"/>
    <w:rsid w:val="00CB1D7E"/>
  </w:style>
  <w:style w:type="paragraph" w:styleId="NormalWeb">
    <w:name w:val="Normal (Web)"/>
    <w:basedOn w:val="Normal"/>
    <w:uiPriority w:val="99"/>
    <w:locked/>
    <w:rsid w:val="007455F4"/>
    <w:pPr>
      <w:spacing w:before="100" w:beforeAutospacing="1" w:after="100" w:afterAutospacing="1" w:line="240" w:lineRule="auto"/>
      <w:jc w:val="left"/>
    </w:pPr>
    <w:rPr>
      <w:sz w:val="24"/>
      <w:szCs w:val="24"/>
      <w:lang w:eastAsia="sk-SK"/>
    </w:rPr>
  </w:style>
  <w:style w:type="paragraph" w:customStyle="1" w:styleId="l5">
    <w:name w:val="l5"/>
    <w:basedOn w:val="Normal"/>
    <w:uiPriority w:val="99"/>
    <w:rsid w:val="00596027"/>
    <w:pPr>
      <w:spacing w:before="100" w:beforeAutospacing="1" w:after="100" w:afterAutospacing="1" w:line="240" w:lineRule="auto"/>
      <w:jc w:val="left"/>
    </w:pPr>
    <w:rPr>
      <w:sz w:val="24"/>
      <w:szCs w:val="24"/>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zakonypreludi.sk/zz/2002-328"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7AF36-4656-459A-ACD6-F1D075F07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36</Pages>
  <Words>14328</Words>
  <Characters>81676</Characters>
  <Application>Microsoft Office Word</Application>
  <DocSecurity>0</DocSecurity>
  <Lines>0</Lines>
  <Paragraphs>0</Paragraphs>
  <ScaleCrop>false</ScaleCrop>
  <Company>MVSR</Company>
  <LinksUpToDate>false</LinksUpToDate>
  <CharactersWithSpaces>95813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Ivan</dc:creator>
  <cp:lastModifiedBy>Nataša Wiedemannová</cp:lastModifiedBy>
  <cp:revision>2</cp:revision>
  <cp:lastPrinted>2012-10-26T12:53:00Z</cp:lastPrinted>
  <dcterms:created xsi:type="dcterms:W3CDTF">2013-01-10T08:08:00Z</dcterms:created>
  <dcterms:modified xsi:type="dcterms:W3CDTF">2013-01-10T08:08:00Z</dcterms:modified>
</cp:coreProperties>
</file>