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3639" w:rsidRPr="00DB333B" w:rsidP="00AD363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AD3639" w:rsidRPr="00DB333B" w:rsidP="00AD3639">
      <w:pPr>
        <w:pStyle w:val="Heading1"/>
        <w:bidi w:val="0"/>
        <w:rPr>
          <w:rFonts w:ascii="Times New Roman" w:hAnsi="Times New Roman"/>
        </w:rPr>
      </w:pPr>
      <w:r w:rsidRPr="00DB333B">
        <w:rPr>
          <w:rFonts w:ascii="Times New Roman" w:hAnsi="Times New Roman"/>
          <w:b w:val="0"/>
          <w:bCs w:val="0"/>
        </w:rPr>
        <w:t> </w:t>
      </w:r>
    </w:p>
    <w:p w:rsidR="00AD3639" w:rsidRPr="00CD3AB4" w:rsidP="00AD3639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34527D" w:rsidP="003D106B">
      <w:pPr>
        <w:pStyle w:val="NormalWeb"/>
        <w:numPr>
          <w:numId w:val="3"/>
        </w:numPr>
        <w:bidi w:val="0"/>
        <w:spacing w:before="0" w:beforeAutospacing="0" w:after="12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Všeobecná časť</w:t>
      </w:r>
    </w:p>
    <w:p w:rsidR="0034527D" w:rsidRPr="00F129F1" w:rsidP="003D106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34527D">
        <w:rPr>
          <w:rFonts w:ascii="Times New Roman" w:hAnsi="Times New Roman"/>
        </w:rPr>
        <w:t>Návrh zákona, ktorým sa mení a dopĺňa zákon č. 578/2004 Z. z. o poskytovateľoch zdravotnej starostlivosti, zdravotníckych pracovníkoch, stavovských organizáciách v zdravotníctve a o zmene a doplnení niektorých zákonov v znení</w:t>
      </w:r>
      <w:r w:rsidRPr="0034527D">
        <w:rPr>
          <w:rFonts w:ascii="Times New Roman" w:hAnsi="Times New Roman"/>
          <w:bCs/>
        </w:rPr>
        <w:t xml:space="preserve"> neskorších predpisov a o zmene a doplnení niektorých zákonov</w:t>
      </w:r>
      <w:r>
        <w:rPr>
          <w:rFonts w:ascii="Times New Roman" w:hAnsi="Times New Roman"/>
          <w:bCs/>
        </w:rPr>
        <w:t xml:space="preserve"> predklad</w:t>
      </w:r>
      <w:r w:rsidR="00A6292E">
        <w:rPr>
          <w:rFonts w:ascii="Times New Roman" w:hAnsi="Times New Roman"/>
          <w:bCs/>
        </w:rPr>
        <w:t xml:space="preserve">ajú </w:t>
      </w:r>
      <w:r>
        <w:rPr>
          <w:rFonts w:ascii="Times New Roman" w:hAnsi="Times New Roman"/>
          <w:bCs/>
        </w:rPr>
        <w:t>poslan</w:t>
      </w:r>
      <w:r w:rsidR="00A6292E">
        <w:rPr>
          <w:rFonts w:ascii="Times New Roman" w:hAnsi="Times New Roman"/>
          <w:bCs/>
        </w:rPr>
        <w:t>ci</w:t>
      </w:r>
      <w:r>
        <w:rPr>
          <w:rFonts w:ascii="Times New Roman" w:hAnsi="Times New Roman"/>
          <w:bCs/>
        </w:rPr>
        <w:t xml:space="preserve"> </w:t>
      </w:r>
      <w:r w:rsidRPr="00F129F1">
        <w:rPr>
          <w:rFonts w:ascii="Times New Roman" w:hAnsi="Times New Roman"/>
        </w:rPr>
        <w:t xml:space="preserve">Národnej rady Slovenskej republiky </w:t>
      </w:r>
      <w:r w:rsidR="00A6292E">
        <w:rPr>
          <w:rFonts w:ascii="Times New Roman" w:hAnsi="Times New Roman"/>
        </w:rPr>
        <w:t>Richard RAŠI, Vladimír BALÁŽ a Jozef</w:t>
      </w:r>
      <w:r w:rsidRPr="00F129F1">
        <w:rPr>
          <w:rFonts w:ascii="Times New Roman" w:hAnsi="Times New Roman"/>
        </w:rPr>
        <w:t xml:space="preserve"> </w:t>
      </w:r>
      <w:r w:rsidR="00A6292E">
        <w:rPr>
          <w:rFonts w:ascii="Times New Roman" w:hAnsi="Times New Roman"/>
        </w:rPr>
        <w:t xml:space="preserve"> VALOCKÝ</w:t>
      </w:r>
      <w:r w:rsidR="00080B00">
        <w:rPr>
          <w:rFonts w:ascii="Times New Roman" w:hAnsi="Times New Roman"/>
        </w:rPr>
        <w:t>.</w:t>
      </w:r>
    </w:p>
    <w:p w:rsidR="00731077" w:rsidP="00731077">
      <w:pPr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="0034527D">
        <w:rPr>
          <w:rFonts w:ascii="Times New Roman" w:hAnsi="Times New Roman"/>
        </w:rPr>
        <w:t xml:space="preserve">Predloženým návrhom zákona </w:t>
      </w:r>
      <w:r w:rsidR="00B24C19">
        <w:rPr>
          <w:rFonts w:ascii="Times New Roman" w:hAnsi="Times New Roman"/>
        </w:rPr>
        <w:t xml:space="preserve">sa </w:t>
      </w:r>
      <w:r w:rsidR="00B73AE3">
        <w:rPr>
          <w:rFonts w:ascii="Times New Roman" w:hAnsi="Times New Roman"/>
          <w:bCs/>
        </w:rPr>
        <w:t xml:space="preserve">upravuje nepretržité poskytovanie zdravotnej starostlivosti  </w:t>
      </w:r>
      <w:r w:rsidR="00B73AE3">
        <w:rPr>
          <w:rFonts w:ascii="Times New Roman" w:hAnsi="Times New Roman"/>
        </w:rPr>
        <w:t xml:space="preserve">vo všeobecnej nemocnici a v špecializovanej nemocnici a jednotlivé možnosti zabezpečenia  </w:t>
      </w:r>
      <w:r w:rsidR="003D4E69">
        <w:rPr>
          <w:rFonts w:ascii="Times New Roman" w:hAnsi="Times New Roman"/>
        </w:rPr>
        <w:t>takejto</w:t>
      </w:r>
      <w:r w:rsidR="003F3558">
        <w:rPr>
          <w:rFonts w:ascii="Times New Roman" w:hAnsi="Times New Roman"/>
        </w:rPr>
        <w:t xml:space="preserve"> prevádzky. </w:t>
      </w:r>
      <w:r w:rsidR="002602A2">
        <w:rPr>
          <w:rFonts w:ascii="Times New Roman" w:hAnsi="Times New Roman"/>
        </w:rPr>
        <w:t>K</w:t>
      </w:r>
      <w:r w:rsidRPr="00E41B63" w:rsidR="003F3558">
        <w:rPr>
          <w:rFonts w:ascii="Times New Roman" w:hAnsi="Times New Roman"/>
        </w:rPr>
        <w:t>onkrétn</w:t>
      </w:r>
      <w:r w:rsidR="002602A2">
        <w:rPr>
          <w:rFonts w:ascii="Times New Roman" w:hAnsi="Times New Roman"/>
        </w:rPr>
        <w:t>y</w:t>
      </w:r>
      <w:r w:rsidRPr="00E41B63" w:rsidR="003F3558">
        <w:rPr>
          <w:rFonts w:ascii="Times New Roman" w:hAnsi="Times New Roman"/>
        </w:rPr>
        <w:t xml:space="preserve"> typ</w:t>
      </w:r>
      <w:r w:rsidR="003D4E69">
        <w:rPr>
          <w:rFonts w:ascii="Times New Roman" w:hAnsi="Times New Roman"/>
        </w:rPr>
        <w:t xml:space="preserve"> </w:t>
      </w:r>
      <w:r w:rsidRPr="00E41B63" w:rsidR="003F3558">
        <w:rPr>
          <w:rFonts w:ascii="Times New Roman" w:hAnsi="Times New Roman"/>
        </w:rPr>
        <w:t xml:space="preserve">pracovného režimu na príslušnom pracovisku pre jednotlivé povolania </w:t>
      </w:r>
      <w:r w:rsidR="002602A2">
        <w:rPr>
          <w:rFonts w:ascii="Times New Roman" w:hAnsi="Times New Roman"/>
        </w:rPr>
        <w:t>určí</w:t>
      </w:r>
      <w:r w:rsidRPr="00E41B63" w:rsidR="003F3558">
        <w:rPr>
          <w:rFonts w:ascii="Times New Roman" w:hAnsi="Times New Roman"/>
        </w:rPr>
        <w:t xml:space="preserve"> poskytovateľ </w:t>
      </w:r>
      <w:r w:rsidR="003F3558">
        <w:rPr>
          <w:rFonts w:ascii="Times New Roman" w:hAnsi="Times New Roman"/>
        </w:rPr>
        <w:t xml:space="preserve">zdravotnej starostlivosti </w:t>
      </w:r>
      <w:r w:rsidRPr="00E41B63" w:rsidR="003F3558">
        <w:rPr>
          <w:rFonts w:ascii="Times New Roman" w:hAnsi="Times New Roman"/>
        </w:rPr>
        <w:t xml:space="preserve">po prerokovaní s odborovou organizáciou, </w:t>
      </w:r>
      <w:r w:rsidR="003F3558">
        <w:rPr>
          <w:rFonts w:ascii="Times New Roman" w:hAnsi="Times New Roman"/>
        </w:rPr>
        <w:t xml:space="preserve">alebo </w:t>
      </w:r>
      <w:r w:rsidRPr="00E41B63" w:rsidR="003F3558">
        <w:rPr>
          <w:rFonts w:ascii="Times New Roman" w:hAnsi="Times New Roman"/>
        </w:rPr>
        <w:t>po prerokovaní so zástupcami zamestnancov</w:t>
      </w:r>
      <w:r w:rsidR="003F3558">
        <w:rPr>
          <w:rFonts w:ascii="Times New Roman" w:hAnsi="Times New Roman"/>
        </w:rPr>
        <w:t>. Povinnosti</w:t>
      </w:r>
      <w:r w:rsidR="0034527D">
        <w:rPr>
          <w:rFonts w:ascii="Times New Roman" w:hAnsi="Times New Roman"/>
        </w:rPr>
        <w:t xml:space="preserve"> zdravotníckeho pracovníka </w:t>
      </w:r>
      <w:r w:rsidR="003F3558">
        <w:rPr>
          <w:rFonts w:ascii="Times New Roman" w:hAnsi="Times New Roman"/>
        </w:rPr>
        <w:t>sa rozširujú aj o</w:t>
      </w:r>
      <w:r w:rsidR="0034527D">
        <w:rPr>
          <w:rFonts w:ascii="Times New Roman" w:hAnsi="Times New Roman"/>
        </w:rPr>
        <w:t xml:space="preserve"> </w:t>
      </w:r>
      <w:r w:rsidR="00F9734A">
        <w:rPr>
          <w:rFonts w:ascii="Times New Roman" w:hAnsi="Times New Roman"/>
        </w:rPr>
        <w:t>vykonanie</w:t>
      </w:r>
      <w:r w:rsidR="0034527D">
        <w:rPr>
          <w:rFonts w:ascii="Times New Roman" w:hAnsi="Times New Roman"/>
        </w:rPr>
        <w:t xml:space="preserve"> povinnos</w:t>
      </w:r>
      <w:r w:rsidR="00F9734A">
        <w:rPr>
          <w:rFonts w:ascii="Times New Roman" w:hAnsi="Times New Roman"/>
        </w:rPr>
        <w:t>ti</w:t>
      </w:r>
      <w:r w:rsidR="0034527D">
        <w:rPr>
          <w:rFonts w:ascii="Times New Roman" w:hAnsi="Times New Roman"/>
        </w:rPr>
        <w:t xml:space="preserve"> uložen</w:t>
      </w:r>
      <w:r w:rsidR="00F9734A">
        <w:rPr>
          <w:rFonts w:ascii="Times New Roman" w:hAnsi="Times New Roman"/>
        </w:rPr>
        <w:t>ej</w:t>
      </w:r>
      <w:r w:rsidR="0034527D">
        <w:rPr>
          <w:rFonts w:ascii="Times New Roman" w:hAnsi="Times New Roman"/>
        </w:rPr>
        <w:t xml:space="preserve"> príslušnými orgánmi na zabezpečenie poskytovania zdravotnej starostlivosti. </w:t>
      </w:r>
      <w:r w:rsidR="003F3558">
        <w:rPr>
          <w:rFonts w:ascii="Times New Roman" w:hAnsi="Times New Roman"/>
        </w:rPr>
        <w:t>S</w:t>
      </w:r>
      <w:r w:rsidR="0034527D">
        <w:rPr>
          <w:rFonts w:ascii="Times New Roman" w:hAnsi="Times New Roman"/>
        </w:rPr>
        <w:t xml:space="preserve">ankciou </w:t>
      </w:r>
      <w:r w:rsidR="003F3558">
        <w:rPr>
          <w:rFonts w:ascii="Times New Roman" w:hAnsi="Times New Roman"/>
        </w:rPr>
        <w:t xml:space="preserve">za porušenie tejto povinnosti </w:t>
      </w:r>
      <w:r w:rsidR="0034527D">
        <w:rPr>
          <w:rFonts w:ascii="Times New Roman" w:hAnsi="Times New Roman"/>
        </w:rPr>
        <w:t>bude aj zrušenie registrácie príslušnou komorou. Zároveň sa rozširuje aj definícia bezúhonnosti zdravotníckeho pracovníka</w:t>
      </w:r>
      <w:r w:rsidR="003F3558">
        <w:rPr>
          <w:rFonts w:ascii="Times New Roman" w:hAnsi="Times New Roman"/>
        </w:rPr>
        <w:t xml:space="preserve">, za ktorého </w:t>
      </w:r>
      <w:r w:rsidR="0034527D">
        <w:rPr>
          <w:rFonts w:ascii="Times New Roman" w:hAnsi="Times New Roman"/>
        </w:rPr>
        <w:t>sa nebude považovať taký zdravotnícky pracovník, ktorý bol právoplatne odsúdený za trestný čin porušovania povinností za krízovej situácie</w:t>
      </w:r>
      <w:r w:rsidRPr="00B24C19" w:rsidR="00B24C19">
        <w:rPr>
          <w:rFonts w:ascii="Times New Roman" w:hAnsi="Times New Roman"/>
        </w:rPr>
        <w:t xml:space="preserve"> </w:t>
      </w:r>
      <w:r w:rsidR="00B24C19">
        <w:rPr>
          <w:rFonts w:ascii="Times New Roman" w:hAnsi="Times New Roman"/>
        </w:rPr>
        <w:t xml:space="preserve">alebo za trestný čin </w:t>
      </w:r>
      <w:r w:rsidRPr="00E41B63" w:rsidR="00B24C19">
        <w:rPr>
          <w:rFonts w:ascii="Times New Roman" w:hAnsi="Times New Roman"/>
        </w:rPr>
        <w:t>vyhýbania sa výkonu povinností za krízovej situácie</w:t>
      </w:r>
      <w:r w:rsidR="0034527D">
        <w:rPr>
          <w:rFonts w:ascii="Times New Roman" w:hAnsi="Times New Roman"/>
        </w:rPr>
        <w:t xml:space="preserve">. </w:t>
      </w:r>
    </w:p>
    <w:p w:rsidR="00731077" w:rsidP="00731077">
      <w:pPr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Pr="0034527D" w:rsidR="00B24C19">
        <w:rPr>
          <w:rFonts w:ascii="Times New Roman" w:hAnsi="Times New Roman"/>
          <w:bCs/>
        </w:rPr>
        <w:t>Účelom</w:t>
      </w:r>
      <w:r w:rsidR="00B24C19">
        <w:rPr>
          <w:rFonts w:ascii="Times New Roman" w:hAnsi="Times New Roman"/>
          <w:bCs/>
        </w:rPr>
        <w:t xml:space="preserve"> predmetného návrhu zákona je  </w:t>
      </w:r>
      <w:r w:rsidR="007E0EB6">
        <w:rPr>
          <w:rFonts w:ascii="Times New Roman" w:hAnsi="Times New Roman"/>
          <w:color w:val="000000"/>
        </w:rPr>
        <w:t>zlepš</w:t>
      </w:r>
      <w:r w:rsidR="00F9734A">
        <w:rPr>
          <w:rFonts w:ascii="Times New Roman" w:hAnsi="Times New Roman"/>
          <w:color w:val="000000"/>
        </w:rPr>
        <w:t>iť</w:t>
      </w:r>
      <w:r w:rsidR="007E0EB6">
        <w:rPr>
          <w:rFonts w:ascii="Times New Roman" w:hAnsi="Times New Roman"/>
          <w:color w:val="000000"/>
        </w:rPr>
        <w:t xml:space="preserve"> zabezpečeni</w:t>
      </w:r>
      <w:r w:rsidR="00F9734A">
        <w:rPr>
          <w:rFonts w:ascii="Times New Roman" w:hAnsi="Times New Roman"/>
          <w:color w:val="000000"/>
        </w:rPr>
        <w:t>e</w:t>
      </w:r>
      <w:r w:rsidR="007E0EB6">
        <w:rPr>
          <w:rFonts w:ascii="Times New Roman" w:hAnsi="Times New Roman"/>
          <w:color w:val="000000"/>
        </w:rPr>
        <w:t xml:space="preserve"> dostupnosti zdravotnej starostlivosti pacientom v dôsledku zavedenia nepretržitého poskytovania zdravotnej starostlivosti </w:t>
      </w:r>
      <w:r w:rsidR="007E0EB6">
        <w:rPr>
          <w:rFonts w:ascii="Times New Roman" w:hAnsi="Times New Roman"/>
        </w:rPr>
        <w:t xml:space="preserve">vo všeobecnej nemocnici a v špecializovanej nemocnici a zároveň </w:t>
      </w:r>
      <w:r w:rsidR="00B24C19">
        <w:rPr>
          <w:rFonts w:ascii="Times New Roman" w:hAnsi="Times New Roman"/>
          <w:bCs/>
        </w:rPr>
        <w:t xml:space="preserve">zamedziť vzniku niektorých situácií, kedy by mohlo dôjsť </w:t>
      </w:r>
      <w:r w:rsidR="00B24C19">
        <w:rPr>
          <w:rFonts w:ascii="Times New Roman" w:hAnsi="Times New Roman"/>
        </w:rPr>
        <w:t xml:space="preserve">k ohrozeniu života a zdravia ľudí, teda k ohrozeniu </w:t>
      </w:r>
      <w:r w:rsidR="00F9734A">
        <w:rPr>
          <w:rFonts w:ascii="Times New Roman" w:hAnsi="Times New Roman"/>
        </w:rPr>
        <w:t xml:space="preserve">práv chránených Ústavou Slovenskej republiky, ktorá v </w:t>
      </w:r>
      <w:r w:rsidR="00B24C19">
        <w:rPr>
          <w:rFonts w:ascii="Times New Roman" w:hAnsi="Times New Roman"/>
        </w:rPr>
        <w:t xml:space="preserve">čl. 40 </w:t>
      </w:r>
      <w:r w:rsidR="00F9734A">
        <w:rPr>
          <w:rFonts w:ascii="Times New Roman" w:hAnsi="Times New Roman"/>
        </w:rPr>
        <w:t xml:space="preserve">zakotvuje </w:t>
      </w:r>
      <w:r w:rsidR="00B24C19">
        <w:rPr>
          <w:rFonts w:ascii="Times New Roman" w:hAnsi="Times New Roman"/>
        </w:rPr>
        <w:t>právo každého na ochranu zdravia a právo občanov na bezplatnú zdravotnú starostlivosť a na zdravotnícke pomôcky na základe zdravotného poistenia a za podmienok, ktoré ustanoví zákon.</w:t>
      </w:r>
    </w:p>
    <w:p w:rsidR="00A503E9" w:rsidP="00731077">
      <w:pPr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="003D106B">
        <w:rPr>
          <w:rFonts w:ascii="Times New Roman" w:hAnsi="Times New Roman"/>
        </w:rPr>
        <w:t xml:space="preserve">Súčasťou návrhu zákona je novelizácia zákona č. 300/2005 Z. z. Trestný zákon v znení neskorších predpisov. </w:t>
      </w:r>
      <w:r>
        <w:rPr>
          <w:rFonts w:ascii="Times New Roman" w:hAnsi="Times New Roman"/>
        </w:rPr>
        <w:t>Účelom navrhovanej právnej úpravy je vytvoriť právny mechanizmus trestného sankcionovania porušovania povinností uložených v čase vojny, vojnového stavu, výnimočného stavu a núdzového stavu podľa ústavného zákona č. 227/2002 Z. z. o bezpečnosti štátu v čase vojny, vojnového stavu, výnimočného stavu a núdzového stavu v znení neskorších predpisov a vytvoriť tak predpoklady pre ochranu záujmov štátu – obrany a jeho bezpečnosti. Preto sa dopĺňa</w:t>
      </w:r>
      <w:r w:rsidR="003D1CEC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nov</w:t>
      </w:r>
      <w:r w:rsidR="003D1CEC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skutkov</w:t>
      </w:r>
      <w:r w:rsidR="003D1CEC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podstat</w:t>
      </w:r>
      <w:r w:rsidR="003D1CEC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trestného činu porušovania povinností za krízovej situácie </w:t>
      </w:r>
      <w:r w:rsidR="003D106B">
        <w:rPr>
          <w:rFonts w:ascii="Times New Roman" w:hAnsi="Times New Roman"/>
        </w:rPr>
        <w:t xml:space="preserve">a vyhýbanie sa výkonu povinností za krízovej situácie </w:t>
      </w:r>
      <w:r>
        <w:rPr>
          <w:rFonts w:ascii="Times New Roman" w:hAnsi="Times New Roman"/>
        </w:rPr>
        <w:t>(§ 290a</w:t>
      </w:r>
      <w:r w:rsidR="003D106B">
        <w:rPr>
          <w:rFonts w:ascii="Times New Roman" w:hAnsi="Times New Roman"/>
        </w:rPr>
        <w:t xml:space="preserve"> a 290b</w:t>
      </w:r>
      <w:r>
        <w:rPr>
          <w:rFonts w:ascii="Times New Roman" w:hAnsi="Times New Roman"/>
        </w:rPr>
        <w:t xml:space="preserve">). </w:t>
      </w:r>
    </w:p>
    <w:p w:rsidR="00731077" w:rsidP="00731077">
      <w:pPr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="0034527D">
        <w:rPr>
          <w:rFonts w:ascii="Times New Roman" w:hAnsi="Times New Roman"/>
        </w:rPr>
        <w:t>Súčasťou návrhu je aj novelizácia zákona č. 179/2011 Z. z.</w:t>
      </w:r>
      <w:r w:rsidRPr="00F9545C" w:rsidR="00F9545C">
        <w:rPr>
          <w:rFonts w:ascii="Times New Roman" w:hAnsi="Times New Roman"/>
        </w:rPr>
        <w:t xml:space="preserve"> </w:t>
      </w:r>
      <w:r w:rsidRPr="00047510" w:rsidR="00F9545C">
        <w:rPr>
          <w:rFonts w:ascii="Times New Roman" w:hAnsi="Times New Roman"/>
        </w:rPr>
        <w:t>o hospodárskej mobilizácii a o zmene a doplnení zákona č. 387/2002 Z. z. o riadení štátu v krízových situáciách mimo času vojny a vojnového stavu v znení neskorších predpisov</w:t>
      </w:r>
      <w:r w:rsidR="0034527D">
        <w:rPr>
          <w:rFonts w:ascii="Times New Roman" w:hAnsi="Times New Roman"/>
        </w:rPr>
        <w:t>, ktorou sa umožňuje, aby pokuty za nepodriadenie sa pracovnej povinnosti zdravotní</w:t>
      </w:r>
      <w:r w:rsidR="0064567D">
        <w:rPr>
          <w:rFonts w:ascii="Times New Roman" w:hAnsi="Times New Roman"/>
        </w:rPr>
        <w:t>ckeho pracovníka mohlo ukladať M</w:t>
      </w:r>
      <w:r w:rsidR="0034527D">
        <w:rPr>
          <w:rFonts w:ascii="Times New Roman" w:hAnsi="Times New Roman"/>
        </w:rPr>
        <w:t>inisterstvo zdravotníctva</w:t>
      </w:r>
      <w:r w:rsidR="0064567D">
        <w:rPr>
          <w:rFonts w:ascii="Times New Roman" w:hAnsi="Times New Roman"/>
        </w:rPr>
        <w:t xml:space="preserve"> Slovenskej republiky</w:t>
      </w:r>
      <w:r w:rsidR="0034527D">
        <w:rPr>
          <w:rFonts w:ascii="Times New Roman" w:hAnsi="Times New Roman"/>
        </w:rPr>
        <w:t xml:space="preserve">. </w:t>
      </w:r>
    </w:p>
    <w:p w:rsidR="00731077" w:rsidP="00731077">
      <w:pPr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="0034527D">
        <w:rPr>
          <w:rFonts w:ascii="Times New Roman" w:hAnsi="Times New Roman"/>
        </w:rPr>
        <w:t> </w:t>
      </w:r>
      <w:r w:rsidR="0034527D">
        <w:rPr>
          <w:rFonts w:ascii="Times New Roman" w:hAnsi="Times New Roman"/>
          <w:color w:val="000000"/>
        </w:rPr>
        <w:t>Návrh zákona nemá vplyv na rozpočet verejnej správy</w:t>
      </w:r>
      <w:r w:rsidR="00C42309">
        <w:rPr>
          <w:rFonts w:ascii="Times New Roman" w:hAnsi="Times New Roman"/>
          <w:color w:val="000000"/>
        </w:rPr>
        <w:t xml:space="preserve"> a podnikateľské prostredie. Predpokladajú sa pozitívne </w:t>
      </w:r>
      <w:r w:rsidR="0034527D">
        <w:rPr>
          <w:rFonts w:ascii="Times New Roman" w:hAnsi="Times New Roman"/>
          <w:color w:val="000000"/>
        </w:rPr>
        <w:t>sociálne vplyvy</w:t>
      </w:r>
      <w:r w:rsidR="007E0EB6">
        <w:rPr>
          <w:rFonts w:ascii="Times New Roman" w:hAnsi="Times New Roman"/>
          <w:color w:val="000000"/>
        </w:rPr>
        <w:t xml:space="preserve">. </w:t>
      </w:r>
      <w:r w:rsidR="0034527D">
        <w:rPr>
          <w:rFonts w:ascii="Times New Roman" w:hAnsi="Times New Roman"/>
        </w:rPr>
        <w:t xml:space="preserve">Návrh nemá vplyv na životné prostredie a na informatizáciu spoločnosti. </w:t>
      </w:r>
    </w:p>
    <w:p w:rsidR="00AD3639" w:rsidP="002602A2">
      <w:pPr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="0034527D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AD3639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B6130" w:rsidP="00AD363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CEC" w:rsidP="00AD363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78FA" w:rsidP="00AD363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3639" w:rsidRPr="00A75145" w:rsidP="00AD363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  <w:sz w:val="28"/>
          <w:szCs w:val="28"/>
        </w:rPr>
        <w:t>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 xml:space="preserve">A.1. Názov materiálu: </w:t>
      </w:r>
      <w:r w:rsidRPr="00A75145">
        <w:rPr>
          <w:rFonts w:ascii="Times New Roman" w:hAnsi="Times New Roman"/>
          <w:bCs/>
          <w:color w:val="000000"/>
        </w:rPr>
        <w:t>Návrh zákona, ktorým sa mení a dopĺňa zákon č. 578/2004 Z. z. o poskytovateľoch zdravotnej starostlivosti, zdravotníckych pracovníkoch, stavovských organizáciách v zdravotníctve a o zmene a doplnení niektorých zákonov v znení neskorších predpisov a o zmene a doplnení niektorých zákonov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D3639" w:rsidRPr="00A75145" w:rsidP="00AD363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       Termín začatia a ukončenia PPK: -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A.2. Vplyvy: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</w:rPr>
        <w:t> </w:t>
      </w:r>
    </w:p>
    <w:tbl>
      <w:tblPr>
        <w:tblStyle w:val="TableNormal"/>
        <w:tblW w:w="9889" w:type="dxa"/>
        <w:tblCellMar>
          <w:left w:w="0" w:type="dxa"/>
          <w:right w:w="0" w:type="dxa"/>
        </w:tblCellMar>
      </w:tblPr>
      <w:tblGrid>
        <w:gridCol w:w="5070"/>
        <w:gridCol w:w="1559"/>
        <w:gridCol w:w="1559"/>
        <w:gridCol w:w="1701"/>
      </w:tblGrid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 xml:space="preserve">Pozitívne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Žiadne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x</w:t>
            </w: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  <w:r w:rsidRPr="00A75145"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A75145">
              <w:rPr>
                <w:rFonts w:ascii="Times New Roman" w:hAnsi="Times New Roman"/>
                <w:sz w:val="22"/>
                <w:szCs w:val="22"/>
              </w:rPr>
              <w:t xml:space="preserve"> vplyvy  na hospodárenie obyvateľstva,</w:t>
            </w: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75145">
              <w:rPr>
                <w:rFonts w:ascii="Times New Roman" w:hAnsi="Times New Roman"/>
                <w:sz w:val="22"/>
                <w:szCs w:val="22"/>
              </w:rPr>
              <w:t>sociálnu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75145">
              <w:rPr>
                <w:rFonts w:ascii="Times New Roman" w:hAnsi="Times New Roman"/>
                <w:sz w:val="22"/>
                <w:szCs w:val="22"/>
              </w:rPr>
              <w:t>exklúziu,</w:t>
            </w: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A7063B">
              <w:rPr>
                <w:rFonts w:ascii="Times New Roman" w:hAnsi="Times New Roman"/>
              </w:rPr>
              <w:t>x</w:t>
            </w: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 xml:space="preserve"> x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D3639" w:rsidRPr="00A75145" w:rsidP="005905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</w:tr>
    </w:tbl>
    <w:p w:rsidR="00AD3639" w:rsidRPr="00A75145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sz w:val="16"/>
          <w:szCs w:val="16"/>
        </w:rPr>
        <w:t>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</w:rPr>
        <w:t>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</w:rPr>
        <w:t>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A.3. Poznámky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2602A2">
        <w:rPr>
          <w:rFonts w:ascii="Times New Roman" w:hAnsi="Times New Roman"/>
          <w:color w:val="000000"/>
        </w:rPr>
        <w:t xml:space="preserve">Predpokladajú sa pozitívne sociálne vplyvy vzhľadom na skutočnosť, že bude zabezpečená lepšia dostupnosť zdravotnej starostlivosti pacientom v dôsledku zavedenia </w:t>
      </w:r>
      <w:r w:rsidR="008B6C28">
        <w:rPr>
          <w:rFonts w:ascii="Times New Roman" w:hAnsi="Times New Roman"/>
          <w:color w:val="000000"/>
        </w:rPr>
        <w:t xml:space="preserve">nepretržitého poskytovania zdravotnej starostlivosti </w:t>
      </w:r>
      <w:r w:rsidR="002602A2">
        <w:rPr>
          <w:rFonts w:ascii="Times New Roman" w:hAnsi="Times New Roman"/>
        </w:rPr>
        <w:t>vo všeobecnej nemocnici a v špecializovanej nemocnici.</w:t>
      </w:r>
      <w:r w:rsidRPr="00A75145">
        <w:rPr>
          <w:rFonts w:ascii="Times New Roman" w:hAnsi="Times New Roman"/>
        </w:rPr>
        <w:tab/>
      </w:r>
    </w:p>
    <w:p w:rsidR="008B6C28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D3639" w:rsidRPr="00A75145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A.4. Alternatívne riešenia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sz w:val="22"/>
          <w:szCs w:val="22"/>
        </w:rPr>
        <w:t>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AD3639" w:rsidRPr="00A75145" w:rsidP="00AD363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AD3639" w:rsidP="00AD363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A.5. Stanovisko gestorov</w:t>
      </w:r>
      <w:r>
        <w:rPr>
          <w:rFonts w:ascii="Times New Roman" w:hAnsi="Times New Roman"/>
          <w:b/>
          <w:bCs/>
        </w:rPr>
        <w:t xml:space="preserve"> </w:t>
      </w:r>
    </w:p>
    <w:p w:rsidR="00AD3639" w:rsidP="00AD363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27530">
      <w:pPr>
        <w:bidi w:val="0"/>
        <w:rPr>
          <w:rFonts w:ascii="Times New Roman" w:hAnsi="Times New Roman"/>
        </w:rPr>
      </w:pPr>
    </w:p>
    <w:p w:rsidR="00AD3639">
      <w:pPr>
        <w:bidi w:val="0"/>
        <w:rPr>
          <w:rFonts w:ascii="Times New Roman" w:hAnsi="Times New Roman"/>
        </w:rPr>
      </w:pPr>
    </w:p>
    <w:p w:rsidR="00CB6130" w:rsidP="00AD363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CB6130" w:rsidP="00AD363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CB6130" w:rsidP="00AD363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CB6130" w:rsidP="00AD363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2078FA" w:rsidP="00AD363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2078FA" w:rsidP="00AD363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CB6130" w:rsidP="00AD363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D3639" w:rsidRPr="00647E10" w:rsidP="00AD363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647E10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AD3639" w:rsidRPr="00647E10" w:rsidP="00AD3639">
      <w:pPr>
        <w:bidi w:val="0"/>
        <w:jc w:val="center"/>
        <w:rPr>
          <w:rFonts w:ascii="Times New Roman" w:hAnsi="Times New Roman"/>
          <w:b/>
          <w:bCs/>
        </w:rPr>
      </w:pPr>
      <w:r w:rsidRPr="00647E10">
        <w:rPr>
          <w:rFonts w:ascii="Times New Roman" w:hAnsi="Times New Roman"/>
          <w:b/>
          <w:bCs/>
        </w:rPr>
        <w:t>právneho predpisu s právom Európskej únie</w:t>
      </w:r>
    </w:p>
    <w:p w:rsidR="00AD3639" w:rsidRPr="00647E10" w:rsidP="00AD3639">
      <w:pPr>
        <w:bidi w:val="0"/>
        <w:jc w:val="center"/>
        <w:rPr>
          <w:rFonts w:ascii="Times New Roman" w:hAnsi="Times New Roman" w:cs="Verdana"/>
          <w:b/>
          <w:bCs/>
        </w:rPr>
      </w:pPr>
    </w:p>
    <w:p w:rsidR="00AD3639" w:rsidRPr="00647E10" w:rsidP="00AD3639">
      <w:pPr>
        <w:bidi w:val="0"/>
        <w:rPr>
          <w:rFonts w:ascii="Times New Roman" w:hAnsi="Times New Roman" w:cs="Verdana"/>
        </w:rPr>
      </w:pPr>
    </w:p>
    <w:p w:rsidR="00AD3639" w:rsidRPr="00647E10" w:rsidP="00AD3639">
      <w:pPr>
        <w:bidi w:val="0"/>
        <w:ind w:left="360" w:hanging="360"/>
        <w:rPr>
          <w:rFonts w:ascii="Times New Roman" w:hAnsi="Times New Roman"/>
        </w:rPr>
      </w:pPr>
      <w:r w:rsidRPr="00647E10">
        <w:rPr>
          <w:rFonts w:ascii="Times New Roman" w:hAnsi="Times New Roman"/>
          <w:b/>
          <w:bCs/>
        </w:rPr>
        <w:t>1.</w:t>
        <w:tab/>
        <w:t>Predkladateľ právneho predpisu:</w:t>
      </w:r>
      <w:r w:rsidRPr="00647E10">
        <w:rPr>
          <w:rFonts w:ascii="Times New Roman" w:hAnsi="Times New Roman"/>
        </w:rPr>
        <w:t xml:space="preserve"> </w:t>
      </w:r>
    </w:p>
    <w:p w:rsidR="00AD3639" w:rsidRPr="00647E10" w:rsidP="00AD3639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Poslanc</w:t>
      </w:r>
      <w:r w:rsidR="004C308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Národnej rady Slovenskej republiky </w:t>
      </w:r>
      <w:r w:rsidR="004C308C">
        <w:rPr>
          <w:rFonts w:ascii="Times New Roman" w:hAnsi="Times New Roman"/>
        </w:rPr>
        <w:t>Richard RAŠI, Vladimír BALÁŽ a Jozef</w:t>
      </w:r>
      <w:r w:rsidRPr="00F129F1" w:rsidR="004C308C">
        <w:rPr>
          <w:rFonts w:ascii="Times New Roman" w:hAnsi="Times New Roman"/>
        </w:rPr>
        <w:t xml:space="preserve"> </w:t>
      </w:r>
      <w:r w:rsidR="004C308C">
        <w:rPr>
          <w:rFonts w:ascii="Times New Roman" w:hAnsi="Times New Roman"/>
        </w:rPr>
        <w:t xml:space="preserve"> VALOCKÝ</w:t>
      </w:r>
    </w:p>
    <w:p w:rsidR="00AD3639" w:rsidRPr="00647E10" w:rsidP="00AD3639">
      <w:pPr>
        <w:bidi w:val="0"/>
        <w:ind w:left="360" w:hanging="360"/>
        <w:rPr>
          <w:rFonts w:ascii="Times New Roman" w:hAnsi="Times New Roman"/>
        </w:rPr>
      </w:pPr>
    </w:p>
    <w:p w:rsidR="00AD3639" w:rsidP="00AD3639">
      <w:pPr>
        <w:autoSpaceDE w:val="0"/>
        <w:autoSpaceDN w:val="0"/>
        <w:bidi w:val="0"/>
        <w:spacing w:line="240" w:lineRule="atLeast"/>
        <w:ind w:left="360" w:hanging="360"/>
        <w:rPr>
          <w:rFonts w:ascii="Times New Roman" w:hAnsi="Times New Roman"/>
          <w:bCs/>
          <w:color w:val="000000"/>
        </w:rPr>
      </w:pPr>
      <w:r w:rsidRPr="00647E10">
        <w:rPr>
          <w:rFonts w:ascii="Times New Roman" w:hAnsi="Times New Roman"/>
          <w:b/>
        </w:rPr>
        <w:t>2.</w:t>
        <w:tab/>
        <w:t>Názov návrhu právneho predpisu:</w:t>
      </w:r>
      <w:r w:rsidRPr="00647E10">
        <w:rPr>
          <w:rFonts w:ascii="Times New Roman" w:hAnsi="Times New Roman"/>
        </w:rPr>
        <w:t xml:space="preserve"> </w:t>
      </w:r>
      <w:r w:rsidRPr="00647E10">
        <w:rPr>
          <w:rFonts w:ascii="Times New Roman" w:hAnsi="Times New Roman"/>
          <w:bCs/>
          <w:color w:val="000000"/>
        </w:rPr>
        <w:t>Návrh zákona, ktorým sa mení a dopĺňa zákon č. 578/2004 Z. z. o poskytovateľoch zdravotnej starostlivosti, zdravotníckych pracovníkoch, stavovských organizáciách v zdravotníctve a o zmene a doplnení niektorých zákonov v znení neskorších predpisov a o zmene a doplnení niektorých zákonov</w:t>
      </w:r>
    </w:p>
    <w:p w:rsidR="00AD3639" w:rsidP="00AD3639">
      <w:pPr>
        <w:autoSpaceDE w:val="0"/>
        <w:autoSpaceDN w:val="0"/>
        <w:bidi w:val="0"/>
        <w:spacing w:line="240" w:lineRule="atLeast"/>
        <w:ind w:left="360" w:hanging="360"/>
        <w:rPr>
          <w:rFonts w:ascii="Times New Roman" w:hAnsi="Times New Roman"/>
          <w:b/>
          <w:bCs/>
        </w:rPr>
      </w:pPr>
    </w:p>
    <w:p w:rsidR="00AD3639" w:rsidRPr="008735D6" w:rsidP="00AD3639">
      <w:pPr>
        <w:pStyle w:val="ListParagraph"/>
        <w:numPr>
          <w:numId w:val="2"/>
        </w:numPr>
        <w:autoSpaceDE w:val="0"/>
        <w:autoSpaceDN w:val="0"/>
        <w:bidi w:val="0"/>
        <w:spacing w:line="240" w:lineRule="atLeast"/>
        <w:jc w:val="both"/>
        <w:rPr>
          <w:rFonts w:ascii="Times New Roman" w:hAnsi="Times New Roman"/>
          <w:bCs/>
          <w:color w:val="000000"/>
        </w:rPr>
      </w:pPr>
      <w:r w:rsidRPr="008735D6">
        <w:rPr>
          <w:rFonts w:ascii="Times New Roman" w:hAnsi="Times New Roman"/>
          <w:b/>
          <w:bCs/>
        </w:rPr>
        <w:t xml:space="preserve">Problematika návrhu právneho predpisu: </w:t>
      </w:r>
    </w:p>
    <w:p w:rsidR="00AD3639" w:rsidP="00AD3639">
      <w:pPr>
        <w:pStyle w:val="BodyText"/>
        <w:numPr>
          <w:ilvl w:val="1"/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nie</w:t>
      </w:r>
      <w:r w:rsidRPr="00291F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upravená v práve Európskej únie</w:t>
      </w:r>
    </w:p>
    <w:p w:rsidR="00AD3639" w:rsidRPr="00291FE1" w:rsidP="00AD3639">
      <w:pPr>
        <w:pStyle w:val="BodyText"/>
        <w:bidi w:val="0"/>
        <w:ind w:left="850"/>
        <w:rPr>
          <w:rFonts w:ascii="Times New Roman" w:hAnsi="Times New Roman"/>
        </w:rPr>
      </w:pPr>
    </w:p>
    <w:p w:rsidR="00AD3639" w:rsidP="00AD3639">
      <w:pPr>
        <w:pStyle w:val="BodyText"/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obsiahnutá v judikatúre Súdneho dvora Európskej únie.</w:t>
      </w:r>
    </w:p>
    <w:p w:rsidR="00AD3639" w:rsidRPr="00591207" w:rsidP="00AD3639">
      <w:pPr>
        <w:pStyle w:val="BodyText"/>
        <w:bidi w:val="0"/>
        <w:ind w:left="426" w:hanging="426"/>
        <w:jc w:val="both"/>
        <w:rPr>
          <w:rFonts w:ascii="Times New Roman" w:hAnsi="Times New Roman"/>
        </w:rPr>
      </w:pPr>
    </w:p>
    <w:p w:rsidR="00AD3639" w:rsidRPr="00591207" w:rsidP="00AD3639">
      <w:pPr>
        <w:bidi w:val="0"/>
        <w:rPr>
          <w:rFonts w:ascii="Times New Roman" w:hAnsi="Times New Roman"/>
          <w:b/>
        </w:rPr>
      </w:pPr>
      <w:r w:rsidRPr="00591207"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AD3639">
      <w:pPr>
        <w:bidi w:val="0"/>
        <w:rPr>
          <w:rFonts w:ascii="Times New Roman" w:hAnsi="Times New Roman"/>
        </w:rPr>
      </w:pPr>
    </w:p>
    <w:p w:rsidR="00AD3639">
      <w:pPr>
        <w:bidi w:val="0"/>
        <w:rPr>
          <w:rFonts w:ascii="Times New Roman" w:hAnsi="Times New Roman"/>
        </w:rPr>
      </w:pPr>
    </w:p>
    <w:p w:rsidR="00AD3639">
      <w:pPr>
        <w:bidi w:val="0"/>
        <w:rPr>
          <w:rFonts w:ascii="Times New Roman" w:hAnsi="Times New Roman"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CB6130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AD3639" w:rsidRPr="00DB333B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B. Osobitná časť</w:t>
      </w:r>
    </w:p>
    <w:p w:rsidR="00AD3639" w:rsidRPr="00DB333B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AD3639" w:rsidRPr="00DB333B" w:rsidP="00AD363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="0034527D">
        <w:rPr>
          <w:rFonts w:ascii="Times New Roman" w:hAnsi="Times New Roman"/>
          <w:b/>
          <w:bCs/>
        </w:rPr>
        <w:t>K č</w:t>
      </w:r>
      <w:r w:rsidRPr="00DB333B">
        <w:rPr>
          <w:rFonts w:ascii="Times New Roman" w:hAnsi="Times New Roman"/>
          <w:b/>
          <w:bCs/>
        </w:rPr>
        <w:t>l. I</w:t>
      </w:r>
    </w:p>
    <w:p w:rsidR="0034527D" w:rsidP="0034527D">
      <w:pPr>
        <w:pStyle w:val="NormalWeb"/>
        <w:bidi w:val="0"/>
        <w:spacing w:before="0" w:beforeAutospacing="0" w:after="0" w:afterAutospacing="0"/>
        <w:ind w:left="709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34527D" w:rsidP="0034527D">
      <w:pPr>
        <w:pStyle w:val="NormalWeb"/>
        <w:bidi w:val="0"/>
        <w:spacing w:before="0" w:beforeAutospacing="0" w:after="20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 bodu 1</w:t>
      </w:r>
    </w:p>
    <w:p w:rsidR="008F3C67" w:rsidP="00EE4BFC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  <w:color w:val="000000"/>
        </w:rPr>
      </w:pPr>
      <w:r w:rsidR="0034527D">
        <w:rPr>
          <w:rFonts w:ascii="Times New Roman" w:hAnsi="Times New Roman"/>
        </w:rPr>
        <w:t> </w:t>
      </w:r>
      <w:r w:rsidR="00475747">
        <w:rPr>
          <w:rFonts w:ascii="Times New Roman" w:hAnsi="Times New Roman"/>
        </w:rPr>
        <w:tab/>
      </w:r>
      <w:r w:rsidR="00CB6130">
        <w:rPr>
          <w:rFonts w:ascii="Times New Roman" w:hAnsi="Times New Roman"/>
        </w:rPr>
        <w:t xml:space="preserve">Ustanovuje sa, že </w:t>
      </w:r>
      <w:r w:rsidR="00EE4BFC">
        <w:rPr>
          <w:rFonts w:ascii="Times New Roman" w:hAnsi="Times New Roman"/>
        </w:rPr>
        <w:t xml:space="preserve">vo všeobecnej nemocnici a v špecializovanej nemocnici </w:t>
      </w:r>
      <w:r w:rsidRPr="00D83698" w:rsidR="00EE4BFC">
        <w:rPr>
          <w:rFonts w:ascii="Times New Roman" w:hAnsi="Times New Roman"/>
        </w:rPr>
        <w:t>musí byť zabezpečené nepretržité poskytovanie zdravotnej starostlivosti</w:t>
      </w:r>
      <w:r w:rsidR="00EE4BFC">
        <w:rPr>
          <w:rFonts w:ascii="Times New Roman" w:hAnsi="Times New Roman"/>
        </w:rPr>
        <w:t>. O k</w:t>
      </w:r>
      <w:r w:rsidRPr="00E41B63" w:rsidR="00EE4BFC">
        <w:rPr>
          <w:rFonts w:ascii="Times New Roman" w:hAnsi="Times New Roman"/>
        </w:rPr>
        <w:t>onkrétn</w:t>
      </w:r>
      <w:r w:rsidR="00EE4BFC">
        <w:rPr>
          <w:rFonts w:ascii="Times New Roman" w:hAnsi="Times New Roman"/>
        </w:rPr>
        <w:t xml:space="preserve">om </w:t>
      </w:r>
      <w:r w:rsidRPr="00E41B63" w:rsidR="00EE4BFC">
        <w:rPr>
          <w:rFonts w:ascii="Times New Roman" w:hAnsi="Times New Roman"/>
        </w:rPr>
        <w:t>typ</w:t>
      </w:r>
      <w:r w:rsidR="00EE4BFC">
        <w:rPr>
          <w:rFonts w:ascii="Times New Roman" w:hAnsi="Times New Roman"/>
        </w:rPr>
        <w:t>e</w:t>
      </w:r>
      <w:r w:rsidRPr="00E41B63" w:rsidR="00EE4BFC">
        <w:rPr>
          <w:rFonts w:ascii="Times New Roman" w:hAnsi="Times New Roman"/>
        </w:rPr>
        <w:t xml:space="preserve">  pracovného režimu </w:t>
      </w:r>
      <w:r w:rsidR="00EE4BFC">
        <w:rPr>
          <w:rFonts w:ascii="Times New Roman" w:hAnsi="Times New Roman"/>
        </w:rPr>
        <w:t xml:space="preserve">rozhodne </w:t>
      </w:r>
      <w:r w:rsidRPr="00E41B63" w:rsidR="00EE4BFC">
        <w:rPr>
          <w:rFonts w:ascii="Times New Roman" w:hAnsi="Times New Roman"/>
        </w:rPr>
        <w:t>poskytovateľ po prerokovaní s odborovou organizáciou, a</w:t>
      </w:r>
      <w:r w:rsidR="00EE4BFC">
        <w:rPr>
          <w:rFonts w:ascii="Times New Roman" w:hAnsi="Times New Roman"/>
        </w:rPr>
        <w:t>lebo a</w:t>
      </w:r>
      <w:r w:rsidRPr="00E41B63" w:rsidR="00EE4BFC">
        <w:rPr>
          <w:rFonts w:ascii="Times New Roman" w:hAnsi="Times New Roman"/>
        </w:rPr>
        <w:t>k u poskytovateľa nepôsobí odborová organizácia, po prerokovaní so zástupcami zamestnancov</w:t>
      </w:r>
      <w:r w:rsidR="00EE4BF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 dôsledku zavedenia </w:t>
      </w:r>
      <w:r>
        <w:rPr>
          <w:rFonts w:ascii="Times New Roman" w:hAnsi="Times New Roman"/>
          <w:color w:val="000000"/>
        </w:rPr>
        <w:t xml:space="preserve">nepretržitého poskytovania zdravotnej starostlivosti </w:t>
      </w:r>
      <w:r>
        <w:rPr>
          <w:rFonts w:ascii="Times New Roman" w:hAnsi="Times New Roman"/>
        </w:rPr>
        <w:t>v uvedených zariadeniach ústavnej starostlivosti sa zlepší</w:t>
      </w:r>
      <w:r>
        <w:rPr>
          <w:rFonts w:ascii="Times New Roman" w:hAnsi="Times New Roman"/>
          <w:color w:val="000000"/>
        </w:rPr>
        <w:t xml:space="preserve"> zabezpečenie dostupnosti zdravotnej starostlivosti pacientom.</w:t>
      </w:r>
    </w:p>
    <w:p w:rsidR="0034527D" w:rsidP="00EE4BFC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 bodu 2</w:t>
      </w:r>
    </w:p>
    <w:p w:rsidR="0034527D" w:rsidP="00475747">
      <w:pPr>
        <w:pStyle w:val="NormalWeb"/>
        <w:bidi w:val="0"/>
        <w:spacing w:before="0" w:beforeAutospacing="0" w:after="20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Rozširuje </w:t>
      </w:r>
      <w:r w:rsidR="003D1CEC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definícia bezúhonnosti zdravotníckeho pracovníka. Za bezúhonného sa nebude považovať taký zdravotnícky pracovník, ktorý bol právoplatne odsúdený za trestný čin porušovania povinností za krízovej situácie</w:t>
      </w:r>
      <w:r w:rsidR="003D1CEC">
        <w:rPr>
          <w:rFonts w:ascii="Times New Roman" w:hAnsi="Times New Roman"/>
        </w:rPr>
        <w:t xml:space="preserve"> alebo za trestný čin </w:t>
      </w:r>
      <w:r w:rsidRPr="00E41B63" w:rsidR="003D1CEC">
        <w:rPr>
          <w:rFonts w:ascii="Times New Roman" w:hAnsi="Times New Roman"/>
        </w:rPr>
        <w:t>vyhýbania sa výkonu povinností za krízovej situácie</w:t>
      </w:r>
      <w:r>
        <w:rPr>
          <w:rFonts w:ascii="Times New Roman" w:hAnsi="Times New Roman"/>
        </w:rPr>
        <w:t>.</w:t>
      </w:r>
    </w:p>
    <w:p w:rsidR="0034527D" w:rsidP="0034527D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 bodu 3</w:t>
      </w:r>
    </w:p>
    <w:p w:rsidR="0034527D" w:rsidP="00475747">
      <w:pPr>
        <w:pStyle w:val="NormalWeb"/>
        <w:bidi w:val="0"/>
        <w:spacing w:before="0" w:beforeAutospacing="0" w:after="20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dôvod zrušenia registrácie zdravotníckeho pracovník</w:t>
      </w:r>
      <w:r w:rsidR="003D1CEC">
        <w:rPr>
          <w:rFonts w:ascii="Times New Roman" w:hAnsi="Times New Roman"/>
        </w:rPr>
        <w:t>a sa dopĺňa porušenie povinnosti</w:t>
      </w:r>
      <w:r>
        <w:rPr>
          <w:rFonts w:ascii="Times New Roman" w:hAnsi="Times New Roman"/>
        </w:rPr>
        <w:t xml:space="preserve"> počas krízovej situácie</w:t>
      </w:r>
      <w:r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</w:rPr>
        <w:t>vykonať povinnosť uloženú príslušnými orgánmi na zabezpečenie poskytovania zdravotnej starostlivosti, pričom o porušení tejto povinnosti rozhoduje ministerstvo zdravotníctva. Na základe tohto rozhodnutia príslušná komora zruší zdravotníckemu pracovníkovi registráciu.</w:t>
      </w:r>
    </w:p>
    <w:p w:rsidR="0034527D" w:rsidP="0034527D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 bodu 4</w:t>
      </w:r>
    </w:p>
    <w:p w:rsidR="0034527D" w:rsidP="00475747">
      <w:pPr>
        <w:pStyle w:val="NormalWeb"/>
        <w:bidi w:val="0"/>
        <w:spacing w:before="0" w:beforeAutospacing="0" w:after="20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 sa ustanovenie, že ak bola registrácia zdravotníckemu pracovníkovi zrušená z dôvodu porušenia povinnosti počas krízovej situácie</w:t>
      </w:r>
      <w:r w:rsidR="003D1CE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</w:rPr>
        <w:t xml:space="preserve">vykonať povinnosť uloženú príslušnými orgánmi na zabezpečenie poskytovania zdravotnej starostlivosti, môže zdravotnícky pracovník požiadať o obnovenie registrácie najskôr po uplynutí </w:t>
      </w:r>
      <w:r w:rsidR="003D1CEC">
        <w:rPr>
          <w:rFonts w:ascii="Times New Roman" w:hAnsi="Times New Roman"/>
        </w:rPr>
        <w:t>desiatich</w:t>
      </w:r>
      <w:r>
        <w:rPr>
          <w:rFonts w:ascii="Times New Roman" w:hAnsi="Times New Roman"/>
        </w:rPr>
        <w:t xml:space="preserve"> rokov od zrušenia registrácie.</w:t>
      </w:r>
    </w:p>
    <w:p w:rsidR="0034527D" w:rsidP="0034527D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K bodu 5</w:t>
      </w:r>
    </w:p>
    <w:p w:rsidR="0034527D" w:rsidP="00475747">
      <w:pPr>
        <w:pStyle w:val="NormalWeb"/>
        <w:bidi w:val="0"/>
        <w:spacing w:before="0" w:beforeAutospacing="0" w:after="20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povinností zdravotníckeho pracovníka </w:t>
      </w:r>
      <w:r w:rsidR="009B298C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dopĺňa povinnosť počas krízovej situácie vykonať povinnosť uloženú príslušnými orgánmi na zabezpečenie poskytovania zdravotnej starostlivosti. </w:t>
      </w:r>
    </w:p>
    <w:p w:rsidR="0034527D" w:rsidP="0034527D">
      <w:pPr>
        <w:pStyle w:val="NormalWeb"/>
        <w:bidi w:val="0"/>
        <w:spacing w:before="0" w:beforeAutospacing="0" w:after="200" w:afterAutospacing="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 bodu 6</w:t>
      </w:r>
    </w:p>
    <w:p w:rsidR="0034527D" w:rsidP="00475747">
      <w:pPr>
        <w:pStyle w:val="NormalWeb"/>
        <w:bidi w:val="0"/>
        <w:spacing w:before="0" w:beforeAutospacing="0" w:after="20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sa, aby o porušení povinnosti zdravotníckeho pracovníka počas krízovej situácie vykonať povinnosť uloženú príslušnými orgánmi na zabezpečenie poskytovania zdravotnej starostlivosti rozhodovalo</w:t>
      </w:r>
      <w:r w:rsidR="009B298C">
        <w:rPr>
          <w:rFonts w:ascii="Times New Roman" w:hAnsi="Times New Roman"/>
        </w:rPr>
        <w:t xml:space="preserve"> a pokutu až do  3 3</w:t>
      </w:r>
      <w:r>
        <w:rPr>
          <w:rFonts w:ascii="Times New Roman" w:hAnsi="Times New Roman"/>
        </w:rPr>
        <w:t>00 eur ukladalo ministerstvo zdravotníctva. Súčasne sa navrhuje, aby rovnopis rozhodnutia o uložení pokuty ministerstvo zdravotníctva bezodkladne zaslalo príslušnej komore.</w:t>
      </w:r>
    </w:p>
    <w:p w:rsidR="0034527D" w:rsidP="00475747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 bodom 7 a 8</w:t>
      </w:r>
    </w:p>
    <w:p w:rsidR="0034527D" w:rsidP="00475747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Spresňujú sa všeobecné procesné ustanovenia o ukladaní pokút.</w:t>
      </w:r>
    </w:p>
    <w:p w:rsidR="00475747" w:rsidP="00475747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  <w:b/>
          <w:bCs/>
          <w:u w:val="single"/>
        </w:rPr>
      </w:pPr>
    </w:p>
    <w:p w:rsidR="00A503E9" w:rsidRPr="0034527D" w:rsidP="00475747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  <w:u w:val="single"/>
        </w:rPr>
      </w:pPr>
      <w:r w:rsidRPr="0034527D">
        <w:rPr>
          <w:rFonts w:ascii="Times New Roman" w:hAnsi="Times New Roman"/>
          <w:b/>
          <w:bCs/>
          <w:u w:val="single"/>
        </w:rPr>
        <w:t>K čl. II</w:t>
      </w:r>
    </w:p>
    <w:p w:rsidR="00A503E9" w:rsidP="004757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9B298C">
        <w:rPr>
          <w:rFonts w:ascii="Times New Roman" w:hAnsi="Times New Roman"/>
        </w:rPr>
        <w:t>Skutkové</w:t>
      </w:r>
      <w:r>
        <w:rPr>
          <w:rFonts w:ascii="Times New Roman" w:hAnsi="Times New Roman"/>
        </w:rPr>
        <w:t xml:space="preserve"> podstat</w:t>
      </w:r>
      <w:r w:rsidR="009B298C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nadväzuj</w:t>
      </w:r>
      <w:r w:rsidR="009B298C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na ústavnú úpravu v  ústavnom zákone č. 227/2002 Z. z. o bezpečnosti štátu v čase vojny, vojnového stavu, výnimočného stavu a núdzového stavu v znení neskorších predpisov. Preto </w:t>
      </w:r>
      <w:r w:rsidR="00475747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čiastočne preberá jeho terminológiu pri definovaní </w:t>
      </w:r>
      <w:r w:rsidR="00475747">
        <w:rPr>
          <w:rFonts w:ascii="Times New Roman" w:hAnsi="Times New Roman"/>
        </w:rPr>
        <w:t>ich</w:t>
      </w:r>
      <w:r>
        <w:rPr>
          <w:rFonts w:ascii="Times New Roman" w:hAnsi="Times New Roman"/>
        </w:rPr>
        <w:t xml:space="preserve"> znakov, ktorým je „obrana štátu a zachovanie jeho bezpečnosti, na ochranu života a zdravia osôb, na ochranu majetku, na dodržiavanie základných práv a slobôd, na odvrátenie ohrozenia alebo na obnovu narušeného hospodárstva, najmä riadneho fungovania zásobovania, dopravy a verejných služieb v obciach a na riadne fungovanie ústavných orgánov“ (čl. 1 ods. 2 cit. ústavného zákona). </w:t>
      </w:r>
    </w:p>
    <w:p w:rsidR="00A503E9" w:rsidP="004757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Ďalším znakom skutkovej podstaty je </w:t>
      </w:r>
      <w:r w:rsidR="00475747">
        <w:rPr>
          <w:rFonts w:ascii="Times New Roman" w:hAnsi="Times New Roman"/>
        </w:rPr>
        <w:t xml:space="preserve">v prvom prípade </w:t>
      </w:r>
      <w:r>
        <w:rPr>
          <w:rFonts w:ascii="Times New Roman" w:hAnsi="Times New Roman"/>
        </w:rPr>
        <w:t xml:space="preserve">odopretie vykonať alebo úmyselne nevykonať </w:t>
      </w:r>
      <w:r w:rsidR="00475747">
        <w:rPr>
          <w:rFonts w:ascii="Times New Roman" w:hAnsi="Times New Roman"/>
        </w:rPr>
        <w:t xml:space="preserve">povinnosť a v druhom prípade úmyselne sa vyhnúť povinnosti </w:t>
      </w:r>
      <w:r>
        <w:rPr>
          <w:rFonts w:ascii="Times New Roman" w:hAnsi="Times New Roman"/>
        </w:rPr>
        <w:t>uložen</w:t>
      </w:r>
      <w:r w:rsidR="00475747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na obranu štátu a zachovanie jeho bezpečnosti, na ochranu života a zdravia osôb, na ochranu majetku, na dodržiavanie základných práv a slobôd, na odvrátenie ohrozenia alebo na obnovu narušeného hospodárstva, najmä riadneho fungovania zásobovania, dopravy a verejných služieb v obciach a na riadne fungovanie ústavných orgánov, a to bez ohľadu či ústavným zákonom (č. 227/2002 Z. z.) alebo na jeho základe. </w:t>
      </w:r>
    </w:p>
    <w:p w:rsidR="00A503E9" w:rsidP="004757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 w:rsidR="00475747">
        <w:rPr>
          <w:rFonts w:ascii="Times New Roman" w:hAnsi="Times New Roman"/>
        </w:rPr>
        <w:t>I</w:t>
      </w:r>
      <w:r>
        <w:rPr>
          <w:rFonts w:ascii="Times New Roman" w:hAnsi="Times New Roman"/>
        </w:rPr>
        <w:t>de o povinnosti, ktoré ukladá orgán verejnej moci.</w:t>
      </w:r>
      <w:r w:rsidR="008F3C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</w:t>
      </w:r>
      <w:r w:rsidR="00E936C4">
        <w:rPr>
          <w:rFonts w:ascii="Times New Roman" w:hAnsi="Times New Roman"/>
        </w:rPr>
        <w:t>(</w:t>
      </w:r>
      <w:r>
        <w:rPr>
          <w:rFonts w:ascii="Times New Roman" w:hAnsi="Times New Roman"/>
        </w:rPr>
        <w:t>K pojmu krízová situácia pozri</w:t>
      </w:r>
      <w:r w:rsidR="00E936C4">
        <w:rPr>
          <w:rFonts w:ascii="Times New Roman" w:hAnsi="Times New Roman"/>
        </w:rPr>
        <w:t xml:space="preserve"> § 134 ods. 2 Trestného zákona.)</w:t>
      </w:r>
    </w:p>
    <w:p w:rsidR="00A503E9" w:rsidP="00475747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</w:rPr>
      </w:pPr>
    </w:p>
    <w:p w:rsidR="0034527D" w:rsidRPr="0034527D" w:rsidP="00475747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  <w:u w:val="single"/>
        </w:rPr>
      </w:pPr>
      <w:r w:rsidRPr="0034527D">
        <w:rPr>
          <w:rFonts w:ascii="Times New Roman" w:hAnsi="Times New Roman"/>
          <w:b/>
          <w:bCs/>
          <w:u w:val="single"/>
        </w:rPr>
        <w:t>K čl. III</w:t>
      </w:r>
    </w:p>
    <w:p w:rsidR="0034527D" w:rsidP="00475747">
      <w:pPr>
        <w:pStyle w:val="NormalWeb"/>
        <w:bidi w:val="0"/>
        <w:spacing w:beforeAutospacing="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v zákone č. 179/2011 Z. z. umožniť, aby pokuty za nepodriadenie sa pracovnej povinnosti zdravotníckeho pracovníka mohlo ukladať ministerstvo zdravotníctva. </w:t>
      </w:r>
    </w:p>
    <w:p w:rsidR="0034527D" w:rsidP="00475747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34527D" w:rsidRPr="0034527D" w:rsidP="00475747">
      <w:pPr>
        <w:pStyle w:val="NormalWeb"/>
        <w:bidi w:val="0"/>
        <w:spacing w:before="0" w:beforeAutospacing="0" w:after="200" w:afterAutospacing="0" w:line="276" w:lineRule="auto"/>
        <w:jc w:val="both"/>
        <w:rPr>
          <w:rFonts w:ascii="Times New Roman" w:hAnsi="Times New Roman"/>
          <w:u w:val="single"/>
        </w:rPr>
      </w:pPr>
      <w:r w:rsidRPr="0034527D">
        <w:rPr>
          <w:rFonts w:ascii="Times New Roman" w:hAnsi="Times New Roman"/>
          <w:u w:val="single"/>
        </w:rPr>
        <w:t> </w:t>
      </w:r>
      <w:r w:rsidRPr="0034527D">
        <w:rPr>
          <w:rFonts w:ascii="Times New Roman" w:hAnsi="Times New Roman"/>
          <w:b/>
          <w:bCs/>
          <w:u w:val="single"/>
        </w:rPr>
        <w:t>K čl. IV</w:t>
      </w:r>
    </w:p>
    <w:p w:rsidR="0034527D" w:rsidP="00475747">
      <w:pPr>
        <w:pStyle w:val="NormalWeb"/>
        <w:bidi w:val="0"/>
        <w:spacing w:before="0" w:beforeAutospacing="0" w:after="20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účinnosť predloženého návrhu zákona.</w:t>
      </w:r>
    </w:p>
    <w:p w:rsidR="00AD3639">
      <w:pPr>
        <w:bidi w:val="0"/>
        <w:rPr>
          <w:rFonts w:ascii="Times New Roman" w:hAnsi="Times New Roman"/>
        </w:rPr>
      </w:pPr>
    </w:p>
    <w:sectPr w:rsidSect="00E92271">
      <w:pgSz w:w="11906" w:h="16838" w:code="9"/>
      <w:pgMar w:top="719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3470E"/>
    <w:multiLevelType w:val="hybridMultilevel"/>
    <w:tmpl w:val="4CBC1F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8586645"/>
    <w:multiLevelType w:val="hybridMultilevel"/>
    <w:tmpl w:val="6C3CB76C"/>
    <w:lvl w:ilvl="0">
      <w:start w:val="1"/>
      <w:numFmt w:val="upperLetter"/>
      <w:lvlText w:val="%1."/>
      <w:lvlJc w:val="left"/>
      <w:pPr>
        <w:ind w:left="1084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stylePaneFormatFilter w:val="3F0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D3639"/>
    <w:rsid w:val="00047510"/>
    <w:rsid w:val="00080B00"/>
    <w:rsid w:val="002078FA"/>
    <w:rsid w:val="00237521"/>
    <w:rsid w:val="0025663C"/>
    <w:rsid w:val="002602A2"/>
    <w:rsid w:val="00291FE1"/>
    <w:rsid w:val="0034527D"/>
    <w:rsid w:val="003D106B"/>
    <w:rsid w:val="003D1CEC"/>
    <w:rsid w:val="003D4E69"/>
    <w:rsid w:val="003F3558"/>
    <w:rsid w:val="00417301"/>
    <w:rsid w:val="00475747"/>
    <w:rsid w:val="004C308C"/>
    <w:rsid w:val="0059058B"/>
    <w:rsid w:val="00591207"/>
    <w:rsid w:val="005D7EBF"/>
    <w:rsid w:val="0064567D"/>
    <w:rsid w:val="00647E10"/>
    <w:rsid w:val="00731077"/>
    <w:rsid w:val="007E0EB6"/>
    <w:rsid w:val="008735D6"/>
    <w:rsid w:val="00895A6D"/>
    <w:rsid w:val="008B6C28"/>
    <w:rsid w:val="008F3C67"/>
    <w:rsid w:val="009B298C"/>
    <w:rsid w:val="00A503E9"/>
    <w:rsid w:val="00A6292E"/>
    <w:rsid w:val="00A6744A"/>
    <w:rsid w:val="00A7063B"/>
    <w:rsid w:val="00A75145"/>
    <w:rsid w:val="00AD3639"/>
    <w:rsid w:val="00B24C19"/>
    <w:rsid w:val="00B27530"/>
    <w:rsid w:val="00B73AE3"/>
    <w:rsid w:val="00C42309"/>
    <w:rsid w:val="00CB6130"/>
    <w:rsid w:val="00CD3AB4"/>
    <w:rsid w:val="00D20815"/>
    <w:rsid w:val="00D83698"/>
    <w:rsid w:val="00DB333B"/>
    <w:rsid w:val="00E41B63"/>
    <w:rsid w:val="00E92271"/>
    <w:rsid w:val="00E936C4"/>
    <w:rsid w:val="00EE4BFC"/>
    <w:rsid w:val="00EF0A4E"/>
    <w:rsid w:val="00F129F1"/>
    <w:rsid w:val="00F9545C"/>
    <w:rsid w:val="00F9734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530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63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D3639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AD3639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AD3639"/>
    <w:pPr>
      <w:ind w:left="720"/>
      <w:contextualSpacing/>
      <w:jc w:val="left"/>
    </w:pPr>
    <w:rPr>
      <w:lang w:eastAsia="cs-CZ"/>
    </w:rPr>
  </w:style>
  <w:style w:type="paragraph" w:styleId="BodyText">
    <w:name w:val="Body Text"/>
    <w:basedOn w:val="Normal"/>
    <w:link w:val="BodyTextChar"/>
    <w:uiPriority w:val="99"/>
    <w:rsid w:val="00AD3639"/>
    <w:pPr>
      <w:spacing w:after="120"/>
      <w:jc w:val="left"/>
    </w:pPr>
    <w:rPr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D3639"/>
    <w:rPr>
      <w:rFonts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BalloonTextChar"/>
    <w:rsid w:val="00CB6130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CB613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1416</Words>
  <Characters>8074</Characters>
  <Application>Microsoft Office Word</Application>
  <DocSecurity>0</DocSecurity>
  <Lines>0</Lines>
  <Paragraphs>0</Paragraphs>
  <ScaleCrop>false</ScaleCrop>
  <Company>MZ SR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Gálová Kristína</dc:creator>
  <cp:lastModifiedBy>Gašparíková, Jarmila</cp:lastModifiedBy>
  <cp:revision>2</cp:revision>
  <cp:lastPrinted>2013-01-10T13:23:00Z</cp:lastPrinted>
  <dcterms:created xsi:type="dcterms:W3CDTF">2013-01-11T11:47:00Z</dcterms:created>
  <dcterms:modified xsi:type="dcterms:W3CDTF">2013-01-11T11:47:00Z</dcterms:modified>
</cp:coreProperties>
</file>