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E56" w:rsidP="00CA4E56">
      <w:pPr>
        <w:bidi w:val="0"/>
        <w:rPr>
          <w:b/>
          <w:bCs/>
          <w:caps/>
          <w:color w:val="000000"/>
          <w:spacing w:val="30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>
        <w:rPr>
          <w:b/>
          <w:bCs/>
          <w:caps/>
          <w:color w:val="000000"/>
          <w:spacing w:val="30"/>
        </w:rPr>
        <w:t>Doložka</w:t>
      </w:r>
    </w:p>
    <w:p w:rsidR="00CA4E56" w:rsidP="00CA4E56">
      <w:pPr>
        <w:bidi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vybraných vplyvov</w:t>
      </w:r>
    </w:p>
    <w:p w:rsidR="00CA4E56" w:rsidP="00CA4E56">
      <w:pPr>
        <w:bidi w:val="0"/>
        <w:rPr>
          <w:color w:val="000000"/>
        </w:rPr>
      </w:pPr>
    </w:p>
    <w:p w:rsidR="00CA4E56" w:rsidP="00CA4E56">
      <w:pPr>
        <w:bidi w:val="0"/>
        <w:rPr>
          <w:color w:val="000000"/>
        </w:rPr>
      </w:pPr>
    </w:p>
    <w:p w:rsidR="00D92324" w:rsidP="00D92324">
      <w:pPr>
        <w:pStyle w:val="NormalWeb"/>
        <w:bidi w:val="0"/>
        <w:spacing w:before="0" w:beforeAutospacing="0" w:after="0" w:afterAutospacing="0"/>
        <w:ind w:right="-108"/>
        <w:rPr>
          <w:rFonts w:ascii="Times New Roman" w:hAnsi="Times New Roman"/>
          <w:b/>
          <w:bCs/>
          <w:color w:val="000000"/>
        </w:rPr>
      </w:pPr>
      <w:r w:rsidRPr="003C442D" w:rsidR="00CA4E56">
        <w:rPr>
          <w:rFonts w:ascii="Calibri" w:hAnsi="Calibri" w:cs="Calibri"/>
          <w:b/>
          <w:bCs/>
          <w:color w:val="000000"/>
        </w:rPr>
        <w:t>A.1. Názov materiálu</w:t>
      </w:r>
      <w:r w:rsidR="00CA4E56">
        <w:rPr>
          <w:rFonts w:ascii="Times New Roman" w:hAnsi="Times New Roman"/>
          <w:b/>
          <w:bCs/>
          <w:color w:val="000000"/>
        </w:rPr>
        <w:t xml:space="preserve">: </w:t>
      </w:r>
    </w:p>
    <w:p w:rsidR="00CA4E56" w:rsidP="00CA4E56">
      <w:pPr>
        <w:bidi w:val="0"/>
        <w:jc w:val="both"/>
        <w:rPr>
          <w:b/>
          <w:bCs/>
          <w:color w:val="000000"/>
        </w:rPr>
      </w:pPr>
      <w:r w:rsidR="004F464A">
        <w:t xml:space="preserve">Návrh na vydanie zákona, </w:t>
      </w:r>
      <w:r w:rsidRPr="00E53F02" w:rsidR="004F464A">
        <w:t xml:space="preserve">ktorým sa mení a dopĺňa </w:t>
      </w:r>
      <w:r w:rsidR="00DD0E14">
        <w:t>zákon</w:t>
      </w:r>
      <w:r w:rsidRPr="00925CBA" w:rsidR="00DD0E14">
        <w:rPr>
          <w:rFonts w:ascii="Times New Roman" w:hAnsi="Times New Roman"/>
        </w:rPr>
        <w:t xml:space="preserve"> č. 461/2003 Z. z. o sociálnom poistení v znení neskorších predpisov</w:t>
      </w:r>
    </w:p>
    <w:p w:rsidR="00CA4E56" w:rsidP="00CA4E56">
      <w:pPr>
        <w:bidi w:val="0"/>
        <w:jc w:val="both"/>
        <w:rPr>
          <w:b/>
          <w:bCs/>
          <w:color w:val="000000"/>
        </w:rPr>
      </w:pPr>
    </w:p>
    <w:p w:rsidR="00CA4E56" w:rsidP="00CA4E56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2"/>
        <w:gridCol w:w="1187"/>
        <w:gridCol w:w="1177"/>
        <w:gridCol w:w="119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="00DD0E1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2. Vplyvy na podnikateľské prostredie – dochádza k 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 w:rsidR="00DD0E1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F3AA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F3AA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="009F3AA3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="00EC520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– rovnosť príležitostí a rodovú rovnosť a vplyvy na 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="00DD0E1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3C442D">
              <w:rPr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3C442D" w:rsidR="00DD0E1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3C442D" w:rsidP="00913F63">
            <w:pPr>
              <w:bidi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A4E56" w:rsidP="00CA4E56">
      <w:pPr>
        <w:bidi w:val="0"/>
        <w:rPr>
          <w:color w:val="000000"/>
        </w:rPr>
      </w:pPr>
      <w:r>
        <w:rPr>
          <w:color w:val="000000"/>
        </w:rPr>
        <w:t> </w:t>
      </w:r>
    </w:p>
    <w:p w:rsidR="00CA4E56" w:rsidP="00CA4E56">
      <w:pPr>
        <w:pStyle w:val="NormalWeb"/>
        <w:bidi w:val="0"/>
        <w:spacing w:before="0" w:beforeAutospacing="0" w:after="0" w:afterAutospacing="0"/>
        <w:jc w:val="both"/>
        <w:rPr>
          <w:rStyle w:val="PlaceholderText"/>
        </w:rPr>
      </w:pPr>
    </w:p>
    <w:p w:rsidR="00CA4E56" w:rsidRPr="003C442D" w:rsidP="00CA4E56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Calibri"/>
        </w:rPr>
      </w:pPr>
      <w:r w:rsidRPr="003C442D">
        <w:rPr>
          <w:rFonts w:ascii="Calibri" w:hAnsi="Calibri" w:cs="Calibri"/>
          <w:b/>
          <w:bCs/>
        </w:rPr>
        <w:t>A.3. Poznámky</w:t>
      </w:r>
    </w:p>
    <w:p w:rsidR="00CA4E56" w:rsidP="00CA4E5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CA4E56" w:rsidRPr="00EC5208" w:rsidP="003C442D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420"/>
        <w:jc w:val="both"/>
        <w:rPr>
          <w:rFonts w:ascii="Calibri" w:hAnsi="Calibri" w:cs="Calibri"/>
          <w:sz w:val="22"/>
          <w:szCs w:val="22"/>
          <w:u w:val="single"/>
        </w:rPr>
      </w:pPr>
      <w:r w:rsidRPr="00EC5208" w:rsidR="00FD4C8D">
        <w:rPr>
          <w:rFonts w:ascii="Calibri" w:hAnsi="Calibri" w:cs="Calibri"/>
          <w:sz w:val="22"/>
          <w:szCs w:val="22"/>
          <w:u w:val="single"/>
        </w:rPr>
        <w:t>Vplyvy na rozpočet verejnej správy</w:t>
      </w:r>
      <w:r w:rsidRPr="00EC5208" w:rsidR="00FD4C8D">
        <w:rPr>
          <w:rFonts w:ascii="Calibri" w:hAnsi="Calibri" w:cs="Calibri"/>
          <w:sz w:val="22"/>
          <w:szCs w:val="22"/>
        </w:rPr>
        <w:t xml:space="preserve"> </w:t>
      </w:r>
    </w:p>
    <w:p w:rsidR="00966807" w:rsidP="00966807">
      <w:pPr>
        <w:numPr>
          <w:numId w:val="3"/>
        </w:numPr>
        <w:bidi w:val="0"/>
        <w:spacing w:after="240" w:line="276" w:lineRule="auto"/>
        <w:ind w:left="709" w:hanging="425"/>
        <w:jc w:val="both"/>
        <w:rPr>
          <w:b/>
        </w:rPr>
      </w:pPr>
      <w:r>
        <w:t xml:space="preserve">V prípade, ak by sa 20 000 pracujúcich dôchodcov v štátnej a verejnej správe poberajúcich zároveň starobný dôchodok rozhodlo zostať len v zamestnaneckom pomere, úspora v Základnom fonde sociálneho poistenia SP pri priemernom dôchodku 424,24 EUR (tabuľka č.2) by bola od účinnosti návrhu pre rok 2013  </w:t>
      </w:r>
      <w:r w:rsidRPr="00162716">
        <w:rPr>
          <w:b/>
        </w:rPr>
        <w:t>67 878 400 EUR</w:t>
      </w:r>
      <w:r>
        <w:rPr>
          <w:b/>
        </w:rPr>
        <w:t>.</w:t>
      </w:r>
    </w:p>
    <w:p w:rsidR="0077286F" w:rsidP="0077286F">
      <w:pPr>
        <w:numPr>
          <w:numId w:val="3"/>
        </w:numPr>
        <w:bidi w:val="0"/>
        <w:spacing w:after="240" w:line="276" w:lineRule="auto"/>
        <w:ind w:left="709" w:hanging="425"/>
        <w:jc w:val="both"/>
        <w:rPr>
          <w:b/>
        </w:rPr>
      </w:pPr>
      <w:r w:rsidR="00966807">
        <w:t>V prípade, a</w:t>
      </w:r>
      <w:r w:rsidRPr="00162716" w:rsidR="00966807">
        <w:t xml:space="preserve">k by </w:t>
      </w:r>
      <w:r w:rsidR="00966807">
        <w:t xml:space="preserve">sa rozhodlo v zamestnaneckom pomere z počtu 20 000 pracujúcich dôchodcov v štátnej a verejnej správe poberajúcich zároveň starobný dôchodok zostať len tretina, teda 6667 pracujúcich dôchodcov, úspora v Základnom fonde sociálneho poistenia SP pri priemernom dôchodku 424,24 EUR (tabuľka č.2) by bola od účinnosti návrhu pre rok 2013 </w:t>
      </w:r>
      <w:r w:rsidRPr="00162716" w:rsidR="00966807">
        <w:rPr>
          <w:b/>
        </w:rPr>
        <w:t>22 627 264 EUR</w:t>
      </w:r>
      <w:r w:rsidR="00966807">
        <w:rPr>
          <w:b/>
        </w:rPr>
        <w:t>.</w:t>
      </w:r>
    </w:p>
    <w:p w:rsidR="00EC5208" w:rsidRPr="00D4543B" w:rsidP="00D4543B">
      <w:pPr>
        <w:numPr>
          <w:numId w:val="3"/>
        </w:numPr>
        <w:bidi w:val="0"/>
        <w:spacing w:after="240" w:line="276" w:lineRule="auto"/>
        <w:ind w:left="709" w:hanging="425"/>
        <w:jc w:val="both"/>
        <w:rPr>
          <w:b/>
        </w:rPr>
      </w:pPr>
      <w:r w:rsidRPr="0077286F" w:rsidR="0077286F">
        <w:t>Úspora verejných  prostriedkov na vyplácanie dávky v</w:t>
      </w:r>
      <w:r w:rsidR="0077286F">
        <w:t> </w:t>
      </w:r>
      <w:r w:rsidRPr="0077286F" w:rsidR="0077286F">
        <w:t>nezamestnanosti</w:t>
      </w:r>
      <w:r w:rsidR="0077286F">
        <w:t xml:space="preserve"> pre 20 000 uchádzačov o</w:t>
      </w:r>
      <w:r w:rsidR="00D4543B">
        <w:t> </w:t>
      </w:r>
      <w:r w:rsidR="0077286F">
        <w:t>zamestnanie</w:t>
      </w:r>
      <w:r w:rsidR="00D4543B">
        <w:t>, ktorí sa uchádzajú o prácu v odvetví štátna a verejná správa (</w:t>
      </w:r>
      <w:r w:rsidRPr="0077286F" w:rsidR="00D4543B">
        <w:rPr>
          <w:i/>
        </w:rPr>
        <w:t>zdroj:</w:t>
      </w:r>
      <w:r w:rsidR="00D4543B">
        <w:rPr>
          <w:i/>
        </w:rPr>
        <w:t xml:space="preserve"> Správa</w:t>
      </w:r>
      <w:r w:rsidR="00D4543B">
        <w:rPr>
          <w:b/>
          <w:i/>
        </w:rPr>
        <w:t xml:space="preserve"> </w:t>
      </w:r>
      <w:r w:rsidR="00D4543B">
        <w:rPr>
          <w:i/>
        </w:rPr>
        <w:t xml:space="preserve"> o sociálnej situácii obyvateľstva Slovenskej republiky za rok 2011</w:t>
      </w:r>
      <w:r w:rsidRPr="00885167" w:rsidR="00885167">
        <w:t>)</w:t>
      </w:r>
      <w:r w:rsidR="0077286F">
        <w:t xml:space="preserve"> by bola od účinnosti návrhu pre rok 2013 </w:t>
      </w:r>
      <w:r w:rsidRPr="0077286F" w:rsidR="0077286F">
        <w:rPr>
          <w:b/>
        </w:rPr>
        <w:t>38 400 000 EUR.</w:t>
      </w:r>
    </w:p>
    <w:p w:rsidR="00CA4E56" w:rsidP="00EC5208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420"/>
        <w:jc w:val="both"/>
        <w:rPr>
          <w:rFonts w:ascii="Calibri" w:hAnsi="Calibri" w:cs="Calibri"/>
          <w:sz w:val="22"/>
          <w:szCs w:val="22"/>
        </w:rPr>
      </w:pPr>
      <w:r w:rsidRPr="00EC5208">
        <w:rPr>
          <w:rFonts w:ascii="Calibri" w:hAnsi="Calibri" w:cs="Calibri"/>
          <w:sz w:val="22"/>
          <w:szCs w:val="22"/>
          <w:u w:val="single"/>
        </w:rPr>
        <w:t>Vplyvy na podnikateľské prostredie</w:t>
      </w:r>
      <w:r w:rsidRPr="00EC5208">
        <w:rPr>
          <w:rFonts w:ascii="Calibri" w:hAnsi="Calibri" w:cs="Calibri"/>
          <w:sz w:val="22"/>
          <w:szCs w:val="22"/>
        </w:rPr>
        <w:t xml:space="preserve"> – návrh zákona </w:t>
      </w:r>
      <w:r w:rsidRPr="00EC5208" w:rsidR="00E90F86">
        <w:rPr>
          <w:rFonts w:ascii="Calibri" w:hAnsi="Calibri" w:cs="Calibri"/>
          <w:sz w:val="22"/>
          <w:szCs w:val="22"/>
        </w:rPr>
        <w:t xml:space="preserve">má </w:t>
      </w:r>
      <w:r w:rsidRPr="00EC5208" w:rsidR="00EC5208">
        <w:rPr>
          <w:rFonts w:ascii="Calibri" w:hAnsi="Calibri" w:cs="Calibri"/>
          <w:sz w:val="22"/>
          <w:szCs w:val="22"/>
        </w:rPr>
        <w:t xml:space="preserve">neutrálny </w:t>
      </w:r>
      <w:r w:rsidRPr="00EC5208" w:rsidR="00E90F86">
        <w:rPr>
          <w:rFonts w:ascii="Calibri" w:hAnsi="Calibri" w:cs="Calibri"/>
          <w:sz w:val="22"/>
          <w:szCs w:val="22"/>
        </w:rPr>
        <w:t>vplyv</w:t>
      </w:r>
      <w:r w:rsidRPr="00EC5208">
        <w:rPr>
          <w:rFonts w:ascii="Calibri" w:hAnsi="Calibri" w:cs="Calibri"/>
          <w:sz w:val="22"/>
          <w:szCs w:val="22"/>
        </w:rPr>
        <w:t xml:space="preserve"> na podnikateľské prostredie. </w:t>
      </w:r>
    </w:p>
    <w:p w:rsidR="00EC5208" w:rsidRPr="00EC5208" w:rsidP="00EC5208">
      <w:pPr>
        <w:pStyle w:val="NormalWeb"/>
        <w:bidi w:val="0"/>
        <w:spacing w:before="0" w:beforeAutospacing="0" w:after="0" w:afterAutospacing="0" w:line="276" w:lineRule="auto"/>
        <w:ind w:left="-300"/>
        <w:jc w:val="both"/>
        <w:rPr>
          <w:rFonts w:ascii="Calibri" w:hAnsi="Calibri" w:cs="Calibri"/>
          <w:sz w:val="22"/>
          <w:szCs w:val="22"/>
        </w:rPr>
      </w:pPr>
    </w:p>
    <w:p w:rsidR="00E90F86" w:rsidRPr="003C442D" w:rsidP="00EC5208">
      <w:pPr>
        <w:pStyle w:val="NormalWeb"/>
        <w:numPr>
          <w:numId w:val="1"/>
        </w:numPr>
        <w:bidi w:val="0"/>
        <w:spacing w:before="0" w:beforeAutospacing="0" w:after="0" w:afterAutospacing="0" w:line="276" w:lineRule="auto"/>
        <w:ind w:left="420"/>
        <w:jc w:val="both"/>
        <w:rPr>
          <w:rFonts w:ascii="Calibri" w:hAnsi="Calibri" w:cs="Calibri"/>
          <w:sz w:val="22"/>
          <w:szCs w:val="22"/>
        </w:rPr>
      </w:pPr>
      <w:r w:rsidRPr="003C442D" w:rsidR="00CA4E56">
        <w:rPr>
          <w:rFonts w:ascii="Calibri" w:hAnsi="Calibri" w:cs="Calibri"/>
          <w:sz w:val="22"/>
          <w:szCs w:val="22"/>
          <w:u w:val="single"/>
        </w:rPr>
        <w:t>Sociálne vplyvy</w:t>
      </w:r>
      <w:r w:rsidRPr="003C442D" w:rsidR="00CA4E56">
        <w:rPr>
          <w:rFonts w:ascii="Calibri" w:hAnsi="Calibri" w:cs="Calibri"/>
          <w:sz w:val="22"/>
          <w:szCs w:val="22"/>
        </w:rPr>
        <w:t xml:space="preserve"> – návrh zákona má pozitívne sociálne vplyvy. </w:t>
      </w:r>
    </w:p>
    <w:p w:rsidR="00CA4E56" w:rsidRPr="00AA40E3" w:rsidP="00EC5208">
      <w:pPr>
        <w:pStyle w:val="NormalWeb"/>
        <w:bidi w:val="0"/>
        <w:spacing w:before="0" w:beforeAutospacing="0" w:after="0" w:afterAutospacing="0"/>
        <w:ind w:left="408"/>
        <w:jc w:val="both"/>
        <w:rPr>
          <w:rFonts w:ascii="Times New Roman" w:hAnsi="Times New Roman"/>
        </w:rPr>
      </w:pPr>
      <w:r w:rsidR="00EC5208">
        <w:rPr>
          <w:rFonts w:ascii="Calibri" w:hAnsi="Calibri" w:cs="Calibri"/>
          <w:sz w:val="22"/>
          <w:szCs w:val="22"/>
        </w:rPr>
        <w:t>Návrh zákona bude mať vplyv na zníženie nezamestnanosti bez nároku na čerpanie prostriedkov z verejných zdrojov</w:t>
      </w:r>
      <w:r w:rsidRPr="00EC5208" w:rsidR="00EC5208">
        <w:rPr>
          <w:rFonts w:ascii="Times New Roman" w:hAnsi="Times New Roman"/>
        </w:rPr>
        <w:t>.</w:t>
      </w:r>
    </w:p>
    <w:p w:rsidR="004F464A" w:rsidP="00CA4E56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:rsidR="00CA4E56" w:rsidRPr="003C442D" w:rsidP="00CA4E56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Calibri"/>
        </w:rPr>
      </w:pPr>
      <w:r w:rsidRPr="003C442D">
        <w:rPr>
          <w:rFonts w:ascii="Calibri" w:hAnsi="Calibri" w:cs="Calibri"/>
          <w:b/>
          <w:bCs/>
        </w:rPr>
        <w:t>A.4. Alternatívne riešenia</w:t>
      </w:r>
    </w:p>
    <w:p w:rsidR="00CA4E56" w:rsidP="00CA4E5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CA4E56" w:rsidRPr="003C442D" w:rsidP="00CA4E56">
      <w:pPr>
        <w:pStyle w:val="NormalWeb"/>
        <w:bidi w:val="0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3C442D">
        <w:rPr>
          <w:rFonts w:ascii="Calibri" w:hAnsi="Calibri" w:cs="Calibri"/>
          <w:sz w:val="22"/>
          <w:szCs w:val="22"/>
        </w:rPr>
        <w:t>Neuvažovalo sa s alternatívnymi riešeniami.</w:t>
      </w:r>
    </w:p>
    <w:p w:rsidR="00CA4E56" w:rsidP="00CA4E5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A4E56" w:rsidRPr="003C442D" w:rsidP="00CA4E56">
      <w:pPr>
        <w:pStyle w:val="NormalWeb"/>
        <w:bidi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3C442D">
        <w:rPr>
          <w:rFonts w:ascii="Calibri" w:hAnsi="Calibri" w:cs="Calibri"/>
          <w:b/>
          <w:bCs/>
        </w:rPr>
        <w:t xml:space="preserve">A.5. Stanovisko gestorov </w:t>
      </w:r>
    </w:p>
    <w:p w:rsidR="00CA4E56" w:rsidP="00CA4E56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</w:p>
    <w:p w:rsidR="00913F63" w:rsidRPr="003C442D" w:rsidP="00CA4E56">
      <w:pPr>
        <w:pStyle w:val="NormalWeb"/>
        <w:bidi w:val="0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3C442D" w:rsidR="00CA4E56">
        <w:rPr>
          <w:rFonts w:ascii="Calibri" w:hAnsi="Calibri" w:cs="Calibri"/>
          <w:bCs/>
          <w:sz w:val="22"/>
          <w:szCs w:val="22"/>
        </w:rPr>
        <w:t>Bezpredmetné</w:t>
      </w: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46C"/>
    <w:multiLevelType w:val="hybridMultilevel"/>
    <w:tmpl w:val="4E50B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96717DC"/>
    <w:multiLevelType w:val="hybridMultilevel"/>
    <w:tmpl w:val="0F5EFBD0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F8A31C7"/>
    <w:multiLevelType w:val="hybridMultilevel"/>
    <w:tmpl w:val="AAE45798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4E56"/>
    <w:rsid w:val="00013711"/>
    <w:rsid w:val="00162716"/>
    <w:rsid w:val="0020178B"/>
    <w:rsid w:val="002774C3"/>
    <w:rsid w:val="002B5103"/>
    <w:rsid w:val="002F6B19"/>
    <w:rsid w:val="00396289"/>
    <w:rsid w:val="003C442D"/>
    <w:rsid w:val="004F464A"/>
    <w:rsid w:val="00522D9E"/>
    <w:rsid w:val="005B37ED"/>
    <w:rsid w:val="0077286F"/>
    <w:rsid w:val="007B7C46"/>
    <w:rsid w:val="00885167"/>
    <w:rsid w:val="00913F63"/>
    <w:rsid w:val="00925CBA"/>
    <w:rsid w:val="00966807"/>
    <w:rsid w:val="009F3AA3"/>
    <w:rsid w:val="00AA40E3"/>
    <w:rsid w:val="00AF369F"/>
    <w:rsid w:val="00B43D70"/>
    <w:rsid w:val="00CA4E56"/>
    <w:rsid w:val="00D21900"/>
    <w:rsid w:val="00D4543B"/>
    <w:rsid w:val="00D92324"/>
    <w:rsid w:val="00DD0E14"/>
    <w:rsid w:val="00DF421D"/>
    <w:rsid w:val="00E00508"/>
    <w:rsid w:val="00E53F02"/>
    <w:rsid w:val="00E90F86"/>
    <w:rsid w:val="00EC5208"/>
    <w:rsid w:val="00EF1BAE"/>
    <w:rsid w:val="00FD4C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5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4E56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unhideWhenUsed/>
    <w:rsid w:val="00CA4E56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90F8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313</Words>
  <Characters>1787</Characters>
  <Application>Microsoft Office Word</Application>
  <DocSecurity>0</DocSecurity>
  <Lines>0</Lines>
  <Paragraphs>0</Paragraphs>
  <ScaleCrop>false</ScaleCrop>
  <Company>Kancelaria NR SR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dcterms:created xsi:type="dcterms:W3CDTF">2013-01-11T10:13:00Z</dcterms:created>
  <dcterms:modified xsi:type="dcterms:W3CDTF">2013-01-11T10:13:00Z</dcterms:modified>
</cp:coreProperties>
</file>