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554D" w:rsidRPr="0023554D" w:rsidP="0023554D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</w:rPr>
      </w:pPr>
      <w:bookmarkStart w:id="0" w:name="f_5517389"/>
      <w:bookmarkEnd w:id="0"/>
      <w:r w:rsidRPr="0023554D"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</w:rPr>
        <w:t>NÁ</w:t>
      </w:r>
      <w:r w:rsidRPr="0023554D"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</w:rPr>
        <w:t>RODNÁ</w:t>
      </w:r>
      <w:r w:rsidRPr="0023554D"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</w:rPr>
        <w:t xml:space="preserve">  RADA  SLOVENSKEJ  REPUBLIKY</w:t>
      </w:r>
    </w:p>
    <w:p w:rsidR="0023554D" w:rsidRPr="0023554D" w:rsidP="0023554D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color w:val="000000"/>
          <w:sz w:val="24"/>
          <w:szCs w:val="24"/>
        </w:rPr>
      </w:pPr>
      <w:r w:rsidRPr="0023554D">
        <w:rPr>
          <w:rFonts w:ascii="Times New Roman" w:hAnsi="Times New Roman" w:hint="default"/>
          <w:color w:val="000000"/>
          <w:sz w:val="24"/>
          <w:szCs w:val="24"/>
        </w:rPr>
        <w:t>VI. volebné</w:t>
      </w:r>
      <w:r w:rsidRPr="0023554D">
        <w:rPr>
          <w:rFonts w:ascii="Times New Roman" w:hAnsi="Times New Roman" w:hint="default"/>
          <w:color w:val="000000"/>
          <w:sz w:val="24"/>
          <w:szCs w:val="24"/>
        </w:rPr>
        <w:t xml:space="preserve"> obdobie</w:t>
      </w:r>
    </w:p>
    <w:p w:rsidR="0023554D" w:rsidP="00A052A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3554D" w:rsidP="0021352B">
      <w:pPr>
        <w:bidi w:val="0"/>
        <w:spacing w:after="18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340</w:t>
      </w:r>
    </w:p>
    <w:p w:rsidR="0023554D" w:rsidRPr="0023554D" w:rsidP="0021352B">
      <w:pPr>
        <w:pStyle w:val="Heading2"/>
        <w:bidi w:val="0"/>
        <w:spacing w:before="0" w:after="180"/>
        <w:jc w:val="center"/>
        <w:rPr>
          <w:rFonts w:ascii="Times New Roman" w:hAnsi="Times New Roman"/>
          <w:i w:val="0"/>
          <w:sz w:val="24"/>
          <w:szCs w:val="24"/>
        </w:rPr>
      </w:pPr>
      <w:r w:rsidRPr="0023554D">
        <w:rPr>
          <w:rFonts w:ascii="Times New Roman" w:hAnsi="Times New Roman"/>
          <w:bCs w:val="0"/>
          <w:i w:val="0"/>
          <w:color w:val="000000"/>
          <w:sz w:val="24"/>
          <w:szCs w:val="24"/>
        </w:rPr>
        <w:t>VLÁDNY NÁVRH</w:t>
      </w:r>
    </w:p>
    <w:p w:rsidR="0023554D" w:rsidRPr="0023554D" w:rsidP="0023554D">
      <w:pPr>
        <w:pStyle w:val="Heading2"/>
        <w:bidi w:val="0"/>
        <w:spacing w:before="0" w:after="120"/>
        <w:jc w:val="center"/>
        <w:rPr>
          <w:rFonts w:ascii="Times New Roman" w:hAnsi="Times New Roman"/>
          <w:i w:val="0"/>
          <w:sz w:val="24"/>
          <w:szCs w:val="24"/>
        </w:rPr>
      </w:pPr>
      <w:r w:rsidRPr="0023554D">
        <w:rPr>
          <w:rFonts w:ascii="Times New Roman" w:hAnsi="Times New Roman"/>
          <w:i w:val="0"/>
          <w:sz w:val="24"/>
          <w:szCs w:val="24"/>
        </w:rPr>
        <w:t>Zákon</w:t>
      </w:r>
    </w:p>
    <w:p w:rsidR="0013465D" w:rsidRPr="004B2FF7" w:rsidP="002358C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EA1BD4">
        <w:rPr>
          <w:rFonts w:ascii="Times New Roman" w:hAnsi="Times New Roman"/>
          <w:sz w:val="24"/>
          <w:szCs w:val="24"/>
        </w:rPr>
        <w:t>z .......</w:t>
      </w:r>
      <w:r w:rsidR="0021352B">
        <w:rPr>
          <w:rFonts w:ascii="Times New Roman" w:hAnsi="Times New Roman"/>
          <w:sz w:val="24"/>
          <w:szCs w:val="24"/>
        </w:rPr>
        <w:t>..</w:t>
      </w:r>
      <w:r w:rsidR="00EA1BD4">
        <w:rPr>
          <w:rFonts w:ascii="Times New Roman" w:hAnsi="Times New Roman"/>
          <w:sz w:val="24"/>
          <w:szCs w:val="24"/>
        </w:rPr>
        <w:t>....... 201</w:t>
      </w:r>
      <w:r w:rsidR="00EA2816">
        <w:rPr>
          <w:rFonts w:ascii="Times New Roman" w:hAnsi="Times New Roman"/>
          <w:sz w:val="24"/>
          <w:szCs w:val="24"/>
        </w:rPr>
        <w:t>3</w:t>
      </w:r>
      <w:r w:rsidR="00C72CF3">
        <w:rPr>
          <w:rFonts w:ascii="Times New Roman" w:hAnsi="Times New Roman"/>
          <w:sz w:val="24"/>
          <w:szCs w:val="24"/>
        </w:rPr>
        <w:t>,</w:t>
      </w:r>
    </w:p>
    <w:p w:rsidR="0013465D" w:rsidRPr="0013465D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465D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65D">
        <w:rPr>
          <w:rFonts w:ascii="Times New Roman" w:hAnsi="Times New Roman" w:hint="default"/>
          <w:b/>
          <w:sz w:val="24"/>
          <w:szCs w:val="24"/>
        </w:rPr>
        <w:t>ktorý</w:t>
      </w:r>
      <w:r w:rsidRPr="0013465D">
        <w:rPr>
          <w:rFonts w:ascii="Times New Roman" w:hAnsi="Times New Roman" w:hint="default"/>
          <w:b/>
          <w:sz w:val="24"/>
          <w:szCs w:val="24"/>
        </w:rPr>
        <w:t>m sa mení</w:t>
      </w:r>
      <w:r w:rsidRPr="0013465D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13465D">
        <w:rPr>
          <w:rFonts w:ascii="Times New Roman" w:hAnsi="Times New Roman" w:hint="default"/>
          <w:b/>
          <w:sz w:val="24"/>
          <w:szCs w:val="24"/>
        </w:rPr>
        <w:t>dopĺň</w:t>
      </w:r>
      <w:r w:rsidRPr="0013465D">
        <w:rPr>
          <w:rFonts w:ascii="Times New Roman" w:hAnsi="Times New Roman" w:hint="default"/>
          <w:b/>
          <w:sz w:val="24"/>
          <w:szCs w:val="24"/>
        </w:rPr>
        <w:t>a zá</w:t>
      </w:r>
      <w:r w:rsidRPr="0013465D">
        <w:rPr>
          <w:rFonts w:ascii="Times New Roman" w:hAnsi="Times New Roman" w:hint="default"/>
          <w:b/>
          <w:sz w:val="24"/>
          <w:szCs w:val="24"/>
        </w:rPr>
        <w:t>kon č</w:t>
      </w:r>
      <w:r w:rsidRPr="0013465D">
        <w:rPr>
          <w:rFonts w:ascii="Times New Roman" w:hAnsi="Times New Roman" w:hint="default"/>
          <w:b/>
          <w:sz w:val="24"/>
          <w:szCs w:val="24"/>
        </w:rPr>
        <w:t>. 476/2008 Z. z. o efektí</w:t>
      </w:r>
      <w:r w:rsidRPr="0013465D">
        <w:rPr>
          <w:rFonts w:ascii="Times New Roman" w:hAnsi="Times New Roman" w:hint="default"/>
          <w:b/>
          <w:sz w:val="24"/>
          <w:szCs w:val="24"/>
        </w:rPr>
        <w:t>vnosti pri použí</w:t>
      </w:r>
      <w:r w:rsidRPr="0013465D">
        <w:rPr>
          <w:rFonts w:ascii="Times New Roman" w:hAnsi="Times New Roman" w:hint="default"/>
          <w:b/>
          <w:sz w:val="24"/>
          <w:szCs w:val="24"/>
        </w:rPr>
        <w:t>vaní</w:t>
      </w:r>
      <w:r w:rsidRPr="0013465D">
        <w:rPr>
          <w:rFonts w:ascii="Times New Roman" w:hAnsi="Times New Roman" w:hint="default"/>
          <w:b/>
          <w:sz w:val="24"/>
          <w:szCs w:val="24"/>
        </w:rPr>
        <w:t xml:space="preserve"> energie (zá</w:t>
      </w:r>
      <w:r w:rsidRPr="0013465D">
        <w:rPr>
          <w:rFonts w:ascii="Times New Roman" w:hAnsi="Times New Roman" w:hint="default"/>
          <w:b/>
          <w:sz w:val="24"/>
          <w:szCs w:val="24"/>
        </w:rPr>
        <w:t>kon o energetickej efektí</w:t>
      </w:r>
      <w:r w:rsidRPr="0013465D">
        <w:rPr>
          <w:rFonts w:ascii="Times New Roman" w:hAnsi="Times New Roman" w:hint="default"/>
          <w:b/>
          <w:sz w:val="24"/>
          <w:szCs w:val="24"/>
        </w:rPr>
        <w:t>vnosti) a o zmene a doplnení</w:t>
      </w:r>
      <w:r w:rsidRPr="0013465D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13465D">
        <w:rPr>
          <w:rFonts w:ascii="Times New Roman" w:hAnsi="Times New Roman" w:hint="default"/>
          <w:b/>
          <w:sz w:val="24"/>
          <w:szCs w:val="24"/>
        </w:rPr>
        <w:t xml:space="preserve">kona </w:t>
      </w:r>
      <w:r w:rsidRPr="0013465D">
        <w:rPr>
          <w:rFonts w:ascii="Times New Roman" w:hAnsi="Times New Roman" w:hint="default"/>
          <w:b/>
          <w:sz w:val="24"/>
          <w:szCs w:val="24"/>
        </w:rPr>
        <w:t>č</w:t>
      </w:r>
      <w:r w:rsidRPr="0013465D">
        <w:rPr>
          <w:rFonts w:ascii="Times New Roman" w:hAnsi="Times New Roman" w:hint="default"/>
          <w:b/>
          <w:sz w:val="24"/>
          <w:szCs w:val="24"/>
        </w:rPr>
        <w:t xml:space="preserve">. 555/2005 Z. z. </w:t>
      </w:r>
    </w:p>
    <w:p w:rsidR="0013465D" w:rsidRPr="0013465D" w:rsidP="002358C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13465D">
        <w:rPr>
          <w:rFonts w:ascii="Times New Roman" w:hAnsi="Times New Roman" w:hint="default"/>
          <w:b/>
          <w:sz w:val="24"/>
          <w:szCs w:val="24"/>
        </w:rPr>
        <w:t>o energetickej hospodá</w:t>
      </w:r>
      <w:r w:rsidRPr="0013465D">
        <w:rPr>
          <w:rFonts w:ascii="Times New Roman" w:hAnsi="Times New Roman" w:hint="default"/>
          <w:b/>
          <w:sz w:val="24"/>
          <w:szCs w:val="24"/>
        </w:rPr>
        <w:t>rnosti budov a o zmene a doplnení</w:t>
      </w:r>
      <w:r w:rsidRPr="0013465D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13465D">
        <w:rPr>
          <w:rFonts w:ascii="Times New Roman" w:hAnsi="Times New Roman" w:hint="default"/>
          <w:b/>
          <w:sz w:val="24"/>
          <w:szCs w:val="24"/>
        </w:rPr>
        <w:t>ch zá</w:t>
      </w:r>
      <w:r w:rsidRPr="0013465D">
        <w:rPr>
          <w:rFonts w:ascii="Times New Roman" w:hAnsi="Times New Roman" w:hint="default"/>
          <w:b/>
          <w:sz w:val="24"/>
          <w:szCs w:val="24"/>
        </w:rPr>
        <w:t>konov v znení</w:t>
      </w:r>
      <w:r w:rsidRPr="0013465D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13465D" w:rsidRPr="0013465D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65D">
        <w:rPr>
          <w:rFonts w:ascii="Times New Roman" w:hAnsi="Times New Roman" w:hint="default"/>
          <w:b/>
          <w:sz w:val="24"/>
          <w:szCs w:val="24"/>
        </w:rPr>
        <w:t>zá</w:t>
      </w:r>
      <w:r w:rsidRPr="0013465D">
        <w:rPr>
          <w:rFonts w:ascii="Times New Roman" w:hAnsi="Times New Roman" w:hint="default"/>
          <w:b/>
          <w:sz w:val="24"/>
          <w:szCs w:val="24"/>
        </w:rPr>
        <w:t>kona č</w:t>
      </w:r>
      <w:r w:rsidRPr="0013465D">
        <w:rPr>
          <w:rFonts w:ascii="Times New Roman" w:hAnsi="Times New Roman" w:hint="default"/>
          <w:b/>
          <w:sz w:val="24"/>
          <w:szCs w:val="24"/>
        </w:rPr>
        <w:t>. 17/2007 Z. z.</w:t>
      </w:r>
      <w:r w:rsidR="001B65BC">
        <w:rPr>
          <w:rFonts w:ascii="Times New Roman" w:hAnsi="Times New Roman"/>
          <w:b/>
          <w:sz w:val="24"/>
          <w:szCs w:val="24"/>
        </w:rPr>
        <w:t xml:space="preserve"> v </w:t>
      </w:r>
      <w:r w:rsidR="001B65BC">
        <w:rPr>
          <w:rFonts w:ascii="Times New Roman" w:hAnsi="Times New Roman" w:hint="default"/>
          <w:b/>
          <w:sz w:val="24"/>
          <w:szCs w:val="24"/>
        </w:rPr>
        <w:t>znení</w:t>
      </w:r>
      <w:r w:rsidR="001B65BC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="001B65BC">
        <w:rPr>
          <w:rFonts w:ascii="Times New Roman" w:hAnsi="Times New Roman" w:hint="default"/>
          <w:b/>
          <w:sz w:val="24"/>
          <w:szCs w:val="24"/>
        </w:rPr>
        <w:t>kona č</w:t>
      </w:r>
      <w:r w:rsidR="001B65BC">
        <w:rPr>
          <w:rFonts w:ascii="Times New Roman" w:hAnsi="Times New Roman" w:hint="default"/>
          <w:b/>
          <w:sz w:val="24"/>
          <w:szCs w:val="24"/>
        </w:rPr>
        <w:t>. 136/2010 Z. z.</w:t>
      </w:r>
    </w:p>
    <w:p w:rsidR="0013465D" w:rsidRPr="0013465D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65D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65D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65D">
        <w:rPr>
          <w:rFonts w:ascii="Times New Roman" w:hAnsi="Times New Roman" w:hint="default"/>
          <w:sz w:val="24"/>
          <w:szCs w:val="24"/>
        </w:rPr>
        <w:t>Ná</w:t>
      </w:r>
      <w:r w:rsidRPr="0013465D">
        <w:rPr>
          <w:rFonts w:ascii="Times New Roman" w:hAnsi="Times New Roman" w:hint="default"/>
          <w:sz w:val="24"/>
          <w:szCs w:val="24"/>
        </w:rPr>
        <w:t>rodná</w:t>
      </w:r>
      <w:r w:rsidRPr="0013465D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13465D">
        <w:rPr>
          <w:rFonts w:ascii="Times New Roman" w:hAnsi="Times New Roman" w:hint="default"/>
          <w:sz w:val="24"/>
          <w:szCs w:val="24"/>
        </w:rPr>
        <w:t>kone:</w:t>
      </w:r>
    </w:p>
    <w:p w:rsidR="0013465D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52B" w:rsidP="002358C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65D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3DC" w:rsidR="00DA33DC">
        <w:rPr>
          <w:rFonts w:ascii="Times New Roman" w:hAnsi="Times New Roman" w:hint="default"/>
          <w:b/>
          <w:sz w:val="24"/>
          <w:szCs w:val="24"/>
        </w:rPr>
        <w:t>Č</w:t>
      </w:r>
      <w:r w:rsidRPr="00DA33DC" w:rsidR="00DA33DC">
        <w:rPr>
          <w:rFonts w:ascii="Times New Roman" w:hAnsi="Times New Roman" w:hint="default"/>
          <w:b/>
          <w:sz w:val="24"/>
          <w:szCs w:val="24"/>
        </w:rPr>
        <w:t>l. I</w:t>
      </w:r>
    </w:p>
    <w:p w:rsidR="00DA33DC" w:rsidP="002358C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3DC" w:rsidP="00747BA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A33DC">
        <w:rPr>
          <w:rFonts w:ascii="Times New Roman" w:hAnsi="Times New Roman" w:hint="default"/>
          <w:sz w:val="24"/>
          <w:szCs w:val="24"/>
        </w:rPr>
        <w:t>á</w:t>
      </w:r>
      <w:r w:rsidRPr="00DA33DC">
        <w:rPr>
          <w:rFonts w:ascii="Times New Roman" w:hAnsi="Times New Roman" w:hint="default"/>
          <w:sz w:val="24"/>
          <w:szCs w:val="24"/>
        </w:rPr>
        <w:t>kon č</w:t>
      </w:r>
      <w:r w:rsidRPr="00DA33DC">
        <w:rPr>
          <w:rFonts w:ascii="Times New Roman" w:hAnsi="Times New Roman" w:hint="default"/>
          <w:sz w:val="24"/>
          <w:szCs w:val="24"/>
        </w:rPr>
        <w:t>. 476/2008 Z. z</w:t>
      </w:r>
      <w:r w:rsidRPr="00DA33DC">
        <w:rPr>
          <w:rFonts w:ascii="Times New Roman" w:hAnsi="Times New Roman" w:hint="default"/>
          <w:sz w:val="24"/>
          <w:szCs w:val="24"/>
        </w:rPr>
        <w:t>. o efektí</w:t>
      </w:r>
      <w:r w:rsidRPr="00DA33DC">
        <w:rPr>
          <w:rFonts w:ascii="Times New Roman" w:hAnsi="Times New Roman" w:hint="default"/>
          <w:sz w:val="24"/>
          <w:szCs w:val="24"/>
        </w:rPr>
        <w:t>vnosti pri použí</w:t>
      </w:r>
      <w:r w:rsidRPr="00DA33DC">
        <w:rPr>
          <w:rFonts w:ascii="Times New Roman" w:hAnsi="Times New Roman" w:hint="default"/>
          <w:sz w:val="24"/>
          <w:szCs w:val="24"/>
        </w:rPr>
        <w:t>vaní</w:t>
      </w:r>
      <w:r w:rsidRPr="00DA33DC">
        <w:rPr>
          <w:rFonts w:ascii="Times New Roman" w:hAnsi="Times New Roman" w:hint="default"/>
          <w:sz w:val="24"/>
          <w:szCs w:val="24"/>
        </w:rPr>
        <w:t xml:space="preserve"> energie (zá</w:t>
      </w:r>
      <w:r w:rsidRPr="00DA33DC">
        <w:rPr>
          <w:rFonts w:ascii="Times New Roman" w:hAnsi="Times New Roman" w:hint="default"/>
          <w:sz w:val="24"/>
          <w:szCs w:val="24"/>
        </w:rPr>
        <w:t>kon o energetickej efektí</w:t>
      </w:r>
      <w:r w:rsidRPr="00DA33DC">
        <w:rPr>
          <w:rFonts w:ascii="Times New Roman" w:hAnsi="Times New Roman" w:hint="default"/>
          <w:sz w:val="24"/>
          <w:szCs w:val="24"/>
        </w:rPr>
        <w:t>vnosti) a o zmene a doplnení</w:t>
      </w:r>
      <w:r w:rsidRPr="00DA33DC">
        <w:rPr>
          <w:rFonts w:ascii="Times New Roman" w:hAnsi="Times New Roman" w:hint="default"/>
          <w:sz w:val="24"/>
          <w:szCs w:val="24"/>
        </w:rPr>
        <w:t xml:space="preserve"> zá</w:t>
      </w:r>
      <w:r w:rsidRPr="00DA33DC">
        <w:rPr>
          <w:rFonts w:ascii="Times New Roman" w:hAnsi="Times New Roman" w:hint="default"/>
          <w:sz w:val="24"/>
          <w:szCs w:val="24"/>
        </w:rPr>
        <w:t>kona č</w:t>
      </w:r>
      <w:r w:rsidRPr="00DA33DC">
        <w:rPr>
          <w:rFonts w:ascii="Times New Roman" w:hAnsi="Times New Roman" w:hint="default"/>
          <w:sz w:val="24"/>
          <w:szCs w:val="24"/>
        </w:rPr>
        <w:t>. 555/2005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3DC">
        <w:rPr>
          <w:rFonts w:ascii="Times New Roman" w:hAnsi="Times New Roman" w:hint="default"/>
          <w:sz w:val="24"/>
          <w:szCs w:val="24"/>
        </w:rPr>
        <w:t>o energetickej hospodá</w:t>
      </w:r>
      <w:r w:rsidRPr="00DA33DC">
        <w:rPr>
          <w:rFonts w:ascii="Times New Roman" w:hAnsi="Times New Roman" w:hint="default"/>
          <w:sz w:val="24"/>
          <w:szCs w:val="24"/>
        </w:rPr>
        <w:t>rnosti budov a o zmene a doplnení</w:t>
      </w:r>
      <w:r w:rsidRPr="00DA33DC">
        <w:rPr>
          <w:rFonts w:ascii="Times New Roman" w:hAnsi="Times New Roman" w:hint="default"/>
          <w:sz w:val="24"/>
          <w:szCs w:val="24"/>
        </w:rPr>
        <w:t xml:space="preserve"> niektorý</w:t>
      </w:r>
      <w:r w:rsidRPr="00DA33DC">
        <w:rPr>
          <w:rFonts w:ascii="Times New Roman" w:hAnsi="Times New Roman" w:hint="default"/>
          <w:sz w:val="24"/>
          <w:szCs w:val="24"/>
        </w:rPr>
        <w:t>ch zá</w:t>
      </w:r>
      <w:r w:rsidRPr="00DA33DC">
        <w:rPr>
          <w:rFonts w:ascii="Times New Roman" w:hAnsi="Times New Roman" w:hint="default"/>
          <w:sz w:val="24"/>
          <w:szCs w:val="24"/>
        </w:rPr>
        <w:t>konov v znení</w:t>
      </w:r>
      <w:r w:rsidRPr="00DA33DC">
        <w:rPr>
          <w:rFonts w:ascii="Times New Roman" w:hAnsi="Times New Roman" w:hint="default"/>
          <w:sz w:val="24"/>
          <w:szCs w:val="24"/>
        </w:rPr>
        <w:t xml:space="preserve"> zá</w:t>
      </w:r>
      <w:r w:rsidRPr="00DA33DC">
        <w:rPr>
          <w:rFonts w:ascii="Times New Roman" w:hAnsi="Times New Roman" w:hint="default"/>
          <w:sz w:val="24"/>
          <w:szCs w:val="24"/>
        </w:rPr>
        <w:t>kona č</w:t>
      </w:r>
      <w:r w:rsidRPr="00DA33DC">
        <w:rPr>
          <w:rFonts w:ascii="Times New Roman" w:hAnsi="Times New Roman" w:hint="default"/>
          <w:sz w:val="24"/>
          <w:szCs w:val="24"/>
        </w:rPr>
        <w:t>. 17/2007 Z. z.</w:t>
      </w:r>
      <w:r>
        <w:rPr>
          <w:rFonts w:ascii="Times New Roman" w:hAnsi="Times New Roman"/>
          <w:sz w:val="24"/>
          <w:szCs w:val="24"/>
        </w:rPr>
        <w:t xml:space="preserve"> </w:t>
      </w:r>
      <w:r w:rsidR="001B65BC">
        <w:rPr>
          <w:rFonts w:ascii="Times New Roman" w:hAnsi="Times New Roman"/>
          <w:sz w:val="24"/>
          <w:szCs w:val="24"/>
        </w:rPr>
        <w:t>v </w:t>
      </w:r>
      <w:r w:rsidR="001B65BC">
        <w:rPr>
          <w:rFonts w:ascii="Times New Roman" w:hAnsi="Times New Roman" w:hint="default"/>
          <w:sz w:val="24"/>
          <w:szCs w:val="24"/>
        </w:rPr>
        <w:t>znení</w:t>
      </w:r>
      <w:r w:rsidR="001B65BC">
        <w:rPr>
          <w:rFonts w:ascii="Times New Roman" w:hAnsi="Times New Roman" w:hint="default"/>
          <w:sz w:val="24"/>
          <w:szCs w:val="24"/>
        </w:rPr>
        <w:t xml:space="preserve"> zá</w:t>
      </w:r>
      <w:r w:rsidR="001B65BC">
        <w:rPr>
          <w:rFonts w:ascii="Times New Roman" w:hAnsi="Times New Roman" w:hint="default"/>
          <w:sz w:val="24"/>
          <w:szCs w:val="24"/>
        </w:rPr>
        <w:t>kona č</w:t>
      </w:r>
      <w:r w:rsidR="001B65BC">
        <w:rPr>
          <w:rFonts w:ascii="Times New Roman" w:hAnsi="Times New Roman" w:hint="default"/>
          <w:sz w:val="24"/>
          <w:szCs w:val="24"/>
        </w:rPr>
        <w:t>. 136/2010 Z</w:t>
      </w:r>
      <w:r w:rsidR="001B65BC">
        <w:rPr>
          <w:rFonts w:ascii="Times New Roman" w:hAnsi="Times New Roman" w:hint="default"/>
          <w:sz w:val="24"/>
          <w:szCs w:val="24"/>
        </w:rPr>
        <w:t xml:space="preserve">. z. </w:t>
      </w:r>
      <w:r>
        <w:rPr>
          <w:rFonts w:ascii="Times New Roman" w:hAnsi="Times New Roman" w:hint="default"/>
          <w:sz w:val="24"/>
          <w:szCs w:val="24"/>
        </w:rPr>
        <w:t>sa mení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takto:</w:t>
      </w:r>
    </w:p>
    <w:p w:rsidR="00DE7FE0" w:rsidP="00747BA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FE0" w:rsidRPr="00DE7FE0" w:rsidP="00DE7FE0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E7FE0">
        <w:rPr>
          <w:rFonts w:ascii="Times New Roman" w:hAnsi="Times New Roman" w:hint="default"/>
          <w:sz w:val="24"/>
          <w:szCs w:val="24"/>
        </w:rPr>
        <w:t>Pozná</w:t>
      </w:r>
      <w:r w:rsidRPr="00DE7FE0">
        <w:rPr>
          <w:rFonts w:ascii="Times New Roman" w:hAnsi="Times New Roman" w:hint="default"/>
          <w:sz w:val="24"/>
          <w:szCs w:val="24"/>
        </w:rPr>
        <w:t>mky pod č</w:t>
      </w:r>
      <w:r w:rsidRPr="00DE7FE0">
        <w:rPr>
          <w:rFonts w:ascii="Times New Roman" w:hAnsi="Times New Roman" w:hint="default"/>
          <w:sz w:val="24"/>
          <w:szCs w:val="24"/>
        </w:rPr>
        <w:t xml:space="preserve">iarou k odkazom </w:t>
      </w:r>
      <w:r>
        <w:rPr>
          <w:rFonts w:ascii="Times New Roman" w:hAnsi="Times New Roman" w:hint="default"/>
          <w:sz w:val="24"/>
          <w:szCs w:val="24"/>
        </w:rPr>
        <w:t>1, 3 až</w:t>
      </w:r>
      <w:r>
        <w:rPr>
          <w:rFonts w:ascii="Times New Roman" w:hAnsi="Times New Roman" w:hint="default"/>
          <w:sz w:val="24"/>
          <w:szCs w:val="24"/>
        </w:rPr>
        <w:t xml:space="preserve"> 7 a 18</w:t>
      </w:r>
      <w:r w:rsidRPr="00DE7FE0">
        <w:rPr>
          <w:rFonts w:ascii="Times New Roman" w:hAnsi="Times New Roman" w:hint="default"/>
          <w:sz w:val="24"/>
          <w:szCs w:val="24"/>
        </w:rPr>
        <w:t xml:space="preserve"> znejú</w:t>
      </w:r>
      <w:r w:rsidRPr="00DE7FE0">
        <w:rPr>
          <w:rFonts w:ascii="Times New Roman" w:hAnsi="Times New Roman" w:hint="default"/>
          <w:sz w:val="24"/>
          <w:szCs w:val="24"/>
        </w:rPr>
        <w:t>:</w:t>
      </w:r>
    </w:p>
    <w:p w:rsidR="00DE7FE0" w:rsidRP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FE0">
        <w:rPr>
          <w:rFonts w:ascii="Times New Roman" w:hAnsi="Times New Roman"/>
          <w:sz w:val="24"/>
          <w:szCs w:val="24"/>
        </w:rPr>
        <w:t xml:space="preserve"> </w:t>
      </w:r>
    </w:p>
    <w:p w:rsidR="00DE7FE0" w:rsidRPr="00F93804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FE0"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F93804">
        <w:rPr>
          <w:rFonts w:ascii="Times New Roman" w:hAnsi="Times New Roman" w:hint="default"/>
          <w:sz w:val="24"/>
          <w:szCs w:val="24"/>
        </w:rPr>
        <w:t>) §</w:t>
      </w:r>
      <w:r w:rsidR="00F93804">
        <w:rPr>
          <w:rFonts w:ascii="Times New Roman" w:hAnsi="Times New Roman" w:hint="default"/>
          <w:sz w:val="24"/>
          <w:szCs w:val="24"/>
        </w:rPr>
        <w:t xml:space="preserve"> 3 pí</w:t>
      </w:r>
      <w:r w:rsidR="00F93804">
        <w:rPr>
          <w:rFonts w:ascii="Times New Roman" w:hAnsi="Times New Roman" w:hint="default"/>
          <w:sz w:val="24"/>
          <w:szCs w:val="24"/>
        </w:rPr>
        <w:t>sm. b) bod 1 zá</w:t>
      </w:r>
      <w:r w:rsidR="00F93804">
        <w:rPr>
          <w:rFonts w:ascii="Times New Roman" w:hAnsi="Times New Roman" w:hint="default"/>
          <w:sz w:val="24"/>
          <w:szCs w:val="24"/>
        </w:rPr>
        <w:t>kona č</w:t>
      </w:r>
      <w:r w:rsidR="00F93804">
        <w:rPr>
          <w:rFonts w:ascii="Times New Roman" w:hAnsi="Times New Roman" w:hint="default"/>
          <w:sz w:val="24"/>
          <w:szCs w:val="24"/>
        </w:rPr>
        <w:t>. 251/2012 Z</w:t>
      </w:r>
      <w:r w:rsidRPr="00F93804" w:rsidR="00F93804">
        <w:rPr>
          <w:rFonts w:ascii="Times New Roman" w:hAnsi="Times New Roman"/>
          <w:sz w:val="24"/>
          <w:szCs w:val="24"/>
        </w:rPr>
        <w:t xml:space="preserve">. z. </w:t>
      </w:r>
      <w:r w:rsidRPr="00F93804" w:rsidR="00F93804">
        <w:rPr>
          <w:rFonts w:ascii="Times New Roman" w:hAnsi="Times New Roman" w:hint="default"/>
          <w:bCs/>
          <w:sz w:val="24"/>
          <w:szCs w:val="24"/>
        </w:rPr>
        <w:t>o energetike a o zmene a doplnení</w:t>
      </w:r>
      <w:r w:rsidRPr="00F93804" w:rsidR="00F93804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F93804" w:rsidR="00F93804">
        <w:rPr>
          <w:rFonts w:ascii="Times New Roman" w:hAnsi="Times New Roman" w:hint="default"/>
          <w:bCs/>
          <w:sz w:val="24"/>
          <w:szCs w:val="24"/>
        </w:rPr>
        <w:t>ch zá</w:t>
      </w:r>
      <w:r w:rsidRPr="00F93804" w:rsidR="00F93804">
        <w:rPr>
          <w:rFonts w:ascii="Times New Roman" w:hAnsi="Times New Roman" w:hint="default"/>
          <w:bCs/>
          <w:sz w:val="24"/>
          <w:szCs w:val="24"/>
        </w:rPr>
        <w:t>konov</w:t>
      </w:r>
      <w:r w:rsidR="004E0BC0">
        <w:rPr>
          <w:rFonts w:ascii="Times New Roman" w:hAnsi="Times New Roman"/>
          <w:bCs/>
          <w:sz w:val="24"/>
          <w:szCs w:val="24"/>
        </w:rPr>
        <w:t>.</w:t>
      </w:r>
    </w:p>
    <w:p w:rsidR="00DE7FE0" w:rsidRP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F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DE7FE0">
        <w:rPr>
          <w:rFonts w:ascii="Times New Roman" w:hAnsi="Times New Roman"/>
          <w:sz w:val="24"/>
          <w:szCs w:val="24"/>
        </w:rPr>
        <w:t>)</w:t>
      </w:r>
      <w:r w:rsidR="00F93804">
        <w:rPr>
          <w:rFonts w:ascii="Times New Roman" w:hAnsi="Times New Roman" w:hint="default"/>
          <w:sz w:val="24"/>
          <w:szCs w:val="24"/>
        </w:rPr>
        <w:t xml:space="preserve"> §</w:t>
      </w:r>
      <w:r w:rsidR="00F93804">
        <w:rPr>
          <w:rFonts w:ascii="Times New Roman" w:hAnsi="Times New Roman" w:hint="default"/>
          <w:sz w:val="24"/>
          <w:szCs w:val="24"/>
        </w:rPr>
        <w:t xml:space="preserve"> 3 pí</w:t>
      </w:r>
      <w:r w:rsidR="00F93804">
        <w:rPr>
          <w:rFonts w:ascii="Times New Roman" w:hAnsi="Times New Roman" w:hint="default"/>
          <w:sz w:val="24"/>
          <w:szCs w:val="24"/>
        </w:rPr>
        <w:t>sm. b) bod 2 zá</w:t>
      </w:r>
      <w:r w:rsidR="00F93804">
        <w:rPr>
          <w:rFonts w:ascii="Times New Roman" w:hAnsi="Times New Roman" w:hint="default"/>
          <w:sz w:val="24"/>
          <w:szCs w:val="24"/>
        </w:rPr>
        <w:t>kona č</w:t>
      </w:r>
      <w:r w:rsidR="00F93804">
        <w:rPr>
          <w:rFonts w:ascii="Times New Roman" w:hAnsi="Times New Roman" w:hint="default"/>
          <w:sz w:val="24"/>
          <w:szCs w:val="24"/>
        </w:rPr>
        <w:t>. 251/2012 Z</w:t>
      </w:r>
      <w:r w:rsidRPr="00F93804" w:rsidR="00F93804">
        <w:rPr>
          <w:rFonts w:ascii="Times New Roman" w:hAnsi="Times New Roman"/>
          <w:sz w:val="24"/>
          <w:szCs w:val="24"/>
        </w:rPr>
        <w:t>. z.</w:t>
      </w: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E7FE0">
        <w:rPr>
          <w:rFonts w:ascii="Times New Roman" w:hAnsi="Times New Roman"/>
          <w:sz w:val="24"/>
          <w:szCs w:val="24"/>
          <w:vertAlign w:val="superscript"/>
        </w:rPr>
        <w:t>4</w:t>
      </w:r>
      <w:r w:rsidR="00F93804">
        <w:rPr>
          <w:rFonts w:ascii="Times New Roman" w:hAnsi="Times New Roman" w:hint="default"/>
          <w:sz w:val="24"/>
          <w:szCs w:val="24"/>
        </w:rPr>
        <w:t>) §</w:t>
      </w:r>
      <w:r w:rsidR="00F93804">
        <w:rPr>
          <w:rFonts w:ascii="Times New Roman" w:hAnsi="Times New Roman" w:hint="default"/>
          <w:sz w:val="24"/>
          <w:szCs w:val="24"/>
        </w:rPr>
        <w:t xml:space="preserve"> 3 pí</w:t>
      </w:r>
      <w:r w:rsidR="00F93804">
        <w:rPr>
          <w:rFonts w:ascii="Times New Roman" w:hAnsi="Times New Roman" w:hint="default"/>
          <w:sz w:val="24"/>
          <w:szCs w:val="24"/>
        </w:rPr>
        <w:t>sm. b</w:t>
      </w:r>
      <w:r w:rsidR="00F93804">
        <w:rPr>
          <w:rFonts w:ascii="Times New Roman" w:hAnsi="Times New Roman" w:hint="default"/>
          <w:sz w:val="24"/>
          <w:szCs w:val="24"/>
        </w:rPr>
        <w:t>) bod 3 zá</w:t>
      </w:r>
      <w:r w:rsidR="00F93804">
        <w:rPr>
          <w:rFonts w:ascii="Times New Roman" w:hAnsi="Times New Roman" w:hint="default"/>
          <w:sz w:val="24"/>
          <w:szCs w:val="24"/>
        </w:rPr>
        <w:t>kona č</w:t>
      </w:r>
      <w:r w:rsidR="00F93804">
        <w:rPr>
          <w:rFonts w:ascii="Times New Roman" w:hAnsi="Times New Roman" w:hint="default"/>
          <w:sz w:val="24"/>
          <w:szCs w:val="24"/>
        </w:rPr>
        <w:t>. 251/2012 Z</w:t>
      </w:r>
      <w:r w:rsidRPr="00F93804" w:rsidR="00F93804">
        <w:rPr>
          <w:rFonts w:ascii="Times New Roman" w:hAnsi="Times New Roman"/>
          <w:sz w:val="24"/>
          <w:szCs w:val="24"/>
        </w:rPr>
        <w:t>. z.</w:t>
      </w: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F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 w:rsidRPr="00DE7FE0">
        <w:rPr>
          <w:rFonts w:ascii="Times New Roman" w:hAnsi="Times New Roman"/>
          <w:sz w:val="24"/>
          <w:szCs w:val="24"/>
        </w:rPr>
        <w:t>)</w:t>
      </w:r>
      <w:r w:rsidR="00F93804">
        <w:rPr>
          <w:rFonts w:ascii="Times New Roman" w:hAnsi="Times New Roman" w:hint="default"/>
          <w:sz w:val="24"/>
          <w:szCs w:val="24"/>
        </w:rPr>
        <w:t xml:space="preserve"> §</w:t>
      </w:r>
      <w:r w:rsidR="00F93804">
        <w:rPr>
          <w:rFonts w:ascii="Times New Roman" w:hAnsi="Times New Roman" w:hint="default"/>
          <w:sz w:val="24"/>
          <w:szCs w:val="24"/>
        </w:rPr>
        <w:t xml:space="preserve"> 3 pí</w:t>
      </w:r>
      <w:r w:rsidR="00F93804">
        <w:rPr>
          <w:rFonts w:ascii="Times New Roman" w:hAnsi="Times New Roman" w:hint="default"/>
          <w:sz w:val="24"/>
          <w:szCs w:val="24"/>
        </w:rPr>
        <w:t>sm. c) bod 4 zá</w:t>
      </w:r>
      <w:r w:rsidR="00F93804">
        <w:rPr>
          <w:rFonts w:ascii="Times New Roman" w:hAnsi="Times New Roman" w:hint="default"/>
          <w:sz w:val="24"/>
          <w:szCs w:val="24"/>
        </w:rPr>
        <w:t>kona č</w:t>
      </w:r>
      <w:r w:rsidR="00F93804">
        <w:rPr>
          <w:rFonts w:ascii="Times New Roman" w:hAnsi="Times New Roman" w:hint="default"/>
          <w:sz w:val="24"/>
          <w:szCs w:val="24"/>
        </w:rPr>
        <w:t>. 251/2012 Z</w:t>
      </w:r>
      <w:r w:rsidRPr="00F93804" w:rsidR="00F93804">
        <w:rPr>
          <w:rFonts w:ascii="Times New Roman" w:hAnsi="Times New Roman"/>
          <w:sz w:val="24"/>
          <w:szCs w:val="24"/>
        </w:rPr>
        <w:t>. z.</w:t>
      </w: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 w:rsidR="00F93804">
        <w:rPr>
          <w:rFonts w:ascii="Times New Roman" w:hAnsi="Times New Roman" w:hint="default"/>
          <w:sz w:val="24"/>
          <w:szCs w:val="24"/>
        </w:rPr>
        <w:t>) §</w:t>
      </w:r>
      <w:r w:rsidR="00F93804">
        <w:rPr>
          <w:rFonts w:ascii="Times New Roman" w:hAnsi="Times New Roman" w:hint="default"/>
          <w:sz w:val="24"/>
          <w:szCs w:val="24"/>
        </w:rPr>
        <w:t xml:space="preserve"> 3 pí</w:t>
      </w:r>
      <w:r w:rsidR="00F93804">
        <w:rPr>
          <w:rFonts w:ascii="Times New Roman" w:hAnsi="Times New Roman" w:hint="default"/>
          <w:sz w:val="24"/>
          <w:szCs w:val="24"/>
        </w:rPr>
        <w:t>sm. c) bod 5 zá</w:t>
      </w:r>
      <w:r w:rsidR="00F93804">
        <w:rPr>
          <w:rFonts w:ascii="Times New Roman" w:hAnsi="Times New Roman" w:hint="default"/>
          <w:sz w:val="24"/>
          <w:szCs w:val="24"/>
        </w:rPr>
        <w:t>kona č</w:t>
      </w:r>
      <w:r w:rsidR="00F93804">
        <w:rPr>
          <w:rFonts w:ascii="Times New Roman" w:hAnsi="Times New Roman" w:hint="default"/>
          <w:sz w:val="24"/>
          <w:szCs w:val="24"/>
        </w:rPr>
        <w:t>. 251/2012 Z</w:t>
      </w:r>
      <w:r w:rsidRPr="00F93804" w:rsidR="00F93804">
        <w:rPr>
          <w:rFonts w:ascii="Times New Roman" w:hAnsi="Times New Roman"/>
          <w:sz w:val="24"/>
          <w:szCs w:val="24"/>
        </w:rPr>
        <w:t>. z.</w:t>
      </w: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744" w:rsidP="001A274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E7FE0">
        <w:rPr>
          <w:rFonts w:ascii="Times New Roman" w:hAnsi="Times New Roman"/>
          <w:sz w:val="24"/>
          <w:szCs w:val="24"/>
        </w:rPr>
        <w:t xml:space="preserve">  </w:t>
      </w:r>
      <w:r w:rsidR="00DE7FE0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84</w:t>
      </w:r>
      <w:r w:rsidR="00D83B4B">
        <w:rPr>
          <w:rFonts w:ascii="Times New Roman" w:hAnsi="Times New Roman"/>
          <w:sz w:val="24"/>
          <w:szCs w:val="24"/>
        </w:rPr>
        <w:t xml:space="preserve"> ods. 1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251/2012 Z</w:t>
      </w:r>
      <w:r w:rsidRPr="00F93804">
        <w:rPr>
          <w:rFonts w:ascii="Times New Roman" w:hAnsi="Times New Roman"/>
          <w:sz w:val="24"/>
          <w:szCs w:val="24"/>
        </w:rPr>
        <w:t>. z.</w:t>
      </w: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DE7FE0">
        <w:rPr>
          <w:rFonts w:ascii="Times New Roman" w:hAnsi="Times New Roman"/>
          <w:sz w:val="24"/>
          <w:szCs w:val="24"/>
        </w:rPr>
        <w:t xml:space="preserve">  </w:t>
      </w:r>
      <w:r w:rsidRPr="00DE7FE0">
        <w:rPr>
          <w:rFonts w:ascii="Times New Roman" w:hAnsi="Times New Roman"/>
          <w:sz w:val="24"/>
          <w:szCs w:val="24"/>
          <w:vertAlign w:val="superscript"/>
        </w:rPr>
        <w:t>18</w:t>
      </w:r>
      <w:r w:rsidRPr="00DE7FE0">
        <w:rPr>
          <w:rFonts w:ascii="Times New Roman" w:hAnsi="Times New Roman"/>
          <w:sz w:val="24"/>
          <w:szCs w:val="24"/>
        </w:rPr>
        <w:t>)</w:t>
      </w:r>
      <w:r w:rsidR="001A2744">
        <w:rPr>
          <w:rFonts w:ascii="Times New Roman" w:hAnsi="Times New Roman" w:hint="default"/>
          <w:sz w:val="24"/>
          <w:szCs w:val="24"/>
        </w:rPr>
        <w:t xml:space="preserve"> §</w:t>
      </w:r>
      <w:r w:rsidR="001A2744">
        <w:rPr>
          <w:rFonts w:ascii="Times New Roman" w:hAnsi="Times New Roman" w:hint="default"/>
          <w:sz w:val="24"/>
          <w:szCs w:val="24"/>
        </w:rPr>
        <w:t xml:space="preserve"> 89</w:t>
      </w:r>
      <w:r w:rsidRPr="001A2744" w:rsidR="001A2744">
        <w:rPr>
          <w:rFonts w:ascii="Times New Roman" w:hAnsi="Times New Roman"/>
          <w:sz w:val="24"/>
          <w:szCs w:val="24"/>
        </w:rPr>
        <w:t xml:space="preserve"> </w:t>
      </w:r>
      <w:r w:rsidR="001A2744">
        <w:rPr>
          <w:rFonts w:ascii="Times New Roman" w:hAnsi="Times New Roman" w:hint="default"/>
          <w:sz w:val="24"/>
          <w:szCs w:val="24"/>
        </w:rPr>
        <w:t>zá</w:t>
      </w:r>
      <w:r w:rsidR="001A2744">
        <w:rPr>
          <w:rFonts w:ascii="Times New Roman" w:hAnsi="Times New Roman" w:hint="default"/>
          <w:sz w:val="24"/>
          <w:szCs w:val="24"/>
        </w:rPr>
        <w:t>kona č</w:t>
      </w:r>
      <w:r w:rsidR="001A2744">
        <w:rPr>
          <w:rFonts w:ascii="Times New Roman" w:hAnsi="Times New Roman" w:hint="default"/>
          <w:sz w:val="24"/>
          <w:szCs w:val="24"/>
        </w:rPr>
        <w:t>. 251/2012 Z</w:t>
      </w:r>
      <w:r w:rsidRPr="00F93804" w:rsidR="001A2744">
        <w:rPr>
          <w:rFonts w:ascii="Times New Roman" w:hAnsi="Times New Roman"/>
          <w:sz w:val="24"/>
          <w:szCs w:val="24"/>
        </w:rPr>
        <w:t>. z.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DE7FE0" w:rsidP="00DE7FE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</w:t>
      </w:r>
    </w:p>
    <w:p w:rsidR="005D2EF5" w:rsidP="009A4EB9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 pí</w:t>
      </w:r>
      <w:r>
        <w:rPr>
          <w:rFonts w:ascii="Times New Roman" w:hAnsi="Times New Roman" w:hint="default"/>
          <w:sz w:val="24"/>
          <w:szCs w:val="24"/>
        </w:rPr>
        <w:t>sm. a)</w:t>
      </w:r>
      <w:r w:rsidR="009A4EB9">
        <w:rPr>
          <w:rFonts w:ascii="Times New Roman" w:hAnsi="Times New Roman" w:hint="default"/>
          <w:sz w:val="24"/>
          <w:szCs w:val="24"/>
        </w:rPr>
        <w:t xml:space="preserve"> sa za slovo „</w:t>
      </w:r>
      <w:r w:rsidRPr="009A4EB9" w:rsidR="009A4EB9">
        <w:rPr>
          <w:rFonts w:ascii="Times New Roman" w:hAnsi="Times New Roman" w:hint="default"/>
          <w:sz w:val="24"/>
          <w:szCs w:val="24"/>
        </w:rPr>
        <w:t>vý</w:t>
      </w:r>
      <w:r w:rsidRPr="009A4EB9" w:rsidR="009A4EB9">
        <w:rPr>
          <w:rFonts w:ascii="Times New Roman" w:hAnsi="Times New Roman" w:hint="default"/>
          <w:sz w:val="24"/>
          <w:szCs w:val="24"/>
        </w:rPr>
        <w:t>nimkou</w:t>
      </w:r>
      <w:r w:rsidR="009A4EB9">
        <w:rPr>
          <w:rFonts w:ascii="Times New Roman" w:hAnsi="Times New Roman" w:hint="default"/>
          <w:sz w:val="24"/>
          <w:szCs w:val="24"/>
        </w:rPr>
        <w:t>“</w:t>
      </w:r>
      <w:r w:rsidR="009A4EB9">
        <w:rPr>
          <w:rFonts w:ascii="Times New Roman" w:hAnsi="Times New Roman" w:hint="default"/>
          <w:sz w:val="24"/>
          <w:szCs w:val="24"/>
        </w:rPr>
        <w:t xml:space="preserve"> vkladajú</w:t>
      </w:r>
      <w:r w:rsidR="009A4EB9">
        <w:rPr>
          <w:rFonts w:ascii="Times New Roman" w:hAnsi="Times New Roman" w:hint="default"/>
          <w:sz w:val="24"/>
          <w:szCs w:val="24"/>
        </w:rPr>
        <w:t xml:space="preserve"> slová</w:t>
      </w:r>
      <w:r w:rsidR="009A4EB9">
        <w:rPr>
          <w:rFonts w:ascii="Times New Roman" w:hAnsi="Times New Roman" w:hint="default"/>
          <w:sz w:val="24"/>
          <w:szCs w:val="24"/>
        </w:rPr>
        <w:t xml:space="preserve"> „</w:t>
      </w:r>
      <w:r w:rsidR="009A4EB9">
        <w:rPr>
          <w:rFonts w:ascii="Times New Roman" w:hAnsi="Times New Roman" w:hint="default"/>
          <w:sz w:val="24"/>
          <w:szCs w:val="24"/>
        </w:rPr>
        <w:t>palí</w:t>
      </w:r>
      <w:r w:rsidR="009A4EB9">
        <w:rPr>
          <w:rFonts w:ascii="Times New Roman" w:hAnsi="Times New Roman" w:hint="default"/>
          <w:sz w:val="24"/>
          <w:szCs w:val="24"/>
        </w:rPr>
        <w:t xml:space="preserve">v na </w:t>
      </w:r>
      <w:r w:rsidRPr="009A4EB9" w:rsidR="009A4EB9">
        <w:rPr>
          <w:rFonts w:ascii="Times New Roman" w:hAnsi="Times New Roman" w:hint="default"/>
          <w:sz w:val="24"/>
          <w:szCs w:val="24"/>
        </w:rPr>
        <w:t>pohon motorové</w:t>
      </w:r>
      <w:r w:rsidRPr="009A4EB9" w:rsidR="009A4EB9">
        <w:rPr>
          <w:rFonts w:ascii="Times New Roman" w:hAnsi="Times New Roman" w:hint="default"/>
          <w:sz w:val="24"/>
          <w:szCs w:val="24"/>
        </w:rPr>
        <w:t>ho vozidla</w:t>
      </w:r>
      <w:r w:rsidR="00162DA7">
        <w:rPr>
          <w:rFonts w:ascii="Times New Roman" w:hAnsi="Times New Roman" w:hint="default"/>
          <w:sz w:val="24"/>
          <w:szCs w:val="24"/>
        </w:rPr>
        <w:t>, palí</w:t>
      </w:r>
      <w:r w:rsidR="00162DA7">
        <w:rPr>
          <w:rFonts w:ascii="Times New Roman" w:hAnsi="Times New Roman" w:hint="default"/>
          <w:sz w:val="24"/>
          <w:szCs w:val="24"/>
        </w:rPr>
        <w:t xml:space="preserve">v na pohon </w:t>
      </w:r>
      <w:r w:rsidRPr="009A4EB9" w:rsidR="009A4EB9">
        <w:rPr>
          <w:rFonts w:ascii="Times New Roman" w:hAnsi="Times New Roman" w:hint="default"/>
          <w:sz w:val="24"/>
          <w:szCs w:val="24"/>
        </w:rPr>
        <w:t>zvláš</w:t>
      </w:r>
      <w:r w:rsidRPr="009A4EB9" w:rsidR="009A4EB9">
        <w:rPr>
          <w:rFonts w:ascii="Times New Roman" w:hAnsi="Times New Roman" w:hint="default"/>
          <w:sz w:val="24"/>
          <w:szCs w:val="24"/>
        </w:rPr>
        <w:t>tneho motorové</w:t>
      </w:r>
      <w:r w:rsidRPr="009A4EB9" w:rsidR="009A4EB9">
        <w:rPr>
          <w:rFonts w:ascii="Times New Roman" w:hAnsi="Times New Roman" w:hint="default"/>
          <w:sz w:val="24"/>
          <w:szCs w:val="24"/>
        </w:rPr>
        <w:t>ho vozidla</w:t>
      </w:r>
      <w:r w:rsidR="009A4EB9">
        <w:rPr>
          <w:rFonts w:ascii="Times New Roman" w:hAnsi="Times New Roman" w:hint="default"/>
          <w:sz w:val="24"/>
          <w:szCs w:val="24"/>
        </w:rPr>
        <w:t>,“.</w:t>
      </w:r>
    </w:p>
    <w:p w:rsidR="005D2EF5" w:rsidP="00A01ED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33DC" w:rsidP="004310F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D1C57">
        <w:rPr>
          <w:rFonts w:ascii="Times New Roman" w:hAnsi="Times New Roman" w:hint="default"/>
          <w:sz w:val="24"/>
          <w:szCs w:val="24"/>
        </w:rPr>
        <w:t>§</w:t>
      </w:r>
      <w:r w:rsidR="00DD1C57">
        <w:rPr>
          <w:rFonts w:ascii="Times New Roman" w:hAnsi="Times New Roman" w:hint="default"/>
          <w:sz w:val="24"/>
          <w:szCs w:val="24"/>
        </w:rPr>
        <w:t xml:space="preserve"> 2 </w:t>
      </w:r>
      <w:r w:rsidR="001B65BC">
        <w:rPr>
          <w:rFonts w:ascii="Times New Roman" w:hAnsi="Times New Roman" w:hint="default"/>
          <w:sz w:val="24"/>
          <w:szCs w:val="24"/>
        </w:rPr>
        <w:t>sa dopĺň</w:t>
      </w:r>
      <w:r w:rsidR="001B65BC">
        <w:rPr>
          <w:rFonts w:ascii="Times New Roman" w:hAnsi="Times New Roman" w:hint="default"/>
          <w:sz w:val="24"/>
          <w:szCs w:val="24"/>
        </w:rPr>
        <w:t>a pí</w:t>
      </w:r>
      <w:r w:rsidR="001B65BC">
        <w:rPr>
          <w:rFonts w:ascii="Times New Roman" w:hAnsi="Times New Roman" w:hint="default"/>
          <w:sz w:val="24"/>
          <w:szCs w:val="24"/>
        </w:rPr>
        <w:t>smen</w:t>
      </w:r>
      <w:r w:rsidR="007536A8">
        <w:rPr>
          <w:rFonts w:ascii="Times New Roman" w:hAnsi="Times New Roman"/>
          <w:sz w:val="24"/>
          <w:szCs w:val="24"/>
        </w:rPr>
        <w:t>om</w:t>
      </w:r>
      <w:r w:rsidR="001B65BC">
        <w:rPr>
          <w:rFonts w:ascii="Times New Roman" w:hAnsi="Times New Roman"/>
          <w:sz w:val="24"/>
          <w:szCs w:val="24"/>
        </w:rPr>
        <w:t xml:space="preserve"> </w:t>
      </w:r>
      <w:r w:rsidR="007536A8">
        <w:rPr>
          <w:rFonts w:ascii="Times New Roman" w:hAnsi="Times New Roman" w:hint="default"/>
          <w:sz w:val="24"/>
          <w:szCs w:val="24"/>
        </w:rPr>
        <w:t>k), ktoré</w:t>
      </w:r>
      <w:r w:rsidR="007536A8">
        <w:rPr>
          <w:rFonts w:ascii="Times New Roman" w:hAnsi="Times New Roman" w:hint="default"/>
          <w:sz w:val="24"/>
          <w:szCs w:val="24"/>
        </w:rPr>
        <w:t xml:space="preserve"> znie</w:t>
      </w:r>
      <w:r w:rsidR="00DD1C57">
        <w:rPr>
          <w:rFonts w:ascii="Times New Roman" w:hAnsi="Times New Roman"/>
          <w:sz w:val="24"/>
          <w:szCs w:val="24"/>
        </w:rPr>
        <w:t>:</w:t>
      </w:r>
    </w:p>
    <w:p w:rsidR="007536A8" w:rsidP="00747BA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 w:rsidR="00FF77C0">
        <w:rPr>
          <w:rFonts w:ascii="Times New Roman" w:hAnsi="Times New Roman" w:hint="default"/>
          <w:sz w:val="24"/>
          <w:szCs w:val="24"/>
        </w:rPr>
        <w:t>„</w:t>
      </w:r>
      <w:r w:rsidRPr="00DD1C57" w:rsidR="00DD1C57">
        <w:rPr>
          <w:rFonts w:ascii="Times New Roman" w:hAnsi="Times New Roman"/>
          <w:sz w:val="24"/>
          <w:szCs w:val="24"/>
        </w:rPr>
        <w:t xml:space="preserve">k) </w:t>
      </w:r>
      <w:r w:rsidRPr="00ED1708">
        <w:rPr>
          <w:rFonts w:ascii="Times New Roman" w:hAnsi="Times New Roman" w:hint="default"/>
          <w:sz w:val="24"/>
          <w:szCs w:val="24"/>
        </w:rPr>
        <w:t>montáž</w:t>
      </w:r>
      <w:r w:rsidRPr="00ED1708">
        <w:rPr>
          <w:rFonts w:ascii="Times New Roman" w:hAnsi="Times New Roman" w:hint="default"/>
          <w:sz w:val="24"/>
          <w:szCs w:val="24"/>
        </w:rPr>
        <w:t>nou prí</w:t>
      </w:r>
      <w:r w:rsidRPr="00ED1708">
        <w:rPr>
          <w:rFonts w:ascii="Times New Roman" w:hAnsi="Times New Roman" w:hint="default"/>
          <w:sz w:val="24"/>
          <w:szCs w:val="24"/>
        </w:rPr>
        <w:t>stupnosť</w:t>
      </w:r>
      <w:r w:rsidRPr="00ED1708">
        <w:rPr>
          <w:rFonts w:ascii="Times New Roman" w:hAnsi="Times New Roman" w:hint="default"/>
          <w:sz w:val="24"/>
          <w:szCs w:val="24"/>
        </w:rPr>
        <w:t xml:space="preserve">ou </w:t>
      </w:r>
      <w:r w:rsidRPr="00AA0321" w:rsidR="00540AB4">
        <w:rPr>
          <w:rFonts w:ascii="Times New Roman" w:hAnsi="Times New Roman" w:hint="default"/>
          <w:sz w:val="24"/>
          <w:szCs w:val="24"/>
        </w:rPr>
        <w:t>mož</w:t>
      </w:r>
      <w:r w:rsidRPr="00AA0321" w:rsidR="00540AB4">
        <w:rPr>
          <w:rFonts w:ascii="Times New Roman" w:hAnsi="Times New Roman" w:hint="default"/>
          <w:sz w:val="24"/>
          <w:szCs w:val="24"/>
        </w:rPr>
        <w:t>nosť</w:t>
      </w:r>
      <w:r w:rsidRPr="00AA0321" w:rsidR="00540AB4">
        <w:rPr>
          <w:rFonts w:ascii="Times New Roman" w:hAnsi="Times New Roman" w:hint="default"/>
          <w:sz w:val="24"/>
          <w:szCs w:val="24"/>
        </w:rPr>
        <w:t xml:space="preserve"> nainš</w:t>
      </w:r>
      <w:r w:rsidRPr="00AA0321" w:rsidR="00540AB4">
        <w:rPr>
          <w:rFonts w:ascii="Times New Roman" w:hAnsi="Times New Roman" w:hint="default"/>
          <w:sz w:val="24"/>
          <w:szCs w:val="24"/>
        </w:rPr>
        <w:t>talovať</w:t>
      </w:r>
      <w:r w:rsidRPr="00AA0321" w:rsidR="00540AB4">
        <w:rPr>
          <w:rFonts w:ascii="Times New Roman" w:hAnsi="Times New Roman" w:hint="default"/>
          <w:sz w:val="24"/>
          <w:szCs w:val="24"/>
        </w:rPr>
        <w:t xml:space="preserve"> </w:t>
      </w:r>
      <w:r w:rsidR="00AA0321">
        <w:rPr>
          <w:rFonts w:ascii="Times New Roman" w:hAnsi="Times New Roman" w:hint="default"/>
          <w:sz w:val="24"/>
          <w:szCs w:val="24"/>
        </w:rPr>
        <w:t>tepelnú</w:t>
      </w:r>
      <w:r w:rsidR="00AA0321">
        <w:rPr>
          <w:rFonts w:ascii="Times New Roman" w:hAnsi="Times New Roman" w:hint="default"/>
          <w:sz w:val="24"/>
          <w:szCs w:val="24"/>
        </w:rPr>
        <w:t xml:space="preserve"> </w:t>
      </w:r>
      <w:r w:rsidRPr="00AA0321" w:rsidR="00540AB4">
        <w:rPr>
          <w:rFonts w:ascii="Times New Roman" w:hAnsi="Times New Roman" w:hint="default"/>
          <w:sz w:val="24"/>
          <w:szCs w:val="24"/>
        </w:rPr>
        <w:t>izolá</w:t>
      </w:r>
      <w:r w:rsidRPr="00AA0321" w:rsidR="00540AB4">
        <w:rPr>
          <w:rFonts w:ascii="Times New Roman" w:hAnsi="Times New Roman" w:hint="default"/>
          <w:sz w:val="24"/>
          <w:szCs w:val="24"/>
        </w:rPr>
        <w:t>ciu rozvodov tepla a </w:t>
      </w:r>
      <w:r w:rsidRPr="00AA0321" w:rsidR="00540AB4">
        <w:rPr>
          <w:rFonts w:ascii="Times New Roman" w:hAnsi="Times New Roman" w:hint="default"/>
          <w:sz w:val="24"/>
          <w:szCs w:val="24"/>
        </w:rPr>
        <w:t>teplej vody bez zá</w:t>
      </w:r>
      <w:r w:rsidRPr="00AA0321" w:rsidR="00540AB4">
        <w:rPr>
          <w:rFonts w:ascii="Times New Roman" w:hAnsi="Times New Roman" w:hint="default"/>
          <w:sz w:val="24"/>
          <w:szCs w:val="24"/>
        </w:rPr>
        <w:t>sahov do staveb</w:t>
      </w:r>
      <w:r w:rsidRPr="00AA0321" w:rsidR="00540AB4">
        <w:rPr>
          <w:rFonts w:ascii="Times New Roman" w:hAnsi="Times New Roman" w:hint="default"/>
          <w:sz w:val="24"/>
          <w:szCs w:val="24"/>
        </w:rPr>
        <w:t>nej konš</w:t>
      </w:r>
      <w:r w:rsidRPr="00AA0321" w:rsidR="00540AB4">
        <w:rPr>
          <w:rFonts w:ascii="Times New Roman" w:hAnsi="Times New Roman" w:hint="default"/>
          <w:sz w:val="24"/>
          <w:szCs w:val="24"/>
        </w:rPr>
        <w:t>trukcie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21352B" w:rsidP="00747BA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36A8" w:rsidP="007536A8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Doterajší</w:t>
      </w:r>
      <w:r>
        <w:rPr>
          <w:rFonts w:ascii="Times New Roman" w:hAnsi="Times New Roman" w:hint="default"/>
          <w:sz w:val="24"/>
          <w:szCs w:val="24"/>
        </w:rPr>
        <w:t xml:space="preserve"> text §</w:t>
      </w:r>
      <w:r>
        <w:rPr>
          <w:rFonts w:ascii="Times New Roman" w:hAnsi="Times New Roman" w:hint="default"/>
          <w:sz w:val="24"/>
          <w:szCs w:val="24"/>
        </w:rPr>
        <w:t xml:space="preserve"> 2 sa označ</w:t>
      </w:r>
      <w:r>
        <w:rPr>
          <w:rFonts w:ascii="Times New Roman" w:hAnsi="Times New Roman" w:hint="default"/>
          <w:sz w:val="24"/>
          <w:szCs w:val="24"/>
        </w:rPr>
        <w:t>uje ako odsek 1 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>a sa odsekmi 2 a </w:t>
      </w:r>
      <w:r>
        <w:rPr>
          <w:rFonts w:ascii="Times New Roman" w:hAnsi="Times New Roman" w:hint="default"/>
          <w:sz w:val="24"/>
          <w:szCs w:val="24"/>
        </w:rPr>
        <w:t>3, ktoré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>
        <w:rPr>
          <w:rFonts w:ascii="Times New Roman" w:hAnsi="Times New Roman" w:hint="default"/>
          <w:sz w:val="24"/>
          <w:szCs w:val="24"/>
        </w:rPr>
        <w:t>:</w:t>
      </w:r>
    </w:p>
    <w:p w:rsidR="007536A8" w:rsidP="007536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36A8" w:rsidP="007536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(2) S</w:t>
      </w:r>
      <w:r w:rsidRPr="00DD1C57">
        <w:rPr>
          <w:rFonts w:ascii="Times New Roman" w:hAnsi="Times New Roman" w:hint="default"/>
          <w:sz w:val="24"/>
          <w:szCs w:val="24"/>
        </w:rPr>
        <w:t>potrebiteľ</w:t>
      </w:r>
      <w:r w:rsidRPr="00DD1C57">
        <w:rPr>
          <w:rFonts w:ascii="Times New Roman" w:hAnsi="Times New Roman" w:hint="default"/>
          <w:sz w:val="24"/>
          <w:szCs w:val="24"/>
        </w:rPr>
        <w:t xml:space="preserve">om energie </w:t>
      </w:r>
      <w:r>
        <w:rPr>
          <w:rFonts w:ascii="Times New Roman" w:hAnsi="Times New Roman"/>
          <w:sz w:val="24"/>
          <w:szCs w:val="24"/>
        </w:rPr>
        <w:t xml:space="preserve">sa rozumie </w:t>
      </w:r>
      <w:r w:rsidRPr="00DD1C57">
        <w:rPr>
          <w:rFonts w:ascii="Times New Roman" w:hAnsi="Times New Roman" w:hint="default"/>
          <w:sz w:val="24"/>
          <w:szCs w:val="24"/>
        </w:rPr>
        <w:t>koncový</w:t>
      </w:r>
      <w:r w:rsidRPr="00DD1C57">
        <w:rPr>
          <w:rFonts w:ascii="Times New Roman" w:hAnsi="Times New Roman" w:hint="default"/>
          <w:sz w:val="24"/>
          <w:szCs w:val="24"/>
        </w:rPr>
        <w:t xml:space="preserve"> odberateľ</w:t>
      </w:r>
      <w:r w:rsidRPr="00DD1C57">
        <w:rPr>
          <w:rFonts w:ascii="Times New Roman" w:hAnsi="Times New Roman" w:hint="default"/>
          <w:sz w:val="24"/>
          <w:szCs w:val="24"/>
        </w:rPr>
        <w:t xml:space="preserve"> energie, ktorý</w:t>
      </w:r>
      <w:r w:rsidRPr="00DD1C57">
        <w:rPr>
          <w:rFonts w:ascii="Times New Roman" w:hAnsi="Times New Roman" w:hint="default"/>
          <w:sz w:val="24"/>
          <w:szCs w:val="24"/>
        </w:rPr>
        <w:t xml:space="preserve"> nakupuje </w:t>
      </w:r>
      <w:r>
        <w:rPr>
          <w:rFonts w:ascii="Times New Roman" w:hAnsi="Times New Roman" w:hint="default"/>
          <w:sz w:val="24"/>
          <w:szCs w:val="24"/>
        </w:rPr>
        <w:t>energiu pre vlastnú</w:t>
      </w:r>
      <w:r>
        <w:rPr>
          <w:rFonts w:ascii="Times New Roman" w:hAnsi="Times New Roman" w:hint="default"/>
          <w:sz w:val="24"/>
          <w:szCs w:val="24"/>
        </w:rPr>
        <w:t xml:space="preserve"> spotrebu.</w:t>
      </w:r>
    </w:p>
    <w:p w:rsidR="007536A8" w:rsidP="007536A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</w:p>
    <w:p w:rsidR="00DD1C57" w:rsidP="00747BA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7536A8">
        <w:rPr>
          <w:rFonts w:ascii="Times New Roman" w:hAnsi="Times New Roman"/>
          <w:sz w:val="24"/>
          <w:szCs w:val="24"/>
        </w:rPr>
        <w:t>(3) O</w:t>
      </w:r>
      <w:r w:rsidRPr="00DD1C57">
        <w:rPr>
          <w:rFonts w:ascii="Times New Roman" w:hAnsi="Times New Roman" w:hint="default"/>
          <w:sz w:val="24"/>
          <w:szCs w:val="24"/>
        </w:rPr>
        <w:t>bchodnou energetickou spoloč</w:t>
      </w:r>
      <w:r w:rsidRPr="00DD1C57">
        <w:rPr>
          <w:rFonts w:ascii="Times New Roman" w:hAnsi="Times New Roman" w:hint="default"/>
          <w:sz w:val="24"/>
          <w:szCs w:val="24"/>
        </w:rPr>
        <w:t>nosť</w:t>
      </w:r>
      <w:r w:rsidRPr="00DD1C57">
        <w:rPr>
          <w:rFonts w:ascii="Times New Roman" w:hAnsi="Times New Roman" w:hint="default"/>
          <w:sz w:val="24"/>
          <w:szCs w:val="24"/>
        </w:rPr>
        <w:t xml:space="preserve">ou </w:t>
      </w:r>
      <w:r w:rsidR="007536A8">
        <w:rPr>
          <w:rFonts w:ascii="Times New Roman" w:hAnsi="Times New Roman"/>
          <w:sz w:val="24"/>
          <w:szCs w:val="24"/>
        </w:rPr>
        <w:t>s</w:t>
      </w:r>
      <w:r w:rsidR="007536A8">
        <w:rPr>
          <w:rFonts w:ascii="Times New Roman" w:hAnsi="Times New Roman"/>
          <w:sz w:val="24"/>
          <w:szCs w:val="24"/>
        </w:rPr>
        <w:t xml:space="preserve">a rozumie </w:t>
      </w:r>
      <w:r w:rsidRPr="00DD1C57">
        <w:rPr>
          <w:rFonts w:ascii="Times New Roman" w:hAnsi="Times New Roman" w:hint="default"/>
          <w:sz w:val="24"/>
          <w:szCs w:val="24"/>
        </w:rPr>
        <w:t>prá</w:t>
      </w:r>
      <w:r w:rsidRPr="00DD1C57">
        <w:rPr>
          <w:rFonts w:ascii="Times New Roman" w:hAnsi="Times New Roman" w:hint="default"/>
          <w:sz w:val="24"/>
          <w:szCs w:val="24"/>
        </w:rPr>
        <w:t>vnická</w:t>
      </w:r>
      <w:r w:rsidRPr="00DD1C57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DD1C57">
        <w:rPr>
          <w:rFonts w:ascii="Times New Roman" w:hAnsi="Times New Roman" w:hint="default"/>
          <w:sz w:val="24"/>
          <w:szCs w:val="24"/>
        </w:rPr>
        <w:t xml:space="preserve"> osoba - podnikateľ</w:t>
      </w:r>
      <w:r w:rsidRPr="00DD1C57">
        <w:rPr>
          <w:rFonts w:ascii="Times New Roman" w:hAnsi="Times New Roman" w:hint="default"/>
          <w:sz w:val="24"/>
          <w:szCs w:val="24"/>
        </w:rPr>
        <w:t>, ktorá</w:t>
      </w:r>
      <w:r w:rsidRPr="00DD1C57">
        <w:rPr>
          <w:rFonts w:ascii="Times New Roman" w:hAnsi="Times New Roman" w:hint="default"/>
          <w:sz w:val="24"/>
          <w:szCs w:val="24"/>
        </w:rPr>
        <w:t xml:space="preserve"> nakupuje energiu na úč</w:t>
      </w:r>
      <w:r w:rsidRPr="00DD1C57">
        <w:rPr>
          <w:rFonts w:ascii="Times New Roman" w:hAnsi="Times New Roman" w:hint="default"/>
          <w:sz w:val="24"/>
          <w:szCs w:val="24"/>
        </w:rPr>
        <w:t>ely ď</w:t>
      </w:r>
      <w:r w:rsidRPr="00DD1C57">
        <w:rPr>
          <w:rFonts w:ascii="Times New Roman" w:hAnsi="Times New Roman" w:hint="default"/>
          <w:sz w:val="24"/>
          <w:szCs w:val="24"/>
        </w:rPr>
        <w:t>alš</w:t>
      </w:r>
      <w:r w:rsidRPr="00DD1C57">
        <w:rPr>
          <w:rFonts w:ascii="Times New Roman" w:hAnsi="Times New Roman" w:hint="default"/>
          <w:sz w:val="24"/>
          <w:szCs w:val="24"/>
        </w:rPr>
        <w:t xml:space="preserve">ieho predaja </w:t>
      </w:r>
      <w:r w:rsidR="007835E8">
        <w:rPr>
          <w:rFonts w:ascii="Times New Roman" w:hAnsi="Times New Roman" w:hint="default"/>
          <w:sz w:val="24"/>
          <w:szCs w:val="24"/>
        </w:rPr>
        <w:t>bez jej premeny na inú</w:t>
      </w:r>
      <w:r w:rsidR="007835E8">
        <w:rPr>
          <w:rFonts w:ascii="Times New Roman" w:hAnsi="Times New Roman" w:hint="default"/>
          <w:sz w:val="24"/>
          <w:szCs w:val="24"/>
        </w:rPr>
        <w:t xml:space="preserve"> formu energie</w:t>
      </w:r>
      <w:r w:rsidRPr="00DD1C57" w:rsidR="007835E8">
        <w:rPr>
          <w:rFonts w:ascii="Times New Roman" w:hAnsi="Times New Roman"/>
          <w:sz w:val="24"/>
          <w:szCs w:val="24"/>
        </w:rPr>
        <w:t xml:space="preserve"> </w:t>
      </w:r>
      <w:r w:rsidRPr="00DD1C57">
        <w:rPr>
          <w:rFonts w:ascii="Times New Roman" w:hAnsi="Times New Roman"/>
          <w:sz w:val="24"/>
          <w:szCs w:val="24"/>
        </w:rPr>
        <w:t xml:space="preserve">alebo </w:t>
      </w:r>
      <w:r w:rsidR="00ED1708">
        <w:rPr>
          <w:rFonts w:ascii="Times New Roman" w:hAnsi="Times New Roman"/>
          <w:sz w:val="24"/>
          <w:szCs w:val="24"/>
        </w:rPr>
        <w:t xml:space="preserve">po </w:t>
      </w:r>
      <w:r w:rsidR="007835E8">
        <w:rPr>
          <w:rFonts w:ascii="Times New Roman" w:hAnsi="Times New Roman"/>
          <w:sz w:val="24"/>
          <w:szCs w:val="24"/>
        </w:rPr>
        <w:t xml:space="preserve">jej </w:t>
      </w:r>
      <w:r w:rsidR="007536A8">
        <w:rPr>
          <w:rFonts w:ascii="Times New Roman" w:hAnsi="Times New Roman" w:hint="default"/>
          <w:sz w:val="24"/>
          <w:szCs w:val="24"/>
        </w:rPr>
        <w:t>premene na inú</w:t>
      </w:r>
      <w:r w:rsidR="007536A8">
        <w:rPr>
          <w:rFonts w:ascii="Times New Roman" w:hAnsi="Times New Roman" w:hint="default"/>
          <w:sz w:val="24"/>
          <w:szCs w:val="24"/>
        </w:rPr>
        <w:t xml:space="preserve"> formu energie.“.</w:t>
      </w:r>
    </w:p>
    <w:p w:rsidR="007835E8" w:rsidP="007835E8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E83CD5" w:rsidRPr="003A1655" w:rsidP="00162DA7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6 ods. 1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E83CD5">
        <w:rPr>
          <w:rFonts w:ascii="Times New Roman" w:hAnsi="Times New Roman" w:hint="default"/>
          <w:sz w:val="24"/>
          <w:szCs w:val="24"/>
        </w:rPr>
        <w:t>Vlastní</w:t>
      </w:r>
      <w:r w:rsidRPr="00E83CD5">
        <w:rPr>
          <w:rFonts w:ascii="Times New Roman" w:hAnsi="Times New Roman" w:hint="default"/>
          <w:sz w:val="24"/>
          <w:szCs w:val="24"/>
        </w:rPr>
        <w:t>k veľ</w:t>
      </w:r>
      <w:r w:rsidRPr="00E83CD5">
        <w:rPr>
          <w:rFonts w:ascii="Times New Roman" w:hAnsi="Times New Roman" w:hint="default"/>
          <w:sz w:val="24"/>
          <w:szCs w:val="24"/>
        </w:rPr>
        <w:t>kej budovy</w:t>
      </w:r>
      <w:r w:rsidRPr="00AA0321" w:rsidR="00162DA7">
        <w:rPr>
          <w:rFonts w:ascii="Times New Roman" w:hAnsi="Times New Roman"/>
          <w:sz w:val="24"/>
          <w:szCs w:val="24"/>
          <w:vertAlign w:val="superscript"/>
        </w:rPr>
        <w:t>10</w:t>
      </w:r>
      <w:r w:rsidR="00162D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162DA7">
        <w:rPr>
          <w:rFonts w:ascii="Times New Roman" w:hAnsi="Times New Roman" w:hint="default"/>
          <w:sz w:val="24"/>
          <w:szCs w:val="24"/>
        </w:rPr>
        <w:t>nahrá</w:t>
      </w:r>
      <w:r w:rsidR="00162DA7">
        <w:rPr>
          <w:rFonts w:ascii="Times New Roman" w:hAnsi="Times New Roman" w:hint="default"/>
          <w:sz w:val="24"/>
          <w:szCs w:val="24"/>
        </w:rPr>
        <w:t>dzajú</w:t>
      </w:r>
      <w:r w:rsidR="00162DA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</w:t>
      </w:r>
      <w:r>
        <w:rPr>
          <w:rFonts w:ascii="Times New Roman" w:hAnsi="Times New Roman"/>
          <w:sz w:val="24"/>
          <w:szCs w:val="24"/>
        </w:rPr>
        <w:t>v</w:t>
      </w:r>
      <w:r w:rsidR="00162DA7">
        <w:rPr>
          <w:rFonts w:ascii="Times New Roman" w:hAnsi="Times New Roman"/>
          <w:sz w:val="24"/>
          <w:szCs w:val="24"/>
        </w:rPr>
        <w:t>ami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="00162DA7">
        <w:rPr>
          <w:rFonts w:ascii="Times New Roman" w:hAnsi="Times New Roman" w:hint="default"/>
          <w:sz w:val="24"/>
          <w:szCs w:val="24"/>
        </w:rPr>
        <w:t>Vlastní</w:t>
      </w:r>
      <w:r w:rsidR="00162DA7">
        <w:rPr>
          <w:rFonts w:ascii="Times New Roman" w:hAnsi="Times New Roman" w:hint="default"/>
          <w:sz w:val="24"/>
          <w:szCs w:val="24"/>
        </w:rPr>
        <w:t>k veľ</w:t>
      </w:r>
      <w:r w:rsidR="00162DA7">
        <w:rPr>
          <w:rFonts w:ascii="Times New Roman" w:hAnsi="Times New Roman" w:hint="default"/>
          <w:sz w:val="24"/>
          <w:szCs w:val="24"/>
        </w:rPr>
        <w:t>kej budovy</w:t>
      </w:r>
      <w:r>
        <w:rPr>
          <w:rFonts w:ascii="Times New Roman" w:hAnsi="Times New Roman"/>
          <w:sz w:val="24"/>
          <w:szCs w:val="24"/>
        </w:rPr>
        <w:t>,</w:t>
      </w:r>
      <w:r w:rsidR="00162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ktorej</w:t>
      </w:r>
      <w:r w:rsidRPr="00E83CD5">
        <w:rPr>
          <w:rFonts w:ascii="Times New Roman" w:hAnsi="Times New Roman"/>
          <w:sz w:val="24"/>
          <w:szCs w:val="24"/>
        </w:rPr>
        <w:t xml:space="preserve"> </w:t>
      </w:r>
      <w:r w:rsidRPr="007835E8">
        <w:rPr>
          <w:rFonts w:ascii="Times New Roman" w:hAnsi="Times New Roman" w:hint="default"/>
          <w:sz w:val="24"/>
          <w:szCs w:val="24"/>
        </w:rPr>
        <w:t>celková</w:t>
      </w:r>
      <w:r w:rsidRPr="007835E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podlahová</w:t>
      </w:r>
      <w:r w:rsidRPr="007835E8">
        <w:rPr>
          <w:rFonts w:ascii="Times New Roman" w:hAnsi="Times New Roman" w:hint="default"/>
          <w:sz w:val="24"/>
          <w:szCs w:val="24"/>
        </w:rPr>
        <w:t xml:space="preserve"> plocha je väčš</w:t>
      </w:r>
      <w:r w:rsidRPr="007835E8">
        <w:rPr>
          <w:rFonts w:ascii="Times New Roman" w:hAnsi="Times New Roman" w:hint="default"/>
          <w:sz w:val="24"/>
          <w:szCs w:val="24"/>
        </w:rPr>
        <w:t>ia ako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5E8">
        <w:rPr>
          <w:rFonts w:ascii="Times New Roman" w:hAnsi="Times New Roman"/>
          <w:sz w:val="24"/>
          <w:szCs w:val="24"/>
        </w:rPr>
        <w:t>1 000 m</w:t>
      </w:r>
      <w:r w:rsidRPr="001174A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(ď</w:t>
      </w:r>
      <w:r>
        <w:rPr>
          <w:rFonts w:ascii="Times New Roman" w:hAnsi="Times New Roman" w:hint="default"/>
          <w:sz w:val="24"/>
          <w:szCs w:val="24"/>
        </w:rPr>
        <w:t>alej len „</w:t>
      </w:r>
      <w:r w:rsidR="00A9487F">
        <w:rPr>
          <w:rFonts w:ascii="Times New Roman" w:hAnsi="Times New Roman" w:hint="default"/>
          <w:sz w:val="24"/>
          <w:szCs w:val="24"/>
        </w:rPr>
        <w:t>veľ</w:t>
      </w:r>
      <w:r w:rsidR="00A9487F">
        <w:rPr>
          <w:rFonts w:ascii="Times New Roman" w:hAnsi="Times New Roman" w:hint="default"/>
          <w:sz w:val="24"/>
          <w:szCs w:val="24"/>
        </w:rPr>
        <w:t>ká</w:t>
      </w:r>
      <w:r w:rsidR="00A9487F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budova“</w:t>
      </w:r>
      <w:r>
        <w:rPr>
          <w:rFonts w:ascii="Times New Roman" w:hAnsi="Times New Roman" w:hint="default"/>
          <w:sz w:val="24"/>
          <w:szCs w:val="24"/>
        </w:rPr>
        <w:t>)</w:t>
      </w:r>
      <w:r w:rsidR="00162D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3A1655" w:rsidP="00AA0321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83B4B" w:rsidP="00AA0321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</w:t>
      </w:r>
      <w:r>
        <w:rPr>
          <w:rFonts w:ascii="Times New Roman" w:hAnsi="Times New Roman" w:hint="default"/>
          <w:sz w:val="24"/>
          <w:szCs w:val="24"/>
        </w:rPr>
        <w:t>odkazu 10 sa vypúšť</w:t>
      </w:r>
      <w:r>
        <w:rPr>
          <w:rFonts w:ascii="Times New Roman" w:hAnsi="Times New Roman" w:hint="default"/>
          <w:sz w:val="24"/>
          <w:szCs w:val="24"/>
        </w:rPr>
        <w:t>a.</w:t>
      </w:r>
    </w:p>
    <w:p w:rsidR="00D83B4B" w:rsidP="00AA0321">
      <w:pPr>
        <w:pStyle w:val="ListParagraph"/>
        <w:bidi w:val="0"/>
        <w:spacing w:after="0" w:line="240" w:lineRule="auto"/>
        <w:ind w:left="708"/>
        <w:jc w:val="both"/>
        <w:rPr>
          <w:rFonts w:ascii="Times New Roman" w:hAnsi="Times New Roman" w:hint="default"/>
          <w:sz w:val="24"/>
          <w:szCs w:val="24"/>
        </w:rPr>
      </w:pPr>
    </w:p>
    <w:p w:rsidR="003A1655" w:rsidP="004310F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6 sa ods</w:t>
      </w:r>
      <w:r w:rsidR="008F69C7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</w:t>
      </w:r>
      <w:r w:rsidR="008F69C7">
        <w:rPr>
          <w:rFonts w:ascii="Times New Roman" w:hAnsi="Times New Roman" w:hint="default"/>
          <w:sz w:val="24"/>
          <w:szCs w:val="24"/>
        </w:rPr>
        <w:t xml:space="preserve"> dopĺň</w:t>
      </w:r>
      <w:r w:rsidR="008F69C7">
        <w:rPr>
          <w:rFonts w:ascii="Times New Roman" w:hAnsi="Times New Roman" w:hint="default"/>
          <w:sz w:val="24"/>
          <w:szCs w:val="24"/>
        </w:rPr>
        <w:t>a pí</w:t>
      </w:r>
      <w:r w:rsidR="008F69C7">
        <w:rPr>
          <w:rFonts w:ascii="Times New Roman" w:hAnsi="Times New Roman" w:hint="default"/>
          <w:sz w:val="24"/>
          <w:szCs w:val="24"/>
        </w:rPr>
        <w:t>smenom</w:t>
      </w:r>
      <w:r>
        <w:rPr>
          <w:rFonts w:ascii="Times New Roman" w:hAnsi="Times New Roman" w:hint="default"/>
          <w:sz w:val="24"/>
          <w:szCs w:val="24"/>
        </w:rPr>
        <w:t xml:space="preserve"> d), ktoré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3A1655" w:rsidP="003A165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d) je povinný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383F56">
        <w:rPr>
          <w:rFonts w:ascii="Times New Roman" w:hAnsi="Times New Roman" w:hint="default"/>
          <w:sz w:val="24"/>
          <w:szCs w:val="24"/>
        </w:rPr>
        <w:t>zabezpeč</w:t>
      </w:r>
      <w:r w:rsidR="00383F56">
        <w:rPr>
          <w:rFonts w:ascii="Times New Roman" w:hAnsi="Times New Roman" w:hint="default"/>
          <w:sz w:val="24"/>
          <w:szCs w:val="24"/>
        </w:rPr>
        <w:t>iť</w:t>
      </w:r>
      <w:r w:rsidRPr="003A1655">
        <w:rPr>
          <w:rFonts w:ascii="Times New Roman" w:hAnsi="Times New Roman"/>
          <w:sz w:val="24"/>
          <w:szCs w:val="24"/>
        </w:rPr>
        <w:t xml:space="preserve"> rozvody tepla a tepl</w:t>
      </w:r>
      <w:r w:rsidRPr="003A1655">
        <w:rPr>
          <w:rFonts w:ascii="Times New Roman" w:hAnsi="Times New Roman" w:hint="default"/>
          <w:sz w:val="24"/>
          <w:szCs w:val="24"/>
        </w:rPr>
        <w:t>ej vody vhodnou tepelnou izolá</w:t>
      </w:r>
      <w:r w:rsidRPr="003A1655">
        <w:rPr>
          <w:rFonts w:ascii="Times New Roman" w:hAnsi="Times New Roman" w:hint="default"/>
          <w:sz w:val="24"/>
          <w:szCs w:val="24"/>
        </w:rPr>
        <w:t>ciou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BB24E9" w:rsidP="003A165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4B8B" w:rsidP="00747BA3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B24E9">
        <w:rPr>
          <w:rFonts w:ascii="Times New Roman" w:hAnsi="Times New Roman" w:hint="default"/>
          <w:sz w:val="24"/>
          <w:szCs w:val="24"/>
        </w:rPr>
        <w:t>V §</w:t>
      </w:r>
      <w:r w:rsidR="00BB24E9">
        <w:rPr>
          <w:rFonts w:ascii="Times New Roman" w:hAnsi="Times New Roman" w:hint="default"/>
          <w:sz w:val="24"/>
          <w:szCs w:val="24"/>
        </w:rPr>
        <w:t xml:space="preserve"> 6 ods. 2 sa nad slovom „</w:t>
      </w:r>
      <w:r w:rsidR="00BB24E9">
        <w:rPr>
          <w:rFonts w:ascii="Times New Roman" w:hAnsi="Times New Roman" w:hint="default"/>
          <w:sz w:val="24"/>
          <w:szCs w:val="24"/>
        </w:rPr>
        <w:t>budovy“</w:t>
      </w:r>
      <w:r w:rsidR="00BB24E9">
        <w:rPr>
          <w:rFonts w:ascii="Times New Roman" w:hAnsi="Times New Roman" w:hint="default"/>
          <w:sz w:val="24"/>
          <w:szCs w:val="24"/>
        </w:rPr>
        <w:t xml:space="preserve"> vypúšť</w:t>
      </w:r>
      <w:r w:rsidR="00BB24E9">
        <w:rPr>
          <w:rFonts w:ascii="Times New Roman" w:hAnsi="Times New Roman" w:hint="default"/>
          <w:sz w:val="24"/>
          <w:szCs w:val="24"/>
        </w:rPr>
        <w:t>a odkaz 10</w:t>
      </w:r>
      <w:r w:rsidR="00D3089A">
        <w:rPr>
          <w:rFonts w:ascii="Times New Roman" w:hAnsi="Times New Roman"/>
          <w:sz w:val="24"/>
          <w:szCs w:val="24"/>
        </w:rPr>
        <w:t xml:space="preserve">. </w:t>
      </w:r>
    </w:p>
    <w:p w:rsidR="000302C6" w:rsidP="00AA0321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1655" w:rsidP="000302C6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A1655" w:rsidR="001172AC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7 sa ods</w:t>
      </w:r>
      <w:r w:rsidR="005918FB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2 </w:t>
      </w:r>
      <w:r w:rsidR="005918FB">
        <w:rPr>
          <w:rFonts w:ascii="Times New Roman" w:hAnsi="Times New Roman" w:hint="default"/>
          <w:sz w:val="24"/>
          <w:szCs w:val="24"/>
        </w:rPr>
        <w:t>dopĺň</w:t>
      </w:r>
      <w:r w:rsidR="005918FB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pí</w:t>
      </w:r>
      <w:r>
        <w:rPr>
          <w:rFonts w:ascii="Times New Roman" w:hAnsi="Times New Roman" w:hint="default"/>
          <w:sz w:val="24"/>
          <w:szCs w:val="24"/>
        </w:rPr>
        <w:t>sm</w:t>
      </w:r>
      <w:r w:rsidR="005918FB">
        <w:rPr>
          <w:rFonts w:ascii="Times New Roman" w:hAnsi="Times New Roman"/>
          <w:sz w:val="24"/>
          <w:szCs w:val="24"/>
        </w:rPr>
        <w:t>enom</w:t>
      </w:r>
      <w:r>
        <w:rPr>
          <w:rFonts w:ascii="Times New Roman" w:hAnsi="Times New Roman" w:hint="default"/>
          <w:sz w:val="24"/>
          <w:szCs w:val="24"/>
        </w:rPr>
        <w:t xml:space="preserve"> d), ktoré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3A1655" w:rsidP="00ED170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ED1708">
        <w:rPr>
          <w:rFonts w:ascii="Times New Roman" w:hAnsi="Times New Roman" w:hint="default"/>
          <w:sz w:val="24"/>
          <w:szCs w:val="24"/>
        </w:rPr>
        <w:t>„</w:t>
      </w:r>
      <w:r w:rsidR="00ED1708">
        <w:rPr>
          <w:rFonts w:ascii="Times New Roman" w:hAnsi="Times New Roman" w:hint="default"/>
          <w:sz w:val="24"/>
          <w:szCs w:val="24"/>
        </w:rPr>
        <w:t>d) nie je zabezpeč</w:t>
      </w:r>
      <w:r w:rsidR="00ED1708">
        <w:rPr>
          <w:rFonts w:ascii="Times New Roman" w:hAnsi="Times New Roman" w:hint="default"/>
          <w:sz w:val="24"/>
          <w:szCs w:val="24"/>
        </w:rPr>
        <w:t>ená</w:t>
      </w:r>
      <w:r w:rsidR="00ED1708">
        <w:rPr>
          <w:rFonts w:ascii="Times New Roman" w:hAnsi="Times New Roman" w:hint="default"/>
          <w:sz w:val="24"/>
          <w:szCs w:val="24"/>
        </w:rPr>
        <w:t xml:space="preserve"> montáž</w:t>
      </w:r>
      <w:r w:rsidR="00ED1708">
        <w:rPr>
          <w:rFonts w:ascii="Times New Roman" w:hAnsi="Times New Roman" w:hint="default"/>
          <w:sz w:val="24"/>
          <w:szCs w:val="24"/>
        </w:rPr>
        <w:t>na prí</w:t>
      </w:r>
      <w:r w:rsidR="00ED1708">
        <w:rPr>
          <w:rFonts w:ascii="Times New Roman" w:hAnsi="Times New Roman" w:hint="default"/>
          <w:sz w:val="24"/>
          <w:szCs w:val="24"/>
        </w:rPr>
        <w:t>stupnosť.“.</w:t>
      </w:r>
    </w:p>
    <w:p w:rsidR="003A1655" w:rsidRPr="003A1655" w:rsidP="003A1655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655" w:rsidRPr="00886A0A" w:rsidP="00886A0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8 ods. 1 </w:t>
      </w:r>
      <w:r w:rsidR="00886A0A">
        <w:rPr>
          <w:rFonts w:ascii="Times New Roman" w:hAnsi="Times New Roman"/>
          <w:sz w:val="24"/>
          <w:szCs w:val="24"/>
        </w:rPr>
        <w:t xml:space="preserve">a 3 </w:t>
      </w:r>
      <w:r>
        <w:rPr>
          <w:rFonts w:ascii="Times New Roman" w:hAnsi="Times New Roman"/>
          <w:sz w:val="24"/>
          <w:szCs w:val="24"/>
        </w:rPr>
        <w:t xml:space="preserve">sa </w:t>
      </w:r>
      <w:r w:rsidR="005918FB">
        <w:rPr>
          <w:rFonts w:ascii="Times New Roman" w:hAnsi="Times New Roman" w:hint="default"/>
          <w:sz w:val="24"/>
          <w:szCs w:val="24"/>
        </w:rPr>
        <w:t>nad slovom „</w:t>
      </w:r>
      <w:r w:rsidR="005918FB">
        <w:rPr>
          <w:rFonts w:ascii="Times New Roman" w:hAnsi="Times New Roman" w:hint="default"/>
          <w:sz w:val="24"/>
          <w:szCs w:val="24"/>
        </w:rPr>
        <w:t>energie“</w:t>
      </w:r>
      <w:r w:rsidR="005918FB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vypúšť</w:t>
      </w:r>
      <w:r>
        <w:rPr>
          <w:rFonts w:ascii="Times New Roman" w:hAnsi="Times New Roman" w:hint="default"/>
          <w:sz w:val="24"/>
          <w:szCs w:val="24"/>
        </w:rPr>
        <w:t>a odkaz 13.</w:t>
      </w:r>
      <w:r w:rsidR="00886A0A">
        <w:rPr>
          <w:rFonts w:ascii="Times New Roman" w:hAnsi="Times New Roman" w:hint="default"/>
          <w:sz w:val="24"/>
          <w:szCs w:val="24"/>
        </w:rPr>
        <w:t xml:space="preserve"> Súč</w:t>
      </w:r>
      <w:r w:rsidR="00886A0A">
        <w:rPr>
          <w:rFonts w:ascii="Times New Roman" w:hAnsi="Times New Roman" w:hint="default"/>
          <w:sz w:val="24"/>
          <w:szCs w:val="24"/>
        </w:rPr>
        <w:t>asne sa vypúšť</w:t>
      </w:r>
      <w:r w:rsidR="00886A0A">
        <w:rPr>
          <w:rFonts w:ascii="Times New Roman" w:hAnsi="Times New Roman" w:hint="default"/>
          <w:sz w:val="24"/>
          <w:szCs w:val="24"/>
        </w:rPr>
        <w:t>a pozná</w:t>
      </w:r>
      <w:r w:rsidR="00886A0A">
        <w:rPr>
          <w:rFonts w:ascii="Times New Roman" w:hAnsi="Times New Roman" w:hint="default"/>
          <w:sz w:val="24"/>
          <w:szCs w:val="24"/>
        </w:rPr>
        <w:t>mka pod č</w:t>
      </w:r>
      <w:r w:rsidR="00886A0A">
        <w:rPr>
          <w:rFonts w:ascii="Times New Roman" w:hAnsi="Times New Roman" w:hint="default"/>
          <w:sz w:val="24"/>
          <w:szCs w:val="24"/>
        </w:rPr>
        <w:t>iarou k odkazu 13.</w:t>
      </w:r>
    </w:p>
    <w:p w:rsidR="00B773E1" w:rsidP="00886A0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3E1" w:rsidP="00886A0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8 ods. </w:t>
      </w:r>
      <w:r w:rsidR="006547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default"/>
          <w:sz w:val="24"/>
          <w:szCs w:val="24"/>
        </w:rPr>
        <w:t xml:space="preserve">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B773E1">
        <w:rPr>
          <w:rFonts w:ascii="Times New Roman" w:hAnsi="Times New Roman" w:hint="default"/>
          <w:sz w:val="24"/>
          <w:szCs w:val="24"/>
        </w:rPr>
        <w:t>na vyhodnotenie energetickej ná</w:t>
      </w:r>
      <w:r w:rsidRPr="00B773E1">
        <w:rPr>
          <w:rFonts w:ascii="Times New Roman" w:hAnsi="Times New Roman" w:hint="default"/>
          <w:sz w:val="24"/>
          <w:szCs w:val="24"/>
        </w:rPr>
        <w:t>roč</w:t>
      </w:r>
      <w:r w:rsidRPr="00B773E1">
        <w:rPr>
          <w:rFonts w:ascii="Times New Roman" w:hAnsi="Times New Roman" w:hint="default"/>
          <w:sz w:val="24"/>
          <w:szCs w:val="24"/>
        </w:rPr>
        <w:t>nosti vý</w:t>
      </w:r>
      <w:r w:rsidRPr="00B773E1">
        <w:rPr>
          <w:rFonts w:ascii="Times New Roman" w:hAnsi="Times New Roman" w:hint="default"/>
          <w:sz w:val="24"/>
          <w:szCs w:val="24"/>
        </w:rPr>
        <w:t>roby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 xml:space="preserve">a odseku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hint="default"/>
            <w:sz w:val="24"/>
            <w:szCs w:val="24"/>
          </w:rPr>
          <w:t>1 a</w:t>
        </w:r>
      </w:smartTag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4 ods. 2“.</w:t>
      </w:r>
    </w:p>
    <w:p w:rsidR="00B773E1" w:rsidRPr="00FD41EF" w:rsidP="00747BA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58C3" w:rsidP="00886A0A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8 sa </w:t>
      </w:r>
      <w:r w:rsidR="00C12790">
        <w:rPr>
          <w:rFonts w:ascii="Times New Roman" w:hAnsi="Times New Roman" w:hint="default"/>
          <w:sz w:val="24"/>
          <w:szCs w:val="24"/>
        </w:rPr>
        <w:t>dopĺň</w:t>
      </w:r>
      <w:r w:rsidR="00C12790">
        <w:rPr>
          <w:rFonts w:ascii="Times New Roman" w:hAnsi="Times New Roman" w:hint="default"/>
          <w:sz w:val="24"/>
          <w:szCs w:val="24"/>
        </w:rPr>
        <w:t xml:space="preserve">a </w:t>
      </w:r>
      <w:r w:rsidRPr="002358C3">
        <w:rPr>
          <w:rFonts w:ascii="Times New Roman" w:hAnsi="Times New Roman"/>
          <w:sz w:val="24"/>
          <w:szCs w:val="24"/>
        </w:rPr>
        <w:t>odsek</w:t>
      </w:r>
      <w:r w:rsidR="00C12790">
        <w:rPr>
          <w:rFonts w:ascii="Times New Roman" w:hAnsi="Times New Roman"/>
          <w:sz w:val="24"/>
          <w:szCs w:val="24"/>
        </w:rPr>
        <w:t>om</w:t>
      </w:r>
      <w:r w:rsidRPr="002358C3">
        <w:rPr>
          <w:rFonts w:ascii="Times New Roman" w:hAnsi="Times New Roman"/>
          <w:sz w:val="24"/>
          <w:szCs w:val="24"/>
        </w:rPr>
        <w:t xml:space="preserve"> </w:t>
      </w:r>
      <w:r w:rsidR="008A5EF7">
        <w:rPr>
          <w:rFonts w:ascii="Times New Roman" w:hAnsi="Times New Roman"/>
          <w:sz w:val="24"/>
          <w:szCs w:val="24"/>
        </w:rPr>
        <w:t>8</w:t>
      </w:r>
      <w:r w:rsidRPr="002358C3">
        <w:rPr>
          <w:rFonts w:ascii="Times New Roman" w:hAnsi="Times New Roman" w:hint="default"/>
          <w:sz w:val="24"/>
          <w:szCs w:val="24"/>
        </w:rPr>
        <w:t>, ktorý</w:t>
      </w:r>
      <w:r w:rsidRPr="002358C3">
        <w:rPr>
          <w:rFonts w:ascii="Times New Roman" w:hAnsi="Times New Roman" w:hint="default"/>
          <w:sz w:val="24"/>
          <w:szCs w:val="24"/>
        </w:rPr>
        <w:t xml:space="preserve"> znie:</w:t>
      </w:r>
    </w:p>
    <w:p w:rsidR="002358C3" w:rsidP="0021352B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</w:t>
      </w:r>
      <w:r w:rsidR="007958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358C3">
        <w:rPr>
          <w:rFonts w:ascii="Times New Roman" w:hAnsi="Times New Roman" w:hint="default"/>
          <w:sz w:val="24"/>
          <w:szCs w:val="24"/>
        </w:rPr>
        <w:t>Spotrebiteľ</w:t>
      </w:r>
      <w:r w:rsidRPr="002358C3">
        <w:rPr>
          <w:rFonts w:ascii="Times New Roman" w:hAnsi="Times New Roman" w:hint="default"/>
          <w:sz w:val="24"/>
          <w:szCs w:val="24"/>
        </w:rPr>
        <w:t xml:space="preserve"> energie v</w:t>
      </w:r>
      <w:r w:rsidR="00000C6D">
        <w:rPr>
          <w:rFonts w:ascii="Times New Roman" w:hAnsi="Times New Roman"/>
          <w:sz w:val="24"/>
          <w:szCs w:val="24"/>
        </w:rPr>
        <w:t> </w:t>
      </w:r>
      <w:r w:rsidRPr="002358C3">
        <w:rPr>
          <w:rFonts w:ascii="Times New Roman" w:hAnsi="Times New Roman"/>
          <w:sz w:val="24"/>
          <w:szCs w:val="24"/>
        </w:rPr>
        <w:t>priemysle</w:t>
      </w:r>
      <w:r w:rsidR="00000C6D">
        <w:rPr>
          <w:rFonts w:ascii="Times New Roman" w:hAnsi="Times New Roman"/>
          <w:sz w:val="24"/>
          <w:szCs w:val="24"/>
        </w:rPr>
        <w:t>, spotr</w:t>
      </w:r>
      <w:r w:rsidR="00000C6D">
        <w:rPr>
          <w:rFonts w:ascii="Times New Roman" w:hAnsi="Times New Roman" w:hint="default"/>
          <w:sz w:val="24"/>
          <w:szCs w:val="24"/>
        </w:rPr>
        <w:t>ebiteľ</w:t>
      </w:r>
      <w:r w:rsidR="00000C6D">
        <w:rPr>
          <w:rFonts w:ascii="Times New Roman" w:hAnsi="Times New Roman" w:hint="default"/>
          <w:sz w:val="24"/>
          <w:szCs w:val="24"/>
        </w:rPr>
        <w:t xml:space="preserve"> energie v </w:t>
      </w:r>
      <w:r w:rsidRPr="002358C3">
        <w:rPr>
          <w:rFonts w:ascii="Times New Roman" w:hAnsi="Times New Roman" w:hint="default"/>
          <w:sz w:val="24"/>
          <w:szCs w:val="24"/>
        </w:rPr>
        <w:t>pô</w:t>
      </w:r>
      <w:r w:rsidRPr="002358C3">
        <w:rPr>
          <w:rFonts w:ascii="Times New Roman" w:hAnsi="Times New Roman" w:hint="default"/>
          <w:sz w:val="24"/>
          <w:szCs w:val="24"/>
        </w:rPr>
        <w:t>do</w:t>
      </w:r>
      <w:r w:rsidR="00000C6D">
        <w:rPr>
          <w:rFonts w:ascii="Times New Roman" w:hAnsi="Times New Roman" w:hint="default"/>
          <w:sz w:val="24"/>
          <w:szCs w:val="24"/>
        </w:rPr>
        <w:t>hospodá</w:t>
      </w:r>
      <w:r w:rsidR="00000C6D">
        <w:rPr>
          <w:rFonts w:ascii="Times New Roman" w:hAnsi="Times New Roman" w:hint="default"/>
          <w:sz w:val="24"/>
          <w:szCs w:val="24"/>
        </w:rPr>
        <w:t>rstve a</w:t>
      </w:r>
      <w:r w:rsidRPr="002358C3">
        <w:rPr>
          <w:rFonts w:ascii="Times New Roman" w:hAnsi="Times New Roman" w:hint="default"/>
          <w:sz w:val="24"/>
          <w:szCs w:val="24"/>
        </w:rPr>
        <w:t xml:space="preserve"> vý</w:t>
      </w:r>
      <w:r w:rsidRPr="002358C3">
        <w:rPr>
          <w:rFonts w:ascii="Times New Roman" w:hAnsi="Times New Roman" w:hint="default"/>
          <w:sz w:val="24"/>
          <w:szCs w:val="24"/>
        </w:rPr>
        <w:t>robca elektriny je povinný</w:t>
      </w:r>
      <w:r w:rsidRPr="002358C3">
        <w:rPr>
          <w:rFonts w:ascii="Times New Roman" w:hAnsi="Times New Roman" w:hint="default"/>
          <w:sz w:val="24"/>
          <w:szCs w:val="24"/>
        </w:rPr>
        <w:t xml:space="preserve"> na úč</w:t>
      </w:r>
      <w:r w:rsidRPr="002358C3">
        <w:rPr>
          <w:rFonts w:ascii="Times New Roman" w:hAnsi="Times New Roman" w:hint="default"/>
          <w:sz w:val="24"/>
          <w:szCs w:val="24"/>
        </w:rPr>
        <w:t>el overenia postupu pri vý</w:t>
      </w:r>
      <w:r w:rsidRPr="002358C3">
        <w:rPr>
          <w:rFonts w:ascii="Times New Roman" w:hAnsi="Times New Roman" w:hint="default"/>
          <w:sz w:val="24"/>
          <w:szCs w:val="24"/>
        </w:rPr>
        <w:t>kone energetické</w:t>
      </w:r>
      <w:r w:rsidRPr="002358C3">
        <w:rPr>
          <w:rFonts w:ascii="Times New Roman" w:hAnsi="Times New Roman" w:hint="default"/>
          <w:sz w:val="24"/>
          <w:szCs w:val="24"/>
        </w:rPr>
        <w:t>ho au</w:t>
      </w:r>
      <w:r w:rsidR="004975F0">
        <w:rPr>
          <w:rFonts w:ascii="Times New Roman" w:hAnsi="Times New Roman" w:hint="default"/>
          <w:sz w:val="24"/>
          <w:szCs w:val="24"/>
        </w:rPr>
        <w:t>ditu podľ</w:t>
      </w:r>
      <w:r w:rsidR="004975F0">
        <w:rPr>
          <w:rFonts w:ascii="Times New Roman" w:hAnsi="Times New Roman" w:hint="default"/>
          <w:sz w:val="24"/>
          <w:szCs w:val="24"/>
        </w:rPr>
        <w:t xml:space="preserve">a odseku </w:t>
      </w:r>
      <w:r w:rsidR="008A5EF7">
        <w:rPr>
          <w:rFonts w:ascii="Times New Roman" w:hAnsi="Times New Roman"/>
          <w:sz w:val="24"/>
          <w:szCs w:val="24"/>
        </w:rPr>
        <w:t>6</w:t>
      </w:r>
      <w:r w:rsidRPr="002358C3">
        <w:rPr>
          <w:rFonts w:ascii="Times New Roman" w:hAnsi="Times New Roman" w:hint="default"/>
          <w:sz w:val="24"/>
          <w:szCs w:val="24"/>
        </w:rPr>
        <w:t xml:space="preserve"> poskytnúť</w:t>
      </w:r>
      <w:r w:rsidRPr="002358C3">
        <w:rPr>
          <w:rFonts w:ascii="Times New Roman" w:hAnsi="Times New Roman" w:hint="default"/>
          <w:sz w:val="24"/>
          <w:szCs w:val="24"/>
        </w:rPr>
        <w:t xml:space="preserve"> prevá</w:t>
      </w:r>
      <w:r w:rsidRPr="002358C3">
        <w:rPr>
          <w:rFonts w:ascii="Times New Roman" w:hAnsi="Times New Roman" w:hint="default"/>
          <w:sz w:val="24"/>
          <w:szCs w:val="24"/>
        </w:rPr>
        <w:t>dzkovateľ</w:t>
      </w:r>
      <w:r w:rsidRPr="002358C3">
        <w:rPr>
          <w:rFonts w:ascii="Times New Roman" w:hAnsi="Times New Roman" w:hint="default"/>
          <w:sz w:val="24"/>
          <w:szCs w:val="24"/>
        </w:rPr>
        <w:t>ovi monitorovacieho systé</w:t>
      </w:r>
      <w:r w:rsidRPr="002358C3">
        <w:rPr>
          <w:rFonts w:ascii="Times New Roman" w:hAnsi="Times New Roman" w:hint="default"/>
          <w:sz w:val="24"/>
          <w:szCs w:val="24"/>
        </w:rPr>
        <w:t>mu pí</w:t>
      </w:r>
      <w:r w:rsidRPr="002358C3">
        <w:rPr>
          <w:rFonts w:ascii="Times New Roman" w:hAnsi="Times New Roman" w:hint="default"/>
          <w:sz w:val="24"/>
          <w:szCs w:val="24"/>
        </w:rPr>
        <w:t>somnú</w:t>
      </w:r>
      <w:r w:rsidRPr="002358C3">
        <w:rPr>
          <w:rFonts w:ascii="Times New Roman" w:hAnsi="Times New Roman" w:hint="default"/>
          <w:sz w:val="24"/>
          <w:szCs w:val="24"/>
        </w:rPr>
        <w:t xml:space="preserve"> sprá</w:t>
      </w:r>
      <w:r w:rsidRPr="002358C3">
        <w:rPr>
          <w:rFonts w:ascii="Times New Roman" w:hAnsi="Times New Roman" w:hint="default"/>
          <w:sz w:val="24"/>
          <w:szCs w:val="24"/>
        </w:rPr>
        <w:t>vu z </w:t>
      </w:r>
      <w:r w:rsidRPr="002358C3">
        <w:rPr>
          <w:rFonts w:ascii="Times New Roman" w:hAnsi="Times New Roman" w:hint="default"/>
          <w:sz w:val="24"/>
          <w:szCs w:val="24"/>
        </w:rPr>
        <w:t>energetické</w:t>
      </w:r>
      <w:r w:rsidRPr="002358C3">
        <w:rPr>
          <w:rFonts w:ascii="Times New Roman" w:hAnsi="Times New Roman" w:hint="default"/>
          <w:sz w:val="24"/>
          <w:szCs w:val="24"/>
        </w:rPr>
        <w:t>ho auditu najneskô</w:t>
      </w:r>
      <w:r w:rsidRPr="002358C3">
        <w:rPr>
          <w:rFonts w:ascii="Times New Roman" w:hAnsi="Times New Roman" w:hint="default"/>
          <w:sz w:val="24"/>
          <w:szCs w:val="24"/>
        </w:rPr>
        <w:t>r do 30 dní</w:t>
      </w:r>
      <w:r w:rsidRPr="002358C3">
        <w:rPr>
          <w:rFonts w:ascii="Times New Roman" w:hAnsi="Times New Roman" w:hint="default"/>
          <w:sz w:val="24"/>
          <w:szCs w:val="24"/>
        </w:rPr>
        <w:t xml:space="preserve"> od doruč</w:t>
      </w:r>
      <w:r w:rsidRPr="002358C3">
        <w:rPr>
          <w:rFonts w:ascii="Times New Roman" w:hAnsi="Times New Roman" w:hint="default"/>
          <w:sz w:val="24"/>
          <w:szCs w:val="24"/>
        </w:rPr>
        <w:t>e</w:t>
      </w:r>
      <w:r w:rsidRPr="002358C3">
        <w:rPr>
          <w:rFonts w:ascii="Times New Roman" w:hAnsi="Times New Roman" w:hint="default"/>
          <w:sz w:val="24"/>
          <w:szCs w:val="24"/>
        </w:rPr>
        <w:t>nia pí</w:t>
      </w:r>
      <w:r w:rsidRPr="002358C3">
        <w:rPr>
          <w:rFonts w:ascii="Times New Roman" w:hAnsi="Times New Roman" w:hint="default"/>
          <w:sz w:val="24"/>
          <w:szCs w:val="24"/>
        </w:rPr>
        <w:t>somnej ž</w:t>
      </w:r>
      <w:r w:rsidRPr="002358C3">
        <w:rPr>
          <w:rFonts w:ascii="Times New Roman" w:hAnsi="Times New Roman" w:hint="default"/>
          <w:sz w:val="24"/>
          <w:szCs w:val="24"/>
        </w:rPr>
        <w:t>iadosti</w:t>
      </w:r>
      <w:r w:rsidR="007835E8">
        <w:rPr>
          <w:rFonts w:ascii="Times New Roman" w:hAnsi="Times New Roman"/>
          <w:sz w:val="24"/>
          <w:szCs w:val="24"/>
        </w:rPr>
        <w:t xml:space="preserve"> </w:t>
      </w:r>
      <w:r w:rsidRPr="007835E8" w:rsidR="007835E8">
        <w:rPr>
          <w:rFonts w:ascii="Times New Roman" w:hAnsi="Times New Roman" w:hint="default"/>
          <w:sz w:val="24"/>
          <w:szCs w:val="24"/>
        </w:rPr>
        <w:t>prevá</w:t>
      </w:r>
      <w:r w:rsidRPr="007835E8" w:rsidR="007835E8">
        <w:rPr>
          <w:rFonts w:ascii="Times New Roman" w:hAnsi="Times New Roman" w:hint="default"/>
          <w:sz w:val="24"/>
          <w:szCs w:val="24"/>
        </w:rPr>
        <w:t>dzkovateľ</w:t>
      </w:r>
      <w:r w:rsidRPr="007835E8" w:rsidR="007835E8">
        <w:rPr>
          <w:rFonts w:ascii="Times New Roman" w:hAnsi="Times New Roman" w:hint="default"/>
          <w:sz w:val="24"/>
          <w:szCs w:val="24"/>
        </w:rPr>
        <w:t>a monitorovacieho systé</w:t>
      </w:r>
      <w:r w:rsidRPr="007835E8" w:rsidR="007835E8">
        <w:rPr>
          <w:rFonts w:ascii="Times New Roman" w:hAnsi="Times New Roman" w:hint="default"/>
          <w:sz w:val="24"/>
          <w:szCs w:val="24"/>
        </w:rPr>
        <w:t>mu</w:t>
      </w:r>
      <w:r w:rsidR="00501E17">
        <w:rPr>
          <w:rFonts w:ascii="Times New Roman" w:hAnsi="Times New Roman"/>
          <w:sz w:val="24"/>
          <w:szCs w:val="24"/>
        </w:rPr>
        <w:t xml:space="preserve"> na obdobie troch mesiacov</w:t>
      </w:r>
      <w:r w:rsidRPr="002358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2358C3" w:rsidP="00747BA3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D12" w:rsidP="00886A0A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9 sa za odsek 11 vkladá</w:t>
      </w:r>
      <w:r>
        <w:rPr>
          <w:rFonts w:ascii="Times New Roman" w:hAnsi="Times New Roman" w:hint="default"/>
          <w:sz w:val="24"/>
          <w:szCs w:val="24"/>
        </w:rPr>
        <w:t xml:space="preserve"> nový</w:t>
      </w:r>
      <w:r>
        <w:rPr>
          <w:rFonts w:ascii="Times New Roman" w:hAnsi="Times New Roman" w:hint="default"/>
          <w:sz w:val="24"/>
          <w:szCs w:val="24"/>
        </w:rPr>
        <w:t xml:space="preserve"> odsek 12</w:t>
      </w:r>
      <w:r w:rsidRPr="00DD3D12">
        <w:rPr>
          <w:rFonts w:ascii="Times New Roman" w:hAnsi="Times New Roman" w:hint="default"/>
          <w:sz w:val="24"/>
          <w:szCs w:val="24"/>
        </w:rPr>
        <w:t>, ktorý</w:t>
      </w:r>
      <w:r w:rsidRPr="00DD3D12">
        <w:rPr>
          <w:rFonts w:ascii="Times New Roman" w:hAnsi="Times New Roman" w:hint="default"/>
          <w:sz w:val="24"/>
          <w:szCs w:val="24"/>
        </w:rPr>
        <w:t xml:space="preserve"> znie:</w:t>
      </w:r>
    </w:p>
    <w:p w:rsidR="00DD3D12" w:rsidP="0021352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(12)</w:t>
      </w:r>
      <w:r w:rsidRPr="00DD3D12">
        <w:rPr>
          <w:rFonts w:ascii="ms sans serif" w:hAnsi="ms sans serif"/>
          <w:color w:val="000000"/>
          <w:sz w:val="20"/>
          <w:szCs w:val="20"/>
          <w:lang w:eastAsia="sk-SK"/>
        </w:rPr>
        <w:t xml:space="preserve"> </w:t>
      </w:r>
      <w:r w:rsidRPr="00DD3D12">
        <w:rPr>
          <w:rFonts w:ascii="Times New Roman" w:hAnsi="Times New Roman" w:hint="default"/>
          <w:sz w:val="24"/>
          <w:szCs w:val="24"/>
        </w:rPr>
        <w:t>Ministerstvo zapíš</w:t>
      </w:r>
      <w:r w:rsidRPr="00DD3D12">
        <w:rPr>
          <w:rFonts w:ascii="Times New Roman" w:hAnsi="Times New Roman" w:hint="default"/>
          <w:sz w:val="24"/>
          <w:szCs w:val="24"/>
        </w:rPr>
        <w:t>e fyzickú</w:t>
      </w:r>
      <w:r w:rsidRPr="00DD3D12">
        <w:rPr>
          <w:rFonts w:ascii="Times New Roman" w:hAnsi="Times New Roman" w:hint="default"/>
          <w:sz w:val="24"/>
          <w:szCs w:val="24"/>
        </w:rPr>
        <w:t xml:space="preserve"> osobu</w:t>
      </w:r>
      <w:r w:rsidR="00661E36">
        <w:rPr>
          <w:rFonts w:ascii="Times New Roman" w:hAnsi="Times New Roman" w:hint="default"/>
          <w:sz w:val="24"/>
          <w:szCs w:val="24"/>
        </w:rPr>
        <w:t>, ktorá</w:t>
      </w:r>
      <w:r w:rsidR="00661E36">
        <w:rPr>
          <w:rFonts w:ascii="Times New Roman" w:hAnsi="Times New Roman" w:hint="default"/>
          <w:sz w:val="24"/>
          <w:szCs w:val="24"/>
        </w:rPr>
        <w:t xml:space="preserve"> bola vyč</w:t>
      </w:r>
      <w:r w:rsidR="00661E36">
        <w:rPr>
          <w:rFonts w:ascii="Times New Roman" w:hAnsi="Times New Roman" w:hint="default"/>
          <w:sz w:val="24"/>
          <w:szCs w:val="24"/>
        </w:rPr>
        <w:t>iarknutá</w:t>
      </w:r>
      <w:r w:rsidR="00661E36">
        <w:rPr>
          <w:rFonts w:ascii="Times New Roman" w:hAnsi="Times New Roman" w:hint="default"/>
          <w:sz w:val="24"/>
          <w:szCs w:val="24"/>
        </w:rPr>
        <w:t xml:space="preserve"> zo zoznamu energetický</w:t>
      </w:r>
      <w:r w:rsidR="00661E36">
        <w:rPr>
          <w:rFonts w:ascii="Times New Roman" w:hAnsi="Times New Roman" w:hint="default"/>
          <w:sz w:val="24"/>
          <w:szCs w:val="24"/>
        </w:rPr>
        <w:t>ch audí</w:t>
      </w:r>
      <w:r w:rsidR="00661E36">
        <w:rPr>
          <w:rFonts w:ascii="Times New Roman" w:hAnsi="Times New Roman" w:hint="default"/>
          <w:sz w:val="24"/>
          <w:szCs w:val="24"/>
        </w:rPr>
        <w:t>torov podľ</w:t>
      </w:r>
      <w:r w:rsidR="00661E36">
        <w:rPr>
          <w:rFonts w:ascii="Times New Roman" w:hAnsi="Times New Roman" w:hint="default"/>
          <w:sz w:val="24"/>
          <w:szCs w:val="24"/>
        </w:rPr>
        <w:t xml:space="preserve">a </w:t>
      </w:r>
      <w:r w:rsidR="00A856F2">
        <w:rPr>
          <w:rFonts w:ascii="Times New Roman" w:hAnsi="Times New Roman"/>
          <w:sz w:val="24"/>
          <w:szCs w:val="24"/>
        </w:rPr>
        <w:t>odse</w:t>
      </w:r>
      <w:r w:rsidR="00A856F2">
        <w:rPr>
          <w:rFonts w:ascii="Times New Roman" w:hAnsi="Times New Roman"/>
          <w:sz w:val="24"/>
          <w:szCs w:val="24"/>
        </w:rPr>
        <w:t>ku</w:t>
      </w:r>
      <w:r w:rsidR="00661E36">
        <w:rPr>
          <w:rFonts w:ascii="Times New Roman" w:hAnsi="Times New Roman" w:hint="default"/>
          <w:sz w:val="24"/>
          <w:szCs w:val="24"/>
        </w:rPr>
        <w:t xml:space="preserve"> 11 pí</w:t>
      </w:r>
      <w:r w:rsidR="00661E36">
        <w:rPr>
          <w:rFonts w:ascii="Times New Roman" w:hAnsi="Times New Roman" w:hint="default"/>
          <w:sz w:val="24"/>
          <w:szCs w:val="24"/>
        </w:rPr>
        <w:t>sm. b) druhé</w:t>
      </w:r>
      <w:r w:rsidR="00661E36">
        <w:rPr>
          <w:rFonts w:ascii="Times New Roman" w:hAnsi="Times New Roman" w:hint="default"/>
          <w:sz w:val="24"/>
          <w:szCs w:val="24"/>
        </w:rPr>
        <w:t xml:space="preserve">ho </w:t>
      </w:r>
      <w:r w:rsidR="00713298">
        <w:rPr>
          <w:rFonts w:ascii="Times New Roman" w:hAnsi="Times New Roman"/>
          <w:sz w:val="24"/>
          <w:szCs w:val="24"/>
        </w:rPr>
        <w:t xml:space="preserve">bodu </w:t>
      </w:r>
      <w:r w:rsidR="00661E36">
        <w:rPr>
          <w:rFonts w:ascii="Times New Roman" w:hAnsi="Times New Roman"/>
          <w:sz w:val="24"/>
          <w:szCs w:val="24"/>
        </w:rPr>
        <w:t>a</w:t>
      </w:r>
      <w:r w:rsidR="00A856F2">
        <w:rPr>
          <w:rFonts w:ascii="Times New Roman" w:hAnsi="Times New Roman"/>
          <w:sz w:val="24"/>
          <w:szCs w:val="24"/>
        </w:rPr>
        <w:t>lebo</w:t>
      </w:r>
      <w:r w:rsidR="00E67FDA">
        <w:rPr>
          <w:rFonts w:ascii="Times New Roman" w:hAnsi="Times New Roman"/>
          <w:sz w:val="24"/>
          <w:szCs w:val="24"/>
        </w:rPr>
        <w:t xml:space="preserve"> </w:t>
      </w:r>
      <w:r w:rsidR="00661E36">
        <w:rPr>
          <w:rFonts w:ascii="Times New Roman" w:hAnsi="Times New Roman"/>
          <w:sz w:val="24"/>
          <w:szCs w:val="24"/>
        </w:rPr>
        <w:t>tretieho bodu,</w:t>
      </w:r>
      <w:r w:rsidRPr="00DD3D12">
        <w:rPr>
          <w:rFonts w:ascii="Times New Roman" w:hAnsi="Times New Roman" w:hint="default"/>
          <w:sz w:val="24"/>
          <w:szCs w:val="24"/>
        </w:rPr>
        <w:t xml:space="preserve"> do zoznamu energetický</w:t>
      </w:r>
      <w:r w:rsidRPr="00DD3D12">
        <w:rPr>
          <w:rFonts w:ascii="Times New Roman" w:hAnsi="Times New Roman" w:hint="default"/>
          <w:sz w:val="24"/>
          <w:szCs w:val="24"/>
        </w:rPr>
        <w:t>ch audí</w:t>
      </w:r>
      <w:r w:rsidRPr="00DD3D12">
        <w:rPr>
          <w:rFonts w:ascii="Times New Roman" w:hAnsi="Times New Roman" w:hint="default"/>
          <w:sz w:val="24"/>
          <w:szCs w:val="24"/>
        </w:rPr>
        <w:t>torov po ú</w:t>
      </w:r>
      <w:r w:rsidRPr="00DD3D12">
        <w:rPr>
          <w:rFonts w:ascii="Times New Roman" w:hAnsi="Times New Roman" w:hint="default"/>
          <w:sz w:val="24"/>
          <w:szCs w:val="24"/>
        </w:rPr>
        <w:t>speš</w:t>
      </w:r>
      <w:r w:rsidRPr="00DD3D12">
        <w:rPr>
          <w:rFonts w:ascii="Times New Roman" w:hAnsi="Times New Roman" w:hint="default"/>
          <w:sz w:val="24"/>
          <w:szCs w:val="24"/>
        </w:rPr>
        <w:t xml:space="preserve">nom </w:t>
      </w:r>
      <w:r w:rsidR="00661E36">
        <w:rPr>
          <w:rFonts w:ascii="Times New Roman" w:hAnsi="Times New Roman" w:hint="default"/>
          <w:sz w:val="24"/>
          <w:szCs w:val="24"/>
        </w:rPr>
        <w:t>opä</w:t>
      </w:r>
      <w:r w:rsidR="00661E36">
        <w:rPr>
          <w:rFonts w:ascii="Times New Roman" w:hAnsi="Times New Roman" w:hint="default"/>
          <w:sz w:val="24"/>
          <w:szCs w:val="24"/>
        </w:rPr>
        <w:t xml:space="preserve">tovnom </w:t>
      </w:r>
      <w:r w:rsidRPr="00DD3D12">
        <w:rPr>
          <w:rFonts w:ascii="Times New Roman" w:hAnsi="Times New Roman" w:hint="default"/>
          <w:sz w:val="24"/>
          <w:szCs w:val="24"/>
        </w:rPr>
        <w:t>absolvovaní</w:t>
      </w:r>
      <w:r w:rsidRPr="00DD3D12">
        <w:rPr>
          <w:rFonts w:ascii="Times New Roman" w:hAnsi="Times New Roman" w:hint="default"/>
          <w:sz w:val="24"/>
          <w:szCs w:val="24"/>
        </w:rPr>
        <w:t xml:space="preserve"> skúš</w:t>
      </w:r>
      <w:r w:rsidRPr="00DD3D12">
        <w:rPr>
          <w:rFonts w:ascii="Times New Roman" w:hAnsi="Times New Roman" w:hint="default"/>
          <w:sz w:val="24"/>
          <w:szCs w:val="24"/>
        </w:rPr>
        <w:t>ky odbornej spô</w:t>
      </w:r>
      <w:r w:rsidRPr="00DD3D12">
        <w:rPr>
          <w:rFonts w:ascii="Times New Roman" w:hAnsi="Times New Roman" w:hint="default"/>
          <w:sz w:val="24"/>
          <w:szCs w:val="24"/>
        </w:rPr>
        <w:t>sobilosti.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DD3D12" w:rsidP="00747BA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3D12" w:rsidRPr="00DD3D12" w:rsidP="00747BA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Doterajší</w:t>
      </w:r>
      <w:r w:rsidRPr="00DD3D12">
        <w:rPr>
          <w:rFonts w:ascii="Times New Roman" w:hAnsi="Times New Roman"/>
          <w:sz w:val="24"/>
          <w:szCs w:val="24"/>
        </w:rPr>
        <w:t xml:space="preserve"> odsek </w:t>
      </w:r>
      <w:r>
        <w:rPr>
          <w:rFonts w:ascii="Times New Roman" w:hAnsi="Times New Roman"/>
          <w:sz w:val="24"/>
          <w:szCs w:val="24"/>
        </w:rPr>
        <w:t>1</w:t>
      </w:r>
      <w:r w:rsidRPr="00DD3D12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 w:hint="default"/>
          <w:sz w:val="24"/>
          <w:szCs w:val="24"/>
        </w:rPr>
        <w:t>sa označ</w:t>
      </w:r>
      <w:r>
        <w:rPr>
          <w:rFonts w:ascii="Times New Roman" w:hAnsi="Times New Roman" w:hint="default"/>
          <w:sz w:val="24"/>
          <w:szCs w:val="24"/>
        </w:rPr>
        <w:t>uje</w:t>
      </w:r>
      <w:r w:rsidRPr="00DD3D12">
        <w:rPr>
          <w:rFonts w:ascii="Times New Roman" w:hAnsi="Times New Roman"/>
          <w:sz w:val="24"/>
          <w:szCs w:val="24"/>
        </w:rPr>
        <w:t xml:space="preserve"> ako odsek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DD3D12">
        <w:rPr>
          <w:rFonts w:ascii="Times New Roman" w:hAnsi="Times New Roman"/>
          <w:sz w:val="24"/>
          <w:szCs w:val="24"/>
        </w:rPr>
        <w:t>.</w:t>
      </w:r>
    </w:p>
    <w:p w:rsidR="00DD3D12" w:rsidRPr="00DD3D12" w:rsidP="00747BA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8C3" w:rsidP="0021352B">
      <w:pPr>
        <w:numPr>
          <w:numId w:val="3"/>
        </w:numPr>
        <w:bidi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="00DD3D12">
        <w:rPr>
          <w:rFonts w:ascii="Times New Roman" w:hAnsi="Times New Roman" w:hint="default"/>
          <w:sz w:val="24"/>
          <w:szCs w:val="24"/>
        </w:rPr>
        <w:t>V §</w:t>
      </w:r>
      <w:r w:rsidR="00DD3D12">
        <w:rPr>
          <w:rFonts w:ascii="Times New Roman" w:hAnsi="Times New Roman" w:hint="default"/>
          <w:sz w:val="24"/>
          <w:szCs w:val="24"/>
        </w:rPr>
        <w:t xml:space="preserve"> 11 ods. 2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sa slová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„</w:t>
      </w:r>
      <w:r w:rsidRPr="00DD3D12" w:rsidR="00DD3D12">
        <w:rPr>
          <w:rFonts w:ascii="Times New Roman" w:hAnsi="Times New Roman" w:hint="default"/>
          <w:sz w:val="24"/>
          <w:szCs w:val="24"/>
        </w:rPr>
        <w:t>Prá</w:t>
      </w:r>
      <w:r w:rsidRPr="00DD3D12" w:rsidR="00DD3D12">
        <w:rPr>
          <w:rFonts w:ascii="Times New Roman" w:hAnsi="Times New Roman" w:hint="default"/>
          <w:sz w:val="24"/>
          <w:szCs w:val="24"/>
        </w:rPr>
        <w:t>vnická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osoba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- podnikateľ</w:t>
      </w:r>
      <w:r w:rsidRPr="00DD3D12" w:rsidR="00DD3D12">
        <w:rPr>
          <w:rFonts w:ascii="Times New Roman" w:hAnsi="Times New Roman" w:hint="default"/>
          <w:sz w:val="24"/>
          <w:szCs w:val="24"/>
        </w:rPr>
        <w:t>, ktorá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nakupuje energiu na úč</w:t>
      </w:r>
      <w:r w:rsidRPr="00DD3D12" w:rsidR="00DD3D12">
        <w:rPr>
          <w:rFonts w:ascii="Times New Roman" w:hAnsi="Times New Roman" w:hint="default"/>
          <w:sz w:val="24"/>
          <w:szCs w:val="24"/>
        </w:rPr>
        <w:t>ely ď</w:t>
      </w:r>
      <w:r w:rsidRPr="00DD3D12" w:rsidR="00DD3D12">
        <w:rPr>
          <w:rFonts w:ascii="Times New Roman" w:hAnsi="Times New Roman" w:hint="default"/>
          <w:sz w:val="24"/>
          <w:szCs w:val="24"/>
        </w:rPr>
        <w:t>alš</w:t>
      </w:r>
      <w:r w:rsidRPr="00DD3D12" w:rsidR="00DD3D12">
        <w:rPr>
          <w:rFonts w:ascii="Times New Roman" w:hAnsi="Times New Roman" w:hint="default"/>
          <w:sz w:val="24"/>
          <w:szCs w:val="24"/>
        </w:rPr>
        <w:t>ieho predaja (ď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alej len </w:t>
      </w:r>
      <w:r w:rsidR="000302C6">
        <w:rPr>
          <w:rFonts w:ascii="Times New Roman" w:hAnsi="Times New Roman" w:hint="default"/>
          <w:sz w:val="24"/>
          <w:szCs w:val="24"/>
        </w:rPr>
        <w:t>„</w:t>
      </w:r>
      <w:r w:rsidRPr="00DD3D12" w:rsidR="00DD3D12">
        <w:rPr>
          <w:rFonts w:ascii="Times New Roman" w:hAnsi="Times New Roman" w:hint="default"/>
          <w:sz w:val="24"/>
          <w:szCs w:val="24"/>
        </w:rPr>
        <w:t>obchodná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energetická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spoloč</w:t>
      </w:r>
      <w:r w:rsidRPr="00DD3D12" w:rsidR="00DD3D12">
        <w:rPr>
          <w:rFonts w:ascii="Times New Roman" w:hAnsi="Times New Roman" w:hint="default"/>
          <w:sz w:val="24"/>
          <w:szCs w:val="24"/>
        </w:rPr>
        <w:t>nosť</w:t>
      </w:r>
      <w:r w:rsidR="000302C6">
        <w:rPr>
          <w:rFonts w:ascii="Times New Roman" w:hAnsi="Times New Roman" w:hint="default"/>
          <w:sz w:val="24"/>
          <w:szCs w:val="24"/>
        </w:rPr>
        <w:t>“</w:t>
      </w:r>
      <w:r w:rsidRPr="00DD3D12" w:rsidR="00DD3D12">
        <w:rPr>
          <w:rFonts w:ascii="Times New Roman" w:hAnsi="Times New Roman" w:hint="default"/>
          <w:sz w:val="24"/>
          <w:szCs w:val="24"/>
        </w:rPr>
        <w:t>)“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nahrá</w:t>
      </w:r>
      <w:r w:rsidRPr="00DD3D12" w:rsidR="00DD3D12">
        <w:rPr>
          <w:rFonts w:ascii="Times New Roman" w:hAnsi="Times New Roman" w:hint="default"/>
          <w:sz w:val="24"/>
          <w:szCs w:val="24"/>
        </w:rPr>
        <w:t>dzajú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slovami „</w:t>
      </w:r>
      <w:r w:rsidR="00DD3D12">
        <w:rPr>
          <w:rFonts w:ascii="Times New Roman" w:hAnsi="Times New Roman"/>
          <w:sz w:val="24"/>
          <w:szCs w:val="24"/>
        </w:rPr>
        <w:t>O</w:t>
      </w:r>
      <w:r w:rsidRPr="00DD3D12" w:rsidR="00DD3D12">
        <w:rPr>
          <w:rFonts w:ascii="Times New Roman" w:hAnsi="Times New Roman" w:hint="default"/>
          <w:sz w:val="24"/>
          <w:szCs w:val="24"/>
        </w:rPr>
        <w:t>bchodná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energetická</w:t>
      </w:r>
      <w:r w:rsidRPr="00DD3D12" w:rsidR="00DD3D12">
        <w:rPr>
          <w:rFonts w:ascii="Times New Roman" w:hAnsi="Times New Roman" w:hint="default"/>
          <w:sz w:val="24"/>
          <w:szCs w:val="24"/>
        </w:rPr>
        <w:t xml:space="preserve"> spoloč</w:t>
      </w:r>
      <w:r w:rsidRPr="00DD3D12" w:rsidR="00DD3D12">
        <w:rPr>
          <w:rFonts w:ascii="Times New Roman" w:hAnsi="Times New Roman" w:hint="default"/>
          <w:sz w:val="24"/>
          <w:szCs w:val="24"/>
        </w:rPr>
        <w:t>nosť“.</w:t>
      </w:r>
    </w:p>
    <w:p w:rsidR="00DD3D12" w:rsidRPr="002358C3" w:rsidP="00747BA3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83F56" w:rsidP="00886A0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14 ods. </w:t>
      </w:r>
      <w:r w:rsidR="00A927D1">
        <w:rPr>
          <w:rFonts w:ascii="Times New Roman" w:hAnsi="Times New Roman" w:hint="default"/>
          <w:sz w:val="24"/>
          <w:szCs w:val="24"/>
        </w:rPr>
        <w:t>1 pí</w:t>
      </w:r>
      <w:r w:rsidR="00A927D1">
        <w:rPr>
          <w:rFonts w:ascii="Times New Roman" w:hAnsi="Times New Roman" w:hint="default"/>
          <w:sz w:val="24"/>
          <w:szCs w:val="24"/>
        </w:rPr>
        <w:t xml:space="preserve">sm. d) </w:t>
      </w:r>
      <w:r w:rsidR="00705331">
        <w:rPr>
          <w:rFonts w:ascii="Times New Roman" w:hAnsi="Times New Roman" w:hint="default"/>
          <w:sz w:val="24"/>
          <w:szCs w:val="24"/>
        </w:rPr>
        <w:t>treť</w:t>
      </w:r>
      <w:r w:rsidR="00705331">
        <w:rPr>
          <w:rFonts w:ascii="Times New Roman" w:hAnsi="Times New Roman" w:hint="default"/>
          <w:sz w:val="24"/>
          <w:szCs w:val="24"/>
        </w:rPr>
        <w:t xml:space="preserve">om bode </w:t>
      </w:r>
      <w:r w:rsidR="00F56FE0">
        <w:rPr>
          <w:rFonts w:ascii="Times New Roman" w:hAnsi="Times New Roman" w:hint="default"/>
          <w:sz w:val="24"/>
          <w:szCs w:val="24"/>
        </w:rPr>
        <w:t>a §</w:t>
      </w:r>
      <w:r w:rsidR="00F56FE0">
        <w:rPr>
          <w:rFonts w:ascii="Times New Roman" w:hAnsi="Times New Roman" w:hint="default"/>
          <w:sz w:val="24"/>
          <w:szCs w:val="24"/>
        </w:rPr>
        <w:t xml:space="preserve"> 14 ods. 2 pí</w:t>
      </w:r>
      <w:r w:rsidR="00F56FE0">
        <w:rPr>
          <w:rFonts w:ascii="Times New Roman" w:hAnsi="Times New Roman" w:hint="default"/>
          <w:sz w:val="24"/>
          <w:szCs w:val="24"/>
        </w:rPr>
        <w:t xml:space="preserve">sm. c) </w:t>
      </w:r>
      <w:r>
        <w:rPr>
          <w:rFonts w:ascii="Times New Roman" w:hAnsi="Times New Roman" w:hint="default"/>
          <w:sz w:val="24"/>
          <w:szCs w:val="24"/>
        </w:rPr>
        <w:t>sa slovo „</w:t>
      </w:r>
      <w:r>
        <w:rPr>
          <w:rFonts w:ascii="Times New Roman" w:hAnsi="Times New Roman" w:hint="default"/>
          <w:sz w:val="24"/>
          <w:szCs w:val="24"/>
        </w:rPr>
        <w:t>nevybaví“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</w:t>
      </w:r>
      <w:r>
        <w:rPr>
          <w:rFonts w:ascii="Times New Roman" w:hAnsi="Times New Roman" w:hint="default"/>
          <w:sz w:val="24"/>
          <w:szCs w:val="24"/>
        </w:rPr>
        <w:t>vom „</w:t>
      </w:r>
      <w:r>
        <w:rPr>
          <w:rFonts w:ascii="Times New Roman" w:hAnsi="Times New Roman" w:hint="default"/>
          <w:sz w:val="24"/>
          <w:szCs w:val="24"/>
        </w:rPr>
        <w:t>nezabezpečí“.</w:t>
      </w:r>
    </w:p>
    <w:p w:rsidR="00A20709" w:rsidP="00747BA3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A20709" w:rsidP="00886A0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40F81">
        <w:rPr>
          <w:rFonts w:ascii="Times New Roman" w:hAnsi="Times New Roman" w:hint="default"/>
          <w:sz w:val="24"/>
          <w:szCs w:val="24"/>
        </w:rPr>
        <w:t>V §</w:t>
      </w:r>
      <w:r w:rsidR="00B40F81">
        <w:rPr>
          <w:rFonts w:ascii="Times New Roman" w:hAnsi="Times New Roman" w:hint="default"/>
          <w:sz w:val="24"/>
          <w:szCs w:val="24"/>
        </w:rPr>
        <w:t xml:space="preserve"> 17 odsek</w:t>
      </w:r>
      <w:r w:rsidR="001913C4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21352B" w:rsidP="0021352B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1019" w:rsidP="0021352B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 w:rsidR="00A20709">
        <w:rPr>
          <w:rFonts w:ascii="Times New Roman" w:hAnsi="Times New Roman" w:hint="default"/>
          <w:sz w:val="24"/>
          <w:szCs w:val="24"/>
        </w:rPr>
        <w:t>„</w:t>
      </w:r>
      <w:r w:rsidR="003E0611">
        <w:rPr>
          <w:rFonts w:ascii="Times New Roman" w:hAnsi="Times New Roman"/>
          <w:sz w:val="24"/>
          <w:szCs w:val="24"/>
        </w:rPr>
        <w:t xml:space="preserve">(4) </w:t>
      </w:r>
      <w:r w:rsidRPr="00AB7A54" w:rsidR="00AB7A54">
        <w:rPr>
          <w:rFonts w:ascii="Times New Roman" w:hAnsi="Times New Roman" w:hint="default"/>
          <w:sz w:val="24"/>
          <w:szCs w:val="24"/>
        </w:rPr>
        <w:t>Povinnosti podľ</w:t>
      </w:r>
      <w:r w:rsidRPr="00AB7A54" w:rsidR="00AB7A54">
        <w:rPr>
          <w:rFonts w:ascii="Times New Roman" w:hAnsi="Times New Roman" w:hint="default"/>
          <w:sz w:val="24"/>
          <w:szCs w:val="24"/>
        </w:rPr>
        <w:t>a §</w:t>
      </w:r>
      <w:r w:rsidRPr="00AB7A54" w:rsidR="00AB7A54">
        <w:rPr>
          <w:rFonts w:ascii="Times New Roman" w:hAnsi="Times New Roman" w:hint="default"/>
          <w:sz w:val="24"/>
          <w:szCs w:val="24"/>
        </w:rPr>
        <w:t xml:space="preserve"> 6 ods. 1 je vlastní</w:t>
      </w:r>
      <w:r w:rsidRPr="00AB7A54" w:rsidR="00AB7A54">
        <w:rPr>
          <w:rFonts w:ascii="Times New Roman" w:hAnsi="Times New Roman" w:hint="default"/>
          <w:sz w:val="24"/>
          <w:szCs w:val="24"/>
        </w:rPr>
        <w:t xml:space="preserve">k </w:t>
      </w:r>
      <w:r w:rsidR="00954516">
        <w:rPr>
          <w:rFonts w:ascii="Times New Roman" w:hAnsi="Times New Roman" w:hint="default"/>
          <w:sz w:val="24"/>
          <w:szCs w:val="24"/>
        </w:rPr>
        <w:t>veľ</w:t>
      </w:r>
      <w:r w:rsidR="00954516">
        <w:rPr>
          <w:rFonts w:ascii="Times New Roman" w:hAnsi="Times New Roman" w:hint="default"/>
          <w:sz w:val="24"/>
          <w:szCs w:val="24"/>
        </w:rPr>
        <w:t xml:space="preserve">kej budovy </w:t>
      </w:r>
      <w:r w:rsidRPr="00AB7A54" w:rsidR="00AB7A54">
        <w:rPr>
          <w:rFonts w:ascii="Times New Roman" w:hAnsi="Times New Roman" w:hint="default"/>
          <w:sz w:val="24"/>
          <w:szCs w:val="24"/>
        </w:rPr>
        <w:t>alebo sprá</w:t>
      </w:r>
      <w:r w:rsidRPr="00AB7A54" w:rsidR="00AB7A54">
        <w:rPr>
          <w:rFonts w:ascii="Times New Roman" w:hAnsi="Times New Roman" w:hint="default"/>
          <w:sz w:val="24"/>
          <w:szCs w:val="24"/>
        </w:rPr>
        <w:t>vca veľ</w:t>
      </w:r>
      <w:r w:rsidRPr="00AB7A54" w:rsidR="00AB7A54">
        <w:rPr>
          <w:rFonts w:ascii="Times New Roman" w:hAnsi="Times New Roman" w:hint="default"/>
          <w:sz w:val="24"/>
          <w:szCs w:val="24"/>
        </w:rPr>
        <w:t>kej budovy</w:t>
      </w:r>
      <w:r w:rsidR="00954516">
        <w:rPr>
          <w:rFonts w:ascii="Times New Roman" w:hAnsi="Times New Roman" w:hint="default"/>
          <w:sz w:val="24"/>
          <w:szCs w:val="24"/>
        </w:rPr>
        <w:t xml:space="preserve"> podľ</w:t>
      </w:r>
      <w:r w:rsidR="00954516">
        <w:rPr>
          <w:rFonts w:ascii="Times New Roman" w:hAnsi="Times New Roman" w:hint="default"/>
          <w:sz w:val="24"/>
          <w:szCs w:val="24"/>
        </w:rPr>
        <w:t>a §</w:t>
      </w:r>
      <w:r w:rsidR="00954516">
        <w:rPr>
          <w:rFonts w:ascii="Times New Roman" w:hAnsi="Times New Roman" w:hint="default"/>
          <w:sz w:val="24"/>
          <w:szCs w:val="24"/>
        </w:rPr>
        <w:t xml:space="preserve"> 6 ods. 2</w:t>
      </w:r>
      <w:r w:rsidR="007835E8">
        <w:rPr>
          <w:rFonts w:ascii="Times New Roman" w:hAnsi="Times New Roman"/>
          <w:sz w:val="24"/>
          <w:szCs w:val="24"/>
        </w:rPr>
        <w:t xml:space="preserve"> </w:t>
      </w:r>
      <w:r w:rsidRPr="00AB7A54" w:rsidR="00AB7A54">
        <w:rPr>
          <w:rFonts w:ascii="Times New Roman" w:hAnsi="Times New Roman" w:hint="default"/>
          <w:sz w:val="24"/>
          <w:szCs w:val="24"/>
        </w:rPr>
        <w:t>povinný</w:t>
      </w:r>
      <w:r w:rsidRPr="00AB7A54" w:rsidR="00AB7A54">
        <w:rPr>
          <w:rFonts w:ascii="Times New Roman" w:hAnsi="Times New Roman" w:hint="default"/>
          <w:sz w:val="24"/>
          <w:szCs w:val="24"/>
        </w:rPr>
        <w:t xml:space="preserve"> splniť</w:t>
      </w:r>
      <w:r w:rsidRPr="00AB7A54" w:rsidR="00AB7A54">
        <w:rPr>
          <w:rFonts w:ascii="Times New Roman" w:hAnsi="Times New Roman" w:hint="default"/>
          <w:sz w:val="24"/>
          <w:szCs w:val="24"/>
        </w:rPr>
        <w:t xml:space="preserve"> do </w:t>
      </w:r>
      <w:r w:rsidR="00AB7A54">
        <w:rPr>
          <w:rFonts w:ascii="Times New Roman" w:hAnsi="Times New Roman"/>
          <w:sz w:val="24"/>
          <w:szCs w:val="24"/>
        </w:rPr>
        <w:t>31. decembra 2015</w:t>
      </w:r>
      <w:r w:rsidRPr="00AB7A54" w:rsidR="00AB7A54">
        <w:rPr>
          <w:rFonts w:ascii="Times New Roman" w:hAnsi="Times New Roman"/>
          <w:sz w:val="24"/>
          <w:szCs w:val="24"/>
        </w:rPr>
        <w:t xml:space="preserve">. </w:t>
      </w:r>
      <w:r w:rsidR="00D9175A">
        <w:rPr>
          <w:rFonts w:ascii="Times New Roman" w:hAnsi="Times New Roman"/>
          <w:sz w:val="24"/>
          <w:szCs w:val="24"/>
        </w:rPr>
        <w:t>Ak</w:t>
      </w:r>
      <w:r w:rsidR="004B066A">
        <w:rPr>
          <w:rFonts w:ascii="Times New Roman" w:hAnsi="Times New Roman"/>
          <w:sz w:val="24"/>
          <w:szCs w:val="24"/>
        </w:rPr>
        <w:t xml:space="preserve"> v</w:t>
      </w:r>
      <w:r w:rsidR="00D9175A">
        <w:rPr>
          <w:rFonts w:ascii="Times New Roman" w:hAnsi="Times New Roman" w:hint="default"/>
          <w:sz w:val="24"/>
          <w:szCs w:val="24"/>
        </w:rPr>
        <w:t>lastní</w:t>
      </w:r>
      <w:r w:rsidR="00D9175A">
        <w:rPr>
          <w:rFonts w:ascii="Times New Roman" w:hAnsi="Times New Roman" w:hint="default"/>
          <w:sz w:val="24"/>
          <w:szCs w:val="24"/>
        </w:rPr>
        <w:t xml:space="preserve">k </w:t>
      </w:r>
      <w:r w:rsidR="00954516">
        <w:rPr>
          <w:rFonts w:ascii="Times New Roman" w:hAnsi="Times New Roman" w:hint="default"/>
          <w:sz w:val="24"/>
          <w:szCs w:val="24"/>
        </w:rPr>
        <w:t>veľ</w:t>
      </w:r>
      <w:r w:rsidR="00954516">
        <w:rPr>
          <w:rFonts w:ascii="Times New Roman" w:hAnsi="Times New Roman" w:hint="default"/>
          <w:sz w:val="24"/>
          <w:szCs w:val="24"/>
        </w:rPr>
        <w:t xml:space="preserve">kej budovy </w:t>
      </w:r>
      <w:r w:rsidR="002E14E5">
        <w:rPr>
          <w:rFonts w:ascii="Times New Roman" w:hAnsi="Times New Roman" w:hint="default"/>
          <w:sz w:val="24"/>
          <w:szCs w:val="24"/>
        </w:rPr>
        <w:t>alebo sprá</w:t>
      </w:r>
      <w:r w:rsidR="002E14E5">
        <w:rPr>
          <w:rFonts w:ascii="Times New Roman" w:hAnsi="Times New Roman" w:hint="default"/>
          <w:sz w:val="24"/>
          <w:szCs w:val="24"/>
        </w:rPr>
        <w:t xml:space="preserve">vca </w:t>
      </w:r>
      <w:r w:rsidR="00D9175A">
        <w:rPr>
          <w:rFonts w:ascii="Times New Roman" w:hAnsi="Times New Roman" w:hint="default"/>
          <w:sz w:val="24"/>
          <w:szCs w:val="24"/>
        </w:rPr>
        <w:t>veľ</w:t>
      </w:r>
      <w:r w:rsidR="00D9175A">
        <w:rPr>
          <w:rFonts w:ascii="Times New Roman" w:hAnsi="Times New Roman" w:hint="default"/>
          <w:sz w:val="24"/>
          <w:szCs w:val="24"/>
        </w:rPr>
        <w:t xml:space="preserve">kej budovy </w:t>
      </w:r>
      <w:r w:rsidR="00954516">
        <w:rPr>
          <w:rFonts w:ascii="Times New Roman" w:hAnsi="Times New Roman" w:hint="default"/>
          <w:sz w:val="24"/>
          <w:szCs w:val="24"/>
        </w:rPr>
        <w:t>podľ</w:t>
      </w:r>
      <w:r w:rsidR="00954516">
        <w:rPr>
          <w:rFonts w:ascii="Times New Roman" w:hAnsi="Times New Roman" w:hint="default"/>
          <w:sz w:val="24"/>
          <w:szCs w:val="24"/>
        </w:rPr>
        <w:t>a §</w:t>
      </w:r>
      <w:r w:rsidR="00954516">
        <w:rPr>
          <w:rFonts w:ascii="Times New Roman" w:hAnsi="Times New Roman" w:hint="default"/>
          <w:sz w:val="24"/>
          <w:szCs w:val="24"/>
        </w:rPr>
        <w:t xml:space="preserve"> 6 ods. 2 </w:t>
      </w:r>
      <w:r w:rsidRPr="00AB7A54" w:rsidR="00AB7A54">
        <w:rPr>
          <w:rFonts w:ascii="Times New Roman" w:hAnsi="Times New Roman"/>
          <w:sz w:val="24"/>
          <w:szCs w:val="24"/>
        </w:rPr>
        <w:t>re</w:t>
      </w:r>
      <w:r w:rsidRPr="00AB7A54" w:rsidR="00AB7A54">
        <w:rPr>
          <w:rFonts w:ascii="Times New Roman" w:hAnsi="Times New Roman" w:hint="default"/>
          <w:sz w:val="24"/>
          <w:szCs w:val="24"/>
        </w:rPr>
        <w:t>alizuje projekt opatrení</w:t>
      </w:r>
      <w:r w:rsidRPr="00AB7A54" w:rsidR="00AB7A54">
        <w:rPr>
          <w:rFonts w:ascii="Times New Roman" w:hAnsi="Times New Roman" w:hint="default"/>
          <w:sz w:val="24"/>
          <w:szCs w:val="24"/>
        </w:rPr>
        <w:t xml:space="preserve"> na dosiahnutie efektí</w:t>
      </w:r>
      <w:r w:rsidRPr="00AB7A54" w:rsidR="00AB7A54">
        <w:rPr>
          <w:rFonts w:ascii="Times New Roman" w:hAnsi="Times New Roman" w:hint="default"/>
          <w:sz w:val="24"/>
          <w:szCs w:val="24"/>
        </w:rPr>
        <w:t>vnosti pri použí</w:t>
      </w:r>
      <w:r w:rsidRPr="00AB7A54" w:rsidR="00AB7A54">
        <w:rPr>
          <w:rFonts w:ascii="Times New Roman" w:hAnsi="Times New Roman" w:hint="default"/>
          <w:sz w:val="24"/>
          <w:szCs w:val="24"/>
        </w:rPr>
        <w:t>vaní</w:t>
      </w:r>
      <w:r w:rsidRPr="00AB7A54" w:rsidR="00AB7A54">
        <w:rPr>
          <w:rFonts w:ascii="Times New Roman" w:hAnsi="Times New Roman" w:hint="default"/>
          <w:sz w:val="24"/>
          <w:szCs w:val="24"/>
        </w:rPr>
        <w:t xml:space="preserve"> energie vo väčš</w:t>
      </w:r>
      <w:r w:rsidRPr="00AB7A54" w:rsidR="00AB7A54">
        <w:rPr>
          <w:rFonts w:ascii="Times New Roman" w:hAnsi="Times New Roman" w:hint="default"/>
          <w:sz w:val="24"/>
          <w:szCs w:val="24"/>
        </w:rPr>
        <w:t>om rozs</w:t>
      </w:r>
      <w:r w:rsidR="00AB7A54">
        <w:rPr>
          <w:rFonts w:ascii="Times New Roman" w:hAnsi="Times New Roman" w:hint="default"/>
          <w:sz w:val="24"/>
          <w:szCs w:val="24"/>
        </w:rPr>
        <w:t>ahu, ako ustanovuje tento zá</w:t>
      </w:r>
      <w:r w:rsidR="00AB7A54">
        <w:rPr>
          <w:rFonts w:ascii="Times New Roman" w:hAnsi="Times New Roman" w:hint="default"/>
          <w:sz w:val="24"/>
          <w:szCs w:val="24"/>
        </w:rPr>
        <w:t xml:space="preserve">kon alebo </w:t>
      </w:r>
      <w:r w:rsidR="00954516">
        <w:rPr>
          <w:rFonts w:ascii="Times New Roman" w:hAnsi="Times New Roman" w:hint="default"/>
          <w:sz w:val="24"/>
          <w:szCs w:val="24"/>
        </w:rPr>
        <w:t>vymení</w:t>
      </w:r>
      <w:r w:rsidR="00AB7A54">
        <w:rPr>
          <w:rFonts w:ascii="Times New Roman" w:hAnsi="Times New Roman"/>
          <w:sz w:val="24"/>
          <w:szCs w:val="24"/>
        </w:rPr>
        <w:t xml:space="preserve"> rozvody tepla a </w:t>
      </w:r>
      <w:r>
        <w:rPr>
          <w:rFonts w:ascii="Times New Roman" w:hAnsi="Times New Roman" w:hint="default"/>
          <w:sz w:val="24"/>
          <w:szCs w:val="24"/>
        </w:rPr>
        <w:t>teplej vody po dobe ž</w:t>
      </w:r>
      <w:r>
        <w:rPr>
          <w:rFonts w:ascii="Times New Roman" w:hAnsi="Times New Roman" w:hint="default"/>
          <w:sz w:val="24"/>
          <w:szCs w:val="24"/>
        </w:rPr>
        <w:t>ivotnosti</w:t>
      </w:r>
      <w:r w:rsidR="00D9175A">
        <w:rPr>
          <w:rFonts w:ascii="Times New Roman" w:hAnsi="Times New Roman" w:hint="default"/>
          <w:sz w:val="24"/>
          <w:szCs w:val="24"/>
        </w:rPr>
        <w:t>, je povinný</w:t>
      </w:r>
      <w:r w:rsidR="00D9175A">
        <w:rPr>
          <w:rFonts w:ascii="Times New Roman" w:hAnsi="Times New Roman" w:hint="default"/>
          <w:sz w:val="24"/>
          <w:szCs w:val="24"/>
        </w:rPr>
        <w:t xml:space="preserve"> splniť</w:t>
      </w:r>
      <w:r w:rsidR="00D9175A">
        <w:rPr>
          <w:rFonts w:ascii="Times New Roman" w:hAnsi="Times New Roman" w:hint="default"/>
          <w:sz w:val="24"/>
          <w:szCs w:val="24"/>
        </w:rPr>
        <w:t xml:space="preserve"> povinnosti podľ</w:t>
      </w:r>
      <w:r w:rsidR="00D9175A">
        <w:rPr>
          <w:rFonts w:ascii="Times New Roman" w:hAnsi="Times New Roman" w:hint="default"/>
          <w:sz w:val="24"/>
          <w:szCs w:val="24"/>
        </w:rPr>
        <w:t>a §</w:t>
      </w:r>
      <w:r w:rsidR="00D9175A">
        <w:rPr>
          <w:rFonts w:ascii="Times New Roman" w:hAnsi="Times New Roman" w:hint="default"/>
          <w:sz w:val="24"/>
          <w:szCs w:val="24"/>
        </w:rPr>
        <w:t xml:space="preserve"> 6 ods. 1 do 31. decembra 2017.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743501" w:rsidP="00747BA3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743501" w:rsidP="00886A0A">
      <w:pPr>
        <w:pStyle w:val="ListParagraph"/>
        <w:numPr>
          <w:numId w:val="3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18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743501">
        <w:rPr>
          <w:rFonts w:ascii="Times New Roman" w:hAnsi="Times New Roman" w:hint="default"/>
          <w:sz w:val="24"/>
          <w:szCs w:val="24"/>
        </w:rPr>
        <w:t>akty Euró</w:t>
      </w:r>
      <w:r w:rsidRPr="00743501">
        <w:rPr>
          <w:rFonts w:ascii="Times New Roman" w:hAnsi="Times New Roman" w:hint="default"/>
          <w:sz w:val="24"/>
          <w:szCs w:val="24"/>
        </w:rPr>
        <w:t>pskych spoloč</w:t>
      </w:r>
      <w:r w:rsidRPr="00743501">
        <w:rPr>
          <w:rFonts w:ascii="Times New Roman" w:hAnsi="Times New Roman" w:hint="default"/>
          <w:sz w:val="24"/>
          <w:szCs w:val="24"/>
        </w:rPr>
        <w:t>enstiev a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zné</w:t>
      </w:r>
      <w:r>
        <w:rPr>
          <w:rFonts w:ascii="Times New Roman" w:hAnsi="Times New Roman" w:hint="default"/>
          <w:sz w:val="24"/>
          <w:szCs w:val="24"/>
        </w:rPr>
        <w:t xml:space="preserve"> akty“.</w:t>
      </w:r>
    </w:p>
    <w:p w:rsidR="00743501" w:rsidP="00743501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43501" w:rsidP="0021352B">
      <w:pPr>
        <w:pStyle w:val="ListParagraph"/>
        <w:numPr>
          <w:numId w:val="3"/>
        </w:numPr>
        <w:bidi w:val="0"/>
        <w:spacing w:line="240" w:lineRule="auto"/>
        <w:ind w:left="714" w:hanging="35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nadpise prí</w:t>
      </w:r>
      <w:r>
        <w:rPr>
          <w:rFonts w:ascii="Times New Roman" w:hAnsi="Times New Roman" w:hint="default"/>
          <w:sz w:val="24"/>
          <w:szCs w:val="24"/>
        </w:rPr>
        <w:t>lohy č</w:t>
      </w:r>
      <w:r>
        <w:rPr>
          <w:rFonts w:ascii="Times New Roman" w:hAnsi="Times New Roman" w:hint="default"/>
          <w:sz w:val="24"/>
          <w:szCs w:val="24"/>
        </w:rPr>
        <w:t>. 2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743501">
        <w:rPr>
          <w:rFonts w:ascii="Times New Roman" w:hAnsi="Times New Roman" w:hint="default"/>
          <w:sz w:val="24"/>
          <w:szCs w:val="24"/>
        </w:rPr>
        <w:t>prá</w:t>
      </w:r>
      <w:r w:rsidRPr="00743501">
        <w:rPr>
          <w:rFonts w:ascii="Times New Roman" w:hAnsi="Times New Roman" w:hint="default"/>
          <w:sz w:val="24"/>
          <w:szCs w:val="24"/>
        </w:rPr>
        <w:t>vnych aktov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501">
        <w:rPr>
          <w:rFonts w:ascii="Times New Roman" w:hAnsi="Times New Roman" w:hint="default"/>
          <w:sz w:val="24"/>
          <w:szCs w:val="24"/>
        </w:rPr>
        <w:t>Euró</w:t>
      </w:r>
      <w:r w:rsidRPr="00743501">
        <w:rPr>
          <w:rFonts w:ascii="Times New Roman" w:hAnsi="Times New Roman" w:hint="default"/>
          <w:sz w:val="24"/>
          <w:szCs w:val="24"/>
        </w:rPr>
        <w:t>pskych spoloč</w:t>
      </w:r>
      <w:r w:rsidRPr="00743501">
        <w:rPr>
          <w:rFonts w:ascii="Times New Roman" w:hAnsi="Times New Roman" w:hint="default"/>
          <w:sz w:val="24"/>
          <w:szCs w:val="24"/>
        </w:rPr>
        <w:t>enstiev a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vne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>ch aktov“.</w:t>
      </w:r>
    </w:p>
    <w:p w:rsidR="00CD246E" w:rsidP="00CD246E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D246E" w:rsidRPr="00743501" w:rsidP="0021352B">
      <w:pPr>
        <w:pStyle w:val="ListParagraph"/>
        <w:numPr>
          <w:numId w:val="3"/>
        </w:numPr>
        <w:bidi w:val="0"/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lohe č</w:t>
      </w:r>
      <w:r>
        <w:rPr>
          <w:rFonts w:ascii="Times New Roman" w:hAnsi="Times New Roman" w:hint="default"/>
          <w:sz w:val="24"/>
          <w:szCs w:val="24"/>
        </w:rPr>
        <w:t>. 2 sa za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CD246E">
        <w:rPr>
          <w:rFonts w:ascii="Times New Roman" w:hAnsi="Times New Roman" w:hint="default"/>
          <w:sz w:val="24"/>
          <w:szCs w:val="24"/>
        </w:rPr>
        <w:t>Rady 93/76/EHS (Ú</w:t>
      </w:r>
      <w:r w:rsidRPr="00CD246E">
        <w:rPr>
          <w:rFonts w:ascii="Times New Roman" w:hAnsi="Times New Roman" w:hint="default"/>
          <w:sz w:val="24"/>
          <w:szCs w:val="24"/>
        </w:rPr>
        <w:t xml:space="preserve">. v. </w:t>
      </w:r>
      <w:r w:rsidRPr="00CD246E">
        <w:rPr>
          <w:rFonts w:ascii="Times New Roman" w:hAnsi="Times New Roman" w:hint="default"/>
          <w:sz w:val="24"/>
          <w:szCs w:val="24"/>
        </w:rPr>
        <w:t>EÚ</w:t>
      </w:r>
      <w:r w:rsidRPr="00CD246E">
        <w:rPr>
          <w:rFonts w:ascii="Times New Roman" w:hAnsi="Times New Roman" w:hint="default"/>
          <w:sz w:val="24"/>
          <w:szCs w:val="24"/>
        </w:rPr>
        <w:t xml:space="preserve"> L 114, 27. 4. 2006)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v znení</w:t>
      </w:r>
      <w:r>
        <w:rPr>
          <w:rFonts w:ascii="Times New Roman" w:hAnsi="Times New Roman" w:hint="default"/>
          <w:sz w:val="24"/>
          <w:szCs w:val="24"/>
        </w:rPr>
        <w:t xml:space="preserve"> nariadenia (ES) č</w:t>
      </w:r>
      <w:r>
        <w:rPr>
          <w:rFonts w:ascii="Times New Roman" w:hAnsi="Times New Roman" w:hint="default"/>
          <w:sz w:val="24"/>
          <w:szCs w:val="24"/>
        </w:rPr>
        <w:t>. 1137/2008</w:t>
      </w:r>
      <w:r w:rsidR="00A421C8">
        <w:rPr>
          <w:rFonts w:ascii="Times New Roman" w:hAnsi="Times New Roman"/>
          <w:sz w:val="24"/>
          <w:szCs w:val="24"/>
        </w:rPr>
        <w:t xml:space="preserve"> </w:t>
      </w:r>
      <w:r w:rsidRPr="00A421C8" w:rsidR="00A421C8">
        <w:rPr>
          <w:rFonts w:ascii="Times New Roman" w:hAnsi="Times New Roman" w:hint="default"/>
          <w:sz w:val="24"/>
          <w:szCs w:val="24"/>
        </w:rPr>
        <w:t>(Ú</w:t>
      </w:r>
      <w:r w:rsidRPr="00A421C8" w:rsidR="00A421C8">
        <w:rPr>
          <w:rFonts w:ascii="Times New Roman" w:hAnsi="Times New Roman" w:hint="default"/>
          <w:sz w:val="24"/>
          <w:szCs w:val="24"/>
        </w:rPr>
        <w:t>. v. EÚ</w:t>
      </w:r>
      <w:r w:rsidRPr="00A421C8" w:rsidR="00A421C8">
        <w:rPr>
          <w:rFonts w:ascii="Times New Roman" w:hAnsi="Times New Roman" w:hint="default"/>
          <w:sz w:val="24"/>
          <w:szCs w:val="24"/>
        </w:rPr>
        <w:t xml:space="preserve"> L 311, 21.11.2008)</w:t>
      </w:r>
      <w:r w:rsidR="00FC65B7"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225553" w:rsidP="0036669D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C0DD0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3E15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5553" w:rsidR="00225553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225553" w:rsidR="00225553">
        <w:rPr>
          <w:rFonts w:ascii="Times New Roman" w:hAnsi="Times New Roman" w:hint="default"/>
          <w:b/>
          <w:bCs/>
          <w:sz w:val="24"/>
          <w:szCs w:val="24"/>
        </w:rPr>
        <w:t>l. II</w:t>
      </w:r>
    </w:p>
    <w:p w:rsidR="00225553" w:rsidP="00225553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465D" w:rsidRPr="0051592F" w:rsidP="0051592F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0DD0" w:rsidR="00225553">
        <w:rPr>
          <w:rFonts w:ascii="Times New Roman" w:hAnsi="Times New Roman" w:hint="default"/>
          <w:bCs/>
          <w:sz w:val="24"/>
          <w:szCs w:val="24"/>
        </w:rPr>
        <w:t>Tento zá</w:t>
      </w:r>
      <w:r w:rsidRPr="00FC0DD0" w:rsidR="00225553">
        <w:rPr>
          <w:rFonts w:ascii="Times New Roman" w:hAnsi="Times New Roman" w:hint="default"/>
          <w:bCs/>
          <w:sz w:val="24"/>
          <w:szCs w:val="24"/>
        </w:rPr>
        <w:t>kon nadobú</w:t>
      </w:r>
      <w:r w:rsidRPr="00FC0DD0" w:rsidR="00225553">
        <w:rPr>
          <w:rFonts w:ascii="Times New Roman" w:hAnsi="Times New Roman" w:hint="default"/>
          <w:bCs/>
          <w:sz w:val="24"/>
          <w:szCs w:val="24"/>
        </w:rPr>
        <w:t>da úč</w:t>
      </w:r>
      <w:r w:rsidRPr="00FC0DD0" w:rsidR="00225553">
        <w:rPr>
          <w:rFonts w:ascii="Times New Roman" w:hAnsi="Times New Roman" w:hint="default"/>
          <w:bCs/>
          <w:sz w:val="24"/>
          <w:szCs w:val="24"/>
        </w:rPr>
        <w:t>innosť</w:t>
      </w:r>
      <w:r w:rsidR="00ED1708">
        <w:rPr>
          <w:rFonts w:ascii="Times New Roman" w:hAnsi="Times New Roman"/>
          <w:bCs/>
          <w:sz w:val="24"/>
          <w:szCs w:val="24"/>
        </w:rPr>
        <w:t xml:space="preserve"> </w:t>
      </w:r>
      <w:r w:rsidRPr="00AA3009" w:rsidR="00C12790">
        <w:rPr>
          <w:rFonts w:ascii="Times New Roman" w:hAnsi="Times New Roman"/>
          <w:bCs/>
          <w:sz w:val="24"/>
          <w:szCs w:val="24"/>
        </w:rPr>
        <w:t>1</w:t>
      </w:r>
      <w:r w:rsidRPr="00AA3009" w:rsidR="00FC0DD0">
        <w:rPr>
          <w:rFonts w:ascii="Times New Roman" w:hAnsi="Times New Roman"/>
          <w:bCs/>
          <w:sz w:val="24"/>
          <w:szCs w:val="24"/>
        </w:rPr>
        <w:t xml:space="preserve">. </w:t>
      </w:r>
      <w:r w:rsidRPr="00AA3009" w:rsidR="00C41599">
        <w:rPr>
          <w:rFonts w:ascii="Times New Roman" w:hAnsi="Times New Roman" w:hint="default"/>
          <w:bCs/>
          <w:sz w:val="24"/>
          <w:szCs w:val="24"/>
        </w:rPr>
        <w:t>aprí</w:t>
      </w:r>
      <w:r w:rsidRPr="00AA3009" w:rsidR="00C41599">
        <w:rPr>
          <w:rFonts w:ascii="Times New Roman" w:hAnsi="Times New Roman" w:hint="default"/>
          <w:bCs/>
          <w:sz w:val="24"/>
          <w:szCs w:val="24"/>
        </w:rPr>
        <w:t>la</w:t>
      </w:r>
      <w:r w:rsidRPr="00AA3009" w:rsidR="00FC0DD0">
        <w:rPr>
          <w:rFonts w:ascii="Times New Roman" w:hAnsi="Times New Roman"/>
          <w:bCs/>
          <w:sz w:val="24"/>
          <w:szCs w:val="24"/>
        </w:rPr>
        <w:t xml:space="preserve"> 201</w:t>
      </w:r>
      <w:r w:rsidRPr="00AA3009" w:rsidR="00C12790">
        <w:rPr>
          <w:rFonts w:ascii="Times New Roman" w:hAnsi="Times New Roman"/>
          <w:bCs/>
          <w:sz w:val="24"/>
          <w:szCs w:val="24"/>
        </w:rPr>
        <w:t>3</w:t>
      </w:r>
      <w:r w:rsidR="0051592F">
        <w:rPr>
          <w:rFonts w:ascii="Times New Roman" w:hAnsi="Times New Roman"/>
          <w:bCs/>
          <w:sz w:val="24"/>
          <w:szCs w:val="24"/>
        </w:rPr>
        <w:t>.</w:t>
      </w:r>
    </w:p>
    <w:sectPr w:rsidSect="0021352B">
      <w:pgSz w:w="11906" w:h="16838"/>
      <w:pgMar w:top="1304" w:right="1361" w:bottom="1361" w:left="136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FA4"/>
    <w:multiLevelType w:val="hybridMultilevel"/>
    <w:tmpl w:val="3600E5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982A2B"/>
    <w:multiLevelType w:val="hybridMultilevel"/>
    <w:tmpl w:val="603E86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67E4A0C"/>
    <w:multiLevelType w:val="hybridMultilevel"/>
    <w:tmpl w:val="E9585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DB56C4"/>
    <w:multiLevelType w:val="hybridMultilevel"/>
    <w:tmpl w:val="91F63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A442645"/>
    <w:multiLevelType w:val="hybridMultilevel"/>
    <w:tmpl w:val="E0827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3465D"/>
    <w:rsid w:val="00000C6D"/>
    <w:rsid w:val="0000187A"/>
    <w:rsid w:val="00017D7F"/>
    <w:rsid w:val="000302C6"/>
    <w:rsid w:val="00081019"/>
    <w:rsid w:val="000C33C4"/>
    <w:rsid w:val="00101EFE"/>
    <w:rsid w:val="001172AC"/>
    <w:rsid w:val="001174A3"/>
    <w:rsid w:val="0013465D"/>
    <w:rsid w:val="001509BC"/>
    <w:rsid w:val="00162DA7"/>
    <w:rsid w:val="00185D1E"/>
    <w:rsid w:val="001913C4"/>
    <w:rsid w:val="001A2744"/>
    <w:rsid w:val="001B3A1C"/>
    <w:rsid w:val="001B5017"/>
    <w:rsid w:val="001B65BC"/>
    <w:rsid w:val="001C6CA1"/>
    <w:rsid w:val="0021352B"/>
    <w:rsid w:val="00225553"/>
    <w:rsid w:val="0023554D"/>
    <w:rsid w:val="002358C3"/>
    <w:rsid w:val="0026195E"/>
    <w:rsid w:val="002C5696"/>
    <w:rsid w:val="002E14E5"/>
    <w:rsid w:val="002E48DC"/>
    <w:rsid w:val="00312792"/>
    <w:rsid w:val="00315AFE"/>
    <w:rsid w:val="003200BE"/>
    <w:rsid w:val="003262BB"/>
    <w:rsid w:val="003502ED"/>
    <w:rsid w:val="00354F6B"/>
    <w:rsid w:val="0036669D"/>
    <w:rsid w:val="00383F56"/>
    <w:rsid w:val="003979B8"/>
    <w:rsid w:val="003A1655"/>
    <w:rsid w:val="003B1687"/>
    <w:rsid w:val="003E0611"/>
    <w:rsid w:val="004310FA"/>
    <w:rsid w:val="004657DB"/>
    <w:rsid w:val="00492CA8"/>
    <w:rsid w:val="004962FF"/>
    <w:rsid w:val="004975F0"/>
    <w:rsid w:val="004A1CFD"/>
    <w:rsid w:val="004B066A"/>
    <w:rsid w:val="004B2FF7"/>
    <w:rsid w:val="004C473D"/>
    <w:rsid w:val="004E0BC0"/>
    <w:rsid w:val="004F4927"/>
    <w:rsid w:val="00501E17"/>
    <w:rsid w:val="0051592F"/>
    <w:rsid w:val="00540AB4"/>
    <w:rsid w:val="005918FB"/>
    <w:rsid w:val="005A012D"/>
    <w:rsid w:val="005A5080"/>
    <w:rsid w:val="005B3264"/>
    <w:rsid w:val="005B34A0"/>
    <w:rsid w:val="005B668A"/>
    <w:rsid w:val="005B6CD0"/>
    <w:rsid w:val="005C7F43"/>
    <w:rsid w:val="005D2EF5"/>
    <w:rsid w:val="00631D23"/>
    <w:rsid w:val="00654792"/>
    <w:rsid w:val="00661E36"/>
    <w:rsid w:val="006672A0"/>
    <w:rsid w:val="00705331"/>
    <w:rsid w:val="00713298"/>
    <w:rsid w:val="00743501"/>
    <w:rsid w:val="00747BA3"/>
    <w:rsid w:val="007536A8"/>
    <w:rsid w:val="007835E8"/>
    <w:rsid w:val="00795813"/>
    <w:rsid w:val="007D7426"/>
    <w:rsid w:val="007E63AB"/>
    <w:rsid w:val="007E6A44"/>
    <w:rsid w:val="007F0738"/>
    <w:rsid w:val="00823CD6"/>
    <w:rsid w:val="00855102"/>
    <w:rsid w:val="0086592E"/>
    <w:rsid w:val="00886A0A"/>
    <w:rsid w:val="008A5EF7"/>
    <w:rsid w:val="008F69C7"/>
    <w:rsid w:val="0090128A"/>
    <w:rsid w:val="0091488F"/>
    <w:rsid w:val="00931074"/>
    <w:rsid w:val="00954516"/>
    <w:rsid w:val="009A4EB9"/>
    <w:rsid w:val="009E33CB"/>
    <w:rsid w:val="009F1135"/>
    <w:rsid w:val="00A01ED4"/>
    <w:rsid w:val="00A052A2"/>
    <w:rsid w:val="00A20709"/>
    <w:rsid w:val="00A421C8"/>
    <w:rsid w:val="00A433C6"/>
    <w:rsid w:val="00A54B8B"/>
    <w:rsid w:val="00A57F57"/>
    <w:rsid w:val="00A856F2"/>
    <w:rsid w:val="00A876E1"/>
    <w:rsid w:val="00A927D1"/>
    <w:rsid w:val="00A9487F"/>
    <w:rsid w:val="00A949DE"/>
    <w:rsid w:val="00AA0321"/>
    <w:rsid w:val="00AA1860"/>
    <w:rsid w:val="00AA3009"/>
    <w:rsid w:val="00AA413D"/>
    <w:rsid w:val="00AA76E6"/>
    <w:rsid w:val="00AB3E15"/>
    <w:rsid w:val="00AB7A54"/>
    <w:rsid w:val="00AC2E05"/>
    <w:rsid w:val="00AD2917"/>
    <w:rsid w:val="00B17512"/>
    <w:rsid w:val="00B40F81"/>
    <w:rsid w:val="00B62854"/>
    <w:rsid w:val="00B7696E"/>
    <w:rsid w:val="00B773E1"/>
    <w:rsid w:val="00B80F40"/>
    <w:rsid w:val="00B9338C"/>
    <w:rsid w:val="00BB24E9"/>
    <w:rsid w:val="00BB2EE0"/>
    <w:rsid w:val="00C12790"/>
    <w:rsid w:val="00C3674B"/>
    <w:rsid w:val="00C41332"/>
    <w:rsid w:val="00C41599"/>
    <w:rsid w:val="00C607B5"/>
    <w:rsid w:val="00C65D27"/>
    <w:rsid w:val="00C72CF3"/>
    <w:rsid w:val="00C82FF9"/>
    <w:rsid w:val="00CA68A9"/>
    <w:rsid w:val="00CD246E"/>
    <w:rsid w:val="00CD683C"/>
    <w:rsid w:val="00CF0FB9"/>
    <w:rsid w:val="00D3089A"/>
    <w:rsid w:val="00D54918"/>
    <w:rsid w:val="00D83B4B"/>
    <w:rsid w:val="00D901B8"/>
    <w:rsid w:val="00D9175A"/>
    <w:rsid w:val="00DA33DC"/>
    <w:rsid w:val="00DB17D7"/>
    <w:rsid w:val="00DB2891"/>
    <w:rsid w:val="00DD1C57"/>
    <w:rsid w:val="00DD3D12"/>
    <w:rsid w:val="00DE7FE0"/>
    <w:rsid w:val="00E40E2C"/>
    <w:rsid w:val="00E67FDA"/>
    <w:rsid w:val="00E83CD5"/>
    <w:rsid w:val="00EA1BD4"/>
    <w:rsid w:val="00EA2816"/>
    <w:rsid w:val="00EB78A6"/>
    <w:rsid w:val="00ED1708"/>
    <w:rsid w:val="00EF06F9"/>
    <w:rsid w:val="00F2495F"/>
    <w:rsid w:val="00F24A9F"/>
    <w:rsid w:val="00F56FE0"/>
    <w:rsid w:val="00F62C83"/>
    <w:rsid w:val="00F93804"/>
    <w:rsid w:val="00FB6F97"/>
    <w:rsid w:val="00FC0DD0"/>
    <w:rsid w:val="00FC2C3D"/>
    <w:rsid w:val="00FC65B7"/>
    <w:rsid w:val="00FD41EF"/>
    <w:rsid w:val="00FF77C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23554D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DC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EF7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5EF7"/>
    <w:rPr>
      <w:rFonts w:ascii="Tahoma" w:hAnsi="Tahoma" w:cs="Tahoma"/>
      <w:sz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AA76E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6E6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A76E6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6E6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A76E6"/>
    <w:rPr>
      <w:b/>
      <w:lang w:val="x-none" w:eastAsia="en-US"/>
    </w:rPr>
  </w:style>
  <w:style w:type="character" w:customStyle="1" w:styleId="Heading2Char">
    <w:name w:val="Heading 2 Char"/>
    <w:link w:val="Heading2"/>
    <w:locked/>
    <w:rsid w:val="0023554D"/>
    <w:rPr>
      <w:rFonts w:ascii="Cambria" w:hAnsi="Cambria" w:cs="Cambria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711</Words>
  <Characters>4055</Characters>
  <Application>Microsoft Office Word</Application>
  <DocSecurity>0</DocSecurity>
  <Lines>0</Lines>
  <Paragraphs>0</Paragraphs>
  <ScaleCrop>false</ScaleCrop>
  <Company>MH SR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DCH</dc:creator>
  <cp:lastModifiedBy>Gašparíková, Jarmila</cp:lastModifiedBy>
  <cp:revision>2</cp:revision>
  <cp:lastPrinted>2013-01-03T14:23:00Z</cp:lastPrinted>
  <dcterms:created xsi:type="dcterms:W3CDTF">2013-01-10T15:48:00Z</dcterms:created>
  <dcterms:modified xsi:type="dcterms:W3CDTF">2013-01-10T15:48:00Z</dcterms:modified>
</cp:coreProperties>
</file>