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0A67E0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C70CD3" w:rsidRDefault="009C2E2F" w:rsidP="009C2E2F">
      <w:pPr>
        <w:pStyle w:val="Protokoln"/>
        <w:rPr>
          <w:sz w:val="18"/>
          <w:szCs w:val="18"/>
        </w:rPr>
      </w:pPr>
      <w:r w:rsidRPr="00C70CD3">
        <w:rPr>
          <w:sz w:val="18"/>
          <w:szCs w:val="18"/>
        </w:rPr>
        <w:t>Číslo: CRD-</w:t>
      </w:r>
      <w:r w:rsidR="00430768">
        <w:rPr>
          <w:sz w:val="18"/>
          <w:szCs w:val="18"/>
        </w:rPr>
        <w:t>2040</w:t>
      </w:r>
      <w:r w:rsidRPr="00C70CD3">
        <w:rPr>
          <w:sz w:val="18"/>
          <w:szCs w:val="18"/>
        </w:rPr>
        <w:t>/201</w:t>
      </w:r>
      <w:r w:rsidR="000A67E0">
        <w:rPr>
          <w:sz w:val="18"/>
          <w:szCs w:val="18"/>
        </w:rPr>
        <w:t>2</w:t>
      </w:r>
    </w:p>
    <w:p w:rsidR="009C2E2F" w:rsidRDefault="00260A55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7702B4" w:rsidP="009C2E2F">
      <w:pPr>
        <w:pStyle w:val="uznesenia"/>
      </w:pPr>
      <w:r>
        <w:t>367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7702B4">
        <w:rPr>
          <w:rFonts w:cs="Arial"/>
          <w:sz w:val="22"/>
          <w:szCs w:val="22"/>
        </w:rPr>
        <w:t>13</w:t>
      </w:r>
      <w:bookmarkStart w:id="0" w:name="_GoBack"/>
      <w:bookmarkEnd w:id="0"/>
      <w:r w:rsidR="00661910">
        <w:rPr>
          <w:rFonts w:cs="Arial"/>
          <w:sz w:val="22"/>
          <w:szCs w:val="22"/>
        </w:rPr>
        <w:t xml:space="preserve">. </w:t>
      </w:r>
      <w:r w:rsidR="00F84525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0A67E0">
        <w:rPr>
          <w:rFonts w:cs="Arial"/>
          <w:sz w:val="22"/>
          <w:szCs w:val="22"/>
        </w:rPr>
        <w:t>2</w:t>
      </w: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9C2E2F" w:rsidRDefault="009C2E2F" w:rsidP="009C2E2F"/>
    <w:p w:rsidR="00F84525" w:rsidRDefault="00F84525" w:rsidP="006E1301">
      <w:pPr>
        <w:jc w:val="left"/>
      </w:pPr>
    </w:p>
    <w:p w:rsidR="006E1301" w:rsidRDefault="006E1301" w:rsidP="006E1301">
      <w:pPr>
        <w:jc w:val="left"/>
        <w:rPr>
          <w:sz w:val="22"/>
          <w:szCs w:val="22"/>
        </w:rPr>
      </w:pPr>
      <w:r w:rsidRPr="006E1301">
        <w:rPr>
          <w:sz w:val="22"/>
          <w:szCs w:val="22"/>
        </w:rPr>
        <w:t xml:space="preserve">k vládnemu návrhu </w:t>
      </w:r>
      <w:r>
        <w:rPr>
          <w:sz w:val="22"/>
          <w:szCs w:val="22"/>
        </w:rPr>
        <w:t xml:space="preserve">zákonu o </w:t>
      </w:r>
      <w:r w:rsidRPr="006E1301">
        <w:rPr>
          <w:sz w:val="22"/>
          <w:szCs w:val="22"/>
        </w:rPr>
        <w:t>štátnom rozpočte na rok 2013 (tlač 176)</w:t>
      </w:r>
    </w:p>
    <w:p w:rsidR="006E1301" w:rsidRPr="006E1301" w:rsidRDefault="006E1301" w:rsidP="006E1301">
      <w:pPr>
        <w:jc w:val="left"/>
        <w:rPr>
          <w:sz w:val="22"/>
          <w:szCs w:val="22"/>
        </w:rPr>
      </w:pPr>
    </w:p>
    <w:p w:rsidR="006E1301" w:rsidRPr="006E1301" w:rsidRDefault="006E1301" w:rsidP="006E1301">
      <w:pPr>
        <w:pStyle w:val="Nadpis6"/>
        <w:ind w:firstLine="567"/>
        <w:jc w:val="left"/>
        <w:rPr>
          <w:rFonts w:ascii="Arial" w:hAnsi="Arial" w:cs="Arial"/>
          <w:sz w:val="28"/>
          <w:szCs w:val="28"/>
        </w:rPr>
      </w:pPr>
      <w:r w:rsidRPr="006E1301">
        <w:rPr>
          <w:rFonts w:ascii="Arial" w:hAnsi="Arial" w:cs="Arial"/>
          <w:sz w:val="28"/>
          <w:szCs w:val="28"/>
        </w:rPr>
        <w:t>Národná rada Slovenskej republiky</w:t>
      </w:r>
    </w:p>
    <w:p w:rsidR="006E1301" w:rsidRPr="005C23AE" w:rsidRDefault="006E1301" w:rsidP="006E1301">
      <w:pPr>
        <w:jc w:val="left"/>
      </w:pPr>
    </w:p>
    <w:p w:rsidR="006E1301" w:rsidRDefault="006E1301" w:rsidP="006E1301">
      <w:pPr>
        <w:ind w:firstLine="567"/>
        <w:jc w:val="both"/>
        <w:rPr>
          <w:sz w:val="22"/>
          <w:szCs w:val="22"/>
        </w:rPr>
      </w:pPr>
      <w:r w:rsidRPr="006E1301">
        <w:rPr>
          <w:sz w:val="22"/>
          <w:szCs w:val="22"/>
        </w:rPr>
        <w:t>po prerokovaní vládneho návrhu zákona o</w:t>
      </w:r>
      <w:r>
        <w:rPr>
          <w:sz w:val="22"/>
          <w:szCs w:val="22"/>
        </w:rPr>
        <w:t xml:space="preserve"> </w:t>
      </w:r>
      <w:r w:rsidRPr="006E1301">
        <w:rPr>
          <w:sz w:val="22"/>
          <w:szCs w:val="22"/>
        </w:rPr>
        <w:t>štátnom rozpočte na rok 2013 (tlač 176) v druhom a treťom čítaní</w:t>
      </w:r>
    </w:p>
    <w:p w:rsidR="006E1301" w:rsidRPr="006E1301" w:rsidRDefault="006E1301" w:rsidP="006E1301">
      <w:pPr>
        <w:ind w:firstLine="567"/>
        <w:jc w:val="both"/>
        <w:rPr>
          <w:sz w:val="22"/>
          <w:szCs w:val="22"/>
        </w:rPr>
      </w:pPr>
    </w:p>
    <w:p w:rsidR="006E1301" w:rsidRPr="006E1301" w:rsidRDefault="006E1301" w:rsidP="006E1301">
      <w:pPr>
        <w:pStyle w:val="Nadpis3"/>
        <w:spacing w:before="0"/>
        <w:ind w:left="600"/>
        <w:jc w:val="left"/>
        <w:rPr>
          <w:rFonts w:ascii="Arial" w:hAnsi="Arial" w:cs="Arial"/>
          <w:color w:val="000000" w:themeColor="text1"/>
          <w:sz w:val="28"/>
          <w:szCs w:val="28"/>
        </w:rPr>
      </w:pPr>
      <w:r w:rsidRPr="006E1301">
        <w:rPr>
          <w:rFonts w:ascii="Arial" w:hAnsi="Arial" w:cs="Arial"/>
          <w:color w:val="000000" w:themeColor="text1"/>
          <w:sz w:val="28"/>
          <w:szCs w:val="28"/>
        </w:rPr>
        <w:t>s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E1301">
        <w:rPr>
          <w:rFonts w:ascii="Arial" w:hAnsi="Arial" w:cs="Arial"/>
          <w:color w:val="000000" w:themeColor="text1"/>
          <w:sz w:val="28"/>
          <w:szCs w:val="28"/>
        </w:rPr>
        <w:t>c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E1301">
        <w:rPr>
          <w:rFonts w:ascii="Arial" w:hAnsi="Arial" w:cs="Arial"/>
          <w:color w:val="000000" w:themeColor="text1"/>
          <w:sz w:val="28"/>
          <w:szCs w:val="28"/>
        </w:rPr>
        <w:t>h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E1301">
        <w:rPr>
          <w:rFonts w:ascii="Arial" w:hAnsi="Arial" w:cs="Arial"/>
          <w:color w:val="000000" w:themeColor="text1"/>
          <w:sz w:val="28"/>
          <w:szCs w:val="28"/>
        </w:rPr>
        <w:t>v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E1301">
        <w:rPr>
          <w:rFonts w:ascii="Arial" w:hAnsi="Arial" w:cs="Arial"/>
          <w:color w:val="000000" w:themeColor="text1"/>
          <w:sz w:val="28"/>
          <w:szCs w:val="28"/>
        </w:rPr>
        <w:t>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E1301">
        <w:rPr>
          <w:rFonts w:ascii="Arial" w:hAnsi="Arial" w:cs="Arial"/>
          <w:color w:val="000000" w:themeColor="text1"/>
          <w:sz w:val="28"/>
          <w:szCs w:val="28"/>
        </w:rPr>
        <w:t>ľ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E1301">
        <w:rPr>
          <w:rFonts w:ascii="Arial" w:hAnsi="Arial" w:cs="Arial"/>
          <w:color w:val="000000" w:themeColor="text1"/>
          <w:sz w:val="28"/>
          <w:szCs w:val="28"/>
        </w:rPr>
        <w:t>u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E1301">
        <w:rPr>
          <w:rFonts w:ascii="Arial" w:hAnsi="Arial" w:cs="Arial"/>
          <w:color w:val="000000" w:themeColor="text1"/>
          <w:sz w:val="28"/>
          <w:szCs w:val="28"/>
        </w:rPr>
        <w:t>j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6E1301">
        <w:rPr>
          <w:rFonts w:ascii="Arial" w:hAnsi="Arial" w:cs="Arial"/>
          <w:color w:val="000000" w:themeColor="text1"/>
          <w:sz w:val="28"/>
          <w:szCs w:val="28"/>
        </w:rPr>
        <w:t>e</w:t>
      </w:r>
    </w:p>
    <w:p w:rsidR="006E1301" w:rsidRPr="006E1301" w:rsidRDefault="006E1301" w:rsidP="006E1301">
      <w:pPr>
        <w:jc w:val="left"/>
        <w:rPr>
          <w:rFonts w:cs="Arial"/>
          <w:color w:val="000000" w:themeColor="text1"/>
          <w:sz w:val="28"/>
          <w:szCs w:val="28"/>
        </w:rPr>
      </w:pPr>
    </w:p>
    <w:p w:rsidR="006E1301" w:rsidRDefault="006E1301" w:rsidP="006E1301">
      <w:pPr>
        <w:ind w:firstLine="567"/>
        <w:jc w:val="left"/>
        <w:rPr>
          <w:sz w:val="22"/>
          <w:szCs w:val="22"/>
        </w:rPr>
      </w:pPr>
      <w:r w:rsidRPr="006E1301">
        <w:rPr>
          <w:sz w:val="22"/>
          <w:szCs w:val="22"/>
        </w:rPr>
        <w:t>vládny návrh zákona o štátnom rozpočte na rok 2013</w:t>
      </w:r>
      <w:r>
        <w:rPr>
          <w:sz w:val="22"/>
          <w:szCs w:val="22"/>
        </w:rPr>
        <w:t>.</w:t>
      </w:r>
    </w:p>
    <w:p w:rsidR="006E1301" w:rsidRDefault="006E1301" w:rsidP="006E1301">
      <w:pPr>
        <w:ind w:firstLine="567"/>
        <w:jc w:val="left"/>
        <w:rPr>
          <w:sz w:val="22"/>
          <w:szCs w:val="22"/>
        </w:rPr>
      </w:pPr>
    </w:p>
    <w:p w:rsidR="006E1301" w:rsidRPr="006E1301" w:rsidRDefault="006E1301" w:rsidP="006E1301">
      <w:pPr>
        <w:ind w:firstLine="567"/>
        <w:jc w:val="left"/>
        <w:rPr>
          <w:sz w:val="22"/>
          <w:szCs w:val="22"/>
        </w:rPr>
      </w:pPr>
    </w:p>
    <w:p w:rsidR="00881443" w:rsidRPr="00F84525" w:rsidRDefault="00881443" w:rsidP="006E1301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</w:p>
    <w:p w:rsidR="00881443" w:rsidRDefault="00881443" w:rsidP="006E1301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0236A" w:rsidRPr="000F57E9" w:rsidRDefault="0090236A" w:rsidP="0090236A">
      <w:pPr>
        <w:keepNext w:val="0"/>
        <w:keepLines w:val="0"/>
        <w:widowControl w:val="0"/>
        <w:ind w:left="4956" w:firstLine="984"/>
        <w:jc w:val="left"/>
        <w:outlineLvl w:val="0"/>
        <w:rPr>
          <w:rFonts w:cs="Arial"/>
          <w:sz w:val="22"/>
          <w:szCs w:val="22"/>
        </w:rPr>
      </w:pPr>
      <w:r w:rsidRPr="000F57E9">
        <w:rPr>
          <w:rFonts w:cs="Arial"/>
          <w:sz w:val="22"/>
          <w:szCs w:val="22"/>
        </w:rPr>
        <w:t>Pavol  P a š k a  v. r.</w:t>
      </w:r>
    </w:p>
    <w:p w:rsidR="0090236A" w:rsidRPr="000F57E9" w:rsidRDefault="0090236A" w:rsidP="0090236A">
      <w:pPr>
        <w:keepNext w:val="0"/>
        <w:keepLines w:val="0"/>
        <w:widowControl w:val="0"/>
        <w:ind w:left="5760" w:firstLine="720"/>
        <w:jc w:val="left"/>
        <w:outlineLvl w:val="0"/>
        <w:rPr>
          <w:rFonts w:cs="Arial"/>
          <w:sz w:val="22"/>
          <w:szCs w:val="22"/>
        </w:rPr>
      </w:pPr>
      <w:r w:rsidRPr="000F57E9">
        <w:rPr>
          <w:rFonts w:cs="Arial"/>
          <w:sz w:val="22"/>
          <w:szCs w:val="22"/>
        </w:rPr>
        <w:t xml:space="preserve">  predseda</w:t>
      </w:r>
    </w:p>
    <w:p w:rsidR="0090236A" w:rsidRPr="000F57E9" w:rsidRDefault="0090236A" w:rsidP="0090236A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 w:rsidRPr="000F57E9">
        <w:rPr>
          <w:rFonts w:cs="Arial"/>
          <w:sz w:val="22"/>
          <w:szCs w:val="22"/>
        </w:rPr>
        <w:t xml:space="preserve">  Národnej rady Slovenskej republiky</w:t>
      </w:r>
    </w:p>
    <w:p w:rsidR="0090236A" w:rsidRPr="000F57E9" w:rsidRDefault="0090236A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0236A" w:rsidRPr="000F57E9" w:rsidRDefault="0090236A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0236A" w:rsidRPr="000F57E9" w:rsidRDefault="0090236A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0236A" w:rsidRPr="000F57E9" w:rsidRDefault="0090236A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0236A" w:rsidRPr="000F57E9" w:rsidRDefault="0090236A" w:rsidP="0090236A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90236A" w:rsidRPr="000F57E9" w:rsidRDefault="0090236A" w:rsidP="0090236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0F57E9">
        <w:rPr>
          <w:rFonts w:cs="Arial"/>
          <w:sz w:val="22"/>
          <w:szCs w:val="22"/>
        </w:rPr>
        <w:t>Overovatelia:</w:t>
      </w:r>
    </w:p>
    <w:p w:rsidR="00604A57" w:rsidRDefault="00604A57" w:rsidP="00604A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Ľubica  R o š k o v á   v. r.</w:t>
      </w:r>
    </w:p>
    <w:p w:rsidR="00604A57" w:rsidRDefault="00604A57" w:rsidP="00604A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604A57" w:rsidRDefault="00604A57" w:rsidP="00604A57"/>
    <w:p w:rsidR="00B05551" w:rsidRDefault="00B05551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05551" w:rsidRDefault="00B05551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B05551" w:rsidRPr="00B05551" w:rsidRDefault="00B05551" w:rsidP="00E64F85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</w:p>
    <w:p w:rsidR="00EE5393" w:rsidRDefault="00EE5393" w:rsidP="00AE2C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Pr="002707F6" w:rsidRDefault="009C2E2F" w:rsidP="00AE2C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9C2E2F" w:rsidRDefault="009C2E2F" w:rsidP="00AE2CFB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sectPr w:rsidR="009C2E2F" w:rsidSect="00F84525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262" w:rsidRDefault="00D63262">
      <w:r>
        <w:separator/>
      </w:r>
    </w:p>
  </w:endnote>
  <w:endnote w:type="continuationSeparator" w:id="0">
    <w:p w:rsidR="00D63262" w:rsidRDefault="00D6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E9E" w:rsidRDefault="000E2E9E" w:rsidP="00BB2A0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E2E9E" w:rsidRDefault="000E2E9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525" w:rsidRDefault="00F84525">
    <w:pPr>
      <w:pStyle w:val="Pta"/>
    </w:pPr>
    <w:r>
      <w:fldChar w:fldCharType="begin"/>
    </w:r>
    <w:r>
      <w:instrText>PAGE   \* MERGEFORMAT</w:instrText>
    </w:r>
    <w:r>
      <w:fldChar w:fldCharType="separate"/>
    </w:r>
    <w:r w:rsidR="006E1301">
      <w:rPr>
        <w:noProof/>
      </w:rPr>
      <w:t>2</w:t>
    </w:r>
    <w:r>
      <w:fldChar w:fldCharType="end"/>
    </w:r>
  </w:p>
  <w:p w:rsidR="000E2E9E" w:rsidRDefault="000E2E9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262" w:rsidRDefault="00D63262">
      <w:r>
        <w:separator/>
      </w:r>
    </w:p>
  </w:footnote>
  <w:footnote w:type="continuationSeparator" w:id="0">
    <w:p w:rsidR="00D63262" w:rsidRDefault="00D6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>
    <w:nsid w:val="11470F57"/>
    <w:multiLevelType w:val="hybridMultilevel"/>
    <w:tmpl w:val="BD0ADE4E"/>
    <w:lvl w:ilvl="0" w:tplc="F1A264C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4831F3A"/>
    <w:multiLevelType w:val="hybridMultilevel"/>
    <w:tmpl w:val="03228E72"/>
    <w:lvl w:ilvl="0" w:tplc="1DB05598">
      <w:start w:val="3"/>
      <w:numFmt w:val="upperLetter"/>
      <w:lvlText w:val="%1."/>
      <w:lvlJc w:val="left"/>
      <w:pPr>
        <w:tabs>
          <w:tab w:val="num" w:pos="708"/>
        </w:tabs>
        <w:ind w:left="70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48"/>
        </w:tabs>
        <w:ind w:left="214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68"/>
        </w:tabs>
        <w:ind w:left="286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08"/>
        </w:tabs>
        <w:ind w:left="430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28"/>
        </w:tabs>
        <w:ind w:left="502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68"/>
        </w:tabs>
        <w:ind w:left="6468" w:hanging="180"/>
      </w:pPr>
      <w:rPr>
        <w:rFonts w:cs="Times New Roman"/>
      </w:rPr>
    </w:lvl>
  </w:abstractNum>
  <w:abstractNum w:abstractNumId="3">
    <w:nsid w:val="763C2E82"/>
    <w:multiLevelType w:val="hybridMultilevel"/>
    <w:tmpl w:val="616E53AE"/>
    <w:lvl w:ilvl="0" w:tplc="643818B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568EE"/>
    <w:rsid w:val="000A67E0"/>
    <w:rsid w:val="000C0094"/>
    <w:rsid w:val="000C377E"/>
    <w:rsid w:val="000E2E9E"/>
    <w:rsid w:val="001015DC"/>
    <w:rsid w:val="0013732B"/>
    <w:rsid w:val="001F2009"/>
    <w:rsid w:val="001F474B"/>
    <w:rsid w:val="001F672D"/>
    <w:rsid w:val="001F79E6"/>
    <w:rsid w:val="00260A55"/>
    <w:rsid w:val="002C5F4D"/>
    <w:rsid w:val="00305A44"/>
    <w:rsid w:val="003D009D"/>
    <w:rsid w:val="00430768"/>
    <w:rsid w:val="004353A4"/>
    <w:rsid w:val="00466A45"/>
    <w:rsid w:val="00475612"/>
    <w:rsid w:val="004857F2"/>
    <w:rsid w:val="005A21C0"/>
    <w:rsid w:val="005E2967"/>
    <w:rsid w:val="005F16A3"/>
    <w:rsid w:val="00604A57"/>
    <w:rsid w:val="006129BD"/>
    <w:rsid w:val="00661910"/>
    <w:rsid w:val="00670D92"/>
    <w:rsid w:val="006C7E41"/>
    <w:rsid w:val="006E1301"/>
    <w:rsid w:val="007222BD"/>
    <w:rsid w:val="007702B4"/>
    <w:rsid w:val="007B0B6C"/>
    <w:rsid w:val="00846D91"/>
    <w:rsid w:val="00881443"/>
    <w:rsid w:val="008F0BD7"/>
    <w:rsid w:val="0090236A"/>
    <w:rsid w:val="00944591"/>
    <w:rsid w:val="009C2E2F"/>
    <w:rsid w:val="00AE2CFB"/>
    <w:rsid w:val="00B00006"/>
    <w:rsid w:val="00B05551"/>
    <w:rsid w:val="00B73FAC"/>
    <w:rsid w:val="00BA7765"/>
    <w:rsid w:val="00BB2A0D"/>
    <w:rsid w:val="00BE7469"/>
    <w:rsid w:val="00C35978"/>
    <w:rsid w:val="00C51F3E"/>
    <w:rsid w:val="00C70CD3"/>
    <w:rsid w:val="00C86490"/>
    <w:rsid w:val="00C977F1"/>
    <w:rsid w:val="00CA5BE5"/>
    <w:rsid w:val="00CC535B"/>
    <w:rsid w:val="00D4076A"/>
    <w:rsid w:val="00D63262"/>
    <w:rsid w:val="00D90383"/>
    <w:rsid w:val="00DB29DA"/>
    <w:rsid w:val="00DB2CBF"/>
    <w:rsid w:val="00DF631E"/>
    <w:rsid w:val="00E64F85"/>
    <w:rsid w:val="00EA7A2F"/>
    <w:rsid w:val="00EE5393"/>
    <w:rsid w:val="00EE661D"/>
    <w:rsid w:val="00EF7730"/>
    <w:rsid w:val="00F0162E"/>
    <w:rsid w:val="00F30022"/>
    <w:rsid w:val="00F84525"/>
    <w:rsid w:val="00FD2D28"/>
    <w:rsid w:val="00FE44A9"/>
    <w:rsid w:val="00FF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sz w:val="16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E1301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E2E9E"/>
  </w:style>
  <w:style w:type="paragraph" w:styleId="Hlavika">
    <w:name w:val="header"/>
    <w:basedOn w:val="Normlny"/>
    <w:rsid w:val="000E2E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84525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F84525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rsid w:val="00F84525"/>
    <w:rPr>
      <w:rFonts w:ascii="Tahoma" w:hAnsi="Tahoma" w:cs="Tahoma"/>
      <w:szCs w:val="16"/>
    </w:rPr>
  </w:style>
  <w:style w:type="character" w:customStyle="1" w:styleId="Nadpis3Char">
    <w:name w:val="Nadpis 3 Char"/>
    <w:basedOn w:val="Predvolenpsmoodseku"/>
    <w:link w:val="Nadpis3"/>
    <w:semiHidden/>
    <w:rsid w:val="006E1301"/>
    <w:rPr>
      <w:rFonts w:asciiTheme="majorHAnsi" w:eastAsiaTheme="majorEastAsia" w:hAnsiTheme="majorHAnsi" w:cstheme="majorBidi"/>
      <w:b/>
      <w:bCs/>
      <w:color w:val="4F81BD" w:themeColor="accent1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sz w:val="16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6E1301"/>
    <w:p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9C2E2F"/>
    <w:pPr>
      <w:jc w:val="both"/>
    </w:pPr>
  </w:style>
  <w:style w:type="paragraph" w:styleId="Zarkazkladnhotextu">
    <w:name w:val="Body Text Indent"/>
    <w:basedOn w:val="Normlny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0E2E9E"/>
  </w:style>
  <w:style w:type="paragraph" w:styleId="Hlavika">
    <w:name w:val="header"/>
    <w:basedOn w:val="Normlny"/>
    <w:rsid w:val="000E2E9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F84525"/>
    <w:rPr>
      <w:rFonts w:ascii="Arial" w:hAnsi="Arial"/>
      <w:sz w:val="24"/>
    </w:rPr>
  </w:style>
  <w:style w:type="paragraph" w:styleId="Textbubliny">
    <w:name w:val="Balloon Text"/>
    <w:basedOn w:val="Normlny"/>
    <w:link w:val="TextbublinyChar"/>
    <w:rsid w:val="00F84525"/>
    <w:rPr>
      <w:rFonts w:ascii="Tahoma" w:hAnsi="Tahoma" w:cs="Tahoma"/>
      <w:szCs w:val="16"/>
    </w:rPr>
  </w:style>
  <w:style w:type="character" w:customStyle="1" w:styleId="TextbublinyChar">
    <w:name w:val="Text bubliny Char"/>
    <w:link w:val="Textbubliny"/>
    <w:rsid w:val="00F84525"/>
    <w:rPr>
      <w:rFonts w:ascii="Tahoma" w:hAnsi="Tahoma" w:cs="Tahoma"/>
      <w:szCs w:val="16"/>
    </w:rPr>
  </w:style>
  <w:style w:type="character" w:customStyle="1" w:styleId="Nadpis3Char">
    <w:name w:val="Nadpis 3 Char"/>
    <w:basedOn w:val="Predvolenpsmoodseku"/>
    <w:link w:val="Nadpis3"/>
    <w:semiHidden/>
    <w:rsid w:val="006E1301"/>
    <w:rPr>
      <w:rFonts w:asciiTheme="majorHAnsi" w:eastAsiaTheme="majorEastAsia" w:hAnsiTheme="majorHAnsi" w:cstheme="majorBidi"/>
      <w:b/>
      <w:bCs/>
      <w:color w:val="4F81BD" w:themeColor="accent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0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2011-11-09T12:27:00Z</cp:lastPrinted>
  <dcterms:created xsi:type="dcterms:W3CDTF">2012-11-23T12:49:00Z</dcterms:created>
  <dcterms:modified xsi:type="dcterms:W3CDTF">2012-12-17T09:05:00Z</dcterms:modified>
</cp:coreProperties>
</file>