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5137E" w:rsidP="0005137E">
      <w:pPr>
        <w:pStyle w:val="BodyTextIndent1"/>
        <w:bidi w:val="0"/>
        <w:ind w:firstLine="0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D ô v o d o v á   s p r á v a</w:t>
      </w:r>
    </w:p>
    <w:p w:rsidR="0005137E" w:rsidP="0005137E">
      <w:pPr>
        <w:pStyle w:val="BodyTextIndent1"/>
        <w:bidi w:val="0"/>
        <w:ind w:firstLine="0"/>
        <w:jc w:val="center"/>
        <w:rPr>
          <w:rFonts w:ascii="Times New Roman" w:hAnsi="Times New Roman"/>
          <w:b/>
          <w:bCs/>
        </w:rPr>
      </w:pPr>
    </w:p>
    <w:p w:rsidR="0005137E" w:rsidP="0005137E">
      <w:pPr>
        <w:pStyle w:val="BodyTextIndent1"/>
        <w:bidi w:val="0"/>
        <w:ind w:firstLine="0"/>
        <w:rPr>
          <w:rFonts w:ascii="Times New Roman" w:hAnsi="Times New Roman"/>
          <w:b/>
          <w:bCs/>
        </w:rPr>
      </w:pPr>
    </w:p>
    <w:p w:rsidR="0005137E" w:rsidRPr="0005137E" w:rsidP="0005137E">
      <w:pPr>
        <w:pStyle w:val="BodyTextIndent1"/>
        <w:bidi w:val="0"/>
        <w:ind w:firstLine="0"/>
        <w:rPr>
          <w:rFonts w:ascii="Times New Roman" w:hAnsi="Times New Roman"/>
          <w:b/>
          <w:bCs/>
          <w:sz w:val="24"/>
          <w:szCs w:val="24"/>
        </w:rPr>
      </w:pPr>
      <w:r w:rsidRPr="0005137E">
        <w:rPr>
          <w:rFonts w:ascii="Times New Roman" w:hAnsi="Times New Roman"/>
          <w:b/>
          <w:bCs/>
          <w:sz w:val="24"/>
          <w:szCs w:val="24"/>
        </w:rPr>
        <w:t>Všeobecná časť</w:t>
      </w:r>
    </w:p>
    <w:p w:rsidR="0005137E" w:rsidRPr="00DD0E50" w:rsidP="0005137E">
      <w:pPr>
        <w:pStyle w:val="BodyTextIndent1"/>
        <w:bidi w:val="0"/>
        <w:ind w:firstLine="0"/>
        <w:rPr>
          <w:rFonts w:ascii="Times New Roman" w:hAnsi="Times New Roman"/>
          <w:b/>
          <w:bCs/>
        </w:rPr>
      </w:pPr>
    </w:p>
    <w:p w:rsidR="0005137E" w:rsidP="0005137E">
      <w:pPr>
        <w:pStyle w:val="BodyTextIndent1"/>
        <w:bidi w:val="0"/>
        <w:ind w:firstLine="0"/>
        <w:rPr>
          <w:rFonts w:ascii="Times New Roman" w:hAnsi="Times New Roman"/>
          <w:b/>
          <w:bCs/>
          <w:u w:val="single"/>
        </w:rPr>
      </w:pPr>
    </w:p>
    <w:p w:rsidR="0005137E" w:rsidRPr="00DD0E50" w:rsidP="0005137E">
      <w:pPr>
        <w:bidi w:val="0"/>
        <w:spacing w:after="280" w:afterAutospacing="1"/>
        <w:jc w:val="both"/>
        <w:rPr>
          <w:rStyle w:val="PlaceholderText1"/>
          <w:color w:val="000000"/>
          <w:sz w:val="24"/>
          <w:szCs w:val="24"/>
        </w:rPr>
      </w:pPr>
      <w:r w:rsidRPr="00DD0E50">
        <w:rPr>
          <w:rStyle w:val="PlaceholderText1"/>
          <w:color w:val="000000"/>
          <w:sz w:val="24"/>
          <w:szCs w:val="24"/>
        </w:rPr>
        <w:t>Návrh zákona, ktorým sa mení a dopĺňa zákon č. 309/2009 Z. z. o podpore obnoviteľných zdrojov energie a</w:t>
      </w:r>
      <w:r w:rsidR="00A10DCA">
        <w:rPr>
          <w:rStyle w:val="PlaceholderText1"/>
          <w:color w:val="000000"/>
          <w:sz w:val="24"/>
          <w:szCs w:val="24"/>
        </w:rPr>
        <w:t> </w:t>
      </w:r>
      <w:r w:rsidRPr="00DD0E50">
        <w:rPr>
          <w:rStyle w:val="PlaceholderText1"/>
          <w:color w:val="000000"/>
          <w:sz w:val="24"/>
          <w:szCs w:val="24"/>
        </w:rPr>
        <w:t xml:space="preserve">vysoko účinnej kombinovanej výroby a o zmene a doplnení niektorých zákonov </w:t>
      </w:r>
      <w:r w:rsidR="00702B65">
        <w:rPr>
          <w:rStyle w:val="PlaceholderText1"/>
          <w:color w:val="000000"/>
          <w:sz w:val="24"/>
          <w:szCs w:val="24"/>
        </w:rPr>
        <w:t xml:space="preserve">v znení neskorších predpisov </w:t>
      </w:r>
      <w:r w:rsidRPr="00DD0E50">
        <w:rPr>
          <w:rStyle w:val="PlaceholderText1"/>
          <w:color w:val="000000"/>
          <w:sz w:val="24"/>
          <w:szCs w:val="24"/>
        </w:rPr>
        <w:t xml:space="preserve">sa predkladá za účelom </w:t>
      </w:r>
      <w:r>
        <w:rPr>
          <w:rStyle w:val="PlaceholderText1"/>
          <w:color w:val="000000"/>
          <w:sz w:val="24"/>
          <w:szCs w:val="24"/>
        </w:rPr>
        <w:t xml:space="preserve">spresnenia a doplnenia doterajšej zákonnej úpravy podpory výroby elektriny z obnoviteľných zdrojov energie a vysoko účinnou kombinovanou výrobou a výroby biometánu. </w:t>
      </w:r>
    </w:p>
    <w:p w:rsidR="0005137E" w:rsidRPr="00DD0E50" w:rsidP="0005137E">
      <w:pPr>
        <w:bidi w:val="0"/>
        <w:spacing w:after="280" w:afterAutospacing="1"/>
        <w:jc w:val="both"/>
        <w:rPr>
          <w:rStyle w:val="PlaceholderText1"/>
          <w:color w:val="000000"/>
          <w:sz w:val="24"/>
          <w:szCs w:val="24"/>
        </w:rPr>
      </w:pPr>
      <w:r w:rsidRPr="00DD0E50">
        <w:rPr>
          <w:rStyle w:val="PlaceholderText1"/>
          <w:color w:val="000000"/>
          <w:sz w:val="24"/>
          <w:szCs w:val="24"/>
        </w:rPr>
        <w:t xml:space="preserve">Oblasť vzťahov týkajúcich sa obnoviteľných zdrojov energie </w:t>
      </w:r>
      <w:r>
        <w:rPr>
          <w:rStyle w:val="PlaceholderText1"/>
          <w:color w:val="000000"/>
          <w:sz w:val="24"/>
          <w:szCs w:val="24"/>
        </w:rPr>
        <w:t>sa neustále rozvíja</w:t>
      </w:r>
      <w:r w:rsidRPr="00DD0E50">
        <w:rPr>
          <w:rStyle w:val="PlaceholderText1"/>
          <w:color w:val="000000"/>
          <w:sz w:val="24"/>
          <w:szCs w:val="24"/>
        </w:rPr>
        <w:t xml:space="preserve">, pričom sa hľadajú čo najefektívnejšie formy </w:t>
      </w:r>
      <w:r>
        <w:rPr>
          <w:rStyle w:val="PlaceholderText1"/>
          <w:color w:val="000000"/>
          <w:sz w:val="24"/>
          <w:szCs w:val="24"/>
        </w:rPr>
        <w:t xml:space="preserve">jej </w:t>
      </w:r>
      <w:r w:rsidRPr="00DD0E50">
        <w:rPr>
          <w:rStyle w:val="PlaceholderText1"/>
          <w:color w:val="000000"/>
          <w:sz w:val="24"/>
          <w:szCs w:val="24"/>
        </w:rPr>
        <w:t>podpory</w:t>
      </w:r>
      <w:r>
        <w:rPr>
          <w:rStyle w:val="PlaceholderText1"/>
          <w:color w:val="000000"/>
          <w:sz w:val="24"/>
          <w:szCs w:val="24"/>
        </w:rPr>
        <w:t xml:space="preserve">. Právna úprava však musí obsahovať nielen </w:t>
      </w:r>
      <w:r w:rsidRPr="00DD0E50">
        <w:rPr>
          <w:rStyle w:val="PlaceholderText1"/>
          <w:color w:val="000000"/>
          <w:sz w:val="24"/>
          <w:szCs w:val="24"/>
        </w:rPr>
        <w:t>pravidlá, ktoré budú zabezpečovať plnenie cieľov v</w:t>
      </w:r>
      <w:r>
        <w:rPr>
          <w:rStyle w:val="PlaceholderText1"/>
          <w:color w:val="000000"/>
          <w:sz w:val="24"/>
          <w:szCs w:val="24"/>
        </w:rPr>
        <w:t xml:space="preserve">yplývajúcich z legislatívy Európskej únie a zohľadňovať oprávnené záujmy regulovaných subjektov pri výrobe elektriny a biometánu, ale taktiež musí obmedziť nekalé praktiky niektorých výrobcov elektriny pri výrobe elektriny, ako aj  znížiť dopady na koncového odberateľa elektriny z dôvodu rastu cien elektriny. </w:t>
      </w:r>
    </w:p>
    <w:p w:rsidR="0005137E" w:rsidRPr="004D6A6D" w:rsidP="0005137E">
      <w:pPr>
        <w:bidi w:val="0"/>
        <w:spacing w:after="280" w:afterAutospacing="1"/>
        <w:jc w:val="both"/>
        <w:rPr>
          <w:rStyle w:val="PlaceholderText1"/>
          <w:color w:val="000000"/>
          <w:sz w:val="24"/>
          <w:szCs w:val="24"/>
        </w:rPr>
      </w:pPr>
      <w:r>
        <w:rPr>
          <w:rStyle w:val="PlaceholderText1"/>
          <w:color w:val="000000"/>
          <w:sz w:val="24"/>
          <w:szCs w:val="24"/>
        </w:rPr>
        <w:t xml:space="preserve">Návrh zákona nebude mať vplyv na štátny rozpočet, </w:t>
      </w:r>
      <w:r w:rsidRPr="004D6A6D">
        <w:rPr>
          <w:rStyle w:val="PlaceholderText1"/>
          <w:color w:val="000000"/>
          <w:sz w:val="24"/>
          <w:szCs w:val="24"/>
        </w:rPr>
        <w:t xml:space="preserve">rozpočet obcí a vyšších územných celkov, nebude mať finančný, ekonomický environmentálny vplyv a ani vplyv a zamestnanosť a životné prostredie.  </w:t>
      </w:r>
    </w:p>
    <w:p w:rsidR="0005137E" w:rsidRPr="003F76C8" w:rsidP="0005137E">
      <w:pPr>
        <w:pStyle w:val="ListParagraph1"/>
        <w:bidi w:val="0"/>
        <w:ind w:left="0"/>
        <w:jc w:val="both"/>
        <w:rPr>
          <w:rFonts w:ascii="Times New Roman" w:hAnsi="Times New Roman"/>
          <w:sz w:val="24"/>
          <w:szCs w:val="24"/>
        </w:rPr>
      </w:pPr>
      <w:r w:rsidRPr="0094238D">
        <w:rPr>
          <w:rFonts w:ascii="Times New Roman" w:hAnsi="Times New Roman"/>
          <w:sz w:val="24"/>
          <w:szCs w:val="24"/>
        </w:rPr>
        <w:t xml:space="preserve">Návrh zákona je v súlade s Ústavou Slovenskej republiky, inými zákonmi a medzinárodnými zmluvami a inými medzinárodnými dokumentmi, ktorými je Slovenská republika viazaná. </w:t>
      </w:r>
    </w:p>
    <w:p w:rsidR="00C3483E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DA6D92"/>
    <w:rsid w:val="00016B78"/>
    <w:rsid w:val="0005137E"/>
    <w:rsid w:val="003D1B3E"/>
    <w:rsid w:val="003F76C8"/>
    <w:rsid w:val="004D6A6D"/>
    <w:rsid w:val="005C3EF1"/>
    <w:rsid w:val="00702B65"/>
    <w:rsid w:val="008F748C"/>
    <w:rsid w:val="0094238D"/>
    <w:rsid w:val="00A10DCA"/>
    <w:rsid w:val="00B32537"/>
    <w:rsid w:val="00C3483E"/>
    <w:rsid w:val="00C637C2"/>
    <w:rsid w:val="00DA6D92"/>
    <w:rsid w:val="00DD0E50"/>
    <w:rsid w:val="00E76C44"/>
    <w:rsid w:val="00EA7204"/>
    <w:rsid w:val="00FB6A3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37E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1">
    <w:name w:val="Body Text Indent1"/>
    <w:basedOn w:val="Normal"/>
    <w:link w:val="ZarkazkladnhotextuChar"/>
    <w:rsid w:val="0005137E"/>
    <w:pPr>
      <w:ind w:firstLine="348"/>
      <w:jc w:val="both"/>
    </w:pPr>
  </w:style>
  <w:style w:type="character" w:customStyle="1" w:styleId="ZarkazkladnhotextuChar">
    <w:name w:val="Zarážka základného textu Char"/>
    <w:basedOn w:val="DefaultParagraphFont"/>
    <w:link w:val="BodyTextIndent1"/>
    <w:semiHidden/>
    <w:locked/>
    <w:rsid w:val="0005137E"/>
    <w:rPr>
      <w:rFonts w:cs="Times New Roman"/>
      <w:rtl w:val="0"/>
      <w:cs w:val="0"/>
      <w:lang w:val="sk-SK" w:eastAsia="sk-SK" w:bidi="ar-SA"/>
    </w:rPr>
  </w:style>
  <w:style w:type="paragraph" w:customStyle="1" w:styleId="ListParagraph1">
    <w:name w:val="List Paragraph1"/>
    <w:basedOn w:val="Normal"/>
    <w:rsid w:val="0005137E"/>
    <w:pPr>
      <w:ind w:left="708"/>
      <w:jc w:val="left"/>
    </w:pPr>
  </w:style>
  <w:style w:type="character" w:customStyle="1" w:styleId="PlaceholderText1">
    <w:name w:val="Placeholder Text1"/>
    <w:basedOn w:val="DefaultParagraphFont"/>
    <w:semiHidden/>
    <w:rsid w:val="0005137E"/>
    <w:rPr>
      <w:rFonts w:ascii="Times New Roman" w:hAnsi="Times New Roman" w:cs="Times New Roman"/>
      <w:color w:val="808080"/>
      <w:rtl w:val="0"/>
      <w:cs w:val="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05137E"/>
    <w:pPr>
      <w:autoSpaceDE/>
      <w:autoSpaceDN/>
      <w:jc w:val="left"/>
    </w:pPr>
    <w:rPr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3D1B3E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1B3E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semiHidden/>
    <w:unhideWhenUsed/>
    <w:rsid w:val="003D1B3E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1B3E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B3E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1B3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202</Words>
  <Characters>1154</Characters>
  <Application>Microsoft Office Word</Application>
  <DocSecurity>0</DocSecurity>
  <Lines>0</Lines>
  <Paragraphs>0</Paragraphs>
  <ScaleCrop>false</ScaleCrop>
  <Company>MH SR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DSV ZoOZE</dc:title>
  <dc:creator>MH SR</dc:creator>
  <cp:lastModifiedBy>Gašparíková, Jarmila</cp:lastModifiedBy>
  <cp:revision>2</cp:revision>
  <dcterms:created xsi:type="dcterms:W3CDTF">2012-12-07T12:41:00Z</dcterms:created>
  <dcterms:modified xsi:type="dcterms:W3CDTF">2012-12-07T12:41:00Z</dcterms:modified>
</cp:coreProperties>
</file>