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0B8B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Vplyvy na podnikateľské prostredie</w:t>
      </w:r>
    </w:p>
    <w:p w:rsidR="003B0B8B">
      <w:pPr>
        <w:bidi w:val="0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3B0B8B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3B0B8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3.1</w:t>
            </w:r>
            <w:r>
              <w:rPr>
                <w:rFonts w:ascii="Times New Roman" w:hAnsi="Times New Roman"/>
                <w:lang w:val="sk-SK"/>
              </w:rPr>
              <w:t>. Ktoré podnikateľské subjekty budú predkladaným návrhom ovplyvnené a aký je ich počet?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="00AD7212">
              <w:rPr>
                <w:rFonts w:ascii="Times New Roman" w:hAnsi="Times New Roman"/>
                <w:lang w:val="sk-SK"/>
              </w:rPr>
              <w:t>predkladaným návrhom budú ovplyvnené najmä malé a stredné podniky v počte cca</w:t>
            </w:r>
            <w:r w:rsidR="00865B11">
              <w:rPr>
                <w:rFonts w:ascii="Times New Roman" w:hAnsi="Times New Roman"/>
                <w:lang w:val="sk-SK"/>
              </w:rPr>
              <w:t xml:space="preserve"> 65  000 a 400 000  samostatne zárobkových činných osôb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3.2</w:t>
            </w:r>
            <w:r>
              <w:rPr>
                <w:rFonts w:ascii="Times New Roman" w:hAnsi="Times New Roman"/>
                <w:lang w:val="sk-SK"/>
              </w:rPr>
              <w:t>. Aký je predpokladaný charakter a rozsah nákladov a prínosov?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865B11">
            <w:pPr>
              <w:bidi w:val="0"/>
              <w:rPr>
                <w:rFonts w:ascii="Times New Roman" w:hAnsi="Times New Roman"/>
                <w:lang w:val="pt-BR"/>
              </w:rPr>
            </w:pPr>
            <w:r w:rsidR="003B0B8B">
              <w:rPr>
                <w:rFonts w:ascii="Arial" w:hAnsi="Arial" w:cs="Arial"/>
                <w:sz w:val="20"/>
                <w:szCs w:val="20"/>
                <w:lang w:val="pt-BR"/>
              </w:rPr>
              <w:t> </w:t>
            </w:r>
            <w:r w:rsidRPr="00865B11">
              <w:rPr>
                <w:rFonts w:ascii="Times New Roman" w:hAnsi="Times New Roman"/>
                <w:lang w:val="pt-BR"/>
              </w:rPr>
              <w:t>Ide o náklady administratívneho charakteru súvisiace s podanímn žiadosti o dotáciu a  náklady súvisiace  s plnením podmienok poskytnutia dotácie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  <w:p w:rsidR="003B0B8B" w:rsidRPr="00865B11">
            <w:pPr>
              <w:bidi w:val="0"/>
              <w:rPr>
                <w:rFonts w:ascii="Times New Roman" w:hAnsi="Times New Roman"/>
                <w:lang w:val="pt-BR"/>
              </w:rPr>
            </w:pPr>
            <w:r w:rsidR="00865B11">
              <w:rPr>
                <w:rFonts w:ascii="Times New Roman" w:hAnsi="Times New Roman"/>
                <w:lang w:val="pt-BR"/>
              </w:rPr>
              <w:t xml:space="preserve">Prínosy </w:t>
            </w:r>
            <w:r w:rsidR="001E1489">
              <w:rPr>
                <w:rFonts w:ascii="Times New Roman" w:hAnsi="Times New Roman"/>
                <w:lang w:val="pt-BR"/>
              </w:rPr>
              <w:t>z poskytnutej dotácie zlepšia konkurencieschopnosť príjemcu dotácie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3.3</w:t>
            </w:r>
            <w:r>
              <w:rPr>
                <w:rFonts w:ascii="Times New Roman" w:hAnsi="Times New Roman"/>
                <w:lang w:val="sk-SK"/>
              </w:rPr>
              <w:t>. Aká je predpokladaná výška administratívnych nákladov, ktoré podniky vynaložia v súvislosti s implementáciou návrhu?</w:t>
            </w:r>
          </w:p>
          <w:p w:rsidR="003B0B8B">
            <w:pPr>
              <w:bidi w:val="0"/>
              <w:ind w:left="360" w:hanging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720C26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Pr="00720C26" w:rsidR="00720C26">
              <w:rPr>
                <w:rFonts w:ascii="Times New Roman" w:hAnsi="Times New Roman"/>
                <w:lang w:val="sk-SK"/>
              </w:rPr>
              <w:t>Max. 5% celkových nákladov podporeného projektu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3.4</w:t>
            </w:r>
            <w:r>
              <w:rPr>
                <w:rFonts w:ascii="Times New Roman" w:hAnsi="Times New Roman"/>
                <w:lang w:val="sk-SK"/>
              </w:rPr>
              <w:t>. Aké sú dôsledky pripravovaného návrhu pre fungovanie podnikateľských subjektov na slovenskom trhu (ako sa zmenia operácie na trhu?)</w:t>
            </w:r>
          </w:p>
          <w:p w:rsidR="003B0B8B">
            <w:pPr>
              <w:bidi w:val="0"/>
              <w:ind w:left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E47649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Pr="00E47649" w:rsidR="00E47649">
              <w:rPr>
                <w:rFonts w:ascii="Times New Roman" w:hAnsi="Times New Roman"/>
                <w:lang w:val="sk-SK"/>
              </w:rPr>
              <w:t>Zvýšenie inovačnej aktivity podnikateľských subjektov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3.5</w:t>
            </w:r>
            <w:r>
              <w:rPr>
                <w:rFonts w:ascii="Times New Roman" w:hAnsi="Times New Roman"/>
                <w:lang w:val="sk-SK"/>
              </w:rPr>
              <w:t>. Aké sú predpokladané spoločensko – ekonomické dôsledky pripravovaných regulácií?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E47649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Pr="00E47649" w:rsidR="00E47649">
              <w:rPr>
                <w:rFonts w:ascii="Times New Roman" w:hAnsi="Times New Roman"/>
                <w:lang w:val="sk-SK"/>
              </w:rPr>
              <w:t xml:space="preserve">Nepredpokladajú sa </w:t>
            </w:r>
          </w:p>
        </w:tc>
      </w:tr>
    </w:tbl>
    <w:p w:rsidR="003B0B8B" w:rsidP="00A661E8">
      <w:pPr>
        <w:pStyle w:val="Title"/>
        <w:bidi w:val="0"/>
        <w:jc w:val="left"/>
        <w:rPr>
          <w:rFonts w:ascii="Times New Roman" w:hAnsi="Times New Roman"/>
        </w:rPr>
      </w:pPr>
    </w:p>
    <w:sectPr>
      <w:head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26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57AF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838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1107B31"/>
    <w:multiLevelType w:val="hybridMultilevel"/>
    <w:tmpl w:val="64F2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4">
    <w:nsid w:val="1E710C9B"/>
    <w:multiLevelType w:val="hybridMultilevel"/>
    <w:tmpl w:val="03E6F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3187A7D"/>
    <w:multiLevelType w:val="hybridMultilevel"/>
    <w:tmpl w:val="5B982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890D4A"/>
    <w:multiLevelType w:val="hybridMultilevel"/>
    <w:tmpl w:val="A86A586C"/>
    <w:lvl w:ilvl="0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6ED82FC1"/>
    <w:multiLevelType w:val="hybridMultilevel"/>
    <w:tmpl w:val="7EF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A4091"/>
    <w:multiLevelType w:val="hybridMultilevel"/>
    <w:tmpl w:val="8DE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3B7131C"/>
    <w:multiLevelType w:val="hybridMultilevel"/>
    <w:tmpl w:val="B7E41F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D0C12C8"/>
    <w:multiLevelType w:val="hybridMultilevel"/>
    <w:tmpl w:val="3A704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2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3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4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5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6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7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8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B0B8B"/>
    <w:rsid w:val="000D416F"/>
    <w:rsid w:val="00160149"/>
    <w:rsid w:val="0017104B"/>
    <w:rsid w:val="001C471C"/>
    <w:rsid w:val="001E1489"/>
    <w:rsid w:val="001E152C"/>
    <w:rsid w:val="00206220"/>
    <w:rsid w:val="00210BD5"/>
    <w:rsid w:val="003B0B8B"/>
    <w:rsid w:val="003E4CA0"/>
    <w:rsid w:val="00477057"/>
    <w:rsid w:val="00561BDE"/>
    <w:rsid w:val="005B5E16"/>
    <w:rsid w:val="00720C26"/>
    <w:rsid w:val="00865B11"/>
    <w:rsid w:val="009646A9"/>
    <w:rsid w:val="00A661E8"/>
    <w:rsid w:val="00AD7212"/>
    <w:rsid w:val="00B40904"/>
    <w:rsid w:val="00BF5BD9"/>
    <w:rsid w:val="00D33C9C"/>
    <w:rsid w:val="00D3706B"/>
    <w:rsid w:val="00DC2027"/>
    <w:rsid w:val="00DF579D"/>
    <w:rsid w:val="00E47649"/>
    <w:rsid w:val="00ED360F"/>
    <w:rsid w:val="00F056AD"/>
    <w:rsid w:val="00F15073"/>
    <w:rsid w:val="00F8250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Heading2">
    <w:name w:val="heading 2"/>
    <w:aliases w:val="Paragraaf"/>
    <w:basedOn w:val="Normal"/>
    <w:next w:val="BodyText3"/>
    <w:qFormat/>
    <w:pPr>
      <w:keepNext/>
      <w:keepLines/>
      <w:tabs>
        <w:tab w:val="left" w:pos="1701"/>
      </w:tabs>
      <w:spacing w:before="240" w:after="120"/>
      <w:jc w:val="left"/>
      <w:outlineLvl w:val="1"/>
    </w:pPr>
    <w:rPr>
      <w:b/>
      <w:kern w:val="28"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left"/>
    </w:pPr>
    <w:rPr>
      <w:b/>
      <w:szCs w:val="20"/>
      <w:lang w:val="sk-SK"/>
    </w:rPr>
  </w:style>
  <w:style w:type="paragraph" w:styleId="ListNumber">
    <w:name w:val="List Number"/>
    <w:basedOn w:val="Normal"/>
    <w:pPr>
      <w:numPr>
        <w:numId w:val="1"/>
      </w:numPr>
      <w:tabs>
        <w:tab w:val="num" w:pos="643"/>
        <w:tab w:val="left" w:pos="709"/>
        <w:tab w:val="num" w:pos="1418"/>
      </w:tabs>
      <w:spacing w:before="80"/>
      <w:ind w:left="1418" w:hanging="567"/>
      <w:jc w:val="both"/>
    </w:pPr>
    <w:rPr>
      <w:szCs w:val="20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8"/>
      <w:szCs w:val="20"/>
      <w:lang w:val="sk-SK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,Footnote Text Char Char,Footnote Text Char1,fn"/>
    <w:basedOn w:val="Normal"/>
    <w:semiHidden/>
    <w:pPr>
      <w:jc w:val="left"/>
    </w:pPr>
    <w:rPr>
      <w:sz w:val="20"/>
      <w:szCs w:val="20"/>
      <w:lang w:val="sk-SK" w:eastAsia="en-US"/>
    </w:rPr>
  </w:style>
  <w:style w:type="character" w:styleId="FootnoteReference">
    <w:name w:val="footnote reference"/>
    <w:aliases w:val="Footnote symbol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keepNext/>
      <w:spacing w:before="240" w:after="120"/>
      <w:jc w:val="left"/>
    </w:pPr>
    <w:rPr>
      <w:b/>
      <w:bCs/>
      <w:szCs w:val="20"/>
      <w:lang w:val="en-GB" w:eastAsia="en-US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customStyle="1" w:styleId="odrazka">
    <w:name w:val="odrazka"/>
    <w:basedOn w:val="Normal"/>
    <w:pPr>
      <w:numPr>
        <w:numId w:val="157"/>
      </w:numPr>
      <w:tabs>
        <w:tab w:val="num" w:pos="360"/>
        <w:tab w:val="left" w:pos="851"/>
      </w:tabs>
      <w:spacing w:before="120"/>
      <w:jc w:val="both"/>
    </w:pPr>
    <w:rPr>
      <w:szCs w:val="20"/>
      <w:lang w:val="en-GB" w:eastAsia="en-US"/>
    </w:rPr>
  </w:style>
  <w:style w:type="paragraph" w:styleId="NormalWeb">
    <w:name w:val="Normal (Web)"/>
    <w:aliases w:val="webb"/>
    <w:basedOn w:val="Normal"/>
    <w:pPr>
      <w:spacing w:before="100" w:beforeAutospacing="1" w:after="100" w:afterAutospacing="1"/>
      <w:jc w:val="left"/>
    </w:pPr>
    <w:rPr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1DE05-14CC-475C-94EA-67907569A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0C2421-65D0-49D1-88FB-A0F483693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42F5454-5DA4-42A8-8BA5-1951361916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913</Characters>
  <Application>Microsoft Office Word</Application>
  <DocSecurity>0</DocSecurity>
  <Lines>0</Lines>
  <Paragraphs>0</Paragraphs>
  <ScaleCrop>false</ScaleCrop>
  <Company>mhsr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 na podnikateľské prostredie</dc:title>
  <dc:creator>zabkova</dc:creator>
  <cp:lastModifiedBy>Gašparíková, Jarmila</cp:lastModifiedBy>
  <cp:revision>2</cp:revision>
  <cp:lastPrinted>2010-02-09T13:46:00Z</cp:lastPrinted>
  <dcterms:created xsi:type="dcterms:W3CDTF">2012-12-05T15:18:00Z</dcterms:created>
  <dcterms:modified xsi:type="dcterms:W3CDTF">2012-12-05T15:18:00Z</dcterms:modified>
</cp:coreProperties>
</file>