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35B6D">
        <w:rPr>
          <w:sz w:val="18"/>
          <w:szCs w:val="18"/>
        </w:rPr>
        <w:t>2287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622485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87F0D" w:rsidP="009C2E2F">
      <w:pPr>
        <w:pStyle w:val="uznesenia"/>
      </w:pPr>
      <w:r>
        <w:t>345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87F0D">
        <w:rPr>
          <w:rFonts w:cs="Arial"/>
          <w:sz w:val="22"/>
          <w:szCs w:val="22"/>
        </w:rPr>
        <w:t xml:space="preserve"> 27. novembra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7E0C62" w:rsidRPr="00E35B6D" w:rsidRDefault="00503107" w:rsidP="00700B7E">
      <w:pPr>
        <w:jc w:val="both"/>
        <w:rPr>
          <w:sz w:val="22"/>
          <w:szCs w:val="22"/>
        </w:rPr>
      </w:pPr>
      <w:r w:rsidRPr="00EB3FC3">
        <w:rPr>
          <w:sz w:val="22"/>
          <w:szCs w:val="22"/>
        </w:rPr>
        <w:t xml:space="preserve">k </w:t>
      </w:r>
      <w:r w:rsidR="00E35B6D" w:rsidRPr="00E35B6D">
        <w:rPr>
          <w:sz w:val="22"/>
          <w:szCs w:val="22"/>
        </w:rPr>
        <w:t>vládnemu návrhu zákona o obchodovaní s emisnými kvótami a o zmene a doplnení niektorých zákonov (tlač 289) – prvé čítanie</w:t>
      </w:r>
    </w:p>
    <w:p w:rsidR="00E35B6D" w:rsidRDefault="00E35B6D" w:rsidP="00700B7E">
      <w:pPr>
        <w:jc w:val="both"/>
        <w:rPr>
          <w:sz w:val="22"/>
          <w:szCs w:val="22"/>
        </w:rPr>
      </w:pPr>
    </w:p>
    <w:p w:rsidR="00B61227" w:rsidRDefault="00B61227" w:rsidP="00700B7E">
      <w:pPr>
        <w:jc w:val="both"/>
        <w:rPr>
          <w:sz w:val="22"/>
          <w:szCs w:val="22"/>
        </w:rPr>
      </w:pPr>
    </w:p>
    <w:p w:rsidR="00F920B2" w:rsidRDefault="00F920B2" w:rsidP="00F920B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F920B2" w:rsidRPr="00A865A5" w:rsidRDefault="00F920B2" w:rsidP="00F920B2">
      <w:pPr>
        <w:widowControl w:val="0"/>
        <w:jc w:val="both"/>
        <w:rPr>
          <w:rFonts w:cs="Arial"/>
          <w:b/>
          <w:sz w:val="18"/>
          <w:szCs w:val="18"/>
        </w:rPr>
      </w:pPr>
    </w:p>
    <w:p w:rsidR="00F920B2" w:rsidRDefault="00F920B2" w:rsidP="00F920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 druhom čítaní;</w:t>
      </w:r>
    </w:p>
    <w:p w:rsidR="00F920B2" w:rsidRDefault="00F920B2" w:rsidP="00F920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F920B2" w:rsidRDefault="00F920B2" w:rsidP="00F920B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F920B2" w:rsidRPr="00A865A5" w:rsidRDefault="00F920B2" w:rsidP="00F920B2">
      <w:pPr>
        <w:widowControl w:val="0"/>
        <w:jc w:val="both"/>
        <w:rPr>
          <w:rFonts w:cs="Arial"/>
          <w:b/>
          <w:sz w:val="18"/>
          <w:szCs w:val="18"/>
        </w:rPr>
      </w:pPr>
    </w:p>
    <w:p w:rsidR="00F920B2" w:rsidRDefault="00F920B2" w:rsidP="00F920B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F920B2" w:rsidRDefault="00F920B2" w:rsidP="00F920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920B2" w:rsidRDefault="00F920B2" w:rsidP="00F920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F920B2" w:rsidRDefault="00F920B2" w:rsidP="00F920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</w:t>
      </w:r>
      <w:r w:rsidR="00B81D48">
        <w:rPr>
          <w:rFonts w:cs="Arial"/>
          <w:sz w:val="22"/>
          <w:szCs w:val="22"/>
        </w:rPr>
        <w:t>iky pre hospodárske záležitosti  a</w:t>
      </w:r>
    </w:p>
    <w:p w:rsidR="00F920B2" w:rsidRDefault="00F920B2" w:rsidP="00F920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pôdohospodárstvo a životné prostredie; </w:t>
      </w:r>
    </w:p>
    <w:p w:rsidR="00F920B2" w:rsidRPr="00A865A5" w:rsidRDefault="00F920B2" w:rsidP="00F920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F920B2" w:rsidRDefault="00F920B2" w:rsidP="00F920B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920B2" w:rsidRPr="00A865A5" w:rsidRDefault="00F920B2" w:rsidP="00F920B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920B2" w:rsidRDefault="00F920B2" w:rsidP="00F920B2">
      <w:pPr>
        <w:keepNext w:val="0"/>
        <w:keepLines w:val="0"/>
        <w:widowControl w:val="0"/>
        <w:ind w:firstLine="126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ako gestorský</w:t>
      </w:r>
      <w:r w:rsidR="00087B02">
        <w:rPr>
          <w:rFonts w:cs="Arial"/>
          <w:sz w:val="22"/>
          <w:szCs w:val="22"/>
        </w:rPr>
        <w:t xml:space="preserve"> V</w:t>
      </w:r>
      <w:r>
        <w:rPr>
          <w:rFonts w:cs="Arial"/>
          <w:sz w:val="22"/>
          <w:szCs w:val="22"/>
        </w:rPr>
        <w:t>ýbor Národnej rady Slovenskej republiky pre pôdohospodárstvo a životné prostredie a</w:t>
      </w:r>
      <w:r>
        <w:rPr>
          <w:sz w:val="22"/>
          <w:szCs w:val="22"/>
        </w:rPr>
        <w:t xml:space="preserve"> lehotu na jeho prerokovanie v druhom čítaní vo výboroch </w:t>
      </w:r>
      <w:r>
        <w:rPr>
          <w:sz w:val="22"/>
          <w:szCs w:val="22"/>
        </w:rPr>
        <w:br/>
        <w:t>a v gestorskom výbore s termínom ihneď.</w:t>
      </w:r>
    </w:p>
    <w:p w:rsidR="00B61227" w:rsidRDefault="00B61227" w:rsidP="00B61227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9148A1" w:rsidRDefault="009148A1" w:rsidP="00B61227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B61227" w:rsidRDefault="00B61227" w:rsidP="00B61227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4C0063" w:rsidRDefault="00FA2ECF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0063"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227" w:rsidRDefault="00B61227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95E86" w:rsidRDefault="00A95E86" w:rsidP="00A95E8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95E86" w:rsidRDefault="00A95E86" w:rsidP="00A95E8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sectPr w:rsidR="00A95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600D128C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87B02"/>
    <w:rsid w:val="000C7FBE"/>
    <w:rsid w:val="000F6834"/>
    <w:rsid w:val="00123273"/>
    <w:rsid w:val="0016175B"/>
    <w:rsid w:val="00175407"/>
    <w:rsid w:val="001E6281"/>
    <w:rsid w:val="001F04BA"/>
    <w:rsid w:val="00201081"/>
    <w:rsid w:val="00251E8F"/>
    <w:rsid w:val="00256848"/>
    <w:rsid w:val="00287F0D"/>
    <w:rsid w:val="003038FB"/>
    <w:rsid w:val="00305075"/>
    <w:rsid w:val="0034010F"/>
    <w:rsid w:val="00382EA5"/>
    <w:rsid w:val="003C4C65"/>
    <w:rsid w:val="00415352"/>
    <w:rsid w:val="00476458"/>
    <w:rsid w:val="004967FE"/>
    <w:rsid w:val="00497991"/>
    <w:rsid w:val="004A01B0"/>
    <w:rsid w:val="004C0063"/>
    <w:rsid w:val="00503107"/>
    <w:rsid w:val="00521D58"/>
    <w:rsid w:val="00537FC1"/>
    <w:rsid w:val="00557975"/>
    <w:rsid w:val="005E2FBA"/>
    <w:rsid w:val="006015A7"/>
    <w:rsid w:val="00622485"/>
    <w:rsid w:val="00640087"/>
    <w:rsid w:val="00661910"/>
    <w:rsid w:val="00677547"/>
    <w:rsid w:val="00680482"/>
    <w:rsid w:val="006B0288"/>
    <w:rsid w:val="00700B7E"/>
    <w:rsid w:val="007628D1"/>
    <w:rsid w:val="00765120"/>
    <w:rsid w:val="007E0C62"/>
    <w:rsid w:val="007E4838"/>
    <w:rsid w:val="008830BB"/>
    <w:rsid w:val="008A25A6"/>
    <w:rsid w:val="008F0BD7"/>
    <w:rsid w:val="009148A1"/>
    <w:rsid w:val="00927200"/>
    <w:rsid w:val="00947C36"/>
    <w:rsid w:val="009860F6"/>
    <w:rsid w:val="00993688"/>
    <w:rsid w:val="009C2E2F"/>
    <w:rsid w:val="00A2308B"/>
    <w:rsid w:val="00A4541C"/>
    <w:rsid w:val="00A625C0"/>
    <w:rsid w:val="00A71672"/>
    <w:rsid w:val="00A95E86"/>
    <w:rsid w:val="00B004C5"/>
    <w:rsid w:val="00B0399B"/>
    <w:rsid w:val="00B61227"/>
    <w:rsid w:val="00B81D48"/>
    <w:rsid w:val="00BA5B61"/>
    <w:rsid w:val="00C5654C"/>
    <w:rsid w:val="00CC19DB"/>
    <w:rsid w:val="00D0253A"/>
    <w:rsid w:val="00DF3BF1"/>
    <w:rsid w:val="00E35B6D"/>
    <w:rsid w:val="00E85A6D"/>
    <w:rsid w:val="00EB3FC3"/>
    <w:rsid w:val="00EB4AE7"/>
    <w:rsid w:val="00ED54D3"/>
    <w:rsid w:val="00F920B2"/>
    <w:rsid w:val="00FA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979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97991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E35B6D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E35B6D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E35B6D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E35B6D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E35B6D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979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97991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E35B6D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E35B6D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E35B6D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E35B6D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E35B6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16</cp:revision>
  <cp:lastPrinted>2012-11-23T10:17:00Z</cp:lastPrinted>
  <dcterms:created xsi:type="dcterms:W3CDTF">2012-11-20T12:05:00Z</dcterms:created>
  <dcterms:modified xsi:type="dcterms:W3CDTF">2012-11-30T10:00:00Z</dcterms:modified>
</cp:coreProperties>
</file>