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33A93">
      <w:pPr>
        <w:pStyle w:val="Title"/>
      </w:pPr>
      <w:r>
        <w:t>NÁRODNÁ RADA SLOVENSKEJ REPUBLIKY</w:t>
      </w:r>
    </w:p>
    <w:p w:rsidR="00233A93">
      <w:pPr>
        <w:pStyle w:val="Subtitle"/>
      </w:pPr>
      <w:r w:rsidR="00AF1636">
        <w:t>V</w:t>
      </w:r>
      <w:r w:rsidR="00C23D38">
        <w:t>I</w:t>
      </w:r>
      <w:r>
        <w:t>. volebné obdobie</w:t>
      </w:r>
    </w:p>
    <w:p w:rsidR="00233A93">
      <w:r>
        <w:t>___________________________________________________________________________</w:t>
      </w:r>
    </w:p>
    <w:p w:rsidR="00233A93">
      <w:pPr>
        <w:rPr>
          <w:b/>
          <w:sz w:val="28"/>
        </w:rPr>
      </w:pPr>
    </w:p>
    <w:p w:rsidR="00233A93">
      <w:r>
        <w:t>K číslu :</w:t>
      </w:r>
      <w:r w:rsidR="00BF3C60">
        <w:t xml:space="preserve"> </w:t>
      </w:r>
      <w:r w:rsidR="00BA2E24">
        <w:t>1922</w:t>
      </w:r>
      <w:r w:rsidR="003D6EDC">
        <w:t>/</w:t>
      </w:r>
      <w:r w:rsidR="009F1034">
        <w:t>20</w:t>
      </w:r>
      <w:r w:rsidR="00CD2A22">
        <w:t>1</w:t>
      </w:r>
      <w:r w:rsidR="00C23D38">
        <w:t>2</w:t>
      </w:r>
      <w:r>
        <w:tab/>
        <w:tab/>
        <w:tab/>
        <w:tab/>
      </w:r>
    </w:p>
    <w:p w:rsidR="00233A93"/>
    <w:p w:rsidR="00233A93" w:rsidP="0085353E">
      <w:pPr>
        <w:jc w:val="center"/>
        <w:rPr>
          <w:b/>
          <w:bCs/>
          <w:sz w:val="28"/>
        </w:rPr>
      </w:pPr>
      <w:r w:rsidR="00C23D38">
        <w:rPr>
          <w:b/>
          <w:bCs/>
          <w:sz w:val="28"/>
        </w:rPr>
        <w:t>23</w:t>
      </w:r>
      <w:r w:rsidR="00BA2E24">
        <w:rPr>
          <w:b/>
          <w:bCs/>
          <w:sz w:val="28"/>
        </w:rPr>
        <w:t>5</w:t>
      </w:r>
      <w:r>
        <w:rPr>
          <w:b/>
          <w:bCs/>
          <w:sz w:val="28"/>
        </w:rPr>
        <w:t>a</w:t>
      </w:r>
    </w:p>
    <w:p w:rsidR="00233A93">
      <w:pPr>
        <w:pStyle w:val="Heading1"/>
      </w:pPr>
      <w:r>
        <w:t xml:space="preserve">S p o l o č n á    s p r á v a </w:t>
      </w:r>
    </w:p>
    <w:p w:rsidR="00BF3C60"/>
    <w:p w:rsidR="00233A93" w:rsidRPr="00987E97" w:rsidP="00987E97">
      <w:pPr>
        <w:jc w:val="both"/>
        <w:rPr>
          <w:b/>
        </w:rPr>
      </w:pPr>
      <w:r w:rsidRPr="00987E97" w:rsidR="001856F2">
        <w:rPr>
          <w:b/>
        </w:rPr>
        <w:t>výborov</w:t>
      </w:r>
      <w:r w:rsidRPr="00987E97">
        <w:rPr>
          <w:b/>
        </w:rPr>
        <w:t xml:space="preserve"> Národnej rady Sl</w:t>
      </w:r>
      <w:r w:rsidRPr="00987E97" w:rsidR="00401761">
        <w:rPr>
          <w:b/>
        </w:rPr>
        <w:t xml:space="preserve">ovenskej republiky </w:t>
      </w:r>
      <w:r w:rsidRPr="00987E97">
        <w:rPr>
          <w:b/>
        </w:rPr>
        <w:t>o výsledku prerokov</w:t>
      </w:r>
      <w:r w:rsidRPr="00987E97">
        <w:rPr>
          <w:b/>
        </w:rPr>
        <w:t>ania</w:t>
      </w:r>
      <w:r w:rsidRPr="00987E97" w:rsidR="00F53C66">
        <w:rPr>
          <w:b/>
        </w:rPr>
        <w:t xml:space="preserve"> </w:t>
      </w:r>
      <w:r w:rsidRPr="00BA2E24" w:rsidR="00BA2E24">
        <w:rPr>
          <w:b/>
        </w:rPr>
        <w:t>vládneho návrhu zákona o obmedzení platieb v hotovosti (tlač 235)</w:t>
      </w:r>
      <w:r w:rsidRPr="00E82F7C" w:rsidR="00BA2E24">
        <w:t xml:space="preserve"> </w:t>
      </w:r>
      <w:r w:rsidR="00BA2E24">
        <w:t xml:space="preserve"> </w:t>
      </w:r>
      <w:r w:rsidRPr="00987E97">
        <w:rPr>
          <w:b/>
        </w:rPr>
        <w:t>v</w:t>
      </w:r>
      <w:r w:rsidRPr="00987E97" w:rsidR="00D57D3E">
        <w:rPr>
          <w:b/>
        </w:rPr>
        <w:t xml:space="preserve">o výboroch Národnej rady Slovenskej republiky v </w:t>
      </w:r>
      <w:r w:rsidRPr="00987E97">
        <w:rPr>
          <w:b/>
        </w:rPr>
        <w:t xml:space="preserve">druhom čítaní </w:t>
      </w:r>
    </w:p>
    <w:p w:rsidR="00233A93" w:rsidRPr="00846B8E" w:rsidP="00846B8E">
      <w:pPr>
        <w:jc w:val="both"/>
        <w:rPr>
          <w:b/>
        </w:rPr>
      </w:pPr>
      <w:r w:rsidRPr="00846B8E">
        <w:rPr>
          <w:b/>
        </w:rPr>
        <w:t>___________________________________________________________________________</w:t>
      </w:r>
      <w:r w:rsidR="00873586">
        <w:rPr>
          <w:b/>
        </w:rPr>
        <w:t>____</w:t>
      </w:r>
    </w:p>
    <w:p w:rsidR="00C742A8">
      <w:pPr>
        <w:rPr>
          <w:b/>
        </w:rPr>
      </w:pPr>
    </w:p>
    <w:p w:rsidR="00233A93">
      <w:pPr>
        <w:jc w:val="both"/>
      </w:pPr>
      <w:r>
        <w:t>Výbor Národnej rady Slovenskej republik</w:t>
      </w:r>
      <w:r>
        <w:t>y pre financie</w:t>
      </w:r>
      <w:r w:rsidR="00401761">
        <w:t xml:space="preserve"> a rozpočet</w:t>
      </w:r>
      <w:r>
        <w:t xml:space="preserve"> ako gestorský výbor, podáva Národnej rade Slovenskej republiky v súlade s § 79 ods. 1 zákona Národnej rady Slovenskej republiky č. 350/1996 Z. z. o rokovacom poriadku Národnej rady Slovenskej republiky v znení neskorších predpisov túto spoločnú správu výborov Národnej rady Slovenskej republiky o prerokovaní vyššie uvedeného</w:t>
      </w:r>
      <w:r w:rsidR="001D62BD">
        <w:t xml:space="preserve"> </w:t>
      </w:r>
      <w:r w:rsidR="00D57D3E">
        <w:t xml:space="preserve">vládneho </w:t>
      </w:r>
      <w:r>
        <w:t>návrhu zákona.</w:t>
      </w:r>
    </w:p>
    <w:p w:rsidR="00D35084">
      <w:pPr>
        <w:jc w:val="both"/>
      </w:pPr>
      <w:r w:rsidR="00233A93">
        <w:tab/>
        <w:tab/>
        <w:tab/>
        <w:tab/>
        <w:tab/>
      </w:r>
    </w:p>
    <w:p w:rsidR="00233A93">
      <w:pPr>
        <w:jc w:val="center"/>
        <w:rPr>
          <w:b/>
          <w:bCs/>
        </w:rPr>
      </w:pPr>
      <w:r>
        <w:rPr>
          <w:b/>
          <w:bCs/>
        </w:rPr>
        <w:t>I.</w:t>
      </w:r>
    </w:p>
    <w:p w:rsidR="00233A93">
      <w:pPr>
        <w:jc w:val="center"/>
        <w:rPr>
          <w:b/>
          <w:bCs/>
        </w:rPr>
      </w:pPr>
    </w:p>
    <w:p w:rsidR="00233A93" w:rsidRPr="00C742A8" w:rsidP="0091798A">
      <w:pPr>
        <w:jc w:val="both"/>
        <w:rPr>
          <w:bCs/>
        </w:rPr>
      </w:pPr>
      <w:r w:rsidRPr="0091798A">
        <w:t>Národná rada Sl</w:t>
      </w:r>
      <w:r w:rsidRPr="0091798A" w:rsidR="00680EDA">
        <w:t xml:space="preserve">ovenskej republiky </w:t>
      </w:r>
      <w:r w:rsidRPr="0091798A" w:rsidR="0018539F">
        <w:t>uznesením</w:t>
      </w:r>
      <w:r w:rsidRPr="0091798A" w:rsidR="00CE5AB9">
        <w:t xml:space="preserve"> </w:t>
      </w:r>
      <w:r w:rsidRPr="0091798A" w:rsidR="000965A1">
        <w:t>č.</w:t>
      </w:r>
      <w:r w:rsidR="00BA2E24">
        <w:t xml:space="preserve"> 281 </w:t>
      </w:r>
      <w:r w:rsidRPr="0091798A">
        <w:t>z</w:t>
      </w:r>
      <w:r w:rsidRPr="0091798A" w:rsidR="00893F40">
        <w:t xml:space="preserve"> </w:t>
      </w:r>
      <w:r w:rsidR="00BA2E24">
        <w:t>23</w:t>
      </w:r>
      <w:r w:rsidRPr="0091798A">
        <w:t xml:space="preserve">. </w:t>
      </w:r>
      <w:r w:rsidR="00987E97">
        <w:t>o</w:t>
      </w:r>
      <w:r w:rsidR="00597395">
        <w:t>któbra</w:t>
      </w:r>
      <w:r w:rsidR="00CD2A22">
        <w:t xml:space="preserve"> </w:t>
      </w:r>
      <w:r w:rsidRPr="0091798A">
        <w:t>20</w:t>
      </w:r>
      <w:r w:rsidR="00CD2A22">
        <w:t>1</w:t>
      </w:r>
      <w:r w:rsidR="00C23D38">
        <w:t>2</w:t>
      </w:r>
      <w:r w:rsidRPr="0091798A" w:rsidR="009F77AE">
        <w:t xml:space="preserve"> </w:t>
      </w:r>
      <w:r w:rsidRPr="0091798A">
        <w:t>pridelila</w:t>
      </w:r>
      <w:r w:rsidRPr="00353558" w:rsidR="00353558">
        <w:rPr>
          <w:b/>
        </w:rPr>
        <w:t xml:space="preserve"> </w:t>
      </w:r>
      <w:r w:rsidRPr="00BA2E24" w:rsidR="00BA2E24">
        <w:t xml:space="preserve">vládny návrh zákona o obmedzení platieb v hotovosti (tlač 235) </w:t>
      </w:r>
      <w:r w:rsidRPr="00DF21AE">
        <w:t>týmto výborom Národnej rady Slovenskej republiky</w:t>
      </w:r>
      <w:r w:rsidRPr="00DF21AE" w:rsidR="00184003">
        <w:t xml:space="preserve"> </w:t>
      </w:r>
      <w:r w:rsidRPr="00DF21AE">
        <w:t>:</w:t>
      </w:r>
    </w:p>
    <w:p w:rsidR="0017621D" w:rsidRPr="003D6EDC">
      <w:pPr>
        <w:pStyle w:val="BodyText2"/>
        <w:jc w:val="left"/>
      </w:pPr>
    </w:p>
    <w:p w:rsidR="00233A93" w:rsidP="00227BF3">
      <w:pPr>
        <w:pStyle w:val="BodyText2"/>
        <w:numPr>
          <w:ilvl w:val="0"/>
          <w:numId w:val="1"/>
        </w:numPr>
      </w:pPr>
      <w:r>
        <w:t>Výboru Národnej rady Slovenskej republiky pre financie</w:t>
      </w:r>
      <w:r w:rsidR="00452CA8">
        <w:t xml:space="preserve"> a</w:t>
      </w:r>
      <w:r>
        <w:t xml:space="preserve"> rozpočet </w:t>
      </w:r>
    </w:p>
    <w:p w:rsidR="00233A93" w:rsidP="00227BF3">
      <w:pPr>
        <w:pStyle w:val="BodyText2"/>
        <w:numPr>
          <w:ilvl w:val="0"/>
          <w:numId w:val="1"/>
        </w:numPr>
      </w:pPr>
      <w:r>
        <w:t>Ústavnoprávnemu výboru Národnej rady Slovenskej republiky</w:t>
      </w:r>
    </w:p>
    <w:p w:rsidR="0063094F" w:rsidP="004F7FF6">
      <w:pPr>
        <w:pStyle w:val="BodyText2"/>
        <w:ind w:left="705"/>
      </w:pPr>
    </w:p>
    <w:p w:rsidR="000965A1" w:rsidP="002B2710">
      <w:pPr>
        <w:ind w:firstLine="705"/>
        <w:jc w:val="both"/>
        <w:rPr>
          <w:b/>
          <w:sz w:val="28"/>
        </w:rPr>
      </w:pPr>
      <w:r w:rsidR="00233A93">
        <w:t>Uvedené výbory prerokovali predmetný ná</w:t>
      </w:r>
      <w:r w:rsidR="00B057B4">
        <w:t>vrh zá</w:t>
      </w:r>
      <w:r w:rsidR="002B2710">
        <w:t>kona v stanoveno</w:t>
      </w:r>
      <w:r w:rsidR="002B2710">
        <w:t>m termíne.</w:t>
      </w:r>
    </w:p>
    <w:p w:rsidR="008E39AD">
      <w:pPr>
        <w:pStyle w:val="BodyText2"/>
        <w:jc w:val="center"/>
        <w:rPr>
          <w:b/>
        </w:rPr>
      </w:pPr>
    </w:p>
    <w:p w:rsidR="00D35084">
      <w:pPr>
        <w:pStyle w:val="BodyText2"/>
        <w:jc w:val="center"/>
        <w:rPr>
          <w:b/>
        </w:rPr>
      </w:pPr>
    </w:p>
    <w:p w:rsidR="00233A93">
      <w:pPr>
        <w:pStyle w:val="BodyText2"/>
        <w:jc w:val="center"/>
        <w:rPr>
          <w:b/>
        </w:rPr>
      </w:pPr>
      <w:r>
        <w:rPr>
          <w:b/>
        </w:rPr>
        <w:t>II.</w:t>
      </w:r>
    </w:p>
    <w:p w:rsidR="00233A93">
      <w:pPr>
        <w:pStyle w:val="BodyText2"/>
        <w:jc w:val="center"/>
        <w:rPr>
          <w:b/>
          <w:sz w:val="28"/>
        </w:rPr>
      </w:pPr>
    </w:p>
    <w:p w:rsidR="00233A93" w:rsidP="005B4301">
      <w:pPr>
        <w:tabs>
          <w:tab w:val="left" w:pos="5040"/>
        </w:tabs>
        <w:jc w:val="both"/>
      </w:pPr>
      <w:r>
        <w:t>Gestorský výbor nedostal do začatia rokovania</w:t>
      </w:r>
      <w:r w:rsidR="00AF0941">
        <w:t xml:space="preserve"> o</w:t>
      </w:r>
      <w:r w:rsidRPr="00B057C9" w:rsidR="00B057C9">
        <w:t xml:space="preserve"> </w:t>
      </w:r>
      <w:r w:rsidRPr="00BA2E24" w:rsidR="00BA2E24">
        <w:t>vládn</w:t>
      </w:r>
      <w:r w:rsidR="00BA2E24">
        <w:t>om</w:t>
      </w:r>
      <w:r w:rsidRPr="00BA2E24" w:rsidR="00BA2E24">
        <w:t xml:space="preserve"> návrh</w:t>
      </w:r>
      <w:r w:rsidR="00BA2E24">
        <w:t>u</w:t>
      </w:r>
      <w:r w:rsidRPr="00BA2E24" w:rsidR="00BA2E24">
        <w:t xml:space="preserve"> zákona o obmedzení platieb v hotovosti (tlač 235)</w:t>
      </w:r>
      <w:r w:rsidR="00BA2E24">
        <w:t xml:space="preserve"> </w:t>
      </w:r>
      <w:r>
        <w:t>stanoviská  poslancov Národnej rady Slovenskej republiky podané v súlade s § 75 ods. 2 zákona NR SR č. 350/1996 Z. z. o rokov</w:t>
      </w:r>
      <w:r>
        <w:t>acom poriadku Národnej rady Slovenskej republiky v znení neskorších predpisov.</w:t>
      </w:r>
    </w:p>
    <w:p w:rsidR="00353558" w:rsidP="00324934">
      <w:pPr>
        <w:jc w:val="both"/>
      </w:pPr>
    </w:p>
    <w:p w:rsidR="00233A93">
      <w:pPr>
        <w:pStyle w:val="BodyText2"/>
        <w:ind w:firstLine="3"/>
        <w:jc w:val="center"/>
        <w:rPr>
          <w:b/>
        </w:rPr>
      </w:pPr>
      <w:r>
        <w:rPr>
          <w:b/>
        </w:rPr>
        <w:t>III.</w:t>
      </w:r>
    </w:p>
    <w:p w:rsidR="00501B42">
      <w:pPr>
        <w:pStyle w:val="BodyText2"/>
        <w:ind w:left="705"/>
        <w:jc w:val="center"/>
        <w:rPr>
          <w:b/>
        </w:rPr>
      </w:pPr>
    </w:p>
    <w:p w:rsidR="00233A93">
      <w:pPr>
        <w:pStyle w:val="BodyText2"/>
        <w:ind w:firstLine="720"/>
      </w:pPr>
      <w:r>
        <w:t>K predmetnému návrhu zákona zaujali výbory Národnej rady Slovenskej republiky tieto stanoviská:</w:t>
      </w:r>
    </w:p>
    <w:p w:rsidR="00E24C65">
      <w:pPr>
        <w:pStyle w:val="BodyText2"/>
        <w:ind w:firstLine="720"/>
      </w:pPr>
    </w:p>
    <w:p w:rsidR="00301D8C" w:rsidP="008E39AD">
      <w:pPr>
        <w:pStyle w:val="BodyText2"/>
        <w:numPr>
          <w:ilvl w:val="0"/>
          <w:numId w:val="3"/>
        </w:numPr>
        <w:rPr>
          <w:b/>
          <w:bCs/>
        </w:rPr>
      </w:pPr>
      <w:r>
        <w:t xml:space="preserve">Odporúčanie pre Národnú radu Slovenskej republiky návrh </w:t>
      </w:r>
      <w:r>
        <w:rPr>
          <w:b/>
          <w:bCs/>
        </w:rPr>
        <w:t xml:space="preserve">schváliť </w:t>
      </w:r>
      <w:r w:rsidR="008D6B7B">
        <w:rPr>
          <w:b/>
          <w:bCs/>
        </w:rPr>
        <w:t>s pozmeň</w:t>
      </w:r>
      <w:r w:rsidR="008D6B7B">
        <w:rPr>
          <w:b/>
          <w:bCs/>
        </w:rPr>
        <w:t>ujúcim</w:t>
      </w:r>
      <w:r w:rsidR="0024051E">
        <w:rPr>
          <w:b/>
          <w:bCs/>
        </w:rPr>
        <w:t>i</w:t>
      </w:r>
      <w:r w:rsidR="008E39AD">
        <w:rPr>
          <w:b/>
          <w:bCs/>
        </w:rPr>
        <w:t xml:space="preserve"> a doplňujúcim</w:t>
      </w:r>
      <w:r w:rsidR="0024051E">
        <w:rPr>
          <w:b/>
          <w:bCs/>
        </w:rPr>
        <w:t>i</w:t>
      </w:r>
      <w:r w:rsidR="008E39AD">
        <w:rPr>
          <w:b/>
          <w:bCs/>
        </w:rPr>
        <w:t xml:space="preserve"> návrhm</w:t>
      </w:r>
      <w:r w:rsidR="0024051E">
        <w:rPr>
          <w:b/>
          <w:bCs/>
        </w:rPr>
        <w:t>i</w:t>
      </w:r>
    </w:p>
    <w:p w:rsidR="0063094F" w:rsidP="0063094F">
      <w:pPr>
        <w:pStyle w:val="BodyText2"/>
        <w:ind w:left="720"/>
        <w:rPr>
          <w:b/>
          <w:bCs/>
        </w:rPr>
      </w:pPr>
    </w:p>
    <w:p w:rsidR="0085353E" w:rsidP="0085353E">
      <w:pPr>
        <w:pStyle w:val="BodyText2"/>
        <w:numPr>
          <w:ilvl w:val="0"/>
          <w:numId w:val="1"/>
        </w:numPr>
      </w:pPr>
      <w:r>
        <w:t xml:space="preserve">Výbor Národnej rady Slovenskej republiky pre financie a rozpočet (uzn. č. </w:t>
      </w:r>
      <w:r w:rsidR="00AF600C">
        <w:t>10</w:t>
      </w:r>
      <w:r w:rsidR="00BA2E24">
        <w:t>8</w:t>
      </w:r>
      <w:r>
        <w:t xml:space="preserve"> zo dňa </w:t>
      </w:r>
      <w:r w:rsidR="001056A3">
        <w:t>15</w:t>
      </w:r>
      <w:r>
        <w:t xml:space="preserve">. </w:t>
      </w:r>
      <w:r w:rsidR="001056A3">
        <w:t>novembra</w:t>
      </w:r>
      <w:r w:rsidR="00C23D38">
        <w:t xml:space="preserve"> 2012</w:t>
      </w:r>
      <w:r>
        <w:t>)</w:t>
      </w:r>
    </w:p>
    <w:p w:rsidR="00C23D38" w:rsidP="00C23D38">
      <w:pPr>
        <w:pStyle w:val="BodyText2"/>
        <w:ind w:left="1065"/>
      </w:pPr>
    </w:p>
    <w:p w:rsidR="0063094F" w:rsidP="0063094F">
      <w:pPr>
        <w:pStyle w:val="BodyText2"/>
        <w:numPr>
          <w:ilvl w:val="0"/>
          <w:numId w:val="1"/>
        </w:numPr>
      </w:pPr>
      <w:r>
        <w:t>Ústavnoprávny výbor Národnej rady Slovenskej republiky</w:t>
      </w:r>
      <w:r w:rsidRPr="00DF21AE">
        <w:t xml:space="preserve"> </w:t>
      </w:r>
      <w:r w:rsidR="0085353E">
        <w:t xml:space="preserve">(uzn. č. </w:t>
      </w:r>
      <w:r w:rsidR="0013658A">
        <w:t>146</w:t>
      </w:r>
      <w:r w:rsidR="00BE636E">
        <w:t xml:space="preserve"> </w:t>
      </w:r>
      <w:r>
        <w:t xml:space="preserve">zo dňa </w:t>
      </w:r>
      <w:r w:rsidR="0068050F">
        <w:t>2</w:t>
      </w:r>
      <w:r w:rsidR="00C23D38">
        <w:t>0</w:t>
      </w:r>
      <w:r>
        <w:t xml:space="preserve">. </w:t>
      </w:r>
      <w:r w:rsidR="001056A3">
        <w:t>novembra</w:t>
      </w:r>
      <w:r w:rsidR="00C23D38">
        <w:t xml:space="preserve"> 2012)</w:t>
      </w:r>
    </w:p>
    <w:p w:rsidR="00D35084" w:rsidP="00D35084">
      <w:pPr>
        <w:pStyle w:val="BodyText2"/>
      </w:pPr>
    </w:p>
    <w:p w:rsidR="0024051E" w:rsidP="0024051E">
      <w:pPr>
        <w:pStyle w:val="BodyText2"/>
        <w:ind w:left="705"/>
      </w:pPr>
    </w:p>
    <w:p w:rsidR="0024051E">
      <w:pPr>
        <w:pStyle w:val="BodyText2"/>
        <w:ind w:firstLine="720"/>
      </w:pPr>
    </w:p>
    <w:p w:rsidR="00233A93">
      <w:pPr>
        <w:pStyle w:val="BodyText2"/>
        <w:jc w:val="center"/>
        <w:rPr>
          <w:b/>
        </w:rPr>
      </w:pPr>
      <w:r>
        <w:rPr>
          <w:b/>
        </w:rPr>
        <w:t>IV.</w:t>
      </w:r>
    </w:p>
    <w:p w:rsidR="00233A93">
      <w:pPr>
        <w:pStyle w:val="BodyText2"/>
        <w:ind w:left="1065"/>
        <w:jc w:val="center"/>
        <w:rPr>
          <w:b/>
        </w:rPr>
      </w:pPr>
    </w:p>
    <w:p w:rsidR="00233A93">
      <w:pPr>
        <w:pStyle w:val="BodyText2"/>
        <w:ind w:firstLine="708"/>
        <w:jc w:val="left"/>
      </w:pPr>
      <w:r w:rsidRPr="00AC16EF" w:rsidR="00EB7C0C">
        <w:t>Z uzn</w:t>
      </w:r>
      <w:r w:rsidR="00E37D6A">
        <w:t>esen</w:t>
      </w:r>
      <w:r w:rsidR="0085353E">
        <w:t>í</w:t>
      </w:r>
      <w:r w:rsidRPr="00AC16EF">
        <w:t xml:space="preserve"> výbor</w:t>
      </w:r>
      <w:r w:rsidR="00736608">
        <w:t>o</w:t>
      </w:r>
      <w:r w:rsidR="00736608">
        <w:t>v</w:t>
      </w:r>
      <w:r>
        <w:t xml:space="preserve"> Národnej ra</w:t>
      </w:r>
      <w:r w:rsidR="008E1580">
        <w:t>dy Slovenskej republ</w:t>
      </w:r>
      <w:r w:rsidR="0085078D">
        <w:t xml:space="preserve">iky </w:t>
      </w:r>
      <w:r w:rsidR="00736608">
        <w:t>uvedených</w:t>
      </w:r>
      <w:r w:rsidRPr="00AC16EF">
        <w:t xml:space="preserve"> pod bodom</w:t>
      </w:r>
      <w:r w:rsidR="00F2536F">
        <w:t xml:space="preserve"> III. tejto správy vyplynul</w:t>
      </w:r>
      <w:r w:rsidR="00F53C66">
        <w:t>i</w:t>
      </w:r>
      <w:r>
        <w:t xml:space="preserve"> </w:t>
      </w:r>
      <w:r w:rsidR="003D7154">
        <w:t>t</w:t>
      </w:r>
      <w:r w:rsidR="00F53C66">
        <w:t>i</w:t>
      </w:r>
      <w:r w:rsidR="003D7154">
        <w:t>eto</w:t>
      </w:r>
      <w:r>
        <w:t xml:space="preserve"> </w:t>
      </w:r>
      <w:r w:rsidR="00115AB5">
        <w:t>p</w:t>
      </w:r>
      <w:r w:rsidR="00D3131A">
        <w:t>ozmeňujúc</w:t>
      </w:r>
      <w:r w:rsidR="00F53C66">
        <w:t>e</w:t>
      </w:r>
      <w:r w:rsidR="00D3131A">
        <w:t xml:space="preserve"> </w:t>
      </w:r>
      <w:r w:rsidR="003D7154">
        <w:t>a doplňujúc</w:t>
      </w:r>
      <w:r w:rsidR="00F53C66">
        <w:t>e</w:t>
      </w:r>
      <w:r w:rsidR="003D7154">
        <w:t xml:space="preserve"> </w:t>
      </w:r>
      <w:r w:rsidR="00D3131A">
        <w:t>návrh</w:t>
      </w:r>
      <w:r w:rsidR="00F53C66">
        <w:t>y</w:t>
      </w:r>
      <w:r w:rsidR="00736608">
        <w:t>:</w:t>
      </w:r>
    </w:p>
    <w:p w:rsidR="00597395" w:rsidP="00597395">
      <w:pPr>
        <w:jc w:val="both"/>
        <w:rPr>
          <w:bCs/>
        </w:rPr>
      </w:pPr>
    </w:p>
    <w:p w:rsidR="0013658A" w:rsidRPr="0013658A" w:rsidP="0013658A">
      <w:pPr>
        <w:rPr>
          <w:rFonts w:eastAsia="Calibri"/>
          <w:b/>
          <w:lang w:eastAsia="en-US"/>
        </w:rPr>
      </w:pPr>
      <w:r w:rsidRPr="0013658A">
        <w:rPr>
          <w:rFonts w:eastAsia="Calibri"/>
          <w:b/>
          <w:lang w:eastAsia="en-US"/>
        </w:rPr>
        <w:t>1. K § 8</w:t>
      </w:r>
    </w:p>
    <w:p w:rsidR="0013658A" w:rsidRPr="0013658A" w:rsidP="0013658A">
      <w:pPr>
        <w:rPr>
          <w:rFonts w:eastAsia="Calibri"/>
          <w:lang w:eastAsia="en-US"/>
        </w:rPr>
      </w:pPr>
      <w:r w:rsidRPr="0013658A">
        <w:rPr>
          <w:rFonts w:eastAsia="Calibri"/>
          <w:lang w:eastAsia="en-US"/>
        </w:rPr>
        <w:t xml:space="preserve">     V poznámke pod čiarou k odkazu 1 sa  slová „ods. 3“  nahrádzajú slovami „ods. 1“.</w:t>
      </w:r>
    </w:p>
    <w:p w:rsidR="0013658A" w:rsidRPr="0013658A" w:rsidP="0013658A">
      <w:pPr>
        <w:ind w:left="2126"/>
        <w:jc w:val="both"/>
        <w:rPr>
          <w:rFonts w:eastAsia="Calibri"/>
          <w:lang w:eastAsia="en-US"/>
        </w:rPr>
      </w:pPr>
    </w:p>
    <w:p w:rsidR="0013658A" w:rsidRPr="0013658A" w:rsidP="0013658A">
      <w:pPr>
        <w:ind w:left="2126"/>
        <w:jc w:val="both"/>
        <w:rPr>
          <w:rFonts w:eastAsia="Calibri"/>
          <w:lang w:eastAsia="en-US"/>
        </w:rPr>
      </w:pPr>
      <w:r w:rsidRPr="0013658A">
        <w:rPr>
          <w:rFonts w:eastAsia="Calibri"/>
          <w:lang w:eastAsia="en-US"/>
        </w:rPr>
        <w:t>Ide o významové spresnenie odkazového aparátu navrhovaného zákona. V navrhovanom znení § 8  písm. a)  sa negatívne vymedzuje okruh právnych vzťahov – platieb na ktoré  sa tento zákon nebude vzťahovať a to okrem iného aj na poskytovanie platobných služieb, ktoré definuje § 2 ods. 1 zákona č. 492/2009 Z. z. o platobných službách a o zmene a doplnení niektorých zákonov.</w:t>
      </w:r>
    </w:p>
    <w:p w:rsidR="0013658A" w:rsidP="0013658A">
      <w:pPr>
        <w:ind w:left="2126"/>
        <w:jc w:val="both"/>
        <w:rPr>
          <w:rFonts w:eastAsia="Calibri"/>
          <w:lang w:eastAsia="en-US"/>
        </w:rPr>
      </w:pPr>
    </w:p>
    <w:p w:rsidR="0013658A" w:rsidP="0013658A">
      <w:pPr>
        <w:ind w:left="1416" w:firstLine="708"/>
        <w:jc w:val="both"/>
        <w:rPr>
          <w:b/>
        </w:rPr>
      </w:pPr>
      <w:r w:rsidRPr="0085353E">
        <w:rPr>
          <w:b/>
        </w:rPr>
        <w:t>Výbor NR SR pre financie a</w:t>
      </w:r>
      <w:r>
        <w:rPr>
          <w:b/>
        </w:rPr>
        <w:t> </w:t>
      </w:r>
      <w:r w:rsidRPr="0085353E">
        <w:rPr>
          <w:b/>
        </w:rPr>
        <w:t>rozpočet</w:t>
      </w:r>
    </w:p>
    <w:p w:rsidR="0013658A" w:rsidRPr="006B79F2" w:rsidP="0013658A">
      <w:pPr>
        <w:ind w:left="1416" w:firstLine="708"/>
        <w:jc w:val="both"/>
        <w:rPr>
          <w:b/>
        </w:rPr>
      </w:pPr>
      <w:r w:rsidRPr="006B79F2">
        <w:rPr>
          <w:b/>
        </w:rPr>
        <w:t>Ústavnoprávny výbor NR SR</w:t>
      </w:r>
    </w:p>
    <w:p w:rsidR="0013658A" w:rsidP="0013658A">
      <w:pPr>
        <w:ind w:left="1416" w:firstLine="708"/>
        <w:jc w:val="both"/>
      </w:pPr>
      <w:r>
        <w:rPr>
          <w:b/>
        </w:rPr>
        <w:t>Gestorský výbor odporúča schváliť.</w:t>
      </w:r>
    </w:p>
    <w:p w:rsidR="0013658A" w:rsidRPr="0013658A" w:rsidP="0013658A">
      <w:pPr>
        <w:ind w:left="2126"/>
        <w:jc w:val="both"/>
        <w:rPr>
          <w:rFonts w:eastAsia="Calibri"/>
          <w:lang w:eastAsia="en-US"/>
        </w:rPr>
      </w:pPr>
    </w:p>
    <w:p w:rsidR="0013658A" w:rsidRPr="0013658A" w:rsidP="0013658A">
      <w:pPr>
        <w:rPr>
          <w:rFonts w:eastAsia="Calibri"/>
          <w:b/>
          <w:lang w:eastAsia="en-US"/>
        </w:rPr>
      </w:pPr>
      <w:r w:rsidRPr="0013658A">
        <w:rPr>
          <w:rFonts w:eastAsia="Calibri"/>
          <w:b/>
          <w:lang w:eastAsia="en-US"/>
        </w:rPr>
        <w:t>2.</w:t>
      </w:r>
      <w:r w:rsidRPr="0013658A">
        <w:rPr>
          <w:rFonts w:eastAsia="Calibri"/>
          <w:lang w:eastAsia="en-US"/>
        </w:rPr>
        <w:t xml:space="preserve"> </w:t>
      </w:r>
      <w:r w:rsidRPr="0013658A">
        <w:rPr>
          <w:rFonts w:eastAsia="Calibri"/>
          <w:b/>
          <w:lang w:eastAsia="en-US"/>
        </w:rPr>
        <w:t>K § 8</w:t>
      </w:r>
    </w:p>
    <w:p w:rsidR="0013658A" w:rsidRPr="0013658A" w:rsidP="0013658A">
      <w:pPr>
        <w:ind w:left="300"/>
        <w:jc w:val="both"/>
        <w:rPr>
          <w:rFonts w:eastAsia="Calibri"/>
          <w:lang w:eastAsia="en-US"/>
        </w:rPr>
      </w:pPr>
      <w:r w:rsidRPr="0013658A">
        <w:rPr>
          <w:rFonts w:eastAsia="Calibri"/>
          <w:lang w:eastAsia="en-US"/>
        </w:rPr>
        <w:t>V poznámke pod čiarou k odkazu 2 sa  na konci pripájajú  slová „v znení zákona č. 547/2011 Z. z.“</w:t>
      </w:r>
    </w:p>
    <w:p w:rsidR="0013658A" w:rsidRPr="0013658A" w:rsidP="0013658A">
      <w:pPr>
        <w:ind w:left="2124"/>
        <w:jc w:val="both"/>
        <w:rPr>
          <w:rFonts w:eastAsia="Calibri"/>
          <w:lang w:eastAsia="en-US"/>
        </w:rPr>
      </w:pPr>
      <w:r w:rsidRPr="0013658A">
        <w:rPr>
          <w:rFonts w:eastAsia="Calibri"/>
          <w:lang w:eastAsia="en-US"/>
        </w:rPr>
        <w:t>Ide o aktualizáciu, resp. o citáciu zákona č. 324/2011 Z. z. o poštových službách a o zmene a doplnení niektorých zákonov v súlade so 43. bodom Legislatívno-technických pokynov (príloha č. 2 k legislatívnym pravidlám č. 19/199</w:t>
      </w:r>
      <w:r w:rsidRPr="0013658A">
        <w:rPr>
          <w:rFonts w:eastAsia="Calibri"/>
          <w:lang w:eastAsia="en-US"/>
        </w:rPr>
        <w:t>7 Z. z.).</w:t>
      </w:r>
    </w:p>
    <w:p w:rsidR="0013658A" w:rsidP="0013658A">
      <w:pPr>
        <w:jc w:val="both"/>
        <w:rPr>
          <w:rFonts w:eastAsia="Calibri"/>
          <w:lang w:eastAsia="en-US"/>
        </w:rPr>
      </w:pPr>
    </w:p>
    <w:p w:rsidR="0013658A" w:rsidP="0013658A">
      <w:pPr>
        <w:ind w:left="1416" w:firstLine="708"/>
        <w:jc w:val="both"/>
        <w:rPr>
          <w:b/>
        </w:rPr>
      </w:pPr>
      <w:r w:rsidRPr="0085353E">
        <w:rPr>
          <w:b/>
        </w:rPr>
        <w:t>Výbor NR SR pre financie a</w:t>
      </w:r>
      <w:r>
        <w:rPr>
          <w:b/>
        </w:rPr>
        <w:t> </w:t>
      </w:r>
      <w:r w:rsidRPr="0085353E">
        <w:rPr>
          <w:b/>
        </w:rPr>
        <w:t>rozpočet</w:t>
      </w:r>
    </w:p>
    <w:p w:rsidR="0013658A" w:rsidRPr="006B79F2" w:rsidP="0013658A">
      <w:pPr>
        <w:ind w:left="1416" w:firstLine="708"/>
        <w:jc w:val="both"/>
        <w:rPr>
          <w:b/>
        </w:rPr>
      </w:pPr>
      <w:r w:rsidRPr="006B79F2">
        <w:rPr>
          <w:b/>
        </w:rPr>
        <w:t>Ústavnoprávny výbor NR SR</w:t>
      </w:r>
    </w:p>
    <w:p w:rsidR="0013658A" w:rsidP="0013658A">
      <w:pPr>
        <w:ind w:left="1416" w:firstLine="708"/>
        <w:jc w:val="both"/>
      </w:pPr>
      <w:r>
        <w:rPr>
          <w:b/>
        </w:rPr>
        <w:t>Gestorský výbor odporúča schváliť.</w:t>
      </w:r>
    </w:p>
    <w:p w:rsidR="0013658A" w:rsidP="0013658A">
      <w:pPr>
        <w:jc w:val="both"/>
        <w:rPr>
          <w:rFonts w:eastAsia="Calibri"/>
          <w:lang w:eastAsia="en-US"/>
        </w:rPr>
      </w:pPr>
    </w:p>
    <w:p w:rsidR="0013658A" w:rsidRPr="0013658A" w:rsidP="0013658A">
      <w:pPr>
        <w:pStyle w:val="ListParagraph"/>
        <w:numPr>
          <w:ilvl w:val="0"/>
          <w:numId w:val="10"/>
        </w:numPr>
        <w:spacing w:after="0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3658A">
        <w:rPr>
          <w:rFonts w:ascii="Times New Roman" w:hAnsi="Times New Roman"/>
          <w:b/>
          <w:sz w:val="24"/>
          <w:szCs w:val="24"/>
        </w:rPr>
        <w:t>K § 8</w:t>
      </w:r>
    </w:p>
    <w:p w:rsidR="0013658A" w:rsidRPr="0013658A" w:rsidP="0013658A">
      <w:pPr>
        <w:pStyle w:val="ListParagraph"/>
        <w:ind w:left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3658A">
        <w:rPr>
          <w:rFonts w:ascii="Times New Roman" w:hAnsi="Times New Roman"/>
          <w:sz w:val="24"/>
          <w:szCs w:val="24"/>
        </w:rPr>
        <w:t>V § 8 písm. a) sa nad slovom „styku“ odkaz „</w:t>
      </w:r>
      <w:r w:rsidRPr="0013658A">
        <w:rPr>
          <w:rFonts w:ascii="Times New Roman" w:hAnsi="Times New Roman"/>
          <w:sz w:val="24"/>
          <w:szCs w:val="24"/>
          <w:vertAlign w:val="superscript"/>
        </w:rPr>
        <w:t>4</w:t>
      </w:r>
      <w:r w:rsidRPr="0013658A">
        <w:rPr>
          <w:rFonts w:ascii="Times New Roman" w:hAnsi="Times New Roman"/>
          <w:sz w:val="24"/>
          <w:szCs w:val="24"/>
        </w:rPr>
        <w:t>)“ nahrádza odkazom „</w:t>
      </w:r>
      <w:r w:rsidRPr="0013658A">
        <w:rPr>
          <w:rFonts w:ascii="Times New Roman" w:hAnsi="Times New Roman"/>
          <w:sz w:val="24"/>
          <w:szCs w:val="24"/>
          <w:vertAlign w:val="superscript"/>
        </w:rPr>
        <w:t>2</w:t>
      </w:r>
      <w:r w:rsidRPr="0013658A">
        <w:rPr>
          <w:rFonts w:ascii="Times New Roman" w:hAnsi="Times New Roman"/>
          <w:sz w:val="24"/>
          <w:szCs w:val="24"/>
        </w:rPr>
        <w:t>)“.</w:t>
      </w:r>
    </w:p>
    <w:p w:rsidR="0013658A" w:rsidRPr="0013658A" w:rsidP="0013658A">
      <w:pPr>
        <w:ind w:left="2127"/>
        <w:jc w:val="both"/>
      </w:pPr>
      <w:r w:rsidRPr="0013658A">
        <w:t>Ide</w:t>
      </w:r>
      <w:r w:rsidRPr="0013658A">
        <w:rPr>
          <w:b/>
          <w:bCs/>
        </w:rPr>
        <w:t xml:space="preserve"> </w:t>
      </w:r>
      <w:r w:rsidRPr="0013658A">
        <w:t>o opravu nesprávneho odkazu na poznámku pod čiarou týkajúcu sa poš</w:t>
      </w:r>
      <w:r w:rsidRPr="0013658A">
        <w:t xml:space="preserve">tového platobného styku. </w:t>
      </w:r>
    </w:p>
    <w:p w:rsidR="0013658A" w:rsidP="0013658A">
      <w:pPr>
        <w:ind w:left="1416" w:firstLine="708"/>
        <w:jc w:val="both"/>
        <w:rPr>
          <w:b/>
        </w:rPr>
      </w:pPr>
    </w:p>
    <w:p w:rsidR="0013658A" w:rsidRPr="006B79F2" w:rsidP="0013658A">
      <w:pPr>
        <w:ind w:left="1416" w:firstLine="708"/>
        <w:jc w:val="both"/>
        <w:rPr>
          <w:b/>
        </w:rPr>
      </w:pPr>
      <w:r w:rsidRPr="006B79F2">
        <w:rPr>
          <w:b/>
        </w:rPr>
        <w:t>Ústavnoprávny výbor NR SR</w:t>
      </w:r>
    </w:p>
    <w:p w:rsidR="0013658A" w:rsidP="0013658A">
      <w:pPr>
        <w:ind w:left="1416" w:firstLine="708"/>
        <w:jc w:val="both"/>
      </w:pPr>
      <w:r>
        <w:rPr>
          <w:b/>
        </w:rPr>
        <w:t>Gestorský výbor odporúča schváliť.</w:t>
      </w:r>
    </w:p>
    <w:p w:rsidR="0013658A" w:rsidP="0013658A">
      <w:pPr>
        <w:jc w:val="both"/>
        <w:rPr>
          <w:rFonts w:eastAsia="Calibri"/>
          <w:lang w:eastAsia="en-US"/>
        </w:rPr>
      </w:pPr>
    </w:p>
    <w:p w:rsidR="0013658A" w:rsidRPr="0013658A" w:rsidP="0013658A">
      <w:pPr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4. </w:t>
      </w:r>
      <w:r w:rsidRPr="0013658A">
        <w:rPr>
          <w:rFonts w:eastAsia="Calibri"/>
          <w:b/>
          <w:lang w:eastAsia="en-US"/>
        </w:rPr>
        <w:t>K § 8</w:t>
      </w:r>
    </w:p>
    <w:p w:rsidR="0013658A" w:rsidRPr="0013658A" w:rsidP="0013658A">
      <w:pPr>
        <w:ind w:left="300"/>
        <w:jc w:val="both"/>
        <w:rPr>
          <w:rFonts w:eastAsia="Calibri"/>
          <w:lang w:eastAsia="en-US"/>
        </w:rPr>
      </w:pPr>
      <w:r w:rsidRPr="0013658A">
        <w:rPr>
          <w:rFonts w:eastAsia="Calibri"/>
          <w:lang w:eastAsia="en-US"/>
        </w:rPr>
        <w:t>V poznámke pod čiarou k odkazu 16 slová „zákona č. 572/2002 Z. z.“  nahradiť slovami „zákona č. 527/2002 Z. z.“.</w:t>
      </w:r>
    </w:p>
    <w:p w:rsidR="0013658A" w:rsidRPr="0013658A" w:rsidP="0013658A">
      <w:pPr>
        <w:ind w:left="2126"/>
        <w:jc w:val="both"/>
        <w:rPr>
          <w:rFonts w:eastAsia="Calibri"/>
          <w:lang w:eastAsia="en-US"/>
        </w:rPr>
      </w:pPr>
    </w:p>
    <w:p w:rsidR="0013658A" w:rsidRPr="0013658A" w:rsidP="0013658A">
      <w:pPr>
        <w:ind w:left="2126"/>
        <w:jc w:val="both"/>
        <w:rPr>
          <w:rFonts w:eastAsia="Calibri"/>
          <w:lang w:eastAsia="en-US"/>
        </w:rPr>
      </w:pPr>
      <w:r w:rsidRPr="0013658A">
        <w:rPr>
          <w:rFonts w:eastAsia="Calibri"/>
          <w:lang w:eastAsia="en-US"/>
        </w:rPr>
        <w:t>Ide o odstránenie zrejmej nesprávnosti. Zákon o dobrovoľných dražbách a o doplnení zákona Slovenskej národnej rady č. 323/1992 Zb. o notároch a notárskej činnosti (Notársky poriadok) bol vyhlásený v Zbierke zákonov  Slovenskej republiky pod číslom 527/ 2002 Z. z.</w:t>
      </w:r>
    </w:p>
    <w:p w:rsidR="0013658A" w:rsidRPr="0013658A" w:rsidP="0013658A">
      <w:pPr>
        <w:jc w:val="both"/>
        <w:rPr>
          <w:rFonts w:eastAsia="Calibri"/>
          <w:lang w:eastAsia="en-US"/>
        </w:rPr>
      </w:pPr>
    </w:p>
    <w:p w:rsidR="0013658A" w:rsidP="0013658A">
      <w:pPr>
        <w:ind w:left="1416" w:firstLine="708"/>
        <w:jc w:val="both"/>
        <w:rPr>
          <w:b/>
        </w:rPr>
      </w:pPr>
      <w:r w:rsidRPr="0085353E">
        <w:rPr>
          <w:b/>
        </w:rPr>
        <w:t>Výbor NR SR pre financie a</w:t>
      </w:r>
      <w:r>
        <w:rPr>
          <w:b/>
        </w:rPr>
        <w:t> </w:t>
      </w:r>
      <w:r w:rsidRPr="0085353E">
        <w:rPr>
          <w:b/>
        </w:rPr>
        <w:t>rozpočet</w:t>
      </w:r>
    </w:p>
    <w:p w:rsidR="0013658A" w:rsidRPr="006B79F2" w:rsidP="0013658A">
      <w:pPr>
        <w:ind w:left="1416" w:firstLine="708"/>
        <w:jc w:val="both"/>
        <w:rPr>
          <w:b/>
        </w:rPr>
      </w:pPr>
      <w:r w:rsidRPr="006B79F2">
        <w:rPr>
          <w:b/>
        </w:rPr>
        <w:t>Ústavnoprávny výbor NR SR</w:t>
      </w:r>
    </w:p>
    <w:p w:rsidR="0013658A" w:rsidP="0013658A">
      <w:pPr>
        <w:ind w:left="1416" w:firstLine="708"/>
        <w:jc w:val="both"/>
      </w:pPr>
      <w:r>
        <w:rPr>
          <w:b/>
        </w:rPr>
        <w:t xml:space="preserve">Gestorský výbor odporúča </w:t>
      </w:r>
      <w:r w:rsidR="00C974C3">
        <w:rPr>
          <w:b/>
        </w:rPr>
        <w:t>neschváliť</w:t>
      </w:r>
      <w:r>
        <w:rPr>
          <w:b/>
        </w:rPr>
        <w:t>.</w:t>
      </w:r>
    </w:p>
    <w:p w:rsidR="0013658A" w:rsidP="0013658A">
      <w:pPr>
        <w:jc w:val="both"/>
        <w:rPr>
          <w:rFonts w:eastAsia="Calibri"/>
          <w:lang w:eastAsia="en-US"/>
        </w:rPr>
      </w:pPr>
    </w:p>
    <w:p w:rsidR="0013658A" w:rsidP="0013658A">
      <w:pPr>
        <w:jc w:val="both"/>
      </w:pPr>
    </w:p>
    <w:p w:rsidR="0013658A" w:rsidRPr="0013658A" w:rsidP="0013658A">
      <w:pPr>
        <w:pStyle w:val="ListParagraph"/>
        <w:numPr>
          <w:ilvl w:val="0"/>
          <w:numId w:val="11"/>
        </w:numPr>
        <w:spacing w:after="0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13658A">
        <w:rPr>
          <w:rFonts w:ascii="Times New Roman" w:hAnsi="Times New Roman"/>
          <w:b/>
          <w:sz w:val="24"/>
          <w:szCs w:val="24"/>
        </w:rPr>
        <w:t xml:space="preserve">K § 8 </w:t>
      </w:r>
    </w:p>
    <w:p w:rsidR="0013658A" w:rsidRPr="0013658A" w:rsidP="0013658A">
      <w:pPr>
        <w:pStyle w:val="ListParagraph"/>
        <w:ind w:left="426"/>
        <w:jc w:val="both"/>
        <w:rPr>
          <w:rFonts w:ascii="Times New Roman" w:hAnsi="Times New Roman"/>
          <w:sz w:val="24"/>
          <w:szCs w:val="24"/>
        </w:rPr>
      </w:pPr>
      <w:r w:rsidRPr="0013658A">
        <w:rPr>
          <w:rFonts w:ascii="Times New Roman" w:hAnsi="Times New Roman"/>
          <w:sz w:val="24"/>
          <w:szCs w:val="24"/>
        </w:rPr>
        <w:t>Poznámka pod čiarou k odkazu 16 znie:</w:t>
      </w:r>
    </w:p>
    <w:p w:rsidR="0013658A" w:rsidRPr="0013658A" w:rsidP="00957D4E">
      <w:pPr>
        <w:pStyle w:val="ListParagraph"/>
        <w:tabs>
          <w:tab w:val="left" w:pos="993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13658A">
        <w:rPr>
          <w:rFonts w:ascii="Times New Roman" w:hAnsi="Times New Roman"/>
          <w:sz w:val="24"/>
          <w:szCs w:val="24"/>
        </w:rPr>
        <w:t xml:space="preserve">„16) </w:t>
        <w:tab/>
        <w:t>Zákon č. 191/1950 Zb. zmenkový a šekový v znení neskorších predpisov.</w:t>
      </w:r>
    </w:p>
    <w:p w:rsidR="0013658A" w:rsidRPr="0013658A" w:rsidP="00957D4E">
      <w:pPr>
        <w:pStyle w:val="ListParagraph"/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13658A">
        <w:rPr>
          <w:rFonts w:ascii="Times New Roman" w:hAnsi="Times New Roman"/>
          <w:sz w:val="24"/>
          <w:szCs w:val="24"/>
        </w:rPr>
        <w:t xml:space="preserve">Zákon č. 73/1998 Z. z. o štátnej službe príslušníkov Policajného zboru, Slovenskej informačnej služby, Zboru väzenskej a justičnej stráže Slovenskej republiky </w:t>
        <w:br/>
        <w:t>a Železničnej polície v znení neskorších predpisov.</w:t>
      </w:r>
    </w:p>
    <w:p w:rsidR="0013658A" w:rsidRPr="0013658A" w:rsidP="00957D4E">
      <w:pPr>
        <w:pStyle w:val="ListParagraph"/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13658A">
        <w:rPr>
          <w:rFonts w:ascii="Times New Roman" w:hAnsi="Times New Roman"/>
          <w:sz w:val="24"/>
          <w:szCs w:val="24"/>
        </w:rPr>
        <w:t>Zákon č. 311/2001 Z. z. Zákonník práce v znení neskorších predpisov.</w:t>
      </w:r>
    </w:p>
    <w:p w:rsidR="0013658A" w:rsidRPr="0013658A" w:rsidP="00957D4E">
      <w:pPr>
        <w:pStyle w:val="ListParagraph"/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13658A">
        <w:rPr>
          <w:rFonts w:ascii="Times New Roman" w:hAnsi="Times New Roman"/>
          <w:sz w:val="24"/>
          <w:szCs w:val="24"/>
        </w:rPr>
        <w:t>Zákon č. 283/2002 Z. z. o cestovných náhradách v znení neskorších predpisov.</w:t>
      </w:r>
    </w:p>
    <w:p w:rsidR="0013658A" w:rsidRPr="0013658A" w:rsidP="00957D4E">
      <w:pPr>
        <w:pStyle w:val="ListParagraph"/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13658A">
        <w:rPr>
          <w:rFonts w:ascii="Times New Roman" w:hAnsi="Times New Roman"/>
          <w:sz w:val="24"/>
          <w:szCs w:val="24"/>
        </w:rPr>
        <w:t>§ 14 zákona č. 527/2002 Z. z. o dobrovoľných dražbách a o doplnení zákona Slovenskej národnej rady č. 323/1992 Zb. o notároch a notárskej činnosti (Notársky poriadok) v znení neskorších predpisov.“.</w:t>
      </w:r>
    </w:p>
    <w:p w:rsidR="00957D4E" w:rsidP="0013658A">
      <w:pPr>
        <w:ind w:left="2268"/>
        <w:jc w:val="both"/>
      </w:pPr>
    </w:p>
    <w:p w:rsidR="0013658A" w:rsidRPr="0013658A" w:rsidP="0013658A">
      <w:pPr>
        <w:ind w:left="2268"/>
        <w:jc w:val="both"/>
      </w:pPr>
      <w:r w:rsidRPr="0013658A">
        <w:t xml:space="preserve">Dopĺňa sa poznámka pod čiarou k odkazu 16. </w:t>
      </w:r>
      <w:r w:rsidRPr="0013658A">
        <w:rPr>
          <w:bCs/>
        </w:rPr>
        <w:t xml:space="preserve">Týmto riešením sa odstráni formálna nezrovnalosť medzi znením zákona o obmedzení platieb v hotovosti a ustanoveniami Zákonníka práce, ktorý v § 130 ustanovuje, že mzda sa </w:t>
      </w:r>
      <w:r w:rsidRPr="0013658A">
        <w:t xml:space="preserve">vypláca </w:t>
      </w:r>
      <w:r w:rsidRPr="0013658A">
        <w:rPr>
          <w:bCs/>
        </w:rPr>
        <w:t>v pracovnom čase a na pracovisku (t.j. v hotovosti)</w:t>
      </w:r>
      <w:r w:rsidRPr="0013658A">
        <w:t xml:space="preserve">, ak sa v pracovnej zmluve nedohodlo inak. Ak sa zamestnanec z vážnych dôvodov nemôže dostaviť po výplatu mzdy alebo ak pracuje na vzdialenom pracovisku, zamestnávateľ mu mzdu </w:t>
      </w:r>
      <w:r w:rsidRPr="0013658A">
        <w:rPr>
          <w:bCs/>
        </w:rPr>
        <w:t>zašle tak, aby mu bola doručená v deň určený na jej výplatu</w:t>
      </w:r>
      <w:r w:rsidRPr="0013658A">
        <w:t xml:space="preserve">, alebo najneskôr v najbližší nasledujúci pracovný deň. </w:t>
      </w:r>
    </w:p>
    <w:p w:rsidR="0013658A" w:rsidRPr="0013658A" w:rsidP="0013658A">
      <w:pPr>
        <w:ind w:left="2268"/>
        <w:jc w:val="both"/>
        <w:rPr>
          <w:bCs/>
        </w:rPr>
      </w:pPr>
      <w:r w:rsidRPr="0013658A">
        <w:rPr>
          <w:bCs/>
        </w:rPr>
        <w:t>Takisto sa upravuje aj odkaz na zákon č. 283/2002 Z. z., pretože len § 36 tohto zákona nie je postačujúci a nerieši všetky peňažné plnenia, ktoré môžu byť zamestnancovi poskytnuté v hotovosti. Z tohto dôvodu bude v poznámke pod čiarou k odkazu 16 uvedený odkaz na celý zákon č. 283/2002 Z. z. o cestovných náhradách v znení neskorších predpisov.</w:t>
      </w:r>
    </w:p>
    <w:p w:rsidR="0013658A" w:rsidP="0013658A">
      <w:pPr>
        <w:jc w:val="both"/>
        <w:rPr>
          <w:rFonts w:eastAsia="Calibri"/>
          <w:lang w:eastAsia="en-US"/>
        </w:rPr>
      </w:pPr>
    </w:p>
    <w:p w:rsidR="0013658A" w:rsidRPr="006B79F2" w:rsidP="0013658A">
      <w:pPr>
        <w:ind w:left="1416" w:firstLine="708"/>
        <w:jc w:val="both"/>
        <w:rPr>
          <w:b/>
        </w:rPr>
      </w:pPr>
      <w:r w:rsidRPr="006B79F2">
        <w:rPr>
          <w:b/>
        </w:rPr>
        <w:t>Ústavnoprávny výbor NR SR</w:t>
      </w:r>
    </w:p>
    <w:p w:rsidR="0013658A" w:rsidP="0013658A">
      <w:pPr>
        <w:ind w:left="1416" w:firstLine="708"/>
        <w:jc w:val="both"/>
      </w:pPr>
      <w:r>
        <w:rPr>
          <w:b/>
        </w:rPr>
        <w:t>Ge</w:t>
      </w:r>
      <w:r w:rsidR="007B635E">
        <w:rPr>
          <w:b/>
        </w:rPr>
        <w:t>storský výbor odporúča schváliť</w:t>
      </w:r>
      <w:r>
        <w:rPr>
          <w:b/>
        </w:rPr>
        <w:t>.</w:t>
      </w:r>
    </w:p>
    <w:p w:rsidR="0013658A" w:rsidP="0013658A">
      <w:pPr>
        <w:jc w:val="both"/>
        <w:rPr>
          <w:rFonts w:eastAsia="Calibri"/>
          <w:lang w:eastAsia="en-US"/>
        </w:rPr>
      </w:pPr>
    </w:p>
    <w:p w:rsidR="0013658A" w:rsidRPr="0013658A" w:rsidP="0013658A">
      <w:pPr>
        <w:jc w:val="both"/>
        <w:rPr>
          <w:rFonts w:eastAsia="Calibri"/>
          <w:lang w:eastAsia="en-US"/>
        </w:rPr>
      </w:pPr>
    </w:p>
    <w:p w:rsidR="0013658A" w:rsidRPr="0013658A" w:rsidP="0013658A">
      <w:pPr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6</w:t>
      </w:r>
      <w:r w:rsidRPr="0013658A">
        <w:rPr>
          <w:rFonts w:eastAsia="Calibri"/>
          <w:b/>
          <w:lang w:eastAsia="en-US"/>
        </w:rPr>
        <w:t>.</w:t>
      </w:r>
      <w:r w:rsidRPr="0013658A">
        <w:rPr>
          <w:rFonts w:eastAsia="Calibri"/>
          <w:lang w:eastAsia="en-US"/>
        </w:rPr>
        <w:t xml:space="preserve"> </w:t>
      </w:r>
      <w:r w:rsidRPr="0013658A">
        <w:rPr>
          <w:rFonts w:eastAsia="Calibri"/>
          <w:b/>
          <w:lang w:eastAsia="en-US"/>
        </w:rPr>
        <w:t>K § 11</w:t>
      </w:r>
    </w:p>
    <w:p w:rsidR="0013658A" w:rsidRPr="0013658A" w:rsidP="0013658A">
      <w:pPr>
        <w:tabs>
          <w:tab w:val="left" w:pos="284"/>
        </w:tabs>
        <w:ind w:left="284"/>
        <w:rPr>
          <w:rFonts w:eastAsia="Calibri"/>
          <w:lang w:eastAsia="en-US"/>
        </w:rPr>
      </w:pPr>
      <w:r w:rsidRPr="0013658A">
        <w:rPr>
          <w:rFonts w:eastAsia="Calibri"/>
          <w:lang w:eastAsia="en-US"/>
        </w:rPr>
        <w:t xml:space="preserve">V § 11  v prvej vete   slová „osobitného predpisu </w:t>
      </w:r>
      <w:r w:rsidRPr="0013658A">
        <w:rPr>
          <w:rFonts w:eastAsia="Calibri"/>
          <w:vertAlign w:val="superscript"/>
          <w:lang w:eastAsia="en-US"/>
        </w:rPr>
        <w:t>8)</w:t>
      </w:r>
      <w:r w:rsidRPr="0013658A">
        <w:rPr>
          <w:rFonts w:eastAsia="Calibri"/>
          <w:lang w:eastAsia="en-US"/>
        </w:rPr>
        <w:t xml:space="preserve">“  nahradiť slovami „osobitného predpisu </w:t>
      </w:r>
      <w:r w:rsidRPr="0013658A">
        <w:rPr>
          <w:rFonts w:eastAsia="Calibri"/>
          <w:vertAlign w:val="superscript"/>
          <w:lang w:eastAsia="en-US"/>
        </w:rPr>
        <w:t>6)</w:t>
      </w:r>
      <w:r w:rsidRPr="0013658A">
        <w:rPr>
          <w:rFonts w:eastAsia="Calibri"/>
          <w:lang w:eastAsia="en-US"/>
        </w:rPr>
        <w:t>“.</w:t>
      </w:r>
    </w:p>
    <w:p w:rsidR="0013658A" w:rsidP="0013658A">
      <w:pPr>
        <w:ind w:left="2126"/>
        <w:jc w:val="both"/>
        <w:rPr>
          <w:rFonts w:eastAsia="Calibri"/>
          <w:lang w:eastAsia="en-US"/>
        </w:rPr>
      </w:pPr>
    </w:p>
    <w:p w:rsidR="0013658A" w:rsidRPr="0013658A" w:rsidP="0013658A">
      <w:pPr>
        <w:ind w:left="2126"/>
        <w:jc w:val="both"/>
        <w:rPr>
          <w:rFonts w:eastAsia="Calibri"/>
          <w:lang w:eastAsia="en-US"/>
        </w:rPr>
      </w:pPr>
      <w:r w:rsidRPr="0013658A">
        <w:rPr>
          <w:rFonts w:eastAsia="Calibri"/>
          <w:lang w:eastAsia="en-US"/>
        </w:rPr>
        <w:t>V navrhovanom znení § 11  sa ustanovuje, že na určenie miestnej príslušnosti daňového úradu a colného úradu sa použijú ustanovenia osobitného predpisu  o určení miestnej príslušnosti správcu dane. Týmto osobitným  predpisom je zákon č. 563/2009 Z. z.  o správe daní (daňový poriadok) a o zmene a doplnení niektorých zákonov v znení neskorších  predpisov,  na ktorý je potrebné odkázať. Navrhovaný zákon  už  v § 8  písm. f)  zaviedol odkaz a poznámku 6 na tento osobitný predpis.</w:t>
      </w:r>
    </w:p>
    <w:p w:rsidR="0013658A" w:rsidRPr="0013658A" w:rsidP="0013658A">
      <w:pPr>
        <w:rPr>
          <w:b/>
        </w:rPr>
      </w:pPr>
    </w:p>
    <w:p w:rsidR="00597395" w:rsidP="0013658A">
      <w:pPr>
        <w:ind w:left="1416" w:firstLine="708"/>
        <w:jc w:val="both"/>
        <w:rPr>
          <w:b/>
        </w:rPr>
      </w:pPr>
      <w:r w:rsidRPr="0085353E">
        <w:rPr>
          <w:b/>
        </w:rPr>
        <w:t>Výbor NR SR pre financie a</w:t>
      </w:r>
      <w:r w:rsidR="00D35084">
        <w:rPr>
          <w:b/>
        </w:rPr>
        <w:t> </w:t>
      </w:r>
      <w:r w:rsidRPr="0085353E">
        <w:rPr>
          <w:b/>
        </w:rPr>
        <w:t>rozpočet</w:t>
      </w:r>
    </w:p>
    <w:p w:rsidR="006B79F2" w:rsidRPr="006B79F2" w:rsidP="0013658A">
      <w:pPr>
        <w:ind w:left="1416" w:firstLine="708"/>
        <w:jc w:val="both"/>
        <w:rPr>
          <w:b/>
        </w:rPr>
      </w:pPr>
      <w:r w:rsidRPr="006B79F2">
        <w:rPr>
          <w:b/>
        </w:rPr>
        <w:t>Ústavnoprávny výbor NR SR</w:t>
      </w:r>
    </w:p>
    <w:p w:rsidR="00597395" w:rsidP="0013658A">
      <w:pPr>
        <w:ind w:left="2124"/>
        <w:jc w:val="both"/>
      </w:pPr>
      <w:r>
        <w:rPr>
          <w:b/>
        </w:rPr>
        <w:t>Gestorský výbor odporúča schváliť.</w:t>
      </w:r>
    </w:p>
    <w:p w:rsidR="009802DB" w:rsidP="0024051E">
      <w:pPr>
        <w:ind w:left="3538"/>
        <w:jc w:val="both"/>
      </w:pPr>
    </w:p>
    <w:p w:rsidR="00445EE1" w:rsidP="00445EE1">
      <w:pPr>
        <w:pStyle w:val="BodyText2"/>
        <w:ind w:firstLine="708"/>
      </w:pPr>
      <w:r>
        <w:t>Gestorský výbor odporúča o návrhoch výboru Národnej rady Slovenskej republiky, ktoré sú uvedené v spoločnej správe hlasovať takto :</w:t>
      </w:r>
    </w:p>
    <w:p w:rsidR="00445EE1" w:rsidP="00445EE1">
      <w:pPr>
        <w:pStyle w:val="BodyText2"/>
      </w:pPr>
    </w:p>
    <w:p w:rsidR="00445EE1" w:rsidP="00C23D38">
      <w:pPr>
        <w:pStyle w:val="BodyText2"/>
        <w:ind w:firstLine="708"/>
      </w:pPr>
      <w:r w:rsidR="00740C06">
        <w:t>O bodoch spoločnej správy č.</w:t>
      </w:r>
      <w:r w:rsidR="0041108E">
        <w:t xml:space="preserve"> </w:t>
      </w:r>
      <w:r w:rsidR="007B635E">
        <w:t xml:space="preserve">1,2,3,5,6 </w:t>
      </w:r>
      <w:r w:rsidR="00C23D38">
        <w:t xml:space="preserve"> </w:t>
      </w:r>
      <w:r>
        <w:t xml:space="preserve">hlasovať s návrhom gestorského výboru </w:t>
      </w:r>
      <w:r w:rsidRPr="00AF1636">
        <w:rPr>
          <w:b/>
        </w:rPr>
        <w:t>sc</w:t>
      </w:r>
      <w:r w:rsidRPr="00B057B4">
        <w:rPr>
          <w:b/>
        </w:rPr>
        <w:t>hváliť</w:t>
      </w:r>
      <w:r>
        <w:t>.</w:t>
      </w:r>
    </w:p>
    <w:p w:rsidR="00996696" w:rsidP="00996696">
      <w:pPr>
        <w:pStyle w:val="BodyText2"/>
        <w:ind w:firstLine="708"/>
      </w:pPr>
    </w:p>
    <w:p w:rsidR="00996696" w:rsidP="00996696">
      <w:pPr>
        <w:pStyle w:val="BodyText2"/>
        <w:ind w:firstLine="708"/>
      </w:pPr>
      <w:r w:rsidR="007B635E">
        <w:t>O bode</w:t>
      </w:r>
      <w:r>
        <w:t xml:space="preserve"> spoločnej správy č. </w:t>
      </w:r>
      <w:r w:rsidR="00C23D38">
        <w:t xml:space="preserve">  </w:t>
      </w:r>
      <w:r w:rsidR="007B635E">
        <w:t>4</w:t>
      </w:r>
      <w:r w:rsidR="00C23D38">
        <w:t xml:space="preserve">  </w:t>
      </w:r>
      <w:r>
        <w:t xml:space="preserve">  hlasovať s návrhom gestorského výboru </w:t>
      </w:r>
      <w:r>
        <w:rPr>
          <w:b/>
        </w:rPr>
        <w:t>ne</w:t>
      </w:r>
      <w:r w:rsidRPr="00AF1636">
        <w:rPr>
          <w:b/>
        </w:rPr>
        <w:t>sc</w:t>
      </w:r>
      <w:r w:rsidRPr="00B057B4">
        <w:rPr>
          <w:b/>
        </w:rPr>
        <w:t>hváliť</w:t>
      </w:r>
      <w:r>
        <w:t>.</w:t>
      </w:r>
    </w:p>
    <w:p w:rsidR="0041108E" w:rsidP="00445EE1">
      <w:pPr>
        <w:pStyle w:val="BodyText2"/>
        <w:ind w:firstLine="708"/>
      </w:pPr>
    </w:p>
    <w:p w:rsidR="009251FD" w:rsidP="00445EE1">
      <w:pPr>
        <w:pStyle w:val="BodyText2"/>
        <w:ind w:firstLine="708"/>
      </w:pPr>
    </w:p>
    <w:p w:rsidR="009251FD" w:rsidP="00445EE1">
      <w:pPr>
        <w:pStyle w:val="BodyText2"/>
        <w:ind w:firstLine="708"/>
      </w:pPr>
    </w:p>
    <w:p w:rsidR="00BA2E24" w:rsidP="00301D8C"/>
    <w:p w:rsidR="007B635E" w:rsidP="00301D8C"/>
    <w:p w:rsidR="007B635E" w:rsidP="00301D8C"/>
    <w:p w:rsidR="007B635E" w:rsidP="00301D8C"/>
    <w:p w:rsidR="00233A93">
      <w:pPr>
        <w:pStyle w:val="BodyText2"/>
        <w:spacing w:after="120"/>
        <w:jc w:val="center"/>
        <w:rPr>
          <w:b/>
        </w:rPr>
      </w:pPr>
      <w:r>
        <w:rPr>
          <w:b/>
        </w:rPr>
        <w:t>V.</w:t>
      </w:r>
    </w:p>
    <w:p w:rsidR="00233A93" w:rsidRPr="00791F4B" w:rsidP="002A75EF">
      <w:pPr>
        <w:tabs>
          <w:tab w:val="left" w:pos="5040"/>
        </w:tabs>
        <w:jc w:val="both"/>
      </w:pPr>
      <w:r w:rsidRPr="00791F4B">
        <w:t>Gestorský výbor na základe stanovísk výborov k</w:t>
      </w:r>
      <w:r w:rsidRPr="00BA2E24" w:rsidR="00BA2E24">
        <w:t xml:space="preserve"> vládn</w:t>
      </w:r>
      <w:r w:rsidR="00BA2E24">
        <w:t>emu</w:t>
      </w:r>
      <w:r w:rsidRPr="00BA2E24" w:rsidR="00BA2E24">
        <w:t xml:space="preserve"> návrh</w:t>
      </w:r>
      <w:r w:rsidR="00BA2E24">
        <w:t>u</w:t>
      </w:r>
      <w:r w:rsidRPr="00BA2E24" w:rsidR="00BA2E24">
        <w:t xml:space="preserve"> zákona o obmedzení platieb v hotovosti (tlač 235)</w:t>
      </w:r>
      <w:r w:rsidR="00BA2E24">
        <w:t xml:space="preserve"> </w:t>
      </w:r>
      <w:r w:rsidR="00D24BC0">
        <w:rPr>
          <w:bCs/>
        </w:rPr>
        <w:t>v</w:t>
      </w:r>
      <w:r w:rsidRPr="00791F4B">
        <w:t xml:space="preserve">yjadrených v uzneseniach uvedených pod bodom III. tejto správy a v stanoviskách poslancov gestorského výboru vyjadrených v rozprave k tomuto návrhu zákona v súlade s § 79 ods. </w:t>
      </w:r>
      <w:smartTag w:uri="urn:schemas-microsoft-com:office:smarttags" w:element="metricconverter">
        <w:smartTagPr>
          <w:attr w:name="ProductID" w:val="4 a"/>
        </w:smartTagPr>
        <w:r w:rsidRPr="00791F4B">
          <w:t>4 a</w:t>
        </w:r>
      </w:smartTag>
      <w:r w:rsidRPr="00791F4B">
        <w:t xml:space="preserve"> § 83 zákona Národnej rady Slovenskej republiky č. 350/1996 Z. z. o rokovacom poriadku Národnej rady Slovenskej republiky v znení neskorších predpisov</w:t>
      </w:r>
    </w:p>
    <w:p w:rsidR="00BA2E24" w:rsidP="00873586">
      <w:pPr>
        <w:pStyle w:val="BodyText2"/>
        <w:ind w:firstLine="708"/>
      </w:pPr>
    </w:p>
    <w:p w:rsidR="007B635E" w:rsidP="00873586">
      <w:pPr>
        <w:pStyle w:val="BodyText2"/>
        <w:ind w:firstLine="708"/>
      </w:pPr>
    </w:p>
    <w:p w:rsidR="00233A93" w:rsidP="00873586">
      <w:pPr>
        <w:pStyle w:val="BodyText2"/>
        <w:ind w:firstLine="708"/>
        <w:rPr>
          <w:b/>
          <w:bCs/>
        </w:rPr>
      </w:pPr>
      <w:r>
        <w:t xml:space="preserve"> </w:t>
      </w:r>
      <w:r>
        <w:rPr>
          <w:b/>
          <w:bCs/>
        </w:rPr>
        <w:t>odporúča Národnej rade Slovenskej republiky</w:t>
      </w:r>
    </w:p>
    <w:p w:rsidR="00401761" w:rsidP="007D5D65">
      <w:pPr>
        <w:pStyle w:val="BodyText2"/>
      </w:pPr>
      <w:r w:rsidR="00C339FD">
        <w:t xml:space="preserve"> </w:t>
      </w:r>
      <w:r w:rsidR="002A75EF">
        <w:t xml:space="preserve"> </w:t>
      </w:r>
    </w:p>
    <w:p w:rsidR="007B635E" w:rsidP="007D5D65">
      <w:pPr>
        <w:pStyle w:val="BodyText2"/>
      </w:pPr>
    </w:p>
    <w:p w:rsidR="00B40188" w:rsidP="001056A3">
      <w:pPr>
        <w:tabs>
          <w:tab w:val="left" w:pos="720"/>
        </w:tabs>
        <w:jc w:val="both"/>
        <w:rPr>
          <w:b/>
          <w:bCs/>
        </w:rPr>
      </w:pPr>
      <w:r w:rsidR="001056A3">
        <w:tab/>
      </w:r>
      <w:r w:rsidRPr="00BA2E24" w:rsidR="00BA2E24">
        <w:t>vládny návrh zákona o obmedzení platieb v hotovosti (tlač 235)</w:t>
      </w:r>
      <w:r w:rsidR="00BA2E24">
        <w:t xml:space="preserve"> </w:t>
      </w:r>
      <w:r w:rsidR="00A92513">
        <w:rPr>
          <w:b/>
          <w:bCs/>
        </w:rPr>
        <w:t>schváliť</w:t>
      </w:r>
      <w:r w:rsidR="001056A3">
        <w:rPr>
          <w:b/>
          <w:bCs/>
        </w:rPr>
        <w:t xml:space="preserve"> </w:t>
      </w:r>
      <w:r w:rsidR="008E39AD">
        <w:rPr>
          <w:b/>
          <w:bCs/>
        </w:rPr>
        <w:t>s </w:t>
      </w:r>
      <w:r w:rsidR="008D6B7B">
        <w:rPr>
          <w:b/>
          <w:bCs/>
        </w:rPr>
        <w:t>pozmeňujúcim</w:t>
      </w:r>
      <w:r w:rsidR="00363905">
        <w:rPr>
          <w:b/>
          <w:bCs/>
        </w:rPr>
        <w:t>i</w:t>
      </w:r>
      <w:r w:rsidR="008E39AD">
        <w:rPr>
          <w:b/>
          <w:bCs/>
        </w:rPr>
        <w:t xml:space="preserve"> </w:t>
      </w:r>
      <w:r w:rsidR="001056A3">
        <w:rPr>
          <w:b/>
          <w:bCs/>
        </w:rPr>
        <w:t>a</w:t>
      </w:r>
      <w:r w:rsidR="008E39AD">
        <w:rPr>
          <w:b/>
          <w:bCs/>
        </w:rPr>
        <w:t> </w:t>
      </w:r>
      <w:r w:rsidR="008D6B7B">
        <w:rPr>
          <w:b/>
          <w:bCs/>
        </w:rPr>
        <w:t>doplňujúcim</w:t>
      </w:r>
      <w:r w:rsidR="00363905">
        <w:rPr>
          <w:b/>
          <w:bCs/>
        </w:rPr>
        <w:t>i</w:t>
      </w:r>
      <w:r w:rsidR="008E39AD">
        <w:rPr>
          <w:b/>
          <w:bCs/>
        </w:rPr>
        <w:t xml:space="preserve"> návrhm</w:t>
      </w:r>
      <w:r w:rsidR="00363905">
        <w:rPr>
          <w:b/>
          <w:bCs/>
        </w:rPr>
        <w:t>i</w:t>
      </w:r>
      <w:r w:rsidR="008E39AD">
        <w:rPr>
          <w:b/>
          <w:bCs/>
        </w:rPr>
        <w:t>.</w:t>
      </w:r>
    </w:p>
    <w:p w:rsidR="00E6496B" w:rsidP="00E6496B">
      <w:pPr>
        <w:tabs>
          <w:tab w:val="left" w:pos="720"/>
        </w:tabs>
        <w:rPr>
          <w:b/>
          <w:bCs/>
        </w:rPr>
      </w:pPr>
    </w:p>
    <w:p w:rsidR="006B79F2" w:rsidP="00E6496B">
      <w:pPr>
        <w:tabs>
          <w:tab w:val="left" w:pos="720"/>
        </w:tabs>
        <w:rPr>
          <w:b/>
          <w:bCs/>
        </w:rPr>
      </w:pPr>
    </w:p>
    <w:p w:rsidR="00233A93" w:rsidP="002A75EF">
      <w:pPr>
        <w:tabs>
          <w:tab w:val="left" w:pos="5040"/>
        </w:tabs>
        <w:jc w:val="both"/>
      </w:pPr>
      <w:r>
        <w:t>Predmetná správa výborov Národnej rady Slovenskej republiky o</w:t>
      </w:r>
      <w:r w:rsidR="00791F4B">
        <w:t> </w:t>
      </w:r>
      <w:r w:rsidRPr="00BA2E24" w:rsidR="00BA2E24">
        <w:t>vládn</w:t>
      </w:r>
      <w:r w:rsidR="00BA2E24">
        <w:t>om</w:t>
      </w:r>
      <w:r w:rsidRPr="00BA2E24" w:rsidR="00BA2E24">
        <w:t xml:space="preserve"> návrh</w:t>
      </w:r>
      <w:r w:rsidR="00BA2E24">
        <w:t>u</w:t>
      </w:r>
      <w:r w:rsidRPr="00BA2E24" w:rsidR="00BA2E24">
        <w:t xml:space="preserve"> zákona o obmedzení platieb v hotovosti (tlač 235</w:t>
      </w:r>
      <w:r w:rsidR="00BA2E24">
        <w:t>a</w:t>
      </w:r>
      <w:r w:rsidRPr="00BA2E24" w:rsidR="00BA2E24">
        <w:t>)</w:t>
      </w:r>
      <w:r w:rsidR="00BA2E24">
        <w:t xml:space="preserve"> </w:t>
      </w:r>
      <w:r>
        <w:t>bola schválená uznesením gestorského výboru č.</w:t>
      </w:r>
      <w:r w:rsidR="004E1881">
        <w:t xml:space="preserve"> </w:t>
      </w:r>
      <w:r w:rsidR="007B635E">
        <w:t>125</w:t>
      </w:r>
      <w:r w:rsidR="00996696">
        <w:t xml:space="preserve"> </w:t>
      </w:r>
      <w:r>
        <w:t>z</w:t>
      </w:r>
      <w:r w:rsidR="00E6496B">
        <w:t xml:space="preserve"> </w:t>
      </w:r>
      <w:r w:rsidR="001056A3">
        <w:t>2</w:t>
      </w:r>
      <w:r w:rsidR="00751ED2">
        <w:t>3</w:t>
      </w:r>
      <w:r w:rsidR="002741E7">
        <w:t xml:space="preserve">. </w:t>
      </w:r>
      <w:r w:rsidR="001056A3">
        <w:t>novembra</w:t>
      </w:r>
      <w:r w:rsidR="00D365D2">
        <w:t xml:space="preserve"> 20</w:t>
      </w:r>
      <w:r w:rsidR="0020341D">
        <w:t>1</w:t>
      </w:r>
      <w:r w:rsidR="00C23D38">
        <w:t>2</w:t>
      </w:r>
      <w:r w:rsidR="0020341D">
        <w:t>. Výbor určil poslan</w:t>
      </w:r>
      <w:r w:rsidR="00C23D38">
        <w:t>ca</w:t>
      </w:r>
      <w:r w:rsidR="007F1816">
        <w:t xml:space="preserve"> </w:t>
      </w:r>
      <w:r w:rsidR="00BA2E24">
        <w:rPr>
          <w:b/>
        </w:rPr>
        <w:t>Milana Mojša</w:t>
      </w:r>
      <w:r w:rsidR="00363905">
        <w:rPr>
          <w:b/>
        </w:rPr>
        <w:t xml:space="preserve"> </w:t>
      </w:r>
      <w:r>
        <w:t>za spoločn</w:t>
      </w:r>
      <w:r w:rsidR="00C23D38">
        <w:t>ého</w:t>
      </w:r>
      <w:r>
        <w:t xml:space="preserve"> spravodaj</w:t>
      </w:r>
      <w:r w:rsidR="00C23D38">
        <w:t>cu</w:t>
      </w:r>
      <w:r>
        <w:t xml:space="preserve"> výborov.</w:t>
      </w:r>
    </w:p>
    <w:p w:rsidR="005D15B1">
      <w:pPr>
        <w:pStyle w:val="BodyText2"/>
      </w:pPr>
      <w:r w:rsidR="000106DD">
        <w:t xml:space="preserve"> </w:t>
      </w:r>
    </w:p>
    <w:p w:rsidR="007B635E">
      <w:pPr>
        <w:pStyle w:val="BodyText2"/>
      </w:pPr>
    </w:p>
    <w:p w:rsidR="007B635E">
      <w:pPr>
        <w:pStyle w:val="BodyText2"/>
      </w:pPr>
    </w:p>
    <w:p w:rsidR="00233A93" w:rsidP="004047A9">
      <w:pPr>
        <w:pStyle w:val="BodyText2"/>
      </w:pPr>
      <w:r w:rsidR="00F35587">
        <w:t xml:space="preserve">Súčasne </w:t>
      </w:r>
      <w:r w:rsidR="00C23D38">
        <w:t>ho</w:t>
      </w:r>
      <w:r>
        <w:t xml:space="preserve"> poveril</w:t>
      </w:r>
    </w:p>
    <w:p w:rsidR="00D35084">
      <w:pPr>
        <w:pStyle w:val="BodyText2"/>
      </w:pPr>
    </w:p>
    <w:p w:rsidR="00233A93">
      <w:pPr>
        <w:pStyle w:val="BodyText3"/>
        <w:ind w:left="708"/>
        <w:rPr>
          <w:lang w:val="sk-SK"/>
        </w:rPr>
      </w:pPr>
      <w:r>
        <w:rPr>
          <w:lang w:val="sk-SK"/>
        </w:rPr>
        <w:t>1.  predniesť spoločnú správu výborov na schôdzi Národnej rady Slovenskej republiky</w:t>
      </w:r>
    </w:p>
    <w:p w:rsidR="00233A93">
      <w:pPr>
        <w:pStyle w:val="BodyText3"/>
        <w:rPr>
          <w:lang w:val="sk-SK"/>
        </w:rPr>
      </w:pPr>
    </w:p>
    <w:p w:rsidR="00897D95" w:rsidRPr="00897D95" w:rsidP="00A233D0">
      <w:pPr>
        <w:pStyle w:val="BodyText3"/>
        <w:numPr>
          <w:ilvl w:val="0"/>
          <w:numId w:val="4"/>
        </w:numPr>
        <w:rPr>
          <w:lang w:val="sk-SK"/>
        </w:rPr>
      </w:pPr>
      <w:r w:rsidR="00233A93">
        <w:rPr>
          <w:lang w:val="sk-SK"/>
        </w:rPr>
        <w:t xml:space="preserve">navrhnúť Národnej rade Slovenskej republiky postup pri hlasovaní o pozmeňujúcich a doplňujúcich návrhoch, ktoré vyplynuli z rozpravy </w:t>
      </w:r>
      <w:r w:rsidRPr="00897D95">
        <w:rPr>
          <w:lang w:val="sk-SK"/>
        </w:rPr>
        <w:t xml:space="preserve">(§ 83 ods. 2, § 84 ods. 2 a § 86 zákona č. 350/1996 Z. z.). </w:t>
      </w:r>
    </w:p>
    <w:p w:rsidR="00597395" w:rsidP="00897D95">
      <w:pPr>
        <w:pStyle w:val="BodyText3"/>
        <w:ind w:left="720"/>
        <w:rPr>
          <w:lang w:val="sk-SK"/>
        </w:rPr>
      </w:pPr>
    </w:p>
    <w:p w:rsidR="00D35084" w:rsidP="00897D95">
      <w:pPr>
        <w:pStyle w:val="BodyText3"/>
        <w:ind w:left="720"/>
        <w:rPr>
          <w:lang w:val="sk-SK"/>
        </w:rPr>
      </w:pPr>
    </w:p>
    <w:p w:rsidR="00233A93" w:rsidP="0020341D">
      <w:pPr>
        <w:pStyle w:val="BodyText2"/>
        <w:jc w:val="center"/>
      </w:pPr>
      <w:r>
        <w:t xml:space="preserve">Bratislava </w:t>
      </w:r>
      <w:r w:rsidR="001056A3">
        <w:t>2</w:t>
      </w:r>
      <w:r w:rsidR="00751ED2">
        <w:t>3</w:t>
      </w:r>
      <w:r w:rsidR="001056A3">
        <w:t>. novembra</w:t>
      </w:r>
      <w:r w:rsidR="00385F60">
        <w:t xml:space="preserve"> </w:t>
      </w:r>
      <w:r w:rsidR="00C23D38">
        <w:t>2012</w:t>
      </w:r>
    </w:p>
    <w:p w:rsidR="00B94345">
      <w:pPr>
        <w:pStyle w:val="BodyText2"/>
      </w:pPr>
    </w:p>
    <w:p w:rsidR="00AB5099">
      <w:pPr>
        <w:pStyle w:val="BodyText2"/>
      </w:pPr>
    </w:p>
    <w:p w:rsidR="00613A37">
      <w:pPr>
        <w:pStyle w:val="BodyText2"/>
      </w:pPr>
    </w:p>
    <w:p w:rsidR="00D35084">
      <w:pPr>
        <w:pStyle w:val="BodyText2"/>
      </w:pPr>
    </w:p>
    <w:p w:rsidR="00D35084">
      <w:pPr>
        <w:pStyle w:val="BodyText2"/>
      </w:pPr>
    </w:p>
    <w:p w:rsidR="00D35084">
      <w:pPr>
        <w:pStyle w:val="BodyText2"/>
      </w:pPr>
    </w:p>
    <w:p w:rsidR="00194A2B" w:rsidP="00194A2B">
      <w:pPr>
        <w:pStyle w:val="BodyText2"/>
        <w:jc w:val="center"/>
        <w:rPr>
          <w:b/>
          <w:bCs/>
        </w:rPr>
      </w:pPr>
      <w:r w:rsidR="00C23D38">
        <w:rPr>
          <w:b/>
          <w:bCs/>
        </w:rPr>
        <w:t>Daniel  D u c h o</w:t>
      </w:r>
      <w:r w:rsidR="00E326E7">
        <w:rPr>
          <w:b/>
          <w:bCs/>
        </w:rPr>
        <w:t> </w:t>
      </w:r>
      <w:r w:rsidR="00C23D38">
        <w:rPr>
          <w:b/>
          <w:bCs/>
        </w:rPr>
        <w:t>ň</w:t>
      </w:r>
      <w:r w:rsidR="00E326E7">
        <w:rPr>
          <w:b/>
          <w:bCs/>
        </w:rPr>
        <w:t>, v.r.</w:t>
      </w:r>
    </w:p>
    <w:p w:rsidR="00233A93">
      <w:pPr>
        <w:pStyle w:val="BodyText2"/>
        <w:jc w:val="center"/>
        <w:rPr>
          <w:b/>
          <w:bCs/>
        </w:rPr>
      </w:pPr>
      <w:r>
        <w:rPr>
          <w:b/>
          <w:bCs/>
        </w:rPr>
        <w:t xml:space="preserve">predseda </w:t>
      </w:r>
    </w:p>
    <w:p w:rsidR="00233A93">
      <w:pPr>
        <w:ind w:left="1416" w:firstLine="708"/>
      </w:pPr>
      <w:r w:rsidR="00AE614A">
        <w:rPr>
          <w:b/>
          <w:bCs/>
        </w:rPr>
        <w:t xml:space="preserve">      </w:t>
      </w:r>
      <w:r w:rsidR="007F1816">
        <w:rPr>
          <w:b/>
          <w:bCs/>
        </w:rPr>
        <w:t xml:space="preserve">     </w:t>
      </w:r>
      <w:r w:rsidR="00AE614A">
        <w:rPr>
          <w:b/>
          <w:bCs/>
        </w:rPr>
        <w:t xml:space="preserve"> </w:t>
      </w:r>
      <w:r w:rsidR="00401761">
        <w:rPr>
          <w:b/>
          <w:bCs/>
        </w:rPr>
        <w:t xml:space="preserve">Výboru NR SR pre financie a </w:t>
      </w:r>
      <w:r>
        <w:rPr>
          <w:b/>
          <w:bCs/>
        </w:rPr>
        <w:t xml:space="preserve">rozpočet </w:t>
      </w:r>
    </w:p>
    <w:sectPr w:rsidSect="00C23D38">
      <w:footerReference w:type="even" r:id="rId4"/>
      <w:footerReference w:type="default" r:id="rId5"/>
      <w:pgSz w:w="11906" w:h="16838"/>
      <w:pgMar w:top="719" w:right="1106" w:bottom="540" w:left="1260" w:header="708" w:footer="403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7E9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987E9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7E9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326E7">
      <w:rPr>
        <w:rStyle w:val="PageNumber"/>
        <w:noProof/>
      </w:rPr>
      <w:t>4</w:t>
    </w:r>
    <w:r>
      <w:rPr>
        <w:rStyle w:val="PageNumber"/>
      </w:rPr>
      <w:fldChar w:fldCharType="end"/>
    </w:r>
  </w:p>
  <w:p w:rsidR="00987E97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D7045"/>
    <w:multiLevelType w:val="singleLevel"/>
    <w:tmpl w:val="BE00993C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</w:lvl>
  </w:abstractNum>
  <w:abstractNum w:abstractNumId="1">
    <w:nsid w:val="141A5529"/>
    <w:multiLevelType w:val="hybridMultilevel"/>
    <w:tmpl w:val="EBE2FBC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E5A70B7"/>
    <w:multiLevelType w:val="hybridMultilevel"/>
    <w:tmpl w:val="8EC6DDD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501189"/>
    <w:multiLevelType w:val="hybridMultilevel"/>
    <w:tmpl w:val="CC5C8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9F70901"/>
    <w:multiLevelType w:val="hybridMultilevel"/>
    <w:tmpl w:val="E0CEF6C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3B7960AD"/>
    <w:multiLevelType w:val="singleLevel"/>
    <w:tmpl w:val="DA2A2E60"/>
    <w:lvl w:ilvl="0">
      <w:start w:val="1"/>
      <w:numFmt w:val="upperLetter"/>
      <w:pStyle w:val="Heading8"/>
      <w:lvlText w:val="%1."/>
      <w:lvlJc w:val="left"/>
      <w:pPr>
        <w:tabs>
          <w:tab w:val="num" w:pos="2490"/>
        </w:tabs>
        <w:ind w:left="2490" w:hanging="360"/>
      </w:pPr>
    </w:lvl>
  </w:abstractNum>
  <w:abstractNum w:abstractNumId="6">
    <w:nsid w:val="514471DB"/>
    <w:multiLevelType w:val="hybridMultilevel"/>
    <w:tmpl w:val="5E08F7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916622E"/>
    <w:multiLevelType w:val="hybridMultilevel"/>
    <w:tmpl w:val="F718D9F6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632D0216"/>
    <w:multiLevelType w:val="hybridMultilevel"/>
    <w:tmpl w:val="F4029C7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5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3">
      <w:start w:val="23"/>
      <w:numFmt w:val="upperLetter"/>
      <w:lvlText w:val="%4."/>
      <w:lvlJc w:val="left"/>
      <w:pPr>
        <w:tabs>
          <w:tab w:val="num" w:pos="3240"/>
        </w:tabs>
        <w:ind w:left="3240" w:hanging="360"/>
      </w:pPr>
      <w:rPr>
        <w:rFonts w:hint="default"/>
        <w:b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69AF254D"/>
    <w:multiLevelType w:val="hybridMultilevel"/>
    <w:tmpl w:val="08365EDA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506" w:hanging="360"/>
      </w:p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6ECE2043"/>
    <w:multiLevelType w:val="hybridMultilevel"/>
    <w:tmpl w:val="096AA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/>
  </w:num>
  <w:num w:numId="2">
    <w:abstractNumId w:val="5"/>
    <w:lvlOverride w:ilvl="0">
      <w:startOverride w:val="1"/>
    </w:lvlOverride>
  </w:num>
  <w:num w:numId="3">
    <w:abstractNumId w:val="8"/>
  </w:num>
  <w:num w:numId="4">
    <w:abstractNumId w:val="7"/>
  </w:num>
  <w:num w:numId="5">
    <w:abstractNumId w:val="3"/>
  </w:num>
  <w:num w:numId="6">
    <w:abstractNumId w:val="1"/>
  </w:num>
  <w:num w:numId="7">
    <w:abstractNumId w:val="6"/>
  </w:num>
  <w:num w:numId="8">
    <w:abstractNumId w:val="10"/>
  </w:num>
  <w:num w:numId="9">
    <w:abstractNumId w:val="4"/>
  </w:num>
  <w:num w:numId="10">
    <w:abstractNumId w:val="9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1034"/>
    <w:rsid w:val="00004D70"/>
    <w:rsid w:val="00005485"/>
    <w:rsid w:val="00007DA1"/>
    <w:rsid w:val="000100FB"/>
    <w:rsid w:val="000106DD"/>
    <w:rsid w:val="000115C8"/>
    <w:rsid w:val="0001250E"/>
    <w:rsid w:val="00012CEC"/>
    <w:rsid w:val="00014669"/>
    <w:rsid w:val="00016267"/>
    <w:rsid w:val="00016651"/>
    <w:rsid w:val="00020E29"/>
    <w:rsid w:val="00021995"/>
    <w:rsid w:val="00024F3F"/>
    <w:rsid w:val="000303C1"/>
    <w:rsid w:val="000306B9"/>
    <w:rsid w:val="000329FD"/>
    <w:rsid w:val="00034E87"/>
    <w:rsid w:val="00035163"/>
    <w:rsid w:val="00040487"/>
    <w:rsid w:val="00042BC8"/>
    <w:rsid w:val="00044158"/>
    <w:rsid w:val="0005018A"/>
    <w:rsid w:val="000523B0"/>
    <w:rsid w:val="00057821"/>
    <w:rsid w:val="00057C25"/>
    <w:rsid w:val="0006073C"/>
    <w:rsid w:val="00063ABC"/>
    <w:rsid w:val="00066E03"/>
    <w:rsid w:val="00070664"/>
    <w:rsid w:val="00073A82"/>
    <w:rsid w:val="0007603C"/>
    <w:rsid w:val="00077B17"/>
    <w:rsid w:val="000822D9"/>
    <w:rsid w:val="00084782"/>
    <w:rsid w:val="00086231"/>
    <w:rsid w:val="00087D16"/>
    <w:rsid w:val="00090F05"/>
    <w:rsid w:val="00091E41"/>
    <w:rsid w:val="00094F70"/>
    <w:rsid w:val="000965A1"/>
    <w:rsid w:val="00097CD3"/>
    <w:rsid w:val="000A028A"/>
    <w:rsid w:val="000A06C3"/>
    <w:rsid w:val="000A3ECB"/>
    <w:rsid w:val="000A4AFD"/>
    <w:rsid w:val="000A5758"/>
    <w:rsid w:val="000A6626"/>
    <w:rsid w:val="000A692A"/>
    <w:rsid w:val="000A694D"/>
    <w:rsid w:val="000A7F1C"/>
    <w:rsid w:val="000B0539"/>
    <w:rsid w:val="000B1EBF"/>
    <w:rsid w:val="000B5DBA"/>
    <w:rsid w:val="000C2C95"/>
    <w:rsid w:val="000C2E4D"/>
    <w:rsid w:val="000C4558"/>
    <w:rsid w:val="000C4689"/>
    <w:rsid w:val="000C66DF"/>
    <w:rsid w:val="000C7DF5"/>
    <w:rsid w:val="000D250F"/>
    <w:rsid w:val="000D643E"/>
    <w:rsid w:val="000D64EF"/>
    <w:rsid w:val="000E12FF"/>
    <w:rsid w:val="000E1E40"/>
    <w:rsid w:val="000E2D48"/>
    <w:rsid w:val="000E35ED"/>
    <w:rsid w:val="000E437A"/>
    <w:rsid w:val="000F7E66"/>
    <w:rsid w:val="00101249"/>
    <w:rsid w:val="00101B40"/>
    <w:rsid w:val="00102B7B"/>
    <w:rsid w:val="00103337"/>
    <w:rsid w:val="0010370B"/>
    <w:rsid w:val="001056A3"/>
    <w:rsid w:val="00105888"/>
    <w:rsid w:val="00115AB5"/>
    <w:rsid w:val="00117B22"/>
    <w:rsid w:val="00121DBF"/>
    <w:rsid w:val="00123B9E"/>
    <w:rsid w:val="001249FA"/>
    <w:rsid w:val="0012624C"/>
    <w:rsid w:val="0012677F"/>
    <w:rsid w:val="00132FDA"/>
    <w:rsid w:val="00133371"/>
    <w:rsid w:val="001336EB"/>
    <w:rsid w:val="0013658A"/>
    <w:rsid w:val="0013720E"/>
    <w:rsid w:val="001379E8"/>
    <w:rsid w:val="00137ED1"/>
    <w:rsid w:val="00143361"/>
    <w:rsid w:val="0014724A"/>
    <w:rsid w:val="001507CC"/>
    <w:rsid w:val="00154A2F"/>
    <w:rsid w:val="00156286"/>
    <w:rsid w:val="00160059"/>
    <w:rsid w:val="001633E6"/>
    <w:rsid w:val="00167A17"/>
    <w:rsid w:val="00171514"/>
    <w:rsid w:val="00173451"/>
    <w:rsid w:val="0017621D"/>
    <w:rsid w:val="00176C80"/>
    <w:rsid w:val="001806C4"/>
    <w:rsid w:val="00184003"/>
    <w:rsid w:val="00184038"/>
    <w:rsid w:val="001844A2"/>
    <w:rsid w:val="0018508B"/>
    <w:rsid w:val="0018539F"/>
    <w:rsid w:val="001856F2"/>
    <w:rsid w:val="001916F3"/>
    <w:rsid w:val="00191EB1"/>
    <w:rsid w:val="00194A2B"/>
    <w:rsid w:val="00196202"/>
    <w:rsid w:val="001A4AB1"/>
    <w:rsid w:val="001A68D5"/>
    <w:rsid w:val="001A730A"/>
    <w:rsid w:val="001B1AE7"/>
    <w:rsid w:val="001B5606"/>
    <w:rsid w:val="001B6F8B"/>
    <w:rsid w:val="001C00C0"/>
    <w:rsid w:val="001C320D"/>
    <w:rsid w:val="001C6B0F"/>
    <w:rsid w:val="001C6DCD"/>
    <w:rsid w:val="001D37AD"/>
    <w:rsid w:val="001D4C75"/>
    <w:rsid w:val="001D62B6"/>
    <w:rsid w:val="001D62BD"/>
    <w:rsid w:val="001E2DA3"/>
    <w:rsid w:val="001F071C"/>
    <w:rsid w:val="001F3DD4"/>
    <w:rsid w:val="001F6083"/>
    <w:rsid w:val="002000D1"/>
    <w:rsid w:val="00201E09"/>
    <w:rsid w:val="0020341D"/>
    <w:rsid w:val="002045DE"/>
    <w:rsid w:val="002120D0"/>
    <w:rsid w:val="002143BA"/>
    <w:rsid w:val="0021589D"/>
    <w:rsid w:val="00224F03"/>
    <w:rsid w:val="0022658C"/>
    <w:rsid w:val="00227BF3"/>
    <w:rsid w:val="00227BF5"/>
    <w:rsid w:val="002301DE"/>
    <w:rsid w:val="00230348"/>
    <w:rsid w:val="002304EF"/>
    <w:rsid w:val="00231419"/>
    <w:rsid w:val="00232BBE"/>
    <w:rsid w:val="00233887"/>
    <w:rsid w:val="00233A93"/>
    <w:rsid w:val="00234211"/>
    <w:rsid w:val="0024051E"/>
    <w:rsid w:val="002414D8"/>
    <w:rsid w:val="00243AD8"/>
    <w:rsid w:val="00251E2A"/>
    <w:rsid w:val="00254F22"/>
    <w:rsid w:val="00260A9F"/>
    <w:rsid w:val="00260FCA"/>
    <w:rsid w:val="002624A5"/>
    <w:rsid w:val="002626A1"/>
    <w:rsid w:val="00262E63"/>
    <w:rsid w:val="00263012"/>
    <w:rsid w:val="002631D1"/>
    <w:rsid w:val="002703B9"/>
    <w:rsid w:val="00270D31"/>
    <w:rsid w:val="00272F7C"/>
    <w:rsid w:val="002737DD"/>
    <w:rsid w:val="002741E7"/>
    <w:rsid w:val="002750BB"/>
    <w:rsid w:val="002812D2"/>
    <w:rsid w:val="00281F8A"/>
    <w:rsid w:val="00284EDF"/>
    <w:rsid w:val="002869E9"/>
    <w:rsid w:val="00292B7A"/>
    <w:rsid w:val="002939EE"/>
    <w:rsid w:val="00295B15"/>
    <w:rsid w:val="002A095E"/>
    <w:rsid w:val="002A3B7A"/>
    <w:rsid w:val="002A3CE4"/>
    <w:rsid w:val="002A4650"/>
    <w:rsid w:val="002A5F27"/>
    <w:rsid w:val="002A75EF"/>
    <w:rsid w:val="002B199D"/>
    <w:rsid w:val="002B2629"/>
    <w:rsid w:val="002B2710"/>
    <w:rsid w:val="002B5385"/>
    <w:rsid w:val="002B581B"/>
    <w:rsid w:val="002C0384"/>
    <w:rsid w:val="002C0890"/>
    <w:rsid w:val="002C26E0"/>
    <w:rsid w:val="002C3476"/>
    <w:rsid w:val="002C3829"/>
    <w:rsid w:val="002C4F50"/>
    <w:rsid w:val="002C508A"/>
    <w:rsid w:val="002C5F1F"/>
    <w:rsid w:val="002C6B8A"/>
    <w:rsid w:val="002D2C89"/>
    <w:rsid w:val="002D3D1F"/>
    <w:rsid w:val="002D5574"/>
    <w:rsid w:val="002D5A31"/>
    <w:rsid w:val="002D6473"/>
    <w:rsid w:val="002E67DE"/>
    <w:rsid w:val="002F3B27"/>
    <w:rsid w:val="002F4631"/>
    <w:rsid w:val="002F5483"/>
    <w:rsid w:val="002F7336"/>
    <w:rsid w:val="003003B7"/>
    <w:rsid w:val="00301D8C"/>
    <w:rsid w:val="00302AD6"/>
    <w:rsid w:val="003039A8"/>
    <w:rsid w:val="00304962"/>
    <w:rsid w:val="003079DA"/>
    <w:rsid w:val="00312C55"/>
    <w:rsid w:val="003169EC"/>
    <w:rsid w:val="00316EBA"/>
    <w:rsid w:val="00317A71"/>
    <w:rsid w:val="00322ED7"/>
    <w:rsid w:val="00324934"/>
    <w:rsid w:val="00330204"/>
    <w:rsid w:val="003309F1"/>
    <w:rsid w:val="00333732"/>
    <w:rsid w:val="00333F8B"/>
    <w:rsid w:val="00334C96"/>
    <w:rsid w:val="00335E35"/>
    <w:rsid w:val="00336528"/>
    <w:rsid w:val="003369A6"/>
    <w:rsid w:val="00337A05"/>
    <w:rsid w:val="00341282"/>
    <w:rsid w:val="0034530A"/>
    <w:rsid w:val="00345555"/>
    <w:rsid w:val="00345857"/>
    <w:rsid w:val="00345BFB"/>
    <w:rsid w:val="00353558"/>
    <w:rsid w:val="0035436F"/>
    <w:rsid w:val="003577D1"/>
    <w:rsid w:val="00360D17"/>
    <w:rsid w:val="00363905"/>
    <w:rsid w:val="00364541"/>
    <w:rsid w:val="00364A65"/>
    <w:rsid w:val="00365903"/>
    <w:rsid w:val="00371235"/>
    <w:rsid w:val="00371D6E"/>
    <w:rsid w:val="003739E6"/>
    <w:rsid w:val="0038006F"/>
    <w:rsid w:val="0038102A"/>
    <w:rsid w:val="00382300"/>
    <w:rsid w:val="00384953"/>
    <w:rsid w:val="00385E48"/>
    <w:rsid w:val="00385F60"/>
    <w:rsid w:val="0038611B"/>
    <w:rsid w:val="003906B5"/>
    <w:rsid w:val="003938E3"/>
    <w:rsid w:val="00393DD5"/>
    <w:rsid w:val="003960BE"/>
    <w:rsid w:val="003A5848"/>
    <w:rsid w:val="003A5DDF"/>
    <w:rsid w:val="003A7B2F"/>
    <w:rsid w:val="003B2C8E"/>
    <w:rsid w:val="003B3AE6"/>
    <w:rsid w:val="003B64C7"/>
    <w:rsid w:val="003B6B48"/>
    <w:rsid w:val="003B7F8C"/>
    <w:rsid w:val="003C1AC2"/>
    <w:rsid w:val="003C1BE0"/>
    <w:rsid w:val="003C2174"/>
    <w:rsid w:val="003C26AC"/>
    <w:rsid w:val="003D6EDC"/>
    <w:rsid w:val="003D7154"/>
    <w:rsid w:val="003E1359"/>
    <w:rsid w:val="003F5031"/>
    <w:rsid w:val="003F6481"/>
    <w:rsid w:val="003F77CF"/>
    <w:rsid w:val="00401761"/>
    <w:rsid w:val="004047A9"/>
    <w:rsid w:val="004055B6"/>
    <w:rsid w:val="00406515"/>
    <w:rsid w:val="00407D3C"/>
    <w:rsid w:val="0041108E"/>
    <w:rsid w:val="004113B5"/>
    <w:rsid w:val="00412F54"/>
    <w:rsid w:val="00417F9D"/>
    <w:rsid w:val="00423B33"/>
    <w:rsid w:val="00424402"/>
    <w:rsid w:val="00424F83"/>
    <w:rsid w:val="00425959"/>
    <w:rsid w:val="0042646E"/>
    <w:rsid w:val="00426F4D"/>
    <w:rsid w:val="00431559"/>
    <w:rsid w:val="004329EB"/>
    <w:rsid w:val="004365A2"/>
    <w:rsid w:val="00443599"/>
    <w:rsid w:val="00445EE1"/>
    <w:rsid w:val="00447314"/>
    <w:rsid w:val="0045045E"/>
    <w:rsid w:val="00450CAE"/>
    <w:rsid w:val="004519C2"/>
    <w:rsid w:val="0045228D"/>
    <w:rsid w:val="00452CA8"/>
    <w:rsid w:val="00452FB6"/>
    <w:rsid w:val="00457983"/>
    <w:rsid w:val="00460624"/>
    <w:rsid w:val="0046269E"/>
    <w:rsid w:val="004664A3"/>
    <w:rsid w:val="0046679A"/>
    <w:rsid w:val="00471D67"/>
    <w:rsid w:val="00482F4E"/>
    <w:rsid w:val="00483811"/>
    <w:rsid w:val="00486553"/>
    <w:rsid w:val="00491A24"/>
    <w:rsid w:val="004972EC"/>
    <w:rsid w:val="004A0802"/>
    <w:rsid w:val="004A189D"/>
    <w:rsid w:val="004A4283"/>
    <w:rsid w:val="004A5BB0"/>
    <w:rsid w:val="004B0B57"/>
    <w:rsid w:val="004B6200"/>
    <w:rsid w:val="004B677A"/>
    <w:rsid w:val="004C09B4"/>
    <w:rsid w:val="004C0AB4"/>
    <w:rsid w:val="004C23D9"/>
    <w:rsid w:val="004C306A"/>
    <w:rsid w:val="004C388C"/>
    <w:rsid w:val="004C3BF1"/>
    <w:rsid w:val="004C514A"/>
    <w:rsid w:val="004C7EBC"/>
    <w:rsid w:val="004D2103"/>
    <w:rsid w:val="004D3C4D"/>
    <w:rsid w:val="004E16E7"/>
    <w:rsid w:val="004E1881"/>
    <w:rsid w:val="004E491F"/>
    <w:rsid w:val="004F359E"/>
    <w:rsid w:val="004F35DC"/>
    <w:rsid w:val="004F4E0B"/>
    <w:rsid w:val="004F6AE3"/>
    <w:rsid w:val="004F7FF6"/>
    <w:rsid w:val="0050173C"/>
    <w:rsid w:val="00501B42"/>
    <w:rsid w:val="00502BED"/>
    <w:rsid w:val="00505141"/>
    <w:rsid w:val="00513C34"/>
    <w:rsid w:val="005174FC"/>
    <w:rsid w:val="00520326"/>
    <w:rsid w:val="00520DB9"/>
    <w:rsid w:val="00522C62"/>
    <w:rsid w:val="0052672B"/>
    <w:rsid w:val="00526F33"/>
    <w:rsid w:val="00530409"/>
    <w:rsid w:val="00530898"/>
    <w:rsid w:val="00536ABE"/>
    <w:rsid w:val="00540A0D"/>
    <w:rsid w:val="00543DE2"/>
    <w:rsid w:val="0054531C"/>
    <w:rsid w:val="00550179"/>
    <w:rsid w:val="00551836"/>
    <w:rsid w:val="005628B4"/>
    <w:rsid w:val="0056306F"/>
    <w:rsid w:val="005658DD"/>
    <w:rsid w:val="00575DA3"/>
    <w:rsid w:val="00576D0B"/>
    <w:rsid w:val="00577C08"/>
    <w:rsid w:val="00580814"/>
    <w:rsid w:val="00581430"/>
    <w:rsid w:val="005844C5"/>
    <w:rsid w:val="005864B1"/>
    <w:rsid w:val="0058773C"/>
    <w:rsid w:val="00587FF0"/>
    <w:rsid w:val="00591897"/>
    <w:rsid w:val="00593CC6"/>
    <w:rsid w:val="00593F06"/>
    <w:rsid w:val="00597395"/>
    <w:rsid w:val="005975DE"/>
    <w:rsid w:val="00597A01"/>
    <w:rsid w:val="00597FE5"/>
    <w:rsid w:val="005A2CBA"/>
    <w:rsid w:val="005A3242"/>
    <w:rsid w:val="005A4690"/>
    <w:rsid w:val="005A7AA2"/>
    <w:rsid w:val="005B0A06"/>
    <w:rsid w:val="005B36C2"/>
    <w:rsid w:val="005B42C9"/>
    <w:rsid w:val="005B4301"/>
    <w:rsid w:val="005B4CD9"/>
    <w:rsid w:val="005B59AA"/>
    <w:rsid w:val="005B5A36"/>
    <w:rsid w:val="005B7003"/>
    <w:rsid w:val="005C0415"/>
    <w:rsid w:val="005C1598"/>
    <w:rsid w:val="005C4F9D"/>
    <w:rsid w:val="005C578A"/>
    <w:rsid w:val="005C6E8F"/>
    <w:rsid w:val="005D12EA"/>
    <w:rsid w:val="005D15B1"/>
    <w:rsid w:val="005D3D5B"/>
    <w:rsid w:val="005D4795"/>
    <w:rsid w:val="005E019F"/>
    <w:rsid w:val="005E370E"/>
    <w:rsid w:val="005E3E76"/>
    <w:rsid w:val="005E3EE5"/>
    <w:rsid w:val="005E4956"/>
    <w:rsid w:val="005E4D34"/>
    <w:rsid w:val="005E62EE"/>
    <w:rsid w:val="005F19D8"/>
    <w:rsid w:val="005F28CB"/>
    <w:rsid w:val="005F28F4"/>
    <w:rsid w:val="005F54BF"/>
    <w:rsid w:val="0060220F"/>
    <w:rsid w:val="00602C18"/>
    <w:rsid w:val="00604048"/>
    <w:rsid w:val="00604D49"/>
    <w:rsid w:val="00606783"/>
    <w:rsid w:val="00606FF6"/>
    <w:rsid w:val="00613637"/>
    <w:rsid w:val="00613A37"/>
    <w:rsid w:val="0061716C"/>
    <w:rsid w:val="00624A29"/>
    <w:rsid w:val="006253BE"/>
    <w:rsid w:val="00626C13"/>
    <w:rsid w:val="0063094F"/>
    <w:rsid w:val="00632596"/>
    <w:rsid w:val="006330B4"/>
    <w:rsid w:val="006332A4"/>
    <w:rsid w:val="0063534B"/>
    <w:rsid w:val="00642165"/>
    <w:rsid w:val="00644CFC"/>
    <w:rsid w:val="006520D2"/>
    <w:rsid w:val="006564B7"/>
    <w:rsid w:val="0066011D"/>
    <w:rsid w:val="0066150C"/>
    <w:rsid w:val="00665046"/>
    <w:rsid w:val="00667854"/>
    <w:rsid w:val="006734B7"/>
    <w:rsid w:val="006756F2"/>
    <w:rsid w:val="006772CD"/>
    <w:rsid w:val="0068050F"/>
    <w:rsid w:val="00680EDA"/>
    <w:rsid w:val="0068313D"/>
    <w:rsid w:val="00684C67"/>
    <w:rsid w:val="0068614B"/>
    <w:rsid w:val="0068648D"/>
    <w:rsid w:val="00690B96"/>
    <w:rsid w:val="00691C40"/>
    <w:rsid w:val="00693C60"/>
    <w:rsid w:val="006941A1"/>
    <w:rsid w:val="00695386"/>
    <w:rsid w:val="0069783A"/>
    <w:rsid w:val="006A0B65"/>
    <w:rsid w:val="006A104F"/>
    <w:rsid w:val="006A1414"/>
    <w:rsid w:val="006B6BA7"/>
    <w:rsid w:val="006B79F2"/>
    <w:rsid w:val="006C5BC2"/>
    <w:rsid w:val="006D0919"/>
    <w:rsid w:val="006D1500"/>
    <w:rsid w:val="006D2328"/>
    <w:rsid w:val="006D3158"/>
    <w:rsid w:val="006D3863"/>
    <w:rsid w:val="006D63E4"/>
    <w:rsid w:val="006D6483"/>
    <w:rsid w:val="006D6AA3"/>
    <w:rsid w:val="006E1FB2"/>
    <w:rsid w:val="006E3117"/>
    <w:rsid w:val="006E3683"/>
    <w:rsid w:val="006E4D55"/>
    <w:rsid w:val="006E58E3"/>
    <w:rsid w:val="006F6DFA"/>
    <w:rsid w:val="00704953"/>
    <w:rsid w:val="007053A1"/>
    <w:rsid w:val="007058F0"/>
    <w:rsid w:val="00705A85"/>
    <w:rsid w:val="00707EDE"/>
    <w:rsid w:val="00707FD4"/>
    <w:rsid w:val="007104F1"/>
    <w:rsid w:val="0071089E"/>
    <w:rsid w:val="0071180F"/>
    <w:rsid w:val="007121A8"/>
    <w:rsid w:val="007134E2"/>
    <w:rsid w:val="00714C1C"/>
    <w:rsid w:val="00714E9B"/>
    <w:rsid w:val="00715DEC"/>
    <w:rsid w:val="0071783F"/>
    <w:rsid w:val="0072061C"/>
    <w:rsid w:val="0072290F"/>
    <w:rsid w:val="00736608"/>
    <w:rsid w:val="00737319"/>
    <w:rsid w:val="007377AF"/>
    <w:rsid w:val="00740C06"/>
    <w:rsid w:val="007411BA"/>
    <w:rsid w:val="00741E32"/>
    <w:rsid w:val="00742C22"/>
    <w:rsid w:val="00751ED2"/>
    <w:rsid w:val="00752A2A"/>
    <w:rsid w:val="00757859"/>
    <w:rsid w:val="00757B31"/>
    <w:rsid w:val="007603F1"/>
    <w:rsid w:val="0076290E"/>
    <w:rsid w:val="00764F6E"/>
    <w:rsid w:val="00766C3E"/>
    <w:rsid w:val="00766EBF"/>
    <w:rsid w:val="00773EC5"/>
    <w:rsid w:val="0078658A"/>
    <w:rsid w:val="007915E9"/>
    <w:rsid w:val="00791F4B"/>
    <w:rsid w:val="007924FD"/>
    <w:rsid w:val="00793DCF"/>
    <w:rsid w:val="007941B4"/>
    <w:rsid w:val="00794794"/>
    <w:rsid w:val="0079782D"/>
    <w:rsid w:val="007A4D08"/>
    <w:rsid w:val="007B32D1"/>
    <w:rsid w:val="007B43AD"/>
    <w:rsid w:val="007B4633"/>
    <w:rsid w:val="007B635E"/>
    <w:rsid w:val="007C0A7C"/>
    <w:rsid w:val="007C0DB2"/>
    <w:rsid w:val="007C5E78"/>
    <w:rsid w:val="007D15CA"/>
    <w:rsid w:val="007D2531"/>
    <w:rsid w:val="007D5D65"/>
    <w:rsid w:val="007D65E5"/>
    <w:rsid w:val="007E01FF"/>
    <w:rsid w:val="007E0AA2"/>
    <w:rsid w:val="007E2AF9"/>
    <w:rsid w:val="007E5CDC"/>
    <w:rsid w:val="007E661E"/>
    <w:rsid w:val="007F1816"/>
    <w:rsid w:val="007F1915"/>
    <w:rsid w:val="007F3FD1"/>
    <w:rsid w:val="007F4379"/>
    <w:rsid w:val="007F4823"/>
    <w:rsid w:val="00801547"/>
    <w:rsid w:val="00807514"/>
    <w:rsid w:val="00810F46"/>
    <w:rsid w:val="008110E9"/>
    <w:rsid w:val="00816302"/>
    <w:rsid w:val="00816EE6"/>
    <w:rsid w:val="00821533"/>
    <w:rsid w:val="00822902"/>
    <w:rsid w:val="008245CC"/>
    <w:rsid w:val="00826CE5"/>
    <w:rsid w:val="00827A2E"/>
    <w:rsid w:val="00830366"/>
    <w:rsid w:val="00831293"/>
    <w:rsid w:val="00831A52"/>
    <w:rsid w:val="008373E5"/>
    <w:rsid w:val="00840569"/>
    <w:rsid w:val="008413C8"/>
    <w:rsid w:val="00843C04"/>
    <w:rsid w:val="008444C0"/>
    <w:rsid w:val="00846B8E"/>
    <w:rsid w:val="008476F1"/>
    <w:rsid w:val="00847AC9"/>
    <w:rsid w:val="0085078D"/>
    <w:rsid w:val="0085353E"/>
    <w:rsid w:val="0085359D"/>
    <w:rsid w:val="008537A3"/>
    <w:rsid w:val="00853FD0"/>
    <w:rsid w:val="00866BDE"/>
    <w:rsid w:val="00873586"/>
    <w:rsid w:val="0087403B"/>
    <w:rsid w:val="008745D9"/>
    <w:rsid w:val="00875134"/>
    <w:rsid w:val="00875152"/>
    <w:rsid w:val="00877725"/>
    <w:rsid w:val="00877D6D"/>
    <w:rsid w:val="00877FD0"/>
    <w:rsid w:val="008838A2"/>
    <w:rsid w:val="00883C11"/>
    <w:rsid w:val="00885A23"/>
    <w:rsid w:val="00890309"/>
    <w:rsid w:val="0089069C"/>
    <w:rsid w:val="00891613"/>
    <w:rsid w:val="00891A63"/>
    <w:rsid w:val="00893F40"/>
    <w:rsid w:val="00894DF5"/>
    <w:rsid w:val="008953A1"/>
    <w:rsid w:val="0089741A"/>
    <w:rsid w:val="00897D95"/>
    <w:rsid w:val="008A02B0"/>
    <w:rsid w:val="008A4206"/>
    <w:rsid w:val="008B110D"/>
    <w:rsid w:val="008B2614"/>
    <w:rsid w:val="008B40BC"/>
    <w:rsid w:val="008B4F03"/>
    <w:rsid w:val="008C1EBB"/>
    <w:rsid w:val="008C5547"/>
    <w:rsid w:val="008C68BA"/>
    <w:rsid w:val="008C6D09"/>
    <w:rsid w:val="008C71FA"/>
    <w:rsid w:val="008D615F"/>
    <w:rsid w:val="008D6B7B"/>
    <w:rsid w:val="008E02E9"/>
    <w:rsid w:val="008E1580"/>
    <w:rsid w:val="008E2374"/>
    <w:rsid w:val="008E2D23"/>
    <w:rsid w:val="008E39AD"/>
    <w:rsid w:val="008E4092"/>
    <w:rsid w:val="008E5916"/>
    <w:rsid w:val="008E7C76"/>
    <w:rsid w:val="008F10B7"/>
    <w:rsid w:val="008F1C89"/>
    <w:rsid w:val="008F3DAD"/>
    <w:rsid w:val="008F5793"/>
    <w:rsid w:val="008F7462"/>
    <w:rsid w:val="00902634"/>
    <w:rsid w:val="00904F57"/>
    <w:rsid w:val="009060C6"/>
    <w:rsid w:val="0090730B"/>
    <w:rsid w:val="00907E98"/>
    <w:rsid w:val="00911A6F"/>
    <w:rsid w:val="00912EF1"/>
    <w:rsid w:val="0091306C"/>
    <w:rsid w:val="00913DF2"/>
    <w:rsid w:val="00914B5A"/>
    <w:rsid w:val="00914FF3"/>
    <w:rsid w:val="00915D97"/>
    <w:rsid w:val="00916094"/>
    <w:rsid w:val="009171F7"/>
    <w:rsid w:val="0091798A"/>
    <w:rsid w:val="00922385"/>
    <w:rsid w:val="00922EB6"/>
    <w:rsid w:val="009251FD"/>
    <w:rsid w:val="00925FD2"/>
    <w:rsid w:val="00927DD9"/>
    <w:rsid w:val="00932C61"/>
    <w:rsid w:val="00934D16"/>
    <w:rsid w:val="00936EE3"/>
    <w:rsid w:val="00937200"/>
    <w:rsid w:val="00940764"/>
    <w:rsid w:val="00941599"/>
    <w:rsid w:val="00941952"/>
    <w:rsid w:val="00944E50"/>
    <w:rsid w:val="009454E9"/>
    <w:rsid w:val="00950D74"/>
    <w:rsid w:val="0095533E"/>
    <w:rsid w:val="00956145"/>
    <w:rsid w:val="00956D9A"/>
    <w:rsid w:val="00957D4E"/>
    <w:rsid w:val="00960B8A"/>
    <w:rsid w:val="0096626D"/>
    <w:rsid w:val="009725FC"/>
    <w:rsid w:val="00972EE9"/>
    <w:rsid w:val="0097371F"/>
    <w:rsid w:val="00973E2A"/>
    <w:rsid w:val="009744DD"/>
    <w:rsid w:val="009802DB"/>
    <w:rsid w:val="00987274"/>
    <w:rsid w:val="00987E97"/>
    <w:rsid w:val="009900F7"/>
    <w:rsid w:val="00990137"/>
    <w:rsid w:val="00990A24"/>
    <w:rsid w:val="00990AEE"/>
    <w:rsid w:val="00994521"/>
    <w:rsid w:val="00994685"/>
    <w:rsid w:val="009946BD"/>
    <w:rsid w:val="00996696"/>
    <w:rsid w:val="009A0EA6"/>
    <w:rsid w:val="009A5688"/>
    <w:rsid w:val="009A6FDE"/>
    <w:rsid w:val="009B0732"/>
    <w:rsid w:val="009B23D8"/>
    <w:rsid w:val="009B2797"/>
    <w:rsid w:val="009B4452"/>
    <w:rsid w:val="009B4C3F"/>
    <w:rsid w:val="009B5589"/>
    <w:rsid w:val="009C1552"/>
    <w:rsid w:val="009C506E"/>
    <w:rsid w:val="009C6363"/>
    <w:rsid w:val="009C646F"/>
    <w:rsid w:val="009D1A4D"/>
    <w:rsid w:val="009D4879"/>
    <w:rsid w:val="009D60F5"/>
    <w:rsid w:val="009D7E8F"/>
    <w:rsid w:val="009D7FAC"/>
    <w:rsid w:val="009E0462"/>
    <w:rsid w:val="009E0753"/>
    <w:rsid w:val="009E2C43"/>
    <w:rsid w:val="009E391D"/>
    <w:rsid w:val="009E46CE"/>
    <w:rsid w:val="009E7BD4"/>
    <w:rsid w:val="009F1034"/>
    <w:rsid w:val="009F15E9"/>
    <w:rsid w:val="009F2633"/>
    <w:rsid w:val="009F565B"/>
    <w:rsid w:val="009F6443"/>
    <w:rsid w:val="009F77AE"/>
    <w:rsid w:val="00A01C0B"/>
    <w:rsid w:val="00A020EA"/>
    <w:rsid w:val="00A02A14"/>
    <w:rsid w:val="00A02CA7"/>
    <w:rsid w:val="00A03BBD"/>
    <w:rsid w:val="00A0620A"/>
    <w:rsid w:val="00A06F66"/>
    <w:rsid w:val="00A12885"/>
    <w:rsid w:val="00A13A2E"/>
    <w:rsid w:val="00A15165"/>
    <w:rsid w:val="00A233D0"/>
    <w:rsid w:val="00A24727"/>
    <w:rsid w:val="00A26A02"/>
    <w:rsid w:val="00A32823"/>
    <w:rsid w:val="00A3450F"/>
    <w:rsid w:val="00A4539D"/>
    <w:rsid w:val="00A4586F"/>
    <w:rsid w:val="00A466EB"/>
    <w:rsid w:val="00A53A45"/>
    <w:rsid w:val="00A53A6E"/>
    <w:rsid w:val="00A54E12"/>
    <w:rsid w:val="00A57944"/>
    <w:rsid w:val="00A57C51"/>
    <w:rsid w:val="00A60814"/>
    <w:rsid w:val="00A60B9A"/>
    <w:rsid w:val="00A629A9"/>
    <w:rsid w:val="00A646DE"/>
    <w:rsid w:val="00A66036"/>
    <w:rsid w:val="00A678B0"/>
    <w:rsid w:val="00A67E2A"/>
    <w:rsid w:val="00A717E9"/>
    <w:rsid w:val="00A718BC"/>
    <w:rsid w:val="00A72337"/>
    <w:rsid w:val="00A802F9"/>
    <w:rsid w:val="00A84932"/>
    <w:rsid w:val="00A900F5"/>
    <w:rsid w:val="00A916A4"/>
    <w:rsid w:val="00A92513"/>
    <w:rsid w:val="00A9456B"/>
    <w:rsid w:val="00AA3C33"/>
    <w:rsid w:val="00AA3EC8"/>
    <w:rsid w:val="00AA5221"/>
    <w:rsid w:val="00AA6C0C"/>
    <w:rsid w:val="00AB49D8"/>
    <w:rsid w:val="00AB5099"/>
    <w:rsid w:val="00AB6C5E"/>
    <w:rsid w:val="00AB7CFA"/>
    <w:rsid w:val="00AC16EF"/>
    <w:rsid w:val="00AC1AE2"/>
    <w:rsid w:val="00AC2E02"/>
    <w:rsid w:val="00AC3DF1"/>
    <w:rsid w:val="00AC5433"/>
    <w:rsid w:val="00AC5933"/>
    <w:rsid w:val="00AD63F7"/>
    <w:rsid w:val="00AE11FD"/>
    <w:rsid w:val="00AE172C"/>
    <w:rsid w:val="00AE3981"/>
    <w:rsid w:val="00AE614A"/>
    <w:rsid w:val="00AF0941"/>
    <w:rsid w:val="00AF1636"/>
    <w:rsid w:val="00AF16E9"/>
    <w:rsid w:val="00AF2504"/>
    <w:rsid w:val="00AF25F7"/>
    <w:rsid w:val="00AF35FD"/>
    <w:rsid w:val="00AF5DA1"/>
    <w:rsid w:val="00AF600C"/>
    <w:rsid w:val="00AF7025"/>
    <w:rsid w:val="00B00AAE"/>
    <w:rsid w:val="00B02E1D"/>
    <w:rsid w:val="00B02F10"/>
    <w:rsid w:val="00B050AB"/>
    <w:rsid w:val="00B050E9"/>
    <w:rsid w:val="00B057B4"/>
    <w:rsid w:val="00B057C9"/>
    <w:rsid w:val="00B075E7"/>
    <w:rsid w:val="00B12B3A"/>
    <w:rsid w:val="00B139EC"/>
    <w:rsid w:val="00B14859"/>
    <w:rsid w:val="00B150DA"/>
    <w:rsid w:val="00B16304"/>
    <w:rsid w:val="00B16840"/>
    <w:rsid w:val="00B325F3"/>
    <w:rsid w:val="00B37FC1"/>
    <w:rsid w:val="00B40188"/>
    <w:rsid w:val="00B4269F"/>
    <w:rsid w:val="00B42AD1"/>
    <w:rsid w:val="00B430C7"/>
    <w:rsid w:val="00B4389E"/>
    <w:rsid w:val="00B52049"/>
    <w:rsid w:val="00B52696"/>
    <w:rsid w:val="00B5790B"/>
    <w:rsid w:val="00B625CB"/>
    <w:rsid w:val="00B65DAC"/>
    <w:rsid w:val="00B66421"/>
    <w:rsid w:val="00B66753"/>
    <w:rsid w:val="00B72B50"/>
    <w:rsid w:val="00B77420"/>
    <w:rsid w:val="00B804A9"/>
    <w:rsid w:val="00B81732"/>
    <w:rsid w:val="00B93881"/>
    <w:rsid w:val="00B94345"/>
    <w:rsid w:val="00B94F5C"/>
    <w:rsid w:val="00B9709D"/>
    <w:rsid w:val="00BA0BE8"/>
    <w:rsid w:val="00BA2E24"/>
    <w:rsid w:val="00BA43CC"/>
    <w:rsid w:val="00BA6BF8"/>
    <w:rsid w:val="00BA6F6E"/>
    <w:rsid w:val="00BA7A09"/>
    <w:rsid w:val="00BB535A"/>
    <w:rsid w:val="00BB5853"/>
    <w:rsid w:val="00BB6302"/>
    <w:rsid w:val="00BB667E"/>
    <w:rsid w:val="00BB683C"/>
    <w:rsid w:val="00BC00DF"/>
    <w:rsid w:val="00BC1ECE"/>
    <w:rsid w:val="00BC228A"/>
    <w:rsid w:val="00BC307E"/>
    <w:rsid w:val="00BC4953"/>
    <w:rsid w:val="00BD0A58"/>
    <w:rsid w:val="00BD25B8"/>
    <w:rsid w:val="00BD6F27"/>
    <w:rsid w:val="00BE0BD4"/>
    <w:rsid w:val="00BE2AA2"/>
    <w:rsid w:val="00BE4148"/>
    <w:rsid w:val="00BE636E"/>
    <w:rsid w:val="00BF27C0"/>
    <w:rsid w:val="00BF3C60"/>
    <w:rsid w:val="00BF59F6"/>
    <w:rsid w:val="00BF5C20"/>
    <w:rsid w:val="00C00175"/>
    <w:rsid w:val="00C00988"/>
    <w:rsid w:val="00C00DFF"/>
    <w:rsid w:val="00C00E1E"/>
    <w:rsid w:val="00C06292"/>
    <w:rsid w:val="00C1056F"/>
    <w:rsid w:val="00C14BCD"/>
    <w:rsid w:val="00C17B11"/>
    <w:rsid w:val="00C23A36"/>
    <w:rsid w:val="00C23D38"/>
    <w:rsid w:val="00C26BEC"/>
    <w:rsid w:val="00C27A4F"/>
    <w:rsid w:val="00C30F33"/>
    <w:rsid w:val="00C314EA"/>
    <w:rsid w:val="00C339FD"/>
    <w:rsid w:val="00C34F92"/>
    <w:rsid w:val="00C3771F"/>
    <w:rsid w:val="00C37C35"/>
    <w:rsid w:val="00C40448"/>
    <w:rsid w:val="00C4162D"/>
    <w:rsid w:val="00C42F36"/>
    <w:rsid w:val="00C43433"/>
    <w:rsid w:val="00C45299"/>
    <w:rsid w:val="00C47624"/>
    <w:rsid w:val="00C50C39"/>
    <w:rsid w:val="00C53094"/>
    <w:rsid w:val="00C536A7"/>
    <w:rsid w:val="00C54990"/>
    <w:rsid w:val="00C561C9"/>
    <w:rsid w:val="00C56811"/>
    <w:rsid w:val="00C56D4B"/>
    <w:rsid w:val="00C575A7"/>
    <w:rsid w:val="00C648E5"/>
    <w:rsid w:val="00C65ACA"/>
    <w:rsid w:val="00C66A63"/>
    <w:rsid w:val="00C67D2C"/>
    <w:rsid w:val="00C7142D"/>
    <w:rsid w:val="00C742A8"/>
    <w:rsid w:val="00C7610D"/>
    <w:rsid w:val="00C765B4"/>
    <w:rsid w:val="00C768EC"/>
    <w:rsid w:val="00C8168F"/>
    <w:rsid w:val="00C81695"/>
    <w:rsid w:val="00C81AF9"/>
    <w:rsid w:val="00C83D44"/>
    <w:rsid w:val="00C871CF"/>
    <w:rsid w:val="00C93D3C"/>
    <w:rsid w:val="00C96D24"/>
    <w:rsid w:val="00C974C3"/>
    <w:rsid w:val="00C978B6"/>
    <w:rsid w:val="00CA3FE2"/>
    <w:rsid w:val="00CA4492"/>
    <w:rsid w:val="00CA4EB3"/>
    <w:rsid w:val="00CA6CDA"/>
    <w:rsid w:val="00CB1670"/>
    <w:rsid w:val="00CB3457"/>
    <w:rsid w:val="00CB37BF"/>
    <w:rsid w:val="00CB5CFF"/>
    <w:rsid w:val="00CC4F04"/>
    <w:rsid w:val="00CC650A"/>
    <w:rsid w:val="00CC65FE"/>
    <w:rsid w:val="00CC7C55"/>
    <w:rsid w:val="00CD051A"/>
    <w:rsid w:val="00CD21AD"/>
    <w:rsid w:val="00CD2A22"/>
    <w:rsid w:val="00CD2DCA"/>
    <w:rsid w:val="00CD35F0"/>
    <w:rsid w:val="00CD37B3"/>
    <w:rsid w:val="00CD6574"/>
    <w:rsid w:val="00CD6A70"/>
    <w:rsid w:val="00CE2E8E"/>
    <w:rsid w:val="00CE5AB9"/>
    <w:rsid w:val="00CE63B3"/>
    <w:rsid w:val="00CE6941"/>
    <w:rsid w:val="00CE7C47"/>
    <w:rsid w:val="00D000CE"/>
    <w:rsid w:val="00D018C7"/>
    <w:rsid w:val="00D0243B"/>
    <w:rsid w:val="00D0567B"/>
    <w:rsid w:val="00D07F4C"/>
    <w:rsid w:val="00D10103"/>
    <w:rsid w:val="00D1078D"/>
    <w:rsid w:val="00D1357B"/>
    <w:rsid w:val="00D20866"/>
    <w:rsid w:val="00D24BC0"/>
    <w:rsid w:val="00D2644C"/>
    <w:rsid w:val="00D2759E"/>
    <w:rsid w:val="00D311CA"/>
    <w:rsid w:val="00D3131A"/>
    <w:rsid w:val="00D33D20"/>
    <w:rsid w:val="00D35084"/>
    <w:rsid w:val="00D3523E"/>
    <w:rsid w:val="00D365D2"/>
    <w:rsid w:val="00D36E81"/>
    <w:rsid w:val="00D37510"/>
    <w:rsid w:val="00D37E15"/>
    <w:rsid w:val="00D41E92"/>
    <w:rsid w:val="00D45D6F"/>
    <w:rsid w:val="00D4791F"/>
    <w:rsid w:val="00D52A8F"/>
    <w:rsid w:val="00D52FD3"/>
    <w:rsid w:val="00D551B2"/>
    <w:rsid w:val="00D55523"/>
    <w:rsid w:val="00D55C29"/>
    <w:rsid w:val="00D57D3E"/>
    <w:rsid w:val="00D60EB7"/>
    <w:rsid w:val="00D610AD"/>
    <w:rsid w:val="00D71439"/>
    <w:rsid w:val="00D7185D"/>
    <w:rsid w:val="00D772CF"/>
    <w:rsid w:val="00D77F71"/>
    <w:rsid w:val="00D8174D"/>
    <w:rsid w:val="00D83556"/>
    <w:rsid w:val="00D86FAE"/>
    <w:rsid w:val="00D925DE"/>
    <w:rsid w:val="00D93639"/>
    <w:rsid w:val="00D95C42"/>
    <w:rsid w:val="00D9797E"/>
    <w:rsid w:val="00DA0FFF"/>
    <w:rsid w:val="00DA16C3"/>
    <w:rsid w:val="00DA1C60"/>
    <w:rsid w:val="00DA324A"/>
    <w:rsid w:val="00DA7CAC"/>
    <w:rsid w:val="00DB36E6"/>
    <w:rsid w:val="00DB4C12"/>
    <w:rsid w:val="00DB6210"/>
    <w:rsid w:val="00DC5970"/>
    <w:rsid w:val="00DC72A7"/>
    <w:rsid w:val="00DD1107"/>
    <w:rsid w:val="00DD2CAB"/>
    <w:rsid w:val="00DD46C3"/>
    <w:rsid w:val="00DD7FEB"/>
    <w:rsid w:val="00DE21DA"/>
    <w:rsid w:val="00DE491F"/>
    <w:rsid w:val="00DE5543"/>
    <w:rsid w:val="00DE5BD4"/>
    <w:rsid w:val="00DE6E72"/>
    <w:rsid w:val="00DE70CA"/>
    <w:rsid w:val="00DF0556"/>
    <w:rsid w:val="00DF05B4"/>
    <w:rsid w:val="00DF0EF8"/>
    <w:rsid w:val="00DF21AE"/>
    <w:rsid w:val="00DF3D72"/>
    <w:rsid w:val="00DF3F6A"/>
    <w:rsid w:val="00DF5B3F"/>
    <w:rsid w:val="00DF5C3F"/>
    <w:rsid w:val="00DF6B10"/>
    <w:rsid w:val="00DF7FA7"/>
    <w:rsid w:val="00E02296"/>
    <w:rsid w:val="00E03265"/>
    <w:rsid w:val="00E04D04"/>
    <w:rsid w:val="00E07C73"/>
    <w:rsid w:val="00E10212"/>
    <w:rsid w:val="00E1059F"/>
    <w:rsid w:val="00E13BBE"/>
    <w:rsid w:val="00E24C65"/>
    <w:rsid w:val="00E26516"/>
    <w:rsid w:val="00E31CA8"/>
    <w:rsid w:val="00E326E7"/>
    <w:rsid w:val="00E330ED"/>
    <w:rsid w:val="00E3354B"/>
    <w:rsid w:val="00E356A7"/>
    <w:rsid w:val="00E37D22"/>
    <w:rsid w:val="00E37D6A"/>
    <w:rsid w:val="00E40C2D"/>
    <w:rsid w:val="00E43443"/>
    <w:rsid w:val="00E43DDB"/>
    <w:rsid w:val="00E4481E"/>
    <w:rsid w:val="00E465E2"/>
    <w:rsid w:val="00E50352"/>
    <w:rsid w:val="00E53118"/>
    <w:rsid w:val="00E531EA"/>
    <w:rsid w:val="00E55C48"/>
    <w:rsid w:val="00E56A10"/>
    <w:rsid w:val="00E604A2"/>
    <w:rsid w:val="00E63104"/>
    <w:rsid w:val="00E63E78"/>
    <w:rsid w:val="00E6496B"/>
    <w:rsid w:val="00E650EC"/>
    <w:rsid w:val="00E660BF"/>
    <w:rsid w:val="00E715A9"/>
    <w:rsid w:val="00E71D6F"/>
    <w:rsid w:val="00E724ED"/>
    <w:rsid w:val="00E771B9"/>
    <w:rsid w:val="00E82966"/>
    <w:rsid w:val="00E82F7C"/>
    <w:rsid w:val="00E90BD3"/>
    <w:rsid w:val="00E97AA8"/>
    <w:rsid w:val="00E97AB2"/>
    <w:rsid w:val="00EA0C70"/>
    <w:rsid w:val="00EA5450"/>
    <w:rsid w:val="00EA5FC5"/>
    <w:rsid w:val="00EA71B8"/>
    <w:rsid w:val="00EB129C"/>
    <w:rsid w:val="00EB1362"/>
    <w:rsid w:val="00EB29D1"/>
    <w:rsid w:val="00EB3B0D"/>
    <w:rsid w:val="00EB424D"/>
    <w:rsid w:val="00EB6969"/>
    <w:rsid w:val="00EB7C0C"/>
    <w:rsid w:val="00EC033C"/>
    <w:rsid w:val="00EC0388"/>
    <w:rsid w:val="00EC06DD"/>
    <w:rsid w:val="00EC0C04"/>
    <w:rsid w:val="00EC111B"/>
    <w:rsid w:val="00EC31D8"/>
    <w:rsid w:val="00EC42CC"/>
    <w:rsid w:val="00EC64AE"/>
    <w:rsid w:val="00EC7DBA"/>
    <w:rsid w:val="00EC7FAB"/>
    <w:rsid w:val="00ED2042"/>
    <w:rsid w:val="00ED2CCA"/>
    <w:rsid w:val="00ED3834"/>
    <w:rsid w:val="00EE5306"/>
    <w:rsid w:val="00EF0228"/>
    <w:rsid w:val="00EF3076"/>
    <w:rsid w:val="00EF3D7B"/>
    <w:rsid w:val="00EF5B8F"/>
    <w:rsid w:val="00EF66FE"/>
    <w:rsid w:val="00F00815"/>
    <w:rsid w:val="00F01672"/>
    <w:rsid w:val="00F02007"/>
    <w:rsid w:val="00F03CD4"/>
    <w:rsid w:val="00F101F5"/>
    <w:rsid w:val="00F11CA0"/>
    <w:rsid w:val="00F11F69"/>
    <w:rsid w:val="00F132D0"/>
    <w:rsid w:val="00F16F98"/>
    <w:rsid w:val="00F17DF1"/>
    <w:rsid w:val="00F2058D"/>
    <w:rsid w:val="00F2098A"/>
    <w:rsid w:val="00F21370"/>
    <w:rsid w:val="00F21452"/>
    <w:rsid w:val="00F21C26"/>
    <w:rsid w:val="00F2393F"/>
    <w:rsid w:val="00F24B50"/>
    <w:rsid w:val="00F2536F"/>
    <w:rsid w:val="00F3486A"/>
    <w:rsid w:val="00F35587"/>
    <w:rsid w:val="00F45B7F"/>
    <w:rsid w:val="00F46D43"/>
    <w:rsid w:val="00F5145C"/>
    <w:rsid w:val="00F53C66"/>
    <w:rsid w:val="00F627C6"/>
    <w:rsid w:val="00F62899"/>
    <w:rsid w:val="00F65810"/>
    <w:rsid w:val="00F732A2"/>
    <w:rsid w:val="00F80EC4"/>
    <w:rsid w:val="00F84983"/>
    <w:rsid w:val="00F86FC6"/>
    <w:rsid w:val="00F87E72"/>
    <w:rsid w:val="00F93455"/>
    <w:rsid w:val="00F9370B"/>
    <w:rsid w:val="00F94F33"/>
    <w:rsid w:val="00F96B4B"/>
    <w:rsid w:val="00F96EB2"/>
    <w:rsid w:val="00FA0D44"/>
    <w:rsid w:val="00FA3228"/>
    <w:rsid w:val="00FA3265"/>
    <w:rsid w:val="00FA5283"/>
    <w:rsid w:val="00FA79E9"/>
    <w:rsid w:val="00FB0CDA"/>
    <w:rsid w:val="00FB3239"/>
    <w:rsid w:val="00FB4063"/>
    <w:rsid w:val="00FB478E"/>
    <w:rsid w:val="00FB54DF"/>
    <w:rsid w:val="00FC0A3B"/>
    <w:rsid w:val="00FC1A22"/>
    <w:rsid w:val="00FC60E3"/>
    <w:rsid w:val="00FC6285"/>
    <w:rsid w:val="00FC78E2"/>
    <w:rsid w:val="00FC79FF"/>
    <w:rsid w:val="00FD116D"/>
    <w:rsid w:val="00FD19AC"/>
    <w:rsid w:val="00FD3974"/>
    <w:rsid w:val="00FD5469"/>
    <w:rsid w:val="00FF098D"/>
    <w:rsid w:val="00FF1A2E"/>
    <w:rsid w:val="00FF4E6F"/>
    <w:rsid w:val="00FF67F6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658A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eastAsia="Arial Unicode MS"/>
      <w:b/>
      <w:sz w:val="28"/>
    </w:rPr>
  </w:style>
  <w:style w:type="paragraph" w:styleId="Heading2">
    <w:name w:val="heading 2"/>
    <w:basedOn w:val="Normal"/>
    <w:next w:val="Normal"/>
    <w:qFormat/>
    <w:pPr>
      <w:keepNext/>
      <w:ind w:left="2832" w:firstLine="708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verflowPunct w:val="0"/>
      <w:autoSpaceDE w:val="0"/>
      <w:autoSpaceDN w:val="0"/>
      <w:ind w:left="360" w:hanging="360"/>
      <w:jc w:val="both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ind w:left="2832" w:firstLine="708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885A23"/>
    <w:pPr>
      <w:keepNext/>
      <w:jc w:val="both"/>
      <w:outlineLvl w:val="4"/>
    </w:pPr>
    <w:rPr>
      <w:rFonts w:eastAsia="Arial Unicode MS"/>
      <w:b/>
      <w:bCs/>
    </w:rPr>
  </w:style>
  <w:style w:type="paragraph" w:styleId="Heading6">
    <w:name w:val="heading 6"/>
    <w:basedOn w:val="Normal"/>
    <w:next w:val="Normal"/>
    <w:qFormat/>
    <w:rsid w:val="004F359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885A23"/>
    <w:pPr>
      <w:keepNext/>
      <w:widowControl w:val="0"/>
      <w:ind w:left="1416"/>
      <w:jc w:val="both"/>
      <w:outlineLvl w:val="6"/>
    </w:pPr>
    <w:rPr>
      <w:b/>
      <w:szCs w:val="20"/>
      <w:lang w:val="cs-CZ"/>
    </w:rPr>
  </w:style>
  <w:style w:type="paragraph" w:styleId="Heading8">
    <w:name w:val="heading 8"/>
    <w:basedOn w:val="Normal"/>
    <w:next w:val="Normal"/>
    <w:qFormat/>
    <w:pPr>
      <w:keepNext/>
      <w:numPr>
        <w:ilvl w:val="0"/>
        <w:numId w:val="2"/>
      </w:numPr>
      <w:jc w:val="both"/>
      <w:outlineLvl w:val="7"/>
    </w:pPr>
    <w:rPr>
      <w:b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NzovChar"/>
    <w:qFormat/>
    <w:pPr>
      <w:jc w:val="center"/>
    </w:pPr>
    <w:rPr>
      <w:b/>
      <w:sz w:val="32"/>
      <w:szCs w:val="20"/>
    </w:rPr>
  </w:style>
  <w:style w:type="paragraph" w:styleId="Subtitle">
    <w:name w:val="Subtitle"/>
    <w:basedOn w:val="Normal"/>
    <w:qFormat/>
    <w:pPr>
      <w:jc w:val="center"/>
    </w:pPr>
    <w:rPr>
      <w:b/>
      <w:sz w:val="28"/>
      <w:szCs w:val="20"/>
    </w:rPr>
  </w:style>
  <w:style w:type="paragraph" w:styleId="BodyText">
    <w:name w:val="Body Text"/>
    <w:basedOn w:val="Normal"/>
    <w:pPr>
      <w:jc w:val="both"/>
    </w:pPr>
    <w:rPr>
      <w:b/>
      <w:bCs/>
    </w:rPr>
  </w:style>
  <w:style w:type="paragraph" w:styleId="BodyText2">
    <w:name w:val="Body Text 2"/>
    <w:basedOn w:val="Normal"/>
    <w:link w:val="Zkladntext2Char"/>
    <w:pPr>
      <w:jc w:val="both"/>
    </w:pPr>
    <w:rPr>
      <w:szCs w:val="20"/>
    </w:rPr>
  </w:style>
  <w:style w:type="paragraph" w:styleId="BodyText3">
    <w:name w:val="Body Text 3"/>
    <w:basedOn w:val="Normal"/>
    <w:pPr>
      <w:jc w:val="both"/>
    </w:pPr>
    <w:rPr>
      <w:szCs w:val="20"/>
      <w:lang w:val="cs-CZ"/>
    </w:rPr>
  </w:style>
  <w:style w:type="paragraph" w:styleId="BodyTextIndent2">
    <w:name w:val="Body Text Indent 2"/>
    <w:basedOn w:val="Normal"/>
    <w:pPr>
      <w:ind w:left="4245"/>
    </w:pPr>
    <w:rPr>
      <w:bCs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 w:eastAsia="en-US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ind w:left="1065"/>
      <w:jc w:val="both"/>
    </w:pPr>
    <w:rPr>
      <w:szCs w:val="20"/>
      <w:lang w:val="cs-CZ"/>
    </w:rPr>
  </w:style>
  <w:style w:type="character" w:styleId="Strong">
    <w:name w:val="Strong"/>
    <w:qFormat/>
    <w:rPr>
      <w:b/>
      <w:bCs/>
    </w:rPr>
  </w:style>
  <w:style w:type="paragraph" w:customStyle="1" w:styleId="Zkladntext">
    <w:name w:val="Základní text"/>
    <w:rsid w:val="00843C04"/>
    <w:pPr>
      <w:autoSpaceDE w:val="0"/>
      <w:autoSpaceDN w:val="0"/>
    </w:pPr>
    <w:rPr>
      <w:color w:val="000000"/>
      <w:sz w:val="24"/>
      <w:szCs w:val="24"/>
      <w:lang w:val="sk-SK" w:eastAsia="cs-CZ" w:bidi="ar-SA"/>
    </w:rPr>
  </w:style>
  <w:style w:type="paragraph" w:customStyle="1" w:styleId="Popisparagrafu">
    <w:name w:val="Popis paragrafu"/>
    <w:basedOn w:val="Normal"/>
    <w:next w:val="Normal"/>
    <w:rsid w:val="00843C04"/>
    <w:pPr>
      <w:spacing w:before="240"/>
      <w:jc w:val="center"/>
      <w:outlineLvl w:val="5"/>
    </w:pPr>
    <w:rPr>
      <w:lang w:val="cs-CZ"/>
    </w:rPr>
  </w:style>
  <w:style w:type="paragraph" w:styleId="CommentText">
    <w:name w:val="annotation text"/>
    <w:basedOn w:val="Normal"/>
    <w:semiHidden/>
    <w:rsid w:val="00090F05"/>
    <w:rPr>
      <w:sz w:val="20"/>
      <w:szCs w:val="20"/>
      <w:lang w:eastAsia="cs-CZ"/>
    </w:rPr>
  </w:style>
  <w:style w:type="paragraph" w:styleId="BalloonText">
    <w:name w:val="Balloon Text"/>
    <w:basedOn w:val="Normal"/>
    <w:semiHidden/>
    <w:rsid w:val="0096626D"/>
    <w:rPr>
      <w:rFonts w:ascii="Tahoma" w:hAnsi="Tahoma" w:cs="Tahoma"/>
      <w:sz w:val="16"/>
      <w:szCs w:val="16"/>
    </w:rPr>
  </w:style>
  <w:style w:type="character" w:styleId="Emphasis">
    <w:name w:val="Emphasis"/>
    <w:qFormat/>
    <w:rsid w:val="008413C8"/>
    <w:rPr>
      <w:i/>
      <w:iCs/>
    </w:rPr>
  </w:style>
  <w:style w:type="character" w:customStyle="1" w:styleId="ZkladntextChar">
    <w:name w:val="Základní text Char"/>
    <w:link w:val="Zkladntext1"/>
    <w:rsid w:val="008413C8"/>
    <w:rPr>
      <w:snapToGrid w:val="0"/>
      <w:color w:val="000000"/>
      <w:sz w:val="24"/>
      <w:szCs w:val="24"/>
      <w:lang w:val="sk-SK" w:eastAsia="sk-SK"/>
    </w:rPr>
  </w:style>
  <w:style w:type="paragraph" w:customStyle="1" w:styleId="Zkladntext1">
    <w:name w:val="Základní text1"/>
    <w:link w:val="ZkladntextChar"/>
    <w:rsid w:val="00077B17"/>
    <w:rPr>
      <w:snapToGrid w:val="0"/>
      <w:color w:val="000000"/>
      <w:sz w:val="24"/>
      <w:szCs w:val="24"/>
      <w:lang w:val="sk-SK" w:eastAsia="sk-SK" w:bidi="ar-SA"/>
    </w:rPr>
  </w:style>
  <w:style w:type="paragraph" w:customStyle="1" w:styleId="Normlnywebov8">
    <w:name w:val="Normálny (webový)8"/>
    <w:basedOn w:val="Normal"/>
    <w:rsid w:val="008413C8"/>
    <w:pPr>
      <w:spacing w:before="75" w:after="75"/>
      <w:ind w:left="225" w:right="225"/>
      <w:jc w:val="both"/>
    </w:pPr>
    <w:rPr>
      <w:rFonts w:ascii="Arial Narrow" w:hAnsi="Arial Narrow" w:cs="Arial Narrow"/>
      <w:sz w:val="22"/>
      <w:szCs w:val="22"/>
    </w:rPr>
  </w:style>
  <w:style w:type="paragraph" w:styleId="BlockText">
    <w:name w:val="Block Text"/>
    <w:basedOn w:val="Normal"/>
    <w:rsid w:val="00077B17"/>
    <w:pPr>
      <w:ind w:left="708" w:right="-108"/>
    </w:pPr>
    <w:rPr>
      <w:bCs/>
    </w:rPr>
  </w:style>
  <w:style w:type="paragraph" w:styleId="List">
    <w:name w:val="List"/>
    <w:basedOn w:val="Normal"/>
    <w:rsid w:val="004F359E"/>
    <w:pPr>
      <w:ind w:left="283" w:hanging="283"/>
    </w:pPr>
  </w:style>
  <w:style w:type="paragraph" w:styleId="List2">
    <w:name w:val="List 2"/>
    <w:basedOn w:val="Normal"/>
    <w:rsid w:val="004F359E"/>
    <w:pPr>
      <w:ind w:left="566" w:hanging="283"/>
    </w:pPr>
  </w:style>
  <w:style w:type="character" w:customStyle="1" w:styleId="PlaceholderText">
    <w:name w:val="Placeholder Text"/>
    <w:semiHidden/>
    <w:rsid w:val="00364541"/>
    <w:rPr>
      <w:color w:val="808080"/>
    </w:rPr>
  </w:style>
  <w:style w:type="paragraph" w:styleId="FootnoteText">
    <w:name w:val="footnote text"/>
    <w:basedOn w:val="Normal"/>
    <w:semiHidden/>
    <w:rsid w:val="00885A23"/>
    <w:pPr>
      <w:jc w:val="both"/>
    </w:pPr>
    <w:rPr>
      <w:sz w:val="20"/>
      <w:szCs w:val="20"/>
      <w:lang w:eastAsia="cs-CZ"/>
    </w:rPr>
  </w:style>
  <w:style w:type="paragraph" w:styleId="Header">
    <w:name w:val="header"/>
    <w:basedOn w:val="Normal"/>
    <w:rsid w:val="00885A23"/>
    <w:pPr>
      <w:tabs>
        <w:tab w:val="center" w:pos="4536"/>
        <w:tab w:val="right" w:pos="9072"/>
      </w:tabs>
    </w:pPr>
    <w:rPr>
      <w:lang w:val="en-US" w:eastAsia="en-US"/>
    </w:rPr>
  </w:style>
  <w:style w:type="paragraph" w:customStyle="1" w:styleId="NormalCentered">
    <w:name w:val="Normal Centered"/>
    <w:basedOn w:val="Normal"/>
    <w:rsid w:val="00885A23"/>
    <w:pPr>
      <w:spacing w:before="120" w:after="120"/>
      <w:jc w:val="center"/>
    </w:pPr>
    <w:rPr>
      <w:lang w:eastAsia="en-GB"/>
    </w:rPr>
  </w:style>
  <w:style w:type="paragraph" w:customStyle="1" w:styleId="CharCharCharChar">
    <w:name w:val="Char Char Char Char"/>
    <w:basedOn w:val="Normal"/>
    <w:rsid w:val="00885A23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1CharCharCharCharCharCharChar">
    <w:name w:val=" Char Char1 Char Char Char Char Char Char Char"/>
    <w:basedOn w:val="Normal"/>
    <w:rsid w:val="00885A23"/>
    <w:pPr>
      <w:spacing w:after="160" w:line="240" w:lineRule="exact"/>
    </w:pPr>
    <w:rPr>
      <w:rFonts w:ascii="Tahoma" w:hAnsi="Tahoma"/>
      <w:sz w:val="20"/>
      <w:szCs w:val="20"/>
      <w:lang w:eastAsia="en-US"/>
    </w:rPr>
  </w:style>
  <w:style w:type="paragraph" w:customStyle="1" w:styleId="CharCharCharCharCharCharChar">
    <w:name w:val="Char Char Char Char Char Char Char"/>
    <w:basedOn w:val="Normal"/>
    <w:rsid w:val="00885A23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prlohy">
    <w:name w:val="prílohy"/>
    <w:basedOn w:val="Normal"/>
    <w:rsid w:val="00885A23"/>
    <w:pPr>
      <w:overflowPunct w:val="0"/>
      <w:autoSpaceDE w:val="0"/>
      <w:autoSpaceDN w:val="0"/>
      <w:adjustRightInd w:val="0"/>
      <w:spacing w:before="480"/>
      <w:textAlignment w:val="baseline"/>
    </w:pPr>
    <w:rPr>
      <w:szCs w:val="20"/>
      <w:lang w:eastAsia="en-US"/>
    </w:rPr>
  </w:style>
  <w:style w:type="paragraph" w:customStyle="1" w:styleId="Odstavecseseznamem">
    <w:name w:val="Odstavec se seznamem"/>
    <w:basedOn w:val="Normal"/>
    <w:qFormat/>
    <w:rsid w:val="00301D8C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Spacing">
    <w:name w:val="No Spacing"/>
    <w:qFormat/>
    <w:rsid w:val="00826CE5"/>
    <w:pPr>
      <w:jc w:val="both"/>
    </w:pPr>
    <w:rPr>
      <w:rFonts w:ascii="Calibri" w:eastAsia="Calibri" w:hAnsi="Calibri"/>
      <w:sz w:val="22"/>
      <w:szCs w:val="22"/>
      <w:lang w:val="sk-SK" w:eastAsia="en-US" w:bidi="ar-SA"/>
    </w:rPr>
  </w:style>
  <w:style w:type="paragraph" w:styleId="ListParagraph">
    <w:name w:val="List Paragraph"/>
    <w:basedOn w:val="Normal"/>
    <w:uiPriority w:val="34"/>
    <w:qFormat/>
    <w:rsid w:val="00826CE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xtodstavce">
    <w:name w:val="Text odstavce"/>
    <w:basedOn w:val="Normal"/>
    <w:rsid w:val="00826CE5"/>
    <w:pPr>
      <w:tabs>
        <w:tab w:val="num" w:pos="782"/>
        <w:tab w:val="left" w:pos="851"/>
      </w:tabs>
      <w:spacing w:before="120" w:after="120"/>
      <w:ind w:firstLine="425"/>
      <w:jc w:val="both"/>
      <w:outlineLvl w:val="6"/>
    </w:pPr>
    <w:rPr>
      <w:szCs w:val="20"/>
      <w:lang w:val="cs-CZ" w:eastAsia="cs-CZ"/>
    </w:rPr>
  </w:style>
  <w:style w:type="character" w:styleId="PlaceholderText0">
    <w:name w:val="Placeholder Text"/>
    <w:semiHidden/>
    <w:rsid w:val="00826CE5"/>
    <w:rPr>
      <w:rFonts w:ascii="Times New Roman" w:hAnsi="Times New Roman" w:cs="Times New Roman" w:hint="default"/>
      <w:color w:val="808080"/>
    </w:rPr>
  </w:style>
  <w:style w:type="character" w:customStyle="1" w:styleId="Administrator">
    <w:name w:val="Administrator"/>
    <w:semiHidden/>
    <w:rsid w:val="002C0384"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NzovChar">
    <w:name w:val="Názov Char"/>
    <w:link w:val="Title"/>
    <w:rsid w:val="005D15B1"/>
    <w:rPr>
      <w:b/>
      <w:sz w:val="32"/>
      <w:lang w:val="sk-SK" w:eastAsia="sk-SK" w:bidi="ar-SA"/>
    </w:rPr>
  </w:style>
  <w:style w:type="character" w:customStyle="1" w:styleId="skypepnhmark">
    <w:name w:val="skype_pnh_mark"/>
    <w:rsid w:val="00FF4E6F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FF4E6F"/>
  </w:style>
  <w:style w:type="paragraph" w:customStyle="1" w:styleId="tl">
    <w:name w:val="Štýl"/>
    <w:rsid w:val="00FF4E6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sk-SK" w:eastAsia="sk-SK" w:bidi="ar-SA"/>
    </w:rPr>
  </w:style>
  <w:style w:type="paragraph" w:customStyle="1" w:styleId="ListParagraph0">
    <w:name w:val="List Paragraph"/>
    <w:basedOn w:val="Normal"/>
    <w:rsid w:val="008E39AD"/>
    <w:pPr>
      <w:ind w:left="720"/>
      <w:contextualSpacing/>
    </w:pPr>
    <w:rPr>
      <w:rFonts w:eastAsia="Calibri"/>
    </w:rPr>
  </w:style>
  <w:style w:type="character" w:customStyle="1" w:styleId="ppp-input-value">
    <w:name w:val="ppp-input-value"/>
    <w:basedOn w:val="DefaultParagraphFont"/>
    <w:rsid w:val="00F53C66"/>
  </w:style>
  <w:style w:type="paragraph" w:customStyle="1" w:styleId="TxBrp1">
    <w:name w:val="TxBr_p1"/>
    <w:basedOn w:val="Normal"/>
    <w:rsid w:val="00363905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Zkladntext2Char">
    <w:name w:val="Základný text 2 Char"/>
    <w:link w:val="BodyText2"/>
    <w:rsid w:val="00D35084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2293</TotalTime>
  <Pages>4</Pages>
  <Words>1174</Words>
  <Characters>6695</Characters>
  <Application>Microsoft Office Word</Application>
  <DocSecurity>0</DocSecurity>
  <Lines>55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7854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Holubová, Petra</cp:lastModifiedBy>
  <cp:revision>776</cp:revision>
  <cp:lastPrinted>2011-06-28T08:06:00Z</cp:lastPrinted>
  <dcterms:created xsi:type="dcterms:W3CDTF">2002-11-04T13:16:00Z</dcterms:created>
  <dcterms:modified xsi:type="dcterms:W3CDTF">2012-11-26T07:53:00Z</dcterms:modified>
</cp:coreProperties>
</file>