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5022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  <w:r w:rsidRPr="0090458E" w:rsidR="00F87603">
        <w:rPr>
          <w:rFonts w:ascii="Times New Roman" w:hAnsi="Times New Roman"/>
          <w:color w:val="000000"/>
        </w:rPr>
        <w:t>Vláda  Slovenskej  republiky</w:t>
      </w:r>
    </w:p>
    <w:tbl>
      <w:tblPr>
        <w:tblStyle w:val="TableNormal"/>
        <w:tblW w:w="9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642"/>
        <w:gridCol w:w="3072"/>
        <w:gridCol w:w="519"/>
      </w:tblGrid>
      <w:tr>
        <w:tblPrEx>
          <w:tblW w:w="923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After w:val="1"/>
          <w:wAfter w:w="519" w:type="dxa"/>
        </w:trPr>
        <w:tc>
          <w:tcPr>
            <w:tcW w:w="87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RPr="0090458E" w:rsidP="006F55E0">
            <w:pPr>
              <w:bidi w:val="0"/>
              <w:rPr>
                <w:rFonts w:ascii="Times New Roman" w:hAnsi="Times New Roman" w:cs="Calibri"/>
                <w:color w:val="000000"/>
              </w:rPr>
            </w:pPr>
          </w:p>
        </w:tc>
      </w:tr>
      <w:tr>
        <w:tblPrEx>
          <w:tblW w:w="9233" w:type="dxa"/>
          <w:tblCellMar>
            <w:left w:w="0" w:type="dxa"/>
            <w:right w:w="0" w:type="dxa"/>
          </w:tblCellMar>
        </w:tblPrEx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RPr="0090458E" w:rsidP="006F55E0">
            <w:pPr>
              <w:bidi w:val="0"/>
              <w:rPr>
                <w:rFonts w:ascii="Times New Roman" w:hAnsi="Times New Roman" w:cs="Calibri"/>
                <w:color w:val="000000"/>
              </w:rPr>
            </w:pPr>
            <w:r w:rsidRPr="0090458E">
              <w:rPr>
                <w:rFonts w:ascii="Times New Roman" w:hAnsi="Times New Roman" w:cs="Calibri"/>
                <w:color w:val="000000"/>
              </w:rPr>
              <w:t>Materiál na rokovanie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RPr="0090458E" w:rsidP="006F55E0">
            <w:pPr>
              <w:bidi w:val="0"/>
              <w:rPr>
                <w:rFonts w:ascii="Times New Roman" w:hAnsi="Times New Roman" w:cs="Calibri"/>
                <w:color w:val="000000"/>
              </w:rPr>
            </w:pPr>
            <w:r w:rsidR="003377B1">
              <w:rPr>
                <w:rFonts w:ascii="Times New Roman" w:hAnsi="Times New Roman" w:cs="Calibri"/>
                <w:color w:val="000000"/>
              </w:rPr>
              <w:t xml:space="preserve">        </w:t>
            </w:r>
            <w:r w:rsidRPr="0090458E">
              <w:rPr>
                <w:rFonts w:ascii="Times New Roman" w:hAnsi="Times New Roman" w:cs="Calibri"/>
                <w:color w:val="000000"/>
              </w:rPr>
              <w:t xml:space="preserve">Číslo: </w:t>
            </w:r>
            <w:r>
              <w:rPr>
                <w:rFonts w:ascii="Times New Roman" w:hAnsi="Times New Roman" w:cs="Calibri"/>
                <w:color w:val="000000"/>
              </w:rPr>
              <w:t>ÚV-39134/2012 </w:t>
            </w:r>
          </w:p>
        </w:tc>
      </w:tr>
      <w:tr>
        <w:tblPrEx>
          <w:tblW w:w="9233" w:type="dxa"/>
          <w:tblCellMar>
            <w:left w:w="0" w:type="dxa"/>
            <w:right w:w="0" w:type="dxa"/>
          </w:tblCellMar>
        </w:tblPrEx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RPr="0090458E" w:rsidP="006F55E0">
            <w:pPr>
              <w:bidi w:val="0"/>
              <w:rPr>
                <w:rFonts w:ascii="Times New Roman" w:hAnsi="Times New Roman" w:cs="Calibri"/>
                <w:color w:val="000000"/>
              </w:rPr>
            </w:pPr>
            <w:r w:rsidRPr="0090458E">
              <w:rPr>
                <w:rFonts w:ascii="Times New Roman" w:hAnsi="Times New Roman" w:cs="Calibri"/>
                <w:color w:val="000000"/>
              </w:rPr>
              <w:t>Národnej rady Slovenskej republiky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RPr="0090458E" w:rsidP="006F55E0">
            <w:pPr>
              <w:bidi w:val="0"/>
              <w:rPr>
                <w:rFonts w:ascii="Times New Roman" w:hAnsi="Times New Roman" w:cs="Calibri"/>
                <w:color w:val="000000"/>
              </w:rPr>
            </w:pPr>
          </w:p>
        </w:tc>
      </w:tr>
    </w:tbl>
    <w:p w:rsidR="00F87603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</w:p>
    <w:p w:rsidR="00F87603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8714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RPr="0090458E" w:rsidP="006F55E0">
            <w:pPr>
              <w:bidi w:val="0"/>
              <w:jc w:val="center"/>
              <w:rPr>
                <w:rFonts w:ascii="Times New Roman" w:hAnsi="Times New Roman" w:cs="Calibri"/>
                <w:color w:val="000000"/>
              </w:rPr>
            </w:pPr>
            <w:r w:rsidRPr="00F87603">
              <w:rPr>
                <w:rStyle w:val="PlaceholderText"/>
                <w:rFonts w:cs="Calibri"/>
                <w:b/>
                <w:color w:val="000000"/>
                <w:sz w:val="36"/>
              </w:rPr>
              <w:t>326 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87603" w:rsidP="006F55E0">
            <w:pPr>
              <w:bidi w:val="0"/>
              <w:rPr>
                <w:rFonts w:ascii="Times New Roman" w:hAnsi="Times New Roman" w:cs="Calibri"/>
                <w:color w:val="000000"/>
              </w:rPr>
            </w:pPr>
          </w:p>
          <w:p w:rsidR="00FE30B0" w:rsidP="00FE30B0">
            <w:pPr>
              <w:bidi w:val="0"/>
              <w:jc w:val="center"/>
              <w:rPr>
                <w:rFonts w:ascii="Times New Roman" w:hAnsi="Times New Roman" w:cs="Calibri"/>
                <w:b/>
                <w:color w:val="000000"/>
              </w:rPr>
            </w:pPr>
            <w:r>
              <w:rPr>
                <w:rFonts w:ascii="Times New Roman" w:hAnsi="Times New Roman" w:cs="Calibri"/>
                <w:b/>
                <w:color w:val="000000"/>
              </w:rPr>
              <w:t>VLÁDNY NÁVRH</w:t>
            </w:r>
          </w:p>
          <w:p w:rsidR="00FE30B0" w:rsidRPr="00FE30B0" w:rsidP="00FE30B0">
            <w:pPr>
              <w:bidi w:val="0"/>
              <w:jc w:val="center"/>
              <w:rPr>
                <w:rFonts w:ascii="Times New Roman" w:hAnsi="Times New Roman" w:cs="Calibri"/>
                <w:b/>
                <w:color w:val="000000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8714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F87603" w:rsidRPr="003C0DDF" w:rsidP="006F55E0">
            <w:pPr>
              <w:bidi w:val="0"/>
              <w:jc w:val="center"/>
              <w:rPr>
                <w:rFonts w:ascii="Times New Roman" w:hAnsi="Times New Roman" w:cs="Calibri"/>
                <w:b/>
                <w:bCs/>
                <w:color w:val="000000"/>
              </w:rPr>
            </w:pPr>
            <w:r w:rsidRPr="004F2C35">
              <w:rPr>
                <w:rStyle w:val="PlaceholderText"/>
                <w:rFonts w:cs="Calibri"/>
                <w:b/>
                <w:color w:val="000000"/>
              </w:rPr>
              <w:t xml:space="preserve">na skrátené legislatívne konanie </w:t>
            </w:r>
            <w:r>
              <w:rPr>
                <w:rStyle w:val="PlaceholderText"/>
                <w:rFonts w:cs="Calibri"/>
                <w:b/>
                <w:color w:val="000000"/>
              </w:rPr>
              <w:t>k n</w:t>
            </w:r>
            <w:r w:rsidRPr="004F2C35">
              <w:rPr>
                <w:rStyle w:val="PlaceholderText"/>
                <w:rFonts w:cs="Calibri"/>
                <w:b/>
                <w:color w:val="000000"/>
              </w:rPr>
              <w:t xml:space="preserve">ávrhu </w:t>
            </w:r>
            <w:r>
              <w:rPr>
                <w:rStyle w:val="PlaceholderText"/>
                <w:rFonts w:cs="Calibri"/>
                <w:b/>
                <w:color w:val="000000"/>
              </w:rPr>
              <w:t xml:space="preserve">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 </w:t>
            </w:r>
          </w:p>
        </w:tc>
      </w:tr>
    </w:tbl>
    <w:p w:rsidR="00F87603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</w:p>
    <w:p w:rsidR="00F87603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</w:p>
    <w:p w:rsidR="00F87603" w:rsidRPr="00F87603" w:rsidP="00F87603">
      <w:pPr>
        <w:bidi w:val="0"/>
        <w:ind w:left="4253" w:right="-74"/>
        <w:jc w:val="both"/>
        <w:rPr>
          <w:rFonts w:ascii="Times New Roman" w:hAnsi="Times New Roman"/>
          <w:b/>
          <w:u w:val="single"/>
        </w:rPr>
      </w:pPr>
      <w:r w:rsidRPr="00F87603">
        <w:rPr>
          <w:rFonts w:ascii="Times New Roman" w:hAnsi="Times New Roman"/>
          <w:b/>
          <w:u w:val="single"/>
        </w:rPr>
        <w:t>Návrh uznesenia:</w:t>
      </w:r>
    </w:p>
    <w:p w:rsidR="00F87603" w:rsidRPr="0072555B" w:rsidP="00F87603">
      <w:pPr>
        <w:bidi w:val="0"/>
        <w:ind w:left="4253" w:right="-74"/>
        <w:jc w:val="both"/>
        <w:rPr>
          <w:rFonts w:ascii="Times New Roman" w:hAnsi="Times New Roman"/>
        </w:rPr>
      </w:pPr>
    </w:p>
    <w:p w:rsidR="00F87603" w:rsidP="00F87603">
      <w:pPr>
        <w:bidi w:val="0"/>
        <w:ind w:left="4253" w:right="-74"/>
        <w:jc w:val="both"/>
        <w:rPr>
          <w:rFonts w:ascii="Times New Roman" w:hAnsi="Times New Roman"/>
        </w:rPr>
      </w:pPr>
      <w:r w:rsidRPr="0072555B">
        <w:rPr>
          <w:rFonts w:ascii="Times New Roman" w:hAnsi="Times New Roman"/>
        </w:rPr>
        <w:t xml:space="preserve">Národná rada Slovenskej republiky na základe </w:t>
      </w:r>
      <w:r>
        <w:rPr>
          <w:rFonts w:ascii="Times New Roman" w:hAnsi="Times New Roman"/>
        </w:rPr>
        <w:br/>
      </w:r>
      <w:r w:rsidRPr="0072555B">
        <w:rPr>
          <w:rFonts w:ascii="Times New Roman" w:hAnsi="Times New Roman"/>
        </w:rPr>
        <w:t xml:space="preserve">§ 89 ods. 1 zákona Národnej rady Slovenskej republiky č. 350/1996 o rokovacom poriadku Národnej rady Slovenskej republiky </w:t>
      </w:r>
    </w:p>
    <w:p w:rsidR="00F87603" w:rsidRPr="0072555B" w:rsidP="00F87603">
      <w:pPr>
        <w:bidi w:val="0"/>
        <w:ind w:left="4253" w:right="-74"/>
        <w:jc w:val="both"/>
        <w:rPr>
          <w:rFonts w:ascii="Times New Roman" w:hAnsi="Times New Roman"/>
        </w:rPr>
      </w:pPr>
    </w:p>
    <w:p w:rsidR="00F87603" w:rsidRPr="0072555B" w:rsidP="00F87603">
      <w:pPr>
        <w:bidi w:val="0"/>
        <w:ind w:left="4253" w:right="-74"/>
        <w:jc w:val="both"/>
        <w:rPr>
          <w:rFonts w:ascii="Times New Roman" w:hAnsi="Times New Roman"/>
        </w:rPr>
      </w:pPr>
      <w:r w:rsidRPr="0072555B">
        <w:rPr>
          <w:rFonts w:ascii="Times New Roman" w:hAnsi="Times New Roman"/>
        </w:rPr>
        <w:t xml:space="preserve">súhlasí </w:t>
        <w:br/>
        <w:t> </w:t>
      </w:r>
    </w:p>
    <w:p w:rsidR="00F87603" w:rsidRPr="0072555B" w:rsidP="00F87603">
      <w:pPr>
        <w:bidi w:val="0"/>
        <w:ind w:left="4253" w:right="-74"/>
        <w:jc w:val="both"/>
        <w:rPr>
          <w:rFonts w:ascii="Times New Roman" w:hAnsi="Times New Roman"/>
        </w:rPr>
      </w:pPr>
      <w:r w:rsidRPr="0072555B">
        <w:rPr>
          <w:rFonts w:ascii="Times New Roman" w:hAnsi="Times New Roman"/>
        </w:rPr>
        <w:t>s návrhom vlády na skrátené legislatívne konanie k návrhu Výboru Národnej rady Slovenskej republiky pre financie a rozpočet na vydanie zákona, ktorým sa dopĺňa zákon Národnej rady Slovenskej republiky č. 120/1993 Z. z. o platových pomeroch niektorých ústavných činiteľov Slovenskej republiky v znení neskorších predpisov (tlač 323)  </w:t>
      </w:r>
    </w:p>
    <w:p w:rsidR="00F87603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</w:p>
    <w:p w:rsidR="00F87603" w:rsidP="00F87603">
      <w:pPr>
        <w:pStyle w:val="Title"/>
        <w:widowControl/>
        <w:pBdr>
          <w:bottom w:val="none" w:sz="0" w:space="0" w:color="auto"/>
        </w:pBdr>
        <w:bidi w:val="0"/>
        <w:rPr>
          <w:rFonts w:ascii="Times New Roman" w:hAnsi="Times New Roman"/>
          <w:color w:val="000000"/>
        </w:rPr>
      </w:pPr>
    </w:p>
    <w:p w:rsidR="00F87603" w:rsidP="00F87603">
      <w:pPr>
        <w:bidi w:val="0"/>
        <w:rPr>
          <w:rFonts w:ascii="Times New Roman" w:hAnsi="Times New Roman" w:cs="Calibri"/>
          <w:b/>
          <w:color w:val="000000"/>
          <w:u w:val="single"/>
        </w:rPr>
      </w:pPr>
    </w:p>
    <w:p w:rsidR="00F87603" w:rsidP="00F87603">
      <w:pPr>
        <w:bidi w:val="0"/>
        <w:rPr>
          <w:rFonts w:ascii="Times New Roman" w:hAnsi="Times New Roman" w:cs="Calibri"/>
          <w:b/>
          <w:color w:val="000000"/>
          <w:u w:val="single"/>
        </w:rPr>
      </w:pPr>
    </w:p>
    <w:p w:rsidR="00F87603" w:rsidP="00F87603">
      <w:pPr>
        <w:bidi w:val="0"/>
        <w:rPr>
          <w:rFonts w:ascii="Times New Roman" w:hAnsi="Times New Roman" w:cs="Calibri"/>
          <w:b/>
          <w:color w:val="000000"/>
          <w:u w:val="single"/>
        </w:rPr>
      </w:pPr>
    </w:p>
    <w:p w:rsidR="00F87603" w:rsidRPr="0090458E" w:rsidP="00F87603">
      <w:pPr>
        <w:bidi w:val="0"/>
        <w:spacing w:after="120"/>
        <w:rPr>
          <w:rFonts w:ascii="Times New Roman" w:hAnsi="Times New Roman" w:cs="Calibri"/>
          <w:b/>
          <w:color w:val="000000"/>
          <w:u w:val="single"/>
        </w:rPr>
      </w:pPr>
      <w:r w:rsidRPr="0090458E">
        <w:rPr>
          <w:rFonts w:ascii="Times New Roman" w:hAnsi="Times New Roman" w:cs="Calibri"/>
          <w:b/>
          <w:color w:val="000000"/>
          <w:u w:val="single"/>
        </w:rPr>
        <w:t>Predkladá:</w:t>
      </w:r>
    </w:p>
    <w:p w:rsidR="00F87603" w:rsidRPr="00503D3C" w:rsidP="00F87603">
      <w:pPr>
        <w:bidi w:val="0"/>
        <w:rPr>
          <w:rFonts w:ascii="Times New Roman" w:hAnsi="Times New Roman" w:cs="Calibri"/>
          <w:color w:val="000000"/>
        </w:rPr>
      </w:pPr>
      <w:r w:rsidRPr="00503D3C">
        <w:rPr>
          <w:rFonts w:ascii="Times New Roman" w:hAnsi="Times New Roman" w:cs="Calibri"/>
          <w:b/>
          <w:color w:val="000000"/>
        </w:rPr>
        <w:t>Robert Fico</w:t>
      </w:r>
      <w:r w:rsidRPr="00503D3C">
        <w:rPr>
          <w:rFonts w:ascii="Times New Roman" w:hAnsi="Times New Roman" w:cs="Calibri"/>
          <w:color w:val="000000"/>
        </w:rPr>
        <w:t> </w:t>
      </w:r>
    </w:p>
    <w:p w:rsidR="00F87603" w:rsidP="00F87603">
      <w:pPr>
        <w:bidi w:val="0"/>
        <w:rPr>
          <w:rFonts w:ascii="Times New Roman" w:hAnsi="Times New Roman" w:cs="Calibri"/>
          <w:color w:val="000000"/>
        </w:rPr>
      </w:pPr>
      <w:r w:rsidRPr="00503D3C">
        <w:rPr>
          <w:rFonts w:ascii="Times New Roman" w:hAnsi="Times New Roman" w:cs="Calibri"/>
          <w:color w:val="000000"/>
        </w:rPr>
        <w:t>predseda vlády</w:t>
      </w:r>
    </w:p>
    <w:p w:rsidR="00F87603" w:rsidRPr="00503D3C" w:rsidP="00F87603">
      <w:pPr>
        <w:bidi w:val="0"/>
        <w:rPr>
          <w:rFonts w:ascii="Times New Roman" w:hAnsi="Times New Roman" w:cs="Calibri"/>
          <w:color w:val="000000"/>
        </w:rPr>
      </w:pPr>
      <w:r>
        <w:rPr>
          <w:rFonts w:ascii="Times New Roman" w:hAnsi="Times New Roman" w:cs="Calibri"/>
          <w:color w:val="000000"/>
        </w:rPr>
        <w:t>Slovenskej republiky</w:t>
      </w:r>
    </w:p>
    <w:p w:rsidR="00F87603" w:rsidP="00F87603">
      <w:pPr>
        <w:pStyle w:val="Title"/>
        <w:widowControl/>
        <w:pBdr>
          <w:bottom w:val="none" w:sz="0" w:space="0" w:color="auto"/>
        </w:pBdr>
        <w:bidi w:val="0"/>
        <w:jc w:val="left"/>
        <w:rPr>
          <w:rFonts w:ascii="Times New Roman" w:hAnsi="Times New Roman"/>
          <w:color w:val="000000"/>
        </w:rPr>
      </w:pPr>
    </w:p>
    <w:p w:rsidR="00F87603" w:rsidP="00F87603">
      <w:pPr>
        <w:pStyle w:val="Title"/>
        <w:widowControl/>
        <w:pBdr>
          <w:bottom w:val="none" w:sz="0" w:space="0" w:color="auto"/>
        </w:pBdr>
        <w:bidi w:val="0"/>
        <w:jc w:val="left"/>
        <w:rPr>
          <w:rFonts w:ascii="Times New Roman" w:hAnsi="Times New Roman"/>
          <w:color w:val="000000"/>
        </w:rPr>
      </w:pPr>
    </w:p>
    <w:p w:rsidR="00F87603" w:rsidRPr="0072555B" w:rsidP="00F87603">
      <w:pPr>
        <w:pStyle w:val="Footer"/>
        <w:widowControl/>
        <w:bidi w:val="0"/>
        <w:adjustRightInd/>
        <w:ind w:left="4678" w:hanging="4945"/>
        <w:jc w:val="center"/>
        <w:rPr>
          <w:rFonts w:ascii="Times New Roman" w:hAnsi="Times New Roman"/>
          <w:sz w:val="24"/>
          <w:szCs w:val="24"/>
          <w:lang w:val="sk-SK" w:eastAsia="sk-SK"/>
        </w:rPr>
      </w:pPr>
      <w:r w:rsidRPr="0072555B">
        <w:rPr>
          <w:rFonts w:ascii="Times New Roman" w:hAnsi="Times New Roman"/>
          <w:sz w:val="24"/>
          <w:szCs w:val="24"/>
          <w:lang w:val="sk-SK" w:eastAsia="sk-SK"/>
        </w:rPr>
        <w:t>Bratislava 21. novembra 2012</w:t>
      </w:r>
    </w:p>
    <w:p w:rsidR="00F87603" w:rsidRPr="00F87603" w:rsidP="00F87603">
      <w:pPr>
        <w:pStyle w:val="Title"/>
        <w:widowControl/>
        <w:pBdr>
          <w:bottom w:val="none" w:sz="0" w:space="0" w:color="auto"/>
        </w:pBdr>
        <w:bidi w:val="0"/>
        <w:jc w:val="left"/>
        <w:rPr>
          <w:rFonts w:ascii="Times New Roman" w:hAnsi="Times New Roman"/>
          <w:color w:val="000000"/>
        </w:rPr>
      </w:pPr>
    </w:p>
    <w:sectPr w:rsidSect="00F87603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44896"/>
    <w:rsid w:val="003377B1"/>
    <w:rsid w:val="003C0DDF"/>
    <w:rsid w:val="0049566D"/>
    <w:rsid w:val="004F2C35"/>
    <w:rsid w:val="00503D3C"/>
    <w:rsid w:val="00595022"/>
    <w:rsid w:val="006F55E0"/>
    <w:rsid w:val="0072555B"/>
    <w:rsid w:val="00744896"/>
    <w:rsid w:val="008C1D6F"/>
    <w:rsid w:val="0090458E"/>
    <w:rsid w:val="0098300A"/>
    <w:rsid w:val="00F87603"/>
    <w:rsid w:val="00FA003C"/>
    <w:rsid w:val="00FE30B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59502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styleId="Title">
    <w:name w:val="Title"/>
    <w:basedOn w:val="Normal"/>
    <w:link w:val="NzovChar"/>
    <w:uiPriority w:val="10"/>
    <w:qFormat/>
    <w:rsid w:val="00F87603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10"/>
    <w:locked/>
    <w:rsid w:val="00F87603"/>
    <w:rPr>
      <w:rFonts w:cs="Times New Roman"/>
      <w:b/>
      <w:bCs/>
      <w:caps/>
      <w:sz w:val="36"/>
      <w:szCs w:val="3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F87603"/>
    <w:rPr>
      <w:rFonts w:ascii="Times New Roman" w:hAnsi="Times New Roman"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F87603"/>
    <w:pPr>
      <w:widowControl w:val="0"/>
      <w:tabs>
        <w:tab w:val="center" w:pos="4703"/>
        <w:tab w:val="right" w:pos="9406"/>
      </w:tabs>
      <w:adjustRightInd w:val="0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F87603"/>
    <w:rPr>
      <w:rFonts w:ascii="Calibri" w:hAnsi="Calibri"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142</Words>
  <Characters>942</Characters>
  <Application>Microsoft Office Word</Application>
  <DocSecurity>0</DocSecurity>
  <Lines>0</Lines>
  <Paragraphs>0</Paragraphs>
  <ScaleCrop>false</ScaleCrop>
  <Company>mfsr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isulakova</dc:creator>
  <cp:lastModifiedBy>isulakova</cp:lastModifiedBy>
  <cp:revision>4</cp:revision>
  <cp:lastPrinted>2012-04-11T15:26:00Z</cp:lastPrinted>
  <dcterms:created xsi:type="dcterms:W3CDTF">2012-11-21T13:31:00Z</dcterms:created>
  <dcterms:modified xsi:type="dcterms:W3CDTF">2012-11-21T13:45:00Z</dcterms:modified>
</cp:coreProperties>
</file>