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5A48" w:rsidP="005F5A48">
      <w:pPr>
        <w:keepNext/>
        <w:bidi w:val="0"/>
        <w:outlineLvl w:val="5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  <w:tab/>
        <w:tab/>
        <w:tab/>
        <w:tab/>
      </w:r>
    </w:p>
    <w:p w:rsidR="005F5A48" w:rsidP="005F5A48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 bezpečnosť</w:t>
      </w:r>
    </w:p>
    <w:p w:rsidR="005F5A48" w:rsidP="005F5A48">
      <w:pPr>
        <w:bidi w:val="0"/>
        <w:ind w:left="36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 schôdza výboru</w:t>
      </w:r>
    </w:p>
    <w:p w:rsidR="005F5A48" w:rsidP="005F5A48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ab/>
        <w:tab/>
        <w:tab/>
        <w:tab/>
        <w:tab/>
        <w:tab/>
        <w:t xml:space="preserve">  </w:t>
        <w:tab/>
        <w:tab/>
        <w:t xml:space="preserve">     </w:t>
      </w:r>
      <w:r>
        <w:rPr>
          <w:rFonts w:ascii="Times New Roman" w:hAnsi="Times New Roman"/>
        </w:rPr>
        <w:t>CRD-1853/2012</w:t>
      </w:r>
    </w:p>
    <w:p w:rsidR="005F5A48" w:rsidP="005F5A48">
      <w:pPr>
        <w:bidi w:val="0"/>
        <w:jc w:val="center"/>
        <w:rPr>
          <w:rFonts w:ascii="Times New Roman" w:hAnsi="Times New Roman"/>
          <w:b/>
          <w:sz w:val="28"/>
        </w:rPr>
      </w:pPr>
    </w:p>
    <w:p w:rsidR="005F5A48" w:rsidP="005F5A48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Návrh</w:t>
      </w:r>
    </w:p>
    <w:p w:rsidR="005F5A48" w:rsidP="005F5A48">
      <w:pPr>
        <w:bidi w:val="0"/>
        <w:rPr>
          <w:rFonts w:ascii="Times New Roman" w:hAnsi="Times New Roman"/>
          <w:b/>
          <w:sz w:val="28"/>
        </w:rPr>
      </w:pPr>
    </w:p>
    <w:p w:rsidR="005F5A48" w:rsidP="005F5A48">
      <w:pPr>
        <w:keepNext/>
        <w:bidi w:val="0"/>
        <w:jc w:val="center"/>
        <w:outlineLvl w:val="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Uznesenie</w:t>
      </w:r>
    </w:p>
    <w:p w:rsidR="005F5A48" w:rsidP="005F5A4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5F5A48" w:rsidP="005F5A4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5F5A48" w:rsidP="005F5A4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20. novembra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2012</w:t>
      </w:r>
    </w:p>
    <w:p w:rsidR="005F5A48" w:rsidP="005F5A48">
      <w:pPr>
        <w:bidi w:val="0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Výbor Národnej rady Slovenskej republiky pre obranu a bezpečnosť prerokoval</w:t>
      </w:r>
      <w:r>
        <w:rPr>
          <w:rFonts w:ascii="Times New Roman" w:hAnsi="Times New Roman"/>
          <w:bCs/>
        </w:rPr>
        <w:t xml:space="preserve"> vládny návrh zákona, ktorým sa mení a dopĺňa zákon č. 131/2002 Z. z. o vysokých školách a o zmene a doplnení niektorých zákonov v znení neskorších predpisov a ktorým sa mení zákon č. 455/2004 Z. z. o zriadení Akadémie ozbrojených síl generála Rastislava Štefánika, o zlúčení Vojenskej leteckej akadémie generála Milana Rastislava Štefánika v Košiciach s Technickou univerzitou v Košiciach, o zriadení Národnej akadémie obrany maršala Andreja Hadíka a o zmene a doplnení niektorých zákonov v znení zákona č. 144/2008 Z. z. </w:t>
      </w:r>
      <w:r>
        <w:rPr>
          <w:rFonts w:ascii="Times New Roman" w:hAnsi="Times New Roman"/>
          <w:b/>
          <w:bCs/>
        </w:rPr>
        <w:t>(tlač 223) – druhé čítanie</w:t>
      </w:r>
      <w:r>
        <w:rPr>
          <w:rFonts w:ascii="Times New Roman" w:hAnsi="Times New Roman"/>
          <w:bCs/>
        </w:rPr>
        <w:t xml:space="preserve"> a</w:t>
      </w:r>
    </w:p>
    <w:p w:rsidR="005F5A48" w:rsidP="005F5A48">
      <w:pPr>
        <w:tabs>
          <w:tab w:val="left" w:pos="5580"/>
        </w:tabs>
        <w:bidi w:val="0"/>
        <w:jc w:val="both"/>
        <w:rPr>
          <w:rFonts w:ascii="Times New Roman" w:hAnsi="Times New Roman"/>
          <w:bCs/>
        </w:rPr>
      </w:pPr>
    </w:p>
    <w:p w:rsidR="005F5A48" w:rsidP="005F5A48">
      <w:pPr>
        <w:keepNext/>
        <w:bidi w:val="0"/>
        <w:ind w:firstLine="708"/>
        <w:jc w:val="both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A. súhlasí</w:t>
      </w:r>
    </w:p>
    <w:p w:rsidR="005F5A48" w:rsidP="005F5A48">
      <w:pPr>
        <w:bidi w:val="0"/>
        <w:ind w:left="360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s vládnym návrhom zákona, ktorým sa mení a dopĺňa zákon č. 131/2002 Z. z. o vysokých školách a o zmene a doplnení niektorých zákonov v znení neskorších predpisov a ktorým sa mení zákon č. 455/2004 Z. z. o zriadení Akadémie ozbrojených síl generála Rastislava Štefánika, o zlúčení Vojenskej leteckej akadémie generála Milana Rastislava Štefánika v Košiciach s Technickou univerzitou v Košiciach, o zriadení Národnej akadémie obrany maršala Andreja Hadíka a o zmene a doplnení niektorých zákonov v znení zákona č. 144/2008 Z. z. </w:t>
      </w:r>
      <w:r>
        <w:rPr>
          <w:rFonts w:ascii="Times New Roman" w:hAnsi="Times New Roman"/>
          <w:b/>
          <w:bCs/>
        </w:rPr>
        <w:t>(tlač 223) – druhé čítanie;</w:t>
      </w:r>
    </w:p>
    <w:p w:rsidR="005F5A48" w:rsidP="005F5A48">
      <w:pPr>
        <w:bidi w:val="0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B. odporúča</w:t>
      </w: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 xml:space="preserve">    </w:t>
      </w:r>
      <w:r>
        <w:rPr>
          <w:rFonts w:ascii="Times New Roman" w:hAnsi="Times New Roman"/>
        </w:rPr>
        <w:t xml:space="preserve"> Národnej rade Slovenskej republiky</w:t>
      </w:r>
    </w:p>
    <w:p w:rsidR="005F5A48" w:rsidP="005F5A48">
      <w:pPr>
        <w:bidi w:val="0"/>
        <w:jc w:val="both"/>
        <w:rPr>
          <w:rFonts w:ascii="Times New Roman" w:hAnsi="Times New Roman"/>
          <w:bCs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vládny návrh zákona, ktorým sa mení a dopĺňa zákon č. 131/2002 Z. z. o vysokých školách a o zmene a doplnení niektorých zákonov v znení neskorších predpisov a ktorým sa mení zákon č. 455/2004 Z. z. o zriadení Akadémie ozbrojených síl generála Rastislava Štefánika, o zlúčení Vojenskej leteckej akadémie generála Milana Rastislava Štefánika v Košiciach s Technickou univerzitou v Košiciach, o zriadení Národnej akadémie obrany maršala Andreja Hadíka a o zmene a doplnení niektorých zákonov v znení zákona č. 144/2008 Z. z. </w:t>
      </w:r>
      <w:r>
        <w:rPr>
          <w:rFonts w:ascii="Times New Roman" w:hAnsi="Times New Roman"/>
          <w:b/>
          <w:bCs/>
        </w:rPr>
        <w:t xml:space="preserve">(tlač 223) </w:t>
      </w:r>
      <w:r>
        <w:rPr>
          <w:rFonts w:ascii="Times New Roman" w:hAnsi="Times New Roman"/>
        </w:rPr>
        <w:t>schváliť s</w:t>
      </w:r>
      <w:r>
        <w:rPr>
          <w:rFonts w:ascii="Times New Roman" w:hAnsi="Times New Roman"/>
          <w:b/>
        </w:rPr>
        <w:t> </w:t>
      </w:r>
      <w:r>
        <w:rPr>
          <w:rFonts w:ascii="Times New Roman" w:hAnsi="Times New Roman"/>
        </w:rPr>
        <w:t>pripomienkami uvedenými v prílohe uznesenia;</w:t>
      </w:r>
    </w:p>
    <w:p w:rsidR="005F5A48" w:rsidP="005F5A48">
      <w:pPr>
        <w:bidi w:val="0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z w:val="28"/>
        </w:rPr>
        <w:t>C. ukladá</w:t>
      </w: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 xml:space="preserve">         </w:t>
      </w:r>
      <w:r>
        <w:rPr>
          <w:rFonts w:ascii="Times New Roman" w:hAnsi="Times New Roman"/>
        </w:rPr>
        <w:t>predsedovi výboru</w:t>
      </w: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informovať gestorský Výbor Národnej rady Slovenskej republiky pre vzdelávanie, vedu, mládež a šport o výsledku prerokovania uvedeného vládneho návrhu zákona vo výbore.</w:t>
      </w: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</w:p>
    <w:p w:rsidR="005F5A48" w:rsidP="005F5A4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5F5A48" w:rsidP="005F5A48">
      <w:pPr>
        <w:bidi w:val="0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ab/>
        <w:tab/>
        <w:tab/>
        <w:tab/>
        <w:tab/>
        <w:t xml:space="preserve">                                                   Jaroslav BAŠKA</w:t>
      </w:r>
    </w:p>
    <w:p w:rsidR="005F5A48" w:rsidP="005F5A48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ab/>
        <w:tab/>
        <w:tab/>
        <w:tab/>
        <w:tab/>
        <w:tab/>
        <w:t xml:space="preserve">               predseda výboru</w:t>
      </w:r>
    </w:p>
    <w:p w:rsidR="005F5A48" w:rsidP="005F5A48">
      <w:pPr>
        <w:keepNext/>
        <w:bidi w:val="0"/>
        <w:outlineLvl w:val="1"/>
        <w:rPr>
          <w:rFonts w:ascii="Times New Roman" w:hAnsi="Times New Roman"/>
          <w:b/>
          <w:i/>
          <w:sz w:val="22"/>
        </w:rPr>
      </w:pPr>
    </w:p>
    <w:p w:rsidR="005F5A48" w:rsidP="005F5A48">
      <w:pPr>
        <w:keepNext/>
        <w:bidi w:val="0"/>
        <w:outlineLvl w:val="1"/>
        <w:rPr>
          <w:rFonts w:ascii="Times New Roman" w:hAnsi="Times New Roman"/>
          <w:b/>
          <w:i/>
          <w:sz w:val="22"/>
        </w:rPr>
      </w:pPr>
    </w:p>
    <w:p w:rsidR="005F5A48" w:rsidP="005F5A48">
      <w:pPr>
        <w:keepNext/>
        <w:bidi w:val="0"/>
        <w:outlineLvl w:val="1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Vladimír MATEJIČKA</w:t>
      </w:r>
    </w:p>
    <w:p w:rsidR="005F5A48" w:rsidP="005F5A48">
      <w:pPr>
        <w:keepNext/>
        <w:bidi w:val="0"/>
        <w:outlineLvl w:val="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overovateľ výboru</w:t>
      </w: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b/>
          <w:i/>
          <w:sz w:val="22"/>
        </w:rPr>
      </w:pPr>
    </w:p>
    <w:p w:rsidR="005F5A48" w:rsidP="005F5A48">
      <w:pPr>
        <w:bidi w:val="0"/>
        <w:rPr>
          <w:rFonts w:ascii="Times New Roman" w:hAnsi="Times New Roman"/>
          <w:b/>
          <w:i/>
          <w:sz w:val="22"/>
        </w:rPr>
      </w:pPr>
    </w:p>
    <w:p w:rsidR="005F5A48" w:rsidP="005F5A48">
      <w:pPr>
        <w:bidi w:val="0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Martin FEDOR</w:t>
      </w:r>
    </w:p>
    <w:p w:rsidR="005F5A48" w:rsidP="005F5A48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overovateľ výboru</w:t>
      </w: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rPr>
          <w:rFonts w:ascii="Times New Roman" w:hAnsi="Times New Roman"/>
          <w:sz w:val="22"/>
        </w:rPr>
      </w:pPr>
    </w:p>
    <w:p w:rsidR="005F5A48" w:rsidP="005F5A48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Príloha k uzn. č. 53</w:t>
      </w:r>
    </w:p>
    <w:p w:rsidR="005F5A48" w:rsidP="005F5A48">
      <w:pPr>
        <w:bidi w:val="0"/>
        <w:jc w:val="right"/>
        <w:rPr>
          <w:rFonts w:ascii="Times New Roman" w:hAnsi="Times New Roman"/>
        </w:rPr>
      </w:pPr>
    </w:p>
    <w:p w:rsidR="005F5A48" w:rsidP="005F5A4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Pripomienky</w:t>
      </w:r>
    </w:p>
    <w:p w:rsidR="005F5A48" w:rsidP="005F5A4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F5A48" w:rsidP="005F5A48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k</w:t>
      </w:r>
      <w:r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/>
          <w:bCs/>
        </w:rPr>
        <w:t xml:space="preserve">vládnemu návrhu zákona, ktorým sa mení a dopĺňa zákon č. 131/2002 Z. z. o vysokých školách a o zmene a doplnení niektorých zákonov v znení neskorších predpisov a ktorým sa mení zákon č. 455/2004 Z. z. o zriadení Akadémie ozbrojených síl generála Rastislava Štefánika, o zlúčení Vojenskej leteckej akadémie generála Milana Rastislava Štefánika v Košiciach s Technickou univerzitou v Košiciach, o zriadení Národnej akadémie obrany maršala Andreja Hadíka a o zmene a doplnení niektorých zákonov v znení zákona č. 144/2008 Z. z. </w:t>
      </w:r>
      <w:r>
        <w:rPr>
          <w:rFonts w:ascii="Times New Roman" w:hAnsi="Times New Roman"/>
          <w:b/>
          <w:bCs/>
        </w:rPr>
        <w:t>(tlač 223) – druhé čítanie</w:t>
      </w:r>
    </w:p>
    <w:p w:rsidR="005F5A48" w:rsidP="005F5A48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čl. I 52. bod znie:</w:t>
      </w: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„52. V § 43 odsek 1 znie:</w:t>
      </w:r>
    </w:p>
    <w:p w:rsidR="005F5A48" w:rsidP="005F5A48">
      <w:pPr>
        <w:pStyle w:val="vodnveta"/>
        <w:tabs>
          <w:tab w:val="left" w:pos="708"/>
        </w:tabs>
        <w:bidi w:val="0"/>
        <w:spacing w:before="0" w:beforeAutospacing="0" w:after="0" w:afterAutospacing="0"/>
        <w:rPr>
          <w:rFonts w:ascii="Times New Roman" w:hAnsi="Times New Roman"/>
        </w:rPr>
      </w:pPr>
    </w:p>
    <w:p w:rsidR="005F5A48" w:rsidP="005F5A48">
      <w:pPr>
        <w:pStyle w:val="vodnveta"/>
        <w:tabs>
          <w:tab w:val="left" w:pos="708"/>
        </w:tabs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„(1) Vojenské vysoké školy vzdelávajú odborníkov najmä pre ozbrojené sily Slovenskej republiky. Môžu na nich študovať aj študenti, ktorí sa nepripravujú na výkon štátnej služby profesionálnych vojakov ozbrojených síl Slovenskej republiky</w:t>
      </w:r>
      <w:r>
        <w:rPr>
          <w:rFonts w:ascii="Times New Roman" w:hAnsi="Times New Roman"/>
          <w:vertAlign w:val="superscript"/>
        </w:rPr>
        <w:t>29a</w:t>
      </w:r>
      <w:r>
        <w:rPr>
          <w:rFonts w:ascii="Times New Roman" w:hAnsi="Times New Roman"/>
        </w:rPr>
        <w:t>) (ďalej len „štátna služba profesionálnych vojakov“), nie sú v služobnom pomere podľa osobitného predpisu upravujúceho služobný pomer príslušníka bezpečnostných zborov</w:t>
      </w:r>
      <w:r>
        <w:rPr>
          <w:rFonts w:ascii="Times New Roman" w:hAnsi="Times New Roman"/>
          <w:vertAlign w:val="superscript"/>
        </w:rPr>
        <w:t>30</w:t>
      </w:r>
      <w:r>
        <w:rPr>
          <w:rFonts w:ascii="Times New Roman" w:hAnsi="Times New Roman"/>
        </w:rPr>
        <w:t xml:space="preserve">) alebo nie sú študentmi vojenských vysokých škôl so sídlom mimo územia Slovenskej republiky; na náklady spojené s vysokoškolským vzdelávaním týchto študentov prispieva ministerstvo na základe dohody s Ministerstvom obrany Slovenskej republiky (ďalej len „ministerstvo obrany“).“. </w:t>
      </w:r>
    </w:p>
    <w:p w:rsidR="005F5A48" w:rsidP="005F5A48">
      <w:pPr>
        <w:bidi w:val="0"/>
        <w:jc w:val="both"/>
        <w:rPr>
          <w:rFonts w:ascii="Times New Roman" w:hAnsi="Times New Roman"/>
        </w:rPr>
      </w:pPr>
    </w:p>
    <w:p w:rsidR="005F5A48" w:rsidP="005F5A48">
      <w:pPr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spresnenie navrhovanej úpravy z hľadiska jej jednoznačnosti a použitia obdobného znenia ako pri policajných vysokých školách.</w:t>
      </w: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čl. I 82. bode sa slová „9, 10“ nahrádzajú slovami „9 a 10“.</w:t>
      </w: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Ide o opravu chyby v citovanom  normatívnom texte súčasne platného znenia zákona.</w:t>
      </w: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F5A48" w:rsidP="005F5A4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F5A48" w:rsidP="005F5A4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F5A48" w:rsidP="005F5A48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 131. bode sa za slovo „záverečnej“ a za  slovo „rigoróznej“ vkladá slovo „práce“. </w:t>
      </w:r>
    </w:p>
    <w:p w:rsidR="005F5A48" w:rsidP="005F5A48">
      <w:pPr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opravu chyby v normatívnom texte súčasne platného znenia zákona.</w:t>
      </w:r>
    </w:p>
    <w:p w:rsidR="005F5A48" w:rsidP="005F5A48">
      <w:pPr>
        <w:bidi w:val="0"/>
        <w:ind w:left="4247"/>
        <w:jc w:val="both"/>
        <w:rPr>
          <w:rFonts w:ascii="Times New Roman" w:hAnsi="Times New Roman"/>
        </w:rPr>
      </w:pPr>
    </w:p>
    <w:p w:rsidR="005F5A48" w:rsidP="005F5A48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142. bode  sa slová „a  6“ nahrádzajú slovami „ a 4“</w:t>
      </w:r>
    </w:p>
    <w:p w:rsidR="005F5A48" w:rsidP="005F5A48">
      <w:pPr>
        <w:bidi w:val="0"/>
        <w:spacing w:line="360" w:lineRule="auto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spresnenie odkazu  na normatívny text. </w:t>
      </w:r>
    </w:p>
    <w:p w:rsidR="005F5A48" w:rsidP="005F5A48">
      <w:pPr>
        <w:bidi w:val="0"/>
        <w:spacing w:line="360" w:lineRule="auto"/>
        <w:ind w:left="3540" w:firstLine="708"/>
        <w:jc w:val="both"/>
        <w:rPr>
          <w:rFonts w:ascii="Times New Roman" w:hAnsi="Times New Roman"/>
        </w:rPr>
      </w:pPr>
    </w:p>
    <w:p w:rsidR="005F5A48" w:rsidP="005F5A48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  186. bode  sa v poznámke pod čiarou k odkazu 48 vypúšťajú slová „o Fonde na podporu vzdelávania.“. </w:t>
      </w:r>
    </w:p>
    <w:p w:rsidR="005F5A48" w:rsidP="005F5A48">
      <w:pPr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legislatívnotechnickú úpravu  v nadväznosti na citáciu poznámky pod čiarou 40b v 140. bode.</w:t>
      </w:r>
    </w:p>
    <w:p w:rsidR="005F5A48" w:rsidP="005F5A4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F5A48" w:rsidP="005F5A48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 213. bode  v § 108a ods. 6  sa slovo „publikácie“ v prvej a druhej vete nahrádza slovami „výstupu publikačnej činnosti“.</w:t>
      </w:r>
    </w:p>
    <w:p w:rsidR="005F5A48" w:rsidP="005F5A48">
      <w:pPr>
        <w:bidi w:val="0"/>
        <w:ind w:left="4247"/>
        <w:jc w:val="both"/>
        <w:rPr>
          <w:rFonts w:ascii="Times New Roman" w:hAnsi="Times New Roman"/>
        </w:rPr>
      </w:pPr>
    </w:p>
    <w:p w:rsidR="005F5A48" w:rsidP="005F5A48">
      <w:pPr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Vzhľadom na to, že niektoré z výstupov nemožno jednoznačne označiť za publikáciu (napr. prihlášky patentov), je vhodné obdobne  ako u umelcov  zvoliť širší  pojem. Ide o zosúladenie s terminológiou obsiahnutou  v § 108b. </w:t>
      </w:r>
    </w:p>
    <w:p w:rsidR="005F5A48" w:rsidP="005F5A4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F5A48" w:rsidP="005F5A48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 213. bode v § 108a ods. 9 sa slová „autorom publikácie“ nahrádzajú slovami „autorom výstupu publikačnej činnosti“ a slová „k zaradeniu publikácie“ sa nahrádzajú slovami „k jeho zaradeniu“.</w:t>
      </w:r>
    </w:p>
    <w:p w:rsidR="005F5A48" w:rsidP="005F5A48">
      <w:pPr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úpravu terminológie v nadväznosti na zmeny navrhnuté v 213. bode (§ 108a ods. 6). </w:t>
      </w:r>
    </w:p>
    <w:p w:rsidR="005F5A48" w:rsidP="005F5A4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F5A48" w:rsidP="005F5A48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I 214. bode v § 113af ods. 12 sa slová „9 až 12“ nahrádzajú slovami „8 až 11“. </w:t>
      </w:r>
    </w:p>
    <w:p w:rsidR="005F5A48" w:rsidP="005F5A48">
      <w:pPr>
        <w:bidi w:val="0"/>
        <w:spacing w:line="360" w:lineRule="auto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spresnenie vnútorných  odkazov. </w:t>
      </w:r>
    </w:p>
    <w:p w:rsidR="005F5A48" w:rsidP="005F5A4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Výpis zo zápisnice Výboru Národnej rady Slovenskej republiky pre obranu a bezpečnosť k bodu 9</w:t>
      </w:r>
    </w:p>
    <w:p w:rsidR="005F5A48" w:rsidP="005F5A48">
      <w:pPr>
        <w:bidi w:val="0"/>
        <w:jc w:val="center"/>
        <w:rPr>
          <w:rFonts w:ascii="Times New Roman" w:hAnsi="Times New Roman"/>
          <w:b/>
          <w:bCs/>
        </w:rPr>
      </w:pPr>
    </w:p>
    <w:p w:rsidR="005F5A48" w:rsidP="005F5A48">
      <w:pPr>
        <w:bidi w:val="0"/>
        <w:jc w:val="center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</w:rPr>
        <w:t>z 20. novembra 2012</w:t>
      </w:r>
    </w:p>
    <w:p w:rsidR="005F5A48" w:rsidP="005F5A48">
      <w:pPr>
        <w:tabs>
          <w:tab w:val="left" w:pos="5580"/>
        </w:tabs>
        <w:bidi w:val="0"/>
        <w:jc w:val="both"/>
        <w:rPr>
          <w:rFonts w:ascii="Times New Roman" w:hAnsi="Times New Roman"/>
          <w:sz w:val="22"/>
        </w:rPr>
      </w:pPr>
    </w:p>
    <w:p w:rsidR="005F5A48" w:rsidP="005F5A48">
      <w:pPr>
        <w:tabs>
          <w:tab w:val="left" w:pos="5580"/>
        </w:tabs>
        <w:bidi w:val="0"/>
        <w:jc w:val="both"/>
        <w:rPr>
          <w:rFonts w:ascii="Times New Roman" w:hAnsi="Times New Roman"/>
          <w:sz w:val="22"/>
        </w:rPr>
      </w:pPr>
    </w:p>
    <w:p w:rsidR="005F5A48" w:rsidP="005F5A48">
      <w:pPr>
        <w:tabs>
          <w:tab w:val="left" w:pos="5580"/>
        </w:tabs>
        <w:bidi w:val="0"/>
        <w:jc w:val="both"/>
        <w:rPr>
          <w:rFonts w:ascii="Times New Roman" w:hAnsi="Times New Roman"/>
          <w:sz w:val="22"/>
        </w:rPr>
      </w:pPr>
    </w:p>
    <w:p w:rsidR="005F5A48" w:rsidP="005F5A48">
      <w:pPr>
        <w:bidi w:val="0"/>
        <w:ind w:first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bCs/>
        </w:rPr>
        <w:t xml:space="preserve">vládnemu návrhu zákona, ktorým sa mení a dopĺňa zákon č. 131/2002 Z. z. o vysokých školách a o zmene a doplnení niektorých zákonov v znení neskorších predpisov a ktorým sa mení zákon č. 455/2004 Z. z. o zriadení Akadémie ozbrojených síl generála Rastislava Štefánika, o zlúčení Vojenskej leteckej akadémie generála Milana Rastislava Štefánika v Košiciach s Technickou univerzitou v Košiciach, o zriadení Národnej akadémie obrany maršala Andreja Hadíka a o zmene a doplnení niektorých zákonov v znení zákona č. 144/2008 Z. z. </w:t>
      </w:r>
      <w:r>
        <w:rPr>
          <w:rFonts w:ascii="Times New Roman" w:hAnsi="Times New Roman"/>
          <w:b/>
          <w:bCs/>
        </w:rPr>
        <w:t>(tlač 223) – druhé čítanie</w:t>
      </w:r>
      <w:r>
        <w:rPr>
          <w:rFonts w:ascii="Times New Roman" w:hAnsi="Times New Roman"/>
          <w:bCs/>
        </w:rPr>
        <w:t xml:space="preserve"> </w:t>
      </w:r>
    </w:p>
    <w:p w:rsidR="005F5A48" w:rsidP="005F5A48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5F5A48" w:rsidP="005F5A48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t>Predseda Výboru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Národnej rady Slovenskej republiky pre obranu a bezpečnosť zvolal  10. schôdzu výboru 20. novembra 2012.</w:t>
      </w:r>
    </w:p>
    <w:p w:rsidR="005F5A48" w:rsidP="005F5A48">
      <w:pPr>
        <w:tabs>
          <w:tab w:val="left" w:pos="5580"/>
        </w:tabs>
        <w:bidi w:val="0"/>
        <w:jc w:val="both"/>
        <w:rPr>
          <w:rFonts w:ascii="Times New Roman" w:hAnsi="Times New Roman"/>
          <w:bCs/>
        </w:rPr>
      </w:pPr>
    </w:p>
    <w:p w:rsidR="005F5A48" w:rsidP="005F5A48">
      <w:pPr>
        <w:pStyle w:val="BodyTextIndent"/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Národnej rady Slovenskej republiky pre obranu a bezpečnosť  o uvedenom materiáli nerokoval, nakoľko </w:t>
      </w:r>
      <w:r>
        <w:rPr>
          <w:rFonts w:ascii="Times New Roman" w:hAnsi="Times New Roman"/>
          <w:b/>
        </w:rPr>
        <w:t xml:space="preserve">nebol </w:t>
      </w:r>
      <w:r>
        <w:rPr>
          <w:rFonts w:ascii="Times New Roman" w:hAnsi="Times New Roman"/>
        </w:rPr>
        <w:t xml:space="preserve">podľa § 52 ods. 2 zákona Národnej rady Slovenskej republiky č. 350/1996 Z. z. o rokovacom poriadku Národnej rady Slovenskej republiky v znení neskorších predpisov </w:t>
      </w:r>
      <w:r>
        <w:rPr>
          <w:rFonts w:ascii="Times New Roman" w:hAnsi="Times New Roman"/>
          <w:b/>
        </w:rPr>
        <w:t>uznášaniaschopný</w:t>
      </w:r>
      <w:r>
        <w:rPr>
          <w:rFonts w:ascii="Times New Roman" w:hAnsi="Times New Roman"/>
        </w:rPr>
        <w:t>. (Z celkového počtu 13 členov bolo prítomných 6 poslancov.)</w:t>
      </w:r>
    </w:p>
    <w:p w:rsidR="005F5A48" w:rsidP="005F5A48">
      <w:pPr>
        <w:bidi w:val="0"/>
        <w:jc w:val="both"/>
        <w:rPr>
          <w:rFonts w:ascii="Times New Roman" w:hAnsi="Times New Roman"/>
          <w:sz w:val="20"/>
          <w:lang w:val="cs-CZ"/>
        </w:rPr>
      </w:pPr>
    </w:p>
    <w:p w:rsidR="005F5A48" w:rsidP="005F5A48">
      <w:pPr>
        <w:bidi w:val="0"/>
        <w:jc w:val="center"/>
        <w:rPr>
          <w:rFonts w:ascii="Times New Roman" w:hAnsi="Times New Roman"/>
          <w:sz w:val="22"/>
        </w:rPr>
      </w:pPr>
    </w:p>
    <w:p w:rsidR="005F5A48" w:rsidP="005F5A4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Jaroslav BAŠKA</w:t>
      </w:r>
    </w:p>
    <w:p w:rsidR="005F5A48" w:rsidP="005F5A4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predseda výboru</w:t>
      </w:r>
    </w:p>
    <w:p w:rsidR="005F5A48" w:rsidP="005F5A48">
      <w:pPr>
        <w:bidi w:val="0"/>
        <w:rPr>
          <w:rFonts w:ascii="Times New Roman" w:hAnsi="Times New Roman"/>
        </w:rPr>
      </w:pPr>
    </w:p>
    <w:p w:rsidR="005F5A48" w:rsidP="005F5A48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009CA"/>
    <w:multiLevelType w:val="hybridMultilevel"/>
    <w:tmpl w:val="B4246B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F5A48"/>
    <w:rsid w:val="00063994"/>
    <w:rsid w:val="00094499"/>
    <w:rsid w:val="0015305E"/>
    <w:rsid w:val="002845B7"/>
    <w:rsid w:val="003060CC"/>
    <w:rsid w:val="00315088"/>
    <w:rsid w:val="00355836"/>
    <w:rsid w:val="004152FC"/>
    <w:rsid w:val="004C7867"/>
    <w:rsid w:val="00532362"/>
    <w:rsid w:val="005F5A48"/>
    <w:rsid w:val="006B615F"/>
    <w:rsid w:val="0083279F"/>
    <w:rsid w:val="008C7211"/>
    <w:rsid w:val="00A2199E"/>
    <w:rsid w:val="00B153CE"/>
    <w:rsid w:val="00C266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4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5F5A48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5F5A48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F5A48"/>
    <w:pPr>
      <w:spacing w:after="120" w:line="276" w:lineRule="auto"/>
      <w:ind w:left="720"/>
      <w:contextualSpacing/>
      <w:jc w:val="left"/>
    </w:pPr>
    <w:rPr>
      <w:szCs w:val="22"/>
      <w:lang w:eastAsia="en-US"/>
    </w:rPr>
  </w:style>
  <w:style w:type="paragraph" w:customStyle="1" w:styleId="vodnveta">
    <w:name w:val="vodnveta"/>
    <w:basedOn w:val="Normal"/>
    <w:rsid w:val="005F5A48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5</Pages>
  <Words>1012</Words>
  <Characters>5775</Characters>
  <Application>Microsoft Office Word</Application>
  <DocSecurity>0</DocSecurity>
  <Lines>0</Lines>
  <Paragraphs>0</Paragraphs>
  <ScaleCrop>false</ScaleCrop>
  <Company>Kancelaria NR SR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2012-11-20T14:29:00Z</dcterms:created>
  <dcterms:modified xsi:type="dcterms:W3CDTF">2012-11-20T14:31:00Z</dcterms:modified>
</cp:coreProperties>
</file>