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aps/>
          <w:spacing w:val="30"/>
        </w:rPr>
        <w:t>Dôvodová správa</w:t>
      </w:r>
    </w:p>
    <w:p w:rsidR="00DB333B" w:rsidRPr="00DB333B" w:rsidP="00DB333B">
      <w:pPr>
        <w:pStyle w:val="Heading1"/>
        <w:bidi w:val="0"/>
        <w:rPr>
          <w:rFonts w:ascii="Times New Roman" w:hAnsi="Times New Roman"/>
        </w:rPr>
      </w:pPr>
      <w:r w:rsidRPr="00DB333B">
        <w:rPr>
          <w:rFonts w:ascii="Times New Roman" w:hAnsi="Times New Roman"/>
          <w:b w:val="0"/>
          <w:bCs/>
        </w:rPr>
        <w:t> </w:t>
      </w:r>
    </w:p>
    <w:p w:rsidR="00DB333B" w:rsidRPr="00DF6ED3" w:rsidP="00DB333B">
      <w:pPr>
        <w:pStyle w:val="Heading1"/>
        <w:bidi w:val="0"/>
        <w:jc w:val="left"/>
        <w:rPr>
          <w:rFonts w:ascii="Times New Roman" w:hAnsi="Times New Roman"/>
          <w:sz w:val="24"/>
          <w:szCs w:val="24"/>
        </w:rPr>
      </w:pPr>
      <w:r w:rsidRPr="00DF6ED3">
        <w:rPr>
          <w:rFonts w:ascii="Times New Roman" w:hAnsi="Times New Roman"/>
          <w:sz w:val="24"/>
          <w:szCs w:val="24"/>
        </w:rPr>
        <w:t>A. Všeobecná časť</w:t>
      </w:r>
    </w:p>
    <w:p w:rsidR="00BE37CE" w:rsidP="00BE37CE">
      <w:pPr>
        <w:pStyle w:val="NormalWeb"/>
        <w:bidi w:val="0"/>
        <w:spacing w:before="0" w:beforeAutospacing="0" w:after="0" w:afterAutospacing="0"/>
        <w:jc w:val="both"/>
        <w:rPr>
          <w:rFonts w:ascii="Times New Roman" w:hAnsi="Times New Roman"/>
          <w:b/>
          <w:bCs/>
        </w:rPr>
      </w:pPr>
    </w:p>
    <w:p w:rsidR="00734C20" w:rsidP="00BE37CE">
      <w:pPr>
        <w:pStyle w:val="NormalWeb"/>
        <w:bidi w:val="0"/>
        <w:spacing w:before="0" w:beforeAutospacing="0" w:after="0" w:afterAutospacing="0"/>
        <w:ind w:firstLine="708"/>
        <w:jc w:val="both"/>
        <w:rPr>
          <w:rFonts w:ascii="Times New Roman" w:hAnsi="Times New Roman"/>
        </w:rPr>
      </w:pPr>
      <w:r w:rsidRPr="00B21D22">
        <w:rPr>
          <w:rFonts w:ascii="Times New Roman" w:hAnsi="Times New Roman"/>
        </w:rPr>
        <w:t xml:space="preserve">Návrh zákona, </w:t>
      </w:r>
      <w:r w:rsidRPr="00B21D22" w:rsidR="00B21D22">
        <w:rPr>
          <w:rFonts w:ascii="Times New Roman" w:hAnsi="Times New Roman"/>
          <w:bCs/>
        </w:rPr>
        <w:t xml:space="preserve">ktorým sa mení </w:t>
      </w:r>
      <w:r w:rsidR="0058145C">
        <w:rPr>
          <w:rFonts w:ascii="Times New Roman" w:hAnsi="Times New Roman"/>
          <w:bCs/>
        </w:rPr>
        <w:t xml:space="preserve">a dopĺňa </w:t>
      </w:r>
      <w:r w:rsidRPr="00D01C92" w:rsidR="00D01C92">
        <w:rPr>
          <w:rFonts w:ascii="Times New Roman" w:hAnsi="Times New Roman"/>
          <w:bCs/>
        </w:rPr>
        <w:t xml:space="preserve">zákon </w:t>
      </w:r>
      <w:r w:rsidRPr="00D01C92" w:rsidR="00D01C92">
        <w:rPr>
          <w:rFonts w:ascii="Times New Roman" w:hAnsi="Times New Roman"/>
        </w:rPr>
        <w:t xml:space="preserve">Slovenskej národnej rady č. 369/1990 Zb. o obecnom zriadení v znení neskorších predpisov a ktorým sa mení </w:t>
      </w:r>
      <w:r w:rsidR="0058145C">
        <w:rPr>
          <w:rFonts w:ascii="Times New Roman" w:hAnsi="Times New Roman"/>
        </w:rPr>
        <w:t xml:space="preserve">a dopĺňa </w:t>
      </w:r>
      <w:r w:rsidRPr="00D01C92" w:rsidR="00D01C92">
        <w:rPr>
          <w:rFonts w:ascii="Times New Roman" w:hAnsi="Times New Roman"/>
        </w:rPr>
        <w:t xml:space="preserve">zákon </w:t>
      </w:r>
      <w:r w:rsidR="00BA0450">
        <w:rPr>
          <w:rFonts w:ascii="Times New Roman" w:hAnsi="Times New Roman"/>
        </w:rPr>
        <w:t xml:space="preserve">          </w:t>
      </w:r>
      <w:r w:rsidRPr="00D01C92" w:rsidR="00D01C92">
        <w:rPr>
          <w:rFonts w:ascii="Times New Roman" w:hAnsi="Times New Roman"/>
        </w:rPr>
        <w:t xml:space="preserve">č. 302/2001 Z. z. o samospráve vyšších územných celkov (zákon o samosprávnych krajoch) v znení neskorších predpisov </w:t>
      </w:r>
      <w:r w:rsidRPr="00D01C92">
        <w:rPr>
          <w:rFonts w:ascii="Times New Roman" w:hAnsi="Times New Roman"/>
        </w:rPr>
        <w:t>(ďalej len „návrh zákona“)</w:t>
      </w:r>
      <w:r w:rsidR="00BA0450">
        <w:rPr>
          <w:rFonts w:ascii="Times New Roman" w:hAnsi="Times New Roman"/>
        </w:rPr>
        <w:t xml:space="preserve"> predkladajú</w:t>
      </w:r>
      <w:r w:rsidRPr="00515BEF">
        <w:rPr>
          <w:rFonts w:ascii="Times New Roman" w:hAnsi="Times New Roman"/>
        </w:rPr>
        <w:t xml:space="preserve"> poslan</w:t>
      </w:r>
      <w:r w:rsidR="00BA0450">
        <w:rPr>
          <w:rFonts w:ascii="Times New Roman" w:hAnsi="Times New Roman"/>
        </w:rPr>
        <w:t>ci</w:t>
      </w:r>
      <w:r w:rsidRPr="00515BEF">
        <w:rPr>
          <w:rFonts w:ascii="Times New Roman" w:hAnsi="Times New Roman"/>
        </w:rPr>
        <w:t xml:space="preserve"> Nár</w:t>
      </w:r>
      <w:r w:rsidR="00D058D0">
        <w:rPr>
          <w:rFonts w:ascii="Times New Roman" w:hAnsi="Times New Roman"/>
        </w:rPr>
        <w:t xml:space="preserve">odnej rady Slovenskej republiky </w:t>
      </w:r>
      <w:r w:rsidR="00F043D8">
        <w:rPr>
          <w:rFonts w:ascii="Times New Roman" w:hAnsi="Times New Roman"/>
        </w:rPr>
        <w:t xml:space="preserve">(„ďalej len NR SR“) </w:t>
      </w:r>
      <w:r w:rsidR="00D01C92">
        <w:rPr>
          <w:rFonts w:ascii="Times New Roman" w:hAnsi="Times New Roman"/>
        </w:rPr>
        <w:t>Miroslav Kadúc</w:t>
      </w:r>
      <w:r w:rsidR="00BA0450">
        <w:rPr>
          <w:rFonts w:ascii="Times New Roman" w:hAnsi="Times New Roman"/>
        </w:rPr>
        <w:t>, Martin Poliačik a Jana Žitňanská</w:t>
      </w:r>
      <w:r w:rsidR="002924B6">
        <w:rPr>
          <w:rFonts w:ascii="Times New Roman" w:hAnsi="Times New Roman"/>
        </w:rPr>
        <w:t>.</w:t>
      </w:r>
    </w:p>
    <w:p w:rsidR="00734C20" w:rsidP="00D82DB8">
      <w:pPr>
        <w:pStyle w:val="NormalWeb"/>
        <w:bidi w:val="0"/>
        <w:spacing w:before="0" w:beforeAutospacing="0" w:after="0" w:afterAutospacing="0"/>
        <w:jc w:val="both"/>
        <w:rPr>
          <w:rFonts w:ascii="Times New Roman" w:hAnsi="Times New Roman"/>
        </w:rPr>
      </w:pPr>
    </w:p>
    <w:p w:rsidR="001D781D" w:rsidP="00D82DB8">
      <w:pPr>
        <w:bidi w:val="0"/>
        <w:ind w:firstLine="708"/>
        <w:jc w:val="both"/>
        <w:rPr>
          <w:rFonts w:ascii="Times New Roman" w:hAnsi="Times New Roman"/>
        </w:rPr>
      </w:pPr>
      <w:r w:rsidR="00734C20">
        <w:rPr>
          <w:rFonts w:ascii="Times New Roman" w:hAnsi="Times New Roman"/>
        </w:rPr>
        <w:t>Cieľom návrhu zákona je</w:t>
      </w:r>
      <w:r w:rsidR="006B3FE9">
        <w:rPr>
          <w:rFonts w:ascii="Times New Roman" w:hAnsi="Times New Roman"/>
        </w:rPr>
        <w:t xml:space="preserve"> zrušiť </w:t>
      </w:r>
      <w:r w:rsidR="006C5A3B">
        <w:rPr>
          <w:rFonts w:ascii="Times New Roman" w:hAnsi="Times New Roman"/>
        </w:rPr>
        <w:t>referendové kvórum</w:t>
      </w:r>
      <w:r w:rsidR="00970B44">
        <w:rPr>
          <w:rFonts w:ascii="Times New Roman" w:hAnsi="Times New Roman"/>
        </w:rPr>
        <w:t xml:space="preserve"> potrebné</w:t>
      </w:r>
      <w:r w:rsidR="006C5A3B">
        <w:rPr>
          <w:rFonts w:ascii="Times New Roman" w:hAnsi="Times New Roman"/>
        </w:rPr>
        <w:t xml:space="preserve"> </w:t>
      </w:r>
      <w:r w:rsidR="00D82DB8">
        <w:rPr>
          <w:rFonts w:ascii="Times New Roman" w:hAnsi="Times New Roman"/>
        </w:rPr>
        <w:t xml:space="preserve">na platnosť </w:t>
      </w:r>
      <w:r w:rsidR="006C5A3B">
        <w:rPr>
          <w:rFonts w:ascii="Times New Roman" w:hAnsi="Times New Roman"/>
        </w:rPr>
        <w:t>konan</w:t>
      </w:r>
      <w:r w:rsidR="00D82DB8">
        <w:rPr>
          <w:rFonts w:ascii="Times New Roman" w:hAnsi="Times New Roman"/>
        </w:rPr>
        <w:t>ia</w:t>
      </w:r>
      <w:r w:rsidR="006C5A3B">
        <w:rPr>
          <w:rFonts w:ascii="Times New Roman" w:hAnsi="Times New Roman"/>
        </w:rPr>
        <w:t xml:space="preserve"> miestneho referenda a referenda na úrovni vyšších územných celkov</w:t>
      </w:r>
      <w:r w:rsidR="00D82DB8">
        <w:rPr>
          <w:rFonts w:ascii="Times New Roman" w:hAnsi="Times New Roman"/>
        </w:rPr>
        <w:t>. Na prijatie návrhov tvoriacich predmet referenda bude však aj naďalej potrebný súhlasný prejav vôle nadpolovične</w:t>
      </w:r>
      <w:r w:rsidR="004F3588">
        <w:rPr>
          <w:rFonts w:ascii="Times New Roman" w:hAnsi="Times New Roman"/>
        </w:rPr>
        <w:t xml:space="preserve">j väčšiny účastníkov referenda. </w:t>
      </w:r>
      <w:r>
        <w:rPr>
          <w:rFonts w:ascii="Times New Roman" w:hAnsi="Times New Roman"/>
        </w:rPr>
        <w:t>Súčasne v snahe podnietiť vyššiu účasť obyvateľov obce a</w:t>
      </w:r>
      <w:r w:rsidR="00970B44">
        <w:rPr>
          <w:rFonts w:ascii="Times New Roman" w:hAnsi="Times New Roman"/>
        </w:rPr>
        <w:t xml:space="preserve"> vyššieho </w:t>
      </w:r>
      <w:r>
        <w:rPr>
          <w:rFonts w:ascii="Times New Roman" w:hAnsi="Times New Roman"/>
        </w:rPr>
        <w:t xml:space="preserve">územného celku na aktívnom živote územnej samosprávy </w:t>
      </w:r>
      <w:r w:rsidR="002E7BDE">
        <w:rPr>
          <w:rFonts w:ascii="Times New Roman" w:hAnsi="Times New Roman"/>
        </w:rPr>
        <w:t xml:space="preserve">a posilniť práva občanov </w:t>
      </w:r>
      <w:r>
        <w:rPr>
          <w:rFonts w:ascii="Times New Roman" w:hAnsi="Times New Roman"/>
        </w:rPr>
        <w:t xml:space="preserve">sa </w:t>
      </w:r>
      <w:r w:rsidR="00D82DB8">
        <w:rPr>
          <w:rFonts w:ascii="Times New Roman" w:hAnsi="Times New Roman"/>
        </w:rPr>
        <w:t>navrhuje znížiť</w:t>
      </w:r>
      <w:r>
        <w:rPr>
          <w:rFonts w:ascii="Times New Roman" w:hAnsi="Times New Roman"/>
        </w:rPr>
        <w:t xml:space="preserve"> </w:t>
      </w:r>
      <w:r w:rsidR="00D82DB8">
        <w:rPr>
          <w:rFonts w:ascii="Times New Roman" w:hAnsi="Times New Roman"/>
        </w:rPr>
        <w:t>percentá potrebné</w:t>
      </w:r>
      <w:r>
        <w:rPr>
          <w:rFonts w:ascii="Times New Roman" w:hAnsi="Times New Roman"/>
        </w:rPr>
        <w:t xml:space="preserve"> na vyhlásenie referenda na základe petície</w:t>
      </w:r>
      <w:r w:rsidR="00147275">
        <w:rPr>
          <w:rFonts w:ascii="Times New Roman" w:hAnsi="Times New Roman"/>
        </w:rPr>
        <w:t xml:space="preserve"> skupiny obyvateľov obce</w:t>
      </w:r>
      <w:r w:rsidR="006B3FE9">
        <w:rPr>
          <w:rFonts w:ascii="Times New Roman" w:hAnsi="Times New Roman"/>
        </w:rPr>
        <w:t xml:space="preserve">. Ak </w:t>
      </w:r>
      <w:r w:rsidR="00B053D5">
        <w:rPr>
          <w:rFonts w:ascii="Times New Roman" w:hAnsi="Times New Roman"/>
        </w:rPr>
        <w:t>bude predložená</w:t>
      </w:r>
      <w:r w:rsidR="006B3FE9">
        <w:rPr>
          <w:rFonts w:ascii="Times New Roman" w:hAnsi="Times New Roman"/>
        </w:rPr>
        <w:t> petíci</w:t>
      </w:r>
      <w:r w:rsidR="00B053D5">
        <w:rPr>
          <w:rFonts w:ascii="Times New Roman" w:hAnsi="Times New Roman"/>
        </w:rPr>
        <w:t>a</w:t>
      </w:r>
      <w:r w:rsidR="006B3FE9">
        <w:rPr>
          <w:rFonts w:ascii="Times New Roman" w:hAnsi="Times New Roman"/>
        </w:rPr>
        <w:t xml:space="preserve"> na vyhlásenie miestneho referenda v obci, ktorá bola vyhlásená za mesto, znižuje sa percento z 30% na 20% oprávnených voličov a v prípade vyhlásenia referenda na úrovni samosprávneho kraja sa toto percento znižuje zo súčasných 30% oprávnených voličov na 10% oprávnených voličov. Zároveň sa návrhom zákona zavádza podmienka, že referendum (či už miestne alebo na úrovni samosprávneho kraja) vyhlásené na základe petície</w:t>
      </w:r>
      <w:r w:rsidR="00B053D5">
        <w:rPr>
          <w:rFonts w:ascii="Times New Roman" w:hAnsi="Times New Roman"/>
        </w:rPr>
        <w:t xml:space="preserve"> určitého počtu oprávnených voličov sa bude môcť konať iba v deň volieb do orgánov samosprávy obcí a</w:t>
      </w:r>
      <w:r w:rsidR="004E09F8">
        <w:rPr>
          <w:rFonts w:ascii="Times New Roman" w:hAnsi="Times New Roman"/>
        </w:rPr>
        <w:t> </w:t>
      </w:r>
      <w:r w:rsidR="00B053D5">
        <w:rPr>
          <w:rFonts w:ascii="Times New Roman" w:hAnsi="Times New Roman"/>
        </w:rPr>
        <w:t>krajov</w:t>
      </w:r>
      <w:r w:rsidR="004E09F8">
        <w:rPr>
          <w:rFonts w:ascii="Times New Roman" w:hAnsi="Times New Roman"/>
        </w:rPr>
        <w:t>, prípadne v deň konania volieb s celoštátnou pôsobnosťou, teda volieb do Národnej rady Slovenskej republiky, prezidenta Slovenskej republiky alebo do Európskeho parlamentu</w:t>
      </w:r>
      <w:r w:rsidR="00B053D5">
        <w:rPr>
          <w:rFonts w:ascii="Times New Roman" w:hAnsi="Times New Roman"/>
        </w:rPr>
        <w:t xml:space="preserve">. </w:t>
      </w:r>
      <w:r w:rsidR="004E09F8">
        <w:rPr>
          <w:rFonts w:ascii="Times New Roman" w:hAnsi="Times New Roman"/>
        </w:rPr>
        <w:t xml:space="preserve">Dôvodom pre toto opatrenie vzhľadom na zrušenie kvóra pre platnosť referenda je, zabezpečiť prítomnosť väčšieho počtu oprávnených voličov na hlasovaní a významne šetriť peňažné prostriedky na uskutočnenie referenda. </w:t>
      </w:r>
      <w:r w:rsidR="00B053D5">
        <w:rPr>
          <w:rFonts w:ascii="Times New Roman" w:hAnsi="Times New Roman"/>
        </w:rPr>
        <w:t xml:space="preserve">Táto podmienka sa však netýka referenda o odvolaní starostu </w:t>
      </w:r>
      <w:r w:rsidR="00BA0450">
        <w:rPr>
          <w:rFonts w:ascii="Times New Roman" w:hAnsi="Times New Roman"/>
        </w:rPr>
        <w:t xml:space="preserve">obce </w:t>
      </w:r>
      <w:r w:rsidR="00B053D5">
        <w:rPr>
          <w:rFonts w:ascii="Times New Roman" w:hAnsi="Times New Roman"/>
        </w:rPr>
        <w:t xml:space="preserve">či predsedu </w:t>
      </w:r>
      <w:r w:rsidR="00BA0450">
        <w:rPr>
          <w:rFonts w:ascii="Times New Roman" w:hAnsi="Times New Roman"/>
        </w:rPr>
        <w:t xml:space="preserve">samosprávneho kraja </w:t>
      </w:r>
      <w:r w:rsidR="00B053D5">
        <w:rPr>
          <w:rFonts w:ascii="Times New Roman" w:hAnsi="Times New Roman"/>
        </w:rPr>
        <w:t>konaného na základe petície obyvateľov.</w:t>
      </w:r>
    </w:p>
    <w:p w:rsidR="001D781D" w:rsidP="006C5A3B">
      <w:pPr>
        <w:pStyle w:val="NormalWeb"/>
        <w:bidi w:val="0"/>
        <w:spacing w:before="0" w:beforeAutospacing="0" w:after="0" w:afterAutospacing="0"/>
        <w:ind w:firstLine="708"/>
        <w:jc w:val="both"/>
        <w:rPr>
          <w:rFonts w:ascii="Times New Roman" w:hAnsi="Times New Roman"/>
        </w:rPr>
      </w:pPr>
    </w:p>
    <w:p w:rsidR="00970B44" w:rsidP="006C5A3B">
      <w:pPr>
        <w:pStyle w:val="NormalWeb"/>
        <w:bidi w:val="0"/>
        <w:spacing w:before="0" w:beforeAutospacing="0" w:after="0" w:afterAutospacing="0"/>
        <w:ind w:firstLine="708"/>
        <w:jc w:val="both"/>
        <w:rPr>
          <w:rFonts w:ascii="Times New Roman" w:hAnsi="Times New Roman"/>
        </w:rPr>
      </w:pPr>
      <w:r w:rsidR="0085033D">
        <w:rPr>
          <w:rFonts w:ascii="Times New Roman" w:hAnsi="Times New Roman"/>
        </w:rPr>
        <w:t xml:space="preserve"> </w:t>
      </w:r>
      <w:r w:rsidR="00F866C2">
        <w:rPr>
          <w:rFonts w:ascii="Times New Roman" w:hAnsi="Times New Roman"/>
        </w:rPr>
        <w:t xml:space="preserve">Každý štát, ktorý je založený na zásadách právneho štátu a demokracii, by sa mal snažiť vytvárať priestor pre čo najširšiu mieru účasti verejnosti na verejnom živote. </w:t>
      </w:r>
      <w:r w:rsidR="00E761A7">
        <w:rPr>
          <w:rFonts w:ascii="Times New Roman" w:hAnsi="Times New Roman"/>
        </w:rPr>
        <w:t>Podľa</w:t>
      </w:r>
      <w:r w:rsidR="0085033D">
        <w:rPr>
          <w:rFonts w:ascii="Times New Roman" w:hAnsi="Times New Roman"/>
        </w:rPr>
        <w:t xml:space="preserve"> článku 30 Ústavy Slovenskej republiky majú občania právo zúčastňovať sa na správe vecí verejných priamo alebo</w:t>
      </w:r>
      <w:r w:rsidR="004E09F8">
        <w:rPr>
          <w:rFonts w:ascii="Times New Roman" w:hAnsi="Times New Roman"/>
        </w:rPr>
        <w:t xml:space="preserve"> prostredníctvom</w:t>
      </w:r>
      <w:r w:rsidR="0085033D">
        <w:rPr>
          <w:rFonts w:ascii="Times New Roman" w:hAnsi="Times New Roman"/>
        </w:rPr>
        <w:t xml:space="preserve"> slobodn</w:t>
      </w:r>
      <w:r w:rsidR="004E09F8">
        <w:rPr>
          <w:rFonts w:ascii="Times New Roman" w:hAnsi="Times New Roman"/>
        </w:rPr>
        <w:t>e</w:t>
      </w:r>
      <w:r w:rsidR="0085033D">
        <w:rPr>
          <w:rFonts w:ascii="Times New Roman" w:hAnsi="Times New Roman"/>
        </w:rPr>
        <w:t xml:space="preserve"> </w:t>
      </w:r>
      <w:r w:rsidR="004E09F8">
        <w:rPr>
          <w:rFonts w:ascii="Times New Roman" w:hAnsi="Times New Roman"/>
        </w:rPr>
        <w:t xml:space="preserve">zvolených </w:t>
      </w:r>
      <w:r w:rsidR="0085033D">
        <w:rPr>
          <w:rFonts w:ascii="Times New Roman" w:hAnsi="Times New Roman"/>
        </w:rPr>
        <w:t>zástupcov.</w:t>
      </w:r>
      <w:r w:rsidR="00F866C2">
        <w:rPr>
          <w:rFonts w:ascii="Times New Roman" w:hAnsi="Times New Roman"/>
        </w:rPr>
        <w:t xml:space="preserve"> </w:t>
      </w:r>
      <w:r w:rsidR="00E761A7">
        <w:rPr>
          <w:rFonts w:ascii="Times New Roman" w:hAnsi="Times New Roman"/>
        </w:rPr>
        <w:t xml:space="preserve">Referendum predstavuje </w:t>
      </w:r>
      <w:r w:rsidR="00F866C2">
        <w:rPr>
          <w:rFonts w:ascii="Times New Roman" w:hAnsi="Times New Roman"/>
        </w:rPr>
        <w:t xml:space="preserve">formu priamej demokracie, </w:t>
      </w:r>
      <w:r w:rsidR="00E761A7">
        <w:rPr>
          <w:rFonts w:ascii="Times New Roman" w:hAnsi="Times New Roman"/>
        </w:rPr>
        <w:t xml:space="preserve">inštitút, </w:t>
      </w:r>
      <w:r w:rsidR="00F866C2">
        <w:rPr>
          <w:rFonts w:ascii="Times New Roman" w:hAnsi="Times New Roman"/>
        </w:rPr>
        <w:t xml:space="preserve">prostredníctvom </w:t>
      </w:r>
      <w:r w:rsidR="00E761A7">
        <w:rPr>
          <w:rFonts w:ascii="Times New Roman" w:hAnsi="Times New Roman"/>
        </w:rPr>
        <w:t>ktor</w:t>
      </w:r>
      <w:r w:rsidR="00F866C2">
        <w:rPr>
          <w:rFonts w:ascii="Times New Roman" w:hAnsi="Times New Roman"/>
        </w:rPr>
        <w:t>ého</w:t>
      </w:r>
      <w:r w:rsidR="00E761A7">
        <w:rPr>
          <w:rFonts w:ascii="Times New Roman" w:hAnsi="Times New Roman"/>
        </w:rPr>
        <w:t xml:space="preserve"> </w:t>
      </w:r>
      <w:r w:rsidR="00F866C2">
        <w:rPr>
          <w:rFonts w:ascii="Times New Roman" w:hAnsi="Times New Roman"/>
        </w:rPr>
        <w:t xml:space="preserve">môžu </w:t>
      </w:r>
      <w:r w:rsidR="00E761A7">
        <w:rPr>
          <w:rFonts w:ascii="Times New Roman" w:hAnsi="Times New Roman"/>
        </w:rPr>
        <w:t xml:space="preserve">občania vyjadriť svoje starosti, </w:t>
      </w:r>
      <w:r w:rsidR="00147275">
        <w:rPr>
          <w:rFonts w:ascii="Times New Roman" w:hAnsi="Times New Roman"/>
        </w:rPr>
        <w:t xml:space="preserve">návrhy, </w:t>
      </w:r>
      <w:r w:rsidR="00E761A7">
        <w:rPr>
          <w:rFonts w:ascii="Times New Roman" w:hAnsi="Times New Roman"/>
        </w:rPr>
        <w:t xml:space="preserve">sťažnosti </w:t>
      </w:r>
      <w:r>
        <w:rPr>
          <w:rFonts w:ascii="Times New Roman" w:hAnsi="Times New Roman"/>
        </w:rPr>
        <w:t>č</w:t>
      </w:r>
      <w:r w:rsidR="00E761A7">
        <w:rPr>
          <w:rFonts w:ascii="Times New Roman" w:hAnsi="Times New Roman"/>
        </w:rPr>
        <w:t>i problémy</w:t>
      </w:r>
      <w:r w:rsidR="0085033D">
        <w:rPr>
          <w:rFonts w:ascii="Times New Roman" w:hAnsi="Times New Roman"/>
        </w:rPr>
        <w:t xml:space="preserve"> </w:t>
      </w:r>
      <w:r w:rsidR="00E761A7">
        <w:rPr>
          <w:rFonts w:ascii="Times New Roman" w:hAnsi="Times New Roman"/>
        </w:rPr>
        <w:t>a aktívne sa zapojiť do fungovania svojej obce</w:t>
      </w:r>
      <w:r w:rsidR="004E09F8">
        <w:rPr>
          <w:rFonts w:ascii="Times New Roman" w:hAnsi="Times New Roman"/>
        </w:rPr>
        <w:t xml:space="preserve"> alebo samosprávneho kraja</w:t>
      </w:r>
      <w:r w:rsidR="00E761A7">
        <w:rPr>
          <w:rFonts w:ascii="Times New Roman" w:hAnsi="Times New Roman"/>
        </w:rPr>
        <w:t xml:space="preserve">. </w:t>
      </w:r>
    </w:p>
    <w:p w:rsidR="00970B44" w:rsidP="006C5A3B">
      <w:pPr>
        <w:pStyle w:val="NormalWeb"/>
        <w:bidi w:val="0"/>
        <w:spacing w:before="0" w:beforeAutospacing="0" w:after="0" w:afterAutospacing="0"/>
        <w:ind w:firstLine="708"/>
        <w:jc w:val="both"/>
        <w:rPr>
          <w:rFonts w:ascii="Times New Roman" w:hAnsi="Times New Roman"/>
        </w:rPr>
      </w:pPr>
    </w:p>
    <w:p w:rsidR="00796487" w:rsidP="006C5A3B">
      <w:pPr>
        <w:pStyle w:val="NormalWeb"/>
        <w:bidi w:val="0"/>
        <w:spacing w:before="0" w:beforeAutospacing="0" w:after="0" w:afterAutospacing="0"/>
        <w:ind w:firstLine="708"/>
        <w:jc w:val="both"/>
        <w:rPr>
          <w:rFonts w:ascii="Times New Roman" w:hAnsi="Times New Roman"/>
        </w:rPr>
      </w:pPr>
      <w:r w:rsidR="00E761A7">
        <w:rPr>
          <w:rFonts w:ascii="Times New Roman" w:hAnsi="Times New Roman"/>
        </w:rPr>
        <w:t>V zmysle súčasnej právnej úpravy zákona Slovenskej národnej rady č. 369/1990 Z. z. o obecnom zriadení v znení neskorších predpisov a zákona č. 302/2001 Z. z. o samospráve vyšších územných celkov (zákon o samosprávnych krajoch) v znení neskorších predpisov je však na pl</w:t>
      </w:r>
      <w:r w:rsidR="00970B44">
        <w:rPr>
          <w:rFonts w:ascii="Times New Roman" w:hAnsi="Times New Roman"/>
        </w:rPr>
        <w:t>atnosť referenda potrebné splnenie dvoch podmienok</w:t>
      </w:r>
      <w:r w:rsidR="00E761A7">
        <w:rPr>
          <w:rFonts w:ascii="Times New Roman" w:hAnsi="Times New Roman"/>
        </w:rPr>
        <w:t xml:space="preserve"> – účasť aspoň polovice oprávnených voličov a prijatie rozhodnutia n</w:t>
      </w:r>
      <w:r w:rsidRPr="00E761A7" w:rsidR="00E761A7">
        <w:rPr>
          <w:rFonts w:ascii="Times New Roman" w:hAnsi="Times New Roman"/>
        </w:rPr>
        <w:t>adpolovičnou väčšinou platných hlasov účastníkov</w:t>
      </w:r>
      <w:r w:rsidR="00E761A7">
        <w:rPr>
          <w:rFonts w:ascii="Times New Roman" w:hAnsi="Times New Roman"/>
        </w:rPr>
        <w:t xml:space="preserve"> referenda. </w:t>
      </w:r>
      <w:r w:rsidR="00E66D46">
        <w:rPr>
          <w:rFonts w:ascii="Times New Roman" w:hAnsi="Times New Roman"/>
        </w:rPr>
        <w:t xml:space="preserve">Podmienka účasti aspoň polovice obyvateľov obce </w:t>
      </w:r>
      <w:r w:rsidR="00E41941">
        <w:rPr>
          <w:rFonts w:ascii="Times New Roman" w:hAnsi="Times New Roman"/>
        </w:rPr>
        <w:t>disponujúcej</w:t>
      </w:r>
      <w:r w:rsidR="004F3588">
        <w:rPr>
          <w:rFonts w:ascii="Times New Roman" w:hAnsi="Times New Roman"/>
        </w:rPr>
        <w:t xml:space="preserve"> </w:t>
      </w:r>
      <w:r w:rsidR="004E09F8">
        <w:rPr>
          <w:rFonts w:ascii="Times New Roman" w:hAnsi="Times New Roman"/>
        </w:rPr>
        <w:t xml:space="preserve">aktívnym </w:t>
      </w:r>
      <w:r w:rsidR="00E66D46">
        <w:rPr>
          <w:rFonts w:ascii="Times New Roman" w:hAnsi="Times New Roman"/>
        </w:rPr>
        <w:t>volebným právom je však neprimerane striktná v porovnaní s právnymi úpravami iných európskych štátov, v ktorých sa táto hranica po</w:t>
      </w:r>
      <w:r w:rsidR="00562162">
        <w:rPr>
          <w:rFonts w:ascii="Times New Roman" w:hAnsi="Times New Roman"/>
        </w:rPr>
        <w:t>hybuje spravidla okolo 30% - 40</w:t>
      </w:r>
      <w:r w:rsidR="00E66D46">
        <w:rPr>
          <w:rFonts w:ascii="Times New Roman" w:hAnsi="Times New Roman"/>
        </w:rPr>
        <w:t xml:space="preserve">%, prípadne nie je vôbec ustanovená. </w:t>
      </w:r>
    </w:p>
    <w:p w:rsidR="00796487" w:rsidP="006C5A3B">
      <w:pPr>
        <w:pStyle w:val="NormalWeb"/>
        <w:bidi w:val="0"/>
        <w:spacing w:before="0" w:beforeAutospacing="0" w:after="0" w:afterAutospacing="0"/>
        <w:ind w:firstLine="708"/>
        <w:jc w:val="both"/>
        <w:rPr>
          <w:rFonts w:ascii="Times New Roman" w:hAnsi="Times New Roman"/>
        </w:rPr>
      </w:pPr>
    </w:p>
    <w:p w:rsidR="0081321F" w:rsidP="004E09F8">
      <w:pPr>
        <w:pStyle w:val="NormalWeb"/>
        <w:bidi w:val="0"/>
        <w:spacing w:before="0" w:beforeAutospacing="0" w:after="0" w:afterAutospacing="0"/>
        <w:ind w:firstLine="708"/>
        <w:jc w:val="both"/>
        <w:rPr>
          <w:rFonts w:ascii="Times New Roman" w:hAnsi="Times New Roman"/>
        </w:rPr>
      </w:pPr>
      <w:r w:rsidR="00CB0622">
        <w:rPr>
          <w:rFonts w:ascii="Times New Roman" w:hAnsi="Times New Roman"/>
        </w:rPr>
        <w:t>Slovenská republika má doposiaľ prevažne negatívne skúsenosti s využívaním formy referenda na celoštátnej i </w:t>
      </w:r>
      <w:r w:rsidR="00B60B1E">
        <w:rPr>
          <w:rFonts w:ascii="Times New Roman" w:hAnsi="Times New Roman"/>
        </w:rPr>
        <w:t>lokálnej</w:t>
      </w:r>
      <w:r w:rsidR="00CB0622">
        <w:rPr>
          <w:rFonts w:ascii="Times New Roman" w:hAnsi="Times New Roman"/>
        </w:rPr>
        <w:t xml:space="preserve"> </w:t>
      </w:r>
      <w:r w:rsidR="00E66D46">
        <w:rPr>
          <w:rFonts w:ascii="Times New Roman" w:hAnsi="Times New Roman"/>
        </w:rPr>
        <w:t xml:space="preserve">úrovni, a to práve v dôsledku </w:t>
      </w:r>
      <w:r w:rsidR="00B60B1E">
        <w:rPr>
          <w:rFonts w:ascii="Times New Roman" w:hAnsi="Times New Roman"/>
        </w:rPr>
        <w:t>neplatnosti referenda</w:t>
      </w:r>
      <w:r w:rsidR="00E66D46">
        <w:rPr>
          <w:rFonts w:ascii="Times New Roman" w:hAnsi="Times New Roman"/>
        </w:rPr>
        <w:t xml:space="preserve"> kvôli nízkej účasti voličov.</w:t>
      </w:r>
      <w:r w:rsidR="00E41941">
        <w:rPr>
          <w:rFonts w:ascii="Times New Roman" w:hAnsi="Times New Roman"/>
        </w:rPr>
        <w:t xml:space="preserve"> Z</w:t>
      </w:r>
      <w:r w:rsidR="00CB0622">
        <w:rPr>
          <w:rFonts w:ascii="Times New Roman" w:hAnsi="Times New Roman"/>
        </w:rPr>
        <w:t xml:space="preserve"> názorov odbornej verejnosti zaoberajúcej sa komparáciami foriem priamej demokracie je </w:t>
      </w:r>
      <w:r w:rsidR="00970B44">
        <w:rPr>
          <w:rFonts w:ascii="Times New Roman" w:hAnsi="Times New Roman"/>
        </w:rPr>
        <w:t xml:space="preserve">však </w:t>
      </w:r>
      <w:r w:rsidR="00CB0622">
        <w:rPr>
          <w:rFonts w:ascii="Times New Roman" w:hAnsi="Times New Roman"/>
        </w:rPr>
        <w:t>možné vyvodiť záver, ktorý preferuje a snaží sa o aktívnejšie využitie priamej demokr</w:t>
      </w:r>
      <w:r w:rsidR="00770969">
        <w:rPr>
          <w:rFonts w:ascii="Times New Roman" w:hAnsi="Times New Roman"/>
        </w:rPr>
        <w:t>acie v rámci menšieho teritória, o čo sa opiera aj predložený návrh zákona.</w:t>
      </w:r>
      <w:r w:rsidR="00970B44">
        <w:rPr>
          <w:rFonts w:ascii="Times New Roman" w:hAnsi="Times New Roman"/>
        </w:rPr>
        <w:t xml:space="preserve"> Účasť verejnosti na správe vecí verejných, najmä obyvateľov </w:t>
      </w:r>
      <w:r w:rsidR="00B60B1E">
        <w:rPr>
          <w:rFonts w:ascii="Times New Roman" w:hAnsi="Times New Roman"/>
        </w:rPr>
        <w:t xml:space="preserve">tej - ktorej </w:t>
      </w:r>
      <w:r w:rsidR="00970B44">
        <w:rPr>
          <w:rFonts w:ascii="Times New Roman" w:hAnsi="Times New Roman"/>
        </w:rPr>
        <w:t>obce</w:t>
      </w:r>
      <w:r w:rsidR="004E09F8">
        <w:rPr>
          <w:rFonts w:ascii="Times New Roman" w:hAnsi="Times New Roman"/>
        </w:rPr>
        <w:t xml:space="preserve"> alebo samosprávneho kraja</w:t>
      </w:r>
      <w:r w:rsidR="00970B44">
        <w:rPr>
          <w:rFonts w:ascii="Times New Roman" w:hAnsi="Times New Roman"/>
        </w:rPr>
        <w:t>, má pritom určitý sociálno-psychologický aspekt (pocit „zainteresovanosti“ na ovplyvňovaní života obce</w:t>
      </w:r>
      <w:r w:rsidR="004E09F8">
        <w:rPr>
          <w:rFonts w:ascii="Times New Roman" w:hAnsi="Times New Roman"/>
        </w:rPr>
        <w:t xml:space="preserve"> alebo samosprávneho kraja</w:t>
      </w:r>
      <w:r w:rsidR="00970B44">
        <w:rPr>
          <w:rFonts w:ascii="Times New Roman" w:hAnsi="Times New Roman"/>
        </w:rPr>
        <w:t xml:space="preserve">). </w:t>
      </w:r>
      <w:r w:rsidR="004E09F8">
        <w:rPr>
          <w:rFonts w:ascii="Times New Roman" w:hAnsi="Times New Roman"/>
        </w:rPr>
        <w:t xml:space="preserve">Zároveň sa obyvatelia obce alebo vyššieho územného celku nebudú môcť spoľahnúť na to, že referendum bude neúspešné, ak nepôjdu hlasovať. Môže to teda podnietiť vyššiu účasť vzhľadom na to, že sa budú musieť zaujímať aj obyvatelia aj volení zástupcovia o to, ako dopadne miestne referendum prípadne referendum na úrovni vyššieho územného celku. Tak ako je tradíciou v iných krajinách, volení zástupcovia ako aj iniciátori referenda si dajú viac záležať na vysvetľovaní dôvodov referenda a jednotlivých rozhodnutí, ktoré sa majú v referende schváliť alebo odmietnuť. </w:t>
      </w:r>
    </w:p>
    <w:p w:rsidR="00926916" w:rsidP="00F763CC">
      <w:pPr>
        <w:pStyle w:val="NormalWeb"/>
        <w:bidi w:val="0"/>
        <w:spacing w:before="0" w:beforeAutospacing="0" w:after="0" w:afterAutospacing="0"/>
        <w:jc w:val="both"/>
        <w:rPr>
          <w:rFonts w:ascii="Times New Roman" w:hAnsi="Times New Roman"/>
        </w:rPr>
      </w:pPr>
    </w:p>
    <w:p w:rsidR="002B0A5B" w:rsidRPr="00B46F7D" w:rsidP="002B0A5B">
      <w:pPr>
        <w:pStyle w:val="NormalWeb"/>
        <w:bidi w:val="0"/>
        <w:spacing w:before="0" w:beforeAutospacing="0" w:after="0" w:afterAutospacing="0"/>
        <w:ind w:firstLine="708"/>
        <w:jc w:val="both"/>
        <w:rPr>
          <w:rFonts w:ascii="Times New Roman" w:hAnsi="Times New Roman"/>
        </w:rPr>
      </w:pPr>
      <w:r w:rsidRPr="00E81339">
        <w:rPr>
          <w:rFonts w:ascii="Times New Roman" w:hAnsi="Times New Roman"/>
        </w:rPr>
        <w:t>Predkladaný</w:t>
      </w:r>
      <w:r w:rsidRPr="00B46F7D">
        <w:rPr>
          <w:rFonts w:ascii="Times New Roman" w:hAnsi="Times New Roman"/>
        </w:rPr>
        <w:t xml:space="preserve"> návrh zákona nezakladá žiadn</w:t>
      </w:r>
      <w:r w:rsidR="00B82F2A">
        <w:rPr>
          <w:rFonts w:ascii="Times New Roman" w:hAnsi="Times New Roman"/>
        </w:rPr>
        <w:t xml:space="preserve">e vplyvy na štátny rozpočet ani na </w:t>
      </w:r>
      <w:r w:rsidRPr="00B46F7D">
        <w:rPr>
          <w:rFonts w:ascii="Times New Roman" w:hAnsi="Times New Roman"/>
        </w:rPr>
        <w:t>rozpočet verejnej správy</w:t>
      </w:r>
      <w:r w:rsidR="00B82F2A">
        <w:rPr>
          <w:rFonts w:ascii="Times New Roman" w:hAnsi="Times New Roman"/>
        </w:rPr>
        <w:t xml:space="preserve">. </w:t>
      </w:r>
      <w:r w:rsidR="002A4282">
        <w:rPr>
          <w:rFonts w:ascii="Times New Roman" w:hAnsi="Times New Roman"/>
        </w:rPr>
        <w:t xml:space="preserve">Nemá negatívny </w:t>
      </w:r>
      <w:r w:rsidR="00B82F2A">
        <w:rPr>
          <w:rFonts w:ascii="Times New Roman" w:hAnsi="Times New Roman"/>
        </w:rPr>
        <w:t xml:space="preserve">dopad </w:t>
      </w:r>
      <w:r w:rsidRPr="00B46F7D">
        <w:rPr>
          <w:rFonts w:ascii="Times New Roman" w:hAnsi="Times New Roman"/>
        </w:rPr>
        <w:t>na podnikateľské prostredie</w:t>
      </w:r>
      <w:r w:rsidR="002A4282">
        <w:rPr>
          <w:rFonts w:ascii="Times New Roman" w:hAnsi="Times New Roman"/>
        </w:rPr>
        <w:t>, nevyvoláva sociálne vplyv,</w:t>
      </w:r>
      <w:r w:rsidR="00E84FDA">
        <w:rPr>
          <w:rFonts w:ascii="Times New Roman" w:hAnsi="Times New Roman"/>
        </w:rPr>
        <w:t xml:space="preserve"> nemá vplyv</w:t>
      </w:r>
      <w:r w:rsidRPr="00B46F7D">
        <w:rPr>
          <w:rFonts w:ascii="Times New Roman" w:hAnsi="Times New Roman"/>
        </w:rPr>
        <w:t xml:space="preserve"> na životné prostredie a ani na informatizáciu spoločnosti.</w:t>
      </w:r>
    </w:p>
    <w:p w:rsidR="002A4282" w:rsidRPr="00D01C92" w:rsidP="00D01C92">
      <w:pPr>
        <w:pStyle w:val="NormalWeb"/>
        <w:bidi w:val="0"/>
        <w:ind w:firstLine="708"/>
        <w:jc w:val="both"/>
        <w:rPr>
          <w:rFonts w:ascii="Times New Roman" w:hAnsi="Times New Roman"/>
        </w:rPr>
      </w:pPr>
      <w:r w:rsidR="00C6362E">
        <w:rPr>
          <w:rFonts w:ascii="Times New Roman" w:hAnsi="Times New Roman"/>
        </w:rPr>
        <w:t xml:space="preserve">Návrh </w:t>
      </w:r>
      <w:r w:rsidR="008D52BD">
        <w:rPr>
          <w:rFonts w:ascii="Times New Roman" w:hAnsi="Times New Roman"/>
        </w:rPr>
        <w:t>zákona je v súlade s Ústavou Slovenskej republiky, ústavnými zákonmi a ostatnými všeobecne záväznými právnymi predpismi Slovenskej republiky, medzinárodnými zmluvami a inými medzinárodnými dokumentmi, ktorými</w:t>
      </w:r>
      <w:r w:rsidR="00C6362E">
        <w:rPr>
          <w:rFonts w:ascii="Times New Roman" w:hAnsi="Times New Roman"/>
        </w:rPr>
        <w:t xml:space="preserve"> je Slovenská republika viazaná, ako aj</w:t>
      </w:r>
      <w:r w:rsidR="006A5485">
        <w:rPr>
          <w:rFonts w:ascii="Times New Roman" w:hAnsi="Times New Roman"/>
        </w:rPr>
        <w:t xml:space="preserve"> s právom Európskej únie.</w:t>
      </w:r>
    </w:p>
    <w:p w:rsidR="00BA0450" w:rsidP="002F6B9C">
      <w:pPr>
        <w:pStyle w:val="NormalWeb"/>
        <w:bidi w:val="0"/>
        <w:spacing w:before="120" w:beforeAutospacing="0" w:after="0" w:afterAutospacing="0"/>
        <w:jc w:val="center"/>
        <w:rPr>
          <w:rFonts w:ascii="Times New Roman" w:hAnsi="Times New Roman"/>
          <w:b/>
          <w:bCs/>
          <w:caps/>
          <w:spacing w:val="30"/>
        </w:rPr>
      </w:pPr>
      <w:r w:rsidR="00796487">
        <w:rPr>
          <w:rFonts w:ascii="Times New Roman" w:hAnsi="Times New Roman"/>
          <w:b/>
          <w:bCs/>
          <w:caps/>
          <w:spacing w:val="30"/>
        </w:rPr>
        <w:br w:type="page"/>
      </w:r>
    </w:p>
    <w:p w:rsidR="00DB333B" w:rsidRPr="00DB333B" w:rsidP="002F6B9C">
      <w:pPr>
        <w:pStyle w:val="NormalWeb"/>
        <w:bidi w:val="0"/>
        <w:spacing w:before="120" w:beforeAutospacing="0" w:after="0" w:afterAutospacing="0"/>
        <w:jc w:val="center"/>
        <w:rPr>
          <w:rFonts w:ascii="Times New Roman" w:hAnsi="Times New Roman"/>
        </w:rPr>
      </w:pPr>
      <w:r>
        <w:rPr>
          <w:rFonts w:ascii="Times New Roman" w:hAnsi="Times New Roman"/>
          <w:b/>
          <w:bCs/>
          <w:caps/>
          <w:spacing w:val="30"/>
        </w:rPr>
        <w:t xml:space="preserve">DOLOŽKA </w:t>
      </w:r>
      <w:r w:rsidRPr="00DB333B">
        <w:rPr>
          <w:rFonts w:ascii="Times New Roman" w:hAnsi="Times New Roman"/>
          <w:b/>
          <w:bCs/>
          <w:caps/>
          <w:spacing w:val="30"/>
        </w:rPr>
        <w:t>ZLUČITEĽNOSTI</w:t>
      </w:r>
    </w:p>
    <w:p w:rsidR="00DB333B" w:rsidRPr="00DB333B" w:rsidP="002F6B9C">
      <w:pPr>
        <w:pStyle w:val="NormalWeb"/>
        <w:bidi w:val="0"/>
        <w:spacing w:before="120" w:beforeAutospacing="0" w:after="0" w:afterAutospacing="0"/>
        <w:jc w:val="center"/>
        <w:rPr>
          <w:rFonts w:ascii="Times New Roman" w:hAnsi="Times New Roman"/>
        </w:rPr>
      </w:pPr>
      <w:r w:rsidRPr="00515BEF">
        <w:rPr>
          <w:rFonts w:ascii="Times New Roman" w:hAnsi="Times New Roman"/>
          <w:b/>
          <w:bCs/>
        </w:rPr>
        <w:t xml:space="preserve">návrhu </w:t>
      </w:r>
      <w:r w:rsidRPr="00515BEF" w:rsidR="00E57699">
        <w:rPr>
          <w:rFonts w:ascii="Times New Roman" w:hAnsi="Times New Roman"/>
          <w:b/>
          <w:bCs/>
        </w:rPr>
        <w:t>zákona</w:t>
      </w:r>
      <w:r>
        <w:rPr>
          <w:rFonts w:ascii="Times New Roman" w:hAnsi="Times New Roman"/>
        </w:rPr>
        <w:t xml:space="preserve"> </w:t>
      </w:r>
      <w:r w:rsidRPr="00DB333B">
        <w:rPr>
          <w:rFonts w:ascii="Times New Roman" w:hAnsi="Times New Roman"/>
          <w:b/>
          <w:bCs/>
        </w:rPr>
        <w:t>s právom Európskej únie</w:t>
      </w:r>
    </w:p>
    <w:p w:rsidR="00DB333B" w:rsidRPr="00DB333B" w:rsidP="002F6B9C">
      <w:pPr>
        <w:pStyle w:val="NormalWeb"/>
        <w:bidi w:val="0"/>
        <w:spacing w:before="120" w:beforeAutospacing="0" w:after="0" w:afterAutospacing="0"/>
        <w:jc w:val="both"/>
        <w:rPr>
          <w:rFonts w:ascii="Times New Roman" w:hAnsi="Times New Roman"/>
        </w:rPr>
      </w:pPr>
      <w:r w:rsidRPr="00DB333B">
        <w:rPr>
          <w:rFonts w:ascii="Times New Roman" w:hAnsi="Times New Roman"/>
        </w:rPr>
        <w:t> </w:t>
      </w:r>
    </w:p>
    <w:p w:rsidR="00F327AB" w:rsidP="002F6B9C">
      <w:pPr>
        <w:pStyle w:val="NormalWeb"/>
        <w:bidi w:val="0"/>
        <w:spacing w:before="120" w:beforeAutospacing="0" w:after="0" w:afterAutospacing="0"/>
        <w:jc w:val="both"/>
        <w:rPr>
          <w:rFonts w:ascii="Times New Roman" w:hAnsi="Times New Roman"/>
        </w:rPr>
      </w:pPr>
      <w:r w:rsidRPr="00DB333B" w:rsidR="00DB333B">
        <w:rPr>
          <w:rFonts w:ascii="Times New Roman" w:hAnsi="Times New Roman"/>
          <w:b/>
          <w:bCs/>
        </w:rPr>
        <w:t>1</w:t>
      </w:r>
      <w:r w:rsidR="00E57699">
        <w:rPr>
          <w:rFonts w:ascii="Times New Roman" w:hAnsi="Times New Roman"/>
          <w:b/>
          <w:bCs/>
        </w:rPr>
        <w:t>. Navrhovateľ zákona</w:t>
      </w:r>
      <w:r w:rsidRPr="00DB333B" w:rsidR="00DB333B">
        <w:rPr>
          <w:rFonts w:ascii="Times New Roman" w:hAnsi="Times New Roman"/>
          <w:b/>
          <w:bCs/>
        </w:rPr>
        <w:t>:</w:t>
      </w:r>
      <w:r w:rsidRPr="00DB333B" w:rsidR="00DB333B">
        <w:rPr>
          <w:rFonts w:ascii="Times New Roman" w:hAnsi="Times New Roman"/>
        </w:rPr>
        <w:t xml:space="preserve"> </w:t>
      </w:r>
      <w:r w:rsidR="00E534C6">
        <w:rPr>
          <w:rFonts w:ascii="Times New Roman" w:hAnsi="Times New Roman"/>
        </w:rPr>
        <w:t>poslan</w:t>
      </w:r>
      <w:r w:rsidR="00BA0450">
        <w:rPr>
          <w:rFonts w:ascii="Times New Roman" w:hAnsi="Times New Roman"/>
        </w:rPr>
        <w:t>ci</w:t>
      </w:r>
      <w:r w:rsidR="00E534C6">
        <w:rPr>
          <w:rFonts w:ascii="Times New Roman" w:hAnsi="Times New Roman"/>
        </w:rPr>
        <w:t xml:space="preserve"> Nár</w:t>
      </w:r>
      <w:r w:rsidR="00E84FDA">
        <w:rPr>
          <w:rFonts w:ascii="Times New Roman" w:hAnsi="Times New Roman"/>
        </w:rPr>
        <w:t xml:space="preserve">odnej rady Slovenskej republiky </w:t>
      </w:r>
      <w:r w:rsidR="00BA0450">
        <w:rPr>
          <w:rFonts w:ascii="Times New Roman" w:hAnsi="Times New Roman"/>
        </w:rPr>
        <w:t>Miroslav Kadúc, Martin Poliačik a Jana Žitňanská</w:t>
      </w:r>
    </w:p>
    <w:p w:rsidR="00DB333B" w:rsidRPr="00DB333B" w:rsidP="002F6B9C">
      <w:pPr>
        <w:pStyle w:val="NormalWeb"/>
        <w:bidi w:val="0"/>
        <w:spacing w:before="120" w:beforeAutospacing="0" w:after="0" w:afterAutospacing="0"/>
        <w:jc w:val="both"/>
        <w:rPr>
          <w:rFonts w:ascii="Times New Roman" w:hAnsi="Times New Roman"/>
        </w:rPr>
      </w:pPr>
      <w:r w:rsidRPr="00DB333B">
        <w:rPr>
          <w:rFonts w:ascii="Times New Roman" w:hAnsi="Times New Roman"/>
        </w:rPr>
        <w:t> </w:t>
      </w:r>
    </w:p>
    <w:p w:rsidR="00DB333B" w:rsidRPr="00DB333B" w:rsidP="002F6B9C">
      <w:pPr>
        <w:pStyle w:val="NormalWeb"/>
        <w:bidi w:val="0"/>
        <w:spacing w:before="120" w:beforeAutospacing="0" w:after="0" w:afterAutospacing="0"/>
        <w:jc w:val="both"/>
        <w:rPr>
          <w:rFonts w:ascii="Times New Roman" w:hAnsi="Times New Roman"/>
        </w:rPr>
      </w:pPr>
      <w:r w:rsidRPr="00DB333B">
        <w:rPr>
          <w:rFonts w:ascii="Times New Roman" w:hAnsi="Times New Roman"/>
          <w:b/>
          <w:bCs/>
        </w:rPr>
        <w:t>2</w:t>
      </w:r>
      <w:r w:rsidR="00E57699">
        <w:rPr>
          <w:rFonts w:ascii="Times New Roman" w:hAnsi="Times New Roman"/>
          <w:b/>
          <w:bCs/>
        </w:rPr>
        <w:t>. Názov návrhu zákona</w:t>
      </w:r>
      <w:r w:rsidRPr="00DB333B">
        <w:rPr>
          <w:rFonts w:ascii="Times New Roman" w:hAnsi="Times New Roman"/>
          <w:b/>
          <w:bCs/>
        </w:rPr>
        <w:t>:</w:t>
      </w:r>
      <w:r w:rsidRPr="00DB333B">
        <w:rPr>
          <w:rFonts w:ascii="Times New Roman" w:hAnsi="Times New Roman"/>
        </w:rPr>
        <w:t xml:space="preserve"> </w:t>
      </w:r>
      <w:r w:rsidR="00F327AB">
        <w:rPr>
          <w:rFonts w:ascii="Times New Roman" w:hAnsi="Times New Roman"/>
        </w:rPr>
        <w:t xml:space="preserve">návrh </w:t>
      </w:r>
      <w:r w:rsidR="00812357">
        <w:rPr>
          <w:rFonts w:ascii="Times New Roman" w:hAnsi="Times New Roman"/>
        </w:rPr>
        <w:t xml:space="preserve">zákona, </w:t>
      </w:r>
      <w:r w:rsidRPr="00B21D22" w:rsidR="002A4282">
        <w:rPr>
          <w:rFonts w:ascii="Times New Roman" w:hAnsi="Times New Roman"/>
          <w:bCs/>
        </w:rPr>
        <w:t>ktorým sa mení</w:t>
      </w:r>
      <w:r w:rsidR="000A5419">
        <w:rPr>
          <w:rFonts w:ascii="Times New Roman" w:hAnsi="Times New Roman"/>
          <w:bCs/>
        </w:rPr>
        <w:t xml:space="preserve"> </w:t>
      </w:r>
      <w:r w:rsidR="0058145C">
        <w:rPr>
          <w:rFonts w:ascii="Times New Roman" w:hAnsi="Times New Roman"/>
          <w:bCs/>
        </w:rPr>
        <w:t xml:space="preserve">a dopĺňa </w:t>
      </w:r>
      <w:r w:rsidRPr="00D01C92" w:rsidR="00D01C92">
        <w:rPr>
          <w:rFonts w:ascii="Times New Roman" w:hAnsi="Times New Roman"/>
          <w:bCs/>
        </w:rPr>
        <w:t xml:space="preserve">zákon </w:t>
      </w:r>
      <w:r w:rsidRPr="00D01C92" w:rsidR="00D01C92">
        <w:rPr>
          <w:rFonts w:ascii="Times New Roman" w:hAnsi="Times New Roman"/>
        </w:rPr>
        <w:t>Slove</w:t>
      </w:r>
      <w:r w:rsidR="0058145C">
        <w:rPr>
          <w:rFonts w:ascii="Times New Roman" w:hAnsi="Times New Roman"/>
        </w:rPr>
        <w:t>nskej národnej rady</w:t>
      </w:r>
      <w:r w:rsidR="004F3588">
        <w:rPr>
          <w:rFonts w:ascii="Times New Roman" w:hAnsi="Times New Roman"/>
        </w:rPr>
        <w:t xml:space="preserve"> </w:t>
      </w:r>
      <w:r w:rsidRPr="00D01C92" w:rsidR="00D01C92">
        <w:rPr>
          <w:rFonts w:ascii="Times New Roman" w:hAnsi="Times New Roman"/>
        </w:rPr>
        <w:t>č. 369/1990 Zb. o obecnom zriadení v znení neskorších p</w:t>
      </w:r>
      <w:r w:rsidR="0058145C">
        <w:rPr>
          <w:rFonts w:ascii="Times New Roman" w:hAnsi="Times New Roman"/>
        </w:rPr>
        <w:t xml:space="preserve">redpisov a ktorým sa mení a dopĺňa zákon </w:t>
      </w:r>
      <w:r w:rsidRPr="00D01C92" w:rsidR="00D01C92">
        <w:rPr>
          <w:rFonts w:ascii="Times New Roman" w:hAnsi="Times New Roman"/>
        </w:rPr>
        <w:t>č. 302/2001 Z. z. o samospráve vyšších územných celkov (zákon o samosprávnych krajoch) v znení neskorších predpisov</w:t>
      </w:r>
    </w:p>
    <w:p w:rsidR="00AF09AD" w:rsidP="002F6B9C">
      <w:pPr>
        <w:pStyle w:val="NormalWeb"/>
        <w:bidi w:val="0"/>
        <w:spacing w:before="120" w:beforeAutospacing="0" w:after="0" w:afterAutospacing="0"/>
        <w:jc w:val="both"/>
        <w:rPr>
          <w:rFonts w:ascii="Times New Roman" w:hAnsi="Times New Roman"/>
        </w:rPr>
      </w:pPr>
    </w:p>
    <w:p w:rsidR="00AF09AD" w:rsidP="002F6B9C">
      <w:pPr>
        <w:pStyle w:val="NormalWeb"/>
        <w:bidi w:val="0"/>
        <w:spacing w:before="120" w:beforeAutospacing="0" w:after="0" w:afterAutospacing="0"/>
        <w:jc w:val="both"/>
        <w:rPr>
          <w:rFonts w:ascii="Times New Roman" w:hAnsi="Times New Roman"/>
          <w:b/>
          <w:bCs/>
        </w:rPr>
      </w:pPr>
      <w:r w:rsidRPr="00DB333B">
        <w:rPr>
          <w:rFonts w:ascii="Times New Roman" w:hAnsi="Times New Roman"/>
          <w:b/>
          <w:bCs/>
        </w:rPr>
        <w:t>3. </w:t>
      </w:r>
      <w:r w:rsidRPr="004D1049">
        <w:rPr>
          <w:rFonts w:ascii="Times New Roman" w:hAnsi="Times New Roman"/>
          <w:b/>
          <w:bCs/>
        </w:rPr>
        <w:t>Predmet návrhu zákona:</w:t>
      </w:r>
    </w:p>
    <w:p w:rsidR="005941D2" w:rsidP="005941D2">
      <w:pPr>
        <w:pStyle w:val="NormalWeb"/>
        <w:numPr>
          <w:numId w:val="12"/>
        </w:numPr>
        <w:bidi w:val="0"/>
        <w:spacing w:before="0" w:beforeAutospacing="0" w:after="0" w:afterAutospacing="0"/>
        <w:jc w:val="both"/>
        <w:rPr>
          <w:rFonts w:ascii="Times New Roman" w:hAnsi="Times New Roman"/>
          <w:bCs/>
        </w:rPr>
      </w:pPr>
      <w:r w:rsidRPr="004D1049">
        <w:rPr>
          <w:rFonts w:ascii="Times New Roman" w:hAnsi="Times New Roman"/>
          <w:bCs/>
        </w:rPr>
        <w:t>nie je upravený v primárnom práve Európskej únie,</w:t>
      </w:r>
    </w:p>
    <w:p w:rsidR="005941D2" w:rsidP="005941D2">
      <w:pPr>
        <w:pStyle w:val="NormalWeb"/>
        <w:numPr>
          <w:numId w:val="12"/>
        </w:numPr>
        <w:bidi w:val="0"/>
        <w:spacing w:before="0" w:beforeAutospacing="0" w:after="0" w:afterAutospacing="0"/>
        <w:jc w:val="both"/>
        <w:rPr>
          <w:rFonts w:ascii="Times New Roman" w:hAnsi="Times New Roman"/>
          <w:bCs/>
        </w:rPr>
      </w:pPr>
      <w:r w:rsidRPr="004D1049">
        <w:rPr>
          <w:rFonts w:ascii="Times New Roman" w:hAnsi="Times New Roman"/>
          <w:bCs/>
        </w:rPr>
        <w:t>nie je upravený v sekundárnom práve Európskej únie,</w:t>
      </w:r>
    </w:p>
    <w:p w:rsidR="005941D2" w:rsidRPr="004D1049" w:rsidP="005941D2">
      <w:pPr>
        <w:pStyle w:val="NormalWeb"/>
        <w:numPr>
          <w:numId w:val="12"/>
        </w:numPr>
        <w:bidi w:val="0"/>
        <w:spacing w:before="0" w:beforeAutospacing="0" w:after="0" w:afterAutospacing="0"/>
        <w:jc w:val="both"/>
        <w:rPr>
          <w:rFonts w:ascii="Times New Roman" w:hAnsi="Times New Roman"/>
          <w:bCs/>
        </w:rPr>
      </w:pPr>
      <w:r>
        <w:rPr>
          <w:rFonts w:ascii="Times New Roman" w:hAnsi="Times New Roman"/>
          <w:bCs/>
        </w:rPr>
        <w:t>nie je obsiahnutý</w:t>
      </w:r>
      <w:r w:rsidRPr="004D1049">
        <w:rPr>
          <w:rFonts w:ascii="Times New Roman" w:hAnsi="Times New Roman"/>
          <w:bCs/>
        </w:rPr>
        <w:t xml:space="preserve"> v judikatúre Súdneho dvora Európskej únie.</w:t>
      </w:r>
      <w:r w:rsidRPr="004D1049">
        <w:rPr>
          <w:rFonts w:ascii="Times New Roman" w:hAnsi="Times New Roman"/>
        </w:rPr>
        <w:t> </w:t>
      </w:r>
    </w:p>
    <w:p w:rsidR="005941D2" w:rsidP="005941D2">
      <w:pPr>
        <w:pStyle w:val="NormalWeb"/>
        <w:bidi w:val="0"/>
        <w:spacing w:before="0" w:beforeAutospacing="0" w:after="0" w:afterAutospacing="0"/>
        <w:jc w:val="both"/>
        <w:rPr>
          <w:rFonts w:ascii="Times New Roman" w:hAnsi="Times New Roman"/>
          <w:b/>
          <w:bCs/>
        </w:rPr>
      </w:pPr>
    </w:p>
    <w:p w:rsidR="005941D2" w:rsidP="005941D2">
      <w:pPr>
        <w:pStyle w:val="NormalWeb"/>
        <w:bidi w:val="0"/>
        <w:spacing w:before="0" w:beforeAutospacing="0" w:after="0" w:afterAutospacing="0"/>
        <w:jc w:val="both"/>
        <w:rPr>
          <w:rFonts w:ascii="Times New Roman" w:hAnsi="Times New Roman"/>
          <w:b/>
          <w:bCs/>
        </w:rPr>
      </w:pPr>
      <w:r>
        <w:rPr>
          <w:rFonts w:ascii="Times New Roman" w:hAnsi="Times New Roman"/>
          <w:b/>
          <w:bCs/>
        </w:rPr>
        <w:t xml:space="preserve">Vzhľadom na to, že </w:t>
      </w:r>
      <w:r w:rsidRPr="00515BEF">
        <w:rPr>
          <w:rFonts w:ascii="Times New Roman" w:hAnsi="Times New Roman"/>
          <w:b/>
          <w:bCs/>
        </w:rPr>
        <w:t>predmet</w:t>
      </w:r>
      <w:r>
        <w:rPr>
          <w:rFonts w:ascii="Times New Roman" w:hAnsi="Times New Roman"/>
          <w:b/>
          <w:bCs/>
        </w:rPr>
        <w:t xml:space="preserve"> návrhu zákona nie je upravený</w:t>
      </w:r>
      <w:r w:rsidRPr="00DB333B">
        <w:rPr>
          <w:rFonts w:ascii="Times New Roman" w:hAnsi="Times New Roman"/>
          <w:b/>
          <w:bCs/>
        </w:rPr>
        <w:t xml:space="preserve"> v práve Európskej únie, je bezpre</w:t>
      </w:r>
      <w:r>
        <w:rPr>
          <w:rFonts w:ascii="Times New Roman" w:hAnsi="Times New Roman"/>
          <w:b/>
          <w:bCs/>
        </w:rPr>
        <w:t>dmetné vyjadrovať sa k bodom 4. a</w:t>
      </w:r>
      <w:r w:rsidRPr="00DB333B">
        <w:rPr>
          <w:rFonts w:ascii="Times New Roman" w:hAnsi="Times New Roman"/>
          <w:b/>
          <w:bCs/>
        </w:rPr>
        <w:t xml:space="preserve"> 5.</w:t>
      </w:r>
    </w:p>
    <w:p w:rsidR="005941D2" w:rsidP="005941D2">
      <w:pPr>
        <w:pStyle w:val="NormalWeb"/>
        <w:bidi w:val="0"/>
        <w:spacing w:before="0" w:beforeAutospacing="0" w:after="0" w:afterAutospacing="0"/>
        <w:jc w:val="both"/>
        <w:rPr>
          <w:rFonts w:ascii="Times New Roman" w:hAnsi="Times New Roman"/>
          <w:b/>
          <w:bCs/>
        </w:rPr>
      </w:pPr>
    </w:p>
    <w:p w:rsidR="00BA0450" w:rsidP="00D01C92">
      <w:pPr>
        <w:pStyle w:val="NormalWeb"/>
        <w:bidi w:val="0"/>
        <w:spacing w:before="0" w:beforeAutospacing="0" w:after="0" w:afterAutospacing="0"/>
        <w:jc w:val="center"/>
        <w:rPr>
          <w:rFonts w:ascii="Times New Roman" w:hAnsi="Times New Roman"/>
          <w:b/>
          <w:bCs/>
          <w:caps/>
          <w:color w:val="000000"/>
          <w:spacing w:val="30"/>
        </w:rPr>
      </w:pPr>
      <w:r w:rsidR="005941D2">
        <w:rPr>
          <w:rFonts w:ascii="Times New Roman" w:hAnsi="Times New Roman"/>
          <w:b/>
          <w:bCs/>
          <w:caps/>
          <w:color w:val="000000"/>
          <w:spacing w:val="30"/>
        </w:rPr>
        <w:br w:type="page"/>
      </w:r>
    </w:p>
    <w:p w:rsidR="00DB333B" w:rsidRPr="00DB333B" w:rsidP="00D01C92">
      <w:pPr>
        <w:pStyle w:val="NormalWeb"/>
        <w:bidi w:val="0"/>
        <w:spacing w:before="0" w:beforeAutospacing="0" w:after="0" w:afterAutospacing="0"/>
        <w:jc w:val="center"/>
        <w:rPr>
          <w:rFonts w:ascii="Times New Roman" w:hAnsi="Times New Roman"/>
        </w:rPr>
      </w:pPr>
      <w:r w:rsidRPr="00DB333B">
        <w:rPr>
          <w:rFonts w:ascii="Times New Roman" w:hAnsi="Times New Roman"/>
          <w:b/>
          <w:bCs/>
          <w:caps/>
          <w:color w:val="000000"/>
          <w:spacing w:val="30"/>
        </w:rPr>
        <w:t>Doložka</w:t>
      </w:r>
    </w:p>
    <w:p w:rsidR="00DB333B" w:rsidRPr="00DB333B" w:rsidP="00DB333B">
      <w:pPr>
        <w:pStyle w:val="NormalWeb"/>
        <w:bidi w:val="0"/>
        <w:spacing w:before="0" w:beforeAutospacing="0" w:after="0" w:afterAutospacing="0"/>
        <w:jc w:val="center"/>
        <w:rPr>
          <w:rFonts w:ascii="Times New Roman" w:hAnsi="Times New Roman"/>
        </w:rPr>
      </w:pPr>
      <w:r w:rsidRPr="00DB333B">
        <w:rPr>
          <w:rFonts w:ascii="Times New Roman" w:hAnsi="Times New Roman"/>
          <w:b/>
          <w:bCs/>
          <w:color w:val="000000"/>
        </w:rPr>
        <w:t>vybraných vplyvov</w:t>
      </w:r>
    </w:p>
    <w:p w:rsidR="00DB333B" w:rsidRPr="00DB333B" w:rsidP="00DB333B">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xml:space="preserve">A.1. Názov materiálu: </w:t>
      </w:r>
      <w:r w:rsidRPr="00D01C92" w:rsidR="00D01C92">
        <w:rPr>
          <w:rFonts w:ascii="Times New Roman" w:hAnsi="Times New Roman"/>
          <w:bCs/>
          <w:color w:val="000000"/>
        </w:rPr>
        <w:t xml:space="preserve">návrh zákona, ktorým sa mení </w:t>
      </w:r>
      <w:r w:rsidR="0058145C">
        <w:rPr>
          <w:rFonts w:ascii="Times New Roman" w:hAnsi="Times New Roman"/>
          <w:bCs/>
          <w:color w:val="000000"/>
        </w:rPr>
        <w:t xml:space="preserve">a dopĺňa </w:t>
      </w:r>
      <w:r w:rsidRPr="00D01C92" w:rsidR="00D01C92">
        <w:rPr>
          <w:rFonts w:ascii="Times New Roman" w:hAnsi="Times New Roman"/>
          <w:bCs/>
        </w:rPr>
        <w:t xml:space="preserve">zákon </w:t>
      </w:r>
      <w:r w:rsidR="0058145C">
        <w:rPr>
          <w:rFonts w:ascii="Times New Roman" w:hAnsi="Times New Roman"/>
        </w:rPr>
        <w:t xml:space="preserve">Slovenskej národnej rady </w:t>
      </w:r>
      <w:r w:rsidRPr="00D01C92" w:rsidR="00D01C92">
        <w:rPr>
          <w:rFonts w:ascii="Times New Roman" w:hAnsi="Times New Roman"/>
        </w:rPr>
        <w:t>č. 369/1990 Zb. o obecnom zriadení v znení neskorších p</w:t>
      </w:r>
      <w:r w:rsidR="0058145C">
        <w:rPr>
          <w:rFonts w:ascii="Times New Roman" w:hAnsi="Times New Roman"/>
        </w:rPr>
        <w:t xml:space="preserve">redpisov a ktorým sa mení a dopĺňa zákon </w:t>
      </w:r>
      <w:r w:rsidRPr="00D01C92" w:rsidR="00D01C92">
        <w:rPr>
          <w:rFonts w:ascii="Times New Roman" w:hAnsi="Times New Roman"/>
        </w:rPr>
        <w:t>č. 302/2001 Z. z. o samospráve vyšších územných celkov (zákon o samosprávnych krajoch) v znení neskorších predpisov</w:t>
      </w:r>
    </w:p>
    <w:p w:rsidR="00DB333B" w:rsidP="00DB333B">
      <w:pPr>
        <w:pStyle w:val="NormalWeb"/>
        <w:bidi w:val="0"/>
        <w:spacing w:before="0" w:beforeAutospacing="0" w:after="0" w:afterAutospacing="0"/>
        <w:jc w:val="both"/>
        <w:rPr>
          <w:rFonts w:ascii="Times New Roman" w:hAnsi="Times New Roman"/>
          <w:b/>
          <w:bCs/>
          <w:color w:val="000000"/>
        </w:rPr>
      </w:pP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Termín začatia a ukončenia PPK:</w:t>
      </w:r>
      <w:r w:rsidRPr="00DB333B">
        <w:rPr>
          <w:rFonts w:ascii="Times New Roman" w:hAnsi="Times New Roman"/>
          <w:color w:val="000000"/>
        </w:rPr>
        <w:t xml:space="preserve"> </w:t>
      </w:r>
      <w:r w:rsidRPr="00DB333B">
        <w:rPr>
          <w:rFonts w:ascii="Times New Roman" w:hAnsi="Times New Roman"/>
          <w:i/>
          <w:iCs/>
          <w:color w:val="000000"/>
        </w:rPr>
        <w:t>bezpredmetné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00692F13">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002A4282">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422097">
            <w:pPr>
              <w:pStyle w:val="NormalWeb"/>
              <w:bidi w:val="0"/>
              <w:spacing w:before="0" w:beforeAutospacing="0" w:after="200" w:afterAutospacing="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002A4282">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A3BBA">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002A4282">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rPr>
                <w:rFonts w:ascii="Times New Roman" w:hAnsi="Times New Roman"/>
              </w:rPr>
            </w:pPr>
            <w:r w:rsidRPr="00DB333B">
              <w:rPr>
                <w:rFonts w:ascii="Times New Roman" w:hAnsi="Times New Roman"/>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DB333B" w:rsidP="00F42A56">
            <w:pPr>
              <w:pStyle w:val="NormalWeb"/>
              <w:bidi w:val="0"/>
              <w:spacing w:before="0" w:beforeAutospacing="0" w:after="200" w:afterAutospacing="0" w:line="276" w:lineRule="auto"/>
              <w:jc w:val="center"/>
              <w:rPr>
                <w:rFonts w:ascii="Times New Roman" w:hAnsi="Times New Roman"/>
              </w:rPr>
            </w:pPr>
            <w:r w:rsidRPr="00DB333B">
              <w:rPr>
                <w:rFonts w:ascii="Times New Roman" w:hAnsi="Times New Roman"/>
                <w:color w:val="000000"/>
              </w:rPr>
              <w:t> </w:t>
            </w:r>
          </w:p>
        </w:tc>
      </w:tr>
    </w:tbl>
    <w:p w:rsidR="00DB333B" w:rsidRPr="00DB333B" w:rsidP="000026D7">
      <w:pPr>
        <w:pStyle w:val="NormalWeb"/>
        <w:bidi w:val="0"/>
        <w:spacing w:before="0" w:beforeAutospacing="0" w:after="0" w:afterAutospacing="0"/>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A.3. Poznámky</w:t>
      </w:r>
    </w:p>
    <w:p w:rsidR="00DB333B" w:rsidP="00DB333B">
      <w:pPr>
        <w:pStyle w:val="NormalWeb"/>
        <w:bidi w:val="0"/>
        <w:spacing w:before="0" w:beforeAutospacing="0" w:after="0" w:afterAutospacing="0"/>
        <w:jc w:val="both"/>
        <w:rPr>
          <w:rFonts w:ascii="Times New Roman" w:hAnsi="Times New Roman"/>
          <w:color w:val="000000"/>
        </w:rPr>
      </w:pPr>
      <w:r w:rsidRPr="00DB333B">
        <w:rPr>
          <w:rFonts w:ascii="Times New Roman" w:hAnsi="Times New Roman"/>
          <w:color w:val="000000"/>
        </w:rPr>
        <w:t> </w:t>
      </w:r>
    </w:p>
    <w:p w:rsidR="00185CF5" w:rsidRPr="00385B77" w:rsidP="00185CF5">
      <w:pPr>
        <w:pStyle w:val="NormalWeb"/>
        <w:bidi w:val="0"/>
        <w:spacing w:before="0" w:beforeAutospacing="0" w:after="0" w:afterAutospacing="0"/>
        <w:jc w:val="both"/>
        <w:rPr>
          <w:rFonts w:ascii="Times New Roman" w:hAnsi="Times New Roman"/>
          <w:i/>
        </w:rPr>
      </w:pPr>
      <w:r w:rsidR="002A4282">
        <w:rPr>
          <w:rFonts w:ascii="Times New Roman" w:hAnsi="Times New Roman"/>
          <w:i/>
          <w:iCs/>
          <w:color w:val="000000"/>
        </w:rPr>
        <w:t>b</w:t>
      </w:r>
      <w:r w:rsidRPr="00DB333B" w:rsidR="002A4282">
        <w:rPr>
          <w:rFonts w:ascii="Times New Roman" w:hAnsi="Times New Roman"/>
          <w:i/>
          <w:iCs/>
          <w:color w:val="000000"/>
        </w:rPr>
        <w:t>ezpredmetné</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 xml:space="preserve">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A.4. Alternatívne riešenia</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i/>
          <w:iCs/>
          <w:color w:val="000000"/>
        </w:rPr>
        <w:t>bezpredmetné</w:t>
      </w:r>
    </w:p>
    <w:p w:rsidR="00BF416B" w:rsidRPr="00385B77" w:rsidP="00DB333B">
      <w:pPr>
        <w:pStyle w:val="NormalWeb"/>
        <w:bidi w:val="0"/>
        <w:spacing w:before="0" w:beforeAutospacing="0" w:after="0" w:afterAutospacing="0"/>
        <w:jc w:val="both"/>
        <w:rPr>
          <w:rFonts w:ascii="Times New Roman" w:hAnsi="Times New Roman"/>
          <w:b/>
          <w:bCs/>
          <w:color w:val="000000"/>
        </w:rPr>
      </w:pPr>
      <w:r w:rsidRPr="00DB333B" w:rsidR="00DB333B">
        <w:rPr>
          <w:rFonts w:ascii="Times New Roman" w:hAnsi="Times New Roman"/>
          <w:b/>
          <w:bCs/>
          <w:color w:val="000000"/>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color w:val="000000"/>
        </w:rPr>
        <w:t>A.5. Stanovisko gestorov</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DB333B" w:rsidRPr="00FA3BBA" w:rsidP="00DB333B">
      <w:pPr>
        <w:pStyle w:val="NormalWeb"/>
        <w:bidi w:val="0"/>
        <w:spacing w:before="0" w:beforeAutospacing="0" w:after="0" w:afterAutospacing="0"/>
        <w:jc w:val="both"/>
        <w:rPr>
          <w:rFonts w:ascii="Times New Roman" w:hAnsi="Times New Roman"/>
          <w:i/>
        </w:rPr>
      </w:pPr>
      <w:r w:rsidRPr="00FA3BBA" w:rsidR="0001344B">
        <w:rPr>
          <w:rFonts w:ascii="Times New Roman" w:hAnsi="Times New Roman"/>
          <w:i/>
          <w:iCs/>
          <w:color w:val="000000"/>
        </w:rPr>
        <w:t>Návrh zákona bol zaslaný na vyjadrenie Ministerstvu financií SR a stanovisko tohto ministerstva tvorí súčasť predkladaného materiálu.</w:t>
      </w:r>
    </w:p>
    <w:p w:rsidR="0001344B" w:rsidP="00DB333B">
      <w:pPr>
        <w:pStyle w:val="NormalWeb"/>
        <w:bidi w:val="0"/>
        <w:spacing w:before="0" w:beforeAutospacing="0" w:after="0" w:afterAutospacing="0"/>
        <w:jc w:val="both"/>
        <w:rPr>
          <w:rFonts w:ascii="Times New Roman" w:hAnsi="Times New Roman"/>
        </w:rPr>
      </w:pPr>
      <w:r w:rsidRPr="00DB333B" w:rsidR="00DB333B">
        <w:rPr>
          <w:rFonts w:ascii="Times New Roman" w:hAnsi="Times New Roman"/>
        </w:rPr>
        <w:br w:type="page"/>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B. Osobitná časť</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rPr>
        <w:t> </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K Čl. I</w:t>
      </w:r>
    </w:p>
    <w:p w:rsidR="00DB333B" w:rsidRPr="00DB333B" w:rsidP="00DB333B">
      <w:pPr>
        <w:pStyle w:val="NormalWeb"/>
        <w:bidi w:val="0"/>
        <w:spacing w:before="0" w:beforeAutospacing="0" w:after="0" w:afterAutospacing="0"/>
        <w:jc w:val="both"/>
        <w:rPr>
          <w:rFonts w:ascii="Times New Roman" w:hAnsi="Times New Roman"/>
        </w:rPr>
      </w:pPr>
      <w:r w:rsidRPr="00DB333B">
        <w:rPr>
          <w:rFonts w:ascii="Times New Roman" w:hAnsi="Times New Roman"/>
          <w:b/>
          <w:bCs/>
        </w:rPr>
        <w:t> </w:t>
      </w:r>
    </w:p>
    <w:p w:rsidR="00BC0DBF" w:rsidP="00385B77">
      <w:pPr>
        <w:pStyle w:val="NormalWeb"/>
        <w:bidi w:val="0"/>
        <w:spacing w:before="0" w:beforeAutospacing="0" w:after="0" w:afterAutospacing="0"/>
        <w:jc w:val="both"/>
        <w:rPr>
          <w:rFonts w:ascii="Times New Roman" w:hAnsi="Times New Roman"/>
          <w:u w:val="single"/>
        </w:rPr>
      </w:pPr>
      <w:r w:rsidR="000A5419">
        <w:rPr>
          <w:rFonts w:ascii="Times New Roman" w:hAnsi="Times New Roman"/>
          <w:u w:val="single"/>
        </w:rPr>
        <w:t>K b</w:t>
      </w:r>
      <w:r w:rsidRPr="00BC0DBF">
        <w:rPr>
          <w:rFonts w:ascii="Times New Roman" w:hAnsi="Times New Roman"/>
          <w:u w:val="single"/>
        </w:rPr>
        <w:t>od</w:t>
      </w:r>
      <w:r w:rsidR="000A5419">
        <w:rPr>
          <w:rFonts w:ascii="Times New Roman" w:hAnsi="Times New Roman"/>
          <w:u w:val="single"/>
        </w:rPr>
        <w:t>u</w:t>
      </w:r>
      <w:r w:rsidRPr="00BC0DBF">
        <w:rPr>
          <w:rFonts w:ascii="Times New Roman" w:hAnsi="Times New Roman"/>
          <w:u w:val="single"/>
        </w:rPr>
        <w:t xml:space="preserve"> 1</w:t>
      </w:r>
    </w:p>
    <w:p w:rsidR="00D82DB8" w:rsidP="00385B77">
      <w:pPr>
        <w:pStyle w:val="NormalWeb"/>
        <w:bidi w:val="0"/>
        <w:spacing w:before="0" w:beforeAutospacing="0" w:after="0" w:afterAutospacing="0"/>
        <w:jc w:val="both"/>
        <w:rPr>
          <w:rFonts w:ascii="Times New Roman" w:hAnsi="Times New Roman"/>
          <w:u w:val="single"/>
        </w:rPr>
      </w:pPr>
    </w:p>
    <w:p w:rsidR="00D82DB8" w:rsidP="00385B77">
      <w:pPr>
        <w:pStyle w:val="NormalWeb"/>
        <w:bidi w:val="0"/>
        <w:spacing w:before="0" w:beforeAutospacing="0" w:after="0" w:afterAutospacing="0"/>
        <w:jc w:val="both"/>
        <w:rPr>
          <w:rFonts w:ascii="Times New Roman" w:hAnsi="Times New Roman"/>
        </w:rPr>
      </w:pPr>
      <w:r>
        <w:rPr>
          <w:rFonts w:ascii="Times New Roman" w:hAnsi="Times New Roman"/>
        </w:rPr>
        <w:tab/>
        <w:t xml:space="preserve">Podľa článku 2 ods. 1 Ústavy SR štátna moc pochádza od občanov, ktorí ju vykonávajú prostredníctvom svojich volených zástupcov alebo priamo. V citovanom ustanovení Ústava SR expressis verbis zakotvuje demokratickú formu vlády, v ktorej ľud je zdrojom všetkej štátnej moci. Keďže štátna moc pochádza od občanov, majú títo občania v zmysle článku 30 Ústavy SR právo zúčastňovať sa na správe vecí verejných, a to buď priamo alebo prostredníctvom svojich volených zástupcov. </w:t>
      </w:r>
      <w:r w:rsidR="009319FD">
        <w:rPr>
          <w:rFonts w:ascii="Times New Roman" w:hAnsi="Times New Roman"/>
        </w:rPr>
        <w:t xml:space="preserve">Bližšiu špecifikáciu priamej demokracie v súvislosti s územnou samosprávou upravuje článok 67 Ústavy SR, v zmysle ktorého jednou z foriem uskutočnenia územnej samosprávy je miestne referendum. </w:t>
      </w:r>
      <w:r>
        <w:rPr>
          <w:rFonts w:ascii="Times New Roman" w:hAnsi="Times New Roman"/>
        </w:rPr>
        <w:t>Referendum predstavuje inštitút, prostredníctvom ktorého majú všetci občania s volebným právom možnosť priamo sa podieľať na správe vecí verejných</w:t>
      </w:r>
      <w:r w:rsidR="006A773B">
        <w:rPr>
          <w:rFonts w:ascii="Times New Roman" w:hAnsi="Times New Roman"/>
        </w:rPr>
        <w:t>,</w:t>
      </w:r>
      <w:r>
        <w:rPr>
          <w:rFonts w:ascii="Times New Roman" w:hAnsi="Times New Roman"/>
        </w:rPr>
        <w:t xml:space="preserve"> a tým aktívne ovplyvňovať život v obci, v ktorej bývajú, vychovávajú svoje deti, pracujú, odvádzajú dane či chodia na kultúrne podujatia.  </w:t>
      </w:r>
    </w:p>
    <w:p w:rsidR="009319FD" w:rsidP="00385B77">
      <w:pPr>
        <w:pStyle w:val="NormalWeb"/>
        <w:bidi w:val="0"/>
        <w:spacing w:before="0" w:beforeAutospacing="0" w:after="0" w:afterAutospacing="0"/>
        <w:jc w:val="both"/>
        <w:rPr>
          <w:rFonts w:ascii="Times New Roman" w:hAnsi="Times New Roman"/>
        </w:rPr>
      </w:pPr>
    </w:p>
    <w:p w:rsidR="006A773B" w:rsidP="006A773B">
      <w:pPr>
        <w:pStyle w:val="NormalWeb"/>
        <w:bidi w:val="0"/>
        <w:spacing w:before="0" w:beforeAutospacing="0" w:after="0" w:afterAutospacing="0"/>
        <w:jc w:val="both"/>
        <w:rPr>
          <w:rFonts w:ascii="Times New Roman" w:hAnsi="Times New Roman"/>
        </w:rPr>
      </w:pPr>
      <w:r>
        <w:rPr>
          <w:rFonts w:ascii="Times New Roman" w:hAnsi="Times New Roman"/>
        </w:rPr>
        <w:tab/>
      </w:r>
      <w:r w:rsidR="009319FD">
        <w:rPr>
          <w:rFonts w:ascii="Times New Roman" w:hAnsi="Times New Roman"/>
        </w:rPr>
        <w:t xml:space="preserve">Zákon Slovenskej národnej rady č. 369/1990 Zb. o obecnom zriadení v znení neskorších predpisov </w:t>
      </w:r>
      <w:r>
        <w:rPr>
          <w:rFonts w:ascii="Times New Roman" w:hAnsi="Times New Roman"/>
        </w:rPr>
        <w:t>(ďalej len „zákon o obecnom zriadení</w:t>
      </w:r>
      <w:r w:rsidR="00AD177D">
        <w:rPr>
          <w:rFonts w:ascii="Times New Roman" w:hAnsi="Times New Roman"/>
        </w:rPr>
        <w:t>“</w:t>
      </w:r>
      <w:r>
        <w:rPr>
          <w:rFonts w:ascii="Times New Roman" w:hAnsi="Times New Roman"/>
        </w:rPr>
        <w:t>) v § 11a ta</w:t>
      </w:r>
      <w:r w:rsidR="00AD177D">
        <w:rPr>
          <w:rFonts w:ascii="Times New Roman" w:hAnsi="Times New Roman"/>
        </w:rPr>
        <w:t>xatívne vymenováva prípady, keď</w:t>
      </w:r>
      <w:r>
        <w:rPr>
          <w:rFonts w:ascii="Times New Roman" w:hAnsi="Times New Roman"/>
        </w:rPr>
        <w:t xml:space="preserve"> obecné zastupiteľstvo vyhlási miestne referendum. Jedným z  prípadov obligatórneho vyhlásenia </w:t>
      </w:r>
      <w:r w:rsidR="00AC1051">
        <w:rPr>
          <w:rFonts w:ascii="Times New Roman" w:hAnsi="Times New Roman"/>
        </w:rPr>
        <w:t xml:space="preserve">miestneho referenda, ktoré sa môže konať len o veciach samosprávy obce, </w:t>
      </w:r>
      <w:r>
        <w:rPr>
          <w:rFonts w:ascii="Times New Roman" w:hAnsi="Times New Roman"/>
        </w:rPr>
        <w:t xml:space="preserve">je </w:t>
      </w:r>
      <w:r w:rsidR="00AC1051">
        <w:rPr>
          <w:rFonts w:ascii="Times New Roman" w:hAnsi="Times New Roman"/>
        </w:rPr>
        <w:t>referendum o otázke, ktorá je predmetom petície, predloženej obyvateľmi obce v počte a</w:t>
      </w:r>
      <w:r>
        <w:rPr>
          <w:rFonts w:ascii="Times New Roman" w:hAnsi="Times New Roman"/>
        </w:rPr>
        <w:t xml:space="preserve">spoň 30% oprávnených voličov. Za voliča oprávneného hlasovať v miestnom referende sa podľa § 2 ods. 1 zákona Slovenskej národnej rady č. 346/1990 Zb. o voľbách do orgánov samosprávy obcí v znení neskorších predpisov považuje obyvateľ Slovenskej republiky, ktorý má v obci, v mestskej časti hlavného mesta Slovenskej republiky Bratislavy alebo v mestskej časti mesta Košice trvalý pobyt a najneskôr v deň volieb dovŕšil 18 rokov veku. </w:t>
      </w:r>
    </w:p>
    <w:p w:rsidR="006A773B" w:rsidRPr="00710739" w:rsidP="00710739">
      <w:pPr>
        <w:pStyle w:val="NormalWeb"/>
        <w:bidi w:val="0"/>
        <w:spacing w:before="0" w:beforeAutospacing="0" w:after="0" w:afterAutospacing="0"/>
        <w:jc w:val="both"/>
        <w:rPr>
          <w:rFonts w:ascii="Times New Roman" w:hAnsi="Times New Roman"/>
        </w:rPr>
      </w:pPr>
    </w:p>
    <w:p w:rsidR="009F389E" w:rsidP="00710739">
      <w:pPr>
        <w:autoSpaceDE w:val="0"/>
        <w:autoSpaceDN w:val="0"/>
        <w:bidi w:val="0"/>
        <w:adjustRightInd w:val="0"/>
        <w:jc w:val="both"/>
        <w:rPr>
          <w:rFonts w:ascii="Times New Roman" w:hAnsi="Times New Roman"/>
          <w:lang w:bidi="si-LK"/>
        </w:rPr>
      </w:pPr>
      <w:r w:rsidRPr="00710739" w:rsidR="006A773B">
        <w:rPr>
          <w:rFonts w:ascii="Times New Roman" w:hAnsi="Times New Roman"/>
        </w:rPr>
        <w:tab/>
        <w:t xml:space="preserve">Predloženým návrhom zákona sa </w:t>
      </w:r>
      <w:r w:rsidR="002974BA">
        <w:rPr>
          <w:rFonts w:ascii="Times New Roman" w:hAnsi="Times New Roman"/>
        </w:rPr>
        <w:t>rozlišuje</w:t>
      </w:r>
      <w:r w:rsidR="00AD177D">
        <w:rPr>
          <w:rFonts w:ascii="Times New Roman" w:hAnsi="Times New Roman"/>
        </w:rPr>
        <w:t xml:space="preserve"> počet osôb vyjadrený v percentách potrebný</w:t>
      </w:r>
      <w:r w:rsidR="002974BA">
        <w:rPr>
          <w:rFonts w:ascii="Times New Roman" w:hAnsi="Times New Roman"/>
        </w:rPr>
        <w:t>ch</w:t>
      </w:r>
      <w:r w:rsidR="00AD177D">
        <w:rPr>
          <w:rFonts w:ascii="Times New Roman" w:hAnsi="Times New Roman"/>
        </w:rPr>
        <w:t xml:space="preserve"> na </w:t>
      </w:r>
      <w:r w:rsidRPr="00710739" w:rsidR="006A773B">
        <w:rPr>
          <w:rFonts w:ascii="Times New Roman" w:hAnsi="Times New Roman"/>
        </w:rPr>
        <w:t>podanie petície</w:t>
      </w:r>
      <w:r w:rsidR="00710739">
        <w:rPr>
          <w:rFonts w:ascii="Times New Roman" w:hAnsi="Times New Roman"/>
        </w:rPr>
        <w:t xml:space="preserve">, na základe ktorej </w:t>
      </w:r>
      <w:r w:rsidR="00AD177D">
        <w:rPr>
          <w:rFonts w:ascii="Times New Roman" w:hAnsi="Times New Roman"/>
        </w:rPr>
        <w:t xml:space="preserve">je </w:t>
      </w:r>
      <w:r w:rsidR="00710739">
        <w:rPr>
          <w:rFonts w:ascii="Times New Roman" w:hAnsi="Times New Roman"/>
        </w:rPr>
        <w:t>obecné zastupiteľstv</w:t>
      </w:r>
      <w:r w:rsidR="00AD177D">
        <w:rPr>
          <w:rFonts w:ascii="Times New Roman" w:hAnsi="Times New Roman"/>
        </w:rPr>
        <w:t xml:space="preserve">o </w:t>
      </w:r>
      <w:r w:rsidR="00710739">
        <w:rPr>
          <w:rFonts w:ascii="Times New Roman" w:hAnsi="Times New Roman"/>
        </w:rPr>
        <w:t>povinné zvolať miestne referendum</w:t>
      </w:r>
      <w:r w:rsidR="002974BA">
        <w:rPr>
          <w:rFonts w:ascii="Times New Roman" w:hAnsi="Times New Roman"/>
        </w:rPr>
        <w:t xml:space="preserve"> v závislosti od toho, či ide o</w:t>
      </w:r>
      <w:r w:rsidR="0067083F">
        <w:rPr>
          <w:rFonts w:ascii="Times New Roman" w:hAnsi="Times New Roman"/>
        </w:rPr>
        <w:t xml:space="preserve"> </w:t>
      </w:r>
      <w:r w:rsidR="002974BA">
        <w:rPr>
          <w:rFonts w:ascii="Times New Roman" w:hAnsi="Times New Roman"/>
        </w:rPr>
        <w:t xml:space="preserve">referendum v obci alebo </w:t>
      </w:r>
      <w:r w:rsidR="0067083F">
        <w:rPr>
          <w:rFonts w:ascii="Times New Roman" w:hAnsi="Times New Roman"/>
        </w:rPr>
        <w:t>v</w:t>
      </w:r>
      <w:r w:rsidR="002974BA">
        <w:rPr>
          <w:rFonts w:ascii="Times New Roman" w:hAnsi="Times New Roman"/>
        </w:rPr>
        <w:t> obci vyhlásenej za mesto podľa § 22 zákona o obecnom zriadení. V</w:t>
      </w:r>
      <w:r w:rsidR="0067083F">
        <w:rPr>
          <w:rFonts w:ascii="Times New Roman" w:hAnsi="Times New Roman"/>
        </w:rPr>
        <w:t> </w:t>
      </w:r>
      <w:r w:rsidR="002974BA">
        <w:rPr>
          <w:rFonts w:ascii="Times New Roman" w:hAnsi="Times New Roman"/>
        </w:rPr>
        <w:t>prípade</w:t>
      </w:r>
      <w:r w:rsidR="0067083F">
        <w:rPr>
          <w:rFonts w:ascii="Times New Roman" w:hAnsi="Times New Roman"/>
        </w:rPr>
        <w:t xml:space="preserve"> vyhlásenia referenda v obci zostáva, že petícia bude musieť byť podpísaná aspoň 30% oprávnených voličov. V prípade vyhlásenia ref</w:t>
      </w:r>
      <w:r w:rsidR="00BA0450">
        <w:rPr>
          <w:rFonts w:ascii="Times New Roman" w:hAnsi="Times New Roman"/>
        </w:rPr>
        <w:t>erenda v obci, ktorá bola NR SR</w:t>
      </w:r>
      <w:r w:rsidR="0067083F">
        <w:rPr>
          <w:rFonts w:ascii="Times New Roman" w:hAnsi="Times New Roman"/>
        </w:rPr>
        <w:t xml:space="preserve"> vyhlásená za mesto, bude stačiť, aby bola petícia podpísaná aspoň 20% oprávnených voličov.</w:t>
      </w:r>
      <w:r w:rsidR="002974BA">
        <w:rPr>
          <w:rFonts w:ascii="Times New Roman" w:hAnsi="Times New Roman"/>
        </w:rPr>
        <w:t xml:space="preserve"> </w:t>
      </w:r>
      <w:r w:rsidR="00710739">
        <w:rPr>
          <w:rFonts w:ascii="Times New Roman" w:hAnsi="Times New Roman"/>
        </w:rPr>
        <w:t>Takúto právnu úpravu</w:t>
      </w:r>
      <w:r w:rsidR="0067083F">
        <w:rPr>
          <w:rFonts w:ascii="Times New Roman" w:hAnsi="Times New Roman"/>
        </w:rPr>
        <w:t xml:space="preserve"> miestneho referenda vyhláseného na základe petície podpísanej aspoň 20%</w:t>
      </w:r>
      <w:r w:rsidRPr="00710739" w:rsidR="006A773B">
        <w:rPr>
          <w:rFonts w:ascii="Times New Roman" w:hAnsi="Times New Roman"/>
        </w:rPr>
        <w:t xml:space="preserve"> </w:t>
      </w:r>
      <w:r w:rsidR="0067083F">
        <w:rPr>
          <w:rFonts w:ascii="Times New Roman" w:hAnsi="Times New Roman"/>
        </w:rPr>
        <w:t xml:space="preserve">oprávnených voličov </w:t>
      </w:r>
      <w:r w:rsidR="00710739">
        <w:rPr>
          <w:rFonts w:ascii="Times New Roman" w:hAnsi="Times New Roman"/>
        </w:rPr>
        <w:t>obsahovala aj</w:t>
      </w:r>
      <w:r w:rsidRPr="00710739" w:rsidR="00710739">
        <w:rPr>
          <w:rFonts w:ascii="Times New Roman" w:hAnsi="Times New Roman"/>
        </w:rPr>
        <w:t> už neúčinn</w:t>
      </w:r>
      <w:r w:rsidR="00710739">
        <w:rPr>
          <w:rFonts w:ascii="Times New Roman" w:hAnsi="Times New Roman"/>
        </w:rPr>
        <w:t>á</w:t>
      </w:r>
      <w:r w:rsidRPr="00710739" w:rsidR="00710739">
        <w:rPr>
          <w:rFonts w:ascii="Times New Roman" w:hAnsi="Times New Roman"/>
        </w:rPr>
        <w:t xml:space="preserve"> novel</w:t>
      </w:r>
      <w:r w:rsidR="00710739">
        <w:rPr>
          <w:rFonts w:ascii="Times New Roman" w:hAnsi="Times New Roman"/>
        </w:rPr>
        <w:t>a</w:t>
      </w:r>
      <w:r w:rsidRPr="00710739" w:rsidR="00710739">
        <w:rPr>
          <w:rFonts w:ascii="Times New Roman" w:hAnsi="Times New Roman"/>
        </w:rPr>
        <w:t xml:space="preserve"> zákona o obecnom zriadení (zákon Slovenskej národnej rady č. 421/1991 Zb.</w:t>
      </w:r>
      <w:r w:rsidR="00AD177D">
        <w:rPr>
          <w:rFonts w:ascii="Times New Roman" w:hAnsi="Times New Roman"/>
        </w:rPr>
        <w:t>,</w:t>
      </w:r>
      <w:r w:rsidRPr="00710739" w:rsidR="00710739">
        <w:rPr>
          <w:rFonts w:ascii="Times New Roman" w:hAnsi="Times New Roman"/>
        </w:rPr>
        <w:t xml:space="preserve"> </w:t>
      </w:r>
      <w:r w:rsidRPr="00710739" w:rsidR="00710739">
        <w:rPr>
          <w:rFonts w:ascii="Times New Roman" w:hAnsi="Times New Roman"/>
          <w:lang w:bidi="si-LK"/>
        </w:rPr>
        <w:t>ktorým sa mení a dopĺňa zákon Slovenskej národnej rady č. 369/1990 Zb. o</w:t>
      </w:r>
      <w:r w:rsidRPr="00710739" w:rsidR="00710739">
        <w:rPr>
          <w:rFonts w:ascii="Times New Roman" w:hAnsi="Times New Roman"/>
        </w:rPr>
        <w:t xml:space="preserve"> </w:t>
      </w:r>
      <w:r w:rsidRPr="00710739" w:rsidR="00710739">
        <w:rPr>
          <w:rFonts w:ascii="Times New Roman" w:hAnsi="Times New Roman"/>
          <w:lang w:bidi="si-LK"/>
        </w:rPr>
        <w:t>obecnom zriadení v znení zákona Slovenskej národnej rady č. 130/1991 Zb.)</w:t>
      </w:r>
      <w:r w:rsidR="00710739">
        <w:rPr>
          <w:rFonts w:ascii="Times New Roman" w:hAnsi="Times New Roman"/>
          <w:lang w:bidi="si-LK"/>
        </w:rPr>
        <w:t xml:space="preserve">. </w:t>
      </w:r>
      <w:r w:rsidR="00110929">
        <w:rPr>
          <w:rFonts w:ascii="Times New Roman" w:hAnsi="Times New Roman"/>
          <w:lang w:bidi="si-LK"/>
        </w:rPr>
        <w:t>Navrhovanou</w:t>
      </w:r>
      <w:r w:rsidR="0067083F">
        <w:rPr>
          <w:rFonts w:ascii="Times New Roman" w:hAnsi="Times New Roman"/>
          <w:lang w:bidi="si-LK"/>
        </w:rPr>
        <w:t xml:space="preserve"> právnou úpravou sa z</w:t>
      </w:r>
      <w:r w:rsidR="00710739">
        <w:rPr>
          <w:rFonts w:ascii="Times New Roman" w:hAnsi="Times New Roman"/>
          <w:lang w:bidi="si-LK"/>
        </w:rPr>
        <w:t xml:space="preserve">jednoduší </w:t>
      </w:r>
      <w:r w:rsidR="0067083F">
        <w:rPr>
          <w:rFonts w:ascii="Times New Roman" w:hAnsi="Times New Roman"/>
          <w:lang w:bidi="si-LK"/>
        </w:rPr>
        <w:t>m</w:t>
      </w:r>
      <w:r w:rsidR="00AD177D">
        <w:rPr>
          <w:rFonts w:ascii="Times New Roman" w:hAnsi="Times New Roman"/>
          <w:lang w:bidi="si-LK"/>
        </w:rPr>
        <w:t>ožnosť</w:t>
      </w:r>
      <w:r w:rsidR="00710739">
        <w:rPr>
          <w:rFonts w:ascii="Times New Roman" w:hAnsi="Times New Roman"/>
          <w:lang w:bidi="si-LK"/>
        </w:rPr>
        <w:t xml:space="preserve"> nápravy či zasahovania a ovplyvňovania nepriamej demokracie repre</w:t>
      </w:r>
      <w:r>
        <w:rPr>
          <w:rFonts w:ascii="Times New Roman" w:hAnsi="Times New Roman"/>
          <w:lang w:bidi="si-LK"/>
        </w:rPr>
        <w:t xml:space="preserve">zentovanej volenými zástupcami, v praxi najmä v oblasti životného prostredia. Obyvatelia </w:t>
      </w:r>
      <w:r w:rsidR="0067083F">
        <w:rPr>
          <w:rFonts w:ascii="Times New Roman" w:hAnsi="Times New Roman"/>
          <w:lang w:bidi="si-LK"/>
        </w:rPr>
        <w:t>mesta</w:t>
      </w:r>
      <w:r>
        <w:rPr>
          <w:rFonts w:ascii="Times New Roman" w:hAnsi="Times New Roman"/>
          <w:lang w:bidi="si-LK"/>
        </w:rPr>
        <w:t xml:space="preserve"> tak budú môcť jednoduchšie napr. získať podporu pre odstránenie zariadení znečisťujúce životné prostredie chemickými látkami, prachom, hlukom, dymom, pre zriadenie parkov a sadov či budú môcť ovplyvniť nakladanie s komunálnym odpadom alebo zefektívnenie miestnej či mestskej hromadnej dopravy.</w:t>
      </w:r>
      <w:r w:rsidR="0067083F">
        <w:rPr>
          <w:rFonts w:ascii="Times New Roman" w:hAnsi="Times New Roman"/>
          <w:lang w:bidi="si-LK"/>
        </w:rPr>
        <w:t xml:space="preserve"> Predložená právna úprava je reakciou na prax súvisiacu s vyhlasovaním miestneho referenda v obciach, resp. v mestách s vyšším počtom obyvateľov, v ktorých je získavanie </w:t>
      </w:r>
      <w:r w:rsidR="00A1366F">
        <w:rPr>
          <w:rFonts w:ascii="Times New Roman" w:hAnsi="Times New Roman"/>
          <w:lang w:bidi="si-LK"/>
        </w:rPr>
        <w:t>podpory pre</w:t>
      </w:r>
      <w:r w:rsidR="0067083F">
        <w:rPr>
          <w:rFonts w:ascii="Times New Roman" w:hAnsi="Times New Roman"/>
          <w:lang w:bidi="si-LK"/>
        </w:rPr>
        <w:t xml:space="preserve"> petíciu, na základe ktorej vyhlasuje obecné zastupiteľstvo miestne referendum</w:t>
      </w:r>
      <w:r w:rsidR="00A1366F">
        <w:rPr>
          <w:rFonts w:ascii="Times New Roman" w:hAnsi="Times New Roman"/>
          <w:lang w:bidi="si-LK"/>
        </w:rPr>
        <w:t>,</w:t>
      </w:r>
      <w:r w:rsidR="0067083F">
        <w:rPr>
          <w:rFonts w:ascii="Times New Roman" w:hAnsi="Times New Roman"/>
          <w:lang w:bidi="si-LK"/>
        </w:rPr>
        <w:t xml:space="preserve"> značne zložitejšie v porovnaní s malými o</w:t>
      </w:r>
      <w:r w:rsidR="0092463A">
        <w:rPr>
          <w:rFonts w:ascii="Times New Roman" w:hAnsi="Times New Roman"/>
          <w:lang w:bidi="si-LK"/>
        </w:rPr>
        <w:t>bcami, kde „každý každého pozná“.</w:t>
      </w:r>
    </w:p>
    <w:p w:rsidR="00D82DB8" w:rsidP="00385B77">
      <w:pPr>
        <w:pStyle w:val="NormalWeb"/>
        <w:bidi w:val="0"/>
        <w:spacing w:before="0" w:beforeAutospacing="0" w:after="0" w:afterAutospacing="0"/>
        <w:jc w:val="both"/>
        <w:rPr>
          <w:rFonts w:ascii="Times New Roman" w:hAnsi="Times New Roman"/>
          <w:u w:val="single"/>
        </w:rPr>
      </w:pPr>
    </w:p>
    <w:p w:rsidR="00627FB5" w:rsidRPr="004E09F8" w:rsidP="00385B77">
      <w:pPr>
        <w:pStyle w:val="NormalWeb"/>
        <w:bidi w:val="0"/>
        <w:spacing w:before="0" w:beforeAutospacing="0" w:after="0" w:afterAutospacing="0"/>
        <w:jc w:val="both"/>
        <w:rPr>
          <w:rFonts w:ascii="Times New Roman" w:hAnsi="Times New Roman"/>
          <w:u w:val="single"/>
        </w:rPr>
      </w:pPr>
      <w:r w:rsidRPr="004E09F8" w:rsidR="00D82DB8">
        <w:rPr>
          <w:rFonts w:ascii="Times New Roman" w:hAnsi="Times New Roman"/>
          <w:u w:val="single"/>
        </w:rPr>
        <w:t>K bodu 2</w:t>
      </w:r>
    </w:p>
    <w:p w:rsidR="004E09F8" w:rsidP="00385B77">
      <w:pPr>
        <w:pStyle w:val="NormalWeb"/>
        <w:bidi w:val="0"/>
        <w:spacing w:before="0" w:beforeAutospacing="0" w:after="0" w:afterAutospacing="0"/>
        <w:jc w:val="both"/>
        <w:rPr>
          <w:rFonts w:ascii="Times New Roman" w:hAnsi="Times New Roman"/>
          <w:u w:val="single"/>
        </w:rPr>
      </w:pPr>
    </w:p>
    <w:p w:rsidR="004E09F8" w:rsidRPr="00AE3D70" w:rsidP="00385B77">
      <w:pPr>
        <w:pStyle w:val="NormalWeb"/>
        <w:bidi w:val="0"/>
        <w:spacing w:before="0" w:beforeAutospacing="0" w:after="0" w:afterAutospacing="0"/>
        <w:jc w:val="both"/>
        <w:rPr>
          <w:rFonts w:ascii="Times New Roman" w:hAnsi="Times New Roman"/>
        </w:rPr>
      </w:pPr>
      <w:r w:rsidRPr="00AE3D70">
        <w:rPr>
          <w:rFonts w:ascii="Times New Roman" w:hAnsi="Times New Roman"/>
        </w:rPr>
        <w:tab/>
        <w:t xml:space="preserve">Predmetnou úpravou sa zavádza povinnosť uskutočniť referendum na základe petície občanov obce v čase konania volieb v obci. Referendum sa teda prednostne uskutoční v čase konania volieb do orgánom samosprávy obcí alebo vyšších územných celkov, volieb do Národnej rady Slovenskej republiky a Európskeho parlamentu alebo v čase konania voľby </w:t>
      </w:r>
      <w:r w:rsidR="00AE3D70">
        <w:rPr>
          <w:rFonts w:ascii="Times New Roman" w:hAnsi="Times New Roman"/>
        </w:rPr>
        <w:t xml:space="preserve">prezidenta Slovenskej republiky. Za predpokladu, že petícia občanov iniciujúca referendum bude doručená obecnému úradu najneskôr 90 dní pred dňom konania týchto volieb. </w:t>
      </w:r>
      <w:r w:rsidRPr="00AE3D70">
        <w:rPr>
          <w:rFonts w:ascii="Times New Roman" w:hAnsi="Times New Roman"/>
        </w:rPr>
        <w:t>Dôvodom</w:t>
      </w:r>
      <w:r w:rsidRPr="00AE3D70" w:rsidR="00C122A0">
        <w:rPr>
          <w:rFonts w:ascii="Times New Roman" w:hAnsi="Times New Roman"/>
        </w:rPr>
        <w:t xml:space="preserve"> je predovšetkým významná úspora nákladov na realizovanie referenda. Zároveň je však pravdepodobné vzhľadom na predchádzajúcu zlú skúsenosť obyvateľov s týmto inštitútom, že sa na referende zúčastní napriek neexistencii kvóra na jeho platnosť, viac oprávnených voličov. Rozhodnutie prijaté</w:t>
      </w:r>
      <w:r w:rsidR="00AE3D70">
        <w:rPr>
          <w:rFonts w:ascii="Times New Roman" w:hAnsi="Times New Roman"/>
        </w:rPr>
        <w:t xml:space="preserve"> v referende</w:t>
      </w:r>
      <w:r w:rsidRPr="00AE3D70" w:rsidR="00C122A0">
        <w:rPr>
          <w:rFonts w:ascii="Times New Roman" w:hAnsi="Times New Roman"/>
        </w:rPr>
        <w:t xml:space="preserve"> aj bez stanovenia 50% kvóra </w:t>
      </w:r>
      <w:r w:rsidR="00AE3D70">
        <w:rPr>
          <w:rFonts w:ascii="Times New Roman" w:hAnsi="Times New Roman"/>
        </w:rPr>
        <w:t>(</w:t>
      </w:r>
      <w:r w:rsidRPr="00AE3D70" w:rsidR="00C122A0">
        <w:rPr>
          <w:rFonts w:ascii="Times New Roman" w:hAnsi="Times New Roman"/>
        </w:rPr>
        <w:t>ako je to v</w:t>
      </w:r>
      <w:r w:rsidR="00AE3D70">
        <w:rPr>
          <w:rFonts w:ascii="Times New Roman" w:hAnsi="Times New Roman"/>
        </w:rPr>
        <w:t> </w:t>
      </w:r>
      <w:r w:rsidRPr="00AE3D70" w:rsidR="00C122A0">
        <w:rPr>
          <w:rFonts w:ascii="Times New Roman" w:hAnsi="Times New Roman"/>
        </w:rPr>
        <w:t>súčasnosti</w:t>
      </w:r>
      <w:r w:rsidR="00AE3D70">
        <w:rPr>
          <w:rFonts w:ascii="Times New Roman" w:hAnsi="Times New Roman"/>
        </w:rPr>
        <w:t>),</w:t>
      </w:r>
      <w:r w:rsidRPr="00AE3D70" w:rsidR="00C122A0">
        <w:rPr>
          <w:rFonts w:ascii="Times New Roman" w:hAnsi="Times New Roman"/>
        </w:rPr>
        <w:t xml:space="preserve"> bude mať väčšiu legitimitu. </w:t>
      </w:r>
    </w:p>
    <w:p w:rsidR="00C122A0" w:rsidP="00385B77">
      <w:pPr>
        <w:pStyle w:val="NormalWeb"/>
        <w:bidi w:val="0"/>
        <w:spacing w:before="0" w:beforeAutospacing="0" w:after="0" w:afterAutospacing="0"/>
        <w:jc w:val="both"/>
        <w:rPr>
          <w:rFonts w:ascii="Times New Roman" w:hAnsi="Times New Roman"/>
          <w:u w:val="single"/>
        </w:rPr>
      </w:pPr>
    </w:p>
    <w:p w:rsidR="00C122A0" w:rsidRPr="00AE3D70" w:rsidP="00385B77">
      <w:pPr>
        <w:pStyle w:val="NormalWeb"/>
        <w:bidi w:val="0"/>
        <w:spacing w:before="0" w:beforeAutospacing="0" w:after="0" w:afterAutospacing="0"/>
        <w:jc w:val="both"/>
        <w:rPr>
          <w:rFonts w:ascii="Times New Roman" w:hAnsi="Times New Roman"/>
        </w:rPr>
      </w:pPr>
      <w:r w:rsidRPr="00AE3D70">
        <w:rPr>
          <w:rFonts w:ascii="Times New Roman" w:hAnsi="Times New Roman"/>
        </w:rPr>
        <w:tab/>
        <w:t xml:space="preserve">Predmetná právna úprava nezahŕňa takúto povinnosť pokiaľ ide o referendum o odvolaní starostu obce, zlúčenie, zrušenie alebo rozdelenie obce, zmenu označenia alebo názvu obce, ktoré sa môžu konať kedykoľvek. Dôvodom je, že ide o také závažné rozhodnutia, pri ktorých nemusí byť účelné alebo vhodné čakať s realizáciou referenda na najbližšie voľby. </w:t>
      </w:r>
    </w:p>
    <w:p w:rsidR="00627FB5" w:rsidRPr="004E09F8" w:rsidP="00385B77">
      <w:pPr>
        <w:pStyle w:val="NormalWeb"/>
        <w:bidi w:val="0"/>
        <w:spacing w:before="0" w:beforeAutospacing="0" w:after="0" w:afterAutospacing="0"/>
        <w:jc w:val="both"/>
        <w:rPr>
          <w:rFonts w:ascii="Times New Roman" w:hAnsi="Times New Roman"/>
          <w:u w:val="single"/>
        </w:rPr>
      </w:pPr>
    </w:p>
    <w:p w:rsidR="004E09F8" w:rsidRPr="004E09F8" w:rsidP="00385B77">
      <w:pPr>
        <w:pStyle w:val="NormalWeb"/>
        <w:bidi w:val="0"/>
        <w:spacing w:before="0" w:beforeAutospacing="0" w:after="0" w:afterAutospacing="0"/>
        <w:jc w:val="both"/>
        <w:rPr>
          <w:rFonts w:ascii="Times New Roman" w:hAnsi="Times New Roman"/>
          <w:u w:val="single"/>
        </w:rPr>
      </w:pPr>
    </w:p>
    <w:p w:rsidR="00A31C26" w:rsidP="00385B77">
      <w:pPr>
        <w:pStyle w:val="NormalWeb"/>
        <w:bidi w:val="0"/>
        <w:spacing w:before="0" w:beforeAutospacing="0" w:after="0" w:afterAutospacing="0"/>
        <w:jc w:val="both"/>
        <w:rPr>
          <w:rFonts w:ascii="Times New Roman" w:hAnsi="Times New Roman"/>
          <w:u w:val="single"/>
        </w:rPr>
      </w:pPr>
      <w:r w:rsidRPr="0092463A">
        <w:rPr>
          <w:rFonts w:ascii="Times New Roman" w:hAnsi="Times New Roman"/>
          <w:u w:val="single"/>
        </w:rPr>
        <w:t>K bodu 3</w:t>
      </w:r>
    </w:p>
    <w:p w:rsidR="00A1366F" w:rsidP="00385B77">
      <w:pPr>
        <w:pStyle w:val="NormalWeb"/>
        <w:bidi w:val="0"/>
        <w:spacing w:before="0" w:beforeAutospacing="0" w:after="0" w:afterAutospacing="0"/>
        <w:jc w:val="both"/>
        <w:rPr>
          <w:rFonts w:ascii="Times New Roman" w:hAnsi="Times New Roman"/>
          <w:u w:val="single"/>
        </w:rPr>
      </w:pPr>
    </w:p>
    <w:p w:rsidR="00A31C26" w:rsidRPr="00627FB5" w:rsidP="00385B77">
      <w:pPr>
        <w:pStyle w:val="NormalWeb"/>
        <w:bidi w:val="0"/>
        <w:spacing w:before="0" w:beforeAutospacing="0" w:after="0" w:afterAutospacing="0"/>
        <w:jc w:val="both"/>
        <w:rPr>
          <w:rFonts w:ascii="Times New Roman" w:hAnsi="Times New Roman"/>
        </w:rPr>
      </w:pPr>
      <w:r w:rsidR="00A1366F">
        <w:rPr>
          <w:rFonts w:ascii="Times New Roman" w:hAnsi="Times New Roman"/>
        </w:rPr>
        <w:tab/>
      </w:r>
      <w:r w:rsidR="0092463A">
        <w:rPr>
          <w:rFonts w:ascii="Times New Roman" w:hAnsi="Times New Roman"/>
        </w:rPr>
        <w:t xml:space="preserve">Ide o legislatívno-technickú úpravu súvisiacu s navrhovaným bodom 2 tohto článku. Bolo potrebné explicitne uviesť, že sa nenavrhuje zmena vo vyhlasovaní miestneho referenda na základe petície voličov týkajúceho sa rozdeľovania obce alebo odvolávania starostu. To znamená, že v takýchto prípadoch bude naďalej obecné zastupiteľstvo </w:t>
      </w:r>
      <w:r w:rsidR="00BA0450">
        <w:rPr>
          <w:rFonts w:ascii="Times New Roman" w:hAnsi="Times New Roman"/>
        </w:rPr>
        <w:t>vyhlasovať</w:t>
      </w:r>
      <w:r w:rsidR="0092463A">
        <w:rPr>
          <w:rFonts w:ascii="Times New Roman" w:hAnsi="Times New Roman"/>
        </w:rPr>
        <w:t xml:space="preserve"> miestne referendum tak, aby sa konalo do 90 dní od doručenia petície obci, a teda nie v deň konania volieb do orgánov samosprávy obcí tak, ako je to navrhované v bode 2 tohto článku. </w:t>
      </w:r>
    </w:p>
    <w:p w:rsidR="00A31C26" w:rsidP="00385B77">
      <w:pPr>
        <w:pStyle w:val="NormalWeb"/>
        <w:bidi w:val="0"/>
        <w:spacing w:before="0" w:beforeAutospacing="0" w:after="0" w:afterAutospacing="0"/>
        <w:jc w:val="both"/>
        <w:rPr>
          <w:rFonts w:ascii="Times New Roman" w:hAnsi="Times New Roman"/>
          <w:u w:val="single"/>
        </w:rPr>
      </w:pPr>
    </w:p>
    <w:p w:rsidR="00A31C26" w:rsidP="00385B77">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4</w:t>
      </w:r>
    </w:p>
    <w:p w:rsidR="009F389E" w:rsidP="00385B77">
      <w:pPr>
        <w:pStyle w:val="NormalWeb"/>
        <w:bidi w:val="0"/>
        <w:spacing w:before="0" w:beforeAutospacing="0" w:after="0" w:afterAutospacing="0"/>
        <w:jc w:val="both"/>
        <w:rPr>
          <w:rFonts w:ascii="Times New Roman" w:hAnsi="Times New Roman"/>
        </w:rPr>
      </w:pPr>
    </w:p>
    <w:p w:rsidR="00FF6D75" w:rsidP="00385B77">
      <w:pPr>
        <w:pStyle w:val="NormalWeb"/>
        <w:bidi w:val="0"/>
        <w:spacing w:before="0" w:beforeAutospacing="0" w:after="0" w:afterAutospacing="0"/>
        <w:jc w:val="both"/>
        <w:rPr>
          <w:rFonts w:ascii="Times New Roman" w:hAnsi="Times New Roman"/>
        </w:rPr>
      </w:pPr>
      <w:r w:rsidR="005F7157">
        <w:rPr>
          <w:rFonts w:ascii="Times New Roman" w:hAnsi="Times New Roman"/>
        </w:rPr>
        <w:tab/>
      </w:r>
      <w:r w:rsidR="008A4792">
        <w:rPr>
          <w:rFonts w:ascii="Times New Roman" w:hAnsi="Times New Roman"/>
        </w:rPr>
        <w:t>Podľa § 3 od</w:t>
      </w:r>
      <w:r w:rsidR="00AD177D">
        <w:rPr>
          <w:rFonts w:ascii="Times New Roman" w:hAnsi="Times New Roman"/>
        </w:rPr>
        <w:t>s. 2 zákona o obecnom zriadení</w:t>
      </w:r>
      <w:r w:rsidR="008A4792">
        <w:rPr>
          <w:rFonts w:ascii="Times New Roman" w:hAnsi="Times New Roman"/>
        </w:rPr>
        <w:t xml:space="preserve"> patrí medzi práva obyvateľa obce </w:t>
      </w:r>
      <w:r w:rsidR="00AD177D">
        <w:rPr>
          <w:rFonts w:ascii="Times New Roman" w:hAnsi="Times New Roman"/>
        </w:rPr>
        <w:t xml:space="preserve">aj právo </w:t>
      </w:r>
      <w:r w:rsidR="008A4792">
        <w:rPr>
          <w:rFonts w:ascii="Times New Roman" w:hAnsi="Times New Roman"/>
        </w:rPr>
        <w:t xml:space="preserve">hlasovať o dôležitých otázkach života a rozvoja obce (miestne referendum). Platnosť </w:t>
      </w:r>
      <w:r w:rsidR="004A6E18">
        <w:rPr>
          <w:rFonts w:ascii="Times New Roman" w:hAnsi="Times New Roman"/>
        </w:rPr>
        <w:t xml:space="preserve">výsledku </w:t>
      </w:r>
      <w:r w:rsidR="008A4792">
        <w:rPr>
          <w:rFonts w:ascii="Times New Roman" w:hAnsi="Times New Roman"/>
        </w:rPr>
        <w:t xml:space="preserve">miestneho referenda je však primárne podmienená </w:t>
      </w:r>
      <w:r w:rsidR="004A6E18">
        <w:rPr>
          <w:rFonts w:ascii="Times New Roman" w:hAnsi="Times New Roman"/>
        </w:rPr>
        <w:t>účasťou aspoň polovice oprávnených voličov, sekundárne sa vyžaduje, aby takéto rozhodnutie prijala nadpolovičná väčšina platných hlasov účastníkov referenda. Takéto vysoké referendové kvórum však v praxi spôsobuje neplatnosť hlasovania v miestnom referende kvôl</w:t>
      </w:r>
      <w:r>
        <w:rPr>
          <w:rFonts w:ascii="Times New Roman" w:hAnsi="Times New Roman"/>
        </w:rPr>
        <w:t xml:space="preserve">i nedostatočnej účasti voličov. </w:t>
      </w:r>
    </w:p>
    <w:p w:rsidR="00FF6D75" w:rsidP="00385B77">
      <w:pPr>
        <w:pStyle w:val="NormalWeb"/>
        <w:bidi w:val="0"/>
        <w:spacing w:before="0" w:beforeAutospacing="0" w:after="0" w:afterAutospacing="0"/>
        <w:jc w:val="both"/>
        <w:rPr>
          <w:rFonts w:ascii="Times New Roman" w:hAnsi="Times New Roman"/>
        </w:rPr>
      </w:pPr>
    </w:p>
    <w:p w:rsidR="009F389E" w:rsidP="00385B77">
      <w:pPr>
        <w:pStyle w:val="NormalWeb"/>
        <w:bidi w:val="0"/>
        <w:spacing w:before="0" w:beforeAutospacing="0" w:after="0" w:afterAutospacing="0"/>
        <w:jc w:val="both"/>
        <w:rPr>
          <w:rFonts w:ascii="Times New Roman" w:hAnsi="Times New Roman"/>
        </w:rPr>
      </w:pPr>
      <w:r w:rsidR="005F7157">
        <w:rPr>
          <w:rFonts w:ascii="Times New Roman" w:hAnsi="Times New Roman"/>
        </w:rPr>
        <w:tab/>
      </w:r>
      <w:r w:rsidR="00FF6D75">
        <w:rPr>
          <w:rFonts w:ascii="Times New Roman" w:hAnsi="Times New Roman"/>
        </w:rPr>
        <w:t xml:space="preserve">V snahe zabrániť bezúčelnému vynakladaniu značného objemu finančných prostriedkov sa navrhuje </w:t>
      </w:r>
      <w:r w:rsidR="00A31C26">
        <w:rPr>
          <w:rFonts w:ascii="Times New Roman" w:hAnsi="Times New Roman"/>
        </w:rPr>
        <w:t>zrušiť referendové kvórum</w:t>
      </w:r>
      <w:r w:rsidR="00FF6D75">
        <w:rPr>
          <w:rFonts w:ascii="Times New Roman" w:hAnsi="Times New Roman"/>
        </w:rPr>
        <w:t xml:space="preserve"> p</w:t>
      </w:r>
      <w:r w:rsidR="00A31C26">
        <w:rPr>
          <w:rFonts w:ascii="Times New Roman" w:hAnsi="Times New Roman"/>
        </w:rPr>
        <w:t xml:space="preserve">otrebné na platnosť referenda. </w:t>
      </w:r>
      <w:r w:rsidR="005F7157">
        <w:rPr>
          <w:rFonts w:ascii="Times New Roman" w:hAnsi="Times New Roman"/>
        </w:rPr>
        <w:t>To znamená, že výsledky m</w:t>
      </w:r>
      <w:r w:rsidR="00A31C26">
        <w:rPr>
          <w:rFonts w:ascii="Times New Roman" w:hAnsi="Times New Roman"/>
        </w:rPr>
        <w:t>iestneho referenda budú platné,</w:t>
      </w:r>
      <w:r w:rsidR="005F7157">
        <w:rPr>
          <w:rFonts w:ascii="Times New Roman" w:hAnsi="Times New Roman"/>
        </w:rPr>
        <w:t xml:space="preserve"> ak </w:t>
      </w:r>
      <w:r w:rsidR="00B60B1E">
        <w:rPr>
          <w:rFonts w:ascii="Times New Roman" w:hAnsi="Times New Roman"/>
        </w:rPr>
        <w:t>bude</w:t>
      </w:r>
      <w:r w:rsidR="005F7157">
        <w:rPr>
          <w:rFonts w:ascii="Times New Roman" w:hAnsi="Times New Roman"/>
        </w:rPr>
        <w:t xml:space="preserve"> rozhodnutie prijaté nadpolovičnou väčšinou platných </w:t>
      </w:r>
      <w:r w:rsidR="00AD177D">
        <w:rPr>
          <w:rFonts w:ascii="Times New Roman" w:hAnsi="Times New Roman"/>
        </w:rPr>
        <w:t xml:space="preserve">hlasov </w:t>
      </w:r>
      <w:r w:rsidR="00A31C26">
        <w:rPr>
          <w:rFonts w:ascii="Times New Roman" w:hAnsi="Times New Roman"/>
        </w:rPr>
        <w:t>účastníkov miestneho referenda, bez ohľadu na počet účastníkov referenda z radov oprávnených voličov.</w:t>
      </w:r>
    </w:p>
    <w:p w:rsidR="009F389E" w:rsidP="00385B77">
      <w:pPr>
        <w:pStyle w:val="NormalWeb"/>
        <w:bidi w:val="0"/>
        <w:spacing w:before="0" w:beforeAutospacing="0" w:after="0" w:afterAutospacing="0"/>
        <w:jc w:val="both"/>
        <w:rPr>
          <w:rFonts w:ascii="Times New Roman" w:hAnsi="Times New Roman"/>
        </w:rPr>
      </w:pPr>
    </w:p>
    <w:p w:rsidR="00627FB5" w:rsidP="00A31C26">
      <w:pPr>
        <w:bidi w:val="0"/>
        <w:ind w:firstLine="708"/>
        <w:jc w:val="both"/>
        <w:rPr>
          <w:rFonts w:ascii="Times New Roman" w:hAnsi="Times New Roman"/>
        </w:rPr>
      </w:pPr>
      <w:r w:rsidR="00FF6D75">
        <w:rPr>
          <w:rFonts w:ascii="Times New Roman" w:hAnsi="Times New Roman"/>
        </w:rPr>
        <w:t>Navrhovaná právna úprava pritom vychádza zo záverov odbornej verejnosti i z poznatkov právnych úprav miestneho referenda v os</w:t>
      </w:r>
      <w:r w:rsidR="00A31C26">
        <w:rPr>
          <w:rFonts w:ascii="Times New Roman" w:hAnsi="Times New Roman"/>
        </w:rPr>
        <w:t>tatných štátoch Európskej únie</w:t>
      </w:r>
      <w:r w:rsidR="00FF6D75">
        <w:rPr>
          <w:rFonts w:ascii="Times New Roman" w:hAnsi="Times New Roman"/>
        </w:rPr>
        <w:t xml:space="preserve"> </w:t>
      </w:r>
      <w:r w:rsidR="00A31C26">
        <w:rPr>
          <w:rFonts w:ascii="Times New Roman" w:hAnsi="Times New Roman"/>
        </w:rPr>
        <w:t xml:space="preserve">ako Švajčiarsko, Fínsko a Švédsko, ako aj štáty s podobným hospodárskym zázemím ako Španielsko a Estónsko, </w:t>
      </w:r>
      <w:r w:rsidR="00FF6D75">
        <w:rPr>
          <w:rFonts w:ascii="Times New Roman" w:hAnsi="Times New Roman"/>
        </w:rPr>
        <w:t xml:space="preserve">v ktorých hranica </w:t>
      </w:r>
      <w:r w:rsidR="00A31C26">
        <w:rPr>
          <w:rFonts w:ascii="Times New Roman" w:hAnsi="Times New Roman"/>
        </w:rPr>
        <w:t>platnosti referenda nie je vôbec ustanovená, čiže rozhoduje nadpolovičná väčšina zúčastnených.</w:t>
      </w:r>
      <w:r w:rsidR="00FF6D75">
        <w:rPr>
          <w:rFonts w:ascii="Times New Roman" w:hAnsi="Times New Roman"/>
        </w:rPr>
        <w:t xml:space="preserve"> </w:t>
      </w:r>
    </w:p>
    <w:p w:rsidR="00627FB5" w:rsidP="00A31C26">
      <w:pPr>
        <w:bidi w:val="0"/>
        <w:ind w:firstLine="708"/>
        <w:jc w:val="both"/>
        <w:rPr>
          <w:rFonts w:ascii="Times New Roman" w:hAnsi="Times New Roman"/>
        </w:rPr>
      </w:pPr>
    </w:p>
    <w:p w:rsidR="00627FB5" w:rsidP="00A31C26">
      <w:pPr>
        <w:bidi w:val="0"/>
        <w:ind w:firstLine="708"/>
        <w:jc w:val="both"/>
        <w:rPr>
          <w:rFonts w:ascii="Times New Roman" w:hAnsi="Times New Roman"/>
          <w:i/>
          <w:iCs/>
        </w:rPr>
      </w:pPr>
      <w:r w:rsidR="00FF6D75">
        <w:rPr>
          <w:rStyle w:val="PlaceholderText"/>
          <w:color w:val="000000"/>
        </w:rPr>
        <w:t xml:space="preserve">Návrh zákona </w:t>
      </w:r>
      <w:r w:rsidR="009F389E">
        <w:rPr>
          <w:rStyle w:val="PlaceholderText"/>
          <w:color w:val="000000"/>
        </w:rPr>
        <w:t xml:space="preserve">ovplyvňuje </w:t>
      </w:r>
      <w:r w:rsidR="00FF6D75">
        <w:rPr>
          <w:rStyle w:val="PlaceholderText"/>
          <w:color w:val="000000"/>
        </w:rPr>
        <w:t>rieš</w:t>
      </w:r>
      <w:r w:rsidR="009F389E">
        <w:rPr>
          <w:rStyle w:val="PlaceholderText"/>
          <w:color w:val="000000"/>
        </w:rPr>
        <w:t>enie situácie</w:t>
      </w:r>
      <w:r w:rsidR="00FF6D75">
        <w:rPr>
          <w:rStyle w:val="PlaceholderText"/>
          <w:color w:val="000000"/>
        </w:rPr>
        <w:t xml:space="preserve">, ktorá nastáva pri rezignácií značnej skupiny obyvateľstva na účasť v mechanizmoch priamej demokracie. </w:t>
      </w:r>
      <w:r w:rsidR="00796487">
        <w:rPr>
          <w:rFonts w:ascii="Times New Roman" w:hAnsi="Times New Roman"/>
        </w:rPr>
        <w:t>Účasť verejnosti na správe vecí verejných, najmä teda samotných obyvateľov obce, má pritom určitý sociálno-psychologický aspekt (pocit „zainteresovanosti“ na ovplyvňovaní života obce</w:t>
      </w:r>
      <w:r w:rsidR="00B60B1E">
        <w:rPr>
          <w:rFonts w:ascii="Times New Roman" w:hAnsi="Times New Roman"/>
        </w:rPr>
        <w:t xml:space="preserve">). Pritom v zmysle nálezu Ústavného súdu SR </w:t>
      </w:r>
      <w:r w:rsidR="00CA33DD">
        <w:rPr>
          <w:rFonts w:ascii="Times New Roman" w:hAnsi="Times New Roman"/>
        </w:rPr>
        <w:t xml:space="preserve">napĺňanie </w:t>
      </w:r>
      <w:r w:rsidR="00B60B1E">
        <w:rPr>
          <w:rFonts w:ascii="Times New Roman" w:hAnsi="Times New Roman"/>
        </w:rPr>
        <w:t>práv</w:t>
      </w:r>
      <w:r w:rsidR="00CA33DD">
        <w:rPr>
          <w:rFonts w:ascii="Times New Roman" w:hAnsi="Times New Roman"/>
        </w:rPr>
        <w:t>a</w:t>
      </w:r>
      <w:r w:rsidR="00B60B1E">
        <w:rPr>
          <w:rFonts w:ascii="Times New Roman" w:hAnsi="Times New Roman"/>
        </w:rPr>
        <w:t xml:space="preserve"> podieľať sa na správe vecí verejných – na politickom živote obce, na správe obce a jej verejných záležitostí – </w:t>
      </w:r>
      <w:r w:rsidRPr="00B60B1E" w:rsidR="00B60B1E">
        <w:rPr>
          <w:rFonts w:ascii="Times New Roman" w:hAnsi="Times New Roman"/>
          <w:i/>
          <w:iCs/>
        </w:rPr>
        <w:t xml:space="preserve">umožňuje taká organizácia a právne usporiadanie územnej samosprávy, ktoré vytvárajú predpoklady pre všetkých obyvateľov obce zúčastňovať sa na jej správe a bezprostredne rozhodovať o verejných </w:t>
      </w:r>
      <w:r w:rsidR="00B60B1E">
        <w:rPr>
          <w:rFonts w:ascii="Times New Roman" w:hAnsi="Times New Roman"/>
          <w:i/>
          <w:iCs/>
        </w:rPr>
        <w:t>záležitostiach obecného významu</w:t>
      </w:r>
      <w:r w:rsidR="000B3D0B">
        <w:rPr>
          <w:rFonts w:ascii="Times New Roman" w:hAnsi="Times New Roman"/>
          <w:i/>
          <w:iCs/>
        </w:rPr>
        <w:t xml:space="preserve"> na základe priameho a konkrétneho prejavu vôle všetkých obyvateľov alebo určitej skupiny obyvateľov. Toto právo má obligatórny charakter, pretože podľa čl. 12 ods. 1 Ústavy SR sa základné práva a slobody zaručujú na území SR všetkým. </w:t>
      </w:r>
      <w:r w:rsidR="00CA33DD">
        <w:rPr>
          <w:rFonts w:ascii="Times New Roman" w:hAnsi="Times New Roman"/>
          <w:i/>
          <w:iCs/>
        </w:rPr>
        <w:t>(Nález ÚS SR II. ÚS 9/00, s. 148)</w:t>
      </w:r>
      <w:r w:rsidR="009F389E">
        <w:rPr>
          <w:rFonts w:ascii="Times New Roman" w:hAnsi="Times New Roman"/>
          <w:i/>
          <w:iCs/>
        </w:rPr>
        <w:t>.</w:t>
      </w:r>
      <w:r w:rsidR="00414FC6">
        <w:rPr>
          <w:rFonts w:ascii="Times New Roman" w:hAnsi="Times New Roman"/>
          <w:i/>
          <w:iCs/>
        </w:rPr>
        <w:t xml:space="preserve"> </w:t>
      </w:r>
    </w:p>
    <w:p w:rsidR="00627FB5" w:rsidP="00A31C26">
      <w:pPr>
        <w:bidi w:val="0"/>
        <w:ind w:firstLine="708"/>
        <w:jc w:val="both"/>
        <w:rPr>
          <w:rFonts w:ascii="Times New Roman" w:hAnsi="Times New Roman"/>
          <w:i/>
          <w:iCs/>
        </w:rPr>
      </w:pPr>
    </w:p>
    <w:p w:rsidR="00A31C26" w:rsidP="00A31C26">
      <w:pPr>
        <w:bidi w:val="0"/>
        <w:ind w:firstLine="708"/>
        <w:jc w:val="both"/>
        <w:rPr>
          <w:rFonts w:ascii="Times New Roman" w:hAnsi="Times New Roman"/>
        </w:rPr>
      </w:pPr>
      <w:r>
        <w:rPr>
          <w:rFonts w:ascii="Times New Roman" w:hAnsi="Times New Roman"/>
        </w:rPr>
        <w:t xml:space="preserve">Analýza inštitútu referenda tak ukazuje slabinu právnej úpravy referenda, osobitne miestneho referenda a tou je dikcia ustanovenia § 11a ods. 8 zákona o obecnom zriadení vyžadujúca účasť najmenej 50% oprávnených voličov pre platnosť výsledkov referenda (referendové kvórum). Vzhľadom na historické skúsenosti možno konštatovať, že striktná požiadavka referendového kvóra </w:t>
      </w:r>
      <w:r w:rsidRPr="00BA0450">
        <w:rPr>
          <w:rFonts w:ascii="Times New Roman" w:hAnsi="Times New Roman"/>
          <w:i/>
        </w:rPr>
        <w:t>de facto</w:t>
      </w:r>
      <w:r>
        <w:rPr>
          <w:rFonts w:ascii="Times New Roman" w:hAnsi="Times New Roman"/>
        </w:rPr>
        <w:t xml:space="preserve"> oslabuje využitie tohto inštitútu priamej demokracie. </w:t>
      </w:r>
      <w:r w:rsidR="00110929">
        <w:rPr>
          <w:rFonts w:ascii="Times New Roman" w:hAnsi="Times New Roman"/>
        </w:rPr>
        <w:t xml:space="preserve">Návrhom zákona sa odstraňuje paradoxný fakt, že kým vo volebnom procese sú voľby platné bez ohľadu na počet účastníkov volieb (a to ide o nepriamu formu demokracie), pri miestnom referende to tak v súčasnosti nie je (a to ide o priamu formu demokracie). </w:t>
      </w:r>
    </w:p>
    <w:p w:rsidR="00BA0450" w:rsidP="00A31C26">
      <w:pPr>
        <w:pStyle w:val="NormalWeb"/>
        <w:bidi w:val="0"/>
        <w:spacing w:before="0" w:beforeAutospacing="0" w:after="0" w:afterAutospacing="0"/>
        <w:jc w:val="both"/>
        <w:rPr>
          <w:rStyle w:val="PlaceholderText"/>
          <w:color w:val="000000"/>
        </w:rPr>
      </w:pPr>
      <w:r w:rsidR="00627FB5">
        <w:rPr>
          <w:rStyle w:val="PlaceholderText"/>
          <w:color w:val="000000"/>
        </w:rPr>
        <w:tab/>
      </w:r>
    </w:p>
    <w:p w:rsidR="00EC3CF4" w:rsidRPr="00A31C26" w:rsidP="00BA0450">
      <w:pPr>
        <w:pStyle w:val="NormalWeb"/>
        <w:bidi w:val="0"/>
        <w:spacing w:before="0" w:beforeAutospacing="0" w:after="0" w:afterAutospacing="0"/>
        <w:ind w:firstLine="708"/>
        <w:jc w:val="both"/>
        <w:rPr>
          <w:rFonts w:ascii="Times New Roman" w:hAnsi="Times New Roman"/>
          <w:i/>
          <w:iCs/>
        </w:rPr>
      </w:pPr>
      <w:r w:rsidR="00414FC6">
        <w:rPr>
          <w:rStyle w:val="PlaceholderText"/>
          <w:color w:val="000000"/>
        </w:rPr>
        <w:t>Návrh zákona zvyšuje možnosť aktívnej časti obyvateľstva, aby rozhodovala o záležitostiach verejného záujmu, bez vopred</w:t>
      </w:r>
      <w:r w:rsidR="00424A64">
        <w:rPr>
          <w:rStyle w:val="PlaceholderText"/>
          <w:color w:val="000000"/>
        </w:rPr>
        <w:t xml:space="preserve"> takmer</w:t>
      </w:r>
      <w:r w:rsidR="00414FC6">
        <w:rPr>
          <w:rStyle w:val="PlaceholderText"/>
          <w:color w:val="000000"/>
        </w:rPr>
        <w:t xml:space="preserve"> istého rizika neplatnosti referenda a neúčelného využitia prostriedkov naň vynaložených.</w:t>
      </w:r>
      <w:r w:rsidR="00F043D8">
        <w:rPr>
          <w:rFonts w:ascii="Times New Roman" w:hAnsi="Times New Roman"/>
        </w:rPr>
        <w:t xml:space="preserve"> Ani platnosť volieb do NR SR, druhého kola voľby prezidenta, volieb do zastupiteľských a výkonných orgánov územnej samosprávy nie je ústavne podmienená požiadavkou účasti nadpolovičnej väčšiny oprávnených voličov. </w:t>
      </w:r>
    </w:p>
    <w:p w:rsidR="00D524BD" w:rsidP="009662F8">
      <w:pPr>
        <w:pStyle w:val="NormalWeb"/>
        <w:bidi w:val="0"/>
        <w:spacing w:before="0" w:beforeAutospacing="0" w:after="0" w:afterAutospacing="0"/>
        <w:jc w:val="both"/>
        <w:rPr>
          <w:rFonts w:ascii="Times New Roman" w:hAnsi="Times New Roman"/>
        </w:rPr>
      </w:pPr>
    </w:p>
    <w:p w:rsidR="00D41BAF" w:rsidP="009662F8">
      <w:pPr>
        <w:pStyle w:val="NormalWeb"/>
        <w:bidi w:val="0"/>
        <w:spacing w:before="0" w:beforeAutospacing="0" w:after="0" w:afterAutospacing="0"/>
        <w:jc w:val="both"/>
        <w:rPr>
          <w:rFonts w:ascii="Times New Roman" w:hAnsi="Times New Roman"/>
        </w:rPr>
      </w:pPr>
    </w:p>
    <w:p w:rsidR="009662F8" w:rsidP="009662F8">
      <w:pPr>
        <w:pStyle w:val="NormalWeb"/>
        <w:bidi w:val="0"/>
        <w:spacing w:before="0" w:beforeAutospacing="0" w:after="0" w:afterAutospacing="0"/>
        <w:jc w:val="both"/>
        <w:rPr>
          <w:rFonts w:ascii="Times New Roman" w:hAnsi="Times New Roman"/>
          <w:b/>
        </w:rPr>
      </w:pPr>
      <w:r w:rsidRPr="00DB333B" w:rsidR="00DB333B">
        <w:rPr>
          <w:rFonts w:ascii="Times New Roman" w:hAnsi="Times New Roman"/>
          <w:b/>
        </w:rPr>
        <w:t>K Čl. II</w:t>
      </w:r>
    </w:p>
    <w:p w:rsidR="00122C17" w:rsidP="009662F8">
      <w:pPr>
        <w:pStyle w:val="NormalWeb"/>
        <w:bidi w:val="0"/>
        <w:spacing w:before="0" w:beforeAutospacing="0" w:after="0" w:afterAutospacing="0"/>
        <w:jc w:val="both"/>
        <w:rPr>
          <w:rFonts w:ascii="Times New Roman" w:hAnsi="Times New Roman"/>
          <w:b/>
        </w:rPr>
      </w:pPr>
    </w:p>
    <w:p w:rsidR="00122C17" w:rsidP="009662F8">
      <w:pPr>
        <w:pStyle w:val="NormalWeb"/>
        <w:bidi w:val="0"/>
        <w:spacing w:before="0" w:beforeAutospacing="0" w:after="0" w:afterAutospacing="0"/>
        <w:jc w:val="both"/>
        <w:rPr>
          <w:rFonts w:ascii="Times New Roman" w:hAnsi="Times New Roman"/>
          <w:u w:val="single"/>
        </w:rPr>
      </w:pPr>
      <w:r w:rsidR="00AD177D">
        <w:rPr>
          <w:rFonts w:ascii="Times New Roman" w:hAnsi="Times New Roman"/>
          <w:u w:val="single"/>
        </w:rPr>
        <w:t>K</w:t>
      </w:r>
      <w:r w:rsidR="00057B74">
        <w:rPr>
          <w:rFonts w:ascii="Times New Roman" w:hAnsi="Times New Roman"/>
          <w:u w:val="single"/>
        </w:rPr>
        <w:t> bodu 1</w:t>
      </w:r>
    </w:p>
    <w:p w:rsidR="0013717C" w:rsidP="009662F8">
      <w:pPr>
        <w:pStyle w:val="NormalWeb"/>
        <w:bidi w:val="0"/>
        <w:spacing w:before="0" w:beforeAutospacing="0" w:after="0" w:afterAutospacing="0"/>
        <w:jc w:val="both"/>
        <w:rPr>
          <w:rFonts w:ascii="Times New Roman" w:hAnsi="Times New Roman"/>
          <w:u w:val="single"/>
        </w:rPr>
      </w:pPr>
    </w:p>
    <w:p w:rsidR="0013717C" w:rsidRPr="00BE7C99" w:rsidP="0013717C">
      <w:pPr>
        <w:pStyle w:val="NormalWeb"/>
        <w:bidi w:val="0"/>
        <w:spacing w:before="0" w:beforeAutospacing="0" w:after="0" w:afterAutospacing="0"/>
        <w:jc w:val="both"/>
        <w:rPr>
          <w:rFonts w:ascii="Times New Roman" w:hAnsi="Times New Roman"/>
        </w:rPr>
      </w:pPr>
      <w:r>
        <w:rPr>
          <w:rFonts w:ascii="Times New Roman" w:hAnsi="Times New Roman"/>
        </w:rPr>
        <w:tab/>
      </w:r>
      <w:r w:rsidRPr="0013717C">
        <w:rPr>
          <w:rFonts w:ascii="Times New Roman" w:hAnsi="Times New Roman"/>
        </w:rPr>
        <w:t xml:space="preserve">Zákon o obecnom </w:t>
      </w:r>
      <w:r>
        <w:rPr>
          <w:rFonts w:ascii="Times New Roman" w:hAnsi="Times New Roman"/>
        </w:rPr>
        <w:t xml:space="preserve">zriadení, ako aj </w:t>
      </w:r>
      <w:r w:rsidR="00AD177D">
        <w:rPr>
          <w:rFonts w:ascii="Times New Roman" w:hAnsi="Times New Roman"/>
        </w:rPr>
        <w:t>zákon č. 302/2001 Z. z. o samospráve vyšších územných celkov (zákon o samosprávnych krajoch) v znení neskorších predpisov (ďalej len „zákon o samosprávnych krajoch“)</w:t>
      </w:r>
      <w:r>
        <w:rPr>
          <w:rFonts w:ascii="Times New Roman" w:hAnsi="Times New Roman"/>
        </w:rPr>
        <w:t xml:space="preserve"> umožňujú uplatňovanie inštitútu referenda a petície iba </w:t>
      </w:r>
      <w:r w:rsidR="00AD177D">
        <w:rPr>
          <w:rFonts w:ascii="Times New Roman" w:hAnsi="Times New Roman"/>
        </w:rPr>
        <w:t>v</w:t>
      </w:r>
      <w:r>
        <w:rPr>
          <w:rFonts w:ascii="Times New Roman" w:hAnsi="Times New Roman"/>
        </w:rPr>
        <w:t xml:space="preserve"> otázkach, ktoré patria do samosprávnej pôsobnosti obcí a samosprávnych krajov. </w:t>
      </w:r>
      <w:r w:rsidR="00AD177D">
        <w:rPr>
          <w:rFonts w:ascii="Times New Roman" w:hAnsi="Times New Roman"/>
        </w:rPr>
        <w:t xml:space="preserve">Ustanovenie </w:t>
      </w:r>
      <w:r>
        <w:rPr>
          <w:rFonts w:ascii="Times New Roman" w:hAnsi="Times New Roman"/>
        </w:rPr>
        <w:t>§ 11 ods. 2 písm. g) v spojení s § 15 zákona o samosprávnych krajoch upravuje vyhlásenie referenda. Podnetom na vyhlásenie referenda podľa súčasn</w:t>
      </w:r>
      <w:r w:rsidR="00AD177D">
        <w:rPr>
          <w:rFonts w:ascii="Times New Roman" w:hAnsi="Times New Roman"/>
        </w:rPr>
        <w:t>ej právnej úpravy zákona o samosprávnych krajoch</w:t>
      </w:r>
      <w:r>
        <w:rPr>
          <w:rFonts w:ascii="Times New Roman" w:hAnsi="Times New Roman"/>
        </w:rPr>
        <w:t xml:space="preserve"> môže byť</w:t>
      </w:r>
      <w:r w:rsidR="00C14FE6">
        <w:rPr>
          <w:rFonts w:ascii="Times New Roman" w:hAnsi="Times New Roman"/>
        </w:rPr>
        <w:t xml:space="preserve"> uznesenie zastupiteľstva samosprávneho kraja alebo aj petícia, v ktorej referendum </w:t>
      </w:r>
      <w:r w:rsidR="00423853">
        <w:rPr>
          <w:rFonts w:ascii="Times New Roman" w:hAnsi="Times New Roman"/>
        </w:rPr>
        <w:t>p</w:t>
      </w:r>
      <w:r w:rsidR="00C14FE6">
        <w:rPr>
          <w:rFonts w:ascii="Times New Roman" w:hAnsi="Times New Roman"/>
        </w:rPr>
        <w:t>ožaduje</w:t>
      </w:r>
      <w:r>
        <w:rPr>
          <w:rFonts w:ascii="Times New Roman" w:hAnsi="Times New Roman"/>
        </w:rPr>
        <w:t xml:space="preserve"> minimálne 30% oprávnených voličov samosprávneho kraja. Vzhľadom na navrhované zníženie percenta oprávnených voličov obce </w:t>
      </w:r>
      <w:r w:rsidR="00057B74">
        <w:rPr>
          <w:rFonts w:ascii="Times New Roman" w:hAnsi="Times New Roman"/>
        </w:rPr>
        <w:t xml:space="preserve">vyhlásenej za mesto </w:t>
      </w:r>
      <w:r>
        <w:rPr>
          <w:rFonts w:ascii="Times New Roman" w:hAnsi="Times New Roman"/>
        </w:rPr>
        <w:t>na vyhlásenie miestneho referenda podľa zákona o obecnom zriadení sa navrhuje zníženie percenta oprávnených voličov na vyhlásenie referenda na úrovn</w:t>
      </w:r>
      <w:r w:rsidR="00057B74">
        <w:rPr>
          <w:rFonts w:ascii="Times New Roman" w:hAnsi="Times New Roman"/>
        </w:rPr>
        <w:t>i samosprávneho kraja z</w:t>
      </w:r>
      <w:r w:rsidR="00083757">
        <w:rPr>
          <w:rFonts w:ascii="Times New Roman" w:hAnsi="Times New Roman"/>
        </w:rPr>
        <w:t> </w:t>
      </w:r>
      <w:r w:rsidR="00057B74">
        <w:rPr>
          <w:rFonts w:ascii="Times New Roman" w:hAnsi="Times New Roman"/>
        </w:rPr>
        <w:t>30</w:t>
      </w:r>
      <w:r w:rsidR="00083757">
        <w:rPr>
          <w:rFonts w:ascii="Times New Roman" w:hAnsi="Times New Roman"/>
        </w:rPr>
        <w:t xml:space="preserve"> </w:t>
      </w:r>
      <w:r w:rsidR="00057B74">
        <w:rPr>
          <w:rFonts w:ascii="Times New Roman" w:hAnsi="Times New Roman"/>
        </w:rPr>
        <w:t>% na 1</w:t>
      </w:r>
      <w:r>
        <w:rPr>
          <w:rFonts w:ascii="Times New Roman" w:hAnsi="Times New Roman"/>
        </w:rPr>
        <w:t>0</w:t>
      </w:r>
      <w:r w:rsidR="00083757">
        <w:rPr>
          <w:rFonts w:ascii="Times New Roman" w:hAnsi="Times New Roman"/>
        </w:rPr>
        <w:t xml:space="preserve"> </w:t>
      </w:r>
      <w:r>
        <w:rPr>
          <w:rFonts w:ascii="Times New Roman" w:hAnsi="Times New Roman"/>
        </w:rPr>
        <w:t xml:space="preserve">%. Dôvody na prijatie takejto právnej úpravy </w:t>
      </w:r>
      <w:r w:rsidR="00423853">
        <w:rPr>
          <w:rFonts w:ascii="Times New Roman" w:hAnsi="Times New Roman"/>
        </w:rPr>
        <w:t xml:space="preserve">uvedené </w:t>
      </w:r>
      <w:r>
        <w:rPr>
          <w:rFonts w:ascii="Times New Roman" w:hAnsi="Times New Roman"/>
        </w:rPr>
        <w:t>v bode 1 a bode 3 osobitnej časti dôvodovej správy k Čl. I sa analogicky vzťahujú aj na zákon o samosprávnych krajoch.</w:t>
      </w:r>
      <w:r w:rsidR="00057B74">
        <w:rPr>
          <w:rFonts w:ascii="Times New Roman" w:hAnsi="Times New Roman"/>
        </w:rPr>
        <w:t xml:space="preserve"> Z legislatívno-technického hľadiska bolo </w:t>
      </w:r>
      <w:r w:rsidR="00083757">
        <w:rPr>
          <w:rFonts w:ascii="Times New Roman" w:hAnsi="Times New Roman"/>
        </w:rPr>
        <w:t xml:space="preserve">kvôli úpravám v ďalších bodoch </w:t>
      </w:r>
      <w:r w:rsidR="00057B74">
        <w:rPr>
          <w:rFonts w:ascii="Times New Roman" w:hAnsi="Times New Roman"/>
        </w:rPr>
        <w:t xml:space="preserve">potrebné rozdeliť § 15 </w:t>
      </w:r>
      <w:r w:rsidR="00BA0450">
        <w:rPr>
          <w:rFonts w:ascii="Times New Roman" w:hAnsi="Times New Roman"/>
        </w:rPr>
        <w:t xml:space="preserve">ods. 1 na samostatné písmená a) </w:t>
      </w:r>
      <w:r w:rsidR="00057B74">
        <w:rPr>
          <w:rFonts w:ascii="Times New Roman" w:hAnsi="Times New Roman"/>
        </w:rPr>
        <w:t>a b)</w:t>
      </w:r>
      <w:r w:rsidR="00083757">
        <w:rPr>
          <w:rFonts w:ascii="Times New Roman" w:hAnsi="Times New Roman"/>
        </w:rPr>
        <w:t xml:space="preserve">, </w:t>
      </w:r>
      <w:r w:rsidR="00057B74">
        <w:rPr>
          <w:rFonts w:ascii="Times New Roman" w:hAnsi="Times New Roman"/>
        </w:rPr>
        <w:t>najmä kvôli jednoznačnosti a zrozumiteľnosti textu zákona.</w:t>
      </w:r>
    </w:p>
    <w:p w:rsidR="00BE7C99" w:rsidRPr="00122C17" w:rsidP="009662F8">
      <w:pPr>
        <w:pStyle w:val="NormalWeb"/>
        <w:bidi w:val="0"/>
        <w:spacing w:before="0" w:beforeAutospacing="0" w:after="0" w:afterAutospacing="0"/>
        <w:jc w:val="both"/>
        <w:rPr>
          <w:rFonts w:ascii="Times New Roman" w:hAnsi="Times New Roman"/>
          <w:u w:val="single"/>
        </w:rPr>
      </w:pPr>
    </w:p>
    <w:p w:rsidR="00122C17" w:rsidP="009662F8">
      <w:pPr>
        <w:pStyle w:val="NormalWeb"/>
        <w:bidi w:val="0"/>
        <w:spacing w:before="0" w:beforeAutospacing="0" w:after="0" w:afterAutospacing="0"/>
        <w:jc w:val="both"/>
        <w:rPr>
          <w:rFonts w:ascii="Times New Roman" w:hAnsi="Times New Roman"/>
          <w:u w:val="single"/>
        </w:rPr>
      </w:pPr>
      <w:r w:rsidR="00083757">
        <w:rPr>
          <w:rFonts w:ascii="Times New Roman" w:hAnsi="Times New Roman"/>
          <w:u w:val="single"/>
        </w:rPr>
        <w:t>K bodu 2</w:t>
      </w:r>
    </w:p>
    <w:p w:rsidR="00083757" w:rsidP="009662F8">
      <w:pPr>
        <w:pStyle w:val="NormalWeb"/>
        <w:bidi w:val="0"/>
        <w:spacing w:before="0" w:beforeAutospacing="0" w:after="0" w:afterAutospacing="0"/>
        <w:jc w:val="both"/>
        <w:rPr>
          <w:rFonts w:ascii="Times New Roman" w:hAnsi="Times New Roman"/>
          <w:u w:val="single"/>
        </w:rPr>
      </w:pPr>
    </w:p>
    <w:p w:rsidR="00083757" w:rsidP="009662F8">
      <w:pPr>
        <w:pStyle w:val="NormalWeb"/>
        <w:bidi w:val="0"/>
        <w:spacing w:before="0" w:beforeAutospacing="0" w:after="0" w:afterAutospacing="0"/>
        <w:jc w:val="both"/>
        <w:rPr>
          <w:rFonts w:ascii="Times New Roman" w:hAnsi="Times New Roman"/>
        </w:rPr>
      </w:pPr>
      <w:r w:rsidRPr="00083757">
        <w:rPr>
          <w:rFonts w:ascii="Times New Roman" w:hAnsi="Times New Roman"/>
        </w:rPr>
        <w:t xml:space="preserve">Ide o legislatívno-technickú úpravu </w:t>
      </w:r>
      <w:r>
        <w:rPr>
          <w:rFonts w:ascii="Times New Roman" w:hAnsi="Times New Roman"/>
        </w:rPr>
        <w:t>súvisiacu s</w:t>
      </w:r>
      <w:r w:rsidR="002D3A1C">
        <w:rPr>
          <w:rFonts w:ascii="Times New Roman" w:hAnsi="Times New Roman"/>
        </w:rPr>
        <w:t> </w:t>
      </w:r>
      <w:r>
        <w:rPr>
          <w:rFonts w:ascii="Times New Roman" w:hAnsi="Times New Roman"/>
        </w:rPr>
        <w:t>navrhovaným</w:t>
      </w:r>
      <w:r w:rsidR="002D3A1C">
        <w:rPr>
          <w:rFonts w:ascii="Times New Roman" w:hAnsi="Times New Roman"/>
        </w:rPr>
        <w:t xml:space="preserve"> bodom 1 tohto návrhu zákona.</w:t>
      </w:r>
    </w:p>
    <w:p w:rsidR="00083757" w:rsidRPr="00083757" w:rsidP="009662F8">
      <w:pPr>
        <w:pStyle w:val="NormalWeb"/>
        <w:bidi w:val="0"/>
        <w:spacing w:before="0" w:beforeAutospacing="0" w:after="0" w:afterAutospacing="0"/>
        <w:jc w:val="both"/>
        <w:rPr>
          <w:rFonts w:ascii="Times New Roman" w:hAnsi="Times New Roman"/>
        </w:rPr>
      </w:pPr>
    </w:p>
    <w:p w:rsidR="00083757" w:rsidRPr="00C122A0" w:rsidP="009662F8">
      <w:pPr>
        <w:pStyle w:val="NormalWeb"/>
        <w:bidi w:val="0"/>
        <w:spacing w:before="0" w:beforeAutospacing="0" w:after="0" w:afterAutospacing="0"/>
        <w:jc w:val="both"/>
        <w:rPr>
          <w:rFonts w:ascii="Times New Roman" w:hAnsi="Times New Roman"/>
          <w:u w:val="single"/>
        </w:rPr>
      </w:pPr>
      <w:r w:rsidRPr="00C122A0">
        <w:rPr>
          <w:rFonts w:ascii="Times New Roman" w:hAnsi="Times New Roman"/>
          <w:u w:val="single"/>
        </w:rPr>
        <w:t>K bodu 3</w:t>
      </w:r>
    </w:p>
    <w:p w:rsidR="00C122A0" w:rsidP="00C122A0">
      <w:pPr>
        <w:pStyle w:val="NormalWeb"/>
        <w:bidi w:val="0"/>
        <w:spacing w:before="0" w:beforeAutospacing="0" w:after="0" w:afterAutospacing="0"/>
        <w:ind w:firstLine="708"/>
        <w:jc w:val="both"/>
        <w:rPr>
          <w:rFonts w:ascii="Times New Roman" w:hAnsi="Times New Roman"/>
          <w:u w:val="single"/>
        </w:rPr>
      </w:pPr>
    </w:p>
    <w:p w:rsidR="00C122A0" w:rsidRPr="00AE3D70" w:rsidP="00C122A0">
      <w:pPr>
        <w:pStyle w:val="NormalWeb"/>
        <w:bidi w:val="0"/>
        <w:spacing w:before="0" w:beforeAutospacing="0" w:after="0" w:afterAutospacing="0"/>
        <w:ind w:firstLine="708"/>
        <w:jc w:val="both"/>
        <w:rPr>
          <w:rFonts w:ascii="Times New Roman" w:hAnsi="Times New Roman"/>
        </w:rPr>
      </w:pPr>
      <w:r w:rsidRPr="00AE3D70">
        <w:rPr>
          <w:rFonts w:ascii="Times New Roman" w:hAnsi="Times New Roman"/>
        </w:rPr>
        <w:t xml:space="preserve">Predmetnou úpravou sa zavádza povinnosť uskutočniť referendum na základe petície občanov samosprávneho kraja v čase konania volieb v samosprávnom kraji. Referendum sa teda prednostne uskutoční </w:t>
      </w:r>
      <w:r w:rsidR="00AE3D70">
        <w:rPr>
          <w:rFonts w:ascii="Times New Roman" w:hAnsi="Times New Roman"/>
        </w:rPr>
        <w:t>v čase konania volieb do orgánov</w:t>
      </w:r>
      <w:r w:rsidRPr="00AE3D70">
        <w:rPr>
          <w:rFonts w:ascii="Times New Roman" w:hAnsi="Times New Roman"/>
        </w:rPr>
        <w:t xml:space="preserve"> vyšších územných celkov, volieb do Národnej rady Slovenskej republiky a Európskeho parlamentu alebo v čase konania voľby prezidenta Slovenskej republiky. Dôvodom je predovšetkým významná úspora nákladov na realizovanie referenda. Zároveň je však pravdepodobné vzhľadom na predchádzajúcu zlú skúsenosť obyvateľov s týmto inštitútom, že sa na referende zúčastní napriek neexistencii kvóra na jeho platnosť, viac oprávnených voličov. Rozhodnutie prijaté v</w:t>
      </w:r>
      <w:r w:rsidR="00AE3D70">
        <w:rPr>
          <w:rFonts w:ascii="Times New Roman" w:hAnsi="Times New Roman"/>
        </w:rPr>
        <w:t> </w:t>
      </w:r>
      <w:r w:rsidRPr="00AE3D70">
        <w:rPr>
          <w:rFonts w:ascii="Times New Roman" w:hAnsi="Times New Roman"/>
        </w:rPr>
        <w:t>referende</w:t>
      </w:r>
      <w:r w:rsidR="00AE3D70">
        <w:rPr>
          <w:rFonts w:ascii="Times New Roman" w:hAnsi="Times New Roman"/>
        </w:rPr>
        <w:t>, t</w:t>
      </w:r>
      <w:r w:rsidRPr="00AE3D70">
        <w:rPr>
          <w:rFonts w:ascii="Times New Roman" w:hAnsi="Times New Roman"/>
        </w:rPr>
        <w:t xml:space="preserve">ak bude mať väčšiu legitimitu. </w:t>
      </w:r>
    </w:p>
    <w:p w:rsidR="00C122A0" w:rsidRPr="00AE3D70" w:rsidP="00C122A0">
      <w:pPr>
        <w:pStyle w:val="NormalWeb"/>
        <w:bidi w:val="0"/>
        <w:spacing w:before="0" w:beforeAutospacing="0" w:after="0" w:afterAutospacing="0"/>
        <w:jc w:val="both"/>
        <w:rPr>
          <w:rFonts w:ascii="Times New Roman" w:hAnsi="Times New Roman"/>
        </w:rPr>
      </w:pPr>
    </w:p>
    <w:p w:rsidR="00C122A0" w:rsidRPr="00AE3D70" w:rsidP="00C122A0">
      <w:pPr>
        <w:pStyle w:val="NormalWeb"/>
        <w:bidi w:val="0"/>
        <w:spacing w:before="0" w:beforeAutospacing="0" w:after="0" w:afterAutospacing="0"/>
        <w:jc w:val="both"/>
        <w:rPr>
          <w:rFonts w:ascii="Times New Roman" w:hAnsi="Times New Roman"/>
        </w:rPr>
      </w:pPr>
      <w:r w:rsidRPr="00AE3D70">
        <w:rPr>
          <w:rFonts w:ascii="Times New Roman" w:hAnsi="Times New Roman"/>
        </w:rPr>
        <w:tab/>
        <w:t xml:space="preserve">Predmetná právna úprava nezahŕňa takúto povinnosť pokiaľ ide o referendum o odvolaní predsedu samosprávneho kraja, ktoré sa môže konať kedykoľvek. Dôvodom je, že ide o také závažné rozhodnutie, pri ktorom nemusí byť účelné alebo vhodné čakať s realizáciou referenda na najbližšie voľby. </w:t>
      </w:r>
    </w:p>
    <w:p w:rsidR="00083757" w:rsidRPr="00AE3D70" w:rsidP="009662F8">
      <w:pPr>
        <w:pStyle w:val="NormalWeb"/>
        <w:bidi w:val="0"/>
        <w:spacing w:before="0" w:beforeAutospacing="0" w:after="0" w:afterAutospacing="0"/>
        <w:jc w:val="both"/>
        <w:rPr>
          <w:rFonts w:ascii="Times New Roman" w:hAnsi="Times New Roman"/>
        </w:rPr>
      </w:pPr>
    </w:p>
    <w:p w:rsidR="00083757" w:rsidP="009662F8">
      <w:pPr>
        <w:pStyle w:val="NormalWeb"/>
        <w:bidi w:val="0"/>
        <w:spacing w:before="0" w:beforeAutospacing="0" w:after="0" w:afterAutospacing="0"/>
        <w:jc w:val="both"/>
        <w:rPr>
          <w:rFonts w:ascii="Times New Roman" w:hAnsi="Times New Roman"/>
          <w:u w:val="single"/>
        </w:rPr>
      </w:pPr>
      <w:r>
        <w:rPr>
          <w:rFonts w:ascii="Times New Roman" w:hAnsi="Times New Roman"/>
          <w:u w:val="single"/>
        </w:rPr>
        <w:t>K bodu 4</w:t>
      </w:r>
    </w:p>
    <w:p w:rsidR="00122C17" w:rsidP="009662F8">
      <w:pPr>
        <w:pStyle w:val="NormalWeb"/>
        <w:bidi w:val="0"/>
        <w:spacing w:before="0" w:beforeAutospacing="0" w:after="0" w:afterAutospacing="0"/>
        <w:jc w:val="both"/>
        <w:rPr>
          <w:rFonts w:ascii="Times New Roman" w:hAnsi="Times New Roman"/>
        </w:rPr>
      </w:pPr>
    </w:p>
    <w:p w:rsidR="00BE7C99" w:rsidP="009662F8">
      <w:pPr>
        <w:pStyle w:val="NormalWeb"/>
        <w:bidi w:val="0"/>
        <w:spacing w:before="0" w:beforeAutospacing="0" w:after="0" w:afterAutospacing="0"/>
        <w:jc w:val="both"/>
        <w:rPr>
          <w:rFonts w:ascii="Times New Roman" w:hAnsi="Times New Roman"/>
          <w:bCs/>
        </w:rPr>
      </w:pPr>
      <w:r w:rsidRPr="00423853" w:rsidR="00423853">
        <w:rPr>
          <w:rFonts w:ascii="Times New Roman" w:hAnsi="Times New Roman"/>
          <w:bCs/>
        </w:rPr>
        <w:t xml:space="preserve">V zmysle </w:t>
      </w:r>
      <w:r w:rsidR="00423853">
        <w:rPr>
          <w:rFonts w:ascii="Times New Roman" w:hAnsi="Times New Roman"/>
          <w:bCs/>
        </w:rPr>
        <w:t>súčasného znenia § 15 zákona o samosprávnych krajoch je na platnosť referenda potrebné, aby sa na ňom zúčastnila aspoň polovica oprávnených voličov a aby bolo rozhodnutie prijaté nadpolovičnou väčšinou platných hlasov úč</w:t>
      </w:r>
      <w:r w:rsidR="00D41BAF">
        <w:rPr>
          <w:rFonts w:ascii="Times New Roman" w:hAnsi="Times New Roman"/>
          <w:bCs/>
        </w:rPr>
        <w:t xml:space="preserve">astníkov referenda. Na základe </w:t>
      </w:r>
      <w:r w:rsidR="00083757">
        <w:rPr>
          <w:rFonts w:ascii="Times New Roman" w:hAnsi="Times New Roman"/>
          <w:bCs/>
        </w:rPr>
        <w:t>argumentov</w:t>
      </w:r>
      <w:r w:rsidR="00D41BAF">
        <w:rPr>
          <w:rFonts w:ascii="Times New Roman" w:hAnsi="Times New Roman"/>
          <w:bCs/>
        </w:rPr>
        <w:t xml:space="preserve"> uvedených už v odôvodnení k Čl. I bodu 4 tohto legislatívneho návrhu</w:t>
      </w:r>
      <w:r w:rsidR="00423853">
        <w:rPr>
          <w:rFonts w:ascii="Times New Roman" w:hAnsi="Times New Roman"/>
          <w:bCs/>
        </w:rPr>
        <w:t>, podobne ako v zákone</w:t>
      </w:r>
      <w:r w:rsidR="00083757">
        <w:rPr>
          <w:rFonts w:ascii="Times New Roman" w:hAnsi="Times New Roman"/>
          <w:bCs/>
        </w:rPr>
        <w:t xml:space="preserve"> o obecnom zriadení, sa navrhuje úplne zrušiť</w:t>
      </w:r>
      <w:r w:rsidR="00423853">
        <w:rPr>
          <w:rFonts w:ascii="Times New Roman" w:hAnsi="Times New Roman"/>
          <w:bCs/>
        </w:rPr>
        <w:t xml:space="preserve"> referendové kvór</w:t>
      </w:r>
      <w:r w:rsidR="00083757">
        <w:rPr>
          <w:rFonts w:ascii="Times New Roman" w:hAnsi="Times New Roman"/>
          <w:bCs/>
        </w:rPr>
        <w:t>um</w:t>
      </w:r>
      <w:r w:rsidR="00D41BAF">
        <w:rPr>
          <w:rFonts w:ascii="Times New Roman" w:hAnsi="Times New Roman"/>
          <w:bCs/>
        </w:rPr>
        <w:t xml:space="preserve"> potrebné</w:t>
      </w:r>
      <w:r w:rsidR="00423853">
        <w:rPr>
          <w:rFonts w:ascii="Times New Roman" w:hAnsi="Times New Roman"/>
          <w:bCs/>
        </w:rPr>
        <w:t xml:space="preserve"> na platnosť referenda </w:t>
      </w:r>
      <w:r w:rsidR="00083757">
        <w:rPr>
          <w:rFonts w:ascii="Times New Roman" w:hAnsi="Times New Roman"/>
          <w:bCs/>
        </w:rPr>
        <w:t>na úrovni samosprávneho kraja.</w:t>
      </w:r>
      <w:r w:rsidR="00423853">
        <w:rPr>
          <w:rFonts w:ascii="Times New Roman" w:hAnsi="Times New Roman"/>
          <w:bCs/>
        </w:rPr>
        <w:t xml:space="preserve"> </w:t>
      </w:r>
    </w:p>
    <w:p w:rsidR="00423853" w:rsidP="009662F8">
      <w:pPr>
        <w:pStyle w:val="NormalWeb"/>
        <w:bidi w:val="0"/>
        <w:spacing w:before="0" w:beforeAutospacing="0" w:after="0" w:afterAutospacing="0"/>
        <w:jc w:val="both"/>
        <w:rPr>
          <w:rFonts w:ascii="Times New Roman" w:hAnsi="Times New Roman"/>
          <w:bCs/>
        </w:rPr>
      </w:pPr>
    </w:p>
    <w:p w:rsidR="00423853" w:rsidRPr="00423853" w:rsidP="009662F8">
      <w:pPr>
        <w:pStyle w:val="NormalWeb"/>
        <w:bidi w:val="0"/>
        <w:spacing w:before="0" w:beforeAutospacing="0" w:after="0" w:afterAutospacing="0"/>
        <w:jc w:val="both"/>
        <w:rPr>
          <w:rFonts w:ascii="Times New Roman" w:hAnsi="Times New Roman"/>
          <w:bCs/>
        </w:rPr>
      </w:pPr>
    </w:p>
    <w:p w:rsidR="00122C17" w:rsidP="009662F8">
      <w:pPr>
        <w:pStyle w:val="NormalWeb"/>
        <w:bidi w:val="0"/>
        <w:spacing w:before="0" w:beforeAutospacing="0" w:after="0" w:afterAutospacing="0"/>
        <w:jc w:val="both"/>
        <w:rPr>
          <w:rFonts w:ascii="Times New Roman" w:hAnsi="Times New Roman"/>
          <w:b/>
          <w:bCs/>
        </w:rPr>
      </w:pPr>
      <w:r>
        <w:rPr>
          <w:rFonts w:ascii="Times New Roman" w:hAnsi="Times New Roman"/>
          <w:b/>
        </w:rPr>
        <w:t>K Čl. III</w:t>
      </w:r>
    </w:p>
    <w:p w:rsidR="00E54769" w:rsidP="009662F8">
      <w:pPr>
        <w:pStyle w:val="NormalWeb"/>
        <w:bidi w:val="0"/>
        <w:spacing w:before="0" w:beforeAutospacing="0" w:after="0" w:afterAutospacing="0"/>
        <w:jc w:val="both"/>
        <w:rPr>
          <w:rFonts w:ascii="Times New Roman" w:hAnsi="Times New Roman"/>
        </w:rPr>
      </w:pPr>
    </w:p>
    <w:p w:rsidR="00A013BF" w:rsidRPr="00C6443C" w:rsidP="00C6443C">
      <w:pPr>
        <w:pStyle w:val="NormalWeb"/>
        <w:bidi w:val="0"/>
        <w:spacing w:before="0" w:beforeAutospacing="0" w:after="0" w:afterAutospacing="0"/>
        <w:ind w:firstLine="708"/>
        <w:jc w:val="both"/>
        <w:rPr>
          <w:rFonts w:ascii="Times New Roman" w:hAnsi="Times New Roman"/>
          <w:b/>
          <w:bCs/>
        </w:rPr>
      </w:pPr>
      <w:r w:rsidRPr="00C6443C" w:rsidR="00DB333B">
        <w:rPr>
          <w:rFonts w:ascii="Times New Roman" w:hAnsi="Times New Roman"/>
        </w:rPr>
        <w:t>Navrhuje sa účinnosť predkladaného zákona</w:t>
      </w:r>
      <w:r w:rsidRPr="00C6443C" w:rsidR="009662F8">
        <w:rPr>
          <w:rFonts w:ascii="Times New Roman" w:hAnsi="Times New Roman"/>
        </w:rPr>
        <w:t xml:space="preserve"> so zohľadnením legisvakančnej lehoty, </w:t>
      </w:r>
      <w:r w:rsidRPr="00C6443C" w:rsidR="00DB333B">
        <w:rPr>
          <w:rFonts w:ascii="Times New Roman" w:hAnsi="Times New Roman"/>
        </w:rPr>
        <w:t xml:space="preserve">a to od 1. </w:t>
      </w:r>
      <w:r w:rsidR="004E09F8">
        <w:rPr>
          <w:rFonts w:ascii="Times New Roman" w:hAnsi="Times New Roman"/>
        </w:rPr>
        <w:t>marca</w:t>
      </w:r>
      <w:r w:rsidRPr="00C6443C" w:rsidR="004E09F8">
        <w:rPr>
          <w:rFonts w:ascii="Times New Roman" w:hAnsi="Times New Roman"/>
        </w:rPr>
        <w:t xml:space="preserve"> </w:t>
      </w:r>
      <w:r w:rsidR="004E641B">
        <w:rPr>
          <w:rFonts w:ascii="Times New Roman" w:hAnsi="Times New Roman"/>
        </w:rPr>
        <w:t>2013</w:t>
      </w:r>
      <w:r w:rsidR="00C6443C">
        <w:rPr>
          <w:rFonts w:ascii="Times New Roman" w:hAnsi="Times New Roman"/>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94"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F1794"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794"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72F82">
      <w:rPr>
        <w:rStyle w:val="PageNumber"/>
        <w:rFonts w:ascii="Times New Roman" w:hAnsi="Times New Roman"/>
        <w:noProof/>
      </w:rPr>
      <w:t>1</w:t>
    </w:r>
    <w:r>
      <w:rPr>
        <w:rStyle w:val="PageNumber"/>
        <w:rFonts w:ascii="Times New Roman" w:hAnsi="Times New Roman"/>
      </w:rPr>
      <w:fldChar w:fldCharType="end"/>
    </w:r>
  </w:p>
  <w:p w:rsidR="007F1794"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1133656"/>
    <w:multiLevelType w:val="hybridMultilevel"/>
    <w:tmpl w:val="7466EF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4"/>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3"/>
  </w:num>
  <w:num w:numId="10">
    <w:abstractNumId w:val="7"/>
  </w:num>
  <w:num w:numId="11">
    <w:abstractNumId w:val="0"/>
  </w:num>
  <w:num w:numId="12">
    <w:abstractNumId w:val="9"/>
  </w:num>
  <w:num w:numId="13">
    <w:abstractNumId w:val="12"/>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3"/>
  </w:num>
  <w:num w:numId="18">
    <w:abstractNumId w:val="1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B74"/>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3757"/>
    <w:rsid w:val="00084078"/>
    <w:rsid w:val="000844AA"/>
    <w:rsid w:val="00085F9C"/>
    <w:rsid w:val="0009204C"/>
    <w:rsid w:val="0009371B"/>
    <w:rsid w:val="00093E3D"/>
    <w:rsid w:val="00094723"/>
    <w:rsid w:val="0009481E"/>
    <w:rsid w:val="0009621A"/>
    <w:rsid w:val="00096313"/>
    <w:rsid w:val="00096944"/>
    <w:rsid w:val="000A0B14"/>
    <w:rsid w:val="000A5419"/>
    <w:rsid w:val="000A6224"/>
    <w:rsid w:val="000A6778"/>
    <w:rsid w:val="000A78A2"/>
    <w:rsid w:val="000B0848"/>
    <w:rsid w:val="000B139C"/>
    <w:rsid w:val="000B1F82"/>
    <w:rsid w:val="000B1F8C"/>
    <w:rsid w:val="000B321B"/>
    <w:rsid w:val="000B3D0B"/>
    <w:rsid w:val="000B593D"/>
    <w:rsid w:val="000B5B45"/>
    <w:rsid w:val="000B6CE4"/>
    <w:rsid w:val="000C0119"/>
    <w:rsid w:val="000C012A"/>
    <w:rsid w:val="000C02B9"/>
    <w:rsid w:val="000C13B7"/>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45B0"/>
    <w:rsid w:val="000E59B4"/>
    <w:rsid w:val="000E69F1"/>
    <w:rsid w:val="000E7383"/>
    <w:rsid w:val="000F3991"/>
    <w:rsid w:val="000F65F6"/>
    <w:rsid w:val="000F7968"/>
    <w:rsid w:val="00102CAF"/>
    <w:rsid w:val="00103D4C"/>
    <w:rsid w:val="00106800"/>
    <w:rsid w:val="00106C80"/>
    <w:rsid w:val="00110929"/>
    <w:rsid w:val="001114DA"/>
    <w:rsid w:val="00112B76"/>
    <w:rsid w:val="001139FB"/>
    <w:rsid w:val="001149EA"/>
    <w:rsid w:val="00117635"/>
    <w:rsid w:val="0012197D"/>
    <w:rsid w:val="00122C17"/>
    <w:rsid w:val="0012396B"/>
    <w:rsid w:val="001243A6"/>
    <w:rsid w:val="00125137"/>
    <w:rsid w:val="001252FA"/>
    <w:rsid w:val="00125D8B"/>
    <w:rsid w:val="001311D0"/>
    <w:rsid w:val="00135B00"/>
    <w:rsid w:val="0013717C"/>
    <w:rsid w:val="001373C0"/>
    <w:rsid w:val="001409E3"/>
    <w:rsid w:val="00141C50"/>
    <w:rsid w:val="0014240D"/>
    <w:rsid w:val="00144031"/>
    <w:rsid w:val="001445B0"/>
    <w:rsid w:val="001445C1"/>
    <w:rsid w:val="00145EAE"/>
    <w:rsid w:val="00146A88"/>
    <w:rsid w:val="00147275"/>
    <w:rsid w:val="00147C80"/>
    <w:rsid w:val="00147EE9"/>
    <w:rsid w:val="001501A8"/>
    <w:rsid w:val="001509A7"/>
    <w:rsid w:val="00150C20"/>
    <w:rsid w:val="00150EB8"/>
    <w:rsid w:val="00151269"/>
    <w:rsid w:val="001547FC"/>
    <w:rsid w:val="00155854"/>
    <w:rsid w:val="00155F2B"/>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39DC"/>
    <w:rsid w:val="00195450"/>
    <w:rsid w:val="0019554A"/>
    <w:rsid w:val="00195B0C"/>
    <w:rsid w:val="001A0177"/>
    <w:rsid w:val="001A0454"/>
    <w:rsid w:val="001A05DC"/>
    <w:rsid w:val="001A0BE2"/>
    <w:rsid w:val="001A1083"/>
    <w:rsid w:val="001A22C4"/>
    <w:rsid w:val="001A5515"/>
    <w:rsid w:val="001A70B0"/>
    <w:rsid w:val="001A7533"/>
    <w:rsid w:val="001B1585"/>
    <w:rsid w:val="001B254C"/>
    <w:rsid w:val="001B264C"/>
    <w:rsid w:val="001B4854"/>
    <w:rsid w:val="001B71F3"/>
    <w:rsid w:val="001B72AE"/>
    <w:rsid w:val="001C0218"/>
    <w:rsid w:val="001C0543"/>
    <w:rsid w:val="001C0E63"/>
    <w:rsid w:val="001C3DC6"/>
    <w:rsid w:val="001C6D8B"/>
    <w:rsid w:val="001C71FC"/>
    <w:rsid w:val="001C738C"/>
    <w:rsid w:val="001D1393"/>
    <w:rsid w:val="001D3276"/>
    <w:rsid w:val="001D3F46"/>
    <w:rsid w:val="001D58FE"/>
    <w:rsid w:val="001D6094"/>
    <w:rsid w:val="001D6B9A"/>
    <w:rsid w:val="001D70F9"/>
    <w:rsid w:val="001D781D"/>
    <w:rsid w:val="001E0241"/>
    <w:rsid w:val="001E228B"/>
    <w:rsid w:val="001E5F4A"/>
    <w:rsid w:val="001F155C"/>
    <w:rsid w:val="001F3921"/>
    <w:rsid w:val="001F4A40"/>
    <w:rsid w:val="001F63A9"/>
    <w:rsid w:val="002008E3"/>
    <w:rsid w:val="002045C2"/>
    <w:rsid w:val="00205456"/>
    <w:rsid w:val="00205BD8"/>
    <w:rsid w:val="00212D14"/>
    <w:rsid w:val="002147AA"/>
    <w:rsid w:val="00214A76"/>
    <w:rsid w:val="00215D24"/>
    <w:rsid w:val="002171D3"/>
    <w:rsid w:val="00220777"/>
    <w:rsid w:val="00223CE0"/>
    <w:rsid w:val="00224801"/>
    <w:rsid w:val="002255C7"/>
    <w:rsid w:val="002267F3"/>
    <w:rsid w:val="00226E94"/>
    <w:rsid w:val="00231C2F"/>
    <w:rsid w:val="00231E87"/>
    <w:rsid w:val="002327D5"/>
    <w:rsid w:val="00234331"/>
    <w:rsid w:val="00236DB3"/>
    <w:rsid w:val="00240DC2"/>
    <w:rsid w:val="002415D2"/>
    <w:rsid w:val="002441C1"/>
    <w:rsid w:val="00246E89"/>
    <w:rsid w:val="00250AF0"/>
    <w:rsid w:val="00252D9D"/>
    <w:rsid w:val="00253581"/>
    <w:rsid w:val="002538F4"/>
    <w:rsid w:val="00254AFE"/>
    <w:rsid w:val="002555BD"/>
    <w:rsid w:val="00255A6A"/>
    <w:rsid w:val="00257D64"/>
    <w:rsid w:val="00262A97"/>
    <w:rsid w:val="00262B16"/>
    <w:rsid w:val="00265977"/>
    <w:rsid w:val="00265ABF"/>
    <w:rsid w:val="0026684C"/>
    <w:rsid w:val="00270FC9"/>
    <w:rsid w:val="00271074"/>
    <w:rsid w:val="00272F82"/>
    <w:rsid w:val="00273351"/>
    <w:rsid w:val="002738F0"/>
    <w:rsid w:val="00274E25"/>
    <w:rsid w:val="002750CD"/>
    <w:rsid w:val="00275177"/>
    <w:rsid w:val="002774B3"/>
    <w:rsid w:val="002824E9"/>
    <w:rsid w:val="00282F64"/>
    <w:rsid w:val="0028345D"/>
    <w:rsid w:val="00284095"/>
    <w:rsid w:val="00284DEC"/>
    <w:rsid w:val="00286D66"/>
    <w:rsid w:val="002903A3"/>
    <w:rsid w:val="00292267"/>
    <w:rsid w:val="002924B6"/>
    <w:rsid w:val="00293E0C"/>
    <w:rsid w:val="00296BCC"/>
    <w:rsid w:val="00296F76"/>
    <w:rsid w:val="002974BA"/>
    <w:rsid w:val="002975FA"/>
    <w:rsid w:val="002A2F1D"/>
    <w:rsid w:val="002A4282"/>
    <w:rsid w:val="002A522B"/>
    <w:rsid w:val="002A59B0"/>
    <w:rsid w:val="002B0A5B"/>
    <w:rsid w:val="002B1F28"/>
    <w:rsid w:val="002B6C2A"/>
    <w:rsid w:val="002C0B64"/>
    <w:rsid w:val="002C1C9C"/>
    <w:rsid w:val="002C428D"/>
    <w:rsid w:val="002C5FA3"/>
    <w:rsid w:val="002C613E"/>
    <w:rsid w:val="002C61B0"/>
    <w:rsid w:val="002D2423"/>
    <w:rsid w:val="002D3A1C"/>
    <w:rsid w:val="002D3EF8"/>
    <w:rsid w:val="002D44BF"/>
    <w:rsid w:val="002D4709"/>
    <w:rsid w:val="002D47CB"/>
    <w:rsid w:val="002D5316"/>
    <w:rsid w:val="002E23B3"/>
    <w:rsid w:val="002E58CC"/>
    <w:rsid w:val="002E5BC4"/>
    <w:rsid w:val="002E7BDE"/>
    <w:rsid w:val="002F0DCE"/>
    <w:rsid w:val="002F18FE"/>
    <w:rsid w:val="002F22CB"/>
    <w:rsid w:val="002F5AD1"/>
    <w:rsid w:val="002F6B9C"/>
    <w:rsid w:val="002F6D80"/>
    <w:rsid w:val="00300BBA"/>
    <w:rsid w:val="003017FB"/>
    <w:rsid w:val="00303D37"/>
    <w:rsid w:val="00307ED8"/>
    <w:rsid w:val="003122D2"/>
    <w:rsid w:val="00314D7B"/>
    <w:rsid w:val="00314E97"/>
    <w:rsid w:val="003150C6"/>
    <w:rsid w:val="0031512B"/>
    <w:rsid w:val="00321029"/>
    <w:rsid w:val="00322E35"/>
    <w:rsid w:val="0032340A"/>
    <w:rsid w:val="003275C4"/>
    <w:rsid w:val="00330208"/>
    <w:rsid w:val="0033083B"/>
    <w:rsid w:val="00330F0A"/>
    <w:rsid w:val="00330F99"/>
    <w:rsid w:val="00332F73"/>
    <w:rsid w:val="00333A25"/>
    <w:rsid w:val="003362A4"/>
    <w:rsid w:val="00343DF8"/>
    <w:rsid w:val="00343F24"/>
    <w:rsid w:val="003449B3"/>
    <w:rsid w:val="003452A8"/>
    <w:rsid w:val="0034726E"/>
    <w:rsid w:val="003511E9"/>
    <w:rsid w:val="00353A05"/>
    <w:rsid w:val="00354D5E"/>
    <w:rsid w:val="00357882"/>
    <w:rsid w:val="003604B7"/>
    <w:rsid w:val="0036171B"/>
    <w:rsid w:val="003619C5"/>
    <w:rsid w:val="00363774"/>
    <w:rsid w:val="00364763"/>
    <w:rsid w:val="00370F04"/>
    <w:rsid w:val="003721ED"/>
    <w:rsid w:val="0037235D"/>
    <w:rsid w:val="003725AB"/>
    <w:rsid w:val="00373CE6"/>
    <w:rsid w:val="003772B5"/>
    <w:rsid w:val="00377EEE"/>
    <w:rsid w:val="00380562"/>
    <w:rsid w:val="0038342B"/>
    <w:rsid w:val="0038430E"/>
    <w:rsid w:val="00385B77"/>
    <w:rsid w:val="003866A3"/>
    <w:rsid w:val="00390172"/>
    <w:rsid w:val="003906C1"/>
    <w:rsid w:val="00391795"/>
    <w:rsid w:val="00393261"/>
    <w:rsid w:val="003940FC"/>
    <w:rsid w:val="00395FEB"/>
    <w:rsid w:val="003A09A3"/>
    <w:rsid w:val="003A0A1B"/>
    <w:rsid w:val="003A2337"/>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06035"/>
    <w:rsid w:val="00414F00"/>
    <w:rsid w:val="00414FC6"/>
    <w:rsid w:val="004154D1"/>
    <w:rsid w:val="00416BF3"/>
    <w:rsid w:val="004175F3"/>
    <w:rsid w:val="004179AD"/>
    <w:rsid w:val="004207D0"/>
    <w:rsid w:val="004212CF"/>
    <w:rsid w:val="00422097"/>
    <w:rsid w:val="00422AB0"/>
    <w:rsid w:val="00423520"/>
    <w:rsid w:val="004237E0"/>
    <w:rsid w:val="00423853"/>
    <w:rsid w:val="00424A64"/>
    <w:rsid w:val="00426311"/>
    <w:rsid w:val="00427138"/>
    <w:rsid w:val="00427480"/>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03A8"/>
    <w:rsid w:val="004813B1"/>
    <w:rsid w:val="004829D4"/>
    <w:rsid w:val="004834A5"/>
    <w:rsid w:val="00483515"/>
    <w:rsid w:val="00483544"/>
    <w:rsid w:val="00483C52"/>
    <w:rsid w:val="00484F8F"/>
    <w:rsid w:val="0049214B"/>
    <w:rsid w:val="00494987"/>
    <w:rsid w:val="0049570C"/>
    <w:rsid w:val="00495BA0"/>
    <w:rsid w:val="004A1F78"/>
    <w:rsid w:val="004A3522"/>
    <w:rsid w:val="004A5E06"/>
    <w:rsid w:val="004A5E43"/>
    <w:rsid w:val="004A6E18"/>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09F8"/>
    <w:rsid w:val="004E1CAD"/>
    <w:rsid w:val="004E361C"/>
    <w:rsid w:val="004E3B8B"/>
    <w:rsid w:val="004E5504"/>
    <w:rsid w:val="004E55FB"/>
    <w:rsid w:val="004E5720"/>
    <w:rsid w:val="004E641B"/>
    <w:rsid w:val="004E67D5"/>
    <w:rsid w:val="004E7CC6"/>
    <w:rsid w:val="004F2E15"/>
    <w:rsid w:val="004F3588"/>
    <w:rsid w:val="004F3C5A"/>
    <w:rsid w:val="004F4A2D"/>
    <w:rsid w:val="00502EAA"/>
    <w:rsid w:val="005031E4"/>
    <w:rsid w:val="00503883"/>
    <w:rsid w:val="005043E9"/>
    <w:rsid w:val="00506310"/>
    <w:rsid w:val="0050713F"/>
    <w:rsid w:val="00507794"/>
    <w:rsid w:val="0050793D"/>
    <w:rsid w:val="00507C1F"/>
    <w:rsid w:val="00510AB5"/>
    <w:rsid w:val="00512DBE"/>
    <w:rsid w:val="00513E26"/>
    <w:rsid w:val="00515137"/>
    <w:rsid w:val="00515BEF"/>
    <w:rsid w:val="00516CD1"/>
    <w:rsid w:val="0051753F"/>
    <w:rsid w:val="00520223"/>
    <w:rsid w:val="00521F2F"/>
    <w:rsid w:val="00523734"/>
    <w:rsid w:val="00524A12"/>
    <w:rsid w:val="00525AE3"/>
    <w:rsid w:val="00526FDE"/>
    <w:rsid w:val="00531BD1"/>
    <w:rsid w:val="0053418B"/>
    <w:rsid w:val="005360F6"/>
    <w:rsid w:val="005364C2"/>
    <w:rsid w:val="00536ABC"/>
    <w:rsid w:val="005378B1"/>
    <w:rsid w:val="005412CE"/>
    <w:rsid w:val="00541667"/>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162"/>
    <w:rsid w:val="0056237D"/>
    <w:rsid w:val="00565AC9"/>
    <w:rsid w:val="005678E8"/>
    <w:rsid w:val="005715EE"/>
    <w:rsid w:val="005716F5"/>
    <w:rsid w:val="00572AC4"/>
    <w:rsid w:val="0057446E"/>
    <w:rsid w:val="00575595"/>
    <w:rsid w:val="005756D2"/>
    <w:rsid w:val="0057750D"/>
    <w:rsid w:val="005801D6"/>
    <w:rsid w:val="0058145C"/>
    <w:rsid w:val="00581FA2"/>
    <w:rsid w:val="0058361B"/>
    <w:rsid w:val="00583B5B"/>
    <w:rsid w:val="00583FB4"/>
    <w:rsid w:val="00584B07"/>
    <w:rsid w:val="00584BCD"/>
    <w:rsid w:val="0058581B"/>
    <w:rsid w:val="00585FCF"/>
    <w:rsid w:val="00586D79"/>
    <w:rsid w:val="00587634"/>
    <w:rsid w:val="0059001B"/>
    <w:rsid w:val="00590B63"/>
    <w:rsid w:val="005920E7"/>
    <w:rsid w:val="00593ACB"/>
    <w:rsid w:val="005941D2"/>
    <w:rsid w:val="00594CF0"/>
    <w:rsid w:val="00595D1D"/>
    <w:rsid w:val="00595EB5"/>
    <w:rsid w:val="005970B2"/>
    <w:rsid w:val="005979BC"/>
    <w:rsid w:val="00597AC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4F32"/>
    <w:rsid w:val="005D55DC"/>
    <w:rsid w:val="005D6C75"/>
    <w:rsid w:val="005E111D"/>
    <w:rsid w:val="005E2EBE"/>
    <w:rsid w:val="005E328B"/>
    <w:rsid w:val="005E382C"/>
    <w:rsid w:val="005E3C49"/>
    <w:rsid w:val="005E4212"/>
    <w:rsid w:val="005E4567"/>
    <w:rsid w:val="005E4B4D"/>
    <w:rsid w:val="005E7B0E"/>
    <w:rsid w:val="005F332C"/>
    <w:rsid w:val="005F608B"/>
    <w:rsid w:val="005F7157"/>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27FB5"/>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4CAD"/>
    <w:rsid w:val="006462EC"/>
    <w:rsid w:val="00646CBD"/>
    <w:rsid w:val="006478B7"/>
    <w:rsid w:val="00650DD4"/>
    <w:rsid w:val="0065102C"/>
    <w:rsid w:val="00651388"/>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083F"/>
    <w:rsid w:val="00671866"/>
    <w:rsid w:val="0067195B"/>
    <w:rsid w:val="0067301B"/>
    <w:rsid w:val="0067688E"/>
    <w:rsid w:val="00676D48"/>
    <w:rsid w:val="00677948"/>
    <w:rsid w:val="006808BB"/>
    <w:rsid w:val="0068091D"/>
    <w:rsid w:val="00681281"/>
    <w:rsid w:val="00681395"/>
    <w:rsid w:val="00683810"/>
    <w:rsid w:val="0068454E"/>
    <w:rsid w:val="00685520"/>
    <w:rsid w:val="006858A3"/>
    <w:rsid w:val="00685903"/>
    <w:rsid w:val="00690AA3"/>
    <w:rsid w:val="006910CB"/>
    <w:rsid w:val="00692F13"/>
    <w:rsid w:val="00693BCE"/>
    <w:rsid w:val="00694412"/>
    <w:rsid w:val="00695295"/>
    <w:rsid w:val="00695978"/>
    <w:rsid w:val="006A44CF"/>
    <w:rsid w:val="006A524F"/>
    <w:rsid w:val="006A52CC"/>
    <w:rsid w:val="006A5485"/>
    <w:rsid w:val="006A773B"/>
    <w:rsid w:val="006A7D20"/>
    <w:rsid w:val="006B2456"/>
    <w:rsid w:val="006B3FE9"/>
    <w:rsid w:val="006B42EB"/>
    <w:rsid w:val="006B7C31"/>
    <w:rsid w:val="006C095F"/>
    <w:rsid w:val="006C2689"/>
    <w:rsid w:val="006C3E74"/>
    <w:rsid w:val="006C45C0"/>
    <w:rsid w:val="006C5629"/>
    <w:rsid w:val="006C5A3B"/>
    <w:rsid w:val="006C6062"/>
    <w:rsid w:val="006C6671"/>
    <w:rsid w:val="006C727A"/>
    <w:rsid w:val="006C75CF"/>
    <w:rsid w:val="006D469F"/>
    <w:rsid w:val="006D4907"/>
    <w:rsid w:val="006D52F7"/>
    <w:rsid w:val="006D53E9"/>
    <w:rsid w:val="006E0301"/>
    <w:rsid w:val="006E2D3D"/>
    <w:rsid w:val="006E2F08"/>
    <w:rsid w:val="006E6120"/>
    <w:rsid w:val="006F004E"/>
    <w:rsid w:val="006F141E"/>
    <w:rsid w:val="006F3C78"/>
    <w:rsid w:val="006F6C38"/>
    <w:rsid w:val="006F7B2E"/>
    <w:rsid w:val="007007E5"/>
    <w:rsid w:val="0070243C"/>
    <w:rsid w:val="00702A1A"/>
    <w:rsid w:val="0070347D"/>
    <w:rsid w:val="007059E0"/>
    <w:rsid w:val="00706F6F"/>
    <w:rsid w:val="0070712E"/>
    <w:rsid w:val="0070771B"/>
    <w:rsid w:val="00710739"/>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167F"/>
    <w:rsid w:val="00743A58"/>
    <w:rsid w:val="00745C3A"/>
    <w:rsid w:val="00746ED9"/>
    <w:rsid w:val="00747A64"/>
    <w:rsid w:val="00750128"/>
    <w:rsid w:val="0075552C"/>
    <w:rsid w:val="00755704"/>
    <w:rsid w:val="00765FF4"/>
    <w:rsid w:val="00770969"/>
    <w:rsid w:val="00770D2E"/>
    <w:rsid w:val="00776A54"/>
    <w:rsid w:val="00776F49"/>
    <w:rsid w:val="0077789F"/>
    <w:rsid w:val="007814D5"/>
    <w:rsid w:val="00783830"/>
    <w:rsid w:val="00783A2B"/>
    <w:rsid w:val="00783C72"/>
    <w:rsid w:val="00791177"/>
    <w:rsid w:val="00796487"/>
    <w:rsid w:val="007A08AD"/>
    <w:rsid w:val="007A211F"/>
    <w:rsid w:val="007A22A8"/>
    <w:rsid w:val="007A31E2"/>
    <w:rsid w:val="007A4097"/>
    <w:rsid w:val="007A4561"/>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EA7"/>
    <w:rsid w:val="007D6ECF"/>
    <w:rsid w:val="007D6FAA"/>
    <w:rsid w:val="007E0F03"/>
    <w:rsid w:val="007E40E5"/>
    <w:rsid w:val="007E4223"/>
    <w:rsid w:val="007E5961"/>
    <w:rsid w:val="007E5F24"/>
    <w:rsid w:val="007E6EBC"/>
    <w:rsid w:val="007F0325"/>
    <w:rsid w:val="007F1794"/>
    <w:rsid w:val="007F31DE"/>
    <w:rsid w:val="007F5FB7"/>
    <w:rsid w:val="007F6EE8"/>
    <w:rsid w:val="007F7C34"/>
    <w:rsid w:val="007F7E13"/>
    <w:rsid w:val="008003FB"/>
    <w:rsid w:val="008032BA"/>
    <w:rsid w:val="008074EE"/>
    <w:rsid w:val="00812357"/>
    <w:rsid w:val="0081321F"/>
    <w:rsid w:val="00813E24"/>
    <w:rsid w:val="00814D4B"/>
    <w:rsid w:val="0081581B"/>
    <w:rsid w:val="00816D7A"/>
    <w:rsid w:val="0081704E"/>
    <w:rsid w:val="00817AD5"/>
    <w:rsid w:val="008244CA"/>
    <w:rsid w:val="00825577"/>
    <w:rsid w:val="00831734"/>
    <w:rsid w:val="00832923"/>
    <w:rsid w:val="008330DA"/>
    <w:rsid w:val="00833BD1"/>
    <w:rsid w:val="00834111"/>
    <w:rsid w:val="00835C63"/>
    <w:rsid w:val="00836C3D"/>
    <w:rsid w:val="0084123D"/>
    <w:rsid w:val="008431E0"/>
    <w:rsid w:val="00843556"/>
    <w:rsid w:val="00843831"/>
    <w:rsid w:val="00844445"/>
    <w:rsid w:val="0085033D"/>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792"/>
    <w:rsid w:val="008A4E63"/>
    <w:rsid w:val="008A4F82"/>
    <w:rsid w:val="008A68C0"/>
    <w:rsid w:val="008B0214"/>
    <w:rsid w:val="008B4208"/>
    <w:rsid w:val="008B4BC7"/>
    <w:rsid w:val="008B542F"/>
    <w:rsid w:val="008B6EE7"/>
    <w:rsid w:val="008B6FC6"/>
    <w:rsid w:val="008C0A79"/>
    <w:rsid w:val="008C26AC"/>
    <w:rsid w:val="008C2975"/>
    <w:rsid w:val="008C3DD6"/>
    <w:rsid w:val="008C4328"/>
    <w:rsid w:val="008C5AAB"/>
    <w:rsid w:val="008C66E9"/>
    <w:rsid w:val="008C6850"/>
    <w:rsid w:val="008C7116"/>
    <w:rsid w:val="008D0170"/>
    <w:rsid w:val="008D021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463A"/>
    <w:rsid w:val="00926916"/>
    <w:rsid w:val="00926BFC"/>
    <w:rsid w:val="009319FD"/>
    <w:rsid w:val="00932363"/>
    <w:rsid w:val="009328E4"/>
    <w:rsid w:val="00934407"/>
    <w:rsid w:val="00934ADD"/>
    <w:rsid w:val="00935C75"/>
    <w:rsid w:val="00936381"/>
    <w:rsid w:val="009366FE"/>
    <w:rsid w:val="00936DD0"/>
    <w:rsid w:val="00936F46"/>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0B44"/>
    <w:rsid w:val="0097120B"/>
    <w:rsid w:val="009721C9"/>
    <w:rsid w:val="00972F0F"/>
    <w:rsid w:val="00973D12"/>
    <w:rsid w:val="0098100A"/>
    <w:rsid w:val="00981839"/>
    <w:rsid w:val="009826D7"/>
    <w:rsid w:val="00987732"/>
    <w:rsid w:val="00991DAF"/>
    <w:rsid w:val="009925F9"/>
    <w:rsid w:val="00993183"/>
    <w:rsid w:val="0099330E"/>
    <w:rsid w:val="0099428E"/>
    <w:rsid w:val="009953AB"/>
    <w:rsid w:val="00995988"/>
    <w:rsid w:val="00995E4B"/>
    <w:rsid w:val="00996EB8"/>
    <w:rsid w:val="009974B0"/>
    <w:rsid w:val="009A052E"/>
    <w:rsid w:val="009A0EC5"/>
    <w:rsid w:val="009A3942"/>
    <w:rsid w:val="009A456C"/>
    <w:rsid w:val="009A5AF1"/>
    <w:rsid w:val="009A6B49"/>
    <w:rsid w:val="009A7AA8"/>
    <w:rsid w:val="009B10B6"/>
    <w:rsid w:val="009B150A"/>
    <w:rsid w:val="009B1F2C"/>
    <w:rsid w:val="009B4243"/>
    <w:rsid w:val="009B4C71"/>
    <w:rsid w:val="009B5CA8"/>
    <w:rsid w:val="009C253D"/>
    <w:rsid w:val="009C5F0C"/>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389E"/>
    <w:rsid w:val="009F6C84"/>
    <w:rsid w:val="00A013BF"/>
    <w:rsid w:val="00A025C6"/>
    <w:rsid w:val="00A02746"/>
    <w:rsid w:val="00A10B7E"/>
    <w:rsid w:val="00A10EAB"/>
    <w:rsid w:val="00A11E56"/>
    <w:rsid w:val="00A12B8E"/>
    <w:rsid w:val="00A1366F"/>
    <w:rsid w:val="00A14597"/>
    <w:rsid w:val="00A147D6"/>
    <w:rsid w:val="00A16725"/>
    <w:rsid w:val="00A1741B"/>
    <w:rsid w:val="00A23817"/>
    <w:rsid w:val="00A25FA0"/>
    <w:rsid w:val="00A26E34"/>
    <w:rsid w:val="00A27D3B"/>
    <w:rsid w:val="00A31C26"/>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73C5"/>
    <w:rsid w:val="00A601B8"/>
    <w:rsid w:val="00A652F3"/>
    <w:rsid w:val="00A7048D"/>
    <w:rsid w:val="00A71176"/>
    <w:rsid w:val="00A7139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2666"/>
    <w:rsid w:val="00A94050"/>
    <w:rsid w:val="00A953BB"/>
    <w:rsid w:val="00A97535"/>
    <w:rsid w:val="00AA15FF"/>
    <w:rsid w:val="00AA67A7"/>
    <w:rsid w:val="00AB1638"/>
    <w:rsid w:val="00AB2209"/>
    <w:rsid w:val="00AB2B5D"/>
    <w:rsid w:val="00AB2CE9"/>
    <w:rsid w:val="00AB618C"/>
    <w:rsid w:val="00AB69F8"/>
    <w:rsid w:val="00AB7A5E"/>
    <w:rsid w:val="00AC0097"/>
    <w:rsid w:val="00AC1051"/>
    <w:rsid w:val="00AC4222"/>
    <w:rsid w:val="00AC5D33"/>
    <w:rsid w:val="00AC7F0F"/>
    <w:rsid w:val="00AD177D"/>
    <w:rsid w:val="00AD2C6F"/>
    <w:rsid w:val="00AD355A"/>
    <w:rsid w:val="00AD4529"/>
    <w:rsid w:val="00AD6349"/>
    <w:rsid w:val="00AD6527"/>
    <w:rsid w:val="00AD6A69"/>
    <w:rsid w:val="00AD6F5F"/>
    <w:rsid w:val="00AD761B"/>
    <w:rsid w:val="00AE0BB8"/>
    <w:rsid w:val="00AE3441"/>
    <w:rsid w:val="00AE3D70"/>
    <w:rsid w:val="00AE7E69"/>
    <w:rsid w:val="00AF09AD"/>
    <w:rsid w:val="00AF3318"/>
    <w:rsid w:val="00AF4299"/>
    <w:rsid w:val="00AF4ED0"/>
    <w:rsid w:val="00AF5106"/>
    <w:rsid w:val="00AF624E"/>
    <w:rsid w:val="00AF770A"/>
    <w:rsid w:val="00B01CDE"/>
    <w:rsid w:val="00B03FDD"/>
    <w:rsid w:val="00B053D5"/>
    <w:rsid w:val="00B0731A"/>
    <w:rsid w:val="00B10F64"/>
    <w:rsid w:val="00B11E05"/>
    <w:rsid w:val="00B11F00"/>
    <w:rsid w:val="00B14B7B"/>
    <w:rsid w:val="00B169E7"/>
    <w:rsid w:val="00B2088B"/>
    <w:rsid w:val="00B21D22"/>
    <w:rsid w:val="00B233CA"/>
    <w:rsid w:val="00B23C49"/>
    <w:rsid w:val="00B279FD"/>
    <w:rsid w:val="00B30359"/>
    <w:rsid w:val="00B30F8C"/>
    <w:rsid w:val="00B31023"/>
    <w:rsid w:val="00B32F4A"/>
    <w:rsid w:val="00B33230"/>
    <w:rsid w:val="00B342ED"/>
    <w:rsid w:val="00B366D7"/>
    <w:rsid w:val="00B37CE5"/>
    <w:rsid w:val="00B41113"/>
    <w:rsid w:val="00B42008"/>
    <w:rsid w:val="00B4213B"/>
    <w:rsid w:val="00B42E83"/>
    <w:rsid w:val="00B43290"/>
    <w:rsid w:val="00B44FEE"/>
    <w:rsid w:val="00B457DD"/>
    <w:rsid w:val="00B45E48"/>
    <w:rsid w:val="00B4676C"/>
    <w:rsid w:val="00B46BF8"/>
    <w:rsid w:val="00B46F7D"/>
    <w:rsid w:val="00B51B3C"/>
    <w:rsid w:val="00B52162"/>
    <w:rsid w:val="00B53209"/>
    <w:rsid w:val="00B5676B"/>
    <w:rsid w:val="00B56F18"/>
    <w:rsid w:val="00B60B1E"/>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C79"/>
    <w:rsid w:val="00B92F4F"/>
    <w:rsid w:val="00B94328"/>
    <w:rsid w:val="00B96853"/>
    <w:rsid w:val="00B96BDF"/>
    <w:rsid w:val="00BA0450"/>
    <w:rsid w:val="00BA0C6E"/>
    <w:rsid w:val="00BA1B5E"/>
    <w:rsid w:val="00BA2038"/>
    <w:rsid w:val="00BA2BB4"/>
    <w:rsid w:val="00BA647A"/>
    <w:rsid w:val="00BA68CD"/>
    <w:rsid w:val="00BA6D43"/>
    <w:rsid w:val="00BB0433"/>
    <w:rsid w:val="00BB3DE4"/>
    <w:rsid w:val="00BB76FE"/>
    <w:rsid w:val="00BB7F5C"/>
    <w:rsid w:val="00BC0415"/>
    <w:rsid w:val="00BC063C"/>
    <w:rsid w:val="00BC06CA"/>
    <w:rsid w:val="00BC0D67"/>
    <w:rsid w:val="00BC0DBF"/>
    <w:rsid w:val="00BC27CF"/>
    <w:rsid w:val="00BC2AFE"/>
    <w:rsid w:val="00BC2FC3"/>
    <w:rsid w:val="00BC31C3"/>
    <w:rsid w:val="00BC37F0"/>
    <w:rsid w:val="00BC3DB1"/>
    <w:rsid w:val="00BC6BF5"/>
    <w:rsid w:val="00BC6E6C"/>
    <w:rsid w:val="00BD34E1"/>
    <w:rsid w:val="00BE121F"/>
    <w:rsid w:val="00BE12A6"/>
    <w:rsid w:val="00BE161C"/>
    <w:rsid w:val="00BE37CE"/>
    <w:rsid w:val="00BE3BDF"/>
    <w:rsid w:val="00BE3F07"/>
    <w:rsid w:val="00BE5A2B"/>
    <w:rsid w:val="00BE5F23"/>
    <w:rsid w:val="00BE7C99"/>
    <w:rsid w:val="00BF0990"/>
    <w:rsid w:val="00BF14CE"/>
    <w:rsid w:val="00BF416B"/>
    <w:rsid w:val="00BF7BF6"/>
    <w:rsid w:val="00C001E1"/>
    <w:rsid w:val="00C03CD3"/>
    <w:rsid w:val="00C04229"/>
    <w:rsid w:val="00C05F0A"/>
    <w:rsid w:val="00C06457"/>
    <w:rsid w:val="00C079BF"/>
    <w:rsid w:val="00C107C3"/>
    <w:rsid w:val="00C122A0"/>
    <w:rsid w:val="00C14FE6"/>
    <w:rsid w:val="00C1588E"/>
    <w:rsid w:val="00C159B2"/>
    <w:rsid w:val="00C15DEE"/>
    <w:rsid w:val="00C20809"/>
    <w:rsid w:val="00C211F1"/>
    <w:rsid w:val="00C213BF"/>
    <w:rsid w:val="00C21C54"/>
    <w:rsid w:val="00C2265F"/>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37E2"/>
    <w:rsid w:val="00C43B39"/>
    <w:rsid w:val="00C45EE8"/>
    <w:rsid w:val="00C46F55"/>
    <w:rsid w:val="00C50627"/>
    <w:rsid w:val="00C5249E"/>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33DD"/>
    <w:rsid w:val="00CA69DF"/>
    <w:rsid w:val="00CA7312"/>
    <w:rsid w:val="00CB0622"/>
    <w:rsid w:val="00CB077C"/>
    <w:rsid w:val="00CB1744"/>
    <w:rsid w:val="00CB6F5D"/>
    <w:rsid w:val="00CC00B4"/>
    <w:rsid w:val="00CC0D7B"/>
    <w:rsid w:val="00CC0E0E"/>
    <w:rsid w:val="00CC1FCD"/>
    <w:rsid w:val="00CC2D5D"/>
    <w:rsid w:val="00CC2E8A"/>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3D65"/>
    <w:rsid w:val="00CF5853"/>
    <w:rsid w:val="00CF60E9"/>
    <w:rsid w:val="00CF6102"/>
    <w:rsid w:val="00CF6B76"/>
    <w:rsid w:val="00D00CE1"/>
    <w:rsid w:val="00D01C92"/>
    <w:rsid w:val="00D01F45"/>
    <w:rsid w:val="00D04796"/>
    <w:rsid w:val="00D058D0"/>
    <w:rsid w:val="00D05E61"/>
    <w:rsid w:val="00D12543"/>
    <w:rsid w:val="00D12910"/>
    <w:rsid w:val="00D12C8C"/>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BAF"/>
    <w:rsid w:val="00D41F4F"/>
    <w:rsid w:val="00D42166"/>
    <w:rsid w:val="00D434FA"/>
    <w:rsid w:val="00D434FC"/>
    <w:rsid w:val="00D439B9"/>
    <w:rsid w:val="00D4718B"/>
    <w:rsid w:val="00D47F00"/>
    <w:rsid w:val="00D50E13"/>
    <w:rsid w:val="00D524BD"/>
    <w:rsid w:val="00D54961"/>
    <w:rsid w:val="00D554ED"/>
    <w:rsid w:val="00D5665D"/>
    <w:rsid w:val="00D57408"/>
    <w:rsid w:val="00D61A44"/>
    <w:rsid w:val="00D61DA3"/>
    <w:rsid w:val="00D62430"/>
    <w:rsid w:val="00D64891"/>
    <w:rsid w:val="00D70424"/>
    <w:rsid w:val="00D7068F"/>
    <w:rsid w:val="00D70C48"/>
    <w:rsid w:val="00D71A76"/>
    <w:rsid w:val="00D7261A"/>
    <w:rsid w:val="00D726AD"/>
    <w:rsid w:val="00D76741"/>
    <w:rsid w:val="00D7747C"/>
    <w:rsid w:val="00D811E6"/>
    <w:rsid w:val="00D82DB8"/>
    <w:rsid w:val="00D84A3D"/>
    <w:rsid w:val="00D86DEC"/>
    <w:rsid w:val="00D9166F"/>
    <w:rsid w:val="00D9177D"/>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51A"/>
    <w:rsid w:val="00E32A70"/>
    <w:rsid w:val="00E32D61"/>
    <w:rsid w:val="00E3390D"/>
    <w:rsid w:val="00E3622E"/>
    <w:rsid w:val="00E37458"/>
    <w:rsid w:val="00E41941"/>
    <w:rsid w:val="00E4215F"/>
    <w:rsid w:val="00E435E6"/>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6D46"/>
    <w:rsid w:val="00E677D1"/>
    <w:rsid w:val="00E67EF1"/>
    <w:rsid w:val="00E761A7"/>
    <w:rsid w:val="00E81339"/>
    <w:rsid w:val="00E81B85"/>
    <w:rsid w:val="00E83C0B"/>
    <w:rsid w:val="00E84FDA"/>
    <w:rsid w:val="00E85BCA"/>
    <w:rsid w:val="00E85C76"/>
    <w:rsid w:val="00E93938"/>
    <w:rsid w:val="00E94DB9"/>
    <w:rsid w:val="00E95858"/>
    <w:rsid w:val="00E958FA"/>
    <w:rsid w:val="00E97825"/>
    <w:rsid w:val="00EA0496"/>
    <w:rsid w:val="00EA0CD5"/>
    <w:rsid w:val="00EA25E9"/>
    <w:rsid w:val="00EA313B"/>
    <w:rsid w:val="00EA3348"/>
    <w:rsid w:val="00EA3F26"/>
    <w:rsid w:val="00EA42B7"/>
    <w:rsid w:val="00EA5631"/>
    <w:rsid w:val="00EA6177"/>
    <w:rsid w:val="00EA6791"/>
    <w:rsid w:val="00EA70B3"/>
    <w:rsid w:val="00EB0A1B"/>
    <w:rsid w:val="00EB12EA"/>
    <w:rsid w:val="00EB19CA"/>
    <w:rsid w:val="00EB4BB6"/>
    <w:rsid w:val="00EB70DA"/>
    <w:rsid w:val="00EB7F27"/>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3D8"/>
    <w:rsid w:val="00F0472C"/>
    <w:rsid w:val="00F07223"/>
    <w:rsid w:val="00F13052"/>
    <w:rsid w:val="00F20D09"/>
    <w:rsid w:val="00F21CD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62AF"/>
    <w:rsid w:val="00F576A8"/>
    <w:rsid w:val="00F6231A"/>
    <w:rsid w:val="00F62868"/>
    <w:rsid w:val="00F63701"/>
    <w:rsid w:val="00F64520"/>
    <w:rsid w:val="00F64B90"/>
    <w:rsid w:val="00F65FDD"/>
    <w:rsid w:val="00F66452"/>
    <w:rsid w:val="00F665B4"/>
    <w:rsid w:val="00F6790F"/>
    <w:rsid w:val="00F67BFF"/>
    <w:rsid w:val="00F701CF"/>
    <w:rsid w:val="00F72740"/>
    <w:rsid w:val="00F7544D"/>
    <w:rsid w:val="00F75FE0"/>
    <w:rsid w:val="00F75FF8"/>
    <w:rsid w:val="00F763CC"/>
    <w:rsid w:val="00F775E2"/>
    <w:rsid w:val="00F82B39"/>
    <w:rsid w:val="00F866C2"/>
    <w:rsid w:val="00F87049"/>
    <w:rsid w:val="00F9160D"/>
    <w:rsid w:val="00F946BB"/>
    <w:rsid w:val="00F96717"/>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E7F"/>
    <w:rsid w:val="00FE331F"/>
    <w:rsid w:val="00FE4FEA"/>
    <w:rsid w:val="00FF15C7"/>
    <w:rsid w:val="00FF3335"/>
    <w:rsid w:val="00FF41AD"/>
    <w:rsid w:val="00FF6D75"/>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character" w:styleId="Emphasis">
    <w:name w:val="Emphasis"/>
    <w:uiPriority w:val="20"/>
    <w:qFormat/>
    <w:rsid w:val="0012396B"/>
    <w:rPr>
      <w:i/>
    </w:rPr>
  </w:style>
  <w:style w:type="character" w:styleId="PlaceholderText">
    <w:name w:val="Placeholder Text"/>
    <w:uiPriority w:val="99"/>
    <w:rsid w:val="00FF6D75"/>
    <w:rPr>
      <w:rFonts w:ascii="Times New Roman" w:hAnsi="Times New Roman" w:cs="Times New Roman"/>
      <w:color w:val="808080"/>
    </w:rPr>
  </w:style>
  <w:style w:type="character" w:styleId="CommentReference">
    <w:name w:val="annotation reference"/>
    <w:basedOn w:val="DefaultParagraphFont"/>
    <w:rsid w:val="004E09F8"/>
    <w:rPr>
      <w:rFonts w:cs="Times New Roman"/>
      <w:sz w:val="16"/>
      <w:szCs w:val="16"/>
      <w:rtl w:val="0"/>
      <w:cs w:val="0"/>
    </w:rPr>
  </w:style>
  <w:style w:type="paragraph" w:styleId="CommentText">
    <w:name w:val="annotation text"/>
    <w:basedOn w:val="Normal"/>
    <w:link w:val="CommentTextChar"/>
    <w:rsid w:val="004E09F8"/>
    <w:pPr>
      <w:jc w:val="left"/>
    </w:pPr>
    <w:rPr>
      <w:sz w:val="20"/>
      <w:szCs w:val="20"/>
    </w:rPr>
  </w:style>
  <w:style w:type="character" w:customStyle="1" w:styleId="CommentTextChar">
    <w:name w:val="Comment Text Char"/>
    <w:basedOn w:val="DefaultParagraphFont"/>
    <w:link w:val="CommentText"/>
    <w:locked/>
    <w:rsid w:val="004E09F8"/>
    <w:rPr>
      <w:rFonts w:cs="Times New Roman"/>
      <w:rtl w:val="0"/>
      <w:cs w:val="0"/>
    </w:rPr>
  </w:style>
  <w:style w:type="paragraph" w:styleId="CommentSubject">
    <w:name w:val="annotation subject"/>
    <w:basedOn w:val="CommentText"/>
    <w:next w:val="CommentText"/>
    <w:link w:val="CommentSubjectChar"/>
    <w:rsid w:val="004E09F8"/>
    <w:pPr>
      <w:jc w:val="left"/>
    </w:pPr>
    <w:rPr>
      <w:b/>
      <w:bCs/>
    </w:rPr>
  </w:style>
  <w:style w:type="character" w:customStyle="1" w:styleId="CommentSubjectChar">
    <w:name w:val="Comment Subject Char"/>
    <w:basedOn w:val="CommentTextChar"/>
    <w:link w:val="CommentSubject"/>
    <w:locked/>
    <w:rsid w:val="004E09F8"/>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2832</Words>
  <Characters>16144</Characters>
  <Application>Microsoft Office Word</Application>
  <DocSecurity>0</DocSecurity>
  <Lines>0</Lines>
  <Paragraphs>0</Paragraphs>
  <ScaleCrop>false</ScaleCrop>
  <Company>UVSR</Company>
  <LinksUpToDate>false</LinksUpToDate>
  <CharactersWithSpaces>18939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2012-11-09T16:00:00Z</cp:lastPrinted>
  <dcterms:created xsi:type="dcterms:W3CDTF">2012-11-09T16:49:00Z</dcterms:created>
  <dcterms:modified xsi:type="dcterms:W3CDTF">2012-11-09T16:49:00Z</dcterms:modified>
</cp:coreProperties>
</file>