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6047E" w:rsidRPr="00DB333B" w:rsidP="0076047E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aps/>
          <w:spacing w:val="30"/>
        </w:rPr>
        <w:t>Dôvodová správa</w:t>
      </w:r>
    </w:p>
    <w:p w:rsidR="0076047E" w:rsidRPr="00DB333B" w:rsidP="0076047E">
      <w:pPr>
        <w:pStyle w:val="Heading1"/>
        <w:bidi w:val="0"/>
        <w:rPr>
          <w:rFonts w:ascii="Times New Roman" w:hAnsi="Times New Roman"/>
        </w:rPr>
      </w:pPr>
      <w:r w:rsidRPr="00DB333B">
        <w:rPr>
          <w:rFonts w:ascii="Times New Roman" w:hAnsi="Times New Roman"/>
          <w:b w:val="0"/>
          <w:bCs w:val="0"/>
        </w:rPr>
        <w:t> </w:t>
      </w:r>
    </w:p>
    <w:p w:rsidR="0076047E" w:rsidRPr="008402E7" w:rsidP="0076047E">
      <w:pPr>
        <w:pStyle w:val="Heading1"/>
        <w:bidi w:val="0"/>
        <w:jc w:val="left"/>
        <w:rPr>
          <w:rFonts w:ascii="Times New Roman" w:hAnsi="Times New Roman"/>
          <w:sz w:val="24"/>
          <w:szCs w:val="24"/>
        </w:rPr>
      </w:pPr>
      <w:r w:rsidRPr="008402E7">
        <w:rPr>
          <w:rFonts w:ascii="Times New Roman" w:hAnsi="Times New Roman"/>
          <w:sz w:val="24"/>
          <w:szCs w:val="24"/>
        </w:rPr>
        <w:t>A. Všeobecná časť</w:t>
      </w:r>
    </w:p>
    <w:p w:rsidR="0076047E" w:rsidP="0076047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</w:p>
    <w:p w:rsidR="0076047E" w:rsidRPr="003C4F21" w:rsidP="0076047E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  <w:highlight w:val="yellow"/>
        </w:rPr>
      </w:pPr>
      <w:r w:rsidRPr="002E24DE">
        <w:rPr>
          <w:rFonts w:ascii="Times New Roman" w:hAnsi="Times New Roman"/>
        </w:rPr>
        <w:t>Návrh zákona, ktor</w:t>
      </w:r>
      <w:r>
        <w:rPr>
          <w:rFonts w:ascii="Times New Roman" w:hAnsi="Times New Roman"/>
        </w:rPr>
        <w:t>ým sa mení zákon č. 317</w:t>
      </w:r>
      <w:r w:rsidRPr="002E24DE">
        <w:rPr>
          <w:rFonts w:ascii="Times New Roman" w:hAnsi="Times New Roman"/>
        </w:rPr>
        <w:t>/2012 Z. z. o</w:t>
      </w:r>
      <w:r>
        <w:rPr>
          <w:rFonts w:ascii="Times New Roman" w:hAnsi="Times New Roman"/>
        </w:rPr>
        <w:t> inteligentných dopravných systémoch v cestnej doprave a o zmene a doplnení niektorých zákonov</w:t>
      </w:r>
      <w:r w:rsidRPr="002E24DE">
        <w:rPr>
          <w:rFonts w:ascii="Times New Roman" w:hAnsi="Times New Roman"/>
        </w:rPr>
        <w:t>(ďalej len „návrh zákona“) predkladá poslan</w:t>
      </w:r>
      <w:r>
        <w:rPr>
          <w:rFonts w:ascii="Times New Roman" w:hAnsi="Times New Roman"/>
        </w:rPr>
        <w:t>ec</w:t>
      </w:r>
      <w:r w:rsidRPr="002E24DE">
        <w:rPr>
          <w:rFonts w:ascii="Times New Roman" w:hAnsi="Times New Roman"/>
        </w:rPr>
        <w:t xml:space="preserve"> Národnej rady Slovenskej republiky (NR SR) </w:t>
      </w:r>
      <w:r>
        <w:rPr>
          <w:rFonts w:ascii="Times New Roman" w:hAnsi="Times New Roman"/>
        </w:rPr>
        <w:t>Alojz Hlina</w:t>
      </w:r>
      <w:r w:rsidR="007E3649">
        <w:rPr>
          <w:rFonts w:ascii="Times New Roman" w:hAnsi="Times New Roman"/>
        </w:rPr>
        <w:t>.</w:t>
      </w:r>
    </w:p>
    <w:p w:rsidR="0076047E" w:rsidRPr="00AC2840" w:rsidP="0076047E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  <w:highlight w:val="yellow"/>
        </w:rPr>
      </w:pPr>
    </w:p>
    <w:p w:rsidR="0076047E" w:rsidRPr="00AC2840" w:rsidP="0076047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highlight w:val="yellow"/>
        </w:rPr>
      </w:pPr>
      <w:r>
        <w:rPr>
          <w:rFonts w:ascii="Times New Roman" w:hAnsi="Times New Roman"/>
        </w:rPr>
        <w:tab/>
      </w:r>
      <w:r w:rsidRPr="00AC2840">
        <w:rPr>
          <w:rFonts w:ascii="Times New Roman" w:hAnsi="Times New Roman"/>
        </w:rPr>
        <w:t>Cieľom predkladaného návrhu zákona je opraviť nedostatok, ktorý je v platnom znení. V platnom znení zákona je v § 6 ods. 1  písmeno b</w:t>
      </w:r>
      <w:r w:rsidR="007E3649">
        <w:rPr>
          <w:rFonts w:ascii="Times New Roman" w:hAnsi="Times New Roman"/>
        </w:rPr>
        <w:t>)</w:t>
      </w:r>
      <w:r w:rsidRPr="00AC2840">
        <w:rPr>
          <w:rFonts w:ascii="Times New Roman" w:hAnsi="Times New Roman"/>
        </w:rPr>
        <w:t xml:space="preserve"> s nasledovným textom: </w:t>
      </w:r>
      <w:r>
        <w:rPr>
          <w:rFonts w:ascii="Times New Roman" w:hAnsi="Times New Roman"/>
        </w:rPr>
        <w:t>„</w:t>
      </w:r>
      <w:r w:rsidRPr="00AC2840">
        <w:rPr>
          <w:rFonts w:ascii="Times New Roman" w:hAnsi="Times New Roman"/>
        </w:rPr>
        <w:t>dĺžku prejazdenej vzdia</w:t>
      </w:r>
      <w:r>
        <w:rPr>
          <w:rFonts w:ascii="Times New Roman" w:hAnsi="Times New Roman"/>
        </w:rPr>
        <w:t xml:space="preserve">lenosti po pozemnej </w:t>
      </w:r>
      <w:r w:rsidRPr="00AC2840">
        <w:rPr>
          <w:rFonts w:ascii="Times New Roman" w:hAnsi="Times New Roman"/>
        </w:rPr>
        <w:t>komunikácii,“ Uvedené ustanovenie je v zákone nadbytočné, nakoľko smernica Európskeho parlamentu a Rady č. 2010/40/EÚ zo 7. júla 2010</w:t>
      </w:r>
      <w:r w:rsidR="007E3649">
        <w:rPr>
          <w:rFonts w:ascii="Times New Roman" w:hAnsi="Times New Roman"/>
        </w:rPr>
        <w:t>,</w:t>
      </w:r>
      <w:r w:rsidRPr="00AC2840">
        <w:rPr>
          <w:rFonts w:ascii="Times New Roman" w:hAnsi="Times New Roman"/>
        </w:rPr>
        <w:t xml:space="preserve"> na základe ktorej sme prijali uvedený zákon, nehovorí  o monitorovaní počtu prejazdených kilometrov a rovnako aj predkladateľ zákona </w:t>
      </w:r>
      <w:r w:rsidRPr="00AC2840">
        <w:rPr>
          <w:rStyle w:val="Strong"/>
          <w:rFonts w:ascii="Times New Roman" w:hAnsi="Times New Roman"/>
        </w:rPr>
        <w:t>Ministerstvo dopravy, výstavby a regionálneho rozvoja Slovenskej republiky</w:t>
      </w:r>
      <w:r w:rsidRPr="00AC2840">
        <w:rPr>
          <w:rFonts w:ascii="Times New Roman" w:hAnsi="Times New Roman"/>
        </w:rPr>
        <w:t xml:space="preserve"> deklaroval, že nemá záujem monitorovať počet prejazdených kilometrov .</w:t>
      </w:r>
    </w:p>
    <w:p w:rsidR="0076047E" w:rsidP="0076047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highlight w:val="yellow"/>
        </w:rPr>
      </w:pPr>
    </w:p>
    <w:p w:rsidR="0076047E" w:rsidRPr="00964D59" w:rsidP="0076047E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 w:rsidRPr="00964D59">
        <w:rPr>
          <w:rFonts w:ascii="Times New Roman" w:hAnsi="Times New Roman"/>
        </w:rPr>
        <w:t>Predkladaný návrh zákona nezakladá žiadne vplyvy na štátny rozpočet, rozpočet verejnej správy a na podnikateľské prostredie, nevyvoláva sociálne vplyvy, ani vplyvy na životné prostredie a ani na informatizáciu spoločnosti.</w:t>
      </w:r>
    </w:p>
    <w:p w:rsidR="0076047E" w:rsidRPr="003C4F21" w:rsidP="0076047E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  <w:highlight w:val="yellow"/>
        </w:rPr>
      </w:pPr>
    </w:p>
    <w:p w:rsidR="0076047E" w:rsidP="0076047E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 w:rsidRPr="00964D59">
        <w:rPr>
          <w:rFonts w:ascii="Times New Roman" w:hAnsi="Times New Roman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:rsidR="0076047E" w:rsidP="0076047E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</w:p>
    <w:p w:rsidR="0076047E" w:rsidP="0076047E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</w:p>
    <w:p w:rsidR="0076047E" w:rsidRPr="00B95B6B" w:rsidP="0076047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i/>
        </w:rPr>
      </w:pPr>
      <w:r w:rsidRPr="00DB333B">
        <w:rPr>
          <w:rFonts w:ascii="Times New Roman" w:hAnsi="Times New Roman"/>
          <w:b/>
          <w:bCs/>
        </w:rPr>
        <w:t>B. Osobitná časť</w:t>
      </w:r>
    </w:p>
    <w:p w:rsidR="0076047E" w:rsidRPr="00DB333B" w:rsidP="0076047E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</w:rPr>
        <w:t> </w:t>
      </w:r>
    </w:p>
    <w:p w:rsidR="0076047E" w:rsidP="0076047E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b/>
          <w:bCs/>
        </w:rPr>
      </w:pPr>
      <w:r w:rsidRPr="00DB333B">
        <w:rPr>
          <w:rFonts w:ascii="Times New Roman" w:hAnsi="Times New Roman"/>
          <w:b/>
          <w:bCs/>
        </w:rPr>
        <w:t>K Čl. I</w:t>
      </w:r>
    </w:p>
    <w:p w:rsidR="0076047E" w:rsidRPr="00DB333B" w:rsidP="0076047E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</w:rPr>
        <w:t> </w:t>
      </w:r>
    </w:p>
    <w:p w:rsidR="0076047E" w:rsidRPr="000A56FC" w:rsidP="0076047E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</w:rPr>
      </w:pPr>
      <w:r w:rsidRPr="000A56FC">
        <w:rPr>
          <w:rFonts w:ascii="Times New Roman" w:hAnsi="Times New Roman"/>
        </w:rPr>
        <w:t>V § 6 ods.1 sa vypúšťa písmeno b), ktoré je nadbytočné. Doterajšie písmeno c) sa označuje ako písmeno b</w:t>
      </w:r>
      <w:r w:rsidRPr="000A56FC">
        <w:rPr>
          <w:rFonts w:ascii="Times New Roman" w:hAnsi="Times New Roman" w:hint="cs"/>
          <w:rtl/>
        </w:rPr>
        <w:t>﴿</w:t>
      </w:r>
      <w:r w:rsidRPr="000A56FC">
        <w:rPr>
          <w:rFonts w:ascii="Times New Roman" w:hAnsi="Times New Roman"/>
        </w:rPr>
        <w:t>. Z praktického hľadiska dôjde len k vyradeniu písmena b</w:t>
      </w:r>
      <w:r w:rsidRPr="000A56FC">
        <w:rPr>
          <w:rFonts w:ascii="Times New Roman" w:hAnsi="Times New Roman" w:hint="cs"/>
          <w:rtl/>
        </w:rPr>
        <w:t>﴿</w:t>
      </w:r>
      <w:r w:rsidRPr="000A56FC">
        <w:rPr>
          <w:rFonts w:ascii="Times New Roman" w:hAnsi="Times New Roman"/>
        </w:rPr>
        <w:t xml:space="preserve"> a tým pádom sa písmeno c</w:t>
      </w:r>
      <w:r w:rsidRPr="000A56FC">
        <w:rPr>
          <w:rFonts w:ascii="Times New Roman" w:hAnsi="Times New Roman" w:hint="cs"/>
          <w:rtl/>
        </w:rPr>
        <w:t>﴿</w:t>
      </w:r>
      <w:r w:rsidRPr="000A56FC">
        <w:rPr>
          <w:rFonts w:ascii="Times New Roman" w:hAnsi="Times New Roman"/>
        </w:rPr>
        <w:t xml:space="preserve"> len premenuje.</w:t>
      </w:r>
    </w:p>
    <w:p w:rsidR="0076047E" w:rsidP="0076047E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b/>
        </w:rPr>
      </w:pPr>
    </w:p>
    <w:p w:rsidR="0076047E" w:rsidP="0076047E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b/>
        </w:rPr>
      </w:pPr>
    </w:p>
    <w:p w:rsidR="0076047E" w:rsidP="0076047E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>K Čl. II</w:t>
      </w:r>
    </w:p>
    <w:p w:rsidR="0076047E" w:rsidP="0076047E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</w:rPr>
      </w:pPr>
    </w:p>
    <w:p w:rsidR="0076047E" w:rsidRPr="00C6443C" w:rsidP="0076047E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  <w:b/>
          <w:bCs/>
        </w:rPr>
      </w:pPr>
      <w:r w:rsidRPr="00C6443C">
        <w:rPr>
          <w:rFonts w:ascii="Times New Roman" w:hAnsi="Times New Roman"/>
        </w:rPr>
        <w:t xml:space="preserve">Navrhuje sa účinnosť predkladaného zákona a to od 1. </w:t>
      </w:r>
      <w:r w:rsidR="007E3649">
        <w:rPr>
          <w:rFonts w:ascii="Times New Roman" w:hAnsi="Times New Roman"/>
        </w:rPr>
        <w:t>m</w:t>
      </w:r>
      <w:r>
        <w:rPr>
          <w:rFonts w:ascii="Times New Roman" w:hAnsi="Times New Roman"/>
        </w:rPr>
        <w:t>arca 2013.</w:t>
      </w:r>
    </w:p>
    <w:p w:rsidR="0076047E" w:rsidP="0076047E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</w:p>
    <w:p w:rsidR="0076047E" w:rsidP="0076047E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</w:p>
    <w:p w:rsidR="0076047E" w:rsidP="0076047E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</w:p>
    <w:p w:rsidR="00262E50" w:rsidRPr="00DE6799">
      <w:pPr>
        <w:bidi w:val="0"/>
        <w:rPr>
          <w:rFonts w:ascii="Times New Roman" w:hAnsi="Times New Roman"/>
          <w:sz w:val="24"/>
          <w:szCs w:val="24"/>
        </w:rPr>
      </w:pPr>
    </w:p>
    <w:sectPr w:rsidSect="00262E50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76047E"/>
    <w:rsid w:val="000A56FC"/>
    <w:rsid w:val="000C03FA"/>
    <w:rsid w:val="00262E50"/>
    <w:rsid w:val="002776CF"/>
    <w:rsid w:val="002E24DE"/>
    <w:rsid w:val="003C4F21"/>
    <w:rsid w:val="0076047E"/>
    <w:rsid w:val="007E3649"/>
    <w:rsid w:val="008402E7"/>
    <w:rsid w:val="00964D59"/>
    <w:rsid w:val="00AC2840"/>
    <w:rsid w:val="00B95B6B"/>
    <w:rsid w:val="00C6443C"/>
    <w:rsid w:val="00DB333B"/>
    <w:rsid w:val="00DE6799"/>
    <w:rsid w:val="00E931C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47E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047E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locked/>
    <w:rsid w:val="0076047E"/>
    <w:rPr>
      <w:rFonts w:ascii="Cambria" w:hAnsi="Cambria" w:cs="Times New Roman"/>
      <w:b/>
      <w:bCs/>
      <w:kern w:val="32"/>
      <w:sz w:val="32"/>
      <w:szCs w:val="32"/>
      <w:rtl w:val="0"/>
      <w:cs w:val="0"/>
      <w:lang w:val="x-none" w:eastAsia="sk-SK"/>
    </w:rPr>
  </w:style>
  <w:style w:type="paragraph" w:styleId="NormalWeb">
    <w:name w:val="Normal (Web)"/>
    <w:basedOn w:val="Normal"/>
    <w:uiPriority w:val="99"/>
    <w:rsid w:val="0076047E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6047E"/>
    <w:rPr>
      <w:rFonts w:cs="Times New Roman"/>
      <w:b/>
      <w:bCs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257</Words>
  <Characters>1466</Characters>
  <Application>Microsoft Office Word</Application>
  <DocSecurity>0</DocSecurity>
  <Lines>0</Lines>
  <Paragraphs>0</Paragraphs>
  <ScaleCrop>false</ScaleCrop>
  <Company>Kancelaria NR SR</Company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atlon</dc:creator>
  <cp:lastModifiedBy>Gašparíková, Jarmila</cp:lastModifiedBy>
  <cp:revision>2</cp:revision>
  <dcterms:created xsi:type="dcterms:W3CDTF">2012-11-09T15:17:00Z</dcterms:created>
  <dcterms:modified xsi:type="dcterms:W3CDTF">2012-11-09T15:17:00Z</dcterms:modified>
</cp:coreProperties>
</file>