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F357F" w:rsidRPr="0033126C" w:rsidP="00860639">
      <w:pPr>
        <w:bidi w:val="0"/>
        <w:jc w:val="center"/>
        <w:rPr>
          <w:rFonts w:ascii="Arial" w:hAnsi="Arial" w:cs="Arial"/>
          <w:b/>
          <w:sz w:val="32"/>
          <w:szCs w:val="32"/>
        </w:rPr>
      </w:pPr>
      <w:r w:rsidRPr="0033126C" w:rsidR="00860639">
        <w:rPr>
          <w:rFonts w:ascii="Arial" w:hAnsi="Arial" w:cs="Arial"/>
          <w:b/>
          <w:caps/>
          <w:sz w:val="32"/>
          <w:szCs w:val="32"/>
        </w:rPr>
        <w:t>DôVODOVÁ</w:t>
      </w:r>
      <w:r w:rsidRPr="0033126C" w:rsidR="00860639">
        <w:rPr>
          <w:rFonts w:ascii="Arial" w:hAnsi="Arial" w:cs="Arial"/>
          <w:b/>
          <w:sz w:val="32"/>
          <w:szCs w:val="32"/>
        </w:rPr>
        <w:t xml:space="preserve"> SPRÁVA</w:t>
      </w:r>
    </w:p>
    <w:p w:rsidR="00BF357F" w:rsidRPr="0033126C">
      <w:pPr>
        <w:bidi w:val="0"/>
        <w:jc w:val="both"/>
        <w:rPr>
          <w:rFonts w:ascii="Arial" w:hAnsi="Arial" w:cs="Arial"/>
        </w:rPr>
      </w:pPr>
    </w:p>
    <w:p w:rsidR="00BF357F" w:rsidRPr="0033126C" w:rsidP="00E4139A">
      <w:pPr>
        <w:numPr>
          <w:numId w:val="1"/>
        </w:numPr>
        <w:tabs>
          <w:tab w:val="clear" w:pos="1080"/>
        </w:tabs>
        <w:bidi w:val="0"/>
        <w:ind w:left="374" w:hanging="374"/>
        <w:jc w:val="both"/>
        <w:rPr>
          <w:rFonts w:ascii="Arial" w:hAnsi="Arial" w:cs="Arial"/>
          <w:b/>
          <w:sz w:val="28"/>
          <w:szCs w:val="28"/>
        </w:rPr>
      </w:pPr>
      <w:r w:rsidRPr="0033126C" w:rsidR="004559BB">
        <w:rPr>
          <w:rFonts w:ascii="Arial" w:hAnsi="Arial" w:cs="Arial"/>
          <w:b/>
          <w:sz w:val="28"/>
          <w:szCs w:val="28"/>
        </w:rPr>
        <w:t>Všeobecná časť</w:t>
      </w:r>
    </w:p>
    <w:p w:rsidR="004559BB" w:rsidRPr="00174D5C" w:rsidP="004559BB">
      <w:pPr>
        <w:bidi w:val="0"/>
        <w:jc w:val="both"/>
        <w:rPr>
          <w:rFonts w:ascii="Arial" w:hAnsi="Arial" w:cs="Arial"/>
        </w:rPr>
      </w:pPr>
    </w:p>
    <w:p w:rsidR="00D85665" w:rsidRPr="00174D5C" w:rsidP="00803344">
      <w:pPr>
        <w:bidi w:val="0"/>
        <w:ind w:firstLine="720"/>
        <w:jc w:val="both"/>
        <w:rPr>
          <w:rFonts w:ascii="Arial" w:hAnsi="Arial" w:cs="Arial"/>
        </w:rPr>
      </w:pPr>
      <w:r w:rsidRPr="00174D5C" w:rsidR="00BA32E7">
        <w:rPr>
          <w:rFonts w:ascii="Arial" w:hAnsi="Arial" w:cs="Arial"/>
        </w:rPr>
        <w:t>Predložený návrh zákona, ktorým sa mení a dopĺňa zákon č. 5/2004 Z. z. o službách zamestnanosti a o </w:t>
      </w:r>
      <w:r w:rsidRPr="00174D5C" w:rsidR="003471DF">
        <w:rPr>
          <w:rFonts w:ascii="Arial" w:hAnsi="Arial" w:cs="Arial"/>
        </w:rPr>
        <w:t>zmen</w:t>
      </w:r>
      <w:r w:rsidRPr="00174D5C" w:rsidR="00BA32E7">
        <w:rPr>
          <w:rFonts w:ascii="Arial" w:hAnsi="Arial" w:cs="Arial"/>
        </w:rPr>
        <w:t xml:space="preserve">e </w:t>
      </w:r>
      <w:r w:rsidRPr="00174D5C" w:rsidR="003471DF">
        <w:rPr>
          <w:rFonts w:ascii="Arial" w:hAnsi="Arial" w:cs="Arial"/>
        </w:rPr>
        <w:t>a doplnení niektorých zákonov v z</w:t>
      </w:r>
      <w:r w:rsidRPr="00174D5C" w:rsidR="00BA32E7">
        <w:rPr>
          <w:rFonts w:ascii="Arial" w:hAnsi="Arial" w:cs="Arial"/>
        </w:rPr>
        <w:t>není neskorších predpisov</w:t>
      </w:r>
      <w:r w:rsidRPr="00174D5C" w:rsidR="003471DF">
        <w:rPr>
          <w:rFonts w:ascii="Arial" w:hAnsi="Arial" w:cs="Arial"/>
        </w:rPr>
        <w:t xml:space="preserve"> (ďalej len „návrh zákona“), predklad</w:t>
      </w:r>
      <w:r w:rsidR="00837920">
        <w:rPr>
          <w:rFonts w:ascii="Arial" w:hAnsi="Arial" w:cs="Arial"/>
        </w:rPr>
        <w:t>ajú</w:t>
      </w:r>
      <w:r w:rsidRPr="00174D5C" w:rsidR="003471DF">
        <w:rPr>
          <w:rFonts w:ascii="Arial" w:hAnsi="Arial" w:cs="Arial"/>
        </w:rPr>
        <w:t xml:space="preserve"> poslanc</w:t>
      </w:r>
      <w:r w:rsidR="00837920">
        <w:rPr>
          <w:rFonts w:ascii="Arial" w:hAnsi="Arial" w:cs="Arial"/>
        </w:rPr>
        <w:t>i</w:t>
      </w:r>
      <w:r w:rsidRPr="00174D5C" w:rsidR="00BC35A3">
        <w:rPr>
          <w:rFonts w:ascii="Arial" w:hAnsi="Arial" w:cs="Arial"/>
        </w:rPr>
        <w:t xml:space="preserve"> </w:t>
      </w:r>
      <w:r w:rsidRPr="00174D5C" w:rsidR="003471DF">
        <w:rPr>
          <w:rFonts w:ascii="Arial" w:hAnsi="Arial" w:cs="Arial"/>
        </w:rPr>
        <w:t xml:space="preserve">Národnej rady Slovenskej republiky </w:t>
      </w:r>
      <w:r w:rsidRPr="00174D5C" w:rsidR="00BC35A3">
        <w:rPr>
          <w:rFonts w:ascii="Arial" w:hAnsi="Arial" w:cs="Arial"/>
        </w:rPr>
        <w:t>Pavol Zajac</w:t>
      </w:r>
      <w:r w:rsidR="00837920">
        <w:rPr>
          <w:rFonts w:ascii="Arial" w:hAnsi="Arial" w:cs="Arial"/>
        </w:rPr>
        <w:t xml:space="preserve"> a Ján Hudacký</w:t>
      </w:r>
      <w:r w:rsidRPr="00174D5C" w:rsidR="009A0D22">
        <w:rPr>
          <w:rFonts w:ascii="Arial" w:hAnsi="Arial" w:cs="Arial"/>
        </w:rPr>
        <w:t>.</w:t>
      </w:r>
    </w:p>
    <w:p w:rsidR="000F24C3" w:rsidP="00803344">
      <w:pPr>
        <w:bidi w:val="0"/>
        <w:ind w:firstLine="720"/>
        <w:jc w:val="both"/>
        <w:rPr>
          <w:rFonts w:ascii="Arial" w:hAnsi="Arial" w:cs="Arial"/>
        </w:rPr>
      </w:pPr>
    </w:p>
    <w:p w:rsidR="00440776" w:rsidP="00803344">
      <w:pPr>
        <w:bidi w:val="0"/>
        <w:ind w:firstLine="720"/>
        <w:jc w:val="both"/>
        <w:rPr>
          <w:rFonts w:ascii="Arial" w:hAnsi="Arial" w:cs="Arial"/>
        </w:rPr>
      </w:pPr>
      <w:r w:rsidRPr="00803344" w:rsidR="00803344">
        <w:rPr>
          <w:rFonts w:ascii="Arial" w:hAnsi="Arial" w:cs="Arial"/>
        </w:rPr>
        <w:t>V súčasnosti môže</w:t>
      </w:r>
      <w:r w:rsidR="00E9504D">
        <w:rPr>
          <w:rFonts w:ascii="Arial" w:hAnsi="Arial" w:cs="Arial"/>
        </w:rPr>
        <w:t xml:space="preserve"> dlhodobo nezamestnaný občan, </w:t>
      </w:r>
      <w:r w:rsidRPr="00E9504D" w:rsidR="00E9504D">
        <w:rPr>
          <w:rFonts w:ascii="Arial" w:hAnsi="Arial" w:cs="Arial"/>
        </w:rPr>
        <w:t>ktor</w:t>
      </w:r>
      <w:r w:rsidR="00E9504D">
        <w:rPr>
          <w:rFonts w:ascii="Arial" w:hAnsi="Arial" w:cs="Arial"/>
        </w:rPr>
        <w:t>ý</w:t>
      </w:r>
      <w:r w:rsidRPr="00E9504D" w:rsidR="00E9504D">
        <w:rPr>
          <w:rFonts w:ascii="Arial" w:hAnsi="Arial" w:cs="Arial"/>
        </w:rPr>
        <w:t xml:space="preserve"> </w:t>
      </w:r>
      <w:r w:rsidR="00E9504D">
        <w:rPr>
          <w:rFonts w:ascii="Arial" w:hAnsi="Arial" w:cs="Arial"/>
        </w:rPr>
        <w:t>je</w:t>
      </w:r>
      <w:r w:rsidRPr="00E9504D" w:rsidR="00E9504D">
        <w:rPr>
          <w:rFonts w:ascii="Arial" w:hAnsi="Arial" w:cs="Arial"/>
        </w:rPr>
        <w:t xml:space="preserve"> poberate</w:t>
      </w:r>
      <w:r w:rsidR="00E9504D">
        <w:rPr>
          <w:rFonts w:ascii="Arial" w:hAnsi="Arial" w:cs="Arial"/>
        </w:rPr>
        <w:t>ľ</w:t>
      </w:r>
      <w:r w:rsidRPr="00E9504D" w:rsidR="00E9504D">
        <w:rPr>
          <w:rFonts w:ascii="Arial" w:hAnsi="Arial" w:cs="Arial"/>
        </w:rPr>
        <w:t xml:space="preserve"> dávky v hmotnej núdzi a príspevkov k dávke v hmotnej núdzi</w:t>
      </w:r>
      <w:r w:rsidR="00E57847">
        <w:rPr>
          <w:rFonts w:ascii="Arial" w:hAnsi="Arial" w:cs="Arial"/>
        </w:rPr>
        <w:t>,</w:t>
      </w:r>
      <w:r w:rsidR="00E9504D">
        <w:rPr>
          <w:rFonts w:ascii="Arial" w:hAnsi="Arial" w:cs="Arial"/>
        </w:rPr>
        <w:t xml:space="preserve"> získať </w:t>
      </w:r>
      <w:r w:rsidRPr="00410B0B" w:rsidR="00E9504D">
        <w:rPr>
          <w:rFonts w:ascii="Arial" w:hAnsi="Arial" w:cs="Arial"/>
          <w:i/>
        </w:rPr>
        <w:t>Príspevok na aktivačnú činnosť formou menších obecných služieb pre obec alebo formou menších služieb pre samosprávny kraj</w:t>
      </w:r>
      <w:r w:rsidR="00E9504D">
        <w:rPr>
          <w:rFonts w:ascii="Arial" w:hAnsi="Arial" w:cs="Arial"/>
        </w:rPr>
        <w:t xml:space="preserve"> </w:t>
      </w:r>
      <w:r w:rsidRPr="005D17FF" w:rsidR="005D17FF">
        <w:rPr>
          <w:rFonts w:ascii="Arial" w:hAnsi="Arial" w:cs="Arial"/>
        </w:rPr>
        <w:t xml:space="preserve">vo výške </w:t>
      </w:r>
      <w:r w:rsidRPr="00BA776B" w:rsidR="005D17FF">
        <w:rPr>
          <w:rFonts w:ascii="Arial" w:hAnsi="Arial" w:cs="Arial"/>
          <w:bCs/>
        </w:rPr>
        <w:t>63,07 €</w:t>
      </w:r>
      <w:r w:rsidRPr="005D17FF" w:rsidR="005D17FF">
        <w:rPr>
          <w:rFonts w:ascii="Arial" w:hAnsi="Arial" w:cs="Arial"/>
        </w:rPr>
        <w:t xml:space="preserve"> mesačne.</w:t>
      </w:r>
      <w:r w:rsidR="005D17FF">
        <w:rPr>
          <w:rFonts w:ascii="Arial" w:hAnsi="Arial" w:cs="Arial"/>
        </w:rPr>
        <w:t xml:space="preserve"> </w:t>
      </w:r>
      <w:r w:rsidRPr="000E2640">
        <w:rPr>
          <w:rFonts w:ascii="Arial" w:hAnsi="Arial" w:cs="Arial"/>
        </w:rPr>
        <w:t>Aktivačná činnosť formou menších služieb pre obec</w:t>
      </w:r>
      <w:r>
        <w:rPr>
          <w:rFonts w:ascii="Arial" w:hAnsi="Arial" w:cs="Arial"/>
        </w:rPr>
        <w:t xml:space="preserve"> alebo</w:t>
      </w:r>
      <w:r w:rsidRPr="000E2640">
        <w:rPr>
          <w:rFonts w:ascii="Arial" w:hAnsi="Arial" w:cs="Arial"/>
        </w:rPr>
        <w:t xml:space="preserve"> samosprávny kraj </w:t>
      </w:r>
      <w:r>
        <w:rPr>
          <w:rFonts w:ascii="Arial" w:hAnsi="Arial" w:cs="Arial"/>
        </w:rPr>
        <w:t xml:space="preserve">má </w:t>
      </w:r>
      <w:r w:rsidRPr="000E2640">
        <w:rPr>
          <w:rFonts w:ascii="Arial" w:hAnsi="Arial" w:cs="Arial"/>
        </w:rPr>
        <w:t>podpor</w:t>
      </w:r>
      <w:r>
        <w:rPr>
          <w:rFonts w:ascii="Arial" w:hAnsi="Arial" w:cs="Arial"/>
        </w:rPr>
        <w:t>ovať</w:t>
      </w:r>
      <w:r w:rsidRPr="000E2640">
        <w:rPr>
          <w:rFonts w:ascii="Arial" w:hAnsi="Arial" w:cs="Arial"/>
        </w:rPr>
        <w:t xml:space="preserve"> udržiavani</w:t>
      </w:r>
      <w:r>
        <w:rPr>
          <w:rFonts w:ascii="Arial" w:hAnsi="Arial" w:cs="Arial"/>
        </w:rPr>
        <w:t>e</w:t>
      </w:r>
      <w:r w:rsidRPr="000E2640">
        <w:rPr>
          <w:rFonts w:ascii="Arial" w:hAnsi="Arial" w:cs="Arial"/>
        </w:rPr>
        <w:t xml:space="preserve"> pracovných návykov dlhodobo nezamestnaného občana, ktorý je poberateľom dávky v hmotnej núdzi</w:t>
      </w:r>
      <w:r>
        <w:rPr>
          <w:rFonts w:ascii="Arial" w:hAnsi="Arial" w:cs="Arial"/>
        </w:rPr>
        <w:t>.</w:t>
      </w:r>
    </w:p>
    <w:p w:rsidR="005F1E76" w:rsidP="00E57847">
      <w:pPr>
        <w:bidi w:val="0"/>
        <w:ind w:firstLine="720"/>
        <w:jc w:val="both"/>
        <w:rPr>
          <w:rFonts w:ascii="Arial" w:hAnsi="Arial" w:cs="Arial"/>
        </w:rPr>
      </w:pPr>
      <w:r w:rsidRPr="00E57847" w:rsidR="00E57847">
        <w:rPr>
          <w:rFonts w:ascii="Arial" w:hAnsi="Arial" w:cs="Arial"/>
        </w:rPr>
        <w:t xml:space="preserve">Zámerom </w:t>
      </w:r>
      <w:r w:rsidR="00E57847">
        <w:rPr>
          <w:rFonts w:ascii="Arial" w:hAnsi="Arial" w:cs="Arial"/>
        </w:rPr>
        <w:t xml:space="preserve">predloženého </w:t>
      </w:r>
      <w:r w:rsidRPr="00E57847" w:rsidR="00E57847">
        <w:rPr>
          <w:rFonts w:ascii="Arial" w:hAnsi="Arial" w:cs="Arial"/>
        </w:rPr>
        <w:t xml:space="preserve">návrhu zákona je rozšíriť túto možnosť aktivovať </w:t>
      </w:r>
      <w:r w:rsidRPr="000E2640" w:rsidR="0016416F">
        <w:rPr>
          <w:rFonts w:ascii="Arial" w:hAnsi="Arial" w:cs="Arial"/>
        </w:rPr>
        <w:t>poberate</w:t>
      </w:r>
      <w:r w:rsidR="00440776">
        <w:rPr>
          <w:rFonts w:ascii="Arial" w:hAnsi="Arial" w:cs="Arial"/>
        </w:rPr>
        <w:t>ľov</w:t>
      </w:r>
      <w:r w:rsidRPr="000E2640" w:rsidR="0016416F">
        <w:rPr>
          <w:rFonts w:ascii="Arial" w:hAnsi="Arial" w:cs="Arial"/>
        </w:rPr>
        <w:t xml:space="preserve"> dávky v hmotnej núdzi</w:t>
      </w:r>
      <w:r w:rsidR="00440776">
        <w:rPr>
          <w:rFonts w:ascii="Arial" w:hAnsi="Arial" w:cs="Arial"/>
        </w:rPr>
        <w:t xml:space="preserve"> aj</w:t>
      </w:r>
      <w:r w:rsidRPr="000E2640" w:rsidR="0016416F">
        <w:rPr>
          <w:rFonts w:ascii="Arial" w:hAnsi="Arial" w:cs="Arial"/>
        </w:rPr>
        <w:t xml:space="preserve"> </w:t>
      </w:r>
      <w:r w:rsidRPr="00E57847" w:rsidR="00E57847">
        <w:rPr>
          <w:rFonts w:ascii="Arial" w:hAnsi="Arial" w:cs="Arial"/>
        </w:rPr>
        <w:t xml:space="preserve">cez </w:t>
      </w:r>
      <w:r w:rsidR="00440776">
        <w:rPr>
          <w:rFonts w:ascii="Arial" w:hAnsi="Arial" w:cs="Arial"/>
        </w:rPr>
        <w:t xml:space="preserve">vykonávanie </w:t>
      </w:r>
      <w:r w:rsidRPr="00E57847" w:rsidR="00E57847">
        <w:rPr>
          <w:rFonts w:ascii="Arial" w:hAnsi="Arial" w:cs="Arial"/>
        </w:rPr>
        <w:t>menš</w:t>
      </w:r>
      <w:r w:rsidR="00440776">
        <w:rPr>
          <w:rFonts w:ascii="Arial" w:hAnsi="Arial" w:cs="Arial"/>
        </w:rPr>
        <w:t>ích</w:t>
      </w:r>
      <w:r w:rsidRPr="00E57847" w:rsidR="00E57847">
        <w:rPr>
          <w:rFonts w:ascii="Arial" w:hAnsi="Arial" w:cs="Arial"/>
        </w:rPr>
        <w:t xml:space="preserve"> služ</w:t>
      </w:r>
      <w:r w:rsidR="00440776">
        <w:rPr>
          <w:rFonts w:ascii="Arial" w:hAnsi="Arial" w:cs="Arial"/>
        </w:rPr>
        <w:t>ieb</w:t>
      </w:r>
      <w:r w:rsidRPr="00E57847" w:rsidR="00E57847">
        <w:rPr>
          <w:rFonts w:ascii="Arial" w:hAnsi="Arial" w:cs="Arial"/>
        </w:rPr>
        <w:t xml:space="preserve"> pre podniky</w:t>
      </w:r>
      <w:r w:rsidR="0016416F">
        <w:rPr>
          <w:rFonts w:ascii="Arial" w:hAnsi="Arial" w:cs="Arial"/>
        </w:rPr>
        <w:t xml:space="preserve"> </w:t>
      </w:r>
      <w:r w:rsidR="00411C30">
        <w:rPr>
          <w:rFonts w:ascii="Arial" w:hAnsi="Arial" w:cs="Arial"/>
        </w:rPr>
        <w:t xml:space="preserve">vo vlastníctve štátu podľa </w:t>
      </w:r>
      <w:r w:rsidRPr="0009054E" w:rsidR="0016416F">
        <w:rPr>
          <w:rFonts w:ascii="Arial" w:hAnsi="Arial" w:cs="Arial"/>
        </w:rPr>
        <w:t>zákona č. 111/1990 Zb. o štátnom podniku</w:t>
      </w:r>
      <w:r w:rsidRPr="00E57847" w:rsidR="00E57847">
        <w:rPr>
          <w:rFonts w:ascii="Arial" w:hAnsi="Arial" w:cs="Arial"/>
        </w:rPr>
        <w:t>.</w:t>
      </w:r>
      <w:r w:rsidR="00411C30">
        <w:rPr>
          <w:rFonts w:ascii="Arial" w:hAnsi="Arial" w:cs="Arial"/>
        </w:rPr>
        <w:t xml:space="preserve"> Aj z tohto dôvodu sa názov </w:t>
      </w:r>
      <w:r w:rsidR="00440776">
        <w:rPr>
          <w:rFonts w:ascii="Arial" w:hAnsi="Arial" w:cs="Arial"/>
        </w:rPr>
        <w:t>paragrafu</w:t>
      </w:r>
      <w:r w:rsidRPr="00FD07AB" w:rsidR="00411C30">
        <w:rPr>
          <w:rFonts w:ascii="Arial" w:hAnsi="Arial" w:cs="Arial"/>
        </w:rPr>
        <w:t xml:space="preserve"> 52</w:t>
      </w:r>
      <w:r w:rsidR="00411C30">
        <w:rPr>
          <w:rFonts w:ascii="Arial" w:hAnsi="Arial" w:cs="Arial"/>
        </w:rPr>
        <w:t xml:space="preserve"> navrhuje premenovať na </w:t>
      </w:r>
      <w:r w:rsidRPr="000F24C3" w:rsidR="00411C30">
        <w:rPr>
          <w:rFonts w:ascii="Arial" w:hAnsi="Arial" w:cs="Arial"/>
          <w:i/>
        </w:rPr>
        <w:t>Príspevok na aktivačnú činnosť formou menších služieb pre obec, samosprávny kraj alebo štátny podnik</w:t>
      </w:r>
      <w:r w:rsidR="00411C30">
        <w:rPr>
          <w:rFonts w:ascii="Arial" w:hAnsi="Arial" w:cs="Arial"/>
          <w:i/>
        </w:rPr>
        <w:t>.</w:t>
      </w:r>
      <w:r w:rsidR="00D50722">
        <w:rPr>
          <w:rFonts w:ascii="Arial" w:hAnsi="Arial" w:cs="Arial"/>
          <w:i/>
        </w:rPr>
        <w:t xml:space="preserve"> </w:t>
      </w:r>
      <w:r>
        <w:rPr>
          <w:rFonts w:ascii="Arial" w:hAnsi="Arial" w:cs="Arial"/>
        </w:rPr>
        <w:t>Návrh zákona rozširuje možnosť aktivačnej činnosti dlhodobo nezamestnaných občanov formou menších služieb pre štátny podnik respektíve jeho odštepné závody, ktorých zakladateľom alebo zriaďovateľom je štátny podnik pr</w:t>
      </w:r>
      <w:r w:rsidR="00663A9A">
        <w:rPr>
          <w:rFonts w:ascii="Arial" w:hAnsi="Arial" w:cs="Arial"/>
        </w:rPr>
        <w:t>e</w:t>
      </w:r>
      <w:r>
        <w:rPr>
          <w:rFonts w:ascii="Arial" w:hAnsi="Arial" w:cs="Arial"/>
        </w:rPr>
        <w:t xml:space="preserve"> tvorb</w:t>
      </w:r>
      <w:r w:rsidR="00663A9A">
        <w:rPr>
          <w:rFonts w:ascii="Arial" w:hAnsi="Arial" w:cs="Arial"/>
        </w:rPr>
        <w:t>u</w:t>
      </w:r>
      <w:r>
        <w:rPr>
          <w:rFonts w:ascii="Arial" w:hAnsi="Arial" w:cs="Arial"/>
        </w:rPr>
        <w:t>, ochran</w:t>
      </w:r>
      <w:r w:rsidR="00663A9A">
        <w:rPr>
          <w:rFonts w:ascii="Arial" w:hAnsi="Arial" w:cs="Arial"/>
        </w:rPr>
        <w:t>u</w:t>
      </w:r>
      <w:r>
        <w:rPr>
          <w:rFonts w:ascii="Arial" w:hAnsi="Arial" w:cs="Arial"/>
        </w:rPr>
        <w:t xml:space="preserve"> a zlepšovan</w:t>
      </w:r>
      <w:r w:rsidR="00663A9A">
        <w:rPr>
          <w:rFonts w:ascii="Arial" w:hAnsi="Arial" w:cs="Arial"/>
        </w:rPr>
        <w:t>ie</w:t>
      </w:r>
      <w:r>
        <w:rPr>
          <w:rFonts w:ascii="Arial" w:hAnsi="Arial" w:cs="Arial"/>
        </w:rPr>
        <w:t xml:space="preserve"> životného prostredia, ako aj </w:t>
      </w:r>
      <w:r w:rsidR="00663A9A">
        <w:rPr>
          <w:rFonts w:ascii="Arial" w:hAnsi="Arial" w:cs="Arial"/>
        </w:rPr>
        <w:t xml:space="preserve">na </w:t>
      </w:r>
      <w:r>
        <w:rPr>
          <w:rFonts w:ascii="Arial" w:hAnsi="Arial" w:cs="Arial"/>
        </w:rPr>
        <w:t>odstraňovan</w:t>
      </w:r>
      <w:r w:rsidR="00663A9A">
        <w:rPr>
          <w:rFonts w:ascii="Arial" w:hAnsi="Arial" w:cs="Arial"/>
        </w:rPr>
        <w:t>ie</w:t>
      </w:r>
      <w:r>
        <w:rPr>
          <w:rFonts w:ascii="Arial" w:hAnsi="Arial" w:cs="Arial"/>
        </w:rPr>
        <w:t xml:space="preserve"> následkov živelných pohrôm.</w:t>
      </w:r>
    </w:p>
    <w:p w:rsidR="00E57847" w:rsidP="00E57847">
      <w:pPr>
        <w:bidi w:val="0"/>
        <w:ind w:firstLine="720"/>
        <w:jc w:val="both"/>
        <w:rPr>
          <w:rFonts w:ascii="Arial" w:hAnsi="Arial" w:cs="Arial"/>
        </w:rPr>
      </w:pPr>
      <w:r w:rsidR="005F1E76">
        <w:rPr>
          <w:rFonts w:ascii="Arial" w:hAnsi="Arial" w:cs="Arial"/>
        </w:rPr>
        <w:t xml:space="preserve"> </w:t>
      </w:r>
      <w:r w:rsidR="0016416F">
        <w:rPr>
          <w:rFonts w:ascii="Arial" w:hAnsi="Arial" w:cs="Arial"/>
        </w:rPr>
        <w:t>V</w:t>
      </w:r>
      <w:r w:rsidRPr="00E57847">
        <w:rPr>
          <w:rFonts w:ascii="Arial" w:hAnsi="Arial" w:cs="Arial"/>
        </w:rPr>
        <w:t> súčasnosti Slovenská republika vlastní (má 100% podiel) 20 štátnych podnikov</w:t>
      </w:r>
      <w:r w:rsidR="00411C30">
        <w:rPr>
          <w:rFonts w:ascii="Arial" w:hAnsi="Arial" w:cs="Arial"/>
        </w:rPr>
        <w:t>, a to</w:t>
      </w:r>
      <w:r w:rsidRPr="00E57847">
        <w:rPr>
          <w:rFonts w:ascii="Arial" w:hAnsi="Arial" w:cs="Arial"/>
        </w:rPr>
        <w:t>: Agrokombinát Nitra, š.p., Agrokomplex - Výstavníctvo Nitra, š.p., Lesopoľnohospodársky majetok, š.p., Letové prevádzkové služby SR, š.p., Moldavský recyklačný podnik, š.p., Rudné Bane, š.p., Montostroj, š.p., Špecializovaný liečebný ústav Marína, š.p., Slovthermae, š.p., Mincovňa Kremnica, š.p., Národný žrebčín Topoľčianky š.p., Závodisko, š.p., Poľnonákup Rimavan, š.p., Plemenárske služby SR, š.p., Technický skúšobný ústav Piešťany, š.p., Vodohospodárska výstavba, š.p., Vojenské lesy a majetky, š.p., Hydromeliorácie, š.p., Lesy Slovenskej republiky, š.p. a Slovenský vodohospodársky podnik. š.p..</w:t>
      </w:r>
    </w:p>
    <w:p w:rsidR="00AB3DCD" w:rsidP="00663A9A">
      <w:pPr>
        <w:bidi w:val="0"/>
        <w:ind w:firstLine="720"/>
        <w:jc w:val="both"/>
        <w:rPr>
          <w:rFonts w:ascii="Arial" w:hAnsi="Arial" w:cs="Arial"/>
        </w:rPr>
      </w:pPr>
      <w:r w:rsidRPr="000F24C3">
        <w:rPr>
          <w:rFonts w:ascii="Arial" w:hAnsi="Arial" w:cs="Arial"/>
        </w:rPr>
        <w:t>Novel</w:t>
      </w:r>
      <w:r w:rsidR="00A811C2">
        <w:rPr>
          <w:rFonts w:ascii="Arial" w:hAnsi="Arial" w:cs="Arial"/>
        </w:rPr>
        <w:t>a</w:t>
      </w:r>
      <w:r w:rsidRPr="000F24C3">
        <w:rPr>
          <w:rFonts w:ascii="Arial" w:hAnsi="Arial" w:cs="Arial"/>
        </w:rPr>
        <w:t xml:space="preserve"> zákona </w:t>
      </w:r>
      <w:r w:rsidR="00440776">
        <w:rPr>
          <w:rFonts w:ascii="Arial" w:hAnsi="Arial" w:cs="Arial"/>
        </w:rPr>
        <w:t xml:space="preserve">taktiež </w:t>
      </w:r>
      <w:r w:rsidRPr="000F24C3">
        <w:rPr>
          <w:rFonts w:ascii="Arial" w:hAnsi="Arial" w:cs="Arial"/>
        </w:rPr>
        <w:t xml:space="preserve">zavádza povinnosť pre získanie aktivačného príspevku vykonávať aktivačnú činnosť v rozsahu najmenej </w:t>
      </w:r>
      <w:r w:rsidR="006573AA">
        <w:rPr>
          <w:rFonts w:ascii="Arial" w:hAnsi="Arial" w:cs="Arial"/>
        </w:rPr>
        <w:t>16</w:t>
      </w:r>
      <w:r w:rsidRPr="000F24C3">
        <w:rPr>
          <w:rFonts w:ascii="Arial" w:hAnsi="Arial" w:cs="Arial"/>
        </w:rPr>
        <w:t xml:space="preserve"> hodín týždenne</w:t>
      </w:r>
      <w:r w:rsidR="00440776">
        <w:rPr>
          <w:rFonts w:ascii="Arial" w:hAnsi="Arial" w:cs="Arial"/>
        </w:rPr>
        <w:t>, čo predstavuje 2 dni po 8 hodín práce</w:t>
      </w:r>
      <w:r w:rsidRPr="000F24C3">
        <w:rPr>
          <w:rFonts w:ascii="Arial" w:hAnsi="Arial" w:cs="Arial"/>
        </w:rPr>
        <w:t xml:space="preserve">. Touto zmenou </w:t>
      </w:r>
      <w:r w:rsidR="00440776">
        <w:rPr>
          <w:rFonts w:ascii="Arial" w:hAnsi="Arial" w:cs="Arial"/>
        </w:rPr>
        <w:t xml:space="preserve">dikcie </w:t>
      </w:r>
      <w:r w:rsidR="00A811C2">
        <w:rPr>
          <w:rFonts w:ascii="Arial" w:hAnsi="Arial" w:cs="Arial"/>
        </w:rPr>
        <w:t xml:space="preserve">novela </w:t>
      </w:r>
      <w:r w:rsidR="00440776">
        <w:rPr>
          <w:rFonts w:ascii="Arial" w:hAnsi="Arial" w:cs="Arial"/>
        </w:rPr>
        <w:t xml:space="preserve">zákona </w:t>
      </w:r>
      <w:r w:rsidR="00A811C2">
        <w:rPr>
          <w:rFonts w:ascii="Arial" w:hAnsi="Arial" w:cs="Arial"/>
        </w:rPr>
        <w:t xml:space="preserve">určuje nie maximálny, ale minimálny rozsah prác pre získanie aktivačného príspevku. Takto sa zamedzí, aby sa </w:t>
      </w:r>
      <w:r w:rsidRPr="000F24C3">
        <w:rPr>
          <w:rFonts w:ascii="Arial" w:hAnsi="Arial" w:cs="Arial"/>
        </w:rPr>
        <w:t xml:space="preserve"> príspevok </w:t>
      </w:r>
      <w:r w:rsidR="00A811C2">
        <w:rPr>
          <w:rFonts w:ascii="Arial" w:hAnsi="Arial" w:cs="Arial"/>
        </w:rPr>
        <w:t xml:space="preserve">(v krajnom prípade) získal </w:t>
      </w:r>
      <w:r w:rsidRPr="000F24C3">
        <w:rPr>
          <w:rFonts w:ascii="Arial" w:hAnsi="Arial" w:cs="Arial"/>
        </w:rPr>
        <w:t>aj za odpracovanie 1 hodiny týždenne</w:t>
      </w:r>
      <w:r w:rsidR="00A811C2">
        <w:rPr>
          <w:rFonts w:ascii="Arial" w:hAnsi="Arial" w:cs="Arial"/>
        </w:rPr>
        <w:t>.</w:t>
      </w:r>
      <w:r w:rsidR="005F1E76">
        <w:rPr>
          <w:rFonts w:ascii="Arial" w:hAnsi="Arial" w:cs="Arial"/>
        </w:rPr>
        <w:t xml:space="preserve"> </w:t>
      </w:r>
      <w:r w:rsidR="00A811C2">
        <w:rPr>
          <w:rFonts w:ascii="Arial" w:hAnsi="Arial" w:cs="Arial"/>
        </w:rPr>
        <w:t xml:space="preserve">Hornú hranicu počtu hodín je </w:t>
      </w:r>
      <w:r w:rsidRPr="000F24C3">
        <w:rPr>
          <w:rFonts w:ascii="Arial" w:hAnsi="Arial" w:cs="Arial"/>
        </w:rPr>
        <w:t>možné prispôsob</w:t>
      </w:r>
      <w:r w:rsidR="00A811C2">
        <w:rPr>
          <w:rFonts w:ascii="Arial" w:hAnsi="Arial" w:cs="Arial"/>
        </w:rPr>
        <w:t xml:space="preserve">iť </w:t>
      </w:r>
      <w:r w:rsidRPr="000F24C3">
        <w:rPr>
          <w:rFonts w:ascii="Arial" w:hAnsi="Arial" w:cs="Arial"/>
        </w:rPr>
        <w:t>reálnym potrebám obce</w:t>
      </w:r>
      <w:r w:rsidR="00A811C2">
        <w:rPr>
          <w:rFonts w:ascii="Arial" w:hAnsi="Arial" w:cs="Arial"/>
        </w:rPr>
        <w:t>, kraja alebo štátneho podniku,</w:t>
      </w:r>
      <w:r w:rsidRPr="000F24C3">
        <w:rPr>
          <w:rFonts w:ascii="Arial" w:hAnsi="Arial" w:cs="Arial"/>
        </w:rPr>
        <w:t xml:space="preserve"> </w:t>
      </w:r>
      <w:r w:rsidR="00A811C2">
        <w:rPr>
          <w:rFonts w:ascii="Arial" w:hAnsi="Arial" w:cs="Arial"/>
        </w:rPr>
        <w:t xml:space="preserve">kde </w:t>
      </w:r>
      <w:r w:rsidRPr="000F24C3">
        <w:rPr>
          <w:rFonts w:ascii="Arial" w:hAnsi="Arial" w:cs="Arial"/>
        </w:rPr>
        <w:t xml:space="preserve">sa vykonávajú aktivačné činnosti. </w:t>
      </w:r>
      <w:r w:rsidR="00A811C2">
        <w:rPr>
          <w:rFonts w:ascii="Arial" w:hAnsi="Arial" w:cs="Arial"/>
        </w:rPr>
        <w:t>Návrh taktiež na základe podnetov a aplikačnej praxe ruší časové obmedzenie (</w:t>
      </w:r>
      <w:r w:rsidRPr="000F24C3" w:rsidR="00A811C2">
        <w:rPr>
          <w:rFonts w:ascii="Arial" w:hAnsi="Arial" w:cs="Arial"/>
        </w:rPr>
        <w:t>2x po 6</w:t>
      </w:r>
      <w:r w:rsidR="00A811C2">
        <w:rPr>
          <w:rFonts w:ascii="Arial" w:hAnsi="Arial" w:cs="Arial"/>
        </w:rPr>
        <w:t xml:space="preserve"> mesiacov) a a</w:t>
      </w:r>
      <w:r w:rsidRPr="000F24C3">
        <w:rPr>
          <w:rFonts w:ascii="Arial" w:hAnsi="Arial" w:cs="Arial"/>
        </w:rPr>
        <w:t xml:space="preserve">ktivačnú činnosť bude možné vykonávať bez časového ohraničenia, </w:t>
      </w:r>
      <w:r>
        <w:rPr>
          <w:rFonts w:ascii="Arial" w:hAnsi="Arial" w:cs="Arial"/>
        </w:rPr>
        <w:t xml:space="preserve">ktoré sa ukázalo </w:t>
      </w:r>
      <w:r w:rsidR="00A811C2">
        <w:rPr>
          <w:rFonts w:ascii="Arial" w:hAnsi="Arial" w:cs="Arial"/>
        </w:rPr>
        <w:t xml:space="preserve">ako </w:t>
      </w:r>
      <w:r>
        <w:rPr>
          <w:rFonts w:ascii="Arial" w:hAnsi="Arial" w:cs="Arial"/>
        </w:rPr>
        <w:t>prekážk</w:t>
      </w:r>
      <w:r w:rsidR="00A811C2">
        <w:rPr>
          <w:rFonts w:ascii="Arial" w:hAnsi="Arial" w:cs="Arial"/>
        </w:rPr>
        <w:t>a</w:t>
      </w:r>
      <w:r>
        <w:rPr>
          <w:rFonts w:ascii="Arial" w:hAnsi="Arial" w:cs="Arial"/>
        </w:rPr>
        <w:t xml:space="preserve"> pre obce pri zabezpečovaní </w:t>
      </w:r>
      <w:r w:rsidR="00A811C2">
        <w:rPr>
          <w:rFonts w:ascii="Arial" w:hAnsi="Arial" w:cs="Arial"/>
        </w:rPr>
        <w:t xml:space="preserve">aktivačnej </w:t>
      </w:r>
      <w:r>
        <w:rPr>
          <w:rFonts w:ascii="Arial" w:hAnsi="Arial" w:cs="Arial"/>
        </w:rPr>
        <w:t>činnosti.</w:t>
      </w:r>
    </w:p>
    <w:p w:rsidR="00A3470C" w:rsidP="0033126C">
      <w:pPr>
        <w:bidi w:val="0"/>
        <w:jc w:val="both"/>
        <w:rPr>
          <w:rFonts w:ascii="Arial" w:hAnsi="Arial" w:cs="Arial"/>
        </w:rPr>
      </w:pPr>
    </w:p>
    <w:p w:rsidR="00A3470C" w:rsidRPr="00A3470C" w:rsidP="00A3470C">
      <w:pPr>
        <w:bidi w:val="0"/>
        <w:ind w:firstLine="720"/>
        <w:jc w:val="both"/>
        <w:rPr>
          <w:rFonts w:ascii="Arial" w:hAnsi="Arial" w:cs="Arial"/>
        </w:rPr>
      </w:pPr>
      <w:r w:rsidRPr="000F24C3">
        <w:rPr>
          <w:rFonts w:ascii="Arial" w:hAnsi="Arial" w:cs="Arial"/>
        </w:rPr>
        <w:t>Vplyv návrhu zákona na štátny rozpočet, na rozpočty obcí a na rozpočty vyšších územných celkov sa uvádza v doložke o posúdení vplyvov.</w:t>
      </w:r>
      <w:r>
        <w:rPr>
          <w:rFonts w:ascii="Arial" w:hAnsi="Arial" w:cs="Arial"/>
        </w:rPr>
        <w:t xml:space="preserve"> </w:t>
      </w:r>
      <w:r w:rsidRPr="00A3470C">
        <w:rPr>
          <w:rFonts w:ascii="Arial" w:hAnsi="Arial" w:cs="Arial"/>
        </w:rPr>
        <w:t xml:space="preserve">Očakáva sa pozitívny vplyv na životné prostredie. </w:t>
      </w:r>
    </w:p>
    <w:p w:rsidR="00A3470C" w:rsidP="0033126C">
      <w:pPr>
        <w:bidi w:val="0"/>
        <w:jc w:val="both"/>
        <w:rPr>
          <w:rFonts w:ascii="Arial" w:hAnsi="Arial" w:cs="Arial"/>
        </w:rPr>
      </w:pPr>
    </w:p>
    <w:p w:rsidR="006573AA" w:rsidRPr="000F24C3" w:rsidP="006573AA">
      <w:pPr>
        <w:bidi w:val="0"/>
        <w:ind w:firstLine="720"/>
        <w:jc w:val="both"/>
        <w:rPr>
          <w:rFonts w:ascii="Arial" w:hAnsi="Arial" w:cs="Arial"/>
        </w:rPr>
      </w:pPr>
      <w:r w:rsidRPr="000F24C3">
        <w:rPr>
          <w:rFonts w:ascii="Arial" w:hAnsi="Arial" w:cs="Arial"/>
        </w:rPr>
        <w:t xml:space="preserve">Navrhovaná právna úprava je v súlade s Ústavou Slovenskej republiky, ďalšími všeobecne záväznými právnymi predpismi, medzinárodnými zmluvami a inými medzinárodnými dokumentmi, ktorými je Slovenská republika viazaná, ako aj s právom Európskej únie. </w:t>
      </w:r>
    </w:p>
    <w:p w:rsidR="006573AA" w:rsidRPr="000F24C3" w:rsidP="006573AA">
      <w:pPr>
        <w:bidi w:val="0"/>
        <w:ind w:firstLine="720"/>
        <w:jc w:val="both"/>
        <w:rPr>
          <w:rFonts w:ascii="Arial" w:hAnsi="Arial" w:cs="Arial"/>
        </w:rPr>
      </w:pPr>
    </w:p>
    <w:p w:rsidR="00A3470C" w:rsidRPr="00DB6EA8" w:rsidP="00A3470C">
      <w:pPr>
        <w:pStyle w:val="NormalWeb"/>
        <w:bidi w:val="0"/>
        <w:spacing w:before="0" w:beforeAutospacing="0" w:after="0" w:afterAutospacing="0"/>
        <w:ind w:firstLine="708"/>
        <w:jc w:val="both"/>
        <w:rPr>
          <w:rFonts w:ascii="Times New Roman" w:hAnsi="Times New Roman"/>
        </w:rPr>
      </w:pPr>
    </w:p>
    <w:p w:rsidR="00DD07B5" w:rsidP="0033126C">
      <w:pPr>
        <w:bidi w:val="0"/>
        <w:jc w:val="both"/>
        <w:rPr>
          <w:rFonts w:ascii="Arial" w:hAnsi="Arial" w:cs="Arial"/>
        </w:rPr>
      </w:pPr>
    </w:p>
    <w:p w:rsidR="00DD07B5" w:rsidP="0033126C">
      <w:pPr>
        <w:bidi w:val="0"/>
        <w:jc w:val="both"/>
        <w:rPr>
          <w:rFonts w:ascii="Arial" w:hAnsi="Arial" w:cs="Arial"/>
        </w:rPr>
      </w:pPr>
    </w:p>
    <w:p w:rsidR="00326388" w:rsidP="0033126C">
      <w:pPr>
        <w:bidi w:val="0"/>
        <w:jc w:val="both"/>
        <w:rPr>
          <w:rFonts w:ascii="Arial" w:hAnsi="Arial" w:cs="Arial"/>
        </w:rPr>
      </w:pPr>
    </w:p>
    <w:p w:rsidR="00B329BD" w:rsidP="0033126C">
      <w:pPr>
        <w:bidi w:val="0"/>
        <w:jc w:val="both"/>
        <w:rPr>
          <w:rFonts w:ascii="Arial" w:hAnsi="Arial" w:cs="Arial"/>
        </w:rPr>
      </w:pPr>
    </w:p>
    <w:p w:rsidR="008C33A0" w:rsidP="0033126C">
      <w:pPr>
        <w:bidi w:val="0"/>
        <w:jc w:val="both"/>
        <w:rPr>
          <w:rFonts w:ascii="Arial" w:hAnsi="Arial" w:cs="Arial"/>
        </w:rPr>
      </w:pPr>
    </w:p>
    <w:p w:rsidR="00B329BD" w:rsidP="0033126C">
      <w:pPr>
        <w:bidi w:val="0"/>
        <w:jc w:val="both"/>
        <w:rPr>
          <w:rFonts w:ascii="Arial" w:hAnsi="Arial" w:cs="Arial"/>
        </w:rPr>
      </w:pPr>
    </w:p>
    <w:p w:rsidR="00B329BD" w:rsidP="0033126C">
      <w:pPr>
        <w:bidi w:val="0"/>
        <w:jc w:val="both"/>
        <w:rPr>
          <w:rFonts w:ascii="Arial" w:hAnsi="Arial" w:cs="Arial"/>
        </w:rPr>
      </w:pPr>
    </w:p>
    <w:p w:rsidR="00B329BD" w:rsidP="0033126C">
      <w:pPr>
        <w:bidi w:val="0"/>
        <w:jc w:val="both"/>
        <w:rPr>
          <w:rFonts w:ascii="Arial" w:hAnsi="Arial" w:cs="Arial"/>
        </w:rPr>
      </w:pPr>
    </w:p>
    <w:p w:rsidR="00B329BD" w:rsidP="0033126C">
      <w:pPr>
        <w:bidi w:val="0"/>
        <w:jc w:val="both"/>
        <w:rPr>
          <w:rFonts w:ascii="Arial" w:hAnsi="Arial" w:cs="Arial"/>
        </w:rPr>
      </w:pPr>
    </w:p>
    <w:p w:rsidR="00B329BD" w:rsidP="0033126C">
      <w:pPr>
        <w:bidi w:val="0"/>
        <w:jc w:val="both"/>
        <w:rPr>
          <w:rFonts w:ascii="Arial" w:hAnsi="Arial" w:cs="Arial"/>
        </w:rPr>
      </w:pPr>
    </w:p>
    <w:p w:rsidR="00B329BD" w:rsidP="0033126C">
      <w:pPr>
        <w:bidi w:val="0"/>
        <w:jc w:val="both"/>
        <w:rPr>
          <w:rFonts w:ascii="Arial" w:hAnsi="Arial" w:cs="Arial"/>
        </w:rPr>
      </w:pPr>
    </w:p>
    <w:p w:rsidR="00B329BD" w:rsidP="0033126C">
      <w:pPr>
        <w:bidi w:val="0"/>
        <w:jc w:val="both"/>
        <w:rPr>
          <w:rFonts w:ascii="Arial" w:hAnsi="Arial" w:cs="Arial"/>
        </w:rPr>
      </w:pPr>
    </w:p>
    <w:p w:rsidR="00B329BD" w:rsidP="0033126C">
      <w:pPr>
        <w:bidi w:val="0"/>
        <w:jc w:val="both"/>
        <w:rPr>
          <w:rFonts w:ascii="Arial" w:hAnsi="Arial" w:cs="Arial"/>
        </w:rPr>
      </w:pPr>
    </w:p>
    <w:p w:rsidR="00B329BD" w:rsidP="0033126C">
      <w:pPr>
        <w:bidi w:val="0"/>
        <w:jc w:val="both"/>
        <w:rPr>
          <w:rFonts w:ascii="Arial" w:hAnsi="Arial" w:cs="Arial"/>
        </w:rPr>
      </w:pPr>
    </w:p>
    <w:p w:rsidR="00B329BD" w:rsidP="0033126C">
      <w:pPr>
        <w:bidi w:val="0"/>
        <w:jc w:val="both"/>
        <w:rPr>
          <w:rFonts w:ascii="Arial" w:hAnsi="Arial" w:cs="Arial"/>
        </w:rPr>
      </w:pPr>
    </w:p>
    <w:p w:rsidR="00B329BD" w:rsidP="0033126C">
      <w:pPr>
        <w:bidi w:val="0"/>
        <w:jc w:val="both"/>
        <w:rPr>
          <w:rFonts w:ascii="Arial" w:hAnsi="Arial" w:cs="Arial"/>
        </w:rPr>
      </w:pPr>
    </w:p>
    <w:p w:rsidR="00B329BD" w:rsidP="0033126C">
      <w:pPr>
        <w:bidi w:val="0"/>
        <w:jc w:val="both"/>
        <w:rPr>
          <w:rFonts w:ascii="Arial" w:hAnsi="Arial" w:cs="Arial"/>
        </w:rPr>
      </w:pPr>
    </w:p>
    <w:p w:rsidR="00B329BD" w:rsidP="0033126C">
      <w:pPr>
        <w:bidi w:val="0"/>
        <w:jc w:val="both"/>
        <w:rPr>
          <w:rFonts w:ascii="Arial" w:hAnsi="Arial" w:cs="Arial"/>
        </w:rPr>
      </w:pPr>
    </w:p>
    <w:p w:rsidR="00B329BD" w:rsidP="0033126C">
      <w:pPr>
        <w:bidi w:val="0"/>
        <w:jc w:val="both"/>
        <w:rPr>
          <w:rFonts w:ascii="Arial" w:hAnsi="Arial" w:cs="Arial"/>
        </w:rPr>
      </w:pPr>
    </w:p>
    <w:p w:rsidR="00B329BD" w:rsidP="0033126C">
      <w:pPr>
        <w:bidi w:val="0"/>
        <w:jc w:val="both"/>
        <w:rPr>
          <w:rFonts w:ascii="Arial" w:hAnsi="Arial" w:cs="Arial"/>
        </w:rPr>
      </w:pPr>
    </w:p>
    <w:p w:rsidR="00B329BD" w:rsidP="0033126C">
      <w:pPr>
        <w:bidi w:val="0"/>
        <w:jc w:val="both"/>
        <w:rPr>
          <w:rFonts w:ascii="Arial" w:hAnsi="Arial" w:cs="Arial"/>
        </w:rPr>
      </w:pPr>
    </w:p>
    <w:p w:rsidR="00B329BD" w:rsidP="0033126C">
      <w:pPr>
        <w:bidi w:val="0"/>
        <w:jc w:val="both"/>
        <w:rPr>
          <w:rFonts w:ascii="Arial" w:hAnsi="Arial" w:cs="Arial"/>
        </w:rPr>
      </w:pPr>
    </w:p>
    <w:p w:rsidR="00B329BD" w:rsidP="0033126C">
      <w:pPr>
        <w:bidi w:val="0"/>
        <w:jc w:val="both"/>
        <w:rPr>
          <w:rFonts w:ascii="Arial" w:hAnsi="Arial" w:cs="Arial"/>
        </w:rPr>
      </w:pPr>
    </w:p>
    <w:p w:rsidR="00B329BD" w:rsidP="0033126C">
      <w:pPr>
        <w:bidi w:val="0"/>
        <w:jc w:val="both"/>
        <w:rPr>
          <w:rFonts w:ascii="Arial" w:hAnsi="Arial" w:cs="Arial"/>
        </w:rPr>
      </w:pPr>
    </w:p>
    <w:p w:rsidR="00B329BD" w:rsidP="0033126C">
      <w:pPr>
        <w:bidi w:val="0"/>
        <w:jc w:val="both"/>
        <w:rPr>
          <w:rFonts w:ascii="Arial" w:hAnsi="Arial" w:cs="Arial"/>
        </w:rPr>
      </w:pPr>
    </w:p>
    <w:p w:rsidR="00B329BD" w:rsidP="0033126C">
      <w:pPr>
        <w:bidi w:val="0"/>
        <w:jc w:val="both"/>
        <w:rPr>
          <w:rFonts w:ascii="Arial" w:hAnsi="Arial" w:cs="Arial"/>
        </w:rPr>
      </w:pPr>
    </w:p>
    <w:p w:rsidR="00BA776B" w:rsidP="0033126C">
      <w:pPr>
        <w:bidi w:val="0"/>
        <w:jc w:val="both"/>
        <w:rPr>
          <w:rFonts w:ascii="Arial" w:hAnsi="Arial" w:cs="Arial"/>
        </w:rPr>
      </w:pPr>
    </w:p>
    <w:p w:rsidR="00BA776B" w:rsidP="0033126C">
      <w:pPr>
        <w:bidi w:val="0"/>
        <w:jc w:val="both"/>
        <w:rPr>
          <w:rFonts w:ascii="Arial" w:hAnsi="Arial" w:cs="Arial"/>
        </w:rPr>
      </w:pPr>
    </w:p>
    <w:p w:rsidR="00BA776B" w:rsidP="0033126C">
      <w:pPr>
        <w:bidi w:val="0"/>
        <w:jc w:val="both"/>
        <w:rPr>
          <w:rFonts w:ascii="Arial" w:hAnsi="Arial" w:cs="Arial"/>
        </w:rPr>
      </w:pPr>
    </w:p>
    <w:p w:rsidR="00B329BD" w:rsidP="0033126C">
      <w:pPr>
        <w:bidi w:val="0"/>
        <w:jc w:val="both"/>
        <w:rPr>
          <w:rFonts w:ascii="Arial" w:hAnsi="Arial" w:cs="Arial"/>
        </w:rPr>
      </w:pPr>
    </w:p>
    <w:p w:rsidR="00B329BD" w:rsidP="0033126C">
      <w:pPr>
        <w:bidi w:val="0"/>
        <w:jc w:val="both"/>
        <w:rPr>
          <w:rFonts w:ascii="Arial" w:hAnsi="Arial" w:cs="Arial"/>
        </w:rPr>
      </w:pPr>
    </w:p>
    <w:p w:rsidR="00B329BD" w:rsidP="0033126C">
      <w:pPr>
        <w:bidi w:val="0"/>
        <w:jc w:val="both"/>
        <w:rPr>
          <w:rFonts w:ascii="Arial" w:hAnsi="Arial" w:cs="Arial"/>
        </w:rPr>
      </w:pPr>
    </w:p>
    <w:p w:rsidR="00B329BD" w:rsidP="0033126C">
      <w:pPr>
        <w:bidi w:val="0"/>
        <w:jc w:val="both"/>
        <w:rPr>
          <w:rFonts w:ascii="Arial" w:hAnsi="Arial" w:cs="Arial"/>
        </w:rPr>
      </w:pPr>
    </w:p>
    <w:p w:rsidR="00326388" w:rsidP="0033126C">
      <w:pPr>
        <w:bidi w:val="0"/>
        <w:jc w:val="both"/>
        <w:rPr>
          <w:rFonts w:ascii="Arial" w:hAnsi="Arial" w:cs="Arial"/>
        </w:rPr>
      </w:pPr>
    </w:p>
    <w:p w:rsidR="00326388" w:rsidP="0033126C">
      <w:pPr>
        <w:bidi w:val="0"/>
        <w:jc w:val="both"/>
        <w:rPr>
          <w:rFonts w:ascii="Arial" w:hAnsi="Arial" w:cs="Arial"/>
        </w:rPr>
      </w:pPr>
    </w:p>
    <w:p w:rsidR="00BB3823" w:rsidRPr="0033126C" w:rsidP="00E4139A">
      <w:pPr>
        <w:numPr>
          <w:numId w:val="1"/>
        </w:numPr>
        <w:tabs>
          <w:tab w:val="clear" w:pos="1080"/>
        </w:tabs>
        <w:bidi w:val="0"/>
        <w:ind w:left="374" w:hanging="374"/>
        <w:jc w:val="both"/>
        <w:rPr>
          <w:rFonts w:ascii="Arial" w:hAnsi="Arial" w:cs="Arial"/>
          <w:b/>
          <w:sz w:val="28"/>
          <w:szCs w:val="28"/>
        </w:rPr>
      </w:pPr>
      <w:r w:rsidRPr="0033126C">
        <w:rPr>
          <w:rFonts w:ascii="Arial" w:hAnsi="Arial" w:cs="Arial"/>
          <w:b/>
          <w:sz w:val="28"/>
          <w:szCs w:val="28"/>
        </w:rPr>
        <w:t>Osobitná časť</w:t>
      </w:r>
    </w:p>
    <w:p w:rsidR="00BB3823" w:rsidRPr="0033126C" w:rsidP="00BB3823">
      <w:pPr>
        <w:bidi w:val="0"/>
        <w:jc w:val="both"/>
        <w:rPr>
          <w:rFonts w:ascii="Arial" w:hAnsi="Arial" w:cs="Arial"/>
        </w:rPr>
      </w:pPr>
    </w:p>
    <w:p w:rsidR="00BB3823" w:rsidRPr="0033126C" w:rsidP="00BB3823">
      <w:pPr>
        <w:bidi w:val="0"/>
        <w:jc w:val="both"/>
        <w:rPr>
          <w:rFonts w:ascii="Arial" w:hAnsi="Arial" w:cs="Arial"/>
          <w:b/>
          <w:sz w:val="26"/>
          <w:szCs w:val="26"/>
        </w:rPr>
      </w:pPr>
      <w:r w:rsidR="00837920">
        <w:rPr>
          <w:rFonts w:ascii="Arial" w:hAnsi="Arial" w:cs="Arial"/>
          <w:b/>
          <w:sz w:val="26"/>
          <w:szCs w:val="26"/>
        </w:rPr>
        <w:t>K Č</w:t>
      </w:r>
      <w:r w:rsidRPr="0033126C">
        <w:rPr>
          <w:rFonts w:ascii="Arial" w:hAnsi="Arial" w:cs="Arial"/>
          <w:b/>
          <w:sz w:val="26"/>
          <w:szCs w:val="26"/>
        </w:rPr>
        <w:t>l. I</w:t>
      </w:r>
    </w:p>
    <w:p w:rsidR="00FF43AC" w:rsidRPr="0033126C" w:rsidP="00FF43AC">
      <w:pPr>
        <w:bidi w:val="0"/>
        <w:jc w:val="both"/>
        <w:rPr>
          <w:rFonts w:ascii="Arial" w:hAnsi="Arial" w:cs="Arial"/>
          <w:b/>
          <w:sz w:val="26"/>
          <w:szCs w:val="26"/>
        </w:rPr>
      </w:pPr>
    </w:p>
    <w:p w:rsidR="00EC72C8" w:rsidRPr="0033126C" w:rsidP="00EC72C8">
      <w:pPr>
        <w:bidi w:val="0"/>
        <w:jc w:val="both"/>
        <w:rPr>
          <w:rFonts w:ascii="Arial" w:hAnsi="Arial" w:cs="Arial"/>
          <w:sz w:val="26"/>
          <w:szCs w:val="26"/>
          <w:u w:val="single"/>
        </w:rPr>
      </w:pPr>
      <w:r w:rsidRPr="0033126C">
        <w:rPr>
          <w:rFonts w:ascii="Arial" w:hAnsi="Arial" w:cs="Arial"/>
          <w:sz w:val="26"/>
          <w:szCs w:val="26"/>
          <w:u w:val="single"/>
        </w:rPr>
        <w:t>K bodu 1:</w:t>
      </w:r>
    </w:p>
    <w:p w:rsidR="00EC72C8" w:rsidRPr="0033126C" w:rsidP="00EC72C8">
      <w:pPr>
        <w:bidi w:val="0"/>
        <w:ind w:firstLine="748"/>
        <w:jc w:val="both"/>
        <w:rPr>
          <w:rFonts w:ascii="Arial" w:hAnsi="Arial" w:cs="Arial"/>
          <w:sz w:val="26"/>
          <w:szCs w:val="26"/>
        </w:rPr>
      </w:pPr>
    </w:p>
    <w:p w:rsidR="00837920" w:rsidP="00D631EE">
      <w:pPr>
        <w:bidi w:val="0"/>
        <w:ind w:firstLine="720"/>
        <w:jc w:val="both"/>
        <w:rPr>
          <w:rFonts w:ascii="Arial" w:hAnsi="Arial" w:cs="Arial"/>
        </w:rPr>
      </w:pPr>
      <w:r w:rsidRPr="00FD07AB" w:rsidR="00EC72C8">
        <w:rPr>
          <w:rFonts w:ascii="Arial" w:hAnsi="Arial" w:cs="Arial"/>
        </w:rPr>
        <w:t>Navrh</w:t>
      </w:r>
      <w:r w:rsidRPr="00FD07AB" w:rsidR="001136F7">
        <w:rPr>
          <w:rFonts w:ascii="Arial" w:hAnsi="Arial" w:cs="Arial"/>
        </w:rPr>
        <w:t>ovan</w:t>
      </w:r>
      <w:r w:rsidRPr="00FD07AB" w:rsidR="00DD02F0">
        <w:rPr>
          <w:rFonts w:ascii="Arial" w:hAnsi="Arial" w:cs="Arial"/>
        </w:rPr>
        <w:t>á</w:t>
      </w:r>
      <w:r w:rsidRPr="00FD07AB" w:rsidR="001136F7">
        <w:rPr>
          <w:rFonts w:ascii="Arial" w:hAnsi="Arial" w:cs="Arial"/>
        </w:rPr>
        <w:t xml:space="preserve"> </w:t>
      </w:r>
      <w:r w:rsidRPr="00FD07AB" w:rsidR="00A70858">
        <w:rPr>
          <w:rFonts w:ascii="Arial" w:hAnsi="Arial" w:cs="Arial"/>
        </w:rPr>
        <w:t>úprav</w:t>
      </w:r>
      <w:r w:rsidRPr="00FD07AB" w:rsidR="00DD02F0">
        <w:rPr>
          <w:rFonts w:ascii="Arial" w:hAnsi="Arial" w:cs="Arial"/>
        </w:rPr>
        <w:t>a</w:t>
      </w:r>
      <w:r w:rsidRPr="00FD07AB" w:rsidR="00A70858">
        <w:rPr>
          <w:rFonts w:ascii="Arial" w:hAnsi="Arial" w:cs="Arial"/>
        </w:rPr>
        <w:t xml:space="preserve"> </w:t>
      </w:r>
      <w:r w:rsidRPr="00FD07AB" w:rsidR="001136F7">
        <w:rPr>
          <w:rFonts w:ascii="Arial" w:hAnsi="Arial" w:cs="Arial"/>
        </w:rPr>
        <w:t>§ 5</w:t>
      </w:r>
      <w:r w:rsidRPr="00FD07AB">
        <w:rPr>
          <w:rFonts w:ascii="Arial" w:hAnsi="Arial" w:cs="Arial"/>
        </w:rPr>
        <w:t>2 Príspevk</w:t>
      </w:r>
      <w:r w:rsidR="00FD07AB">
        <w:rPr>
          <w:rFonts w:ascii="Arial" w:hAnsi="Arial" w:cs="Arial"/>
        </w:rPr>
        <w:t>u</w:t>
      </w:r>
      <w:r w:rsidRPr="00FD07AB">
        <w:rPr>
          <w:rFonts w:ascii="Arial" w:hAnsi="Arial" w:cs="Arial"/>
        </w:rPr>
        <w:t xml:space="preserve"> na aktivačnú činnosť formou menších obecných služieb pre obec alebo formou menších služieb pre samosprávny kraj</w:t>
      </w:r>
      <w:r w:rsidR="00FD07AB">
        <w:rPr>
          <w:rFonts w:ascii="Arial" w:hAnsi="Arial" w:cs="Arial"/>
        </w:rPr>
        <w:t xml:space="preserve"> rozširuje možnosť aktivačnej činnosti formou menších služieb aj pre štátne podniky. Z tohto dôvodu sa mení aj názov príspevku na </w:t>
      </w:r>
      <w:r w:rsidRPr="00676287" w:rsidR="00FD07AB">
        <w:rPr>
          <w:rFonts w:ascii="Arial" w:hAnsi="Arial" w:cs="Arial"/>
          <w:i/>
        </w:rPr>
        <w:t>Príspevok na aktivačnú činnosť formou menších služieb pre obec, samosprávny kraj alebo štátny podnik</w:t>
      </w:r>
      <w:r w:rsidR="00FD07AB">
        <w:rPr>
          <w:rFonts w:ascii="Arial" w:hAnsi="Arial" w:cs="Arial"/>
          <w:b/>
        </w:rPr>
        <w:t>.</w:t>
      </w:r>
    </w:p>
    <w:p w:rsidR="00837920" w:rsidP="00D631EE">
      <w:pPr>
        <w:bidi w:val="0"/>
        <w:ind w:firstLine="720"/>
        <w:jc w:val="both"/>
        <w:rPr>
          <w:rFonts w:ascii="Arial" w:hAnsi="Arial" w:cs="Arial"/>
        </w:rPr>
      </w:pPr>
    </w:p>
    <w:p w:rsidR="00FD07AB" w:rsidP="00D631EE">
      <w:pPr>
        <w:bidi w:val="0"/>
        <w:ind w:firstLine="720"/>
        <w:jc w:val="both"/>
        <w:rPr>
          <w:rFonts w:ascii="Arial" w:hAnsi="Arial" w:cs="Arial"/>
        </w:rPr>
      </w:pPr>
      <w:r w:rsidRPr="00174D5C" w:rsidR="001136F7">
        <w:rPr>
          <w:rFonts w:ascii="Arial" w:hAnsi="Arial" w:cs="Arial"/>
        </w:rPr>
        <w:t xml:space="preserve"> </w:t>
      </w:r>
      <w:r>
        <w:rPr>
          <w:rFonts w:ascii="Arial" w:hAnsi="Arial" w:cs="Arial"/>
        </w:rPr>
        <w:t xml:space="preserve">V odseku 2 sa </w:t>
      </w:r>
      <w:r w:rsidR="00006004">
        <w:rPr>
          <w:rFonts w:ascii="Arial" w:hAnsi="Arial" w:cs="Arial"/>
        </w:rPr>
        <w:t xml:space="preserve">rozširuje </w:t>
      </w:r>
      <w:r>
        <w:rPr>
          <w:rFonts w:ascii="Arial" w:hAnsi="Arial" w:cs="Arial"/>
        </w:rPr>
        <w:t>rozsah aktivačných prác pre obec</w:t>
      </w:r>
      <w:r w:rsidRPr="00FD07AB">
        <w:rPr>
          <w:rFonts w:ascii="Arial" w:hAnsi="Arial" w:cs="Arial"/>
        </w:rPr>
        <w:t xml:space="preserve"> alebo rozpočtov</w:t>
      </w:r>
      <w:r>
        <w:rPr>
          <w:rFonts w:ascii="Arial" w:hAnsi="Arial" w:cs="Arial"/>
        </w:rPr>
        <w:t>ú</w:t>
      </w:r>
      <w:r w:rsidRPr="00FD07AB">
        <w:rPr>
          <w:rFonts w:ascii="Arial" w:hAnsi="Arial" w:cs="Arial"/>
        </w:rPr>
        <w:t xml:space="preserve"> alebo príspevkov</w:t>
      </w:r>
      <w:r>
        <w:rPr>
          <w:rFonts w:ascii="Arial" w:hAnsi="Arial" w:cs="Arial"/>
        </w:rPr>
        <w:t>ú</w:t>
      </w:r>
      <w:r w:rsidRPr="00FD07AB">
        <w:rPr>
          <w:rFonts w:ascii="Arial" w:hAnsi="Arial" w:cs="Arial"/>
        </w:rPr>
        <w:t xml:space="preserve"> organizáciu, ktorej zriaďovateľom je obec</w:t>
      </w:r>
      <w:r w:rsidR="00006004">
        <w:rPr>
          <w:rFonts w:ascii="Arial" w:hAnsi="Arial" w:cs="Arial"/>
        </w:rPr>
        <w:t xml:space="preserve"> o </w:t>
      </w:r>
      <w:r w:rsidRPr="000E2640" w:rsidR="00006004">
        <w:rPr>
          <w:rFonts w:ascii="Arial" w:hAnsi="Arial" w:cs="Arial"/>
        </w:rPr>
        <w:t>pomoc pri mimoriadnych udalostiach a odstraňovaní ich následkov</w:t>
      </w:r>
      <w:r>
        <w:rPr>
          <w:rFonts w:ascii="Arial" w:hAnsi="Arial" w:cs="Arial"/>
        </w:rPr>
        <w:t>.</w:t>
      </w:r>
    </w:p>
    <w:p w:rsidR="00FD07AB" w:rsidP="00D631EE">
      <w:pPr>
        <w:bidi w:val="0"/>
        <w:ind w:firstLine="720"/>
        <w:jc w:val="both"/>
        <w:rPr>
          <w:rFonts w:ascii="Arial" w:hAnsi="Arial" w:cs="Arial"/>
        </w:rPr>
      </w:pPr>
    </w:p>
    <w:p w:rsidR="006A7AA2" w:rsidP="006A7AA2">
      <w:pPr>
        <w:bidi w:val="0"/>
        <w:ind w:firstLine="720"/>
        <w:jc w:val="both"/>
        <w:rPr>
          <w:rFonts w:ascii="Arial" w:hAnsi="Arial" w:cs="Arial"/>
        </w:rPr>
      </w:pPr>
      <w:r>
        <w:rPr>
          <w:rFonts w:ascii="Arial" w:hAnsi="Arial" w:cs="Arial"/>
        </w:rPr>
        <w:t xml:space="preserve">V odseku 3 sa </w:t>
      </w:r>
      <w:r w:rsidR="00006004">
        <w:rPr>
          <w:rFonts w:ascii="Arial" w:hAnsi="Arial" w:cs="Arial"/>
        </w:rPr>
        <w:t xml:space="preserve">rozširuje účel </w:t>
      </w:r>
      <w:r>
        <w:rPr>
          <w:rFonts w:ascii="Arial" w:hAnsi="Arial" w:cs="Arial"/>
        </w:rPr>
        <w:t>aktivačných prác pre kraj</w:t>
      </w:r>
      <w:r w:rsidRPr="00FD07AB">
        <w:rPr>
          <w:rFonts w:ascii="Arial" w:hAnsi="Arial" w:cs="Arial"/>
        </w:rPr>
        <w:t xml:space="preserve"> alebo rozpočtov</w:t>
      </w:r>
      <w:r>
        <w:rPr>
          <w:rFonts w:ascii="Arial" w:hAnsi="Arial" w:cs="Arial"/>
        </w:rPr>
        <w:t>ú</w:t>
      </w:r>
      <w:r w:rsidRPr="00FD07AB">
        <w:rPr>
          <w:rFonts w:ascii="Arial" w:hAnsi="Arial" w:cs="Arial"/>
        </w:rPr>
        <w:t xml:space="preserve"> alebo príspevkov</w:t>
      </w:r>
      <w:r>
        <w:rPr>
          <w:rFonts w:ascii="Arial" w:hAnsi="Arial" w:cs="Arial"/>
        </w:rPr>
        <w:t>ú</w:t>
      </w:r>
      <w:r w:rsidRPr="00FD07AB">
        <w:rPr>
          <w:rFonts w:ascii="Arial" w:hAnsi="Arial" w:cs="Arial"/>
        </w:rPr>
        <w:t xml:space="preserve"> organizáciu, ktorej zriaďovateľom je </w:t>
      </w:r>
      <w:r>
        <w:rPr>
          <w:rFonts w:ascii="Arial" w:hAnsi="Arial" w:cs="Arial"/>
        </w:rPr>
        <w:t>kraj</w:t>
      </w:r>
      <w:r w:rsidR="00006004">
        <w:rPr>
          <w:rFonts w:ascii="Arial" w:hAnsi="Arial" w:cs="Arial"/>
        </w:rPr>
        <w:t xml:space="preserve"> </w:t>
      </w:r>
      <w:r>
        <w:rPr>
          <w:rFonts w:ascii="Arial" w:hAnsi="Arial" w:cs="Arial"/>
        </w:rPr>
        <w:t xml:space="preserve">aj na </w:t>
      </w:r>
      <w:r w:rsidRPr="006A7AA2">
        <w:rPr>
          <w:rFonts w:ascii="Arial" w:hAnsi="Arial" w:cs="Arial"/>
        </w:rPr>
        <w:t>starostlivosť o ochranu a zachovanie kultúrneho dedičstva, rozvoj a poskytovanie sociálnych služieb a ďalších činností v sociálnej oblasti</w:t>
      </w:r>
      <w:r>
        <w:rPr>
          <w:rFonts w:ascii="Arial" w:hAnsi="Arial" w:cs="Arial"/>
        </w:rPr>
        <w:t>.</w:t>
      </w:r>
    </w:p>
    <w:p w:rsidR="006A7AA2" w:rsidP="006A7AA2">
      <w:pPr>
        <w:bidi w:val="0"/>
        <w:ind w:firstLine="720"/>
        <w:jc w:val="both"/>
        <w:rPr>
          <w:rFonts w:ascii="Arial" w:hAnsi="Arial" w:cs="Arial"/>
        </w:rPr>
      </w:pPr>
    </w:p>
    <w:p w:rsidR="006A7AA2" w:rsidP="006A7AA2">
      <w:pPr>
        <w:bidi w:val="0"/>
        <w:ind w:firstLine="720"/>
        <w:jc w:val="both"/>
        <w:rPr>
          <w:rFonts w:ascii="Arial" w:hAnsi="Arial" w:cs="Arial"/>
        </w:rPr>
      </w:pPr>
      <w:r>
        <w:rPr>
          <w:rFonts w:ascii="Arial" w:hAnsi="Arial" w:cs="Arial"/>
        </w:rPr>
        <w:t xml:space="preserve">Návrh zákona sa v odseku 4 rozširuje o možnosť aktivačnej činnosti formou menších služieb pri tvorbe, ochrane a zlepšovaní životného prostredia, ako aj pri odstraňovaní následkov živelných pohrôm pre štátne podniky alebo ich odštepné závody, ktorých zakladateľom alebo zriaďovateľom je štátny podnik. </w:t>
      </w:r>
    </w:p>
    <w:p w:rsidR="006A7AA2" w:rsidP="006A7AA2">
      <w:pPr>
        <w:bidi w:val="0"/>
        <w:ind w:firstLine="720"/>
        <w:jc w:val="both"/>
        <w:rPr>
          <w:rFonts w:ascii="Arial" w:hAnsi="Arial" w:cs="Arial"/>
        </w:rPr>
      </w:pPr>
    </w:p>
    <w:p w:rsidR="00006004" w:rsidP="00006004">
      <w:pPr>
        <w:bidi w:val="0"/>
        <w:ind w:firstLine="720"/>
        <w:jc w:val="both"/>
        <w:rPr>
          <w:rFonts w:ascii="Arial" w:hAnsi="Arial" w:cs="Arial"/>
        </w:rPr>
      </w:pPr>
      <w:r>
        <w:rPr>
          <w:rFonts w:ascii="Arial" w:hAnsi="Arial" w:cs="Arial"/>
        </w:rPr>
        <w:t>V odseku 5 sa upravuje rozsah aktivačných prác na minimálne 16 hodín týždenne.</w:t>
      </w:r>
      <w:r w:rsidR="00C14C8A">
        <w:rPr>
          <w:rFonts w:ascii="Arial" w:hAnsi="Arial" w:cs="Arial"/>
        </w:rPr>
        <w:t xml:space="preserve"> Takisto v</w:t>
      </w:r>
      <w:r w:rsidR="00090C2F">
        <w:rPr>
          <w:rFonts w:ascii="Arial" w:hAnsi="Arial" w:cs="Arial"/>
        </w:rPr>
        <w:t xml:space="preserve"> sa </w:t>
      </w:r>
      <w:r w:rsidR="00C14C8A">
        <w:rPr>
          <w:rFonts w:ascii="Arial" w:hAnsi="Arial" w:cs="Arial"/>
        </w:rPr>
        <w:t xml:space="preserve">uvedenom </w:t>
      </w:r>
      <w:r w:rsidR="00090C2F">
        <w:rPr>
          <w:rFonts w:ascii="Arial" w:hAnsi="Arial" w:cs="Arial"/>
        </w:rPr>
        <w:t>odseku</w:t>
      </w:r>
      <w:r w:rsidR="00C14C8A">
        <w:rPr>
          <w:rFonts w:ascii="Arial" w:hAnsi="Arial" w:cs="Arial"/>
        </w:rPr>
        <w:t xml:space="preserve"> zame</w:t>
      </w:r>
      <w:r w:rsidR="00090C2F">
        <w:rPr>
          <w:rFonts w:ascii="Arial" w:hAnsi="Arial" w:cs="Arial"/>
        </w:rPr>
        <w:t xml:space="preserve">dzuje </w:t>
      </w:r>
      <w:r w:rsidR="00676287">
        <w:rPr>
          <w:rFonts w:ascii="Arial" w:hAnsi="Arial" w:cs="Arial"/>
        </w:rPr>
        <w:t>súbeh vykonávania menších služieb pre obec, samosprávny kraj a štátny podnik.</w:t>
      </w:r>
      <w:r w:rsidR="00C14C8A">
        <w:rPr>
          <w:rFonts w:ascii="Arial" w:hAnsi="Arial" w:cs="Arial"/>
        </w:rPr>
        <w:t xml:space="preserve"> </w:t>
      </w:r>
    </w:p>
    <w:p w:rsidR="00006004" w:rsidP="006A7AA2">
      <w:pPr>
        <w:bidi w:val="0"/>
        <w:ind w:firstLine="720"/>
        <w:jc w:val="both"/>
        <w:rPr>
          <w:rFonts w:ascii="Arial" w:hAnsi="Arial" w:cs="Arial"/>
        </w:rPr>
      </w:pPr>
    </w:p>
    <w:p w:rsidR="006A7AA2" w:rsidP="006A7AA2">
      <w:pPr>
        <w:bidi w:val="0"/>
        <w:ind w:firstLine="720"/>
        <w:jc w:val="both"/>
        <w:rPr>
          <w:rFonts w:ascii="Arial" w:hAnsi="Arial" w:cs="Arial"/>
        </w:rPr>
      </w:pPr>
      <w:r w:rsidR="00676287">
        <w:rPr>
          <w:rFonts w:ascii="Arial" w:hAnsi="Arial" w:cs="Arial"/>
        </w:rPr>
        <w:t>O</w:t>
      </w:r>
      <w:r w:rsidR="00006CDE">
        <w:rPr>
          <w:rFonts w:ascii="Arial" w:hAnsi="Arial" w:cs="Arial"/>
        </w:rPr>
        <w:t>dsek 8 určuje, že štátny podnik môže vyžiadať miestne príslušný úrad práce o zoznam dlhodobo nezamestnaných občanov, ktorých vedie v evidencii a sú poberateľom dávky v hmotnej núdzi. Miestne príslušný úrad práce je úrad v rámci územného obvodu štátneho podniku alebo odštepného závodu</w:t>
      </w:r>
      <w:r w:rsidR="00642B70">
        <w:rPr>
          <w:rFonts w:ascii="Arial" w:hAnsi="Arial" w:cs="Arial"/>
        </w:rPr>
        <w:t>, kde sa majú vykonávať práce.</w:t>
      </w:r>
      <w:r w:rsidR="00006CDE">
        <w:rPr>
          <w:rFonts w:ascii="Arial" w:hAnsi="Arial" w:cs="Arial"/>
        </w:rPr>
        <w:t xml:space="preserve">  </w:t>
      </w:r>
    </w:p>
    <w:p w:rsidR="00FD07AB" w:rsidP="00D631EE">
      <w:pPr>
        <w:bidi w:val="0"/>
        <w:ind w:firstLine="720"/>
        <w:jc w:val="both"/>
        <w:rPr>
          <w:rFonts w:ascii="Arial" w:hAnsi="Arial" w:cs="Arial"/>
        </w:rPr>
      </w:pPr>
    </w:p>
    <w:p w:rsidR="00676287" w:rsidP="00D631EE">
      <w:pPr>
        <w:bidi w:val="0"/>
        <w:ind w:firstLine="720"/>
        <w:jc w:val="both"/>
        <w:rPr>
          <w:rFonts w:ascii="Arial" w:hAnsi="Arial" w:cs="Arial"/>
        </w:rPr>
      </w:pPr>
      <w:r>
        <w:rPr>
          <w:rFonts w:ascii="Arial" w:hAnsi="Arial" w:cs="Arial"/>
        </w:rPr>
        <w:t xml:space="preserve">V odsekoch 9 až 15 </w:t>
      </w:r>
      <w:r w:rsidR="00D50722">
        <w:rPr>
          <w:rFonts w:ascii="Arial" w:hAnsi="Arial" w:cs="Arial"/>
        </w:rPr>
        <w:t>dochádza iba k legislatívno-technickému rozšírenie textácie o štátny podnik.</w:t>
      </w:r>
    </w:p>
    <w:p w:rsidR="00AB3DCD" w:rsidP="00BB3823">
      <w:pPr>
        <w:bidi w:val="0"/>
        <w:jc w:val="both"/>
        <w:rPr>
          <w:rFonts w:ascii="Arial" w:hAnsi="Arial" w:cs="Arial"/>
          <w:sz w:val="26"/>
          <w:szCs w:val="26"/>
        </w:rPr>
      </w:pPr>
    </w:p>
    <w:p w:rsidR="00AB3DCD" w:rsidRPr="0033126C" w:rsidP="00BB3823">
      <w:pPr>
        <w:bidi w:val="0"/>
        <w:jc w:val="both"/>
        <w:rPr>
          <w:rFonts w:ascii="Arial" w:hAnsi="Arial" w:cs="Arial"/>
          <w:sz w:val="26"/>
          <w:szCs w:val="26"/>
        </w:rPr>
      </w:pPr>
    </w:p>
    <w:p w:rsidR="00BB3823" w:rsidRPr="0033126C" w:rsidP="00BB3823">
      <w:pPr>
        <w:bidi w:val="0"/>
        <w:jc w:val="both"/>
        <w:rPr>
          <w:rFonts w:ascii="Arial" w:hAnsi="Arial" w:cs="Arial"/>
          <w:b/>
          <w:sz w:val="26"/>
          <w:szCs w:val="26"/>
        </w:rPr>
      </w:pPr>
      <w:r w:rsidRPr="0033126C">
        <w:rPr>
          <w:rFonts w:ascii="Arial" w:hAnsi="Arial" w:cs="Arial"/>
          <w:b/>
          <w:sz w:val="26"/>
          <w:szCs w:val="26"/>
        </w:rPr>
        <w:t>K </w:t>
      </w:r>
      <w:r w:rsidR="00676287">
        <w:rPr>
          <w:rFonts w:ascii="Arial" w:hAnsi="Arial" w:cs="Arial"/>
          <w:b/>
          <w:sz w:val="26"/>
          <w:szCs w:val="26"/>
        </w:rPr>
        <w:t>Č</w:t>
      </w:r>
      <w:r w:rsidRPr="0033126C">
        <w:rPr>
          <w:rFonts w:ascii="Arial" w:hAnsi="Arial" w:cs="Arial"/>
          <w:b/>
          <w:sz w:val="26"/>
          <w:szCs w:val="26"/>
        </w:rPr>
        <w:t>l. II:</w:t>
      </w:r>
    </w:p>
    <w:p w:rsidR="00837920" w:rsidRPr="0009054E" w:rsidP="00837920">
      <w:pPr>
        <w:bidi w:val="0"/>
        <w:ind w:firstLine="748"/>
        <w:jc w:val="both"/>
        <w:rPr>
          <w:rFonts w:ascii="Arial" w:hAnsi="Arial" w:cs="Arial"/>
          <w:sz w:val="26"/>
          <w:szCs w:val="26"/>
        </w:rPr>
      </w:pPr>
      <w:r w:rsidRPr="00174D5C" w:rsidR="00BB3823">
        <w:rPr>
          <w:rFonts w:ascii="Arial" w:hAnsi="Arial" w:cs="Arial"/>
        </w:rPr>
        <w:t xml:space="preserve">Účinnosť sa navrhuje ustanoviť </w:t>
      </w:r>
      <w:r w:rsidRPr="008A27C1">
        <w:rPr>
          <w:rFonts w:ascii="Arial" w:hAnsi="Arial" w:cs="Arial"/>
        </w:rPr>
        <w:t>dňom vyhlásenia</w:t>
      </w:r>
      <w:r w:rsidRPr="0009054E">
        <w:rPr>
          <w:rFonts w:ascii="Arial" w:hAnsi="Arial" w:cs="Arial"/>
          <w:sz w:val="26"/>
          <w:szCs w:val="26"/>
        </w:rPr>
        <w:t>.</w:t>
      </w:r>
    </w:p>
    <w:p w:rsidR="00BB3823" w:rsidRPr="0033126C">
      <w:pPr>
        <w:bidi w:val="0"/>
        <w:jc w:val="both"/>
        <w:rPr>
          <w:rFonts w:ascii="Arial" w:hAnsi="Arial" w:cs="Arial"/>
          <w:sz w:val="26"/>
          <w:szCs w:val="26"/>
        </w:rPr>
      </w:pPr>
    </w:p>
    <w:sectPr>
      <w:footerReference w:type="even" r:id="rId5"/>
      <w:footerReference w:type="default" r:id="rId6"/>
      <w:pgSz w:w="12240" w:h="15840" w:code="1"/>
      <w:pgMar w:top="1418" w:right="1418" w:bottom="1418" w:left="1418" w:header="1418" w:footer="141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Arial Unicode MS">
    <w:panose1 w:val="020B0604020202020204"/>
    <w:charset w:val="80"/>
    <w:family w:val="swiss"/>
    <w:pitch w:val="variable"/>
    <w:sig w:usb0="00000000" w:usb1="00000000" w:usb2="00000000" w:usb3="00000000" w:csb0="0003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07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FB407B">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07B">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DC793C"/>
    <w:multiLevelType w:val="hybridMultilevel"/>
    <w:tmpl w:val="D6E82696"/>
    <w:lvl w:ilvl="0">
      <w:start w:val="1"/>
      <w:numFmt w:val="upperRoman"/>
      <w:lvlText w:val="%1."/>
      <w:lvlJc w:val="left"/>
      <w:pPr>
        <w:tabs>
          <w:tab w:val="num" w:pos="1080"/>
        </w:tabs>
        <w:ind w:left="1080" w:hanging="72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rawingGridHorizontalSpacing w:val="187"/>
  <w:displayVerticalDrawingGridEvery w:val="2"/>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EC193B"/>
    <w:rsid w:val="00006004"/>
    <w:rsid w:val="00006CDE"/>
    <w:rsid w:val="000454C5"/>
    <w:rsid w:val="0009054E"/>
    <w:rsid w:val="00090C2F"/>
    <w:rsid w:val="000A6EE9"/>
    <w:rsid w:val="000B1565"/>
    <w:rsid w:val="000D4345"/>
    <w:rsid w:val="000E2640"/>
    <w:rsid w:val="000E6C02"/>
    <w:rsid w:val="000E6CFA"/>
    <w:rsid w:val="000F24C3"/>
    <w:rsid w:val="00103F32"/>
    <w:rsid w:val="001136F7"/>
    <w:rsid w:val="00124EA0"/>
    <w:rsid w:val="001277C9"/>
    <w:rsid w:val="0016416F"/>
    <w:rsid w:val="00166AD2"/>
    <w:rsid w:val="001717C1"/>
    <w:rsid w:val="00174D5C"/>
    <w:rsid w:val="001D45EE"/>
    <w:rsid w:val="00203642"/>
    <w:rsid w:val="00203CCA"/>
    <w:rsid w:val="00205D84"/>
    <w:rsid w:val="002410AE"/>
    <w:rsid w:val="002666A8"/>
    <w:rsid w:val="00267FF7"/>
    <w:rsid w:val="002C19CE"/>
    <w:rsid w:val="002C310C"/>
    <w:rsid w:val="002C5170"/>
    <w:rsid w:val="002D1CC6"/>
    <w:rsid w:val="002D56B4"/>
    <w:rsid w:val="002D6A66"/>
    <w:rsid w:val="00320D58"/>
    <w:rsid w:val="00326388"/>
    <w:rsid w:val="0033126C"/>
    <w:rsid w:val="003326D2"/>
    <w:rsid w:val="003471DF"/>
    <w:rsid w:val="00355F3C"/>
    <w:rsid w:val="00365769"/>
    <w:rsid w:val="0038795A"/>
    <w:rsid w:val="003A303E"/>
    <w:rsid w:val="003A7B5B"/>
    <w:rsid w:val="003F098C"/>
    <w:rsid w:val="00401E81"/>
    <w:rsid w:val="00410B0B"/>
    <w:rsid w:val="00411C30"/>
    <w:rsid w:val="004312F0"/>
    <w:rsid w:val="004325D1"/>
    <w:rsid w:val="00440776"/>
    <w:rsid w:val="004428C9"/>
    <w:rsid w:val="004559BB"/>
    <w:rsid w:val="00464032"/>
    <w:rsid w:val="00474FB7"/>
    <w:rsid w:val="00494D46"/>
    <w:rsid w:val="00496179"/>
    <w:rsid w:val="004A175C"/>
    <w:rsid w:val="004A74FC"/>
    <w:rsid w:val="004B3520"/>
    <w:rsid w:val="004B5033"/>
    <w:rsid w:val="004C31E2"/>
    <w:rsid w:val="004E4187"/>
    <w:rsid w:val="004F0EAB"/>
    <w:rsid w:val="004F1F94"/>
    <w:rsid w:val="0052178B"/>
    <w:rsid w:val="00523AC0"/>
    <w:rsid w:val="00527E9D"/>
    <w:rsid w:val="00532858"/>
    <w:rsid w:val="00541C30"/>
    <w:rsid w:val="005427C1"/>
    <w:rsid w:val="0056058F"/>
    <w:rsid w:val="005862F9"/>
    <w:rsid w:val="005945C3"/>
    <w:rsid w:val="005D17FF"/>
    <w:rsid w:val="005F1E76"/>
    <w:rsid w:val="005F7AE5"/>
    <w:rsid w:val="00642B70"/>
    <w:rsid w:val="00653651"/>
    <w:rsid w:val="006573AA"/>
    <w:rsid w:val="00663A9A"/>
    <w:rsid w:val="006701C5"/>
    <w:rsid w:val="00676287"/>
    <w:rsid w:val="00682012"/>
    <w:rsid w:val="00691D80"/>
    <w:rsid w:val="006A6B85"/>
    <w:rsid w:val="006A7AA2"/>
    <w:rsid w:val="006D02CA"/>
    <w:rsid w:val="006F3157"/>
    <w:rsid w:val="0070082E"/>
    <w:rsid w:val="00737579"/>
    <w:rsid w:val="007540E1"/>
    <w:rsid w:val="00754762"/>
    <w:rsid w:val="00765617"/>
    <w:rsid w:val="00766226"/>
    <w:rsid w:val="0078176B"/>
    <w:rsid w:val="007840CA"/>
    <w:rsid w:val="007871A5"/>
    <w:rsid w:val="007E37B1"/>
    <w:rsid w:val="007F2709"/>
    <w:rsid w:val="00803344"/>
    <w:rsid w:val="008040E9"/>
    <w:rsid w:val="008105E1"/>
    <w:rsid w:val="00814DB2"/>
    <w:rsid w:val="00816AC2"/>
    <w:rsid w:val="00835A0B"/>
    <w:rsid w:val="00837920"/>
    <w:rsid w:val="00854A05"/>
    <w:rsid w:val="00856294"/>
    <w:rsid w:val="00860639"/>
    <w:rsid w:val="00863968"/>
    <w:rsid w:val="008752F5"/>
    <w:rsid w:val="00877EFC"/>
    <w:rsid w:val="0088213E"/>
    <w:rsid w:val="00882E88"/>
    <w:rsid w:val="008A27C1"/>
    <w:rsid w:val="008B6E01"/>
    <w:rsid w:val="008C33A0"/>
    <w:rsid w:val="008C4CFA"/>
    <w:rsid w:val="008C64AD"/>
    <w:rsid w:val="008D1116"/>
    <w:rsid w:val="008F600E"/>
    <w:rsid w:val="00901AA7"/>
    <w:rsid w:val="009154A9"/>
    <w:rsid w:val="0093097A"/>
    <w:rsid w:val="0093282F"/>
    <w:rsid w:val="0095216B"/>
    <w:rsid w:val="00971F35"/>
    <w:rsid w:val="009767A6"/>
    <w:rsid w:val="00981EA0"/>
    <w:rsid w:val="00985369"/>
    <w:rsid w:val="0098622F"/>
    <w:rsid w:val="009A0D22"/>
    <w:rsid w:val="009C1E02"/>
    <w:rsid w:val="00A12AF0"/>
    <w:rsid w:val="00A3470C"/>
    <w:rsid w:val="00A64AA9"/>
    <w:rsid w:val="00A70858"/>
    <w:rsid w:val="00A811C2"/>
    <w:rsid w:val="00A816CA"/>
    <w:rsid w:val="00A86C15"/>
    <w:rsid w:val="00AB030A"/>
    <w:rsid w:val="00AB3DCD"/>
    <w:rsid w:val="00AB6AF9"/>
    <w:rsid w:val="00AD6BF2"/>
    <w:rsid w:val="00B00506"/>
    <w:rsid w:val="00B329BD"/>
    <w:rsid w:val="00B667F9"/>
    <w:rsid w:val="00B8204C"/>
    <w:rsid w:val="00BA32E7"/>
    <w:rsid w:val="00BA776B"/>
    <w:rsid w:val="00BB3823"/>
    <w:rsid w:val="00BC35A3"/>
    <w:rsid w:val="00BE5462"/>
    <w:rsid w:val="00BF2DAD"/>
    <w:rsid w:val="00BF2F7C"/>
    <w:rsid w:val="00BF3188"/>
    <w:rsid w:val="00BF357F"/>
    <w:rsid w:val="00BF69C5"/>
    <w:rsid w:val="00BF7D43"/>
    <w:rsid w:val="00C02C4E"/>
    <w:rsid w:val="00C038E9"/>
    <w:rsid w:val="00C12D2C"/>
    <w:rsid w:val="00C14C8A"/>
    <w:rsid w:val="00C1506C"/>
    <w:rsid w:val="00C51E62"/>
    <w:rsid w:val="00C56D5F"/>
    <w:rsid w:val="00C712D1"/>
    <w:rsid w:val="00C72215"/>
    <w:rsid w:val="00C8253F"/>
    <w:rsid w:val="00C82599"/>
    <w:rsid w:val="00C828C3"/>
    <w:rsid w:val="00CA3A55"/>
    <w:rsid w:val="00CC3A33"/>
    <w:rsid w:val="00D04E46"/>
    <w:rsid w:val="00D078FF"/>
    <w:rsid w:val="00D240F0"/>
    <w:rsid w:val="00D35057"/>
    <w:rsid w:val="00D36D38"/>
    <w:rsid w:val="00D43D95"/>
    <w:rsid w:val="00D50722"/>
    <w:rsid w:val="00D631EE"/>
    <w:rsid w:val="00D63D7A"/>
    <w:rsid w:val="00D768F5"/>
    <w:rsid w:val="00D84424"/>
    <w:rsid w:val="00D85665"/>
    <w:rsid w:val="00DA566C"/>
    <w:rsid w:val="00DB6EA8"/>
    <w:rsid w:val="00DC37F3"/>
    <w:rsid w:val="00DD02F0"/>
    <w:rsid w:val="00DD07B5"/>
    <w:rsid w:val="00E005B0"/>
    <w:rsid w:val="00E03DC1"/>
    <w:rsid w:val="00E15AE2"/>
    <w:rsid w:val="00E303BB"/>
    <w:rsid w:val="00E4139A"/>
    <w:rsid w:val="00E509BD"/>
    <w:rsid w:val="00E57847"/>
    <w:rsid w:val="00E9504D"/>
    <w:rsid w:val="00EB59E6"/>
    <w:rsid w:val="00EC193B"/>
    <w:rsid w:val="00EC72C8"/>
    <w:rsid w:val="00ED2CC4"/>
    <w:rsid w:val="00F07326"/>
    <w:rsid w:val="00F11D01"/>
    <w:rsid w:val="00F6281C"/>
    <w:rsid w:val="00F71363"/>
    <w:rsid w:val="00F75171"/>
    <w:rsid w:val="00FB407B"/>
    <w:rsid w:val="00FB42B3"/>
    <w:rsid w:val="00FB73BD"/>
    <w:rsid w:val="00FD07AB"/>
    <w:rsid w:val="00FF43A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3D7A"/>
    <w:pPr>
      <w:framePr w:wrap="auto"/>
      <w:widowControl/>
      <w:autoSpaceDE/>
      <w:autoSpaceDN/>
      <w:adjustRightInd/>
      <w:ind w:left="0" w:right="0"/>
      <w:jc w:val="left"/>
      <w:textAlignment w:val="auto"/>
    </w:pPr>
    <w:rPr>
      <w:rFonts w:cs="Times New Roman"/>
      <w:sz w:val="24"/>
      <w:szCs w:val="24"/>
      <w:rtl w:val="0"/>
      <w:cs w:val="0"/>
      <w:lang w:val="sk-SK" w:eastAsia="en-US" w:bidi="ar-SA"/>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link w:val="Heading2Char"/>
    <w:unhideWhenUsed/>
    <w:qFormat/>
    <w:rsid w:val="00DD07B5"/>
    <w:pPr>
      <w:keepNext/>
      <w:spacing w:before="240" w:after="60"/>
      <w:jc w:val="left"/>
      <w:outlineLvl w:val="1"/>
    </w:pPr>
    <w:rPr>
      <w:rFonts w:ascii="Cambria" w:hAnsi="Cambria"/>
      <w:b/>
      <w:bCs/>
      <w:i/>
      <w:iCs/>
      <w:sz w:val="28"/>
      <w:szCs w:val="28"/>
    </w:rPr>
  </w:style>
  <w:style w:type="paragraph" w:styleId="Heading5">
    <w:name w:val="heading 5"/>
    <w:basedOn w:val="Normal"/>
    <w:next w:val="Normal"/>
    <w:link w:val="Heading5Char"/>
    <w:semiHidden/>
    <w:unhideWhenUsed/>
    <w:qFormat/>
    <w:rsid w:val="002410AE"/>
    <w:pPr>
      <w:spacing w:before="240" w:after="60"/>
      <w:jc w:val="left"/>
      <w:outlineLvl w:val="4"/>
    </w:pPr>
    <w:rPr>
      <w:rFonts w:ascii="Calibri" w:hAnsi="Calibri"/>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BodyText">
    <w:name w:val="Body Text"/>
    <w:basedOn w:val="Normal"/>
    <w:pPr>
      <w:jc w:val="both"/>
    </w:pPr>
    <w:rPr>
      <w:lang w:eastAsia="sk-SK"/>
    </w:rPr>
  </w:style>
  <w:style w:type="paragraph" w:styleId="FootnoteText">
    <w:name w:val="footnote text"/>
    <w:basedOn w:val="Normal"/>
    <w:semiHidden/>
    <w:pPr>
      <w:jc w:val="left"/>
    </w:pPr>
    <w:rPr>
      <w:sz w:val="20"/>
      <w:szCs w:val="20"/>
      <w:lang w:val="en-US"/>
    </w:rPr>
  </w:style>
  <w:style w:type="character" w:styleId="FootnoteReference">
    <w:name w:val="footnote reference"/>
    <w:basedOn w:val="DefaultParagraphFont"/>
    <w:semiHidden/>
    <w:rPr>
      <w:rFonts w:cs="Times New Roman"/>
      <w:vertAlign w:val="superscript"/>
      <w:rtl w:val="0"/>
      <w:cs w:val="0"/>
    </w:rPr>
  </w:style>
  <w:style w:type="paragraph" w:styleId="BalloonText">
    <w:name w:val="Balloon Text"/>
    <w:basedOn w:val="Normal"/>
    <w:semiHidden/>
    <w:pPr>
      <w:jc w:val="left"/>
    </w:pPr>
    <w:rPr>
      <w:rFonts w:ascii="Tahoma" w:hAnsi="Tahoma" w:cs="Tahoma"/>
      <w:sz w:val="16"/>
      <w:szCs w:val="16"/>
    </w:rPr>
  </w:style>
  <w:style w:type="paragraph" w:styleId="BodyText2">
    <w:name w:val="Body Text 2"/>
    <w:basedOn w:val="Normal"/>
    <w:pPr>
      <w:spacing w:after="120" w:line="480" w:lineRule="auto"/>
      <w:jc w:val="left"/>
    </w:pPr>
    <w:rPr>
      <w:lang w:eastAsia="sk-SK"/>
    </w:rPr>
  </w:style>
  <w:style w:type="paragraph" w:styleId="Footer">
    <w:name w:val="footer"/>
    <w:basedOn w:val="Normal"/>
    <w:pPr>
      <w:tabs>
        <w:tab w:val="center" w:pos="4703"/>
        <w:tab w:val="right" w:pos="9406"/>
      </w:tabs>
      <w:jc w:val="left"/>
    </w:pPr>
  </w:style>
  <w:style w:type="character" w:styleId="PageNumber">
    <w:name w:val="page number"/>
    <w:basedOn w:val="DefaultParagraphFont"/>
    <w:rPr>
      <w:rFonts w:cs="Times New Roman"/>
      <w:rtl w:val="0"/>
      <w:cs w:val="0"/>
    </w:rPr>
  </w:style>
  <w:style w:type="paragraph" w:styleId="BodyTextIndent3">
    <w:name w:val="Body Text Indent 3"/>
    <w:basedOn w:val="Normal"/>
    <w:pPr>
      <w:spacing w:after="120"/>
      <w:ind w:left="283"/>
      <w:jc w:val="left"/>
    </w:pPr>
    <w:rPr>
      <w:sz w:val="16"/>
      <w:szCs w:val="16"/>
    </w:rPr>
  </w:style>
  <w:style w:type="paragraph" w:styleId="BodyTextIndent">
    <w:name w:val="Body Text Indent"/>
    <w:basedOn w:val="Normal"/>
    <w:pPr>
      <w:spacing w:after="120"/>
      <w:ind w:left="283"/>
      <w:jc w:val="left"/>
    </w:pPr>
  </w:style>
  <w:style w:type="paragraph" w:styleId="BodyTextIndent2">
    <w:name w:val="Body Text Indent 2"/>
    <w:basedOn w:val="Normal"/>
    <w:pPr>
      <w:spacing w:after="120" w:line="480" w:lineRule="auto"/>
      <w:ind w:left="283"/>
      <w:jc w:val="left"/>
    </w:pPr>
  </w:style>
  <w:style w:type="paragraph" w:styleId="Title">
    <w:name w:val="Title"/>
    <w:basedOn w:val="Normal"/>
    <w:qFormat/>
    <w:pPr>
      <w:spacing w:line="480" w:lineRule="auto"/>
      <w:ind w:left="360"/>
      <w:jc w:val="center"/>
    </w:pPr>
    <w:rPr>
      <w:rFonts w:ascii="Arial" w:hAnsi="Arial" w:cs="Arial"/>
      <w:b/>
      <w:bCs/>
      <w:lang w:eastAsia="sk-SK"/>
    </w:rPr>
  </w:style>
  <w:style w:type="paragraph" w:customStyle="1" w:styleId="NormlnsWWW">
    <w:name w:val="Normální (síť WWW)"/>
    <w:basedOn w:val="Normal"/>
    <w:pPr>
      <w:spacing w:before="100" w:beforeAutospacing="1" w:after="100" w:afterAutospacing="1"/>
      <w:jc w:val="left"/>
    </w:pPr>
    <w:rPr>
      <w:rFonts w:ascii="Arial Unicode MS" w:eastAsia="Arial Unicode MS" w:hAnsi="Arial Unicode MS" w:cs="Arial Unicode MS"/>
      <w:lang w:eastAsia="sk-SK"/>
    </w:rPr>
  </w:style>
  <w:style w:type="paragraph" w:styleId="Header">
    <w:name w:val="header"/>
    <w:basedOn w:val="Normal"/>
    <w:rsid w:val="00BB3823"/>
    <w:pPr>
      <w:tabs>
        <w:tab w:val="center" w:pos="4536"/>
        <w:tab w:val="right" w:pos="9072"/>
      </w:tabs>
      <w:jc w:val="left"/>
    </w:pPr>
  </w:style>
  <w:style w:type="character" w:styleId="Hyperlink">
    <w:name w:val="Hyperlink"/>
    <w:basedOn w:val="DefaultParagraphFont"/>
    <w:uiPriority w:val="99"/>
    <w:unhideWhenUsed/>
    <w:rsid w:val="00B8204C"/>
    <w:rPr>
      <w:rFonts w:cs="Times New Roman"/>
      <w:color w:val="000060"/>
      <w:u w:val="single"/>
      <w:rtl w:val="0"/>
      <w:cs w:val="0"/>
    </w:rPr>
  </w:style>
  <w:style w:type="character" w:styleId="Strong">
    <w:name w:val="Strong"/>
    <w:basedOn w:val="DefaultParagraphFont"/>
    <w:uiPriority w:val="22"/>
    <w:qFormat/>
    <w:rsid w:val="00856294"/>
    <w:rPr>
      <w:rFonts w:cs="Times New Roman"/>
      <w:b/>
      <w:bCs/>
      <w:rtl w:val="0"/>
      <w:cs w:val="0"/>
    </w:rPr>
  </w:style>
  <w:style w:type="paragraph" w:styleId="NormalWeb">
    <w:name w:val="Normal (Web)"/>
    <w:basedOn w:val="Normal"/>
    <w:uiPriority w:val="99"/>
    <w:rsid w:val="00BC35A3"/>
    <w:pPr>
      <w:spacing w:before="100" w:beforeAutospacing="1" w:after="100" w:afterAutospacing="1"/>
      <w:jc w:val="left"/>
    </w:pPr>
    <w:rPr>
      <w:lang w:eastAsia="sk-SK"/>
    </w:rPr>
  </w:style>
  <w:style w:type="paragraph" w:styleId="ListParagraph">
    <w:name w:val="List Paragraph"/>
    <w:basedOn w:val="Normal"/>
    <w:uiPriority w:val="34"/>
    <w:qFormat/>
    <w:rsid w:val="00AD6BF2"/>
    <w:pPr>
      <w:ind w:left="720"/>
      <w:contextualSpacing/>
      <w:jc w:val="left"/>
    </w:pPr>
    <w:rPr>
      <w:lang w:eastAsia="sk-SK"/>
    </w:rPr>
  </w:style>
  <w:style w:type="character" w:customStyle="1" w:styleId="Heading5Char">
    <w:name w:val="Heading 5 Char"/>
    <w:basedOn w:val="DefaultParagraphFont"/>
    <w:link w:val="Heading5"/>
    <w:semiHidden/>
    <w:locked/>
    <w:rsid w:val="002410AE"/>
    <w:rPr>
      <w:rFonts w:ascii="Calibri" w:hAnsi="Calibri" w:cs="Times New Roman"/>
      <w:b/>
      <w:bCs/>
      <w:i/>
      <w:iCs/>
      <w:sz w:val="26"/>
      <w:szCs w:val="26"/>
      <w:rtl w:val="0"/>
      <w:cs w:val="0"/>
      <w:lang w:val="x-none" w:eastAsia="en-US"/>
    </w:rPr>
  </w:style>
  <w:style w:type="character" w:customStyle="1" w:styleId="Heading2Char">
    <w:name w:val="Heading 2 Char"/>
    <w:basedOn w:val="DefaultParagraphFont"/>
    <w:link w:val="Heading2"/>
    <w:locked/>
    <w:rsid w:val="00DD07B5"/>
    <w:rPr>
      <w:rFonts w:ascii="Cambria" w:hAnsi="Cambria" w:cs="Times New Roman"/>
      <w:b/>
      <w:bCs/>
      <w:i/>
      <w:iCs/>
      <w:sz w:val="28"/>
      <w:szCs w:val="28"/>
      <w:rtl w:val="0"/>
      <w:cs w:val="0"/>
      <w:lang w:val="x-none" w:eastAsia="en-US"/>
    </w:rPr>
  </w:style>
  <w:style w:type="character" w:customStyle="1" w:styleId="mw-headline">
    <w:name w:val="mw-headline"/>
    <w:basedOn w:val="DefaultParagraphFont"/>
    <w:rsid w:val="00DD07B5"/>
    <w:rPr>
      <w:rFonts w:cs="Times New Roman"/>
      <w:rtl w:val="0"/>
      <w:cs w:val="0"/>
    </w:rPr>
  </w:style>
  <w:style w:type="paragraph" w:customStyle="1" w:styleId="odsad">
    <w:name w:val="odsad"/>
    <w:basedOn w:val="Normal"/>
    <w:rsid w:val="00F11D01"/>
    <w:pPr>
      <w:ind w:firstLine="376"/>
      <w:jc w:val="left"/>
    </w:pPr>
    <w:rPr>
      <w:lang w:eastAsia="sk-SK"/>
    </w:rPr>
  </w:style>
  <w:style w:type="character" w:customStyle="1" w:styleId="oznaceniegreen">
    <w:name w:val="oznacenie_green"/>
    <w:basedOn w:val="DefaultParagraphFont"/>
    <w:rsid w:val="00411C30"/>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8C9BF-6028-49A2-AB13-D71B0FF9A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3</Pages>
  <Words>791</Words>
  <Characters>4515</Characters>
  <Application>Microsoft Office Word</Application>
  <DocSecurity>0</DocSecurity>
  <Lines>0</Lines>
  <Paragraphs>0</Paragraphs>
  <ScaleCrop>false</ScaleCrop>
  <Company>MPSVR SR</Company>
  <LinksUpToDate>false</LinksUpToDate>
  <CharactersWithSpaces>5296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MPSVR SR</dc:creator>
  <cp:lastModifiedBy>Gašparíková, Jarmila</cp:lastModifiedBy>
  <cp:revision>2</cp:revision>
  <cp:lastPrinted>2012-08-21T09:52:00Z</cp:lastPrinted>
  <dcterms:created xsi:type="dcterms:W3CDTF">2012-11-09T14:51:00Z</dcterms:created>
  <dcterms:modified xsi:type="dcterms:W3CDTF">2012-11-09T14:51:00Z</dcterms:modified>
</cp:coreProperties>
</file>