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055" w:rsidRPr="00472055" w:rsidP="00472055">
      <w:pPr>
        <w:pStyle w:val="BodyText"/>
        <w:bidi w:val="0"/>
        <w:jc w:val="center"/>
        <w:rPr>
          <w:rFonts w:hint="default"/>
          <w:b/>
        </w:rPr>
      </w:pPr>
      <w:r w:rsidRPr="00472055">
        <w:rPr>
          <w:rFonts w:hint="default"/>
          <w:b/>
        </w:rPr>
        <w:t>DOLOŽ</w:t>
      </w:r>
      <w:r w:rsidRPr="00472055">
        <w:rPr>
          <w:rFonts w:hint="default"/>
          <w:b/>
        </w:rPr>
        <w:t>KA ZLUČ</w:t>
      </w:r>
      <w:r w:rsidRPr="00472055">
        <w:rPr>
          <w:rFonts w:hint="default"/>
          <w:b/>
        </w:rPr>
        <w:t>ITEĽ</w:t>
      </w:r>
      <w:r w:rsidRPr="00472055">
        <w:rPr>
          <w:rFonts w:hint="default"/>
          <w:b/>
        </w:rPr>
        <w:t>NOSTI</w:t>
      </w:r>
    </w:p>
    <w:p w:rsidR="00472055" w:rsidRPr="00472055" w:rsidP="00472055">
      <w:pPr>
        <w:pStyle w:val="BodyText"/>
        <w:bidi w:val="0"/>
        <w:jc w:val="center"/>
        <w:rPr>
          <w:rFonts w:hint="default"/>
          <w:b/>
        </w:rPr>
      </w:pPr>
      <w:r w:rsidR="00876078">
        <w:rPr>
          <w:b/>
        </w:rPr>
        <w:t>n</w:t>
      </w:r>
      <w:r w:rsidRPr="00472055">
        <w:rPr>
          <w:rFonts w:hint="default"/>
          <w:b/>
        </w:rPr>
        <w:t>á</w:t>
      </w:r>
      <w:r w:rsidRPr="00472055">
        <w:rPr>
          <w:rFonts w:hint="default"/>
          <w:b/>
        </w:rPr>
        <w:t>vrhu zá</w:t>
      </w:r>
      <w:r w:rsidRPr="00472055">
        <w:rPr>
          <w:rFonts w:hint="default"/>
          <w:b/>
        </w:rPr>
        <w:t>kona s </w:t>
      </w:r>
      <w:r w:rsidRPr="00472055">
        <w:rPr>
          <w:rFonts w:hint="default"/>
          <w:b/>
        </w:rPr>
        <w:t>prá</w:t>
      </w:r>
      <w:r w:rsidRPr="00472055">
        <w:rPr>
          <w:rFonts w:hint="default"/>
          <w:b/>
        </w:rPr>
        <w:t>vom Euró</w:t>
      </w:r>
      <w:r w:rsidRPr="00472055">
        <w:rPr>
          <w:rFonts w:hint="default"/>
          <w:b/>
        </w:rPr>
        <w:t>pskej ú</w:t>
      </w:r>
      <w:r w:rsidRPr="00472055">
        <w:rPr>
          <w:rFonts w:hint="default"/>
          <w:b/>
        </w:rPr>
        <w:t>nie</w:t>
      </w:r>
    </w:p>
    <w:p w:rsidR="00472055" w:rsidRPr="00327B41" w:rsidP="00472055">
      <w:pPr>
        <w:pStyle w:val="BodyText"/>
        <w:bidi w:val="0"/>
        <w:jc w:val="both"/>
      </w:pPr>
      <w:r w:rsidRPr="00327B41">
        <w:t> </w:t>
      </w:r>
    </w:p>
    <w:p w:rsidR="00472055" w:rsidRPr="00327B41" w:rsidP="00472055">
      <w:pPr>
        <w:pStyle w:val="BodyText"/>
        <w:bidi w:val="0"/>
        <w:jc w:val="both"/>
        <w:rPr>
          <w:b/>
          <w:bCs/>
        </w:rPr>
      </w:pPr>
      <w:r w:rsidRPr="00327B41">
        <w:rPr>
          <w:b/>
          <w:bCs/>
        </w:rPr>
        <w:t> </w:t>
      </w:r>
    </w:p>
    <w:p w:rsidR="00472055" w:rsidP="00876078">
      <w:pPr>
        <w:pStyle w:val="BodyText"/>
        <w:numPr>
          <w:numId w:val="7"/>
        </w:numPr>
        <w:bidi w:val="0"/>
        <w:jc w:val="both"/>
      </w:pPr>
      <w:r w:rsidRPr="00327B41">
        <w:rPr>
          <w:rFonts w:hint="default"/>
          <w:b/>
        </w:rPr>
        <w:t>Navrhovateľ</w:t>
      </w:r>
      <w:r w:rsidRPr="00327B41">
        <w:rPr>
          <w:rFonts w:hint="default"/>
          <w:b/>
        </w:rPr>
        <w:t xml:space="preserve"> </w:t>
      </w:r>
      <w:r w:rsidR="00876078">
        <w:rPr>
          <w:rFonts w:hint="default"/>
          <w:b/>
        </w:rPr>
        <w:t>zá</w:t>
      </w:r>
      <w:r w:rsidR="00876078">
        <w:rPr>
          <w:rFonts w:hint="default"/>
          <w:b/>
        </w:rPr>
        <w:t>kona</w:t>
      </w:r>
      <w:r w:rsidRPr="00327B41">
        <w:rPr>
          <w:b/>
        </w:rPr>
        <w:t>:</w:t>
      </w:r>
      <w:r w:rsidRPr="00327B41">
        <w:t xml:space="preserve"> </w:t>
      </w:r>
      <w:r>
        <w:t>P</w:t>
      </w:r>
      <w:r w:rsidRPr="00327B41">
        <w:t>oslanc</w:t>
      </w:r>
      <w:r>
        <w:t>i</w:t>
      </w:r>
      <w:r w:rsidRPr="00327B41">
        <w:rPr>
          <w:rFonts w:hint="default"/>
        </w:rPr>
        <w:t xml:space="preserve"> Ná</w:t>
      </w:r>
      <w:r w:rsidRPr="00327B41">
        <w:rPr>
          <w:rFonts w:hint="default"/>
        </w:rPr>
        <w:t>rodnej rady Slovenskej republiky</w:t>
      </w:r>
      <w:r>
        <w:rPr>
          <w:rFonts w:hint="default"/>
        </w:rPr>
        <w:t xml:space="preserve"> Milan  Gé</w:t>
      </w:r>
      <w:r>
        <w:rPr>
          <w:rFonts w:hint="default"/>
        </w:rPr>
        <w:t>ci, Richard Raš</w:t>
      </w:r>
      <w:r>
        <w:rPr>
          <w:rFonts w:hint="default"/>
        </w:rPr>
        <w:t>i, Igor Chom</w:t>
      </w:r>
      <w:r w:rsidR="00876078">
        <w:t>a</w:t>
      </w:r>
      <w:r>
        <w:rPr>
          <w:rFonts w:hint="default"/>
        </w:rPr>
        <w:t>, Ľ</w:t>
      </w:r>
      <w:r>
        <w:rPr>
          <w:rFonts w:hint="default"/>
        </w:rPr>
        <w:t>ubomí</w:t>
      </w:r>
      <w:r>
        <w:rPr>
          <w:rFonts w:hint="default"/>
        </w:rPr>
        <w:t>r Petrá</w:t>
      </w:r>
      <w:r>
        <w:rPr>
          <w:rFonts w:hint="default"/>
        </w:rPr>
        <w:t>k a Ott</w:t>
      </w:r>
      <w:r w:rsidR="00876078">
        <w:t>o</w:t>
      </w:r>
      <w:r>
        <w:t xml:space="preserve"> Brixi.</w:t>
      </w:r>
    </w:p>
    <w:p w:rsidR="00876078" w:rsidRPr="00327B41" w:rsidP="00876078">
      <w:pPr>
        <w:pStyle w:val="BodyText"/>
        <w:bidi w:val="0"/>
        <w:ind w:left="720"/>
        <w:jc w:val="both"/>
      </w:pPr>
    </w:p>
    <w:p w:rsidR="00472055" w:rsidP="00876078">
      <w:pPr>
        <w:pStyle w:val="BodyText"/>
        <w:numPr>
          <w:numId w:val="7"/>
        </w:numPr>
        <w:bidi w:val="0"/>
        <w:spacing w:after="0" w:line="276" w:lineRule="auto"/>
        <w:jc w:val="both"/>
      </w:pPr>
      <w:r w:rsidRPr="00327B41">
        <w:rPr>
          <w:rFonts w:hint="default"/>
          <w:b/>
        </w:rPr>
        <w:t>Ná</w:t>
      </w:r>
      <w:r w:rsidRPr="00327B41">
        <w:rPr>
          <w:rFonts w:hint="default"/>
          <w:b/>
        </w:rPr>
        <w:t xml:space="preserve">zov </w:t>
      </w:r>
      <w:r w:rsidR="00876078">
        <w:rPr>
          <w:rFonts w:hint="default"/>
          <w:b/>
        </w:rPr>
        <w:t>ná</w:t>
      </w:r>
      <w:r w:rsidR="00876078">
        <w:rPr>
          <w:rFonts w:hint="default"/>
          <w:b/>
        </w:rPr>
        <w:t>vrhu zá</w:t>
      </w:r>
      <w:r w:rsidR="00876078">
        <w:rPr>
          <w:rFonts w:hint="default"/>
          <w:b/>
        </w:rPr>
        <w:t>kona</w:t>
      </w:r>
      <w:r w:rsidRPr="00327B41">
        <w:rPr>
          <w:b/>
        </w:rPr>
        <w:t>:</w:t>
      </w:r>
      <w:r w:rsidRPr="00327B41">
        <w:t> </w:t>
      </w:r>
      <w:r w:rsidRPr="00327B41">
        <w:rPr>
          <w:rFonts w:hint="default"/>
        </w:rPr>
        <w:t>Ná</w:t>
      </w:r>
      <w:r w:rsidRPr="00327B41">
        <w:rPr>
          <w:rFonts w:hint="default"/>
        </w:rPr>
        <w:t>vrh zá</w:t>
      </w:r>
      <w:r w:rsidRPr="00327B41">
        <w:rPr>
          <w:rFonts w:hint="default"/>
        </w:rPr>
        <w:t>kona, ktorý</w:t>
      </w:r>
      <w:r w:rsidRPr="00327B41">
        <w:rPr>
          <w:rFonts w:hint="default"/>
        </w:rPr>
        <w:t>m sa mení</w:t>
      </w:r>
      <w:r w:rsidRPr="00327B41">
        <w:rPr>
          <w:rFonts w:hint="default"/>
        </w:rPr>
        <w:t xml:space="preserve"> a </w:t>
      </w:r>
      <w:r w:rsidRPr="00327B41">
        <w:rPr>
          <w:rFonts w:hint="default"/>
        </w:rPr>
        <w:t>dopĺň</w:t>
      </w:r>
      <w:r w:rsidRPr="00327B41">
        <w:rPr>
          <w:rFonts w:hint="default"/>
        </w:rPr>
        <w:t>a zá</w:t>
      </w:r>
      <w:r w:rsidRPr="00327B41">
        <w:rPr>
          <w:rFonts w:hint="default"/>
        </w:rPr>
        <w:t xml:space="preserve">kon </w:t>
      </w:r>
      <w:r w:rsidR="00686744">
        <w:rPr>
          <w:rFonts w:hint="default"/>
        </w:rPr>
        <w:t>Ná</w:t>
      </w:r>
      <w:r w:rsidR="00686744">
        <w:rPr>
          <w:rFonts w:hint="default"/>
        </w:rPr>
        <w:t>rodnej rady Slovenskej republiky č</w:t>
      </w:r>
      <w:r w:rsidRPr="00327B41">
        <w:t>.</w:t>
      </w:r>
      <w:r w:rsidRPr="00327B41">
        <w:rPr>
          <w:lang w:val="cs-CZ"/>
        </w:rPr>
        <w:t xml:space="preserve"> 219/1996 Z. z. o </w:t>
      </w:r>
      <w:r w:rsidRPr="00327B41">
        <w:rPr>
          <w:rFonts w:hint="default"/>
          <w:lang w:val="cs-CZ"/>
        </w:rPr>
        <w:t>ochrane pred zneuží</w:t>
      </w:r>
      <w:r w:rsidR="00686744">
        <w:rPr>
          <w:rFonts w:hint="default"/>
          <w:lang w:val="cs-CZ"/>
        </w:rPr>
        <w:t>vaní</w:t>
      </w:r>
      <w:r w:rsidR="00686744">
        <w:rPr>
          <w:rFonts w:hint="default"/>
          <w:lang w:val="cs-CZ"/>
        </w:rPr>
        <w:t>m alkoholický</w:t>
      </w:r>
      <w:r w:rsidR="00686744">
        <w:rPr>
          <w:rFonts w:hint="default"/>
          <w:lang w:val="cs-CZ"/>
        </w:rPr>
        <w:t>ch ná</w:t>
      </w:r>
      <w:r w:rsidR="00686744">
        <w:rPr>
          <w:rFonts w:hint="default"/>
          <w:lang w:val="cs-CZ"/>
        </w:rPr>
        <w:t>pojov a o</w:t>
      </w:r>
      <w:r w:rsidRPr="00327B41">
        <w:rPr>
          <w:rFonts w:hint="default"/>
          <w:lang w:val="cs-CZ"/>
        </w:rPr>
        <w:t xml:space="preserve"> zriaď</w:t>
      </w:r>
      <w:r w:rsidRPr="00327B41">
        <w:rPr>
          <w:rFonts w:hint="default"/>
          <w:lang w:val="cs-CZ"/>
        </w:rPr>
        <w:t>ovaní</w:t>
      </w:r>
      <w:r w:rsidRPr="00327B41">
        <w:rPr>
          <w:rFonts w:hint="default"/>
          <w:lang w:val="cs-CZ"/>
        </w:rPr>
        <w:t xml:space="preserve"> a prevá</w:t>
      </w:r>
      <w:r w:rsidRPr="00327B41">
        <w:rPr>
          <w:rFonts w:hint="default"/>
          <w:lang w:val="cs-CZ"/>
        </w:rPr>
        <w:t>dzke protialkoholický</w:t>
      </w:r>
      <w:r w:rsidRPr="00327B41">
        <w:rPr>
          <w:rFonts w:hint="default"/>
          <w:lang w:val="cs-CZ"/>
        </w:rPr>
        <w:t>ch zá</w:t>
      </w:r>
      <w:r w:rsidRPr="00327B41">
        <w:rPr>
          <w:rFonts w:hint="default"/>
          <w:lang w:val="cs-CZ"/>
        </w:rPr>
        <w:t>chytný</w:t>
      </w:r>
      <w:r w:rsidRPr="00327B41">
        <w:rPr>
          <w:rFonts w:hint="default"/>
          <w:lang w:val="cs-CZ"/>
        </w:rPr>
        <w:t>ch izieb v znení</w:t>
      </w:r>
      <w:r w:rsidRPr="00327B41">
        <w:rPr>
          <w:rFonts w:hint="default"/>
          <w:lang w:val="cs-CZ"/>
        </w:rPr>
        <w:t xml:space="preserve"> neskorší</w:t>
      </w:r>
      <w:r w:rsidRPr="00327B41">
        <w:rPr>
          <w:rFonts w:hint="default"/>
          <w:lang w:val="cs-CZ"/>
        </w:rPr>
        <w:t>ch predpisov</w:t>
      </w:r>
      <w:r>
        <w:rPr>
          <w:lang w:val="cs-CZ"/>
        </w:rPr>
        <w:t>.</w:t>
      </w:r>
      <w:r w:rsidRPr="00327B41">
        <w:t xml:space="preserve"> </w:t>
      </w:r>
    </w:p>
    <w:p w:rsidR="00876078" w:rsidP="00876078">
      <w:pPr>
        <w:pStyle w:val="ListParagraph"/>
        <w:bidi w:val="0"/>
      </w:pPr>
    </w:p>
    <w:p w:rsidR="00876078" w:rsidRPr="00327B41" w:rsidP="00876078">
      <w:pPr>
        <w:pStyle w:val="BodyText"/>
        <w:bidi w:val="0"/>
        <w:spacing w:after="0" w:line="276" w:lineRule="auto"/>
        <w:ind w:left="720"/>
        <w:jc w:val="both"/>
      </w:pPr>
    </w:p>
    <w:p w:rsidR="00472055" w:rsidP="00686744">
      <w:pPr>
        <w:pStyle w:val="BodyText"/>
        <w:bidi w:val="0"/>
        <w:spacing w:after="0"/>
        <w:ind w:left="709" w:hanging="334"/>
        <w:jc w:val="both"/>
      </w:pPr>
      <w:r w:rsidRPr="00327B41">
        <w:rPr>
          <w:b/>
        </w:rPr>
        <w:t>3.  </w:t>
      </w:r>
      <w:r w:rsidR="00876078">
        <w:rPr>
          <w:b/>
        </w:rPr>
        <w:t>Predmet n</w:t>
      </w:r>
      <w:r w:rsidR="00876078">
        <w:rPr>
          <w:rFonts w:hint="default"/>
          <w:b/>
        </w:rPr>
        <w:t>á</w:t>
      </w:r>
      <w:r w:rsidR="00876078">
        <w:rPr>
          <w:rFonts w:hint="default"/>
          <w:b/>
        </w:rPr>
        <w:t>vrhu zá</w:t>
      </w:r>
      <w:r w:rsidR="00876078">
        <w:rPr>
          <w:rFonts w:hint="default"/>
          <w:b/>
        </w:rPr>
        <w:t xml:space="preserve">kona </w:t>
      </w:r>
      <w:r w:rsidRPr="00876078" w:rsidR="00876078">
        <w:t>v </w:t>
      </w:r>
      <w:r w:rsidRPr="00876078" w:rsidR="00876078">
        <w:rPr>
          <w:rFonts w:hint="default"/>
        </w:rPr>
        <w:t>prá</w:t>
      </w:r>
      <w:r w:rsidRPr="00876078" w:rsidR="00876078">
        <w:rPr>
          <w:rFonts w:hint="default"/>
        </w:rPr>
        <w:t>ve Euró</w:t>
      </w:r>
      <w:r w:rsidRPr="00876078" w:rsidR="00876078">
        <w:rPr>
          <w:rFonts w:hint="default"/>
        </w:rPr>
        <w:t>pskej ú</w:t>
      </w:r>
      <w:r w:rsidRPr="00876078" w:rsidR="00876078">
        <w:rPr>
          <w:rFonts w:hint="default"/>
        </w:rPr>
        <w:t>nie upravený</w:t>
      </w:r>
      <w:r w:rsidRPr="00876078" w:rsidR="00876078">
        <w:rPr>
          <w:rFonts w:hint="default"/>
        </w:rPr>
        <w:t>:</w:t>
      </w:r>
      <w:r w:rsidR="00876078">
        <w:t xml:space="preserve"> nie je </w:t>
      </w:r>
    </w:p>
    <w:p w:rsidR="00876078" w:rsidRPr="00876078" w:rsidP="00876078">
      <w:pPr>
        <w:pStyle w:val="BodyText"/>
        <w:numPr>
          <w:numId w:val="6"/>
        </w:numPr>
        <w:bidi w:val="0"/>
        <w:spacing w:after="0"/>
        <w:jc w:val="both"/>
        <w:rPr>
          <w:rFonts w:hint="default"/>
        </w:rPr>
      </w:pPr>
      <w:r w:rsidRPr="00876078">
        <w:t>v </w:t>
      </w:r>
      <w:r w:rsidRPr="00876078">
        <w:rPr>
          <w:rFonts w:hint="default"/>
        </w:rPr>
        <w:t>primá</w:t>
      </w:r>
      <w:r w:rsidRPr="00876078">
        <w:rPr>
          <w:rFonts w:hint="default"/>
        </w:rPr>
        <w:t>rnom prá</w:t>
      </w:r>
      <w:r w:rsidRPr="00876078">
        <w:rPr>
          <w:rFonts w:hint="default"/>
        </w:rPr>
        <w:t>ve</w:t>
      </w:r>
    </w:p>
    <w:p w:rsidR="00876078" w:rsidRPr="00876078" w:rsidP="00876078">
      <w:pPr>
        <w:pStyle w:val="BodyText"/>
        <w:numPr>
          <w:numId w:val="6"/>
        </w:numPr>
        <w:bidi w:val="0"/>
        <w:spacing w:after="0"/>
        <w:jc w:val="both"/>
        <w:rPr>
          <w:rFonts w:hint="default"/>
        </w:rPr>
      </w:pPr>
      <w:r w:rsidRPr="00876078">
        <w:rPr>
          <w:rFonts w:hint="default"/>
        </w:rPr>
        <w:t>v </w:t>
      </w:r>
      <w:r w:rsidRPr="00876078">
        <w:rPr>
          <w:rFonts w:hint="default"/>
        </w:rPr>
        <w:t>sekundá</w:t>
      </w:r>
      <w:r w:rsidRPr="00876078">
        <w:rPr>
          <w:rFonts w:hint="default"/>
        </w:rPr>
        <w:t>rnom prá</w:t>
      </w:r>
      <w:r w:rsidRPr="00876078">
        <w:rPr>
          <w:rFonts w:hint="default"/>
        </w:rPr>
        <w:t>ve</w:t>
      </w:r>
    </w:p>
    <w:p w:rsidR="00876078" w:rsidRPr="00876078" w:rsidP="00876078">
      <w:pPr>
        <w:pStyle w:val="BodyText"/>
        <w:numPr>
          <w:numId w:val="6"/>
        </w:numPr>
        <w:bidi w:val="0"/>
        <w:spacing w:after="0"/>
        <w:jc w:val="both"/>
        <w:rPr>
          <w:rFonts w:hint="default"/>
        </w:rPr>
      </w:pPr>
      <w:r w:rsidRPr="00876078">
        <w:rPr>
          <w:rFonts w:hint="default"/>
        </w:rPr>
        <w:t>v </w:t>
      </w:r>
      <w:r w:rsidRPr="00876078">
        <w:rPr>
          <w:rFonts w:hint="default"/>
        </w:rPr>
        <w:t>judikatú</w:t>
      </w:r>
      <w:r w:rsidRPr="00876078">
        <w:rPr>
          <w:rFonts w:hint="default"/>
        </w:rPr>
        <w:t>re Sú</w:t>
      </w:r>
      <w:r w:rsidRPr="00876078">
        <w:rPr>
          <w:rFonts w:hint="default"/>
        </w:rPr>
        <w:t>dneho dvora Euró</w:t>
      </w:r>
      <w:r w:rsidRPr="00876078">
        <w:rPr>
          <w:rFonts w:hint="default"/>
        </w:rPr>
        <w:t>pskej ú</w:t>
      </w:r>
      <w:r w:rsidRPr="00876078">
        <w:rPr>
          <w:rFonts w:hint="default"/>
        </w:rPr>
        <w:t>nie</w:t>
      </w:r>
    </w:p>
    <w:p w:rsidR="00472055" w:rsidRPr="00327B41" w:rsidP="00472055">
      <w:pPr>
        <w:pStyle w:val="BodyText"/>
        <w:bidi w:val="0"/>
        <w:jc w:val="both"/>
      </w:pPr>
      <w:r w:rsidRPr="00327B41">
        <w:t> </w:t>
      </w:r>
    </w:p>
    <w:p w:rsidR="00472055" w:rsidRPr="00876078" w:rsidP="00472055">
      <w:pPr>
        <w:pStyle w:val="BodyText"/>
        <w:bidi w:val="0"/>
        <w:jc w:val="both"/>
      </w:pPr>
      <w:r w:rsidRPr="00327B41">
        <w:t> </w:t>
      </w:r>
      <w:r w:rsidRPr="00327B41">
        <w:t xml:space="preserve">      </w:t>
      </w:r>
      <w:r w:rsidRPr="00327B41">
        <w:rPr>
          <w:b/>
        </w:rPr>
        <w:t>4.   </w:t>
      </w:r>
      <w:r w:rsidR="00876078">
        <w:rPr>
          <w:rFonts w:hint="default"/>
          <w:b/>
        </w:rPr>
        <w:t>Zá</w:t>
      </w:r>
      <w:r w:rsidR="00876078">
        <w:rPr>
          <w:rFonts w:hint="default"/>
          <w:b/>
        </w:rPr>
        <w:t>vä</w:t>
      </w:r>
      <w:r w:rsidR="00876078">
        <w:rPr>
          <w:rFonts w:hint="default"/>
          <w:b/>
        </w:rPr>
        <w:t>zky Slovenskej republiky vo vzť</w:t>
      </w:r>
      <w:r w:rsidR="00876078">
        <w:rPr>
          <w:rFonts w:hint="default"/>
          <w:b/>
        </w:rPr>
        <w:t>ahu k </w:t>
      </w:r>
      <w:r w:rsidR="00876078">
        <w:rPr>
          <w:rFonts w:hint="default"/>
          <w:b/>
        </w:rPr>
        <w:t>Euró</w:t>
      </w:r>
      <w:r w:rsidR="00876078">
        <w:rPr>
          <w:rFonts w:hint="default"/>
          <w:b/>
        </w:rPr>
        <w:t>pskej ú</w:t>
      </w:r>
      <w:r w:rsidR="00876078">
        <w:rPr>
          <w:rFonts w:hint="default"/>
          <w:b/>
        </w:rPr>
        <w:t xml:space="preserve">nii: </w:t>
      </w:r>
      <w:r w:rsidRPr="00876078" w:rsidR="00876078">
        <w:rPr>
          <w:rFonts w:hint="default"/>
        </w:rPr>
        <w:t>ž</w:t>
      </w:r>
      <w:r w:rsidRPr="00876078" w:rsidR="00876078">
        <w:rPr>
          <w:rFonts w:hint="default"/>
        </w:rPr>
        <w:t>iadne</w:t>
      </w:r>
    </w:p>
    <w:p w:rsidR="00472055" w:rsidRPr="00327B41" w:rsidP="00472055">
      <w:pPr>
        <w:pStyle w:val="BodyText"/>
        <w:bidi w:val="0"/>
        <w:jc w:val="both"/>
      </w:pPr>
    </w:p>
    <w:p w:rsidR="00472055" w:rsidRPr="00327B41" w:rsidP="00876078">
      <w:pPr>
        <w:pStyle w:val="BodyText"/>
        <w:bidi w:val="0"/>
        <w:ind w:left="709" w:hanging="289"/>
        <w:jc w:val="both"/>
      </w:pPr>
      <w:r w:rsidRPr="00327B41">
        <w:t> </w:t>
      </w:r>
      <w:r w:rsidRPr="00327B41">
        <w:rPr>
          <w:b/>
        </w:rPr>
        <w:t>5.  </w:t>
      </w:r>
      <w:r w:rsidRPr="00876078" w:rsidR="00876078">
        <w:rPr>
          <w:rFonts w:hint="default"/>
        </w:rPr>
        <w:t>Ná</w:t>
      </w:r>
      <w:r w:rsidRPr="00876078" w:rsidR="00876078">
        <w:rPr>
          <w:rFonts w:hint="default"/>
        </w:rPr>
        <w:t>vrh zá</w:t>
      </w:r>
      <w:r w:rsidRPr="00876078" w:rsidR="00876078">
        <w:rPr>
          <w:rFonts w:hint="default"/>
        </w:rPr>
        <w:t>kona je zluč</w:t>
      </w:r>
      <w:r w:rsidRPr="00876078" w:rsidR="00876078">
        <w:rPr>
          <w:rFonts w:hint="default"/>
        </w:rPr>
        <w:t>iteľ</w:t>
      </w:r>
      <w:r w:rsidRPr="00876078" w:rsidR="00876078">
        <w:rPr>
          <w:rFonts w:hint="default"/>
        </w:rPr>
        <w:t>ný</w:t>
      </w:r>
      <w:r w:rsidRPr="00876078" w:rsidR="00876078">
        <w:rPr>
          <w:rFonts w:hint="default"/>
        </w:rPr>
        <w:t xml:space="preserve"> s </w:t>
      </w:r>
      <w:r w:rsidRPr="00876078" w:rsidR="00876078">
        <w:rPr>
          <w:rFonts w:hint="default"/>
        </w:rPr>
        <w:t>prá</w:t>
      </w:r>
      <w:r w:rsidRPr="00876078" w:rsidR="00876078">
        <w:rPr>
          <w:rFonts w:hint="default"/>
        </w:rPr>
        <w:t xml:space="preserve">vom </w:t>
      </w:r>
      <w:r w:rsidRPr="00876078" w:rsidR="00876078">
        <w:rPr>
          <w:rFonts w:hint="default"/>
        </w:rPr>
        <w:t>Euró</w:t>
      </w:r>
      <w:r w:rsidRPr="00876078" w:rsidR="00876078">
        <w:rPr>
          <w:rFonts w:hint="default"/>
        </w:rPr>
        <w:t>pskej ú</w:t>
      </w:r>
      <w:r w:rsidRPr="00876078" w:rsidR="00876078">
        <w:rPr>
          <w:rFonts w:hint="default"/>
        </w:rPr>
        <w:t>nie:</w:t>
      </w:r>
      <w:r w:rsidR="00876078">
        <w:rPr>
          <w:rFonts w:hint="default"/>
          <w:b/>
        </w:rPr>
        <w:t xml:space="preserve"> Vzhľ</w:t>
      </w:r>
      <w:r w:rsidR="00876078">
        <w:rPr>
          <w:rFonts w:hint="default"/>
          <w:b/>
        </w:rPr>
        <w:t>adom na body 3. a  4. sa stupeň</w:t>
      </w:r>
      <w:r w:rsidR="00876078">
        <w:rPr>
          <w:rFonts w:hint="default"/>
          <w:b/>
        </w:rPr>
        <w:t xml:space="preserve"> zluč</w:t>
      </w:r>
      <w:r w:rsidR="00876078">
        <w:rPr>
          <w:rFonts w:hint="default"/>
          <w:b/>
        </w:rPr>
        <w:t>iteľ</w:t>
      </w:r>
      <w:r w:rsidR="00876078">
        <w:rPr>
          <w:rFonts w:hint="default"/>
          <w:b/>
        </w:rPr>
        <w:t>nosti nevyjadruje.</w:t>
      </w:r>
    </w:p>
    <w:p w:rsidR="00472055" w:rsidP="00876078">
      <w:pPr>
        <w:pStyle w:val="BodyText"/>
        <w:bidi w:val="0"/>
        <w:ind w:left="360"/>
        <w:jc w:val="both"/>
      </w:pPr>
      <w:r w:rsidRPr="00327B41">
        <w:t>      </w:t>
      </w:r>
    </w:p>
    <w:p w:rsidR="00472055" w:rsidRPr="00327B41" w:rsidP="00472055">
      <w:pPr>
        <w:pStyle w:val="BodyText"/>
        <w:bidi w:val="0"/>
        <w:jc w:val="both"/>
      </w:pPr>
    </w:p>
    <w:p w:rsidR="00472055" w:rsidP="00472055">
      <w:pPr>
        <w:pStyle w:val="BodyText"/>
        <w:bidi w:val="0"/>
        <w:jc w:val="both"/>
      </w:pPr>
    </w:p>
    <w:p w:rsidR="00472055" w:rsidP="00472055">
      <w:pPr>
        <w:pStyle w:val="BodyText"/>
        <w:bidi w:val="0"/>
        <w:jc w:val="both"/>
      </w:pPr>
    </w:p>
    <w:p w:rsidR="00876078" w:rsidP="00472055">
      <w:pPr>
        <w:pStyle w:val="BodyText"/>
        <w:bidi w:val="0"/>
        <w:jc w:val="both"/>
      </w:pPr>
    </w:p>
    <w:p w:rsidR="00876078" w:rsidP="00472055">
      <w:pPr>
        <w:pStyle w:val="BodyText"/>
        <w:bidi w:val="0"/>
        <w:jc w:val="both"/>
      </w:pPr>
    </w:p>
    <w:p w:rsidR="00876078" w:rsidP="00472055">
      <w:pPr>
        <w:pStyle w:val="BodyText"/>
        <w:bidi w:val="0"/>
        <w:jc w:val="both"/>
      </w:pPr>
    </w:p>
    <w:p w:rsidR="00876078" w:rsidP="00472055">
      <w:pPr>
        <w:pStyle w:val="BodyText"/>
        <w:bidi w:val="0"/>
        <w:jc w:val="both"/>
      </w:pPr>
    </w:p>
    <w:p w:rsidR="00876078" w:rsidP="00472055">
      <w:pPr>
        <w:pStyle w:val="BodyText"/>
        <w:bidi w:val="0"/>
        <w:jc w:val="both"/>
      </w:pPr>
    </w:p>
    <w:p w:rsidR="00876078" w:rsidP="00472055">
      <w:pPr>
        <w:pStyle w:val="BodyText"/>
        <w:bidi w:val="0"/>
        <w:jc w:val="both"/>
      </w:pPr>
    </w:p>
    <w:p w:rsidR="00876078" w:rsidP="00472055">
      <w:pPr>
        <w:pStyle w:val="BodyText"/>
        <w:bidi w:val="0"/>
        <w:jc w:val="both"/>
      </w:pPr>
    </w:p>
    <w:p w:rsidR="00876078" w:rsidP="00472055">
      <w:pPr>
        <w:pStyle w:val="BodyText"/>
        <w:bidi w:val="0"/>
        <w:jc w:val="both"/>
      </w:pPr>
    </w:p>
    <w:p w:rsidR="00876078" w:rsidP="00472055">
      <w:pPr>
        <w:pStyle w:val="BodyText"/>
        <w:bidi w:val="0"/>
        <w:jc w:val="both"/>
      </w:pPr>
    </w:p>
    <w:p w:rsidR="00876078" w:rsidP="00472055">
      <w:pPr>
        <w:pStyle w:val="BodyText"/>
        <w:bidi w:val="0"/>
        <w:jc w:val="both"/>
      </w:pPr>
    </w:p>
    <w:p w:rsidR="00876078" w:rsidP="00472055">
      <w:pPr>
        <w:pStyle w:val="BodyText"/>
        <w:bidi w:val="0"/>
        <w:jc w:val="both"/>
      </w:pPr>
    </w:p>
    <w:p w:rsidR="00876078" w:rsidP="00472055">
      <w:pPr>
        <w:pStyle w:val="BodyText"/>
        <w:bidi w:val="0"/>
        <w:jc w:val="both"/>
      </w:pPr>
    </w:p>
    <w:p w:rsidR="00876078" w:rsidP="00472055">
      <w:pPr>
        <w:pStyle w:val="BodyText"/>
        <w:bidi w:val="0"/>
        <w:jc w:val="both"/>
      </w:pPr>
    </w:p>
    <w:p w:rsidR="00876078" w:rsidP="00472055">
      <w:pPr>
        <w:pStyle w:val="BodyText"/>
        <w:bidi w:val="0"/>
        <w:jc w:val="both"/>
      </w:pPr>
    </w:p>
    <w:p w:rsidR="00472055" w:rsidP="00472055">
      <w:pPr>
        <w:pStyle w:val="BodyText"/>
        <w:bidi w:val="0"/>
        <w:jc w:val="both"/>
      </w:pPr>
    </w:p>
    <w:p w:rsidR="00472055" w:rsidRPr="00DB6EA8" w:rsidP="0047205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6EA8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472055" w:rsidRPr="00DB6EA8" w:rsidP="00472055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6EA8">
        <w:rPr>
          <w:rFonts w:ascii="Times New Roman" w:hAnsi="Times New Roman"/>
          <w:b/>
          <w:bCs/>
          <w:color w:val="000000"/>
        </w:rPr>
        <w:t>vybraných vplyvov</w:t>
      </w:r>
    </w:p>
    <w:p w:rsidR="00472055" w:rsidRPr="00DB6EA8" w:rsidP="00472055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6EA8">
        <w:rPr>
          <w:rFonts w:ascii="Times New Roman" w:hAnsi="Times New Roman"/>
          <w:color w:val="000000"/>
        </w:rPr>
        <w:t> </w:t>
      </w:r>
    </w:p>
    <w:p w:rsidR="00472055" w:rsidRPr="00DB6EA8" w:rsidP="0047205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6EA8">
        <w:rPr>
          <w:rFonts w:ascii="Times New Roman" w:hAnsi="Times New Roman"/>
          <w:b/>
          <w:bCs/>
          <w:color w:val="000000"/>
        </w:rPr>
        <w:t xml:space="preserve">A.1. Názov materiálu: </w:t>
      </w:r>
      <w:r w:rsidR="006D01F5">
        <w:rPr>
          <w:rFonts w:ascii="Times New Roman" w:hAnsi="Times New Roman"/>
        </w:rPr>
        <w:t>N</w:t>
      </w:r>
      <w:r w:rsidRPr="00DB6EA8">
        <w:rPr>
          <w:rFonts w:ascii="Times New Roman" w:hAnsi="Times New Roman"/>
        </w:rPr>
        <w:t>ávrh zákona, ktorým sa mení a dopĺňa zákon</w:t>
      </w:r>
      <w:r>
        <w:rPr>
          <w:rFonts w:ascii="Times New Roman" w:hAnsi="Times New Roman"/>
        </w:rPr>
        <w:t xml:space="preserve"> Národnej rady Slovenskej republiky</w:t>
      </w:r>
      <w:r w:rsidRPr="00DB6EA8">
        <w:rPr>
          <w:rFonts w:ascii="Times New Roman" w:hAnsi="Times New Roman"/>
        </w:rPr>
        <w:t xml:space="preserve"> </w:t>
      </w:r>
      <w:r w:rsidRPr="004A39C1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 xml:space="preserve">219/1996 </w:t>
      </w:r>
      <w:r w:rsidRPr="004A39C1">
        <w:rPr>
          <w:rFonts w:ascii="Times New Roman" w:hAnsi="Times New Roman"/>
        </w:rPr>
        <w:t xml:space="preserve"> Z. z.</w:t>
      </w:r>
      <w:r>
        <w:rPr>
          <w:rFonts w:ascii="Times New Roman" w:hAnsi="Times New Roman"/>
        </w:rPr>
        <w:t xml:space="preserve"> o ochrane pred zneužívaním alkoholických nápojov a o zriaďovaní a prevádzke protialkoholických záchytných izieb v znení neskorších predpisov</w:t>
      </w:r>
      <w:r w:rsidR="006D01F5">
        <w:rPr>
          <w:rFonts w:ascii="Times New Roman" w:hAnsi="Times New Roman"/>
        </w:rPr>
        <w:t>.</w:t>
      </w:r>
      <w:r w:rsidRPr="004A39C1">
        <w:rPr>
          <w:rFonts w:ascii="Times New Roman" w:hAnsi="Times New Roman"/>
        </w:rPr>
        <w:t xml:space="preserve"> </w:t>
      </w:r>
    </w:p>
    <w:p w:rsidR="00472055" w:rsidRPr="00DB6EA8" w:rsidP="0047205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472055" w:rsidRPr="00DB6EA8" w:rsidP="0047205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6EA8">
        <w:rPr>
          <w:rFonts w:ascii="Times New Roman" w:hAnsi="Times New Roman"/>
          <w:b/>
          <w:bCs/>
          <w:color w:val="000000"/>
        </w:rPr>
        <w:t>        </w:t>
      </w:r>
    </w:p>
    <w:p w:rsidR="00472055" w:rsidRPr="00DB6EA8" w:rsidP="0047205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6EA8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927"/>
        <w:gridCol w:w="1242"/>
        <w:gridCol w:w="1242"/>
        <w:gridCol w:w="1242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72055" w:rsidRPr="00DB6EA8" w:rsidP="009A082C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6EA8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472055" w:rsidRPr="00DB6EA8" w:rsidP="00472055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6EA8">
        <w:rPr>
          <w:rFonts w:ascii="Times New Roman" w:hAnsi="Times New Roman"/>
          <w:color w:val="000000"/>
        </w:rPr>
        <w:t> </w:t>
      </w:r>
    </w:p>
    <w:p w:rsidR="00472055" w:rsidP="0047205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72055" w:rsidP="0047205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72055" w:rsidP="0047205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72055" w:rsidP="0047205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72055" w:rsidP="0047205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72055" w:rsidP="0047205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72055" w:rsidP="0047205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72055" w:rsidP="00472055">
      <w:pPr>
        <w:pStyle w:val="BodyText"/>
        <w:bidi w:val="0"/>
        <w:jc w:val="both"/>
      </w:pPr>
    </w:p>
    <w:p w:rsidR="00327B41" w:rsidP="00327B41">
      <w:pPr>
        <w:pStyle w:val="BodyText"/>
        <w:bidi w:val="0"/>
        <w:jc w:val="both"/>
      </w:pPr>
    </w:p>
    <w:p w:rsidR="00555FBE" w:rsidP="00327B41">
      <w:pPr>
        <w:pStyle w:val="BodyText"/>
        <w:bidi w:val="0"/>
        <w:jc w:val="both"/>
      </w:pPr>
    </w:p>
    <w:p w:rsidR="00555FBE" w:rsidP="00327B41">
      <w:pPr>
        <w:pStyle w:val="BodyText"/>
        <w:bidi w:val="0"/>
        <w:jc w:val="both"/>
      </w:pPr>
    </w:p>
    <w:p w:rsidR="00555FBE" w:rsidP="00327B41">
      <w:pPr>
        <w:pStyle w:val="BodyText"/>
        <w:bidi w:val="0"/>
        <w:jc w:val="both"/>
      </w:pPr>
    </w:p>
    <w:p w:rsidR="00555FBE" w:rsidP="00327B41">
      <w:pPr>
        <w:pStyle w:val="BodyText"/>
        <w:bidi w:val="0"/>
        <w:jc w:val="both"/>
      </w:pPr>
    </w:p>
    <w:p w:rsidR="00555FBE" w:rsidP="00327B41">
      <w:pPr>
        <w:pStyle w:val="BodyText"/>
        <w:bidi w:val="0"/>
        <w:jc w:val="both"/>
      </w:pPr>
    </w:p>
    <w:p w:rsidR="00555FBE" w:rsidP="00327B41">
      <w:pPr>
        <w:pStyle w:val="BodyText"/>
        <w:bidi w:val="0"/>
        <w:jc w:val="both"/>
      </w:pPr>
    </w:p>
    <w:p w:rsidR="00555FBE" w:rsidP="00327B41">
      <w:pPr>
        <w:pStyle w:val="BodyText"/>
        <w:bidi w:val="0"/>
        <w:jc w:val="both"/>
      </w:pPr>
    </w:p>
    <w:sectPr w:rsidSect="00212524">
      <w:pgSz w:w="11905" w:h="16837"/>
      <w:pgMar w:top="1134" w:right="1134" w:bottom="1134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ucida Sans Unicode">
    <w:panose1 w:val="00000000000000000000"/>
    <w:charset w:val="EE"/>
    <w:family w:val="swiss"/>
    <w:pitch w:val="variable"/>
    <w:sig w:usb0="00000000" w:usb1="00000000" w:usb2="00000000" w:usb3="00000000" w:csb0="000000B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pStyle w:val="Heading4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pStyle w:val="Heading5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2">
    <w:nsid w:val="2BE65D0E"/>
    <w:multiLevelType w:val="hybridMultilevel"/>
    <w:tmpl w:val="79EA6BB8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CC700F9"/>
    <w:multiLevelType w:val="hybridMultilevel"/>
    <w:tmpl w:val="D5F0F9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7B07241"/>
    <w:multiLevelType w:val="hybridMultilevel"/>
    <w:tmpl w:val="F79223C4"/>
    <w:lvl w:ilvl="0">
      <w:start w:val="1"/>
      <w:numFmt w:val="lowerLetter"/>
      <w:lvlText w:val="%1)"/>
      <w:lvlJc w:val="left"/>
      <w:pPr>
        <w:ind w:left="1095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6665031D"/>
    <w:multiLevelType w:val="hybridMultilevel"/>
    <w:tmpl w:val="2E26DCCA"/>
    <w:lvl w:ilvl="0">
      <w:start w:val="1"/>
      <w:numFmt w:val="lowerLetter"/>
      <w:lvlText w:val="%1)"/>
      <w:lvlJc w:val="left"/>
      <w:pPr>
        <w:ind w:left="73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95" w:hanging="180"/>
      </w:pPr>
      <w:rPr>
        <w:rFonts w:cs="Times New Roman"/>
        <w:rtl w:val="0"/>
        <w:cs w:val="0"/>
      </w:rPr>
    </w:lvl>
  </w:abstractNum>
  <w:abstractNum w:abstractNumId="6">
    <w:nsid w:val="6E601574"/>
    <w:multiLevelType w:val="hybridMultilevel"/>
    <w:tmpl w:val="9C167B66"/>
    <w:lvl w:ilvl="0">
      <w:start w:val="1"/>
      <w:numFmt w:val="upperLetter"/>
      <w:lvlText w:val="%1."/>
      <w:lvlJc w:val="left"/>
      <w:pPr>
        <w:ind w:left="405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pStyle w:val="Nadpis3Podloha"/>
      <w:lvlText w:val="%3."/>
      <w:lvlJc w:val="right"/>
      <w:pPr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27B41"/>
    <w:rsid w:val="000F20C6"/>
    <w:rsid w:val="00212524"/>
    <w:rsid w:val="00252540"/>
    <w:rsid w:val="00327B41"/>
    <w:rsid w:val="00472055"/>
    <w:rsid w:val="004A39C1"/>
    <w:rsid w:val="00555FBE"/>
    <w:rsid w:val="005D472A"/>
    <w:rsid w:val="00686744"/>
    <w:rsid w:val="006D01F5"/>
    <w:rsid w:val="007A1803"/>
    <w:rsid w:val="00876078"/>
    <w:rsid w:val="008C1124"/>
    <w:rsid w:val="009245AF"/>
    <w:rsid w:val="00996B15"/>
    <w:rsid w:val="009A082C"/>
    <w:rsid w:val="00B01C46"/>
    <w:rsid w:val="00D75228"/>
    <w:rsid w:val="00D82E46"/>
    <w:rsid w:val="00DB6EA8"/>
    <w:rsid w:val="00DC3C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41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Lucida Sans Unicode" w:hAnsi="Times New Roman" w:cs="Times New Roman"/>
      <w:kern w:val="1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BodyText"/>
    <w:link w:val="Heading1Char"/>
    <w:qFormat/>
    <w:rsid w:val="00327B41"/>
    <w:pPr>
      <w:keepNext/>
      <w:numPr>
        <w:numId w:val="1"/>
      </w:numPr>
      <w:tabs>
        <w:tab w:val="num" w:pos="432"/>
      </w:tabs>
      <w:spacing w:before="240" w:after="120"/>
      <w:ind w:left="432" w:hanging="432"/>
      <w:jc w:val="left"/>
      <w:outlineLvl w:val="0"/>
    </w:pPr>
    <w:rPr>
      <w:rFonts w:cs="Tahoma"/>
      <w:b/>
      <w:bCs/>
      <w:sz w:val="48"/>
      <w:szCs w:val="48"/>
    </w:rPr>
  </w:style>
  <w:style w:type="paragraph" w:styleId="Heading3">
    <w:name w:val="heading 3"/>
    <w:basedOn w:val="Normal"/>
    <w:next w:val="BodyText"/>
    <w:link w:val="Heading3Char"/>
    <w:qFormat/>
    <w:rsid w:val="00327B41"/>
    <w:pPr>
      <w:keepNext/>
      <w:numPr>
        <w:ilvl w:val="2"/>
        <w:numId w:val="1"/>
      </w:numPr>
      <w:tabs>
        <w:tab w:val="num" w:pos="720"/>
      </w:tabs>
      <w:spacing w:before="240" w:after="120"/>
      <w:ind w:left="720" w:hanging="720"/>
      <w:jc w:val="left"/>
      <w:outlineLvl w:val="2"/>
    </w:pPr>
    <w:rPr>
      <w:rFonts w:cs="Tahoma"/>
      <w:b/>
      <w:bCs/>
      <w:sz w:val="28"/>
      <w:szCs w:val="28"/>
    </w:rPr>
  </w:style>
  <w:style w:type="paragraph" w:styleId="Heading4">
    <w:name w:val="heading 4"/>
    <w:basedOn w:val="Normal"/>
    <w:next w:val="BodyText"/>
    <w:link w:val="Heading4Char"/>
    <w:qFormat/>
    <w:rsid w:val="00327B41"/>
    <w:pPr>
      <w:keepNext/>
      <w:numPr>
        <w:ilvl w:val="3"/>
        <w:numId w:val="1"/>
      </w:numPr>
      <w:tabs>
        <w:tab w:val="num" w:pos="864"/>
      </w:tabs>
      <w:spacing w:before="240" w:after="120"/>
      <w:ind w:left="864" w:hanging="864"/>
      <w:jc w:val="left"/>
      <w:outlineLvl w:val="3"/>
    </w:pPr>
    <w:rPr>
      <w:rFonts w:cs="Tahoma"/>
      <w:b/>
      <w:bCs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327B41"/>
    <w:pPr>
      <w:keepNext/>
      <w:numPr>
        <w:ilvl w:val="4"/>
        <w:numId w:val="1"/>
      </w:numPr>
      <w:tabs>
        <w:tab w:val="num" w:pos="1008"/>
      </w:tabs>
      <w:spacing w:before="240" w:after="120"/>
      <w:ind w:left="1008" w:hanging="1008"/>
      <w:jc w:val="left"/>
      <w:outlineLvl w:val="4"/>
    </w:pPr>
    <w:rPr>
      <w:rFonts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327B41"/>
    <w:rPr>
      <w:rFonts w:ascii="Times New Roman" w:eastAsia="Lucida Sans Unicode" w:hAnsi="Times New Roman" w:cs="Tahoma"/>
      <w:b/>
      <w:bCs/>
      <w:kern w:val="1"/>
      <w:sz w:val="48"/>
      <w:szCs w:val="48"/>
      <w:rtl w:val="0"/>
      <w:cs w:val="0"/>
    </w:rPr>
  </w:style>
  <w:style w:type="character" w:customStyle="1" w:styleId="Heading3Char">
    <w:name w:val="Heading 3 Char"/>
    <w:basedOn w:val="DefaultParagraphFont"/>
    <w:link w:val="Heading3"/>
    <w:locked/>
    <w:rsid w:val="00327B41"/>
    <w:rPr>
      <w:rFonts w:ascii="Times New Roman" w:eastAsia="Lucida Sans Unicode" w:hAnsi="Times New Roman" w:cs="Tahoma"/>
      <w:b/>
      <w:bCs/>
      <w:kern w:val="1"/>
      <w:sz w:val="28"/>
      <w:szCs w:val="28"/>
      <w:rtl w:val="0"/>
      <w:cs w:val="0"/>
    </w:rPr>
  </w:style>
  <w:style w:type="character" w:customStyle="1" w:styleId="Heading4Char">
    <w:name w:val="Heading 4 Char"/>
    <w:basedOn w:val="DefaultParagraphFont"/>
    <w:link w:val="Heading4"/>
    <w:locked/>
    <w:rsid w:val="00327B41"/>
    <w:rPr>
      <w:rFonts w:ascii="Times New Roman" w:eastAsia="Lucida Sans Unicode" w:hAnsi="Times New Roman" w:cs="Tahoma"/>
      <w:b/>
      <w:bCs/>
      <w:kern w:val="1"/>
      <w:sz w:val="24"/>
      <w:szCs w:val="24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27B41"/>
    <w:rPr>
      <w:rFonts w:ascii="Times New Roman" w:eastAsia="Lucida Sans Unicode" w:hAnsi="Times New Roman" w:cs="Tahoma"/>
      <w:b/>
      <w:bCs/>
      <w:kern w:val="1"/>
      <w:sz w:val="20"/>
      <w:szCs w:val="20"/>
      <w:rtl w:val="0"/>
      <w:cs w:val="0"/>
    </w:rPr>
  </w:style>
  <w:style w:type="paragraph" w:styleId="BodyText">
    <w:name w:val="Body Text"/>
    <w:basedOn w:val="Normal"/>
    <w:link w:val="BodyTextChar"/>
    <w:rsid w:val="00327B41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locked/>
    <w:rsid w:val="00327B41"/>
    <w:rPr>
      <w:rFonts w:ascii="Times New Roman" w:eastAsia="Lucida Sans Unicode" w:hAnsi="Times New Roman" w:cs="Times New Roman"/>
      <w:kern w:val="1"/>
      <w:sz w:val="24"/>
      <w:szCs w:val="24"/>
      <w:rtl w:val="0"/>
      <w:cs w:val="0"/>
    </w:rPr>
  </w:style>
  <w:style w:type="paragraph" w:customStyle="1" w:styleId="Nadpis3Podloha">
    <w:name w:val="Nadpis 3.Podúloha"/>
    <w:basedOn w:val="Normal"/>
    <w:uiPriority w:val="99"/>
    <w:rsid w:val="00327B41"/>
    <w:pPr>
      <w:keepNext/>
      <w:widowControl/>
      <w:numPr>
        <w:ilvl w:val="2"/>
        <w:numId w:val="3"/>
      </w:numPr>
      <w:tabs>
        <w:tab w:val="num" w:pos="360"/>
      </w:tabs>
      <w:suppressAutoHyphens w:val="0"/>
      <w:autoSpaceDE w:val="0"/>
      <w:autoSpaceDN w:val="0"/>
      <w:spacing w:before="120"/>
      <w:ind w:left="2269"/>
      <w:jc w:val="left"/>
      <w:outlineLvl w:val="2"/>
    </w:pPr>
    <w:rPr>
      <w:rFonts w:ascii="Times New Roman" w:eastAsia="Times New Roman" w:hAnsi="Times New Roman"/>
      <w:kern w:val="0"/>
      <w:lang w:eastAsia="sk-SK"/>
    </w:rPr>
  </w:style>
  <w:style w:type="paragraph" w:styleId="NormalWeb">
    <w:name w:val="Normal (Web)"/>
    <w:basedOn w:val="Normal"/>
    <w:uiPriority w:val="99"/>
    <w:rsid w:val="00DC3C93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744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6744"/>
    <w:rPr>
      <w:rFonts w:ascii="Tahoma" w:eastAsia="Lucida Sans Unicode" w:hAnsi="Tahoma" w:cs="Tahoma"/>
      <w:kern w:val="1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87607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237</Words>
  <Characters>1352</Characters>
  <Application>Microsoft Office Word</Application>
  <DocSecurity>0</DocSecurity>
  <Lines>0</Lines>
  <Paragraphs>0</Paragraphs>
  <ScaleCrop>false</ScaleCrop>
  <Company>Kancelaria NR SR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milangeci</dc:creator>
  <cp:lastModifiedBy>Gašparíková, Jarmila</cp:lastModifiedBy>
  <cp:revision>2</cp:revision>
  <cp:lastPrinted>2012-11-08T09:16:00Z</cp:lastPrinted>
  <dcterms:created xsi:type="dcterms:W3CDTF">2012-11-08T16:18:00Z</dcterms:created>
  <dcterms:modified xsi:type="dcterms:W3CDTF">2012-11-08T16:18:00Z</dcterms:modified>
</cp:coreProperties>
</file>