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5901" w:rsidRPr="009B0EA4" w:rsidP="00E85901">
      <w:pPr>
        <w:pStyle w:val="BodyText2"/>
        <w:widowControl/>
        <w:bidi w:val="0"/>
        <w:spacing w:line="240" w:lineRule="auto"/>
        <w:ind w:firstLine="708"/>
        <w:rPr>
          <w:rFonts w:cs="Arial"/>
          <w:szCs w:val="24"/>
          <w:lang w:val="sk-SK"/>
        </w:rPr>
      </w:pPr>
    </w:p>
    <w:p w:rsidR="00E85901" w:rsidP="00E85901">
      <w:pPr>
        <w:pStyle w:val="Title"/>
        <w:widowControl/>
        <w:bidi w:val="0"/>
        <w:spacing w:before="120"/>
        <w:rPr>
          <w:rFonts w:ascii="Times New Roman" w:hAnsi="Times New Roman"/>
          <w:sz w:val="28"/>
          <w:szCs w:val="28"/>
        </w:rPr>
      </w:pPr>
      <w:r w:rsidRPr="003F7966">
        <w:rPr>
          <w:rFonts w:ascii="Times New Roman" w:hAnsi="Times New Roman"/>
          <w:sz w:val="28"/>
          <w:szCs w:val="28"/>
        </w:rPr>
        <w:t>D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>
        <w:rPr>
          <w:rFonts w:ascii="Times New Roman" w:hAnsi="Times New Roman"/>
          <w:sz w:val="28"/>
          <w:szCs w:val="28"/>
        </w:rPr>
        <w:t>ô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>
        <w:rPr>
          <w:rFonts w:ascii="Times New Roman" w:hAnsi="Times New Roman"/>
          <w:sz w:val="28"/>
          <w:szCs w:val="28"/>
        </w:rPr>
        <w:t>v</w:t>
      </w:r>
      <w:r w:rsidRPr="003F7966" w:rsidR="00A97153">
        <w:rPr>
          <w:rFonts w:ascii="Times New Roman" w:hAnsi="Times New Roman"/>
          <w:sz w:val="28"/>
          <w:szCs w:val="28"/>
        </w:rPr>
        <w:t> </w:t>
      </w:r>
      <w:r w:rsidRPr="003F7966">
        <w:rPr>
          <w:rFonts w:ascii="Times New Roman" w:hAnsi="Times New Roman"/>
          <w:sz w:val="28"/>
          <w:szCs w:val="28"/>
        </w:rPr>
        <w:t>o</w:t>
      </w:r>
      <w:r w:rsidRPr="003F7966" w:rsidR="00A97153">
        <w:rPr>
          <w:rFonts w:ascii="Times New Roman" w:hAnsi="Times New Roman"/>
          <w:sz w:val="28"/>
          <w:szCs w:val="28"/>
        </w:rPr>
        <w:t> </w:t>
      </w:r>
      <w:r w:rsidRPr="003F7966">
        <w:rPr>
          <w:rFonts w:ascii="Times New Roman" w:hAnsi="Times New Roman"/>
          <w:sz w:val="28"/>
          <w:szCs w:val="28"/>
        </w:rPr>
        <w:t>d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>
        <w:rPr>
          <w:rFonts w:ascii="Times New Roman" w:hAnsi="Times New Roman"/>
          <w:sz w:val="28"/>
          <w:szCs w:val="28"/>
        </w:rPr>
        <w:t>o</w:t>
      </w:r>
      <w:r w:rsidRPr="003F7966" w:rsidR="00A97153">
        <w:rPr>
          <w:rFonts w:ascii="Times New Roman" w:hAnsi="Times New Roman"/>
          <w:sz w:val="28"/>
          <w:szCs w:val="28"/>
        </w:rPr>
        <w:t> </w:t>
      </w:r>
      <w:r w:rsidRPr="003F7966">
        <w:rPr>
          <w:rFonts w:ascii="Times New Roman" w:hAnsi="Times New Roman"/>
          <w:sz w:val="28"/>
          <w:szCs w:val="28"/>
        </w:rPr>
        <w:t>v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>
        <w:rPr>
          <w:rFonts w:ascii="Times New Roman" w:hAnsi="Times New Roman"/>
          <w:sz w:val="28"/>
          <w:szCs w:val="28"/>
        </w:rPr>
        <w:t xml:space="preserve">á </w:t>
      </w:r>
      <w:r w:rsidRPr="003F7966" w:rsidR="00A97153">
        <w:rPr>
          <w:rFonts w:ascii="Times New Roman" w:hAnsi="Times New Roman"/>
          <w:sz w:val="28"/>
          <w:szCs w:val="28"/>
        </w:rPr>
        <w:t xml:space="preserve">  </w:t>
      </w:r>
      <w:r w:rsidRPr="003F7966">
        <w:rPr>
          <w:rFonts w:ascii="Times New Roman" w:hAnsi="Times New Roman"/>
          <w:sz w:val="28"/>
          <w:szCs w:val="28"/>
        </w:rPr>
        <w:t>s</w:t>
      </w:r>
      <w:r w:rsidRPr="003F7966" w:rsidR="00A97153">
        <w:rPr>
          <w:rFonts w:ascii="Times New Roman" w:hAnsi="Times New Roman"/>
          <w:sz w:val="28"/>
          <w:szCs w:val="28"/>
        </w:rPr>
        <w:t> </w:t>
      </w:r>
      <w:r w:rsidRPr="003F7966">
        <w:rPr>
          <w:rFonts w:ascii="Times New Roman" w:hAnsi="Times New Roman"/>
          <w:sz w:val="28"/>
          <w:szCs w:val="28"/>
        </w:rPr>
        <w:t>p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>
        <w:rPr>
          <w:rFonts w:ascii="Times New Roman" w:hAnsi="Times New Roman"/>
          <w:sz w:val="28"/>
          <w:szCs w:val="28"/>
        </w:rPr>
        <w:t>r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>
        <w:rPr>
          <w:rFonts w:ascii="Times New Roman" w:hAnsi="Times New Roman"/>
          <w:sz w:val="28"/>
          <w:szCs w:val="28"/>
        </w:rPr>
        <w:t>á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>
        <w:rPr>
          <w:rFonts w:ascii="Times New Roman" w:hAnsi="Times New Roman"/>
          <w:sz w:val="28"/>
          <w:szCs w:val="28"/>
        </w:rPr>
        <w:t>v</w:t>
      </w:r>
      <w:r w:rsidR="003F7966">
        <w:rPr>
          <w:rFonts w:ascii="Times New Roman" w:hAnsi="Times New Roman"/>
          <w:sz w:val="28"/>
          <w:szCs w:val="28"/>
        </w:rPr>
        <w:t> </w:t>
      </w:r>
      <w:r w:rsidRPr="003F7966">
        <w:rPr>
          <w:rFonts w:ascii="Times New Roman" w:hAnsi="Times New Roman"/>
          <w:sz w:val="28"/>
          <w:szCs w:val="28"/>
        </w:rPr>
        <w:t>a</w:t>
      </w:r>
    </w:p>
    <w:p w:rsidR="003F7966" w:rsidRPr="003F7966" w:rsidP="00E85901">
      <w:pPr>
        <w:pStyle w:val="Title"/>
        <w:widowControl/>
        <w:bidi w:val="0"/>
        <w:spacing w:before="120"/>
        <w:rPr>
          <w:rFonts w:ascii="Times New Roman" w:hAnsi="Times New Roman"/>
          <w:sz w:val="28"/>
          <w:szCs w:val="28"/>
        </w:rPr>
      </w:pPr>
    </w:p>
    <w:p w:rsidR="003F7966" w:rsidRPr="00765FD6" w:rsidP="00765FD6">
      <w:pPr>
        <w:widowControl/>
        <w:bidi w:val="0"/>
        <w:spacing w:before="240"/>
        <w:ind w:left="360"/>
        <w:rPr>
          <w:rFonts w:ascii="Times New Roman" w:hAnsi="Times New Roman"/>
          <w:b/>
          <w:sz w:val="26"/>
          <w:szCs w:val="26"/>
          <w:lang w:val="sk-SK"/>
        </w:rPr>
      </w:pPr>
      <w:r w:rsidR="00765FD6">
        <w:rPr>
          <w:rFonts w:ascii="Times New Roman" w:hAnsi="Times New Roman"/>
          <w:b/>
          <w:sz w:val="26"/>
          <w:szCs w:val="26"/>
          <w:lang w:val="sk-SK"/>
        </w:rPr>
        <w:t xml:space="preserve">I. </w:t>
      </w:r>
      <w:r w:rsidRPr="00765FD6" w:rsidR="00E85901">
        <w:rPr>
          <w:rFonts w:ascii="Times New Roman" w:hAnsi="Times New Roman"/>
          <w:b/>
          <w:sz w:val="26"/>
          <w:szCs w:val="26"/>
        </w:rPr>
        <w:t>Všeobecná časť</w:t>
      </w:r>
    </w:p>
    <w:p w:rsidR="00E85901" w:rsidRPr="003F7966" w:rsidP="00591D6D">
      <w:pPr>
        <w:widowControl/>
        <w:bidi w:val="0"/>
        <w:spacing w:before="360"/>
        <w:jc w:val="both"/>
        <w:rPr>
          <w:rFonts w:ascii="Times New Roman" w:hAnsi="Times New Roman"/>
          <w:b/>
          <w:bCs/>
        </w:rPr>
      </w:pPr>
      <w:r w:rsidR="00591D6D">
        <w:rPr>
          <w:rFonts w:ascii="Times New Roman" w:hAnsi="Times New Roman"/>
          <w:lang w:val="sk-SK"/>
        </w:rPr>
        <w:t>Ná</w:t>
      </w:r>
      <w:r w:rsidRPr="003F7966" w:rsidR="00DD5F7C">
        <w:rPr>
          <w:rFonts w:ascii="Times New Roman" w:hAnsi="Times New Roman"/>
          <w:lang w:val="sk-SK"/>
        </w:rPr>
        <w:t>vrh zákona dopĺňa zákon č. 3</w:t>
      </w:r>
      <w:r w:rsidR="00BE5DB4">
        <w:rPr>
          <w:rFonts w:ascii="Times New Roman" w:hAnsi="Times New Roman"/>
          <w:lang w:val="sk-SK"/>
        </w:rPr>
        <w:t>6</w:t>
      </w:r>
      <w:r w:rsidRPr="003F7966" w:rsidR="00DD5F7C">
        <w:rPr>
          <w:rFonts w:ascii="Times New Roman" w:hAnsi="Times New Roman"/>
          <w:lang w:val="sk-SK"/>
        </w:rPr>
        <w:t xml:space="preserve">9/1990 </w:t>
      </w:r>
      <w:r w:rsidRPr="003F7966" w:rsidR="004D5BE4">
        <w:rPr>
          <w:rFonts w:ascii="Times New Roman" w:hAnsi="Times New Roman"/>
          <w:lang w:val="sk-SK"/>
        </w:rPr>
        <w:t xml:space="preserve">Z. z. </w:t>
      </w:r>
      <w:r w:rsidRPr="003F7966" w:rsidR="00DD5F7C">
        <w:rPr>
          <w:rFonts w:ascii="Times New Roman" w:hAnsi="Times New Roman"/>
          <w:lang w:val="sk-SK"/>
        </w:rPr>
        <w:t>o obecnom z</w:t>
      </w:r>
      <w:r w:rsidRPr="003F7966" w:rsidR="004D5BE4">
        <w:rPr>
          <w:rFonts w:ascii="Times New Roman" w:hAnsi="Times New Roman"/>
          <w:lang w:val="sk-SK"/>
        </w:rPr>
        <w:t>riadení</w:t>
      </w:r>
      <w:r w:rsidRPr="003F7966" w:rsidR="00DD5F7C">
        <w:rPr>
          <w:rFonts w:ascii="Times New Roman" w:hAnsi="Times New Roman"/>
          <w:lang w:val="sk-SK"/>
        </w:rPr>
        <w:t xml:space="preserve"> v znení neskorších predpisov (ďalej len „zákon o obecnom z</w:t>
      </w:r>
      <w:r w:rsidRPr="003F7966" w:rsidR="004D5BE4">
        <w:rPr>
          <w:rFonts w:ascii="Times New Roman" w:hAnsi="Times New Roman"/>
          <w:lang w:val="sk-SK"/>
        </w:rPr>
        <w:t>riadení</w:t>
      </w:r>
      <w:r w:rsidRPr="003F7966" w:rsidR="00DD5F7C">
        <w:rPr>
          <w:rFonts w:ascii="Times New Roman" w:hAnsi="Times New Roman"/>
          <w:lang w:val="sk-SK"/>
        </w:rPr>
        <w:t>“) a zákon č.</w:t>
      </w:r>
      <w:r w:rsidRPr="003F7966" w:rsidR="004D5BE4">
        <w:rPr>
          <w:rFonts w:ascii="Times New Roman" w:hAnsi="Times New Roman"/>
          <w:lang w:val="sk-SK"/>
        </w:rPr>
        <w:t xml:space="preserve"> 302/2001</w:t>
      </w:r>
      <w:r w:rsidRPr="003F7966" w:rsidR="00DD5F7C">
        <w:rPr>
          <w:rFonts w:ascii="Times New Roman" w:hAnsi="Times New Roman"/>
          <w:lang w:val="sk-SK"/>
        </w:rPr>
        <w:t xml:space="preserve"> </w:t>
      </w:r>
      <w:r w:rsidRPr="003F7966" w:rsidR="004D5BE4">
        <w:rPr>
          <w:rFonts w:ascii="Times New Roman" w:hAnsi="Times New Roman"/>
          <w:lang w:val="sk-SK"/>
        </w:rPr>
        <w:t>Z. z. o samospráve vyšších územných celkov (zákon o samosprávnych krajoch) v znení neskorších predpisov (ďalej len „zákon o samosprávnych krajoch“)</w:t>
      </w:r>
      <w:r w:rsidR="00591D6D">
        <w:rPr>
          <w:rFonts w:ascii="Times New Roman" w:hAnsi="Times New Roman"/>
          <w:lang w:val="sk-SK"/>
        </w:rPr>
        <w:t>.</w:t>
      </w:r>
      <w:r w:rsidRPr="00591D6D" w:rsidR="00591D6D">
        <w:rPr>
          <w:rFonts w:ascii="Times New Roman" w:hAnsi="Times New Roman"/>
          <w:lang w:val="sk-SK"/>
        </w:rPr>
        <w:t xml:space="preserve"> </w:t>
      </w:r>
      <w:r w:rsidRPr="003F7966" w:rsidR="00591D6D">
        <w:rPr>
          <w:rFonts w:ascii="Times New Roman" w:hAnsi="Times New Roman"/>
          <w:lang w:val="sk-SK"/>
        </w:rPr>
        <w:t>Cieľom návrhu zákona</w:t>
      </w:r>
      <w:r w:rsidRPr="003F7966" w:rsidR="004D5BE4">
        <w:rPr>
          <w:rFonts w:ascii="Times New Roman" w:hAnsi="Times New Roman"/>
          <w:lang w:val="sk-SK"/>
        </w:rPr>
        <w:t xml:space="preserve"> </w:t>
      </w:r>
      <w:r w:rsidRPr="003F7966">
        <w:rPr>
          <w:rFonts w:ascii="Times New Roman" w:hAnsi="Times New Roman"/>
        </w:rPr>
        <w:t xml:space="preserve">je zabezpečiť </w:t>
      </w:r>
      <w:r w:rsidRPr="003F7966" w:rsidR="00A97153">
        <w:rPr>
          <w:rFonts w:ascii="Times New Roman" w:hAnsi="Times New Roman"/>
          <w:lang w:val="sk-SK"/>
        </w:rPr>
        <w:t xml:space="preserve">kvalitu a objektivitu rozhodovania </w:t>
      </w:r>
      <w:r w:rsidRPr="003F7966" w:rsidR="005C1BEF">
        <w:rPr>
          <w:rFonts w:ascii="Times New Roman" w:hAnsi="Times New Roman"/>
          <w:lang w:val="sk-SK"/>
        </w:rPr>
        <w:t>verejných funkcionárov</w:t>
      </w:r>
      <w:r w:rsidRPr="003F7966" w:rsidR="004D5BE4">
        <w:rPr>
          <w:rFonts w:ascii="Times New Roman" w:hAnsi="Times New Roman"/>
          <w:lang w:val="sk-SK"/>
        </w:rPr>
        <w:t xml:space="preserve"> </w:t>
      </w:r>
      <w:r w:rsidRPr="003F7966" w:rsidR="00A97153">
        <w:rPr>
          <w:rFonts w:ascii="Times New Roman" w:hAnsi="Times New Roman"/>
          <w:lang w:val="sk-SK"/>
        </w:rPr>
        <w:t>pri uplatňovaní zákonom zverenej právomoci a </w:t>
      </w:r>
      <w:r w:rsidRPr="003F7966" w:rsidR="004D5BE4">
        <w:rPr>
          <w:rFonts w:ascii="Times New Roman" w:hAnsi="Times New Roman"/>
          <w:lang w:val="sk-SK"/>
        </w:rPr>
        <w:t>o</w:t>
      </w:r>
      <w:r w:rsidRPr="003F7966" w:rsidR="00A97153">
        <w:rPr>
          <w:rFonts w:ascii="Times New Roman" w:hAnsi="Times New Roman"/>
          <w:lang w:val="sk-SK"/>
        </w:rPr>
        <w:t>chr</w:t>
      </w:r>
      <w:r w:rsidRPr="003F7966" w:rsidR="004D5BE4">
        <w:rPr>
          <w:rFonts w:ascii="Times New Roman" w:hAnsi="Times New Roman"/>
          <w:lang w:val="sk-SK"/>
        </w:rPr>
        <w:t>a</w:t>
      </w:r>
      <w:r w:rsidRPr="003F7966" w:rsidR="00A97153">
        <w:rPr>
          <w:rFonts w:ascii="Times New Roman" w:hAnsi="Times New Roman"/>
          <w:lang w:val="sk-SK"/>
        </w:rPr>
        <w:t>n</w:t>
      </w:r>
      <w:r w:rsidRPr="003F7966" w:rsidR="004D5BE4">
        <w:rPr>
          <w:rFonts w:ascii="Times New Roman" w:hAnsi="Times New Roman"/>
          <w:lang w:val="sk-SK"/>
        </w:rPr>
        <w:t>u</w:t>
      </w:r>
      <w:r w:rsidRPr="003F7966" w:rsidR="00A97153">
        <w:rPr>
          <w:rFonts w:ascii="Times New Roman" w:hAnsi="Times New Roman"/>
          <w:lang w:val="sk-SK"/>
        </w:rPr>
        <w:t xml:space="preserve"> verejn</w:t>
      </w:r>
      <w:r w:rsidRPr="003F7966" w:rsidR="004D5BE4">
        <w:rPr>
          <w:rFonts w:ascii="Times New Roman" w:hAnsi="Times New Roman"/>
          <w:lang w:val="sk-SK"/>
        </w:rPr>
        <w:t>ého</w:t>
      </w:r>
      <w:r w:rsidRPr="003F7966" w:rsidR="00A97153">
        <w:rPr>
          <w:rFonts w:ascii="Times New Roman" w:hAnsi="Times New Roman"/>
          <w:lang w:val="sk-SK"/>
        </w:rPr>
        <w:t xml:space="preserve"> záujm</w:t>
      </w:r>
      <w:r w:rsidRPr="003F7966" w:rsidR="004D5BE4">
        <w:rPr>
          <w:rFonts w:ascii="Times New Roman" w:hAnsi="Times New Roman"/>
          <w:lang w:val="sk-SK"/>
        </w:rPr>
        <w:t>u</w:t>
      </w:r>
      <w:r w:rsidRPr="003F7966" w:rsidR="0045776E">
        <w:rPr>
          <w:rFonts w:ascii="Times New Roman" w:hAnsi="Times New Roman"/>
          <w:lang w:val="sk-SK"/>
        </w:rPr>
        <w:t xml:space="preserve">. </w:t>
      </w:r>
    </w:p>
    <w:p w:rsidR="00E85901" w:rsidRPr="003F7966" w:rsidP="00591D6D">
      <w:pPr>
        <w:pStyle w:val="Subtitle"/>
        <w:widowControl/>
        <w:bidi w:val="0"/>
        <w:spacing w:before="240"/>
        <w:ind w:firstLine="0"/>
        <w:rPr>
          <w:rFonts w:ascii="Times New Roman" w:hAnsi="Times New Roman"/>
          <w:b w:val="0"/>
        </w:rPr>
      </w:pPr>
      <w:r w:rsidRPr="003F7966">
        <w:rPr>
          <w:rFonts w:ascii="Times New Roman" w:hAnsi="Times New Roman"/>
          <w:b w:val="0"/>
        </w:rPr>
        <w:t xml:space="preserve">Návrh zákona týmto reaguje na </w:t>
      </w:r>
      <w:r w:rsidRPr="003F7966" w:rsidR="0045776E">
        <w:rPr>
          <w:rFonts w:ascii="Times New Roman" w:hAnsi="Times New Roman"/>
          <w:b w:val="0"/>
        </w:rPr>
        <w:t>súčasnú nepriaznivú situáciu týkajúcu sa korupcie vo verejnom sektore. Aplikačná prax preukázala</w:t>
      </w:r>
      <w:r w:rsidR="00591D6D">
        <w:rPr>
          <w:rFonts w:ascii="Times New Roman" w:hAnsi="Times New Roman"/>
          <w:b w:val="0"/>
        </w:rPr>
        <w:t>,</w:t>
      </w:r>
      <w:r w:rsidRPr="003F7966" w:rsidR="0045776E">
        <w:rPr>
          <w:rFonts w:ascii="Times New Roman" w:hAnsi="Times New Roman"/>
          <w:b w:val="0"/>
        </w:rPr>
        <w:t xml:space="preserve"> že doterajšia právna úprava obmedzení verejn</w:t>
      </w:r>
      <w:r w:rsidRPr="003F7966" w:rsidR="005C1BEF">
        <w:rPr>
          <w:rFonts w:ascii="Times New Roman" w:hAnsi="Times New Roman"/>
          <w:b w:val="0"/>
        </w:rPr>
        <w:t>ých funkcionárov, kedy</w:t>
      </w:r>
      <w:r w:rsidRPr="003F7966" w:rsidR="0045776E">
        <w:rPr>
          <w:rFonts w:ascii="Times New Roman" w:hAnsi="Times New Roman"/>
          <w:b w:val="0"/>
        </w:rPr>
        <w:t xml:space="preserve"> počas výkonu verejnej funkcie</w:t>
      </w:r>
      <w:r w:rsidRPr="003F7966" w:rsidR="005C1BEF">
        <w:rPr>
          <w:rFonts w:ascii="Times New Roman" w:hAnsi="Times New Roman"/>
          <w:b w:val="0"/>
        </w:rPr>
        <w:t xml:space="preserve"> v</w:t>
      </w:r>
      <w:r w:rsidRPr="003F7966" w:rsidR="0003559E">
        <w:rPr>
          <w:rFonts w:ascii="Times New Roman" w:hAnsi="Times New Roman"/>
          <w:b w:val="0"/>
        </w:rPr>
        <w:t xml:space="preserve"> orgánoch </w:t>
      </w:r>
      <w:r w:rsidR="00165BC7">
        <w:rPr>
          <w:rFonts w:ascii="Times New Roman" w:hAnsi="Times New Roman"/>
          <w:b w:val="0"/>
        </w:rPr>
        <w:t xml:space="preserve">obecnej </w:t>
      </w:r>
      <w:r w:rsidRPr="003F7966" w:rsidR="005C1BEF">
        <w:rPr>
          <w:rFonts w:ascii="Times New Roman" w:hAnsi="Times New Roman"/>
          <w:b w:val="0"/>
        </w:rPr>
        <w:t>samospráv</w:t>
      </w:r>
      <w:r w:rsidRPr="003F7966" w:rsidR="0003559E">
        <w:rPr>
          <w:rFonts w:ascii="Times New Roman" w:hAnsi="Times New Roman"/>
          <w:b w:val="0"/>
        </w:rPr>
        <w:t>y</w:t>
      </w:r>
      <w:r w:rsidR="00165BC7">
        <w:rPr>
          <w:rFonts w:ascii="Times New Roman" w:hAnsi="Times New Roman"/>
          <w:b w:val="0"/>
        </w:rPr>
        <w:t xml:space="preserve"> a</w:t>
      </w:r>
      <w:r w:rsidR="00591D6D">
        <w:rPr>
          <w:rFonts w:ascii="Times New Roman" w:hAnsi="Times New Roman"/>
          <w:b w:val="0"/>
        </w:rPr>
        <w:t> </w:t>
      </w:r>
      <w:r w:rsidR="00165BC7">
        <w:rPr>
          <w:rFonts w:ascii="Times New Roman" w:hAnsi="Times New Roman"/>
          <w:b w:val="0"/>
        </w:rPr>
        <w:t>samospráv</w:t>
      </w:r>
      <w:r w:rsidR="00591D6D">
        <w:rPr>
          <w:rFonts w:ascii="Times New Roman" w:hAnsi="Times New Roman"/>
          <w:b w:val="0"/>
        </w:rPr>
        <w:t>n</w:t>
      </w:r>
      <w:r w:rsidR="00165BC7">
        <w:rPr>
          <w:rFonts w:ascii="Times New Roman" w:hAnsi="Times New Roman"/>
          <w:b w:val="0"/>
        </w:rPr>
        <w:t>y</w:t>
      </w:r>
      <w:r w:rsidR="00591D6D">
        <w:rPr>
          <w:rFonts w:ascii="Times New Roman" w:hAnsi="Times New Roman"/>
          <w:b w:val="0"/>
        </w:rPr>
        <w:t xml:space="preserve"> vyšších územných celkov</w:t>
      </w:r>
      <w:r w:rsidRPr="003F7966" w:rsidR="0045776E">
        <w:rPr>
          <w:rFonts w:ascii="Times New Roman" w:hAnsi="Times New Roman"/>
          <w:b w:val="0"/>
        </w:rPr>
        <w:t xml:space="preserve"> nemôž</w:t>
      </w:r>
      <w:r w:rsidRPr="003F7966" w:rsidR="005C1BEF">
        <w:rPr>
          <w:rFonts w:ascii="Times New Roman" w:hAnsi="Times New Roman"/>
          <w:b w:val="0"/>
        </w:rPr>
        <w:t>u</w:t>
      </w:r>
      <w:r w:rsidRPr="003F7966" w:rsidR="0045776E">
        <w:rPr>
          <w:rFonts w:ascii="Times New Roman" w:hAnsi="Times New Roman"/>
          <w:b w:val="0"/>
        </w:rPr>
        <w:t xml:space="preserve"> </w:t>
      </w:r>
      <w:r w:rsidRPr="003F7966" w:rsidR="005C1BEF">
        <w:rPr>
          <w:rFonts w:ascii="Times New Roman" w:hAnsi="Times New Roman"/>
          <w:b w:val="0"/>
        </w:rPr>
        <w:t xml:space="preserve">paralelne </w:t>
      </w:r>
      <w:r w:rsidRPr="003F7966" w:rsidR="0045776E">
        <w:rPr>
          <w:rFonts w:ascii="Times New Roman" w:hAnsi="Times New Roman"/>
          <w:b w:val="0"/>
        </w:rPr>
        <w:t>vykonávať niektoré funkcie, zamestnania a činností, je nedostačujúca.</w:t>
      </w:r>
      <w:r w:rsidRPr="003F7966" w:rsidR="005C1BEF">
        <w:rPr>
          <w:rFonts w:ascii="Times New Roman" w:hAnsi="Times New Roman"/>
          <w:b w:val="0"/>
        </w:rPr>
        <w:t xml:space="preserve"> </w:t>
      </w:r>
      <w:r w:rsidRPr="003F7966" w:rsidR="0003559E">
        <w:rPr>
          <w:rFonts w:ascii="Times New Roman" w:hAnsi="Times New Roman"/>
          <w:b w:val="0"/>
        </w:rPr>
        <w:t>V súčasnosti platná právna úprava umožňuje</w:t>
      </w:r>
      <w:r w:rsidRPr="003F7966" w:rsidR="004D5BE4">
        <w:rPr>
          <w:rFonts w:ascii="Times New Roman" w:hAnsi="Times New Roman"/>
          <w:b w:val="0"/>
        </w:rPr>
        <w:t xml:space="preserve"> verejným funkcionárom -</w:t>
      </w:r>
      <w:r w:rsidRPr="003F7966" w:rsidR="0003559E">
        <w:rPr>
          <w:rFonts w:ascii="Times New Roman" w:hAnsi="Times New Roman"/>
          <w:b w:val="0"/>
        </w:rPr>
        <w:t xml:space="preserve"> poslanc</w:t>
      </w:r>
      <w:r w:rsidRPr="003F7966" w:rsidR="004D5BE4">
        <w:rPr>
          <w:rFonts w:ascii="Times New Roman" w:hAnsi="Times New Roman"/>
          <w:b w:val="0"/>
        </w:rPr>
        <w:t>om</w:t>
      </w:r>
      <w:r w:rsidRPr="003F7966" w:rsidR="0003559E">
        <w:rPr>
          <w:rFonts w:ascii="Times New Roman" w:hAnsi="Times New Roman"/>
          <w:b w:val="0"/>
        </w:rPr>
        <w:t xml:space="preserve"> obecného zastupiteľstva a poslanc</w:t>
      </w:r>
      <w:r w:rsidRPr="003F7966" w:rsidR="004D5BE4">
        <w:rPr>
          <w:rFonts w:ascii="Times New Roman" w:hAnsi="Times New Roman"/>
          <w:b w:val="0"/>
        </w:rPr>
        <w:t>om</w:t>
      </w:r>
      <w:r w:rsidRPr="003F7966" w:rsidR="0003559E">
        <w:rPr>
          <w:rFonts w:ascii="Times New Roman" w:hAnsi="Times New Roman"/>
          <w:b w:val="0"/>
        </w:rPr>
        <w:t xml:space="preserve"> </w:t>
      </w:r>
      <w:r w:rsidR="00E30B6E">
        <w:rPr>
          <w:rFonts w:ascii="Times New Roman" w:hAnsi="Times New Roman"/>
          <w:b w:val="0"/>
        </w:rPr>
        <w:t>zastupiteľstva samosprávneho kraja</w:t>
      </w:r>
      <w:r w:rsidRPr="003F7966" w:rsidR="004D5BE4">
        <w:rPr>
          <w:rFonts w:ascii="Times New Roman" w:hAnsi="Times New Roman"/>
          <w:b w:val="0"/>
        </w:rPr>
        <w:t>, aby</w:t>
      </w:r>
      <w:r w:rsidRPr="003F7966" w:rsidR="0003559E">
        <w:rPr>
          <w:rFonts w:ascii="Times New Roman" w:hAnsi="Times New Roman"/>
          <w:b w:val="0"/>
        </w:rPr>
        <w:t xml:space="preserve"> </w:t>
      </w:r>
      <w:r w:rsidRPr="003F7966" w:rsidR="006D4C1D">
        <w:rPr>
          <w:rFonts w:ascii="Times New Roman" w:hAnsi="Times New Roman"/>
          <w:b w:val="0"/>
        </w:rPr>
        <w:t>pôsobili v štatutárnych orgánoch obchodných spoločnosti a iných právnických osôb</w:t>
      </w:r>
      <w:r w:rsidRPr="003F7966" w:rsidR="00E77046">
        <w:rPr>
          <w:rFonts w:ascii="Times New Roman" w:hAnsi="Times New Roman"/>
          <w:b w:val="0"/>
        </w:rPr>
        <w:t xml:space="preserve"> s majetkovou účasťou obce a</w:t>
      </w:r>
      <w:r w:rsidR="008C32F3">
        <w:rPr>
          <w:rFonts w:ascii="Times New Roman" w:hAnsi="Times New Roman"/>
          <w:b w:val="0"/>
        </w:rPr>
        <w:t>lebo</w:t>
      </w:r>
      <w:r w:rsidR="00165BC7">
        <w:rPr>
          <w:rFonts w:ascii="Times New Roman" w:hAnsi="Times New Roman"/>
          <w:b w:val="0"/>
        </w:rPr>
        <w:t> samosprávneho kraja</w:t>
      </w:r>
      <w:r w:rsidRPr="003F7966" w:rsidR="006D4C1D">
        <w:rPr>
          <w:rFonts w:ascii="Times New Roman" w:hAnsi="Times New Roman"/>
          <w:b w:val="0"/>
        </w:rPr>
        <w:t xml:space="preserve">. </w:t>
      </w:r>
      <w:r w:rsidRPr="003F7966" w:rsidR="005C1BEF">
        <w:rPr>
          <w:rFonts w:ascii="Times New Roman" w:hAnsi="Times New Roman"/>
          <w:b w:val="0"/>
        </w:rPr>
        <w:t>V </w:t>
      </w:r>
      <w:r w:rsidRPr="003F7966">
        <w:rPr>
          <w:rFonts w:ascii="Times New Roman" w:hAnsi="Times New Roman"/>
          <w:b w:val="0"/>
        </w:rPr>
        <w:t>praxi</w:t>
      </w:r>
      <w:r w:rsidRPr="003F7966" w:rsidR="005C1BEF">
        <w:rPr>
          <w:rFonts w:ascii="Times New Roman" w:hAnsi="Times New Roman"/>
          <w:b w:val="0"/>
        </w:rPr>
        <w:t xml:space="preserve"> sa vyskytli prípady, kedy </w:t>
      </w:r>
      <w:r w:rsidRPr="003F7966" w:rsidR="006D4C1D">
        <w:rPr>
          <w:rFonts w:ascii="Times New Roman" w:hAnsi="Times New Roman"/>
          <w:b w:val="0"/>
        </w:rPr>
        <w:t xml:space="preserve">títo </w:t>
      </w:r>
      <w:r w:rsidRPr="003F7966" w:rsidR="005C1BEF">
        <w:rPr>
          <w:rFonts w:ascii="Times New Roman" w:hAnsi="Times New Roman"/>
          <w:b w:val="0"/>
        </w:rPr>
        <w:t>verejn</w:t>
      </w:r>
      <w:r w:rsidRPr="003F7966" w:rsidR="006D4C1D">
        <w:rPr>
          <w:rFonts w:ascii="Times New Roman" w:hAnsi="Times New Roman"/>
          <w:b w:val="0"/>
        </w:rPr>
        <w:t>í</w:t>
      </w:r>
      <w:r w:rsidRPr="003F7966" w:rsidR="005C1BEF">
        <w:rPr>
          <w:rFonts w:ascii="Times New Roman" w:hAnsi="Times New Roman"/>
          <w:b w:val="0"/>
        </w:rPr>
        <w:t xml:space="preserve"> funkcionári neefektívne rozhodovali pri </w:t>
      </w:r>
      <w:r w:rsidRPr="003F7966" w:rsidR="00E77046">
        <w:rPr>
          <w:rFonts w:ascii="Times New Roman" w:hAnsi="Times New Roman"/>
          <w:b w:val="0"/>
        </w:rPr>
        <w:t xml:space="preserve">výkone </w:t>
      </w:r>
      <w:r w:rsidR="00E034E1">
        <w:rPr>
          <w:rFonts w:ascii="Times New Roman" w:hAnsi="Times New Roman"/>
          <w:b w:val="0"/>
        </w:rPr>
        <w:t xml:space="preserve">uvedených </w:t>
      </w:r>
      <w:r w:rsidRPr="003F7966" w:rsidR="00E77046">
        <w:rPr>
          <w:rFonts w:ascii="Times New Roman" w:hAnsi="Times New Roman"/>
          <w:b w:val="0"/>
        </w:rPr>
        <w:t>funkcií</w:t>
      </w:r>
      <w:r w:rsidRPr="003F7966" w:rsidR="0003559E">
        <w:rPr>
          <w:rFonts w:ascii="Times New Roman" w:hAnsi="Times New Roman"/>
          <w:b w:val="0"/>
        </w:rPr>
        <w:t>, </w:t>
      </w:r>
      <w:r w:rsidRPr="003F7966" w:rsidR="005C1BEF">
        <w:rPr>
          <w:rFonts w:ascii="Times New Roman" w:hAnsi="Times New Roman"/>
          <w:b w:val="0"/>
        </w:rPr>
        <w:t>uprednostnili</w:t>
      </w:r>
      <w:r w:rsidRPr="003F7966" w:rsidR="0003559E">
        <w:rPr>
          <w:rFonts w:ascii="Times New Roman" w:hAnsi="Times New Roman"/>
          <w:b w:val="0"/>
        </w:rPr>
        <w:t xml:space="preserve"> individuálny</w:t>
      </w:r>
      <w:r w:rsidRPr="003F7966" w:rsidR="00E77046">
        <w:rPr>
          <w:rFonts w:ascii="Times New Roman" w:hAnsi="Times New Roman"/>
          <w:b w:val="0"/>
        </w:rPr>
        <w:t>,</w:t>
      </w:r>
      <w:r w:rsidRPr="003F7966" w:rsidR="0003559E">
        <w:rPr>
          <w:rFonts w:ascii="Times New Roman" w:hAnsi="Times New Roman"/>
          <w:b w:val="0"/>
        </w:rPr>
        <w:t xml:space="preserve"> či skupinový</w:t>
      </w:r>
      <w:r w:rsidRPr="003F7966" w:rsidR="005C1BEF">
        <w:rPr>
          <w:rFonts w:ascii="Times New Roman" w:hAnsi="Times New Roman"/>
          <w:b w:val="0"/>
        </w:rPr>
        <w:t> </w:t>
      </w:r>
      <w:r w:rsidRPr="003F7966" w:rsidR="0003559E">
        <w:rPr>
          <w:rFonts w:ascii="Times New Roman" w:hAnsi="Times New Roman"/>
          <w:b w:val="0"/>
        </w:rPr>
        <w:t xml:space="preserve">záujem </w:t>
      </w:r>
      <w:r w:rsidRPr="003F7966" w:rsidR="00D63FD5">
        <w:rPr>
          <w:rFonts w:ascii="Times New Roman" w:hAnsi="Times New Roman"/>
          <w:b w:val="0"/>
        </w:rPr>
        <w:t>nad záujmom verejným a</w:t>
      </w:r>
      <w:r w:rsidRPr="003F7966" w:rsidR="0003559E">
        <w:rPr>
          <w:rFonts w:ascii="Times New Roman" w:hAnsi="Times New Roman"/>
          <w:b w:val="0"/>
        </w:rPr>
        <w:t xml:space="preserve"> konali v neprospech obce alebo </w:t>
      </w:r>
      <w:r w:rsidR="00165BC7">
        <w:rPr>
          <w:rFonts w:ascii="Times New Roman" w:hAnsi="Times New Roman"/>
          <w:b w:val="0"/>
        </w:rPr>
        <w:t>samosprávneho kraja</w:t>
      </w:r>
      <w:r w:rsidRPr="003F7966" w:rsidR="0003559E">
        <w:rPr>
          <w:rFonts w:ascii="Times New Roman" w:hAnsi="Times New Roman"/>
          <w:b w:val="0"/>
        </w:rPr>
        <w:t>.</w:t>
      </w:r>
      <w:r w:rsidRPr="003F7966">
        <w:rPr>
          <w:rFonts w:ascii="Times New Roman" w:hAnsi="Times New Roman"/>
          <w:b w:val="0"/>
        </w:rPr>
        <w:t xml:space="preserve"> </w:t>
      </w:r>
      <w:r w:rsidR="009C4673">
        <w:rPr>
          <w:rFonts w:ascii="Times New Roman" w:hAnsi="Times New Roman"/>
          <w:b w:val="0"/>
        </w:rPr>
        <w:t xml:space="preserve">A platí to aj opačne, poslanci obecného zastupiteľstva a poslanci zastupiteľstva samosprávneho kraja tieto funkcie štatutárneho orgánu dostávajú aj za odmenu, za lojalitu k starostom, primátorom, predsedom samosprávneho kraja. V neposlednom rade pri rozhodovaní jednotlivých zastupiteľstiev o rozpočtoch týchto právnických osôb poslanci, ktorí zastávajú funkciu štatutárnych orgánov, rozhodujú sami o sebe. </w:t>
      </w:r>
      <w:r w:rsidR="000B2D08">
        <w:rPr>
          <w:rFonts w:ascii="Times New Roman" w:hAnsi="Times New Roman"/>
          <w:b w:val="0"/>
        </w:rPr>
        <w:t>N</w:t>
      </w:r>
      <w:r w:rsidRPr="003F7966" w:rsidR="00E77046">
        <w:rPr>
          <w:rFonts w:ascii="Times New Roman" w:hAnsi="Times New Roman"/>
          <w:b w:val="0"/>
        </w:rPr>
        <w:t xml:space="preserve">ávrh zákona </w:t>
      </w:r>
      <w:r w:rsidR="000B2D08">
        <w:rPr>
          <w:rFonts w:ascii="Times New Roman" w:hAnsi="Times New Roman"/>
          <w:b w:val="0"/>
        </w:rPr>
        <w:t>má</w:t>
      </w:r>
      <w:r w:rsidRPr="003F7966" w:rsidR="00E77046">
        <w:rPr>
          <w:rFonts w:ascii="Times New Roman" w:hAnsi="Times New Roman"/>
          <w:b w:val="0"/>
        </w:rPr>
        <w:t xml:space="preserve"> </w:t>
      </w:r>
      <w:r w:rsidR="000B2D08">
        <w:rPr>
          <w:rFonts w:ascii="Times New Roman" w:hAnsi="Times New Roman"/>
          <w:b w:val="0"/>
        </w:rPr>
        <w:t xml:space="preserve">za cieľ tieto negatívne prejavy </w:t>
      </w:r>
      <w:r w:rsidRPr="003F7966" w:rsidR="00E77046">
        <w:rPr>
          <w:rFonts w:ascii="Times New Roman" w:hAnsi="Times New Roman"/>
          <w:b w:val="0"/>
        </w:rPr>
        <w:t xml:space="preserve">eliminovať </w:t>
      </w:r>
      <w:r w:rsidR="00165BC7">
        <w:rPr>
          <w:rFonts w:ascii="Times New Roman" w:hAnsi="Times New Roman"/>
          <w:b w:val="0"/>
        </w:rPr>
        <w:t>a</w:t>
      </w:r>
      <w:r w:rsidRPr="003F7966" w:rsidR="00F43BEB">
        <w:rPr>
          <w:rFonts w:ascii="Times New Roman" w:hAnsi="Times New Roman"/>
          <w:b w:val="0"/>
        </w:rPr>
        <w:t xml:space="preserve"> zabezpečiť presadzovanie verejného záujmu.</w:t>
      </w:r>
      <w:r w:rsidRPr="003F7966" w:rsidR="00E77046">
        <w:rPr>
          <w:rFonts w:ascii="Times New Roman" w:hAnsi="Times New Roman"/>
          <w:b w:val="0"/>
        </w:rPr>
        <w:t xml:space="preserve"> </w:t>
      </w:r>
      <w:r w:rsidR="00272E26">
        <w:rPr>
          <w:rFonts w:ascii="Times New Roman" w:hAnsi="Times New Roman"/>
          <w:b w:val="0"/>
        </w:rPr>
        <w:t>Naďalej tu zostáva možnosť kontrolovať chod týchto právnických osôb cez ich dozorné orgány.</w:t>
      </w:r>
    </w:p>
    <w:p w:rsidR="00E85901" w:rsidRPr="003F7966" w:rsidP="00591D6D">
      <w:pPr>
        <w:pStyle w:val="Subtitle"/>
        <w:widowControl/>
        <w:bidi w:val="0"/>
        <w:spacing w:before="240"/>
        <w:ind w:firstLine="0"/>
        <w:rPr>
          <w:rFonts w:ascii="Times New Roman" w:hAnsi="Times New Roman"/>
          <w:b w:val="0"/>
        </w:rPr>
      </w:pPr>
      <w:r w:rsidRPr="003F7966">
        <w:rPr>
          <w:rFonts w:ascii="Times New Roman" w:hAnsi="Times New Roman"/>
          <w:b w:val="0"/>
        </w:rPr>
        <w:t>Návrh zákona nemá finančný, ekonomický, environmentálny vplyv, vplyv na zamestnanosť ani na podnikateľské prostredie.</w:t>
      </w:r>
    </w:p>
    <w:p w:rsidR="00E77046" w:rsidRPr="003F7966" w:rsidP="00591D6D">
      <w:pPr>
        <w:pStyle w:val="Subtitle"/>
        <w:widowControl/>
        <w:bidi w:val="0"/>
        <w:spacing w:before="240"/>
        <w:ind w:firstLine="0"/>
        <w:rPr>
          <w:rFonts w:ascii="Times New Roman" w:hAnsi="Times New Roman"/>
          <w:b w:val="0"/>
        </w:rPr>
      </w:pPr>
      <w:r w:rsidRPr="003F7966" w:rsidR="00E85901">
        <w:rPr>
          <w:rFonts w:ascii="Times New Roman" w:hAnsi="Times New Roman"/>
          <w:b w:val="0"/>
        </w:rPr>
        <w:t>Návrh zákona je v súlade s Ústavou Slovenskej republiky, ústavnými zákonmi, zákonmi a inými všeobecne záväznými právnymi predpismi, ako aj s medzinárodnými zmluvami a inými dokumentmi, ktorými je Slovenská republika viazaná.</w:t>
      </w:r>
    </w:p>
    <w:p w:rsidR="00E85901" w:rsidRPr="003F7966" w:rsidP="00591D6D">
      <w:pPr>
        <w:pStyle w:val="Subtitle"/>
        <w:widowControl/>
        <w:bidi w:val="0"/>
        <w:spacing w:before="240"/>
        <w:ind w:firstLine="0"/>
        <w:rPr>
          <w:rFonts w:ascii="Times New Roman" w:hAnsi="Times New Roman"/>
          <w:b w:val="0"/>
        </w:rPr>
      </w:pPr>
      <w:r w:rsidRPr="003F7966">
        <w:rPr>
          <w:rFonts w:ascii="Times New Roman" w:hAnsi="Times New Roman"/>
          <w:b w:val="0"/>
        </w:rPr>
        <w:t>Vzhľadom na obsah doložky zlučiteľnosti nie je potrebná tabuľka zhody.</w:t>
      </w:r>
    </w:p>
    <w:p w:rsidR="00F43BEB" w:rsidRPr="003F7966" w:rsidP="00E85901">
      <w:pPr>
        <w:widowControl/>
        <w:bidi w:val="0"/>
        <w:jc w:val="both"/>
        <w:outlineLvl w:val="0"/>
        <w:rPr>
          <w:rFonts w:ascii="Times New Roman" w:hAnsi="Times New Roman"/>
          <w:b/>
          <w:lang w:val="sk-SK"/>
        </w:rPr>
      </w:pPr>
    </w:p>
    <w:p w:rsidR="003F7966" w:rsidP="00E85901">
      <w:pPr>
        <w:widowControl/>
        <w:bidi w:val="0"/>
        <w:jc w:val="both"/>
        <w:outlineLvl w:val="0"/>
        <w:rPr>
          <w:rFonts w:ascii="Times New Roman" w:hAnsi="Times New Roman"/>
          <w:b/>
          <w:sz w:val="26"/>
          <w:szCs w:val="26"/>
          <w:lang w:val="sk-SK"/>
        </w:rPr>
      </w:pPr>
    </w:p>
    <w:p w:rsidR="00E85901" w:rsidRPr="003F7966" w:rsidP="00E85901">
      <w:pPr>
        <w:widowControl/>
        <w:bidi w:val="0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3F7966" w:rsidR="00F43BEB">
        <w:rPr>
          <w:rFonts w:ascii="Times New Roman" w:hAnsi="Times New Roman"/>
          <w:b/>
          <w:sz w:val="26"/>
          <w:szCs w:val="26"/>
          <w:lang w:val="sk-SK"/>
        </w:rPr>
        <w:t xml:space="preserve">II. Osobitná </w:t>
      </w:r>
      <w:r w:rsidRPr="003F7966">
        <w:rPr>
          <w:rFonts w:ascii="Times New Roman" w:hAnsi="Times New Roman"/>
          <w:b/>
          <w:sz w:val="26"/>
          <w:szCs w:val="26"/>
        </w:rPr>
        <w:t>časť</w:t>
      </w:r>
    </w:p>
    <w:p w:rsidR="00E85901" w:rsidRPr="00765FD6" w:rsidP="00E85901">
      <w:pPr>
        <w:widowControl/>
        <w:bidi w:val="0"/>
        <w:jc w:val="both"/>
        <w:outlineLvl w:val="0"/>
        <w:rPr>
          <w:rFonts w:ascii="Times New Roman" w:hAnsi="Times New Roman"/>
          <w:b/>
          <w:lang w:val="sk-SK"/>
        </w:rPr>
      </w:pPr>
    </w:p>
    <w:p w:rsidR="00E85901" w:rsidP="00F43BEB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 w:rsidRPr="003F7966" w:rsidR="00F43BEB">
        <w:rPr>
          <w:rFonts w:ascii="Times New Roman" w:hAnsi="Times New Roman"/>
          <w:b/>
          <w:lang w:val="sk-SK"/>
        </w:rPr>
        <w:t>K čl.</w:t>
      </w:r>
      <w:r w:rsidRPr="003F7966" w:rsidR="00DD5F7C">
        <w:rPr>
          <w:rFonts w:ascii="Times New Roman" w:hAnsi="Times New Roman"/>
          <w:b/>
          <w:lang w:val="sk-SK"/>
        </w:rPr>
        <w:t xml:space="preserve"> I:</w:t>
      </w:r>
    </w:p>
    <w:p w:rsidR="000B2D08" w:rsidP="00F43BEB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0B2D08" w:rsidRPr="003F7966" w:rsidP="00F43BEB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K bodu 1</w:t>
      </w:r>
    </w:p>
    <w:p w:rsidR="00F43BEB" w:rsidRPr="003F7966" w:rsidP="00F43BEB">
      <w:pPr>
        <w:widowControl/>
        <w:bidi w:val="0"/>
        <w:jc w:val="both"/>
        <w:rPr>
          <w:rFonts w:ascii="Times New Roman" w:hAnsi="Times New Roman"/>
          <w:lang w:val="sk-SK"/>
        </w:rPr>
      </w:pPr>
      <w:r w:rsidR="009C4673">
        <w:rPr>
          <w:rFonts w:ascii="Times New Roman" w:hAnsi="Times New Roman"/>
          <w:lang w:val="sk-SK"/>
        </w:rPr>
        <w:t xml:space="preserve"> </w:t>
      </w:r>
      <w:r w:rsidR="003F7966">
        <w:rPr>
          <w:rFonts w:ascii="Times New Roman" w:hAnsi="Times New Roman"/>
          <w:lang w:val="sk-SK"/>
        </w:rPr>
        <w:t xml:space="preserve">V § 11 ods. 2 zákona o obecnom zriadení sa dopĺňa nové písmeno </w:t>
      </w:r>
      <w:r w:rsidR="00E443E6">
        <w:rPr>
          <w:rFonts w:ascii="Times New Roman" w:hAnsi="Times New Roman"/>
          <w:lang w:val="sk-SK"/>
        </w:rPr>
        <w:t>d</w:t>
      </w:r>
      <w:r w:rsidR="003F7966">
        <w:rPr>
          <w:rFonts w:ascii="Times New Roman" w:hAnsi="Times New Roman"/>
          <w:lang w:val="sk-SK"/>
        </w:rPr>
        <w:t>), podľa ktorého</w:t>
      </w:r>
      <w:r w:rsidRPr="003F7966" w:rsidR="00D63FD5">
        <w:rPr>
          <w:rFonts w:ascii="Times New Roman" w:hAnsi="Times New Roman"/>
          <w:lang w:val="sk-SK"/>
        </w:rPr>
        <w:t xml:space="preserve"> </w:t>
      </w:r>
      <w:r w:rsidR="003F7966">
        <w:rPr>
          <w:rFonts w:ascii="Times New Roman" w:hAnsi="Times New Roman"/>
          <w:lang w:val="sk-SK"/>
        </w:rPr>
        <w:t xml:space="preserve">funkcia </w:t>
      </w:r>
      <w:r w:rsidRPr="003F7966">
        <w:rPr>
          <w:rFonts w:ascii="Times New Roman" w:hAnsi="Times New Roman"/>
          <w:lang w:val="sk-SK"/>
        </w:rPr>
        <w:t>poslanc</w:t>
      </w:r>
      <w:r w:rsidR="003F7966">
        <w:rPr>
          <w:rFonts w:ascii="Times New Roman" w:hAnsi="Times New Roman"/>
          <w:lang w:val="sk-SK"/>
        </w:rPr>
        <w:t>a</w:t>
      </w:r>
      <w:r w:rsidRPr="003F7966">
        <w:rPr>
          <w:rFonts w:ascii="Times New Roman" w:hAnsi="Times New Roman"/>
          <w:lang w:val="sk-SK"/>
        </w:rPr>
        <w:t xml:space="preserve"> obecného zastupiteľstva</w:t>
      </w:r>
      <w:r w:rsidR="00983D77">
        <w:rPr>
          <w:rFonts w:ascii="Times New Roman" w:hAnsi="Times New Roman"/>
          <w:lang w:val="sk-SK"/>
        </w:rPr>
        <w:t xml:space="preserve"> </w:t>
      </w:r>
      <w:r w:rsidR="003F7966">
        <w:rPr>
          <w:rFonts w:ascii="Times New Roman" w:hAnsi="Times New Roman"/>
          <w:lang w:val="sk-SK"/>
        </w:rPr>
        <w:t>je nezlučiteľná s</w:t>
      </w:r>
      <w:r w:rsidRPr="003F7966">
        <w:rPr>
          <w:rFonts w:ascii="Times New Roman" w:hAnsi="Times New Roman"/>
          <w:lang w:val="sk-SK"/>
        </w:rPr>
        <w:t xml:space="preserve"> funkci</w:t>
      </w:r>
      <w:r w:rsidR="003F7966">
        <w:rPr>
          <w:rFonts w:ascii="Times New Roman" w:hAnsi="Times New Roman"/>
          <w:lang w:val="sk-SK"/>
        </w:rPr>
        <w:t>o</w:t>
      </w:r>
      <w:r w:rsidRPr="003F7966">
        <w:rPr>
          <w:rFonts w:ascii="Times New Roman" w:hAnsi="Times New Roman"/>
          <w:lang w:val="sk-SK"/>
        </w:rPr>
        <w:t>u štatutárneho orgánu alebo člena štatutárneho orgán</w:t>
      </w:r>
      <w:r w:rsidR="00591D6D">
        <w:rPr>
          <w:rFonts w:ascii="Times New Roman" w:hAnsi="Times New Roman"/>
          <w:lang w:val="sk-SK"/>
        </w:rPr>
        <w:t>u</w:t>
      </w:r>
      <w:r w:rsidRPr="003F7966">
        <w:rPr>
          <w:rFonts w:ascii="Times New Roman" w:hAnsi="Times New Roman"/>
          <w:lang w:val="sk-SK"/>
        </w:rPr>
        <w:t xml:space="preserve"> obchodných spoločností a iných právnických osôb s majetkovou účasťou obce, v ktorej bol zvolený.</w:t>
      </w:r>
      <w:r w:rsidRPr="003F7966" w:rsidR="00DD5F7C">
        <w:rPr>
          <w:rFonts w:ascii="Times New Roman" w:hAnsi="Times New Roman"/>
          <w:lang w:val="sk-SK"/>
        </w:rPr>
        <w:t xml:space="preserve"> Ide o rozšírenie okruhu funkcií, zamestnaní a činností, ktoré sú nezlučiteľné s výkonom funkcie poslanca obecného zastupiteľstva v</w:t>
      </w:r>
      <w:r w:rsidR="003F7966">
        <w:rPr>
          <w:rFonts w:ascii="Times New Roman" w:hAnsi="Times New Roman"/>
          <w:lang w:val="sk-SK"/>
        </w:rPr>
        <w:t>ymedzených v</w:t>
      </w:r>
      <w:r w:rsidRPr="003F7966" w:rsidR="00DD5F7C">
        <w:rPr>
          <w:rFonts w:ascii="Times New Roman" w:hAnsi="Times New Roman"/>
          <w:lang w:val="sk-SK"/>
        </w:rPr>
        <w:t xml:space="preserve"> platnom a účinnom zákone o obecnom zriadení.</w:t>
      </w:r>
    </w:p>
    <w:p w:rsidR="00CB7F65" w:rsidRPr="003F7966">
      <w:pPr>
        <w:bidi w:val="0"/>
        <w:rPr>
          <w:rFonts w:ascii="Times New Roman" w:hAnsi="Times New Roman"/>
          <w:lang w:val="sk-SK"/>
        </w:rPr>
      </w:pPr>
    </w:p>
    <w:p w:rsidR="000B2D08" w:rsidP="000B2D08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K bodu </w:t>
      </w:r>
      <w:r w:rsidR="00F35F86">
        <w:rPr>
          <w:rFonts w:ascii="Times New Roman" w:hAnsi="Times New Roman"/>
          <w:b/>
          <w:lang w:val="sk-SK"/>
        </w:rPr>
        <w:t>2</w:t>
      </w:r>
    </w:p>
    <w:p w:rsidR="00F35F86" w:rsidP="000B2D08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F35F86" w:rsidRPr="00F35F86" w:rsidP="000B2D08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 w:rsidRPr="00F35F86">
        <w:rPr>
          <w:rFonts w:ascii="Times New Roman" w:hAnsi="Times New Roman"/>
          <w:lang w:val="sk-SK"/>
        </w:rPr>
        <w:t xml:space="preserve">Prechodné ustanovenie ustanovuje lehotu, do ktorej je </w:t>
      </w:r>
      <w:r w:rsidRPr="003F7966">
        <w:rPr>
          <w:rFonts w:ascii="Times New Roman" w:hAnsi="Times New Roman"/>
          <w:lang w:val="sk-SK"/>
        </w:rPr>
        <w:t>poslan</w:t>
      </w:r>
      <w:r>
        <w:rPr>
          <w:rFonts w:ascii="Times New Roman" w:hAnsi="Times New Roman"/>
          <w:lang w:val="sk-SK"/>
        </w:rPr>
        <w:t>e</w:t>
      </w:r>
      <w:r w:rsidRPr="003F7966">
        <w:rPr>
          <w:rFonts w:ascii="Times New Roman" w:hAnsi="Times New Roman"/>
          <w:lang w:val="sk-SK"/>
        </w:rPr>
        <w:t>c</w:t>
      </w:r>
      <w:r>
        <w:rPr>
          <w:rFonts w:ascii="Times New Roman" w:hAnsi="Times New Roman"/>
          <w:lang w:val="sk-SK"/>
        </w:rPr>
        <w:t xml:space="preserve"> povinný skončiť alebo vykonať zákonom ustanovený právny úkon </w:t>
      </w:r>
      <w:r w:rsidR="00765FD6">
        <w:rPr>
          <w:rFonts w:ascii="Times New Roman" w:hAnsi="Times New Roman"/>
          <w:lang w:val="sk-SK"/>
        </w:rPr>
        <w:t xml:space="preserve">smerujúci </w:t>
      </w:r>
      <w:r>
        <w:rPr>
          <w:rFonts w:ascii="Times New Roman" w:hAnsi="Times New Roman"/>
          <w:lang w:val="sk-SK"/>
        </w:rPr>
        <w:t xml:space="preserve">ku skončeniu </w:t>
      </w:r>
      <w:r w:rsidRPr="004B44FE">
        <w:rPr>
          <w:rFonts w:ascii="Times New Roman" w:hAnsi="Times New Roman"/>
        </w:rPr>
        <w:t>funkci</w:t>
      </w:r>
      <w:r>
        <w:rPr>
          <w:rFonts w:ascii="Times New Roman" w:hAnsi="Times New Roman"/>
          <w:lang w:val="sk-SK"/>
        </w:rPr>
        <w:t>e</w:t>
      </w:r>
      <w:r w:rsidRPr="004B44FE">
        <w:rPr>
          <w:rFonts w:ascii="Times New Roman" w:hAnsi="Times New Roman"/>
        </w:rPr>
        <w:t>, zamestnani</w:t>
      </w:r>
      <w:r>
        <w:rPr>
          <w:rFonts w:ascii="Times New Roman" w:hAnsi="Times New Roman"/>
          <w:lang w:val="sk-SK"/>
        </w:rPr>
        <w:t>a</w:t>
      </w:r>
      <w:r w:rsidRPr="004B44FE">
        <w:rPr>
          <w:rFonts w:ascii="Times New Roman" w:hAnsi="Times New Roman"/>
        </w:rPr>
        <w:t xml:space="preserve"> alebo činnos</w:t>
      </w:r>
      <w:r>
        <w:rPr>
          <w:rFonts w:ascii="Times New Roman" w:hAnsi="Times New Roman"/>
          <w:lang w:val="sk-SK"/>
        </w:rPr>
        <w:t>ti</w:t>
      </w:r>
      <w:r w:rsidRPr="004B44FE">
        <w:rPr>
          <w:rFonts w:ascii="Times New Roman" w:hAnsi="Times New Roman"/>
        </w:rPr>
        <w:t>, ktorá je podľa tohto zákona nezlučiteľná s jeho funkciou poslanca</w:t>
      </w:r>
      <w:r>
        <w:rPr>
          <w:rFonts w:ascii="Times New Roman" w:hAnsi="Times New Roman"/>
          <w:lang w:val="sk-SK"/>
        </w:rPr>
        <w:t>.</w:t>
      </w:r>
    </w:p>
    <w:p w:rsidR="000B2D08" w:rsidP="00DD5F7C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DD5F7C" w:rsidRPr="003F7966" w:rsidP="00DD5F7C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 w:rsidRPr="003F7966">
        <w:rPr>
          <w:rFonts w:ascii="Times New Roman" w:hAnsi="Times New Roman"/>
          <w:b/>
          <w:lang w:val="sk-SK"/>
        </w:rPr>
        <w:t>K čl. II:</w:t>
      </w:r>
    </w:p>
    <w:p w:rsidR="00F35F86" w:rsidP="00F35F86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F35F86" w:rsidRPr="003F7966" w:rsidP="00F35F86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K bodu 1</w:t>
      </w:r>
    </w:p>
    <w:p w:rsidR="004D5BE4" w:rsidRPr="003F7966" w:rsidP="004D5BE4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4D5BE4" w:rsidRPr="003F7966" w:rsidP="004D5BE4">
      <w:pPr>
        <w:widowControl/>
        <w:bidi w:val="0"/>
        <w:jc w:val="both"/>
        <w:rPr>
          <w:rFonts w:ascii="Times New Roman" w:hAnsi="Times New Roman"/>
          <w:lang w:val="sk-SK"/>
        </w:rPr>
      </w:pPr>
      <w:r w:rsidR="003F7966">
        <w:rPr>
          <w:rFonts w:ascii="Times New Roman" w:hAnsi="Times New Roman"/>
          <w:lang w:val="sk-SK"/>
        </w:rPr>
        <w:t>V § 13 ods. 1 zákona o samosprávnych krajoch sa dopĺňa</w:t>
      </w:r>
      <w:r w:rsidR="00983D77">
        <w:rPr>
          <w:rFonts w:ascii="Times New Roman" w:hAnsi="Times New Roman"/>
          <w:lang w:val="sk-SK"/>
        </w:rPr>
        <w:t>jú</w:t>
      </w:r>
      <w:r w:rsidR="003F7966">
        <w:rPr>
          <w:rFonts w:ascii="Times New Roman" w:hAnsi="Times New Roman"/>
          <w:lang w:val="sk-SK"/>
        </w:rPr>
        <w:t xml:space="preserve"> nové písmen</w:t>
      </w:r>
      <w:r w:rsidR="009C4673">
        <w:rPr>
          <w:rFonts w:ascii="Times New Roman" w:hAnsi="Times New Roman"/>
          <w:lang w:val="sk-SK"/>
        </w:rPr>
        <w:t>á</w:t>
      </w:r>
      <w:r w:rsidR="003F7966">
        <w:rPr>
          <w:rFonts w:ascii="Times New Roman" w:hAnsi="Times New Roman"/>
          <w:lang w:val="sk-SK"/>
        </w:rPr>
        <w:t xml:space="preserve"> </w:t>
      </w:r>
      <w:r w:rsidR="009C4673">
        <w:rPr>
          <w:rFonts w:ascii="Times New Roman" w:hAnsi="Times New Roman"/>
          <w:lang w:val="sk-SK"/>
        </w:rPr>
        <w:t>c) a d</w:t>
      </w:r>
      <w:r w:rsidR="00591D6D">
        <w:rPr>
          <w:rFonts w:ascii="Times New Roman" w:hAnsi="Times New Roman"/>
          <w:lang w:val="sk-SK"/>
        </w:rPr>
        <w:t>)</w:t>
      </w:r>
      <w:r w:rsidR="009C4673">
        <w:rPr>
          <w:rFonts w:ascii="Times New Roman" w:hAnsi="Times New Roman"/>
          <w:lang w:val="sk-SK"/>
        </w:rPr>
        <w:t>. Novým písmenom c) len dávame do súladu postavenie poslanc</w:t>
      </w:r>
      <w:r w:rsidR="00983D77">
        <w:rPr>
          <w:rFonts w:ascii="Times New Roman" w:hAnsi="Times New Roman"/>
          <w:lang w:val="sk-SK"/>
        </w:rPr>
        <w:t>a</w:t>
      </w:r>
      <w:r w:rsidR="009C4673">
        <w:rPr>
          <w:rFonts w:ascii="Times New Roman" w:hAnsi="Times New Roman"/>
          <w:lang w:val="sk-SK"/>
        </w:rPr>
        <w:t xml:space="preserve"> </w:t>
      </w:r>
      <w:r w:rsidR="00983D77">
        <w:rPr>
          <w:rFonts w:ascii="Times New Roman" w:hAnsi="Times New Roman"/>
          <w:lang w:val="sk-SK"/>
        </w:rPr>
        <w:t>zastupiteľstva samosprávneho kraja</w:t>
      </w:r>
      <w:r w:rsidR="009C4673">
        <w:rPr>
          <w:rFonts w:ascii="Times New Roman" w:hAnsi="Times New Roman"/>
          <w:lang w:val="sk-SK"/>
        </w:rPr>
        <w:t xml:space="preserve"> s postavením poslanc</w:t>
      </w:r>
      <w:r w:rsidR="00983D77">
        <w:rPr>
          <w:rFonts w:ascii="Times New Roman" w:hAnsi="Times New Roman"/>
          <w:lang w:val="sk-SK"/>
        </w:rPr>
        <w:t>a</w:t>
      </w:r>
      <w:r w:rsidR="009C4673">
        <w:rPr>
          <w:rFonts w:ascii="Times New Roman" w:hAnsi="Times New Roman"/>
          <w:lang w:val="sk-SK"/>
        </w:rPr>
        <w:t xml:space="preserve"> obecn</w:t>
      </w:r>
      <w:r w:rsidR="00983D77">
        <w:rPr>
          <w:rFonts w:ascii="Times New Roman" w:hAnsi="Times New Roman"/>
          <w:lang w:val="sk-SK"/>
        </w:rPr>
        <w:t>é</w:t>
      </w:r>
      <w:r w:rsidR="009C4673">
        <w:rPr>
          <w:rFonts w:ascii="Times New Roman" w:hAnsi="Times New Roman"/>
          <w:lang w:val="sk-SK"/>
        </w:rPr>
        <w:t>h</w:t>
      </w:r>
      <w:r w:rsidR="00983D77">
        <w:rPr>
          <w:rFonts w:ascii="Times New Roman" w:hAnsi="Times New Roman"/>
          <w:lang w:val="sk-SK"/>
        </w:rPr>
        <w:t>o</w:t>
      </w:r>
      <w:r w:rsidR="009C4673">
        <w:rPr>
          <w:rFonts w:ascii="Times New Roman" w:hAnsi="Times New Roman"/>
          <w:lang w:val="sk-SK"/>
        </w:rPr>
        <w:t xml:space="preserve"> zastupiteľstv</w:t>
      </w:r>
      <w:r w:rsidR="00983D77">
        <w:rPr>
          <w:rFonts w:ascii="Times New Roman" w:hAnsi="Times New Roman"/>
          <w:lang w:val="sk-SK"/>
        </w:rPr>
        <w:t>a</w:t>
      </w:r>
      <w:r w:rsidR="009C4673">
        <w:rPr>
          <w:rFonts w:ascii="Times New Roman" w:hAnsi="Times New Roman"/>
          <w:lang w:val="sk-SK"/>
        </w:rPr>
        <w:t>, nakoľko táto nezlučiteľnosť je už dan</w:t>
      </w:r>
      <w:r w:rsidR="00983D77">
        <w:rPr>
          <w:rFonts w:ascii="Times New Roman" w:hAnsi="Times New Roman"/>
          <w:lang w:val="sk-SK"/>
        </w:rPr>
        <w:t>á</w:t>
      </w:r>
      <w:r w:rsidR="009C4673">
        <w:rPr>
          <w:rFonts w:ascii="Times New Roman" w:hAnsi="Times New Roman"/>
          <w:lang w:val="sk-SK"/>
        </w:rPr>
        <w:t xml:space="preserve"> platným právnym stavom. Nové písmeno d) vyslovuje nezlučiteľnosť</w:t>
      </w:r>
      <w:r w:rsidRPr="003F7966">
        <w:rPr>
          <w:rFonts w:ascii="Times New Roman" w:hAnsi="Times New Roman"/>
          <w:lang w:val="sk-SK"/>
        </w:rPr>
        <w:t xml:space="preserve"> poslanc</w:t>
      </w:r>
      <w:r w:rsidR="003F7966">
        <w:rPr>
          <w:rFonts w:ascii="Times New Roman" w:hAnsi="Times New Roman"/>
          <w:lang w:val="sk-SK"/>
        </w:rPr>
        <w:t>a</w:t>
      </w:r>
      <w:r w:rsidRPr="003F7966">
        <w:rPr>
          <w:rFonts w:ascii="Times New Roman" w:hAnsi="Times New Roman"/>
          <w:lang w:val="sk-SK"/>
        </w:rPr>
        <w:t xml:space="preserve"> </w:t>
      </w:r>
      <w:r w:rsidR="00765FD6">
        <w:rPr>
          <w:rFonts w:ascii="Times New Roman" w:hAnsi="Times New Roman"/>
          <w:lang w:val="sk-SK"/>
        </w:rPr>
        <w:t xml:space="preserve">zastupiteľstva </w:t>
      </w:r>
      <w:r w:rsidR="00E30B6E">
        <w:rPr>
          <w:rFonts w:ascii="Times New Roman" w:hAnsi="Times New Roman"/>
          <w:lang w:val="sk-SK"/>
        </w:rPr>
        <w:t>samosprávneho kraja</w:t>
      </w:r>
      <w:r w:rsidR="003F7966">
        <w:rPr>
          <w:rFonts w:ascii="Times New Roman" w:hAnsi="Times New Roman"/>
          <w:lang w:val="sk-SK"/>
        </w:rPr>
        <w:t xml:space="preserve"> s</w:t>
      </w:r>
      <w:r w:rsidRPr="003F7966">
        <w:rPr>
          <w:rFonts w:ascii="Times New Roman" w:hAnsi="Times New Roman"/>
          <w:lang w:val="sk-SK"/>
        </w:rPr>
        <w:t xml:space="preserve"> funkci</w:t>
      </w:r>
      <w:r w:rsidR="003F7966">
        <w:rPr>
          <w:rFonts w:ascii="Times New Roman" w:hAnsi="Times New Roman"/>
          <w:lang w:val="sk-SK"/>
        </w:rPr>
        <w:t>o</w:t>
      </w:r>
      <w:r w:rsidRPr="003F7966">
        <w:rPr>
          <w:rFonts w:ascii="Times New Roman" w:hAnsi="Times New Roman"/>
          <w:lang w:val="sk-SK"/>
        </w:rPr>
        <w:t>u štatutárneho orgánu alebo člena štatutárneho orgán</w:t>
      </w:r>
      <w:r w:rsidR="00983D77">
        <w:rPr>
          <w:rFonts w:ascii="Times New Roman" w:hAnsi="Times New Roman"/>
          <w:lang w:val="sk-SK"/>
        </w:rPr>
        <w:t>u</w:t>
      </w:r>
      <w:r w:rsidRPr="003F7966">
        <w:rPr>
          <w:rFonts w:ascii="Times New Roman" w:hAnsi="Times New Roman"/>
          <w:lang w:val="sk-SK"/>
        </w:rPr>
        <w:t xml:space="preserve"> obchodných spoločností a iných právnických osôb s majetkovou účasťou vyššieho územného celku. Ide o rozšírenie okruhu funkcií, zamestnaní a činností, ktoré sú nezlučiteľné s výkonom funkcie poslanca </w:t>
      </w:r>
      <w:r w:rsidR="00765FD6">
        <w:rPr>
          <w:rFonts w:ascii="Times New Roman" w:hAnsi="Times New Roman"/>
          <w:lang w:val="sk-SK"/>
        </w:rPr>
        <w:t xml:space="preserve">zastupiteľstva </w:t>
      </w:r>
      <w:r w:rsidR="00E30B6E">
        <w:rPr>
          <w:rFonts w:ascii="Times New Roman" w:hAnsi="Times New Roman"/>
          <w:lang w:val="sk-SK"/>
        </w:rPr>
        <w:t>samosprávneho kraja</w:t>
      </w:r>
      <w:r w:rsidR="00983D77">
        <w:rPr>
          <w:rFonts w:ascii="Times New Roman" w:hAnsi="Times New Roman"/>
          <w:lang w:val="sk-SK"/>
        </w:rPr>
        <w:t>,</w:t>
      </w:r>
      <w:r w:rsidRPr="003F7966">
        <w:rPr>
          <w:rFonts w:ascii="Times New Roman" w:hAnsi="Times New Roman"/>
          <w:lang w:val="sk-SK"/>
        </w:rPr>
        <w:t xml:space="preserve"> v</w:t>
      </w:r>
      <w:r w:rsidR="003F7966">
        <w:rPr>
          <w:rFonts w:ascii="Times New Roman" w:hAnsi="Times New Roman"/>
          <w:lang w:val="sk-SK"/>
        </w:rPr>
        <w:t>ymedzených v</w:t>
      </w:r>
      <w:r w:rsidRPr="003F7966">
        <w:rPr>
          <w:rFonts w:ascii="Times New Roman" w:hAnsi="Times New Roman"/>
          <w:lang w:val="sk-SK"/>
        </w:rPr>
        <w:t xml:space="preserve"> platnom a účinnom zákone o</w:t>
      </w:r>
      <w:r w:rsidRPr="003F7966" w:rsidR="003F7966">
        <w:rPr>
          <w:rFonts w:ascii="Times New Roman" w:hAnsi="Times New Roman"/>
          <w:lang w:val="sk-SK"/>
        </w:rPr>
        <w:t> samosprávnych krajoch</w:t>
      </w:r>
      <w:r w:rsidRPr="003F7966">
        <w:rPr>
          <w:rFonts w:ascii="Times New Roman" w:hAnsi="Times New Roman"/>
          <w:lang w:val="sk-SK"/>
        </w:rPr>
        <w:t>.</w:t>
      </w:r>
    </w:p>
    <w:p w:rsidR="00DD5F7C">
      <w:pPr>
        <w:bidi w:val="0"/>
        <w:rPr>
          <w:rFonts w:ascii="Times New Roman" w:hAnsi="Times New Roman"/>
          <w:lang w:val="sk-SK"/>
        </w:rPr>
      </w:pPr>
    </w:p>
    <w:p w:rsidR="00F35F86" w:rsidP="00765FD6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K bodu </w:t>
      </w:r>
      <w:r w:rsidR="00765FD6">
        <w:rPr>
          <w:rFonts w:ascii="Times New Roman" w:hAnsi="Times New Roman"/>
          <w:b/>
          <w:lang w:val="sk-SK"/>
        </w:rPr>
        <w:t>2</w:t>
      </w:r>
    </w:p>
    <w:p w:rsidR="00765FD6" w:rsidRPr="00765FD6" w:rsidP="00765FD6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F35F86" w:rsidP="00765FD6">
      <w:pPr>
        <w:bidi w:val="0"/>
        <w:jc w:val="both"/>
        <w:rPr>
          <w:rFonts w:ascii="Times New Roman" w:hAnsi="Times New Roman"/>
          <w:lang w:val="sk-SK"/>
        </w:rPr>
      </w:pPr>
      <w:r w:rsidRPr="00F35F86">
        <w:rPr>
          <w:rFonts w:ascii="Times New Roman" w:hAnsi="Times New Roman"/>
          <w:lang w:val="sk-SK"/>
        </w:rPr>
        <w:t xml:space="preserve">Prechodné ustanovenie ustanovuje lehotu, do ktorej je </w:t>
      </w:r>
      <w:r w:rsidRPr="003F7966">
        <w:rPr>
          <w:rFonts w:ascii="Times New Roman" w:hAnsi="Times New Roman"/>
          <w:lang w:val="sk-SK"/>
        </w:rPr>
        <w:t>poslan</w:t>
      </w:r>
      <w:r>
        <w:rPr>
          <w:rFonts w:ascii="Times New Roman" w:hAnsi="Times New Roman"/>
          <w:lang w:val="sk-SK"/>
        </w:rPr>
        <w:t>e</w:t>
      </w:r>
      <w:r w:rsidRPr="003F7966">
        <w:rPr>
          <w:rFonts w:ascii="Times New Roman" w:hAnsi="Times New Roman"/>
          <w:lang w:val="sk-SK"/>
        </w:rPr>
        <w:t>c</w:t>
      </w:r>
      <w:r>
        <w:rPr>
          <w:rFonts w:ascii="Times New Roman" w:hAnsi="Times New Roman"/>
          <w:lang w:val="sk-SK"/>
        </w:rPr>
        <w:t xml:space="preserve"> povinný skončiť alebo vykonať zákonom ustanovený právny úkon </w:t>
      </w:r>
      <w:r w:rsidR="00765FD6">
        <w:rPr>
          <w:rFonts w:ascii="Times New Roman" w:hAnsi="Times New Roman"/>
          <w:lang w:val="sk-SK"/>
        </w:rPr>
        <w:t xml:space="preserve">smerujúci </w:t>
      </w:r>
      <w:r>
        <w:rPr>
          <w:rFonts w:ascii="Times New Roman" w:hAnsi="Times New Roman"/>
          <w:lang w:val="sk-SK"/>
        </w:rPr>
        <w:t xml:space="preserve">ku skončeniu </w:t>
      </w:r>
      <w:r w:rsidRPr="004B44FE">
        <w:rPr>
          <w:rFonts w:ascii="Times New Roman" w:hAnsi="Times New Roman"/>
        </w:rPr>
        <w:t>funkci</w:t>
      </w:r>
      <w:r>
        <w:rPr>
          <w:rFonts w:ascii="Times New Roman" w:hAnsi="Times New Roman"/>
          <w:lang w:val="sk-SK"/>
        </w:rPr>
        <w:t>e</w:t>
      </w:r>
      <w:r w:rsidRPr="004B44FE">
        <w:rPr>
          <w:rFonts w:ascii="Times New Roman" w:hAnsi="Times New Roman"/>
        </w:rPr>
        <w:t>, zamestnani</w:t>
      </w:r>
      <w:r>
        <w:rPr>
          <w:rFonts w:ascii="Times New Roman" w:hAnsi="Times New Roman"/>
          <w:lang w:val="sk-SK"/>
        </w:rPr>
        <w:t>a</w:t>
      </w:r>
      <w:r w:rsidRPr="004B44FE">
        <w:rPr>
          <w:rFonts w:ascii="Times New Roman" w:hAnsi="Times New Roman"/>
        </w:rPr>
        <w:t xml:space="preserve"> alebo činnos</w:t>
      </w:r>
      <w:r>
        <w:rPr>
          <w:rFonts w:ascii="Times New Roman" w:hAnsi="Times New Roman"/>
          <w:lang w:val="sk-SK"/>
        </w:rPr>
        <w:t>ti</w:t>
      </w:r>
      <w:r w:rsidRPr="004B44FE">
        <w:rPr>
          <w:rFonts w:ascii="Times New Roman" w:hAnsi="Times New Roman"/>
        </w:rPr>
        <w:t>, ktorá je podľa tohto zákona nezlučiteľná s jeho funkciou poslanca</w:t>
      </w:r>
      <w:r>
        <w:rPr>
          <w:rFonts w:ascii="Times New Roman" w:hAnsi="Times New Roman"/>
          <w:lang w:val="sk-SK"/>
        </w:rPr>
        <w:t>.</w:t>
      </w:r>
    </w:p>
    <w:p w:rsidR="00EC1360" w:rsidP="00765FD6">
      <w:pPr>
        <w:bidi w:val="0"/>
        <w:jc w:val="both"/>
        <w:rPr>
          <w:rFonts w:ascii="Times New Roman" w:hAnsi="Times New Roman"/>
          <w:lang w:val="sk-SK"/>
        </w:rPr>
      </w:pPr>
    </w:p>
    <w:p w:rsidR="00EC1360" w:rsidP="00765FD6">
      <w:pPr>
        <w:bidi w:val="0"/>
        <w:jc w:val="both"/>
        <w:rPr>
          <w:rFonts w:ascii="Times New Roman" w:hAnsi="Times New Roman"/>
          <w:b/>
          <w:lang w:val="sk-SK"/>
        </w:rPr>
      </w:pPr>
      <w:r w:rsidRPr="003F7966">
        <w:rPr>
          <w:rFonts w:ascii="Times New Roman" w:hAnsi="Times New Roman"/>
          <w:b/>
          <w:lang w:val="sk-SK"/>
        </w:rPr>
        <w:t>K čl. II</w:t>
      </w:r>
      <w:r>
        <w:rPr>
          <w:rFonts w:ascii="Times New Roman" w:hAnsi="Times New Roman"/>
          <w:b/>
          <w:lang w:val="sk-SK"/>
        </w:rPr>
        <w:t>I</w:t>
      </w:r>
      <w:r w:rsidRPr="003F7966">
        <w:rPr>
          <w:rFonts w:ascii="Times New Roman" w:hAnsi="Times New Roman"/>
          <w:b/>
          <w:lang w:val="sk-SK"/>
        </w:rPr>
        <w:t>:</w:t>
      </w:r>
    </w:p>
    <w:p w:rsidR="00EC1360" w:rsidP="00765FD6">
      <w:pPr>
        <w:bidi w:val="0"/>
        <w:jc w:val="both"/>
        <w:rPr>
          <w:rFonts w:ascii="Times New Roman" w:hAnsi="Times New Roman"/>
          <w:b/>
          <w:lang w:val="sk-SK"/>
        </w:rPr>
      </w:pPr>
    </w:p>
    <w:p w:rsidR="00EC1360" w:rsidRPr="00EC1360" w:rsidP="00765FD6">
      <w:pPr>
        <w:bidi w:val="0"/>
        <w:jc w:val="both"/>
        <w:rPr>
          <w:rFonts w:ascii="Times New Roman" w:hAnsi="Times New Roman"/>
          <w:lang w:val="sk-SK"/>
        </w:rPr>
      </w:pPr>
      <w:r w:rsidRPr="00EC1360">
        <w:rPr>
          <w:rFonts w:ascii="Times New Roman" w:hAnsi="Times New Roman"/>
          <w:lang w:val="sk-SK"/>
        </w:rPr>
        <w:t xml:space="preserve">Navrhuje sa účinnosť zákona dňa 1. apríla 2013. </w:t>
      </w:r>
    </w:p>
    <w:sectPr w:rsidSect="00CB7F6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75BAB"/>
    <w:multiLevelType w:val="hybridMultilevel"/>
    <w:tmpl w:val="42727EA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701439F"/>
    <w:multiLevelType w:val="hybridMultilevel"/>
    <w:tmpl w:val="4834622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9225BB1"/>
    <w:multiLevelType w:val="hybridMultilevel"/>
    <w:tmpl w:val="9D3CB69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FBD6B36"/>
    <w:multiLevelType w:val="hybridMultilevel"/>
    <w:tmpl w:val="054A554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E85901"/>
    <w:rsid w:val="0003559E"/>
    <w:rsid w:val="000B2D08"/>
    <w:rsid w:val="00103303"/>
    <w:rsid w:val="00165BC7"/>
    <w:rsid w:val="00272E26"/>
    <w:rsid w:val="003F7966"/>
    <w:rsid w:val="0040212A"/>
    <w:rsid w:val="0045776E"/>
    <w:rsid w:val="004B44FE"/>
    <w:rsid w:val="004C776B"/>
    <w:rsid w:val="004D5BE4"/>
    <w:rsid w:val="00591D6D"/>
    <w:rsid w:val="005C1BEF"/>
    <w:rsid w:val="00616BCE"/>
    <w:rsid w:val="006D4C1D"/>
    <w:rsid w:val="00765FD6"/>
    <w:rsid w:val="007A4D6B"/>
    <w:rsid w:val="00802AA4"/>
    <w:rsid w:val="008961AD"/>
    <w:rsid w:val="008C32F3"/>
    <w:rsid w:val="00983D77"/>
    <w:rsid w:val="00994AD4"/>
    <w:rsid w:val="009B0EA4"/>
    <w:rsid w:val="009C4673"/>
    <w:rsid w:val="00A97153"/>
    <w:rsid w:val="00BE5DB4"/>
    <w:rsid w:val="00C021F5"/>
    <w:rsid w:val="00C8018E"/>
    <w:rsid w:val="00CB7F65"/>
    <w:rsid w:val="00D63FD5"/>
    <w:rsid w:val="00DD5F7C"/>
    <w:rsid w:val="00E034E1"/>
    <w:rsid w:val="00E30B6E"/>
    <w:rsid w:val="00E443E6"/>
    <w:rsid w:val="00E77046"/>
    <w:rsid w:val="00E85901"/>
    <w:rsid w:val="00EC1360"/>
    <w:rsid w:val="00F35F86"/>
    <w:rsid w:val="00F43BE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901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E85901"/>
    <w:pPr>
      <w:autoSpaceDE/>
      <w:autoSpaceDN/>
      <w:jc w:val="center"/>
    </w:pPr>
    <w:rPr>
      <w:b/>
      <w:bCs/>
      <w:caps/>
      <w:lang w:val="sk-SK"/>
    </w:rPr>
  </w:style>
  <w:style w:type="character" w:customStyle="1" w:styleId="TitleChar">
    <w:name w:val="Title Char"/>
    <w:basedOn w:val="DefaultParagraphFont"/>
    <w:link w:val="Title"/>
    <w:uiPriority w:val="10"/>
    <w:locked/>
    <w:rsid w:val="00E85901"/>
    <w:rPr>
      <w:rFonts w:ascii="Times New Roman" w:hAnsi="Times New Roman" w:cs="Times New Roman"/>
      <w:b/>
      <w:bCs/>
      <w:caps/>
      <w:sz w:val="24"/>
      <w:szCs w:val="24"/>
      <w:rtl w:val="0"/>
      <w:cs w:val="0"/>
      <w:lang w:val="x-none" w:eastAsia="sk-SK"/>
    </w:rPr>
  </w:style>
  <w:style w:type="paragraph" w:styleId="Subtitle">
    <w:name w:val="Subtitle"/>
    <w:basedOn w:val="Normal"/>
    <w:link w:val="SubtitleChar"/>
    <w:uiPriority w:val="11"/>
    <w:qFormat/>
    <w:rsid w:val="00E85901"/>
    <w:pPr>
      <w:autoSpaceDE/>
      <w:autoSpaceDN/>
      <w:ind w:firstLine="709"/>
      <w:jc w:val="both"/>
    </w:pPr>
    <w:rPr>
      <w:b/>
      <w:bCs/>
      <w:lang w:val="sk-SK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E8590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rsid w:val="00E85901"/>
    <w:pPr>
      <w:spacing w:after="120" w:line="480" w:lineRule="auto"/>
      <w:jc w:val="left"/>
    </w:pPr>
    <w:rPr>
      <w:rFonts w:ascii="Arial" w:hAnsi="Arial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85901"/>
    <w:rPr>
      <w:rFonts w:ascii="Arial" w:hAnsi="Arial" w:cs="Times New Roman"/>
      <w:sz w:val="20"/>
      <w:szCs w:val="20"/>
      <w:rtl w:val="0"/>
      <w:cs w:val="0"/>
      <w:lang w:val="de-DE" w:eastAsia="sk-SK"/>
    </w:rPr>
  </w:style>
  <w:style w:type="paragraph" w:styleId="ListParagraph">
    <w:name w:val="List Paragraph"/>
    <w:basedOn w:val="Normal"/>
    <w:uiPriority w:val="34"/>
    <w:qFormat/>
    <w:rsid w:val="003F796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641</Words>
  <Characters>3659</Characters>
  <Application>Microsoft Office Word</Application>
  <DocSecurity>0</DocSecurity>
  <Lines>0</Lines>
  <Paragraphs>0</Paragraphs>
  <ScaleCrop>false</ScaleCrop>
  <Company>Kancelaria NR SR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malajank</dc:creator>
  <cp:lastModifiedBy>Gašparíková, Jarmila</cp:lastModifiedBy>
  <cp:revision>2</cp:revision>
  <cp:lastPrinted>2012-09-20T12:29:00Z</cp:lastPrinted>
  <dcterms:created xsi:type="dcterms:W3CDTF">2012-11-08T10:57:00Z</dcterms:created>
  <dcterms:modified xsi:type="dcterms:W3CDTF">2012-11-08T10:57:00Z</dcterms:modified>
</cp:coreProperties>
</file>