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2444A" w:rsidP="0092444A">
      <w:pPr>
        <w:bidi w:val="0"/>
        <w:spacing w:after="0" w:line="240" w:lineRule="auto"/>
        <w:jc w:val="center"/>
        <w:rPr>
          <w:rFonts w:ascii="Times New Roman" w:hAnsi="Times New Roman"/>
          <w:b/>
          <w:sz w:val="24"/>
          <w:szCs w:val="24"/>
        </w:rPr>
      </w:pPr>
    </w:p>
    <w:p w:rsidR="000733C4" w:rsidP="0092444A">
      <w:pPr>
        <w:bidi w:val="0"/>
        <w:spacing w:after="0" w:line="240" w:lineRule="auto"/>
        <w:jc w:val="center"/>
        <w:rPr>
          <w:rFonts w:ascii="Times New Roman" w:hAnsi="Times New Roman"/>
          <w:b/>
          <w:sz w:val="24"/>
          <w:szCs w:val="24"/>
        </w:rPr>
      </w:pPr>
    </w:p>
    <w:p w:rsidR="000733C4" w:rsidP="0092444A">
      <w:pPr>
        <w:bidi w:val="0"/>
        <w:spacing w:after="0" w:line="240" w:lineRule="auto"/>
        <w:jc w:val="center"/>
        <w:rPr>
          <w:rFonts w:ascii="Times New Roman" w:hAnsi="Times New Roman"/>
          <w:b/>
          <w:sz w:val="24"/>
          <w:szCs w:val="24"/>
        </w:rPr>
      </w:pPr>
    </w:p>
    <w:p w:rsidR="000733C4" w:rsidP="0092444A">
      <w:pPr>
        <w:bidi w:val="0"/>
        <w:spacing w:after="0" w:line="240" w:lineRule="auto"/>
        <w:jc w:val="center"/>
        <w:rPr>
          <w:rFonts w:ascii="Times New Roman" w:hAnsi="Times New Roman"/>
          <w:b/>
          <w:sz w:val="24"/>
          <w:szCs w:val="24"/>
        </w:rPr>
      </w:pPr>
    </w:p>
    <w:p w:rsidR="000733C4" w:rsidP="0092444A">
      <w:pPr>
        <w:bidi w:val="0"/>
        <w:spacing w:after="0" w:line="240" w:lineRule="auto"/>
        <w:jc w:val="center"/>
        <w:rPr>
          <w:rFonts w:ascii="Times New Roman" w:hAnsi="Times New Roman"/>
          <w:b/>
          <w:sz w:val="24"/>
          <w:szCs w:val="24"/>
        </w:rPr>
      </w:pPr>
    </w:p>
    <w:p w:rsidR="000733C4" w:rsidP="0092444A">
      <w:pPr>
        <w:bidi w:val="0"/>
        <w:spacing w:after="0" w:line="240" w:lineRule="auto"/>
        <w:jc w:val="center"/>
        <w:rPr>
          <w:rFonts w:ascii="Times New Roman" w:hAnsi="Times New Roman"/>
          <w:b/>
          <w:sz w:val="24"/>
          <w:szCs w:val="24"/>
        </w:rPr>
      </w:pPr>
    </w:p>
    <w:p w:rsidR="000733C4" w:rsidP="0092444A">
      <w:pPr>
        <w:bidi w:val="0"/>
        <w:spacing w:after="0" w:line="240" w:lineRule="auto"/>
        <w:jc w:val="center"/>
        <w:rPr>
          <w:rFonts w:ascii="Times New Roman" w:hAnsi="Times New Roman"/>
          <w:b/>
          <w:sz w:val="24"/>
          <w:szCs w:val="24"/>
        </w:rPr>
      </w:pPr>
    </w:p>
    <w:p w:rsidR="000733C4" w:rsidP="0092444A">
      <w:pPr>
        <w:bidi w:val="0"/>
        <w:spacing w:after="0" w:line="240" w:lineRule="auto"/>
        <w:jc w:val="center"/>
        <w:rPr>
          <w:rFonts w:ascii="Times New Roman" w:hAnsi="Times New Roman"/>
          <w:b/>
          <w:sz w:val="24"/>
          <w:szCs w:val="24"/>
        </w:rPr>
      </w:pPr>
    </w:p>
    <w:p w:rsidR="000733C4" w:rsidP="0092444A">
      <w:pPr>
        <w:bidi w:val="0"/>
        <w:spacing w:after="0" w:line="240" w:lineRule="auto"/>
        <w:jc w:val="center"/>
        <w:rPr>
          <w:rFonts w:ascii="Times New Roman" w:hAnsi="Times New Roman"/>
          <w:b/>
          <w:sz w:val="24"/>
          <w:szCs w:val="24"/>
        </w:rPr>
      </w:pPr>
    </w:p>
    <w:p w:rsidR="000733C4" w:rsidP="0092444A">
      <w:pPr>
        <w:bidi w:val="0"/>
        <w:spacing w:after="0" w:line="240" w:lineRule="auto"/>
        <w:jc w:val="center"/>
        <w:rPr>
          <w:rFonts w:ascii="Times New Roman" w:hAnsi="Times New Roman"/>
          <w:b/>
          <w:sz w:val="24"/>
          <w:szCs w:val="24"/>
        </w:rPr>
      </w:pPr>
    </w:p>
    <w:p w:rsidR="000733C4" w:rsidP="0092444A">
      <w:pPr>
        <w:bidi w:val="0"/>
        <w:spacing w:after="0" w:line="240" w:lineRule="auto"/>
        <w:jc w:val="center"/>
        <w:rPr>
          <w:rFonts w:ascii="Times New Roman" w:hAnsi="Times New Roman"/>
          <w:b/>
          <w:sz w:val="24"/>
          <w:szCs w:val="24"/>
        </w:rPr>
      </w:pPr>
    </w:p>
    <w:p w:rsidR="000733C4" w:rsidP="0092444A">
      <w:pPr>
        <w:bidi w:val="0"/>
        <w:spacing w:after="0" w:line="240" w:lineRule="auto"/>
        <w:jc w:val="center"/>
        <w:rPr>
          <w:rFonts w:ascii="Times New Roman" w:hAnsi="Times New Roman"/>
          <w:b/>
          <w:sz w:val="24"/>
          <w:szCs w:val="24"/>
        </w:rPr>
      </w:pPr>
    </w:p>
    <w:p w:rsidR="000733C4" w:rsidP="0092444A">
      <w:pPr>
        <w:bidi w:val="0"/>
        <w:spacing w:after="0" w:line="240" w:lineRule="auto"/>
        <w:jc w:val="center"/>
        <w:rPr>
          <w:rFonts w:ascii="Times New Roman" w:hAnsi="Times New Roman"/>
          <w:b/>
          <w:sz w:val="24"/>
          <w:szCs w:val="24"/>
        </w:rPr>
      </w:pPr>
    </w:p>
    <w:p w:rsidR="000733C4" w:rsidP="0092444A">
      <w:pPr>
        <w:bidi w:val="0"/>
        <w:spacing w:after="0" w:line="240" w:lineRule="auto"/>
        <w:jc w:val="center"/>
        <w:rPr>
          <w:rFonts w:ascii="Times New Roman" w:hAnsi="Times New Roman"/>
          <w:b/>
          <w:sz w:val="24"/>
          <w:szCs w:val="24"/>
        </w:rPr>
      </w:pPr>
    </w:p>
    <w:p w:rsidR="000733C4" w:rsidRPr="006B3DAF" w:rsidP="0092444A">
      <w:pPr>
        <w:bidi w:val="0"/>
        <w:spacing w:after="0" w:line="240" w:lineRule="auto"/>
        <w:jc w:val="center"/>
        <w:rPr>
          <w:rFonts w:ascii="Times New Roman" w:hAnsi="Times New Roman"/>
          <w:b/>
          <w:sz w:val="24"/>
          <w:szCs w:val="24"/>
        </w:rPr>
      </w:pPr>
    </w:p>
    <w:p w:rsidR="0092444A" w:rsidRPr="006B3DAF" w:rsidP="0092444A">
      <w:pPr>
        <w:bidi w:val="0"/>
        <w:spacing w:after="0" w:line="240" w:lineRule="auto"/>
        <w:jc w:val="center"/>
        <w:rPr>
          <w:rFonts w:ascii="Times New Roman" w:hAnsi="Times New Roman"/>
          <w:sz w:val="24"/>
          <w:szCs w:val="24"/>
        </w:rPr>
      </w:pPr>
      <w:r w:rsidRPr="006B3DAF">
        <w:rPr>
          <w:rFonts w:ascii="Times New Roman" w:hAnsi="Times New Roman"/>
          <w:sz w:val="24"/>
          <w:szCs w:val="24"/>
        </w:rPr>
        <w:t>z</w:t>
      </w:r>
      <w:r w:rsidR="00907F18">
        <w:rPr>
          <w:rFonts w:ascii="Times New Roman" w:hAnsi="Times New Roman"/>
          <w:sz w:val="24"/>
          <w:szCs w:val="24"/>
        </w:rPr>
        <w:t>  18. októbra</w:t>
      </w:r>
      <w:r w:rsidRPr="006B3DAF">
        <w:rPr>
          <w:rFonts w:ascii="Times New Roman" w:hAnsi="Times New Roman"/>
          <w:sz w:val="24"/>
          <w:szCs w:val="24"/>
        </w:rPr>
        <w:t xml:space="preserve"> 2012,</w:t>
      </w:r>
    </w:p>
    <w:p w:rsidR="0092444A" w:rsidP="0092444A">
      <w:pPr>
        <w:bidi w:val="0"/>
        <w:spacing w:after="0" w:line="240" w:lineRule="auto"/>
        <w:jc w:val="center"/>
        <w:rPr>
          <w:rFonts w:ascii="Times New Roman" w:hAnsi="Times New Roman"/>
          <w:sz w:val="24"/>
          <w:szCs w:val="24"/>
        </w:rPr>
      </w:pPr>
    </w:p>
    <w:p w:rsidR="000733C4" w:rsidRPr="006B3DAF" w:rsidP="0092444A">
      <w:pPr>
        <w:bidi w:val="0"/>
        <w:spacing w:after="0" w:line="240" w:lineRule="auto"/>
        <w:jc w:val="center"/>
        <w:rPr>
          <w:rFonts w:ascii="Times New Roman" w:hAnsi="Times New Roman"/>
          <w:sz w:val="24"/>
          <w:szCs w:val="24"/>
        </w:rPr>
      </w:pPr>
    </w:p>
    <w:p w:rsidR="0092444A" w:rsidRPr="006B3DAF" w:rsidP="0092444A">
      <w:pPr>
        <w:bidi w:val="0"/>
        <w:spacing w:after="0" w:line="240" w:lineRule="auto"/>
        <w:jc w:val="center"/>
        <w:rPr>
          <w:rFonts w:ascii="Times New Roman" w:hAnsi="Times New Roman"/>
          <w:b/>
          <w:sz w:val="24"/>
          <w:szCs w:val="24"/>
        </w:rPr>
      </w:pPr>
      <w:r w:rsidRPr="006B3DAF">
        <w:rPr>
          <w:rFonts w:ascii="Times New Roman" w:hAnsi="Times New Roman"/>
          <w:b/>
          <w:sz w:val="24"/>
          <w:szCs w:val="24"/>
        </w:rPr>
        <w:t>ktorým sa mení a dopĺňa zákon č. 586/2003 Z. z. o advokácii a o zmene a doplnení zákona č. 455/1991 Zb. o živnostenskom podnikaní (živnostenský zákon) v znení neskorších predpisov v znení neskorších predpisov a ktorým sa menia a dopĺňajú niektoré zákony</w:t>
      </w:r>
    </w:p>
    <w:p w:rsidR="0092444A" w:rsidRPr="006B3DAF" w:rsidP="0092444A">
      <w:pPr>
        <w:bidi w:val="0"/>
        <w:spacing w:after="0" w:line="240" w:lineRule="auto"/>
        <w:jc w:val="center"/>
        <w:rPr>
          <w:rFonts w:ascii="Times New Roman" w:hAnsi="Times New Roman"/>
          <w:sz w:val="24"/>
          <w:szCs w:val="24"/>
        </w:rPr>
      </w:pPr>
    </w:p>
    <w:p w:rsidR="0092444A" w:rsidP="0092444A">
      <w:pPr>
        <w:bidi w:val="0"/>
        <w:spacing w:after="0" w:line="240" w:lineRule="auto"/>
        <w:ind w:firstLine="708"/>
        <w:jc w:val="both"/>
        <w:rPr>
          <w:rFonts w:ascii="Times New Roman" w:hAnsi="Times New Roman"/>
          <w:sz w:val="24"/>
          <w:szCs w:val="24"/>
        </w:rPr>
      </w:pPr>
    </w:p>
    <w:p w:rsidR="0092444A" w:rsidRPr="006B3DAF" w:rsidP="0092444A">
      <w:pPr>
        <w:bidi w:val="0"/>
        <w:spacing w:after="0" w:line="240" w:lineRule="auto"/>
        <w:ind w:firstLine="708"/>
        <w:jc w:val="both"/>
        <w:rPr>
          <w:rFonts w:ascii="Times New Roman" w:hAnsi="Times New Roman"/>
          <w:sz w:val="24"/>
          <w:szCs w:val="24"/>
        </w:rPr>
      </w:pPr>
      <w:r w:rsidRPr="006B3DAF">
        <w:rPr>
          <w:rFonts w:ascii="Times New Roman" w:hAnsi="Times New Roman"/>
          <w:sz w:val="24"/>
          <w:szCs w:val="24"/>
        </w:rPr>
        <w:t>Národná rada Slovenskej republiky sa uzniesla na tomto zákone:</w:t>
      </w:r>
    </w:p>
    <w:p w:rsidR="0092444A" w:rsidRPr="006B3DAF" w:rsidP="0092444A">
      <w:pPr>
        <w:bidi w:val="0"/>
        <w:spacing w:after="0" w:line="240" w:lineRule="auto"/>
        <w:ind w:firstLine="708"/>
        <w:jc w:val="both"/>
        <w:rPr>
          <w:rFonts w:ascii="Times New Roman" w:hAnsi="Times New Roman"/>
          <w:sz w:val="24"/>
          <w:szCs w:val="24"/>
        </w:rPr>
      </w:pPr>
    </w:p>
    <w:p w:rsidR="0092444A" w:rsidRPr="006B3DAF" w:rsidP="0092444A">
      <w:pPr>
        <w:bidi w:val="0"/>
        <w:spacing w:after="0" w:line="240" w:lineRule="auto"/>
        <w:jc w:val="center"/>
        <w:rPr>
          <w:rFonts w:ascii="Times New Roman" w:hAnsi="Times New Roman"/>
          <w:b/>
          <w:sz w:val="24"/>
          <w:szCs w:val="24"/>
        </w:rPr>
      </w:pPr>
      <w:r w:rsidRPr="006B3DAF">
        <w:rPr>
          <w:rFonts w:ascii="Times New Roman" w:hAnsi="Times New Roman"/>
          <w:b/>
          <w:sz w:val="24"/>
          <w:szCs w:val="24"/>
        </w:rPr>
        <w:t xml:space="preserve">Čl. I </w:t>
      </w:r>
    </w:p>
    <w:p w:rsidR="0092444A" w:rsidRPr="006B3DAF" w:rsidP="0092444A">
      <w:pPr>
        <w:bidi w:val="0"/>
        <w:spacing w:after="0" w:line="240" w:lineRule="auto"/>
        <w:jc w:val="center"/>
        <w:rPr>
          <w:rFonts w:ascii="Times New Roman" w:hAnsi="Times New Roman"/>
          <w:b/>
          <w:sz w:val="24"/>
          <w:szCs w:val="24"/>
        </w:rPr>
      </w:pPr>
    </w:p>
    <w:p w:rsidR="0092444A" w:rsidRPr="006B3DAF" w:rsidP="0092444A">
      <w:pPr>
        <w:bidi w:val="0"/>
        <w:spacing w:after="0" w:line="240" w:lineRule="auto"/>
        <w:ind w:firstLine="708"/>
        <w:jc w:val="both"/>
        <w:rPr>
          <w:rFonts w:ascii="Times New Roman" w:hAnsi="Times New Roman"/>
          <w:sz w:val="24"/>
          <w:szCs w:val="24"/>
        </w:rPr>
      </w:pPr>
      <w:r w:rsidRPr="006B3DAF">
        <w:rPr>
          <w:rFonts w:ascii="Times New Roman" w:hAnsi="Times New Roman"/>
          <w:sz w:val="24"/>
          <w:szCs w:val="24"/>
        </w:rPr>
        <w:t xml:space="preserve">Zákon č. 586/2003 Z. z. o advokácii a o zmene a doplnení zákona č. 455/1991 Zb. o živnostenskom podnikaní (živnostenský zákon) </w:t>
      </w:r>
      <w:r>
        <w:rPr>
          <w:rFonts w:ascii="Times New Roman" w:hAnsi="Times New Roman"/>
          <w:sz w:val="24"/>
          <w:szCs w:val="24"/>
        </w:rPr>
        <w:t xml:space="preserve">v znení neskorších predpisov </w:t>
      </w:r>
      <w:r w:rsidRPr="006B3DAF">
        <w:rPr>
          <w:rFonts w:ascii="Times New Roman" w:hAnsi="Times New Roman"/>
          <w:sz w:val="24"/>
          <w:szCs w:val="24"/>
        </w:rPr>
        <w:t>v znení zákona č. 8/2005 Z. z., zákona č. 327/2005 Z. z., zákona č. 331/2007 Z. z., zákona č. 297/2008 Z. z., zákona č. 451/2008 Z. z., zákona č. 304/2009 Z. z., zákona č. 136/2010 Z. z. a zákona č. 332/2011 Z. z. sa mení a dopĺňa takto:</w:t>
      </w:r>
    </w:p>
    <w:p w:rsidR="0092444A" w:rsidRPr="006B3DAF" w:rsidP="0092444A">
      <w:pPr>
        <w:bidi w:val="0"/>
        <w:spacing w:after="0" w:line="240" w:lineRule="auto"/>
        <w:jc w:val="both"/>
        <w:rPr>
          <w:rFonts w:ascii="Times New Roman" w:hAnsi="Times New Roman"/>
          <w:sz w:val="24"/>
          <w:szCs w:val="24"/>
        </w:rPr>
      </w:pPr>
    </w:p>
    <w:p w:rsidR="0092444A" w:rsidP="0092444A">
      <w:pPr>
        <w:pStyle w:val="ListParagraph"/>
        <w:bidi w:val="0"/>
        <w:spacing w:after="0" w:line="240" w:lineRule="auto"/>
        <w:ind w:left="0"/>
        <w:jc w:val="both"/>
        <w:rPr>
          <w:rFonts w:ascii="Times New Roman" w:hAnsi="Times New Roman"/>
          <w:sz w:val="24"/>
          <w:szCs w:val="24"/>
        </w:rPr>
      </w:pPr>
      <w:r>
        <w:rPr>
          <w:rFonts w:ascii="Times New Roman" w:hAnsi="Times New Roman"/>
          <w:b/>
          <w:sz w:val="24"/>
          <w:szCs w:val="24"/>
        </w:rPr>
        <w:t>1</w:t>
      </w:r>
      <w:r w:rsidRPr="006B3DAF">
        <w:rPr>
          <w:rFonts w:ascii="Times New Roman" w:hAnsi="Times New Roman"/>
          <w:b/>
          <w:sz w:val="24"/>
          <w:szCs w:val="24"/>
        </w:rPr>
        <w:t>.</w:t>
      </w:r>
      <w:r w:rsidRPr="006B3DAF">
        <w:rPr>
          <w:rFonts w:ascii="Times New Roman" w:hAnsi="Times New Roman"/>
          <w:sz w:val="24"/>
          <w:szCs w:val="24"/>
        </w:rPr>
        <w:t xml:space="preserve"> </w:t>
      </w:r>
      <w:r>
        <w:rPr>
          <w:rFonts w:ascii="Times New Roman" w:hAnsi="Times New Roman"/>
          <w:sz w:val="24"/>
          <w:szCs w:val="24"/>
        </w:rPr>
        <w:t>V § 1a ods. 2 písm. e) sa na konci pripájajú tieto slová: „(ďalej len „komora“)“.</w:t>
      </w:r>
    </w:p>
    <w:p w:rsidR="0092444A" w:rsidRPr="006B3DAF" w:rsidP="0092444A">
      <w:pPr>
        <w:pStyle w:val="ListParagraph"/>
        <w:tabs>
          <w:tab w:val="left" w:pos="284"/>
        </w:tabs>
        <w:bidi w:val="0"/>
        <w:spacing w:after="0" w:line="240" w:lineRule="auto"/>
        <w:ind w:left="0"/>
        <w:jc w:val="both"/>
        <w:rPr>
          <w:rFonts w:ascii="Times New Roman" w:hAnsi="Times New Roman"/>
        </w:rPr>
      </w:pPr>
    </w:p>
    <w:p w:rsidR="0092444A" w:rsidP="0092444A">
      <w:pPr>
        <w:pStyle w:val="ListParagraph"/>
        <w:bidi w:val="0"/>
        <w:spacing w:after="0" w:line="240" w:lineRule="auto"/>
        <w:ind w:left="0"/>
        <w:jc w:val="both"/>
        <w:rPr>
          <w:rFonts w:ascii="Times New Roman" w:hAnsi="Times New Roman"/>
        </w:rPr>
      </w:pPr>
      <w:r>
        <w:rPr>
          <w:rFonts w:ascii="Times New Roman" w:hAnsi="Times New Roman"/>
          <w:b/>
        </w:rPr>
        <w:t>2</w:t>
      </w:r>
      <w:r w:rsidRPr="006B3DAF">
        <w:rPr>
          <w:rFonts w:ascii="Times New Roman" w:hAnsi="Times New Roman"/>
          <w:b/>
        </w:rPr>
        <w:t>.</w:t>
      </w:r>
      <w:r w:rsidRPr="006B3DAF">
        <w:rPr>
          <w:rFonts w:ascii="Times New Roman" w:hAnsi="Times New Roman"/>
        </w:rPr>
        <w:t xml:space="preserve"> </w:t>
      </w:r>
      <w:r w:rsidRPr="00750386">
        <w:rPr>
          <w:rFonts w:ascii="Times New Roman" w:hAnsi="Times New Roman"/>
          <w:sz w:val="24"/>
          <w:szCs w:val="24"/>
        </w:rPr>
        <w:t>V § 2 ods.</w:t>
      </w:r>
      <w:r>
        <w:rPr>
          <w:rFonts w:ascii="Times New Roman" w:hAnsi="Times New Roman"/>
          <w:sz w:val="24"/>
          <w:szCs w:val="24"/>
        </w:rPr>
        <w:t xml:space="preserve"> 1 sa slová „Slovenská advokátska komora (</w:t>
      </w:r>
      <w:r w:rsidRPr="00750386">
        <w:rPr>
          <w:rFonts w:ascii="Times New Roman" w:hAnsi="Times New Roman"/>
          <w:sz w:val="24"/>
          <w:szCs w:val="24"/>
        </w:rPr>
        <w:t>ďalej len „komora“</w:t>
      </w:r>
      <w:r>
        <w:rPr>
          <w:rFonts w:ascii="Times New Roman" w:hAnsi="Times New Roman"/>
          <w:sz w:val="24"/>
          <w:szCs w:val="24"/>
        </w:rPr>
        <w:t>)“ nahrádzajú slovom „komora“.</w:t>
      </w:r>
    </w:p>
    <w:p w:rsidR="0092444A" w:rsidP="0092444A">
      <w:pPr>
        <w:pStyle w:val="ListParagraph"/>
        <w:bidi w:val="0"/>
        <w:spacing w:after="0" w:line="240" w:lineRule="auto"/>
        <w:ind w:left="0"/>
        <w:jc w:val="both"/>
        <w:rPr>
          <w:rFonts w:ascii="Times New Roman" w:hAnsi="Times New Roman"/>
        </w:rPr>
      </w:pPr>
    </w:p>
    <w:p w:rsidR="0092444A" w:rsidRPr="006B3DAF" w:rsidP="0092444A">
      <w:pPr>
        <w:pStyle w:val="ListParagraph"/>
        <w:bidi w:val="0"/>
        <w:spacing w:after="0" w:line="240" w:lineRule="auto"/>
        <w:ind w:left="0"/>
        <w:jc w:val="both"/>
        <w:rPr>
          <w:rFonts w:ascii="Times New Roman" w:hAnsi="Times New Roman"/>
          <w:sz w:val="24"/>
          <w:szCs w:val="24"/>
        </w:rPr>
      </w:pPr>
      <w:r>
        <w:rPr>
          <w:rFonts w:ascii="Times New Roman" w:hAnsi="Times New Roman"/>
          <w:b/>
          <w:sz w:val="24"/>
          <w:szCs w:val="24"/>
        </w:rPr>
        <w:t>3</w:t>
      </w:r>
      <w:r w:rsidRPr="00750386">
        <w:rPr>
          <w:rFonts w:ascii="Times New Roman" w:hAnsi="Times New Roman"/>
          <w:b/>
          <w:sz w:val="24"/>
          <w:szCs w:val="24"/>
        </w:rPr>
        <w:t>.</w:t>
      </w:r>
      <w:r>
        <w:rPr>
          <w:rFonts w:ascii="Times New Roman" w:hAnsi="Times New Roman"/>
          <w:sz w:val="24"/>
          <w:szCs w:val="24"/>
        </w:rPr>
        <w:t xml:space="preserve"> </w:t>
      </w:r>
      <w:r w:rsidRPr="006B3DAF">
        <w:rPr>
          <w:rFonts w:ascii="Times New Roman" w:hAnsi="Times New Roman"/>
          <w:sz w:val="24"/>
          <w:szCs w:val="24"/>
        </w:rPr>
        <w:t>V § 3 ods. 1 písm</w:t>
      </w:r>
      <w:r>
        <w:rPr>
          <w:rFonts w:ascii="Times New Roman" w:hAnsi="Times New Roman"/>
          <w:sz w:val="24"/>
          <w:szCs w:val="24"/>
        </w:rPr>
        <w:t>.</w:t>
      </w:r>
      <w:r w:rsidRPr="006B3DAF">
        <w:rPr>
          <w:rFonts w:ascii="Times New Roman" w:hAnsi="Times New Roman"/>
          <w:sz w:val="24"/>
          <w:szCs w:val="24"/>
        </w:rPr>
        <w:t xml:space="preserve"> b) </w:t>
      </w:r>
      <w:r>
        <w:rPr>
          <w:rFonts w:ascii="Times New Roman" w:hAnsi="Times New Roman"/>
          <w:sz w:val="24"/>
          <w:szCs w:val="24"/>
        </w:rPr>
        <w:t>sa na konci čiarka nahrádza bodkočiarkou a pripájajú sa tieto slová: „</w:t>
      </w:r>
      <w:r w:rsidRPr="006B3DAF">
        <w:rPr>
          <w:rFonts w:ascii="Times New Roman" w:hAnsi="Times New Roman"/>
          <w:sz w:val="24"/>
          <w:szCs w:val="24"/>
        </w:rPr>
        <w:t>ak žiadateľ získal vysokoškolské vzdelanie najprv v prvom stupni a následne v druhom stupni, vyžaduje sa, aby v oboch stupňoch získal vzdelanie v </w:t>
      </w:r>
      <w:r w:rsidRPr="002E17DC">
        <w:rPr>
          <w:rFonts w:ascii="Times New Roman" w:hAnsi="Times New Roman"/>
          <w:sz w:val="24"/>
          <w:szCs w:val="24"/>
        </w:rPr>
        <w:t>študijnom</w:t>
      </w:r>
      <w:r w:rsidRPr="006B3DAF">
        <w:rPr>
          <w:rFonts w:ascii="Times New Roman" w:hAnsi="Times New Roman"/>
          <w:sz w:val="24"/>
          <w:szCs w:val="24"/>
        </w:rPr>
        <w:t xml:space="preserve"> odbore právo</w:t>
      </w:r>
      <w:r>
        <w:rPr>
          <w:rFonts w:ascii="Times New Roman" w:hAnsi="Times New Roman"/>
          <w:sz w:val="24"/>
          <w:szCs w:val="24"/>
        </w:rPr>
        <w:t>,</w:t>
      </w:r>
      <w:r w:rsidRPr="006B3DAF">
        <w:rPr>
          <w:rFonts w:ascii="Times New Roman" w:hAnsi="Times New Roman"/>
          <w:sz w:val="24"/>
          <w:szCs w:val="24"/>
        </w:rPr>
        <w:t>“.</w:t>
      </w:r>
    </w:p>
    <w:p w:rsidR="0092444A" w:rsidRPr="006B3DAF" w:rsidP="0092444A">
      <w:pPr>
        <w:pStyle w:val="ListParagraph"/>
        <w:bidi w:val="0"/>
        <w:spacing w:after="0" w:line="240" w:lineRule="auto"/>
        <w:ind w:left="0"/>
        <w:jc w:val="both"/>
        <w:rPr>
          <w:rFonts w:ascii="Times New Roman" w:hAnsi="Times New Roman"/>
        </w:rPr>
      </w:pPr>
    </w:p>
    <w:p w:rsidR="0092444A" w:rsidRPr="002E17DC" w:rsidP="0092444A">
      <w:pPr>
        <w:shd w:val="clear" w:color="auto" w:fill="FFFFFF"/>
        <w:bidi w:val="0"/>
        <w:spacing w:after="0"/>
        <w:jc w:val="both"/>
        <w:rPr>
          <w:rFonts w:ascii="Times New Roman" w:hAnsi="Times New Roman"/>
          <w:sz w:val="24"/>
          <w:szCs w:val="24"/>
        </w:rPr>
      </w:pPr>
      <w:r>
        <w:rPr>
          <w:rFonts w:ascii="Times New Roman" w:hAnsi="Times New Roman"/>
          <w:b/>
        </w:rPr>
        <w:t>4</w:t>
      </w:r>
      <w:r w:rsidRPr="006B3DAF">
        <w:rPr>
          <w:rFonts w:ascii="Times New Roman" w:hAnsi="Times New Roman"/>
          <w:b/>
        </w:rPr>
        <w:t>.</w:t>
      </w:r>
      <w:r w:rsidRPr="006B3DAF">
        <w:rPr>
          <w:rFonts w:ascii="Times New Roman" w:hAnsi="Times New Roman"/>
        </w:rPr>
        <w:t xml:space="preserve"> </w:t>
      </w:r>
      <w:r w:rsidRPr="002E17DC">
        <w:rPr>
          <w:rFonts w:ascii="Times New Roman" w:hAnsi="Times New Roman"/>
          <w:sz w:val="24"/>
          <w:szCs w:val="24"/>
        </w:rPr>
        <w:t>V § 3 ods. 1 písmeno c) znie:</w:t>
      </w:r>
    </w:p>
    <w:p w:rsidR="0092444A" w:rsidRPr="002E17DC" w:rsidP="0092444A">
      <w:pPr>
        <w:pStyle w:val="ListParagraph"/>
        <w:bidi w:val="0"/>
        <w:spacing w:after="0" w:line="240" w:lineRule="auto"/>
        <w:ind w:left="0"/>
        <w:jc w:val="both"/>
        <w:rPr>
          <w:rFonts w:ascii="Times New Roman" w:hAnsi="Times New Roman"/>
          <w:sz w:val="24"/>
          <w:szCs w:val="24"/>
        </w:rPr>
      </w:pPr>
      <w:r w:rsidRPr="002E17DC">
        <w:rPr>
          <w:rFonts w:ascii="Times New Roman" w:hAnsi="Times New Roman"/>
          <w:sz w:val="24"/>
          <w:szCs w:val="24"/>
        </w:rPr>
        <w:t>„c) získal najmenej päťročnú  prax ako advokátsky koncipient s minimálnymi obsahovými nárokmi podľa § 62a; priebeh praxe sa preukazuje denným výkazom praxe,“.</w:t>
      </w:r>
    </w:p>
    <w:p w:rsidR="0092444A" w:rsidRPr="002E17DC" w:rsidP="0092444A">
      <w:pPr>
        <w:pStyle w:val="ListParagraph"/>
        <w:bidi w:val="0"/>
        <w:spacing w:after="0" w:line="240" w:lineRule="auto"/>
        <w:ind w:left="0"/>
        <w:jc w:val="both"/>
        <w:rPr>
          <w:rFonts w:ascii="Times New Roman" w:hAnsi="Times New Roman"/>
          <w:sz w:val="24"/>
          <w:szCs w:val="24"/>
        </w:rPr>
      </w:pPr>
    </w:p>
    <w:p w:rsidR="0092444A" w:rsidRPr="00A316FA" w:rsidP="0092444A">
      <w:pPr>
        <w:shd w:val="clear" w:color="auto" w:fill="FFFFFF"/>
        <w:bidi w:val="0"/>
        <w:spacing w:after="0" w:line="240" w:lineRule="auto"/>
        <w:contextualSpacing/>
        <w:jc w:val="both"/>
        <w:rPr>
          <w:rFonts w:ascii="Times New Roman" w:hAnsi="Times New Roman"/>
          <w:color w:val="000000"/>
          <w:sz w:val="24"/>
          <w:szCs w:val="24"/>
        </w:rPr>
      </w:pPr>
      <w:r w:rsidRPr="002E17DC">
        <w:rPr>
          <w:rFonts w:ascii="Times New Roman" w:hAnsi="Times New Roman"/>
          <w:b/>
          <w:bCs/>
          <w:color w:val="000000"/>
          <w:sz w:val="24"/>
          <w:szCs w:val="24"/>
        </w:rPr>
        <w:t>5.</w:t>
      </w:r>
      <w:r w:rsidRPr="00A316FA">
        <w:rPr>
          <w:rFonts w:ascii="Times New Roman" w:hAnsi="Times New Roman"/>
          <w:color w:val="000000"/>
          <w:sz w:val="24"/>
          <w:szCs w:val="24"/>
        </w:rPr>
        <w:t xml:space="preserve"> V § 3 ods. 1 sa za písmeno c) vkladá nové písmeno d), ktoré znie:</w:t>
      </w:r>
    </w:p>
    <w:p w:rsidR="0092444A" w:rsidRPr="00A316FA" w:rsidP="0092444A">
      <w:pPr>
        <w:shd w:val="clear" w:color="auto" w:fill="FFFFFF"/>
        <w:bidi w:val="0"/>
        <w:spacing w:line="240" w:lineRule="auto"/>
        <w:contextualSpacing/>
        <w:jc w:val="both"/>
        <w:rPr>
          <w:rFonts w:ascii="Times New Roman" w:hAnsi="Times New Roman"/>
          <w:sz w:val="24"/>
          <w:szCs w:val="24"/>
        </w:rPr>
      </w:pPr>
      <w:r w:rsidRPr="00A316FA">
        <w:rPr>
          <w:rFonts w:ascii="Times New Roman" w:hAnsi="Times New Roman"/>
          <w:sz w:val="24"/>
          <w:szCs w:val="24"/>
        </w:rPr>
        <w:t>„d) absolvoval vzdelávanie v rozsahu a za podmienok určených stavovským predpisom komory,“.</w:t>
      </w:r>
    </w:p>
    <w:p w:rsidR="0092444A" w:rsidRPr="00A316FA" w:rsidP="0092444A">
      <w:pPr>
        <w:shd w:val="clear" w:color="auto" w:fill="FFFFFF"/>
        <w:bidi w:val="0"/>
        <w:spacing w:after="0" w:line="240" w:lineRule="auto"/>
        <w:contextualSpacing/>
        <w:jc w:val="both"/>
        <w:rPr>
          <w:rFonts w:ascii="Times New Roman" w:hAnsi="Times New Roman"/>
          <w:sz w:val="24"/>
          <w:szCs w:val="24"/>
        </w:rPr>
      </w:pPr>
    </w:p>
    <w:p w:rsidR="0092444A" w:rsidRPr="00A316FA" w:rsidP="0092444A">
      <w:pPr>
        <w:pStyle w:val="ListParagraph"/>
        <w:bidi w:val="0"/>
        <w:spacing w:after="0" w:line="240" w:lineRule="auto"/>
        <w:ind w:left="0"/>
        <w:jc w:val="both"/>
        <w:rPr>
          <w:rFonts w:ascii="Times New Roman" w:hAnsi="Times New Roman"/>
          <w:sz w:val="24"/>
          <w:szCs w:val="24"/>
        </w:rPr>
      </w:pPr>
      <w:r w:rsidRPr="00A316FA">
        <w:rPr>
          <w:rFonts w:ascii="Times New Roman" w:hAnsi="Times New Roman"/>
          <w:sz w:val="24"/>
          <w:szCs w:val="24"/>
        </w:rPr>
        <w:t>Doterajšie písmená d) až j) sa označujú ako písmená e) až k).</w:t>
      </w:r>
    </w:p>
    <w:p w:rsidR="0092444A" w:rsidRPr="00A316FA" w:rsidP="0092444A">
      <w:pPr>
        <w:pStyle w:val="ListParagraph"/>
        <w:bidi w:val="0"/>
        <w:spacing w:after="0" w:line="240" w:lineRule="auto"/>
        <w:ind w:left="0"/>
        <w:jc w:val="both"/>
        <w:rPr>
          <w:rFonts w:ascii="Times New Roman" w:hAnsi="Times New Roman"/>
          <w:sz w:val="24"/>
          <w:szCs w:val="24"/>
        </w:rPr>
      </w:pPr>
    </w:p>
    <w:p w:rsidR="0092444A" w:rsidRPr="006B3DAF" w:rsidP="0092444A">
      <w:pPr>
        <w:pStyle w:val="ListParagraph"/>
        <w:bidi w:val="0"/>
        <w:spacing w:after="0" w:line="240" w:lineRule="auto"/>
        <w:ind w:left="0"/>
        <w:jc w:val="both"/>
        <w:rPr>
          <w:rFonts w:ascii="Times New Roman" w:hAnsi="Times New Roman"/>
          <w:sz w:val="24"/>
          <w:szCs w:val="24"/>
        </w:rPr>
      </w:pPr>
    </w:p>
    <w:p w:rsidR="0092444A" w:rsidRPr="006B3DAF" w:rsidP="0092444A">
      <w:pPr>
        <w:pStyle w:val="ListParagraph"/>
        <w:bidi w:val="0"/>
        <w:spacing w:after="0" w:line="240" w:lineRule="auto"/>
        <w:ind w:left="0"/>
        <w:jc w:val="both"/>
        <w:rPr>
          <w:rFonts w:ascii="Times New Roman" w:hAnsi="Times New Roman"/>
          <w:sz w:val="24"/>
          <w:szCs w:val="24"/>
        </w:rPr>
      </w:pPr>
      <w:r>
        <w:rPr>
          <w:rFonts w:ascii="Times New Roman" w:hAnsi="Times New Roman"/>
          <w:b/>
          <w:sz w:val="24"/>
          <w:szCs w:val="24"/>
        </w:rPr>
        <w:t>6</w:t>
      </w:r>
      <w:r w:rsidRPr="006B3DAF">
        <w:rPr>
          <w:rFonts w:ascii="Times New Roman" w:hAnsi="Times New Roman"/>
          <w:b/>
          <w:sz w:val="24"/>
          <w:szCs w:val="24"/>
        </w:rPr>
        <w:t>.</w:t>
      </w:r>
      <w:r w:rsidRPr="006B3DAF">
        <w:rPr>
          <w:rFonts w:ascii="Times New Roman" w:hAnsi="Times New Roman"/>
          <w:sz w:val="24"/>
          <w:szCs w:val="24"/>
        </w:rPr>
        <w:t xml:space="preserve"> V § 3 ods. 1 písmeno </w:t>
      </w:r>
      <w:r w:rsidR="0024555B">
        <w:rPr>
          <w:rFonts w:ascii="Times New Roman" w:hAnsi="Times New Roman"/>
          <w:sz w:val="24"/>
          <w:szCs w:val="24"/>
        </w:rPr>
        <w:t>f</w:t>
      </w:r>
      <w:r w:rsidRPr="006B3DAF">
        <w:rPr>
          <w:rFonts w:ascii="Times New Roman" w:hAnsi="Times New Roman"/>
          <w:sz w:val="24"/>
          <w:szCs w:val="24"/>
        </w:rPr>
        <w:t>) znie:</w:t>
      </w:r>
    </w:p>
    <w:p w:rsidR="0092444A" w:rsidRPr="006B3DAF" w:rsidP="0092444A">
      <w:pPr>
        <w:pStyle w:val="ListParagraph"/>
        <w:bidi w:val="0"/>
        <w:spacing w:after="0" w:line="240" w:lineRule="auto"/>
        <w:ind w:left="0"/>
        <w:jc w:val="both"/>
        <w:rPr>
          <w:rFonts w:ascii="Times New Roman" w:hAnsi="Times New Roman"/>
          <w:sz w:val="24"/>
          <w:szCs w:val="24"/>
        </w:rPr>
      </w:pPr>
      <w:r w:rsidRPr="006B3DAF">
        <w:rPr>
          <w:rFonts w:ascii="Times New Roman" w:hAnsi="Times New Roman"/>
          <w:sz w:val="24"/>
          <w:szCs w:val="24"/>
        </w:rPr>
        <w:t>„</w:t>
      </w:r>
      <w:r w:rsidR="0024555B">
        <w:rPr>
          <w:rFonts w:ascii="Times New Roman" w:hAnsi="Times New Roman"/>
          <w:sz w:val="24"/>
          <w:szCs w:val="24"/>
        </w:rPr>
        <w:t>f</w:t>
      </w:r>
      <w:r w:rsidRPr="006B3DAF">
        <w:rPr>
          <w:rFonts w:ascii="Times New Roman" w:hAnsi="Times New Roman"/>
          <w:sz w:val="24"/>
          <w:szCs w:val="24"/>
        </w:rPr>
        <w:t>) je bezúhonný a spoľahlivý,“</w:t>
      </w:r>
      <w:r>
        <w:rPr>
          <w:rFonts w:ascii="Times New Roman" w:hAnsi="Times New Roman"/>
          <w:sz w:val="24"/>
          <w:szCs w:val="24"/>
        </w:rPr>
        <w:t>.</w:t>
      </w:r>
    </w:p>
    <w:p w:rsidR="0092444A" w:rsidRPr="006B3DAF" w:rsidP="0092444A">
      <w:pPr>
        <w:pStyle w:val="ListParagraph"/>
        <w:bidi w:val="0"/>
        <w:spacing w:after="0" w:line="240" w:lineRule="auto"/>
        <w:ind w:left="0"/>
        <w:jc w:val="both"/>
        <w:rPr>
          <w:rFonts w:ascii="Times New Roman" w:hAnsi="Times New Roman"/>
          <w:sz w:val="24"/>
          <w:szCs w:val="24"/>
        </w:rPr>
      </w:pPr>
    </w:p>
    <w:p w:rsidR="0092444A" w:rsidRPr="006B3DAF" w:rsidP="0092444A">
      <w:pPr>
        <w:pStyle w:val="ListParagraph"/>
        <w:bidi w:val="0"/>
        <w:spacing w:after="0" w:line="240" w:lineRule="auto"/>
        <w:ind w:left="0"/>
        <w:jc w:val="both"/>
        <w:rPr>
          <w:rFonts w:ascii="Times New Roman" w:hAnsi="Times New Roman"/>
          <w:sz w:val="24"/>
          <w:szCs w:val="24"/>
        </w:rPr>
      </w:pPr>
      <w:r>
        <w:rPr>
          <w:rFonts w:ascii="Times New Roman" w:hAnsi="Times New Roman"/>
          <w:b/>
          <w:sz w:val="24"/>
          <w:szCs w:val="24"/>
        </w:rPr>
        <w:t>7</w:t>
      </w:r>
      <w:r w:rsidRPr="006B3DAF">
        <w:rPr>
          <w:rFonts w:ascii="Times New Roman" w:hAnsi="Times New Roman"/>
          <w:b/>
          <w:sz w:val="24"/>
          <w:szCs w:val="24"/>
        </w:rPr>
        <w:t>.</w:t>
      </w:r>
      <w:r w:rsidRPr="006B3DAF">
        <w:rPr>
          <w:rFonts w:ascii="Times New Roman" w:hAnsi="Times New Roman"/>
          <w:sz w:val="24"/>
          <w:szCs w:val="24"/>
        </w:rPr>
        <w:t xml:space="preserve"> V § 3 ods. 1 písmeno</w:t>
      </w:r>
      <w:r w:rsidR="0024555B">
        <w:rPr>
          <w:rFonts w:ascii="Times New Roman" w:hAnsi="Times New Roman"/>
          <w:sz w:val="24"/>
          <w:szCs w:val="24"/>
        </w:rPr>
        <w:t xml:space="preserve"> i</w:t>
      </w:r>
      <w:r w:rsidRPr="006B3DAF">
        <w:rPr>
          <w:rFonts w:ascii="Times New Roman" w:hAnsi="Times New Roman"/>
          <w:sz w:val="24"/>
          <w:szCs w:val="24"/>
        </w:rPr>
        <w:t xml:space="preserve">) znie: </w:t>
      </w:r>
    </w:p>
    <w:p w:rsidR="0092444A" w:rsidRPr="006B3DAF" w:rsidP="0092444A">
      <w:pPr>
        <w:pStyle w:val="ListParagraph"/>
        <w:bidi w:val="0"/>
        <w:spacing w:after="0" w:line="240" w:lineRule="auto"/>
        <w:ind w:left="0"/>
        <w:jc w:val="both"/>
        <w:rPr>
          <w:rFonts w:ascii="Times New Roman" w:hAnsi="Times New Roman"/>
          <w:sz w:val="24"/>
          <w:szCs w:val="24"/>
        </w:rPr>
      </w:pPr>
      <w:r w:rsidRPr="006B3DAF">
        <w:rPr>
          <w:rFonts w:ascii="Times New Roman" w:hAnsi="Times New Roman"/>
          <w:sz w:val="24"/>
          <w:szCs w:val="24"/>
        </w:rPr>
        <w:t>„</w:t>
      </w:r>
      <w:r w:rsidR="0024555B">
        <w:rPr>
          <w:rFonts w:ascii="Times New Roman" w:hAnsi="Times New Roman"/>
          <w:sz w:val="24"/>
          <w:szCs w:val="24"/>
        </w:rPr>
        <w:t>i</w:t>
      </w:r>
      <w:r w:rsidRPr="006B3DAF">
        <w:rPr>
          <w:rFonts w:ascii="Times New Roman" w:hAnsi="Times New Roman"/>
          <w:sz w:val="24"/>
          <w:szCs w:val="24"/>
        </w:rPr>
        <w:t xml:space="preserve">) nie je v čase zápisu v pracovnom pomere alebo v obdobnom pracovnom vzťahu </w:t>
      </w:r>
      <w:r>
        <w:rPr>
          <w:rFonts w:ascii="Times New Roman" w:hAnsi="Times New Roman"/>
          <w:sz w:val="24"/>
          <w:szCs w:val="24"/>
        </w:rPr>
        <w:t xml:space="preserve">okrem </w:t>
      </w:r>
      <w:r w:rsidRPr="006B3DAF">
        <w:rPr>
          <w:rFonts w:ascii="Times New Roman" w:hAnsi="Times New Roman"/>
          <w:sz w:val="24"/>
          <w:szCs w:val="24"/>
        </w:rPr>
        <w:t>pedagogickej, publikačnej, literárnej, vedeckej</w:t>
      </w:r>
      <w:r>
        <w:rPr>
          <w:rFonts w:ascii="Times New Roman" w:hAnsi="Times New Roman"/>
          <w:sz w:val="24"/>
          <w:szCs w:val="24"/>
        </w:rPr>
        <w:t xml:space="preserve"> alebo</w:t>
      </w:r>
      <w:r w:rsidRPr="006B3DAF">
        <w:rPr>
          <w:rFonts w:ascii="Times New Roman" w:hAnsi="Times New Roman"/>
          <w:sz w:val="24"/>
          <w:szCs w:val="24"/>
        </w:rPr>
        <w:t xml:space="preserve"> umeleckej činnosti, činnosti člena poradného orgánu vlády Slovenskej republiky alebo činnosti, ktorá nie je v rozpore s povahou a etickými princípmi advokátskeho povolania; o rozpore pracovného pomeru alebo obdobného pracovného vzťahu s povahou a etickými princípmi advokátskeho povolania rozhoduje komora,“. </w:t>
      </w:r>
    </w:p>
    <w:p w:rsidR="0092444A" w:rsidRPr="006B3DAF" w:rsidP="0092444A">
      <w:pPr>
        <w:pStyle w:val="ListParagraph"/>
        <w:bidi w:val="0"/>
        <w:spacing w:after="0" w:line="240" w:lineRule="auto"/>
        <w:ind w:left="0"/>
        <w:jc w:val="both"/>
        <w:rPr>
          <w:rFonts w:ascii="Times New Roman" w:hAnsi="Times New Roman"/>
          <w:sz w:val="24"/>
          <w:szCs w:val="24"/>
        </w:rPr>
      </w:pPr>
    </w:p>
    <w:p w:rsidR="0092444A" w:rsidRPr="006B3DAF" w:rsidP="0092444A">
      <w:pPr>
        <w:pStyle w:val="ListParagraph"/>
        <w:bidi w:val="0"/>
        <w:spacing w:after="0" w:line="240" w:lineRule="auto"/>
        <w:ind w:left="0"/>
        <w:jc w:val="both"/>
        <w:rPr>
          <w:rFonts w:ascii="Times New Roman" w:hAnsi="Times New Roman"/>
          <w:sz w:val="24"/>
          <w:szCs w:val="24"/>
        </w:rPr>
      </w:pPr>
      <w:r>
        <w:rPr>
          <w:rFonts w:ascii="Times New Roman" w:hAnsi="Times New Roman"/>
          <w:b/>
          <w:sz w:val="24"/>
          <w:szCs w:val="24"/>
        </w:rPr>
        <w:t>8</w:t>
      </w:r>
      <w:r w:rsidRPr="006B3DAF">
        <w:rPr>
          <w:rFonts w:ascii="Times New Roman" w:hAnsi="Times New Roman"/>
          <w:b/>
          <w:sz w:val="24"/>
          <w:szCs w:val="24"/>
        </w:rPr>
        <w:t>.</w:t>
      </w:r>
      <w:r w:rsidRPr="006B3DAF">
        <w:rPr>
          <w:rFonts w:ascii="Times New Roman" w:hAnsi="Times New Roman"/>
          <w:sz w:val="24"/>
          <w:szCs w:val="24"/>
        </w:rPr>
        <w:t xml:space="preserve"> V § 3 ods. 4 sa slovo „Bezúhonný“ nahrádza slovom „Spoľahlivým“</w:t>
      </w:r>
      <w:r>
        <w:rPr>
          <w:rFonts w:ascii="Times New Roman" w:hAnsi="Times New Roman"/>
          <w:sz w:val="24"/>
          <w:szCs w:val="24"/>
        </w:rPr>
        <w:t xml:space="preserve"> a slovo „ani“ sa vypúšťa.</w:t>
      </w:r>
    </w:p>
    <w:p w:rsidR="0092444A" w:rsidRPr="006B3DAF" w:rsidP="0092444A">
      <w:pPr>
        <w:pStyle w:val="ListParagraph"/>
        <w:bidi w:val="0"/>
        <w:spacing w:after="0" w:line="240" w:lineRule="auto"/>
        <w:ind w:left="0"/>
        <w:jc w:val="both"/>
        <w:rPr>
          <w:rFonts w:ascii="Times New Roman" w:hAnsi="Times New Roman"/>
          <w:sz w:val="24"/>
          <w:szCs w:val="24"/>
        </w:rPr>
      </w:pPr>
    </w:p>
    <w:p w:rsidR="0092444A" w:rsidRPr="006B3DAF" w:rsidP="0092444A">
      <w:pPr>
        <w:pStyle w:val="ListParagraph"/>
        <w:bidi w:val="0"/>
        <w:spacing w:after="0" w:line="240" w:lineRule="auto"/>
        <w:ind w:left="0"/>
        <w:jc w:val="both"/>
        <w:rPr>
          <w:rFonts w:ascii="Times New Roman" w:hAnsi="Times New Roman"/>
          <w:sz w:val="24"/>
          <w:szCs w:val="24"/>
        </w:rPr>
      </w:pPr>
      <w:r>
        <w:rPr>
          <w:rFonts w:ascii="Times New Roman" w:hAnsi="Times New Roman"/>
          <w:b/>
          <w:sz w:val="24"/>
          <w:szCs w:val="24"/>
        </w:rPr>
        <w:t>9</w:t>
      </w:r>
      <w:r w:rsidRPr="006B3DAF">
        <w:rPr>
          <w:rFonts w:ascii="Times New Roman" w:hAnsi="Times New Roman"/>
          <w:b/>
          <w:sz w:val="24"/>
          <w:szCs w:val="24"/>
        </w:rPr>
        <w:t>.</w:t>
      </w:r>
      <w:r w:rsidRPr="006B3DAF">
        <w:rPr>
          <w:rFonts w:ascii="Times New Roman" w:hAnsi="Times New Roman"/>
          <w:sz w:val="24"/>
          <w:szCs w:val="24"/>
        </w:rPr>
        <w:t xml:space="preserve"> § 3 sa dopĺňa odsekom 7, ktorý znie:</w:t>
      </w:r>
    </w:p>
    <w:p w:rsidR="0092444A" w:rsidRPr="006B3DAF" w:rsidP="0092444A">
      <w:pPr>
        <w:pStyle w:val="ListParagraph"/>
        <w:bidi w:val="0"/>
        <w:spacing w:after="0" w:line="240" w:lineRule="auto"/>
        <w:ind w:left="0"/>
        <w:jc w:val="both"/>
        <w:rPr>
          <w:rFonts w:ascii="Times New Roman" w:hAnsi="Times New Roman"/>
          <w:sz w:val="24"/>
          <w:szCs w:val="24"/>
        </w:rPr>
      </w:pPr>
      <w:r w:rsidRPr="006B3DAF">
        <w:rPr>
          <w:rFonts w:ascii="Times New Roman" w:hAnsi="Times New Roman"/>
          <w:sz w:val="24"/>
          <w:szCs w:val="24"/>
        </w:rPr>
        <w:t>„(7) O nezapísaní fyzickej osoby do zoznamu advokátov rozhoduje predsedníctvo komory.“.</w:t>
      </w:r>
    </w:p>
    <w:p w:rsidR="0092444A" w:rsidRPr="006B3DAF" w:rsidP="0092444A">
      <w:pPr>
        <w:pStyle w:val="ListParagraph"/>
        <w:bidi w:val="0"/>
        <w:spacing w:after="0" w:line="240" w:lineRule="auto"/>
        <w:ind w:left="0"/>
        <w:jc w:val="both"/>
        <w:rPr>
          <w:rFonts w:ascii="Times New Roman" w:hAnsi="Times New Roman"/>
          <w:sz w:val="24"/>
          <w:szCs w:val="24"/>
        </w:rPr>
      </w:pPr>
    </w:p>
    <w:p w:rsidR="0092444A" w:rsidRPr="00A316FA" w:rsidP="0092444A">
      <w:pPr>
        <w:pStyle w:val="ListParagraph"/>
        <w:bidi w:val="0"/>
        <w:spacing w:after="0" w:line="240" w:lineRule="auto"/>
        <w:ind w:left="0"/>
        <w:jc w:val="both"/>
        <w:rPr>
          <w:rFonts w:ascii="Times New Roman" w:hAnsi="Times New Roman"/>
          <w:sz w:val="24"/>
          <w:szCs w:val="24"/>
        </w:rPr>
      </w:pPr>
      <w:r>
        <w:rPr>
          <w:rFonts w:ascii="Times New Roman" w:hAnsi="Times New Roman"/>
          <w:b/>
          <w:sz w:val="24"/>
          <w:szCs w:val="24"/>
        </w:rPr>
        <w:t>10</w:t>
      </w:r>
      <w:r w:rsidRPr="00A316FA">
        <w:rPr>
          <w:rFonts w:ascii="Times New Roman" w:hAnsi="Times New Roman"/>
          <w:b/>
          <w:sz w:val="24"/>
          <w:szCs w:val="24"/>
        </w:rPr>
        <w:t>.</w:t>
      </w:r>
      <w:r w:rsidRPr="00A316FA">
        <w:rPr>
          <w:rFonts w:ascii="Times New Roman" w:hAnsi="Times New Roman"/>
          <w:sz w:val="24"/>
          <w:szCs w:val="24"/>
        </w:rPr>
        <w:t xml:space="preserve"> V § 6 ods. 2 sa za slová „sudcu“ vkladá čiarka a slová „asistenta sudcu Najvyššieho súdu Slovenskej republiky,“ a </w:t>
      </w:r>
      <w:r>
        <w:rPr>
          <w:rFonts w:ascii="Times New Roman" w:hAnsi="Times New Roman"/>
          <w:sz w:val="24"/>
          <w:szCs w:val="24"/>
        </w:rPr>
        <w:t>vypúšťa sa druhá a tretia veta.</w:t>
      </w:r>
    </w:p>
    <w:p w:rsidR="0092444A" w:rsidRPr="006B3DAF" w:rsidP="0092444A">
      <w:pPr>
        <w:pStyle w:val="ListParagraph"/>
        <w:bidi w:val="0"/>
        <w:spacing w:after="0" w:line="240" w:lineRule="auto"/>
        <w:ind w:left="0"/>
        <w:jc w:val="both"/>
        <w:rPr>
          <w:rFonts w:ascii="Times New Roman" w:hAnsi="Times New Roman"/>
          <w:sz w:val="24"/>
          <w:szCs w:val="24"/>
        </w:rPr>
      </w:pPr>
    </w:p>
    <w:p w:rsidR="0092444A" w:rsidRPr="006B3DAF" w:rsidP="0092444A">
      <w:pPr>
        <w:pStyle w:val="ListParagraph"/>
        <w:bidi w:val="0"/>
        <w:spacing w:after="0" w:line="240" w:lineRule="auto"/>
        <w:ind w:left="0"/>
        <w:jc w:val="both"/>
        <w:rPr>
          <w:rFonts w:ascii="Times New Roman" w:hAnsi="Times New Roman"/>
          <w:sz w:val="24"/>
          <w:szCs w:val="24"/>
        </w:rPr>
      </w:pPr>
      <w:r>
        <w:rPr>
          <w:rFonts w:ascii="Times New Roman" w:hAnsi="Times New Roman"/>
          <w:b/>
          <w:sz w:val="24"/>
          <w:szCs w:val="24"/>
        </w:rPr>
        <w:t>11</w:t>
      </w:r>
      <w:r w:rsidRPr="006B3DAF">
        <w:rPr>
          <w:rFonts w:ascii="Times New Roman" w:hAnsi="Times New Roman"/>
          <w:b/>
          <w:sz w:val="24"/>
          <w:szCs w:val="24"/>
        </w:rPr>
        <w:t>.</w:t>
      </w:r>
      <w:r w:rsidRPr="006B3DAF">
        <w:rPr>
          <w:rFonts w:ascii="Times New Roman" w:hAnsi="Times New Roman"/>
          <w:sz w:val="24"/>
          <w:szCs w:val="24"/>
        </w:rPr>
        <w:t xml:space="preserve"> V § 6 ods. 3 sa za slová „§ 3 ods. 1 písm. a), b), e) až g)</w:t>
      </w:r>
      <w:r>
        <w:rPr>
          <w:rFonts w:ascii="Times New Roman" w:hAnsi="Times New Roman"/>
          <w:sz w:val="24"/>
          <w:szCs w:val="24"/>
        </w:rPr>
        <w:t>,</w:t>
      </w:r>
      <w:r w:rsidRPr="006B3DAF">
        <w:rPr>
          <w:rFonts w:ascii="Times New Roman" w:hAnsi="Times New Roman"/>
          <w:sz w:val="24"/>
          <w:szCs w:val="24"/>
        </w:rPr>
        <w:t>“ vkladajú slová „absolvoval vzdelávanie v rozsahu a za podmienok určených vnútorným predpisom komory</w:t>
      </w:r>
      <w:r>
        <w:rPr>
          <w:rFonts w:ascii="Times New Roman" w:hAnsi="Times New Roman"/>
          <w:sz w:val="24"/>
          <w:szCs w:val="24"/>
        </w:rPr>
        <w:t>,</w:t>
      </w:r>
      <w:r w:rsidRPr="006B3DAF">
        <w:rPr>
          <w:rFonts w:ascii="Times New Roman" w:hAnsi="Times New Roman"/>
          <w:sz w:val="24"/>
          <w:szCs w:val="24"/>
        </w:rPr>
        <w:t>“.</w:t>
      </w:r>
      <w:r>
        <w:rPr>
          <w:rFonts w:ascii="Times New Roman" w:hAnsi="Times New Roman"/>
          <w:sz w:val="24"/>
          <w:szCs w:val="24"/>
        </w:rPr>
        <w:t>“</w:t>
      </w:r>
    </w:p>
    <w:p w:rsidR="0092444A"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b/>
          <w:sz w:val="24"/>
          <w:szCs w:val="24"/>
        </w:rPr>
        <w:t>1</w:t>
      </w:r>
      <w:r>
        <w:rPr>
          <w:rFonts w:ascii="Times New Roman" w:hAnsi="Times New Roman"/>
          <w:b/>
          <w:sz w:val="24"/>
          <w:szCs w:val="24"/>
        </w:rPr>
        <w:t>2</w:t>
      </w:r>
      <w:r w:rsidRPr="006B3DAF">
        <w:rPr>
          <w:rFonts w:ascii="Times New Roman" w:hAnsi="Times New Roman"/>
          <w:b/>
          <w:sz w:val="24"/>
          <w:szCs w:val="24"/>
        </w:rPr>
        <w:t>.</w:t>
      </w:r>
      <w:r w:rsidRPr="006B3DAF">
        <w:rPr>
          <w:rFonts w:ascii="Times New Roman" w:hAnsi="Times New Roman"/>
          <w:sz w:val="24"/>
          <w:szCs w:val="24"/>
        </w:rPr>
        <w:t xml:space="preserve"> V § 8 ods. 1 písmeno a) znie:</w:t>
      </w: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sz w:val="24"/>
          <w:szCs w:val="24"/>
        </w:rPr>
        <w:t xml:space="preserve">„a) komu po zapísaní do zoznamu advokátov nezanikol alebo vznikol pracovný pomer alebo obdobný pracovný vzťah </w:t>
      </w:r>
      <w:r>
        <w:rPr>
          <w:rFonts w:ascii="Times New Roman" w:hAnsi="Times New Roman"/>
          <w:sz w:val="24"/>
          <w:szCs w:val="24"/>
        </w:rPr>
        <w:t>okrem</w:t>
      </w:r>
      <w:r w:rsidRPr="006B3DAF">
        <w:rPr>
          <w:rFonts w:ascii="Times New Roman" w:hAnsi="Times New Roman"/>
          <w:sz w:val="24"/>
          <w:szCs w:val="24"/>
        </w:rPr>
        <w:t xml:space="preserve"> pedagogickej, publi</w:t>
      </w:r>
      <w:r>
        <w:rPr>
          <w:rFonts w:ascii="Times New Roman" w:hAnsi="Times New Roman"/>
          <w:sz w:val="24"/>
          <w:szCs w:val="24"/>
        </w:rPr>
        <w:t>kačnej</w:t>
      </w:r>
      <w:r w:rsidRPr="006B3DAF">
        <w:rPr>
          <w:rFonts w:ascii="Times New Roman" w:hAnsi="Times New Roman"/>
          <w:sz w:val="24"/>
          <w:szCs w:val="24"/>
        </w:rPr>
        <w:t>, literárnej, vedeckej</w:t>
      </w:r>
      <w:r>
        <w:rPr>
          <w:rFonts w:ascii="Times New Roman" w:hAnsi="Times New Roman"/>
          <w:sz w:val="24"/>
          <w:szCs w:val="24"/>
        </w:rPr>
        <w:t xml:space="preserve"> alebo</w:t>
      </w:r>
      <w:r w:rsidRPr="006B3DAF">
        <w:rPr>
          <w:rFonts w:ascii="Times New Roman" w:hAnsi="Times New Roman"/>
          <w:sz w:val="24"/>
          <w:szCs w:val="24"/>
        </w:rPr>
        <w:t xml:space="preserve"> umeleckej činnosti, činnosti člena poradného orgánu vlády Slovenskej republiky alebo činnosti, ktorá nie je v rozpore s povahou a etickými princípmi advokátskeho povolania; o rozpore pracovného pomeru alebo obdobného pracovného vzťahu s povahou a etickými princípmi advokátskeho povolania rozhoduje komora,“. </w:t>
      </w:r>
    </w:p>
    <w:p w:rsidR="0092444A" w:rsidRPr="00A316FA" w:rsidP="0092444A">
      <w:pPr>
        <w:bidi w:val="0"/>
        <w:spacing w:after="0" w:line="240" w:lineRule="auto"/>
        <w:contextualSpacing/>
        <w:jc w:val="both"/>
        <w:rPr>
          <w:rFonts w:ascii="Times New Roman" w:hAnsi="Times New Roman"/>
          <w:sz w:val="24"/>
          <w:szCs w:val="24"/>
        </w:rPr>
      </w:pPr>
    </w:p>
    <w:p w:rsidR="0092444A" w:rsidRPr="00A316FA" w:rsidP="0092444A">
      <w:pPr>
        <w:bidi w:val="0"/>
        <w:spacing w:line="240" w:lineRule="auto"/>
        <w:contextualSpacing/>
        <w:jc w:val="both"/>
        <w:rPr>
          <w:rFonts w:ascii="Times New Roman" w:hAnsi="Times New Roman"/>
          <w:sz w:val="24"/>
          <w:szCs w:val="24"/>
        </w:rPr>
      </w:pPr>
      <w:r w:rsidRPr="00A316FA">
        <w:rPr>
          <w:rFonts w:ascii="Times New Roman" w:hAnsi="Times New Roman"/>
          <w:b/>
          <w:bCs/>
          <w:sz w:val="24"/>
          <w:szCs w:val="24"/>
        </w:rPr>
        <w:t>13.</w:t>
      </w:r>
      <w:r w:rsidRPr="00A316FA">
        <w:rPr>
          <w:rFonts w:ascii="Times New Roman" w:hAnsi="Times New Roman"/>
          <w:sz w:val="24"/>
          <w:szCs w:val="24"/>
        </w:rPr>
        <w:t xml:space="preserve"> V § 8 sa odsek 2 dopĺňa písmenami c) a d), ktoré znejú: </w:t>
      </w:r>
    </w:p>
    <w:p w:rsidR="0092444A" w:rsidRPr="00A316FA" w:rsidP="0092444A">
      <w:pPr>
        <w:bidi w:val="0"/>
        <w:spacing w:line="240" w:lineRule="auto"/>
        <w:contextualSpacing/>
        <w:jc w:val="both"/>
        <w:rPr>
          <w:rFonts w:ascii="Times New Roman" w:hAnsi="Times New Roman"/>
          <w:sz w:val="24"/>
          <w:szCs w:val="24"/>
        </w:rPr>
      </w:pPr>
      <w:r w:rsidRPr="00A316FA">
        <w:rPr>
          <w:rFonts w:ascii="Times New Roman" w:hAnsi="Times New Roman"/>
          <w:sz w:val="24"/>
          <w:szCs w:val="24"/>
        </w:rPr>
        <w:t xml:space="preserve">„c) komu bolo právoplatne uložené disciplinárne opatrenie peňažná pokuta a do troch mesiacov odo dňa nadobudnutia právoplatnosti rozhodnutia, ktorým bolo disciplinárne opatrenie uložené si svoju povinnosť nesplnil; pozastaviť výkon advokácie možno až do zaplatenia tejto pokuty, </w:t>
      </w:r>
    </w:p>
    <w:p w:rsidR="0092444A" w:rsidRPr="00A316FA" w:rsidP="0092444A">
      <w:pPr>
        <w:bidi w:val="0"/>
        <w:spacing w:after="0" w:line="240" w:lineRule="auto"/>
        <w:contextualSpacing/>
        <w:jc w:val="both"/>
        <w:rPr>
          <w:rFonts w:ascii="Times New Roman" w:hAnsi="Times New Roman"/>
          <w:sz w:val="24"/>
          <w:szCs w:val="24"/>
        </w:rPr>
      </w:pPr>
      <w:r w:rsidRPr="00A316FA">
        <w:rPr>
          <w:rFonts w:ascii="Times New Roman" w:hAnsi="Times New Roman"/>
          <w:sz w:val="24"/>
          <w:szCs w:val="24"/>
        </w:rPr>
        <w:t>d) komu bola právoplatne uložená povinnosť zaplatiť paušálne trovy disciplinárneho konania a do troch mesiacov odo dňa nadobudnutia právoplatnosti rozhodnutia, ktorým bolo disciplinárne opatrenie uložené si svoju povinnosť nesplnil; pozastaviť výkon advokácie možno až do zaplatenia týchto trov.“.</w:t>
      </w:r>
    </w:p>
    <w:p w:rsidR="0092444A"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b/>
          <w:sz w:val="24"/>
          <w:szCs w:val="24"/>
        </w:rPr>
        <w:t>1</w:t>
      </w:r>
      <w:r>
        <w:rPr>
          <w:rFonts w:ascii="Times New Roman" w:hAnsi="Times New Roman"/>
          <w:b/>
          <w:sz w:val="24"/>
          <w:szCs w:val="24"/>
        </w:rPr>
        <w:t>4</w:t>
      </w:r>
      <w:r w:rsidRPr="006B3DAF">
        <w:rPr>
          <w:rFonts w:ascii="Times New Roman" w:hAnsi="Times New Roman"/>
          <w:sz w:val="24"/>
          <w:szCs w:val="24"/>
        </w:rPr>
        <w:t>. V § 9 ods. 1 písm. b) a c) sa slová „b) až d)</w:t>
      </w:r>
      <w:r>
        <w:rPr>
          <w:rFonts w:ascii="Times New Roman" w:hAnsi="Times New Roman"/>
          <w:sz w:val="24"/>
          <w:szCs w:val="24"/>
        </w:rPr>
        <w:t>“</w:t>
      </w:r>
      <w:r w:rsidRPr="006B3DAF">
        <w:rPr>
          <w:rFonts w:ascii="Times New Roman" w:hAnsi="Times New Roman"/>
          <w:sz w:val="24"/>
          <w:szCs w:val="24"/>
        </w:rPr>
        <w:t xml:space="preserve"> nahrádzajú slovami „b) až e)</w:t>
      </w:r>
      <w:r>
        <w:rPr>
          <w:rFonts w:ascii="Times New Roman" w:hAnsi="Times New Roman"/>
          <w:sz w:val="24"/>
          <w:szCs w:val="24"/>
        </w:rPr>
        <w:t>“.</w:t>
      </w:r>
    </w:p>
    <w:p w:rsidR="0092444A" w:rsidP="0092444A">
      <w:pPr>
        <w:bidi w:val="0"/>
        <w:spacing w:after="0" w:line="240" w:lineRule="auto"/>
        <w:jc w:val="both"/>
        <w:rPr>
          <w:rFonts w:ascii="Times New Roman" w:hAnsi="Times New Roman"/>
          <w:sz w:val="24"/>
          <w:szCs w:val="24"/>
        </w:rPr>
      </w:pPr>
    </w:p>
    <w:p w:rsidR="000733C4" w:rsidP="0092444A">
      <w:pPr>
        <w:bidi w:val="0"/>
        <w:spacing w:after="0" w:line="240" w:lineRule="auto"/>
        <w:jc w:val="both"/>
        <w:rPr>
          <w:rFonts w:ascii="Times New Roman" w:hAnsi="Times New Roman"/>
          <w:sz w:val="24"/>
          <w:szCs w:val="24"/>
        </w:rPr>
      </w:pPr>
    </w:p>
    <w:p w:rsidR="000733C4" w:rsidP="0092444A">
      <w:pPr>
        <w:bidi w:val="0"/>
        <w:spacing w:after="0" w:line="240" w:lineRule="auto"/>
        <w:jc w:val="both"/>
        <w:rPr>
          <w:rFonts w:ascii="Times New Roman" w:hAnsi="Times New Roman"/>
          <w:sz w:val="24"/>
          <w:szCs w:val="24"/>
        </w:rPr>
      </w:pPr>
    </w:p>
    <w:p w:rsidR="000733C4"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b/>
          <w:sz w:val="24"/>
          <w:szCs w:val="24"/>
        </w:rPr>
        <w:t>1</w:t>
      </w:r>
      <w:r>
        <w:rPr>
          <w:rFonts w:ascii="Times New Roman" w:hAnsi="Times New Roman"/>
          <w:b/>
          <w:sz w:val="24"/>
          <w:szCs w:val="24"/>
        </w:rPr>
        <w:t>5</w:t>
      </w:r>
      <w:r w:rsidRPr="006B3DAF">
        <w:rPr>
          <w:rFonts w:ascii="Times New Roman" w:hAnsi="Times New Roman"/>
          <w:b/>
          <w:sz w:val="24"/>
          <w:szCs w:val="24"/>
        </w:rPr>
        <w:t xml:space="preserve">. </w:t>
      </w:r>
      <w:r w:rsidRPr="006B3DAF">
        <w:rPr>
          <w:rFonts w:ascii="Times New Roman" w:hAnsi="Times New Roman"/>
          <w:sz w:val="24"/>
          <w:szCs w:val="24"/>
        </w:rPr>
        <w:t>§ 11 znie:</w:t>
      </w:r>
    </w:p>
    <w:p w:rsidR="0092444A" w:rsidRPr="006B3DAF" w:rsidP="0092444A">
      <w:pPr>
        <w:bidi w:val="0"/>
        <w:spacing w:after="0" w:line="240" w:lineRule="auto"/>
        <w:jc w:val="center"/>
        <w:rPr>
          <w:rFonts w:ascii="Times New Roman" w:hAnsi="Times New Roman"/>
          <w:sz w:val="24"/>
          <w:szCs w:val="24"/>
        </w:rPr>
      </w:pPr>
    </w:p>
    <w:p w:rsidR="0092444A" w:rsidRPr="006B3DAF" w:rsidP="0092444A">
      <w:pPr>
        <w:bidi w:val="0"/>
        <w:spacing w:after="0" w:line="240" w:lineRule="auto"/>
        <w:jc w:val="center"/>
        <w:rPr>
          <w:rFonts w:ascii="Times New Roman" w:hAnsi="Times New Roman"/>
          <w:sz w:val="24"/>
          <w:szCs w:val="24"/>
        </w:rPr>
      </w:pPr>
      <w:r w:rsidRPr="006B3DAF">
        <w:rPr>
          <w:rFonts w:ascii="Times New Roman" w:hAnsi="Times New Roman"/>
          <w:sz w:val="24"/>
          <w:szCs w:val="24"/>
        </w:rPr>
        <w:t>„§ 11</w:t>
      </w:r>
    </w:p>
    <w:p w:rsidR="0092444A" w:rsidRPr="006B3DAF" w:rsidP="0092444A">
      <w:pPr>
        <w:pStyle w:val="ListParagraph"/>
        <w:bidi w:val="0"/>
        <w:spacing w:after="0" w:line="240" w:lineRule="auto"/>
        <w:ind w:left="0"/>
        <w:jc w:val="both"/>
        <w:rPr>
          <w:rFonts w:ascii="Times New Roman" w:hAnsi="Times New Roman"/>
          <w:sz w:val="24"/>
          <w:szCs w:val="24"/>
        </w:rPr>
      </w:pPr>
    </w:p>
    <w:p w:rsidR="0092444A" w:rsidRPr="00A316FA" w:rsidP="0092444A">
      <w:pPr>
        <w:pStyle w:val="ListParagraph"/>
        <w:bidi w:val="0"/>
        <w:spacing w:after="0" w:line="240" w:lineRule="auto"/>
        <w:ind w:left="0" w:firstLine="708"/>
        <w:jc w:val="both"/>
        <w:rPr>
          <w:rFonts w:ascii="Times New Roman" w:hAnsi="Times New Roman"/>
          <w:sz w:val="24"/>
          <w:szCs w:val="24"/>
        </w:rPr>
      </w:pPr>
      <w:r w:rsidRPr="00A316FA">
        <w:rPr>
          <w:rFonts w:ascii="Times New Roman" w:hAnsi="Times New Roman"/>
          <w:sz w:val="24"/>
          <w:szCs w:val="24"/>
        </w:rPr>
        <w:t>(1) Proti rozhodnutiu komory o nezapísaní fyzickej osoby do zoznamu advokátov, o vyčiarknutí advokáta zo zoznamu advokátov podľa § 7 ods. 1 písm. b), d), f) až i) a odsekov 2 a 3 a o pozastavení výkonu advokácie podľa § 8 nie je prípustný opravný prostriedok a toto rozhodnutie nadobúda právoplatnosť a vykonateľnosť jeho doručením; rozhodnutie je preskúmateľné súdom na základe žaloby podľa piatej časti druhej hlavy Občianskeho súdneho poriadku.</w:t>
      </w:r>
    </w:p>
    <w:p w:rsidR="0092444A" w:rsidRPr="006B3DAF" w:rsidP="0092444A">
      <w:pPr>
        <w:pStyle w:val="ListParagraph"/>
        <w:bidi w:val="0"/>
        <w:spacing w:after="0" w:line="240" w:lineRule="auto"/>
        <w:ind w:left="0" w:firstLine="708"/>
        <w:jc w:val="both"/>
        <w:rPr>
          <w:rFonts w:ascii="Times New Roman" w:hAnsi="Times New Roman"/>
          <w:sz w:val="24"/>
          <w:szCs w:val="24"/>
        </w:rPr>
      </w:pPr>
    </w:p>
    <w:p w:rsidR="0092444A" w:rsidRPr="006B3DAF" w:rsidP="0092444A">
      <w:pPr>
        <w:pStyle w:val="ListParagraph"/>
        <w:bidi w:val="0"/>
        <w:spacing w:after="0" w:line="240" w:lineRule="auto"/>
        <w:ind w:left="0" w:firstLine="708"/>
        <w:jc w:val="both"/>
        <w:rPr>
          <w:rFonts w:ascii="Times New Roman" w:hAnsi="Times New Roman"/>
          <w:sz w:val="24"/>
          <w:szCs w:val="24"/>
        </w:rPr>
      </w:pPr>
      <w:r w:rsidRPr="006B3DAF">
        <w:rPr>
          <w:rFonts w:ascii="Times New Roman" w:hAnsi="Times New Roman"/>
          <w:sz w:val="24"/>
          <w:szCs w:val="24"/>
        </w:rPr>
        <w:t>(2) Ak súd zruší rozhodnutie komory o vyčiarknutí advokáta zo zoznamu advokátov, zapíše ho komora do zoznamu advokátov ku dňu právoplatnosti rozhodnutia súdu. Ak súd zruší rozhodnutie komory o pozastavení výkonu advokácie, advokát je oprávnený vykonávať advokáciu odo dňa právoplatnosti rozhodnutia súdu.</w:t>
      </w:r>
    </w:p>
    <w:p w:rsidR="0092444A" w:rsidRPr="006B3DAF" w:rsidP="0092444A">
      <w:pPr>
        <w:pStyle w:val="ListParagraph"/>
        <w:bidi w:val="0"/>
        <w:spacing w:after="0" w:line="240" w:lineRule="auto"/>
        <w:ind w:left="0" w:firstLine="708"/>
        <w:jc w:val="both"/>
        <w:rPr>
          <w:rFonts w:ascii="Times New Roman" w:hAnsi="Times New Roman"/>
          <w:sz w:val="24"/>
          <w:szCs w:val="24"/>
        </w:rPr>
      </w:pPr>
    </w:p>
    <w:p w:rsidR="0092444A" w:rsidRPr="006B3DAF" w:rsidP="0092444A">
      <w:pPr>
        <w:pStyle w:val="ListParagraph"/>
        <w:bidi w:val="0"/>
        <w:spacing w:after="0" w:line="240" w:lineRule="auto"/>
        <w:ind w:left="0" w:firstLine="708"/>
        <w:jc w:val="both"/>
        <w:rPr>
          <w:rFonts w:ascii="Times New Roman" w:hAnsi="Times New Roman"/>
          <w:sz w:val="24"/>
          <w:szCs w:val="24"/>
        </w:rPr>
      </w:pPr>
      <w:r w:rsidRPr="006B3DAF">
        <w:rPr>
          <w:rFonts w:ascii="Times New Roman" w:hAnsi="Times New Roman"/>
          <w:sz w:val="24"/>
          <w:szCs w:val="24"/>
        </w:rPr>
        <w:t>(3) Ustanovenia odsekov 1 a 2 platia rovnako aj pre usadených euroadvokátov, medzinárodných advokátov, zahraničných advokátov, spoločnosti s ručením obmedzeným, verejné obchodné spoločnosti, združenia, komanditné spoločnosti, organizačné zložky zahraničných združení a</w:t>
      </w:r>
      <w:r>
        <w:rPr>
          <w:rFonts w:ascii="Times New Roman" w:hAnsi="Times New Roman"/>
          <w:sz w:val="24"/>
          <w:szCs w:val="24"/>
        </w:rPr>
        <w:t xml:space="preserve"> pre </w:t>
      </w:r>
      <w:r w:rsidRPr="006B3DAF">
        <w:rPr>
          <w:rFonts w:ascii="Times New Roman" w:hAnsi="Times New Roman"/>
          <w:sz w:val="24"/>
          <w:szCs w:val="24"/>
        </w:rPr>
        <w:t>advokátskych koncipientov.</w:t>
      </w:r>
    </w:p>
    <w:p w:rsidR="0092444A" w:rsidRPr="006B3DAF" w:rsidP="0092444A">
      <w:pPr>
        <w:pStyle w:val="ListParagraph"/>
        <w:bidi w:val="0"/>
        <w:spacing w:after="0" w:line="240" w:lineRule="auto"/>
        <w:ind w:left="0" w:firstLine="708"/>
        <w:jc w:val="both"/>
        <w:rPr>
          <w:rFonts w:ascii="Times New Roman" w:hAnsi="Times New Roman"/>
          <w:sz w:val="24"/>
          <w:szCs w:val="24"/>
        </w:rPr>
      </w:pPr>
    </w:p>
    <w:p w:rsidR="0092444A" w:rsidRPr="006B3DAF" w:rsidP="0092444A">
      <w:pPr>
        <w:pStyle w:val="ListParagraph"/>
        <w:bidi w:val="0"/>
        <w:spacing w:after="0" w:line="240" w:lineRule="auto"/>
        <w:ind w:left="0" w:firstLine="708"/>
        <w:jc w:val="both"/>
        <w:rPr>
          <w:rFonts w:ascii="Times New Roman" w:hAnsi="Times New Roman"/>
          <w:sz w:val="24"/>
          <w:szCs w:val="24"/>
        </w:rPr>
      </w:pPr>
      <w:r w:rsidRPr="006B3DAF">
        <w:rPr>
          <w:rFonts w:ascii="Times New Roman" w:hAnsi="Times New Roman"/>
          <w:sz w:val="24"/>
          <w:szCs w:val="24"/>
        </w:rPr>
        <w:t>(4) Rozhodnutie podľa odsekov 1 a 2 vydáva predsedníctvo komory a musí obsahovať</w:t>
      </w:r>
    </w:p>
    <w:p w:rsidR="0092444A" w:rsidRPr="006B3DAF" w:rsidP="0092444A">
      <w:pPr>
        <w:pStyle w:val="ListParagraph"/>
        <w:numPr>
          <w:numId w:val="13"/>
        </w:numPr>
        <w:bidi w:val="0"/>
        <w:spacing w:after="0" w:line="240" w:lineRule="auto"/>
        <w:ind w:left="709"/>
        <w:jc w:val="both"/>
        <w:rPr>
          <w:rFonts w:ascii="Times New Roman" w:hAnsi="Times New Roman"/>
          <w:sz w:val="24"/>
          <w:szCs w:val="24"/>
        </w:rPr>
      </w:pPr>
      <w:r w:rsidRPr="006B3DAF">
        <w:rPr>
          <w:rFonts w:ascii="Times New Roman" w:hAnsi="Times New Roman"/>
          <w:sz w:val="24"/>
          <w:szCs w:val="24"/>
        </w:rPr>
        <w:t>označenie orgánu, ktorý rozho</w:t>
      </w:r>
      <w:r>
        <w:rPr>
          <w:rFonts w:ascii="Times New Roman" w:hAnsi="Times New Roman"/>
          <w:sz w:val="24"/>
          <w:szCs w:val="24"/>
        </w:rPr>
        <w:t>dnutie vydal</w:t>
      </w:r>
      <w:r w:rsidRPr="006B3DAF">
        <w:rPr>
          <w:rFonts w:ascii="Times New Roman" w:hAnsi="Times New Roman"/>
          <w:sz w:val="24"/>
          <w:szCs w:val="24"/>
        </w:rPr>
        <w:t>,</w:t>
      </w:r>
    </w:p>
    <w:p w:rsidR="0092444A" w:rsidRPr="006B3DAF" w:rsidP="0092444A">
      <w:pPr>
        <w:pStyle w:val="ListParagraph"/>
        <w:numPr>
          <w:numId w:val="13"/>
        </w:numPr>
        <w:bidi w:val="0"/>
        <w:spacing w:after="0" w:line="240" w:lineRule="auto"/>
        <w:ind w:left="709"/>
        <w:jc w:val="both"/>
        <w:rPr>
          <w:rFonts w:ascii="Times New Roman" w:hAnsi="Times New Roman"/>
          <w:sz w:val="24"/>
          <w:szCs w:val="24"/>
        </w:rPr>
      </w:pPr>
      <w:r w:rsidRPr="006B3DAF">
        <w:rPr>
          <w:rFonts w:ascii="Times New Roman" w:hAnsi="Times New Roman"/>
          <w:sz w:val="24"/>
          <w:szCs w:val="24"/>
        </w:rPr>
        <w:t xml:space="preserve">označenie </w:t>
      </w:r>
      <w:r w:rsidRPr="00A316FA">
        <w:rPr>
          <w:rFonts w:ascii="Times New Roman" w:hAnsi="Times New Roman"/>
          <w:sz w:val="24"/>
          <w:szCs w:val="24"/>
        </w:rPr>
        <w:t>fyzickej</w:t>
      </w:r>
      <w:r w:rsidRPr="006B3DAF">
        <w:rPr>
          <w:rFonts w:ascii="Times New Roman" w:hAnsi="Times New Roman"/>
          <w:sz w:val="24"/>
          <w:szCs w:val="24"/>
        </w:rPr>
        <w:t xml:space="preserve"> osoby, o ktorej nezapísaní, pozastavení výkonu advokácie alebo vyčiarknutí zo zoznamu advokátov sa rozhodovalo, s </w:t>
      </w:r>
      <w:r>
        <w:rPr>
          <w:rFonts w:ascii="Times New Roman" w:hAnsi="Times New Roman"/>
          <w:sz w:val="24"/>
          <w:szCs w:val="24"/>
        </w:rPr>
        <w:t>uvedením</w:t>
      </w:r>
      <w:r w:rsidRPr="006B3DAF">
        <w:rPr>
          <w:rFonts w:ascii="Times New Roman" w:hAnsi="Times New Roman"/>
          <w:sz w:val="24"/>
          <w:szCs w:val="24"/>
        </w:rPr>
        <w:t xml:space="preserve"> jej mena, priezviska a dátumu narodenia,</w:t>
      </w:r>
    </w:p>
    <w:p w:rsidR="0092444A" w:rsidRPr="006B3DAF" w:rsidP="0092444A">
      <w:pPr>
        <w:pStyle w:val="ListParagraph"/>
        <w:numPr>
          <w:numId w:val="13"/>
        </w:numPr>
        <w:bidi w:val="0"/>
        <w:spacing w:after="0" w:line="240" w:lineRule="auto"/>
        <w:ind w:left="709"/>
        <w:jc w:val="both"/>
        <w:rPr>
          <w:rFonts w:ascii="Times New Roman" w:hAnsi="Times New Roman"/>
          <w:sz w:val="24"/>
          <w:szCs w:val="24"/>
        </w:rPr>
      </w:pPr>
      <w:r w:rsidRPr="006B3DAF">
        <w:rPr>
          <w:rFonts w:ascii="Times New Roman" w:hAnsi="Times New Roman"/>
          <w:sz w:val="24"/>
          <w:szCs w:val="24"/>
        </w:rPr>
        <w:t>výrok,</w:t>
      </w:r>
    </w:p>
    <w:p w:rsidR="0092444A" w:rsidRPr="006B3DAF" w:rsidP="0092444A">
      <w:pPr>
        <w:pStyle w:val="ListParagraph"/>
        <w:numPr>
          <w:numId w:val="13"/>
        </w:numPr>
        <w:bidi w:val="0"/>
        <w:spacing w:after="0" w:line="240" w:lineRule="auto"/>
        <w:ind w:left="709"/>
        <w:jc w:val="both"/>
        <w:rPr>
          <w:rFonts w:ascii="Times New Roman" w:hAnsi="Times New Roman"/>
          <w:sz w:val="24"/>
          <w:szCs w:val="24"/>
        </w:rPr>
      </w:pPr>
      <w:r w:rsidRPr="006B3DAF">
        <w:rPr>
          <w:rFonts w:ascii="Times New Roman" w:hAnsi="Times New Roman"/>
          <w:sz w:val="24"/>
          <w:szCs w:val="24"/>
        </w:rPr>
        <w:t>odôvodnenie,</w:t>
      </w:r>
    </w:p>
    <w:p w:rsidR="0092444A" w:rsidRPr="006B3DAF" w:rsidP="0092444A">
      <w:pPr>
        <w:pStyle w:val="ListParagraph"/>
        <w:numPr>
          <w:numId w:val="13"/>
        </w:numPr>
        <w:bidi w:val="0"/>
        <w:spacing w:after="0" w:line="240" w:lineRule="auto"/>
        <w:ind w:left="709"/>
        <w:jc w:val="both"/>
        <w:rPr>
          <w:rFonts w:ascii="Times New Roman" w:hAnsi="Times New Roman"/>
          <w:sz w:val="24"/>
          <w:szCs w:val="24"/>
        </w:rPr>
      </w:pPr>
      <w:r w:rsidRPr="006B3DAF">
        <w:rPr>
          <w:rFonts w:ascii="Times New Roman" w:hAnsi="Times New Roman"/>
          <w:sz w:val="24"/>
          <w:szCs w:val="24"/>
        </w:rPr>
        <w:t>miesto vydania rozhodnutia,</w:t>
      </w:r>
    </w:p>
    <w:p w:rsidR="0092444A" w:rsidRPr="006B3DAF" w:rsidP="0092444A">
      <w:pPr>
        <w:pStyle w:val="ListParagraph"/>
        <w:numPr>
          <w:numId w:val="13"/>
        </w:numPr>
        <w:bidi w:val="0"/>
        <w:spacing w:after="0" w:line="240" w:lineRule="auto"/>
        <w:ind w:left="709"/>
        <w:jc w:val="both"/>
        <w:rPr>
          <w:rFonts w:ascii="Times New Roman" w:hAnsi="Times New Roman"/>
          <w:sz w:val="24"/>
          <w:szCs w:val="24"/>
        </w:rPr>
      </w:pPr>
      <w:r w:rsidRPr="006B3DAF">
        <w:rPr>
          <w:rFonts w:ascii="Times New Roman" w:hAnsi="Times New Roman"/>
          <w:sz w:val="24"/>
          <w:szCs w:val="24"/>
        </w:rPr>
        <w:t>dátum vydania rozhodnutia,</w:t>
      </w:r>
    </w:p>
    <w:p w:rsidR="0092444A" w:rsidRPr="006B3DAF" w:rsidP="0092444A">
      <w:pPr>
        <w:pStyle w:val="ListParagraph"/>
        <w:numPr>
          <w:numId w:val="13"/>
        </w:numPr>
        <w:bidi w:val="0"/>
        <w:spacing w:after="0" w:line="240" w:lineRule="auto"/>
        <w:ind w:left="709"/>
        <w:jc w:val="both"/>
        <w:rPr>
          <w:rFonts w:ascii="Times New Roman" w:hAnsi="Times New Roman"/>
          <w:sz w:val="24"/>
          <w:szCs w:val="24"/>
        </w:rPr>
      </w:pPr>
      <w:r w:rsidRPr="006B3DAF">
        <w:rPr>
          <w:rFonts w:ascii="Times New Roman" w:hAnsi="Times New Roman"/>
          <w:sz w:val="24"/>
          <w:szCs w:val="24"/>
        </w:rPr>
        <w:t>podpis štatutárneho orgánu komory,</w:t>
      </w:r>
    </w:p>
    <w:p w:rsidR="0092444A" w:rsidRPr="006B3DAF" w:rsidP="0092444A">
      <w:pPr>
        <w:pStyle w:val="ListParagraph"/>
        <w:numPr>
          <w:numId w:val="13"/>
        </w:numPr>
        <w:bidi w:val="0"/>
        <w:spacing w:after="0" w:line="240" w:lineRule="auto"/>
        <w:ind w:left="709"/>
        <w:jc w:val="both"/>
        <w:rPr>
          <w:rFonts w:ascii="Times New Roman" w:hAnsi="Times New Roman"/>
          <w:sz w:val="24"/>
          <w:szCs w:val="24"/>
        </w:rPr>
      </w:pPr>
      <w:r w:rsidRPr="006B3DAF">
        <w:rPr>
          <w:rFonts w:ascii="Times New Roman" w:hAnsi="Times New Roman"/>
          <w:sz w:val="24"/>
          <w:szCs w:val="24"/>
        </w:rPr>
        <w:t>poučenie o opravnom prostriedku a o možnosti preskúmania rozhodnutia súdom.“.</w:t>
      </w:r>
    </w:p>
    <w:p w:rsidR="0092444A" w:rsidRPr="006B3DAF" w:rsidP="0092444A">
      <w:pPr>
        <w:pStyle w:val="ListParagraph"/>
        <w:bidi w:val="0"/>
        <w:spacing w:after="0" w:line="240" w:lineRule="auto"/>
        <w:ind w:left="0"/>
        <w:jc w:val="both"/>
        <w:rPr>
          <w:rFonts w:ascii="Times New Roman" w:hAnsi="Times New Roman"/>
          <w:sz w:val="24"/>
          <w:szCs w:val="24"/>
        </w:rPr>
      </w:pPr>
    </w:p>
    <w:p w:rsidR="0092444A" w:rsidRPr="006B3DAF" w:rsidP="0092444A">
      <w:pPr>
        <w:pStyle w:val="ListParagraph"/>
        <w:bidi w:val="0"/>
        <w:spacing w:after="0" w:line="240" w:lineRule="auto"/>
        <w:ind w:left="0"/>
        <w:jc w:val="both"/>
        <w:rPr>
          <w:rFonts w:ascii="Times New Roman" w:hAnsi="Times New Roman"/>
          <w:sz w:val="24"/>
          <w:szCs w:val="24"/>
        </w:rPr>
      </w:pPr>
      <w:r w:rsidRPr="006B3DAF">
        <w:rPr>
          <w:rFonts w:ascii="Times New Roman" w:hAnsi="Times New Roman"/>
          <w:b/>
          <w:sz w:val="24"/>
          <w:szCs w:val="24"/>
        </w:rPr>
        <w:t>1</w:t>
      </w:r>
      <w:r>
        <w:rPr>
          <w:rFonts w:ascii="Times New Roman" w:hAnsi="Times New Roman"/>
          <w:b/>
          <w:sz w:val="24"/>
          <w:szCs w:val="24"/>
        </w:rPr>
        <w:t>6</w:t>
      </w:r>
      <w:r w:rsidRPr="006B3DAF">
        <w:rPr>
          <w:rFonts w:ascii="Times New Roman" w:hAnsi="Times New Roman"/>
          <w:b/>
          <w:sz w:val="24"/>
          <w:szCs w:val="24"/>
        </w:rPr>
        <w:t xml:space="preserve">. </w:t>
      </w:r>
      <w:r w:rsidRPr="006B3DAF">
        <w:rPr>
          <w:rFonts w:ascii="Times New Roman" w:hAnsi="Times New Roman"/>
          <w:sz w:val="24"/>
          <w:szCs w:val="24"/>
        </w:rPr>
        <w:t>V § 12 ods. 2 sa na konci pripája táto veta: „Advokát je povinný oznámiť komore zmenu v spôsobe výkonu advokácie bezodkladne po zápise do obchodného registra.“.</w:t>
      </w:r>
    </w:p>
    <w:p w:rsidR="0092444A" w:rsidRPr="006B3DAF" w:rsidP="0092444A">
      <w:pPr>
        <w:pStyle w:val="ListParagraph"/>
        <w:bidi w:val="0"/>
        <w:spacing w:after="0" w:line="240" w:lineRule="auto"/>
        <w:ind w:left="0"/>
        <w:jc w:val="both"/>
        <w:rPr>
          <w:rFonts w:ascii="Times New Roman" w:hAnsi="Times New Roman"/>
          <w:sz w:val="24"/>
          <w:szCs w:val="24"/>
        </w:rPr>
      </w:pPr>
    </w:p>
    <w:p w:rsidR="0092444A" w:rsidRPr="006B3DAF" w:rsidP="0092444A">
      <w:pPr>
        <w:pStyle w:val="ListParagraph"/>
        <w:bidi w:val="0"/>
        <w:spacing w:after="0" w:line="240" w:lineRule="auto"/>
        <w:ind w:left="0"/>
        <w:jc w:val="both"/>
        <w:rPr>
          <w:rFonts w:ascii="Times New Roman" w:hAnsi="Times New Roman"/>
          <w:sz w:val="24"/>
          <w:szCs w:val="24"/>
        </w:rPr>
      </w:pPr>
      <w:r w:rsidRPr="006B3DAF">
        <w:rPr>
          <w:rFonts w:ascii="Times New Roman" w:hAnsi="Times New Roman"/>
          <w:b/>
          <w:sz w:val="24"/>
          <w:szCs w:val="24"/>
        </w:rPr>
        <w:t>1</w:t>
      </w:r>
      <w:r>
        <w:rPr>
          <w:rFonts w:ascii="Times New Roman" w:hAnsi="Times New Roman"/>
          <w:b/>
          <w:sz w:val="24"/>
          <w:szCs w:val="24"/>
        </w:rPr>
        <w:t>7</w:t>
      </w:r>
      <w:r w:rsidRPr="006B3DAF">
        <w:rPr>
          <w:rFonts w:ascii="Times New Roman" w:hAnsi="Times New Roman"/>
          <w:b/>
          <w:sz w:val="24"/>
          <w:szCs w:val="24"/>
        </w:rPr>
        <w:t xml:space="preserve">. </w:t>
      </w:r>
      <w:r w:rsidRPr="006B3DAF">
        <w:rPr>
          <w:rFonts w:ascii="Times New Roman" w:hAnsi="Times New Roman"/>
          <w:sz w:val="24"/>
          <w:szCs w:val="24"/>
        </w:rPr>
        <w:t>V § 12 odsek 4 znie:</w:t>
      </w:r>
    </w:p>
    <w:p w:rsidR="0092444A" w:rsidRPr="00A316FA" w:rsidP="0092444A">
      <w:pPr>
        <w:pStyle w:val="ListParagraph"/>
        <w:bidi w:val="0"/>
        <w:spacing w:after="0" w:line="240" w:lineRule="auto"/>
        <w:ind w:left="0"/>
        <w:jc w:val="both"/>
        <w:rPr>
          <w:rFonts w:ascii="Times New Roman" w:hAnsi="Times New Roman"/>
          <w:sz w:val="24"/>
          <w:szCs w:val="24"/>
        </w:rPr>
      </w:pPr>
      <w:r w:rsidRPr="00A316FA">
        <w:rPr>
          <w:rFonts w:ascii="Times New Roman" w:hAnsi="Times New Roman"/>
          <w:sz w:val="24"/>
          <w:szCs w:val="24"/>
        </w:rPr>
        <w:t xml:space="preserve">„(4) Pri poskytovaní právnych služieb je advokát povinný používať profesijné označenie </w:t>
      </w:r>
      <w:r w:rsidRPr="00A316FA">
        <w:rPr>
          <w:rFonts w:ascii="Times New Roman" w:hAnsi="Times New Roman"/>
          <w:bCs/>
          <w:sz w:val="24"/>
          <w:szCs w:val="24"/>
        </w:rPr>
        <w:t>advokát, advokátka alebo advokátska kancelária</w:t>
      </w:r>
      <w:r w:rsidRPr="00A316FA">
        <w:rPr>
          <w:rFonts w:ascii="Times New Roman" w:hAnsi="Times New Roman"/>
          <w:sz w:val="24"/>
          <w:szCs w:val="24"/>
        </w:rPr>
        <w:t>. Ak poskytuje advokát právne služby prostredníctvom združenia alebo obchodnej spoločnosti zapísanej v zozname komory, je povinný používať profesijné označenie advokátska kancelária, ku ktorému pripojí aj názov združenia alebo obchodné meno spoločnosti, ktoré neznižuje dôstojnosť advokátskeho stavu a neporušuje pravidlá profesijnej etiky. Splnenie podmienok podľa predchádzajúcej vety preskúma komora, ktorá o tom žiadateľovi vydá potvrdenie do 60 dní od doručenia žiadosti, ak ide o zápis do zoznamu podľa § 13 až 15 a do 15 dní od doručenia žiadosti, ak ide o zápis zmeny názvu združenia alebo obchodného mena spoločnosti.“.</w:t>
      </w:r>
    </w:p>
    <w:p w:rsidR="0092444A" w:rsidRPr="006B3DAF" w:rsidP="0092444A">
      <w:pPr>
        <w:pStyle w:val="ListParagraph"/>
        <w:bidi w:val="0"/>
        <w:spacing w:after="0" w:line="240" w:lineRule="auto"/>
        <w:ind w:left="0"/>
        <w:jc w:val="both"/>
        <w:rPr>
          <w:rFonts w:ascii="Times New Roman" w:hAnsi="Times New Roman"/>
          <w:sz w:val="24"/>
          <w:szCs w:val="24"/>
        </w:rPr>
      </w:pPr>
    </w:p>
    <w:p w:rsidR="0092444A" w:rsidRPr="006B3DAF" w:rsidP="0092444A">
      <w:pPr>
        <w:pStyle w:val="ListParagraph"/>
        <w:bidi w:val="0"/>
        <w:spacing w:after="0" w:line="240" w:lineRule="auto"/>
        <w:ind w:left="0"/>
        <w:jc w:val="both"/>
        <w:rPr>
          <w:rFonts w:ascii="Times New Roman" w:hAnsi="Times New Roman"/>
          <w:sz w:val="24"/>
          <w:szCs w:val="24"/>
        </w:rPr>
      </w:pPr>
      <w:r>
        <w:rPr>
          <w:rFonts w:ascii="Times New Roman" w:hAnsi="Times New Roman"/>
          <w:b/>
          <w:sz w:val="24"/>
          <w:szCs w:val="24"/>
        </w:rPr>
        <w:t>18</w:t>
      </w:r>
      <w:r w:rsidRPr="006B3DAF">
        <w:rPr>
          <w:rFonts w:ascii="Times New Roman" w:hAnsi="Times New Roman"/>
          <w:b/>
          <w:sz w:val="24"/>
          <w:szCs w:val="24"/>
        </w:rPr>
        <w:t xml:space="preserve">. </w:t>
      </w:r>
      <w:r w:rsidRPr="006B3DAF">
        <w:rPr>
          <w:rFonts w:ascii="Times New Roman" w:hAnsi="Times New Roman"/>
          <w:sz w:val="24"/>
          <w:szCs w:val="24"/>
        </w:rPr>
        <w:t>V § 14 ods. 7 sa vypúšťa druhá veta.</w:t>
      </w:r>
    </w:p>
    <w:p w:rsidR="0092444A" w:rsidP="0092444A">
      <w:pPr>
        <w:pStyle w:val="ListParagraph"/>
        <w:bidi w:val="0"/>
        <w:spacing w:after="0" w:line="240" w:lineRule="auto"/>
        <w:ind w:left="0"/>
        <w:jc w:val="both"/>
        <w:rPr>
          <w:rFonts w:ascii="Times New Roman" w:hAnsi="Times New Roman"/>
        </w:rPr>
      </w:pPr>
    </w:p>
    <w:p w:rsidR="0092444A" w:rsidRPr="00A316FA" w:rsidP="0092444A">
      <w:pPr>
        <w:pStyle w:val="ListParagraph"/>
        <w:bidi w:val="0"/>
        <w:spacing w:after="0" w:line="240" w:lineRule="auto"/>
        <w:ind w:left="0"/>
        <w:jc w:val="both"/>
        <w:rPr>
          <w:rFonts w:ascii="Times New Roman" w:hAnsi="Times New Roman"/>
          <w:sz w:val="24"/>
          <w:szCs w:val="24"/>
        </w:rPr>
      </w:pPr>
      <w:r w:rsidRPr="00A316FA">
        <w:rPr>
          <w:rFonts w:ascii="Times New Roman" w:hAnsi="Times New Roman"/>
          <w:b/>
          <w:bCs/>
          <w:sz w:val="24"/>
          <w:szCs w:val="24"/>
        </w:rPr>
        <w:t>19.</w:t>
      </w:r>
      <w:r w:rsidRPr="00A316FA">
        <w:rPr>
          <w:rFonts w:ascii="Times New Roman" w:hAnsi="Times New Roman"/>
          <w:sz w:val="24"/>
          <w:szCs w:val="24"/>
        </w:rPr>
        <w:t xml:space="preserve"> V § 15 ods. 1 sa vypúšťajú slová „spoločníkm</w:t>
      </w:r>
      <w:r>
        <w:rPr>
          <w:rFonts w:ascii="Times New Roman" w:hAnsi="Times New Roman"/>
          <w:sz w:val="24"/>
          <w:szCs w:val="24"/>
        </w:rPr>
        <w:t>i</w:t>
      </w:r>
      <w:r w:rsidRPr="00A316FA">
        <w:rPr>
          <w:rFonts w:ascii="Times New Roman" w:hAnsi="Times New Roman"/>
          <w:sz w:val="24"/>
          <w:szCs w:val="24"/>
        </w:rPr>
        <w:t xml:space="preserve"> a“ a na konci sa pripája táto veta: „Spoločníkom spoločnosti s ručením obmedzeným môže byť iba advokát.“.</w:t>
      </w:r>
    </w:p>
    <w:p w:rsidR="0092444A" w:rsidRPr="006B3DAF" w:rsidP="0092444A">
      <w:pPr>
        <w:pStyle w:val="ListParagraph"/>
        <w:bidi w:val="0"/>
        <w:spacing w:after="0" w:line="240" w:lineRule="auto"/>
        <w:ind w:left="0"/>
        <w:jc w:val="both"/>
        <w:rPr>
          <w:rFonts w:ascii="Times New Roman" w:hAnsi="Times New Roman"/>
        </w:rPr>
      </w:pPr>
    </w:p>
    <w:p w:rsidR="0092444A" w:rsidRPr="006B3DAF" w:rsidP="0092444A">
      <w:pPr>
        <w:pStyle w:val="ListParagraph"/>
        <w:bidi w:val="0"/>
        <w:spacing w:after="0" w:line="240" w:lineRule="auto"/>
        <w:ind w:left="0"/>
        <w:jc w:val="both"/>
        <w:rPr>
          <w:rFonts w:ascii="Times New Roman" w:hAnsi="Times New Roman"/>
          <w:sz w:val="24"/>
          <w:szCs w:val="24"/>
        </w:rPr>
      </w:pPr>
      <w:r>
        <w:rPr>
          <w:rFonts w:ascii="Times New Roman" w:hAnsi="Times New Roman"/>
          <w:b/>
          <w:sz w:val="24"/>
          <w:szCs w:val="24"/>
        </w:rPr>
        <w:t>20</w:t>
      </w:r>
      <w:r w:rsidRPr="006B3DAF">
        <w:rPr>
          <w:rFonts w:ascii="Times New Roman" w:hAnsi="Times New Roman"/>
          <w:b/>
          <w:sz w:val="24"/>
          <w:szCs w:val="24"/>
        </w:rPr>
        <w:t xml:space="preserve">. </w:t>
      </w:r>
      <w:r w:rsidRPr="006B3DAF">
        <w:rPr>
          <w:rFonts w:ascii="Times New Roman" w:hAnsi="Times New Roman"/>
          <w:sz w:val="24"/>
          <w:szCs w:val="24"/>
        </w:rPr>
        <w:t>V § 15 ods. 6 sa vypúšťa druhá veta.</w:t>
      </w:r>
    </w:p>
    <w:p w:rsidR="0092444A" w:rsidRPr="006B3DAF" w:rsidP="0092444A">
      <w:pPr>
        <w:pStyle w:val="ListParagraph"/>
        <w:bidi w:val="0"/>
        <w:spacing w:after="0" w:line="240" w:lineRule="auto"/>
        <w:ind w:left="0"/>
        <w:jc w:val="both"/>
        <w:rPr>
          <w:rFonts w:ascii="Times New Roman" w:hAnsi="Times New Roman"/>
          <w:sz w:val="24"/>
          <w:szCs w:val="24"/>
        </w:rPr>
      </w:pPr>
    </w:p>
    <w:p w:rsidR="0092444A" w:rsidRPr="006B3DAF" w:rsidP="0092444A">
      <w:pPr>
        <w:pStyle w:val="ListParagraph"/>
        <w:bidi w:val="0"/>
        <w:spacing w:after="0" w:line="240" w:lineRule="auto"/>
        <w:ind w:left="0"/>
        <w:jc w:val="both"/>
        <w:rPr>
          <w:rFonts w:ascii="Times New Roman" w:hAnsi="Times New Roman"/>
          <w:sz w:val="24"/>
          <w:szCs w:val="24"/>
        </w:rPr>
      </w:pPr>
      <w:r w:rsidRPr="006B3DAF">
        <w:rPr>
          <w:rFonts w:ascii="Times New Roman" w:hAnsi="Times New Roman"/>
          <w:b/>
          <w:sz w:val="24"/>
          <w:szCs w:val="24"/>
        </w:rPr>
        <w:t>2</w:t>
      </w:r>
      <w:r>
        <w:rPr>
          <w:rFonts w:ascii="Times New Roman" w:hAnsi="Times New Roman"/>
          <w:b/>
          <w:sz w:val="24"/>
          <w:szCs w:val="24"/>
        </w:rPr>
        <w:t>1</w:t>
      </w:r>
      <w:r w:rsidRPr="006B3DAF">
        <w:rPr>
          <w:rFonts w:ascii="Times New Roman" w:hAnsi="Times New Roman"/>
          <w:b/>
          <w:sz w:val="24"/>
          <w:szCs w:val="24"/>
        </w:rPr>
        <w:t>.</w:t>
      </w:r>
      <w:r w:rsidRPr="006B3DAF">
        <w:rPr>
          <w:rFonts w:ascii="Times New Roman" w:hAnsi="Times New Roman"/>
          <w:sz w:val="24"/>
          <w:szCs w:val="24"/>
        </w:rPr>
        <w:t xml:space="preserve"> V § 17 ods. </w:t>
      </w:r>
      <w:r>
        <w:rPr>
          <w:rFonts w:ascii="Times New Roman" w:hAnsi="Times New Roman"/>
          <w:sz w:val="24"/>
          <w:szCs w:val="24"/>
        </w:rPr>
        <w:t>2</w:t>
      </w:r>
      <w:r w:rsidRPr="006B3DAF">
        <w:rPr>
          <w:rFonts w:ascii="Times New Roman" w:hAnsi="Times New Roman"/>
          <w:sz w:val="24"/>
          <w:szCs w:val="24"/>
        </w:rPr>
        <w:t xml:space="preserve"> druhej vete sa vypúšťajú slová „zástupcu určila komora podľa § 20 ods. </w:t>
      </w:r>
      <w:r>
        <w:rPr>
          <w:rFonts w:ascii="Times New Roman" w:hAnsi="Times New Roman"/>
          <w:sz w:val="24"/>
          <w:szCs w:val="24"/>
        </w:rPr>
        <w:t>3</w:t>
      </w:r>
      <w:r w:rsidRPr="006B3DAF">
        <w:rPr>
          <w:rFonts w:ascii="Times New Roman" w:hAnsi="Times New Roman"/>
          <w:sz w:val="24"/>
          <w:szCs w:val="24"/>
        </w:rPr>
        <w:t xml:space="preserve"> alebo ak“ a za slovo „bol“ sa vkladá slovo „zástupca“.  </w:t>
      </w:r>
    </w:p>
    <w:p w:rsidR="0092444A" w:rsidRPr="006B3DAF" w:rsidP="0092444A">
      <w:pPr>
        <w:pStyle w:val="ListParagraph"/>
        <w:bidi w:val="0"/>
        <w:spacing w:after="0" w:line="240" w:lineRule="auto"/>
        <w:ind w:left="0"/>
        <w:jc w:val="both"/>
        <w:rPr>
          <w:rFonts w:ascii="Times New Roman" w:hAnsi="Times New Roman"/>
          <w:sz w:val="24"/>
          <w:szCs w:val="24"/>
        </w:rPr>
      </w:pPr>
    </w:p>
    <w:p w:rsidR="0092444A" w:rsidRPr="006B3DAF" w:rsidP="0092444A">
      <w:pPr>
        <w:pStyle w:val="ListParagraph"/>
        <w:bidi w:val="0"/>
        <w:spacing w:after="0" w:line="240" w:lineRule="auto"/>
        <w:ind w:left="0"/>
        <w:jc w:val="both"/>
        <w:rPr>
          <w:rFonts w:ascii="Times New Roman" w:hAnsi="Times New Roman"/>
          <w:sz w:val="24"/>
          <w:szCs w:val="24"/>
        </w:rPr>
      </w:pPr>
      <w:r w:rsidRPr="006B3DAF">
        <w:rPr>
          <w:rFonts w:ascii="Times New Roman" w:hAnsi="Times New Roman"/>
          <w:b/>
          <w:sz w:val="24"/>
          <w:szCs w:val="24"/>
        </w:rPr>
        <w:t>2</w:t>
      </w:r>
      <w:r>
        <w:rPr>
          <w:rFonts w:ascii="Times New Roman" w:hAnsi="Times New Roman"/>
          <w:b/>
          <w:sz w:val="24"/>
          <w:szCs w:val="24"/>
        </w:rPr>
        <w:t>2</w:t>
      </w:r>
      <w:r w:rsidRPr="006B3DAF">
        <w:rPr>
          <w:rFonts w:ascii="Times New Roman" w:hAnsi="Times New Roman"/>
          <w:b/>
          <w:sz w:val="24"/>
          <w:szCs w:val="24"/>
        </w:rPr>
        <w:t xml:space="preserve">. </w:t>
      </w:r>
      <w:r w:rsidRPr="006B3DAF">
        <w:rPr>
          <w:rFonts w:ascii="Times New Roman" w:hAnsi="Times New Roman"/>
          <w:sz w:val="24"/>
          <w:szCs w:val="24"/>
        </w:rPr>
        <w:t>V § 20 ods. 2 sa vypúšťajú slová „alebo ak nebol určený podľa odseku 3“.</w:t>
      </w:r>
    </w:p>
    <w:p w:rsidR="0092444A" w:rsidRPr="006B3DAF" w:rsidP="0092444A">
      <w:pPr>
        <w:pStyle w:val="ListParagraph"/>
        <w:bidi w:val="0"/>
        <w:spacing w:after="0" w:line="240" w:lineRule="auto"/>
        <w:ind w:left="0"/>
        <w:jc w:val="both"/>
        <w:rPr>
          <w:rFonts w:ascii="Times New Roman" w:hAnsi="Times New Roman"/>
          <w:sz w:val="24"/>
          <w:szCs w:val="24"/>
        </w:rPr>
      </w:pPr>
    </w:p>
    <w:p w:rsidR="0092444A" w:rsidRPr="006B3DAF" w:rsidP="0092444A">
      <w:pPr>
        <w:pStyle w:val="ListParagraph"/>
        <w:bidi w:val="0"/>
        <w:spacing w:after="0" w:line="240" w:lineRule="auto"/>
        <w:ind w:left="0"/>
        <w:jc w:val="both"/>
        <w:rPr>
          <w:rFonts w:ascii="Times New Roman" w:hAnsi="Times New Roman"/>
          <w:sz w:val="24"/>
          <w:szCs w:val="24"/>
        </w:rPr>
      </w:pPr>
      <w:r w:rsidRPr="006B3DAF">
        <w:rPr>
          <w:rFonts w:ascii="Times New Roman" w:hAnsi="Times New Roman"/>
          <w:b/>
          <w:sz w:val="24"/>
          <w:szCs w:val="24"/>
        </w:rPr>
        <w:t>2</w:t>
      </w:r>
      <w:r>
        <w:rPr>
          <w:rFonts w:ascii="Times New Roman" w:hAnsi="Times New Roman"/>
          <w:b/>
          <w:sz w:val="24"/>
          <w:szCs w:val="24"/>
        </w:rPr>
        <w:t>3</w:t>
      </w:r>
      <w:r w:rsidRPr="006B3DAF">
        <w:rPr>
          <w:rFonts w:ascii="Times New Roman" w:hAnsi="Times New Roman"/>
          <w:b/>
          <w:sz w:val="24"/>
          <w:szCs w:val="24"/>
        </w:rPr>
        <w:t xml:space="preserve">. </w:t>
      </w:r>
      <w:r w:rsidRPr="006B3DAF">
        <w:rPr>
          <w:rFonts w:ascii="Times New Roman" w:hAnsi="Times New Roman"/>
          <w:sz w:val="24"/>
          <w:szCs w:val="24"/>
        </w:rPr>
        <w:t>V § 20 sa vypúšťa odsek 3.</w:t>
      </w:r>
    </w:p>
    <w:p w:rsidR="0092444A" w:rsidRPr="006B3DAF" w:rsidP="0092444A">
      <w:pPr>
        <w:pStyle w:val="ListParagraph"/>
        <w:bidi w:val="0"/>
        <w:spacing w:after="0" w:line="240" w:lineRule="auto"/>
        <w:ind w:left="0"/>
        <w:jc w:val="both"/>
        <w:rPr>
          <w:rFonts w:ascii="Times New Roman" w:hAnsi="Times New Roman"/>
          <w:i/>
          <w:sz w:val="24"/>
          <w:szCs w:val="24"/>
        </w:rPr>
      </w:pPr>
    </w:p>
    <w:p w:rsidR="0092444A" w:rsidRPr="00A316FA" w:rsidP="0092444A">
      <w:pPr>
        <w:pStyle w:val="ListParagraph"/>
        <w:bidi w:val="0"/>
        <w:spacing w:after="0" w:line="240" w:lineRule="auto"/>
        <w:ind w:left="0"/>
        <w:jc w:val="both"/>
        <w:rPr>
          <w:rFonts w:ascii="Times New Roman" w:hAnsi="Times New Roman"/>
          <w:sz w:val="24"/>
          <w:szCs w:val="24"/>
        </w:rPr>
      </w:pPr>
      <w:r w:rsidRPr="00A316FA">
        <w:rPr>
          <w:rFonts w:ascii="Times New Roman" w:hAnsi="Times New Roman"/>
          <w:b/>
          <w:sz w:val="24"/>
          <w:szCs w:val="24"/>
        </w:rPr>
        <w:t>2</w:t>
      </w:r>
      <w:r>
        <w:rPr>
          <w:rFonts w:ascii="Times New Roman" w:hAnsi="Times New Roman"/>
          <w:b/>
          <w:sz w:val="24"/>
          <w:szCs w:val="24"/>
        </w:rPr>
        <w:t>4</w:t>
      </w:r>
      <w:r w:rsidRPr="00A316FA">
        <w:rPr>
          <w:rFonts w:ascii="Times New Roman" w:hAnsi="Times New Roman"/>
          <w:b/>
          <w:sz w:val="24"/>
          <w:szCs w:val="24"/>
        </w:rPr>
        <w:t xml:space="preserve">. </w:t>
      </w:r>
      <w:r w:rsidRPr="00A316FA">
        <w:rPr>
          <w:rFonts w:ascii="Times New Roman" w:hAnsi="Times New Roman"/>
          <w:sz w:val="24"/>
          <w:szCs w:val="24"/>
        </w:rPr>
        <w:t xml:space="preserve">V § 27 ods. 1 sa za prvú vetu vkladá nová druhá veta, ktorá znie: „Limit poistného plnenia v samostatnej poistnej zmluve nesmie byť nižší ako 100 000 eur.“ a slovo „spoločník“ </w:t>
      </w:r>
      <w:r>
        <w:rPr>
          <w:rFonts w:ascii="Times New Roman" w:hAnsi="Times New Roman"/>
          <w:sz w:val="24"/>
          <w:szCs w:val="24"/>
        </w:rPr>
        <w:t xml:space="preserve">sa </w:t>
      </w:r>
      <w:r w:rsidRPr="00A316FA">
        <w:rPr>
          <w:rFonts w:ascii="Times New Roman" w:hAnsi="Times New Roman"/>
          <w:sz w:val="24"/>
          <w:szCs w:val="24"/>
        </w:rPr>
        <w:t>nahrádza slovom „konateľ“.</w:t>
      </w:r>
    </w:p>
    <w:p w:rsidR="0092444A" w:rsidRPr="006B3DAF" w:rsidP="0092444A">
      <w:pPr>
        <w:pStyle w:val="ListParagraph"/>
        <w:bidi w:val="0"/>
        <w:spacing w:after="0" w:line="240" w:lineRule="auto"/>
        <w:jc w:val="both"/>
        <w:rPr>
          <w:rFonts w:ascii="Times New Roman" w:hAnsi="Times New Roman"/>
          <w:i/>
          <w:sz w:val="24"/>
          <w:szCs w:val="24"/>
        </w:rPr>
      </w:pPr>
    </w:p>
    <w:p w:rsidR="0092444A" w:rsidRPr="00A316FA" w:rsidP="0092444A">
      <w:pPr>
        <w:pStyle w:val="ListParagraph"/>
        <w:bidi w:val="0"/>
        <w:spacing w:after="0" w:line="240" w:lineRule="auto"/>
        <w:ind w:left="0"/>
        <w:jc w:val="both"/>
        <w:rPr>
          <w:rFonts w:ascii="Times New Roman" w:hAnsi="Times New Roman"/>
          <w:i/>
          <w:sz w:val="24"/>
          <w:szCs w:val="24"/>
        </w:rPr>
      </w:pPr>
      <w:r w:rsidRPr="00A316FA">
        <w:rPr>
          <w:rFonts w:ascii="Times New Roman" w:hAnsi="Times New Roman"/>
          <w:b/>
          <w:sz w:val="24"/>
          <w:szCs w:val="24"/>
        </w:rPr>
        <w:t>2</w:t>
      </w:r>
      <w:r>
        <w:rPr>
          <w:rFonts w:ascii="Times New Roman" w:hAnsi="Times New Roman"/>
          <w:b/>
          <w:sz w:val="24"/>
          <w:szCs w:val="24"/>
        </w:rPr>
        <w:t>5</w:t>
      </w:r>
      <w:r w:rsidRPr="00A316FA">
        <w:rPr>
          <w:rFonts w:ascii="Times New Roman" w:hAnsi="Times New Roman"/>
          <w:b/>
          <w:sz w:val="24"/>
          <w:szCs w:val="24"/>
        </w:rPr>
        <w:t xml:space="preserve">. </w:t>
      </w:r>
      <w:r w:rsidRPr="00A316FA">
        <w:rPr>
          <w:rFonts w:ascii="Times New Roman" w:hAnsi="Times New Roman"/>
          <w:sz w:val="24"/>
          <w:szCs w:val="24"/>
        </w:rPr>
        <w:t>V § 29 ods. 1 sa za slová „príspevok na činnosť komory“ vkladajú slová „rovnajúci sa jednej tretine priemernej mesačnej mzdy zamestnanca v hospodárstve Slovenskej republiky zistenej Štatistickým úradom Slovenskej republiky za prvý polrok predchádzajúceho kalendárneho roka“.</w:t>
      </w:r>
    </w:p>
    <w:p w:rsidR="0092444A" w:rsidRPr="006B3DAF" w:rsidP="0092444A">
      <w:pPr>
        <w:pStyle w:val="ListParagraph"/>
        <w:bidi w:val="0"/>
        <w:spacing w:after="0" w:line="240" w:lineRule="auto"/>
        <w:ind w:left="0"/>
        <w:jc w:val="both"/>
        <w:rPr>
          <w:rFonts w:ascii="Times New Roman" w:hAnsi="Times New Roman"/>
        </w:rPr>
      </w:pPr>
    </w:p>
    <w:p w:rsidR="0092444A" w:rsidRPr="006B3DAF" w:rsidP="0092444A">
      <w:pPr>
        <w:pStyle w:val="ListParagraph"/>
        <w:bidi w:val="0"/>
        <w:spacing w:after="0" w:line="240" w:lineRule="auto"/>
        <w:ind w:left="0"/>
        <w:jc w:val="both"/>
        <w:rPr>
          <w:rFonts w:ascii="Times New Roman" w:hAnsi="Times New Roman"/>
          <w:sz w:val="24"/>
          <w:szCs w:val="24"/>
        </w:rPr>
      </w:pPr>
      <w:r w:rsidRPr="006B3DAF">
        <w:rPr>
          <w:rFonts w:ascii="Times New Roman" w:hAnsi="Times New Roman"/>
          <w:b/>
          <w:sz w:val="24"/>
          <w:szCs w:val="24"/>
        </w:rPr>
        <w:t>2</w:t>
      </w:r>
      <w:r>
        <w:rPr>
          <w:rFonts w:ascii="Times New Roman" w:hAnsi="Times New Roman"/>
          <w:b/>
          <w:sz w:val="24"/>
          <w:szCs w:val="24"/>
        </w:rPr>
        <w:t>6</w:t>
      </w:r>
      <w:r w:rsidRPr="006B3DAF">
        <w:rPr>
          <w:rFonts w:ascii="Times New Roman" w:hAnsi="Times New Roman"/>
          <w:b/>
          <w:sz w:val="24"/>
          <w:szCs w:val="24"/>
        </w:rPr>
        <w:t xml:space="preserve">. </w:t>
      </w:r>
      <w:r w:rsidRPr="006B3DAF">
        <w:rPr>
          <w:rFonts w:ascii="Times New Roman" w:hAnsi="Times New Roman"/>
          <w:sz w:val="24"/>
          <w:szCs w:val="24"/>
        </w:rPr>
        <w:t xml:space="preserve">Za § 29 sa vkladajú § 29a až 29c, ktoré vrátane nadpisu nad paragrafom znejú: </w:t>
      </w:r>
    </w:p>
    <w:p w:rsidR="0092444A" w:rsidRPr="006B3DAF" w:rsidP="0092444A">
      <w:pPr>
        <w:pStyle w:val="ListParagraph"/>
        <w:bidi w:val="0"/>
        <w:spacing w:after="0" w:line="240" w:lineRule="auto"/>
        <w:ind w:left="0"/>
        <w:jc w:val="both"/>
        <w:rPr>
          <w:rFonts w:ascii="Times New Roman" w:hAnsi="Times New Roman"/>
          <w:sz w:val="24"/>
          <w:szCs w:val="24"/>
        </w:rPr>
      </w:pPr>
    </w:p>
    <w:p w:rsidR="0092444A" w:rsidRPr="006B3DAF" w:rsidP="0092444A">
      <w:pPr>
        <w:bidi w:val="0"/>
        <w:spacing w:after="0" w:line="240" w:lineRule="auto"/>
        <w:jc w:val="center"/>
        <w:rPr>
          <w:rFonts w:ascii="Times New Roman" w:hAnsi="Times New Roman"/>
          <w:spacing w:val="30"/>
          <w:sz w:val="24"/>
          <w:szCs w:val="24"/>
        </w:rPr>
      </w:pPr>
      <w:r w:rsidRPr="006B3DAF">
        <w:rPr>
          <w:rFonts w:ascii="Times New Roman" w:hAnsi="Times New Roman"/>
          <w:sz w:val="24"/>
          <w:szCs w:val="24"/>
        </w:rPr>
        <w:t>„</w:t>
      </w:r>
      <w:r w:rsidRPr="006B3DAF">
        <w:rPr>
          <w:rFonts w:ascii="Times New Roman" w:hAnsi="Times New Roman"/>
          <w:spacing w:val="30"/>
          <w:sz w:val="24"/>
          <w:szCs w:val="24"/>
        </w:rPr>
        <w:t>Prezentácia výkonu advokátskeho povolania a reklama</w:t>
      </w:r>
    </w:p>
    <w:p w:rsidR="0092444A" w:rsidRPr="006B3DAF" w:rsidP="0092444A">
      <w:pPr>
        <w:bidi w:val="0"/>
        <w:spacing w:after="0" w:line="240" w:lineRule="auto"/>
        <w:jc w:val="center"/>
        <w:rPr>
          <w:rFonts w:ascii="Times New Roman" w:hAnsi="Times New Roman"/>
          <w:sz w:val="24"/>
          <w:szCs w:val="24"/>
        </w:rPr>
      </w:pPr>
    </w:p>
    <w:p w:rsidR="0092444A" w:rsidRPr="006B3DAF" w:rsidP="0092444A">
      <w:pPr>
        <w:bidi w:val="0"/>
        <w:spacing w:after="0" w:line="240" w:lineRule="auto"/>
        <w:jc w:val="center"/>
        <w:rPr>
          <w:rFonts w:ascii="Times New Roman" w:hAnsi="Times New Roman"/>
          <w:sz w:val="24"/>
          <w:szCs w:val="24"/>
        </w:rPr>
      </w:pPr>
      <w:r w:rsidRPr="006B3DAF">
        <w:rPr>
          <w:rFonts w:ascii="Times New Roman" w:hAnsi="Times New Roman"/>
          <w:sz w:val="24"/>
          <w:szCs w:val="24"/>
        </w:rPr>
        <w:t>§ 29a</w:t>
      </w:r>
    </w:p>
    <w:p w:rsidR="0092444A" w:rsidRPr="006B3DAF" w:rsidP="0092444A">
      <w:pPr>
        <w:bidi w:val="0"/>
        <w:spacing w:after="0" w:line="240" w:lineRule="auto"/>
        <w:jc w:val="center"/>
        <w:rPr>
          <w:rFonts w:ascii="Times New Roman" w:hAnsi="Times New Roman"/>
          <w:sz w:val="24"/>
          <w:szCs w:val="24"/>
        </w:rPr>
      </w:pPr>
    </w:p>
    <w:p w:rsidR="0092444A" w:rsidRPr="006B3DAF" w:rsidP="0092444A">
      <w:pPr>
        <w:pStyle w:val="AO1"/>
        <w:numPr>
          <w:numId w:val="0"/>
        </w:numPr>
        <w:tabs>
          <w:tab w:val="clear" w:pos="720"/>
        </w:tabs>
        <w:bidi w:val="0"/>
        <w:spacing w:before="0" w:line="240" w:lineRule="auto"/>
        <w:ind w:firstLine="426"/>
        <w:rPr>
          <w:rFonts w:eastAsia="Times New Roman"/>
          <w:sz w:val="24"/>
          <w:szCs w:val="24"/>
          <w:lang w:val="sk-SK"/>
        </w:rPr>
      </w:pPr>
      <w:r w:rsidRPr="006B3DAF">
        <w:rPr>
          <w:rFonts w:eastAsia="Times New Roman"/>
          <w:sz w:val="24"/>
          <w:szCs w:val="24"/>
          <w:lang w:val="sk-SK"/>
        </w:rPr>
        <w:t xml:space="preserve"> </w:t>
        <w:tab/>
        <w:t xml:space="preserve">(1) Advokát je pri výkone povolania aj mimo neho povinný zachovávať vážnosť a dôstojnosť, ktorú vyžaduje postavenie advokáta. </w:t>
      </w:r>
    </w:p>
    <w:p w:rsidR="0092444A" w:rsidRPr="006B3DAF" w:rsidP="0092444A">
      <w:pPr>
        <w:pStyle w:val="AO1"/>
        <w:numPr>
          <w:numId w:val="0"/>
        </w:numPr>
        <w:tabs>
          <w:tab w:val="clear" w:pos="720"/>
        </w:tabs>
        <w:bidi w:val="0"/>
        <w:spacing w:before="0" w:line="240" w:lineRule="auto"/>
        <w:ind w:firstLine="708"/>
        <w:rPr>
          <w:rFonts w:eastAsia="Times New Roman"/>
          <w:sz w:val="24"/>
          <w:szCs w:val="24"/>
          <w:lang w:val="sk-SK"/>
        </w:rPr>
      </w:pPr>
    </w:p>
    <w:p w:rsidR="0092444A" w:rsidRPr="006B3DAF" w:rsidP="0092444A">
      <w:pPr>
        <w:pStyle w:val="AO1"/>
        <w:numPr>
          <w:numId w:val="0"/>
        </w:numPr>
        <w:tabs>
          <w:tab w:val="clear" w:pos="720"/>
        </w:tabs>
        <w:bidi w:val="0"/>
        <w:spacing w:before="0" w:line="240" w:lineRule="auto"/>
        <w:ind w:firstLine="708"/>
        <w:rPr>
          <w:rFonts w:eastAsia="Times New Roman"/>
          <w:sz w:val="24"/>
          <w:szCs w:val="24"/>
          <w:lang w:val="sk-SK"/>
        </w:rPr>
      </w:pPr>
      <w:r w:rsidRPr="006B3DAF">
        <w:rPr>
          <w:rFonts w:eastAsia="Times New Roman"/>
          <w:sz w:val="24"/>
          <w:szCs w:val="24"/>
          <w:lang w:val="sk-SK"/>
        </w:rPr>
        <w:t>(</w:t>
      </w:r>
      <w:r>
        <w:rPr>
          <w:rFonts w:eastAsia="Times New Roman"/>
          <w:sz w:val="24"/>
          <w:szCs w:val="24"/>
          <w:lang w:val="sk-SK"/>
        </w:rPr>
        <w:t>2</w:t>
      </w:r>
      <w:r w:rsidRPr="006B3DAF">
        <w:rPr>
          <w:rFonts w:eastAsia="Times New Roman"/>
          <w:sz w:val="24"/>
          <w:szCs w:val="24"/>
          <w:lang w:val="sk-SK"/>
        </w:rPr>
        <w:t xml:space="preserve">) Advokát, združenie alebo obchodná spoločnosť založená na výkon advokácie </w:t>
      </w:r>
      <w:r>
        <w:rPr>
          <w:rFonts w:eastAsia="Times New Roman"/>
          <w:sz w:val="24"/>
          <w:szCs w:val="24"/>
          <w:lang w:val="sk-SK"/>
        </w:rPr>
        <w:t>nesmie</w:t>
      </w:r>
      <w:r w:rsidRPr="006B3DAF">
        <w:rPr>
          <w:rFonts w:eastAsia="Times New Roman"/>
          <w:sz w:val="24"/>
          <w:szCs w:val="24"/>
          <w:lang w:val="sk-SK"/>
        </w:rPr>
        <w:t xml:space="preserve"> získavať klientov prostredníctvom tretích osôb tým, že im sľúbi alebo poskytne plnenie za ich získanie. Nesmie požadovať alebo prijať od iného advokáta alebo </w:t>
      </w:r>
      <w:r>
        <w:rPr>
          <w:rFonts w:eastAsia="Times New Roman"/>
          <w:sz w:val="24"/>
          <w:szCs w:val="24"/>
          <w:lang w:val="sk-SK"/>
        </w:rPr>
        <w:t xml:space="preserve">od </w:t>
      </w:r>
      <w:r w:rsidRPr="006B3DAF">
        <w:rPr>
          <w:rFonts w:eastAsia="Times New Roman"/>
          <w:sz w:val="24"/>
          <w:szCs w:val="24"/>
          <w:lang w:val="sk-SK"/>
        </w:rPr>
        <w:t xml:space="preserve">inej osoby žiadnu províziu alebo iné plnenie za postúpenie klienta. Nesmie poskytnúť inému advokátovi, združeniu, </w:t>
      </w:r>
      <w:r>
        <w:rPr>
          <w:rFonts w:eastAsia="Times New Roman"/>
          <w:sz w:val="24"/>
          <w:szCs w:val="24"/>
          <w:lang w:val="sk-SK"/>
        </w:rPr>
        <w:t xml:space="preserve">obchodnej </w:t>
      </w:r>
      <w:r w:rsidRPr="006B3DAF">
        <w:rPr>
          <w:rFonts w:eastAsia="Times New Roman"/>
          <w:sz w:val="24"/>
          <w:szCs w:val="24"/>
          <w:lang w:val="sk-SK"/>
        </w:rPr>
        <w:t xml:space="preserve">spoločnosti </w:t>
      </w:r>
      <w:r>
        <w:rPr>
          <w:rFonts w:eastAsia="Times New Roman"/>
          <w:sz w:val="24"/>
          <w:szCs w:val="24"/>
          <w:lang w:val="sk-SK"/>
        </w:rPr>
        <w:t xml:space="preserve">založenej na výkon advokácie </w:t>
      </w:r>
      <w:r w:rsidRPr="006B3DAF">
        <w:rPr>
          <w:rFonts w:eastAsia="Times New Roman"/>
          <w:sz w:val="24"/>
          <w:szCs w:val="24"/>
          <w:lang w:val="sk-SK"/>
        </w:rPr>
        <w:t xml:space="preserve">alebo inej osobe províziu alebo  iné plnenie za to, že mu bol postúpený klient. </w:t>
      </w:r>
    </w:p>
    <w:p w:rsidR="0092444A" w:rsidRPr="006B3DAF" w:rsidP="0092444A">
      <w:pPr>
        <w:bidi w:val="0"/>
        <w:spacing w:after="0" w:line="240" w:lineRule="auto"/>
        <w:rPr>
          <w:rFonts w:ascii="Times New Roman" w:hAnsi="Times New Roman"/>
          <w:sz w:val="24"/>
          <w:szCs w:val="24"/>
        </w:rPr>
      </w:pPr>
    </w:p>
    <w:p w:rsidR="0092444A" w:rsidRPr="006B3DAF" w:rsidP="0092444A">
      <w:pPr>
        <w:bidi w:val="0"/>
        <w:spacing w:after="0" w:line="240" w:lineRule="auto"/>
        <w:jc w:val="center"/>
        <w:rPr>
          <w:rFonts w:ascii="Times New Roman" w:hAnsi="Times New Roman"/>
          <w:sz w:val="24"/>
          <w:szCs w:val="24"/>
        </w:rPr>
      </w:pPr>
      <w:r w:rsidRPr="006B3DAF">
        <w:rPr>
          <w:rFonts w:ascii="Times New Roman" w:hAnsi="Times New Roman"/>
          <w:sz w:val="24"/>
          <w:szCs w:val="24"/>
        </w:rPr>
        <w:t>§ 29b</w:t>
      </w:r>
    </w:p>
    <w:p w:rsidR="0092444A" w:rsidRPr="006B3DAF" w:rsidP="0092444A">
      <w:pPr>
        <w:bidi w:val="0"/>
        <w:spacing w:after="0" w:line="240" w:lineRule="auto"/>
        <w:jc w:val="center"/>
        <w:rPr>
          <w:rFonts w:ascii="Times New Roman" w:hAnsi="Times New Roman"/>
          <w:sz w:val="24"/>
          <w:szCs w:val="24"/>
        </w:rPr>
      </w:pPr>
    </w:p>
    <w:p w:rsidR="0092444A" w:rsidRPr="006B3DAF" w:rsidP="0092444A">
      <w:pPr>
        <w:pStyle w:val="AO1"/>
        <w:numPr>
          <w:numId w:val="0"/>
        </w:numPr>
        <w:tabs>
          <w:tab w:val="clear" w:pos="720"/>
        </w:tabs>
        <w:bidi w:val="0"/>
        <w:spacing w:before="0" w:line="240" w:lineRule="auto"/>
        <w:ind w:firstLine="0"/>
        <w:rPr>
          <w:rFonts w:eastAsia="Times New Roman"/>
          <w:sz w:val="24"/>
          <w:szCs w:val="24"/>
          <w:lang w:val="sk-SK"/>
        </w:rPr>
      </w:pPr>
      <w:r w:rsidRPr="006B3DAF">
        <w:rPr>
          <w:rFonts w:eastAsia="Times New Roman"/>
          <w:sz w:val="24"/>
          <w:szCs w:val="24"/>
          <w:lang w:val="sk-SK"/>
        </w:rPr>
        <w:t xml:space="preserve">         </w:t>
        <w:tab/>
        <w:t>(1) Advokát, združenie alebo obchodná spoločnosť založená na výkon advokácie môže verejnosť informovať o poskytovaní právnych služieb prostredníctvom reklamy.</w:t>
      </w:r>
      <w:r w:rsidRPr="006B3DAF">
        <w:rPr>
          <w:rFonts w:eastAsia="Times New Roman"/>
          <w:sz w:val="24"/>
          <w:szCs w:val="24"/>
          <w:vertAlign w:val="superscript"/>
          <w:lang w:val="sk-SK"/>
        </w:rPr>
        <w:t>14b</w:t>
      </w:r>
      <w:r w:rsidRPr="006B3DAF">
        <w:rPr>
          <w:rFonts w:eastAsia="Times New Roman"/>
          <w:sz w:val="24"/>
          <w:szCs w:val="24"/>
          <w:lang w:val="sk-SK"/>
        </w:rPr>
        <w:t>)</w:t>
      </w:r>
    </w:p>
    <w:p w:rsidR="0092444A" w:rsidP="0092444A">
      <w:pPr>
        <w:pStyle w:val="AO1"/>
        <w:numPr>
          <w:numId w:val="0"/>
        </w:numPr>
        <w:tabs>
          <w:tab w:val="clear" w:pos="720"/>
        </w:tabs>
        <w:bidi w:val="0"/>
        <w:spacing w:before="0" w:line="240" w:lineRule="auto"/>
        <w:ind w:firstLine="0"/>
        <w:contextualSpacing/>
        <w:rPr>
          <w:rFonts w:eastAsia="Times New Roman"/>
          <w:sz w:val="24"/>
          <w:szCs w:val="24"/>
          <w:lang w:val="sk-SK"/>
        </w:rPr>
      </w:pPr>
    </w:p>
    <w:p w:rsidR="0092444A" w:rsidP="0092444A">
      <w:pPr>
        <w:bidi w:val="0"/>
        <w:spacing w:line="240" w:lineRule="auto"/>
        <w:ind w:firstLine="708"/>
        <w:contextualSpacing/>
        <w:jc w:val="both"/>
      </w:pPr>
      <w:r w:rsidRPr="000E6006">
        <w:rPr>
          <w:rFonts w:ascii="Times New Roman" w:hAnsi="Times New Roman"/>
          <w:sz w:val="24"/>
          <w:szCs w:val="24"/>
        </w:rPr>
        <w:t>(2) Advokát, združenie, alebo obchodná spoločnosť založená na výkon advokácie môže pri informovaní verejnosti o poskytovaní právnych služieb prostredníctvom reklamy uvádzať len vecné objektívne informácie o odbornom zameraní advokátskej kancelárie a zložení advokátskej kancelárie.</w:t>
      </w:r>
    </w:p>
    <w:p w:rsidR="0092444A" w:rsidRPr="00A316FA" w:rsidP="0092444A">
      <w:pPr>
        <w:bidi w:val="0"/>
        <w:spacing w:after="0" w:line="240" w:lineRule="auto"/>
        <w:contextualSpacing/>
        <w:rPr>
          <w:rFonts w:ascii="Times New Roman" w:hAnsi="Times New Roman"/>
          <w:sz w:val="24"/>
          <w:szCs w:val="24"/>
        </w:rPr>
      </w:pPr>
    </w:p>
    <w:p w:rsidR="0092444A" w:rsidRPr="006B3DAF" w:rsidP="0092444A">
      <w:pPr>
        <w:pStyle w:val="AO1"/>
        <w:numPr>
          <w:numId w:val="0"/>
        </w:numPr>
        <w:tabs>
          <w:tab w:val="clear" w:pos="720"/>
        </w:tabs>
        <w:bidi w:val="0"/>
        <w:spacing w:before="0" w:line="240" w:lineRule="auto"/>
        <w:ind w:firstLine="708"/>
        <w:rPr>
          <w:rFonts w:eastAsia="Times New Roman"/>
          <w:sz w:val="24"/>
          <w:szCs w:val="24"/>
          <w:lang w:val="sk-SK"/>
        </w:rPr>
      </w:pPr>
      <w:r w:rsidRPr="006B3DAF">
        <w:rPr>
          <w:rFonts w:eastAsia="Times New Roman"/>
          <w:sz w:val="24"/>
          <w:szCs w:val="24"/>
          <w:lang w:val="sk-SK"/>
        </w:rPr>
        <w:t>(</w:t>
      </w:r>
      <w:r>
        <w:rPr>
          <w:rFonts w:eastAsia="Times New Roman"/>
          <w:sz w:val="24"/>
          <w:szCs w:val="24"/>
          <w:lang w:val="sk-SK"/>
        </w:rPr>
        <w:t>3</w:t>
      </w:r>
      <w:r w:rsidRPr="006B3DAF">
        <w:rPr>
          <w:rFonts w:eastAsia="Times New Roman"/>
          <w:sz w:val="24"/>
          <w:szCs w:val="24"/>
          <w:lang w:val="sk-SK"/>
        </w:rPr>
        <w:t>) Okrem všeobecných požiadaviek na reklamu,</w:t>
      </w:r>
      <w:r w:rsidRPr="006B3DAF">
        <w:rPr>
          <w:rFonts w:eastAsia="Times New Roman"/>
          <w:sz w:val="24"/>
          <w:szCs w:val="24"/>
          <w:vertAlign w:val="superscript"/>
          <w:lang w:val="sk-SK"/>
        </w:rPr>
        <w:t>14c</w:t>
      </w:r>
      <w:r w:rsidRPr="006B3DAF">
        <w:rPr>
          <w:rFonts w:eastAsia="Times New Roman"/>
          <w:sz w:val="24"/>
          <w:szCs w:val="24"/>
          <w:lang w:val="sk-SK"/>
        </w:rPr>
        <w:t xml:space="preserve">) reklama advokáta, združenia alebo obchodnej spoločnosti založenej na výkon advokácie </w:t>
      </w:r>
      <w:r w:rsidRPr="000E6006">
        <w:rPr>
          <w:rFonts w:eastAsia="Times New Roman"/>
          <w:sz w:val="24"/>
          <w:szCs w:val="24"/>
          <w:lang w:val="sk-SK"/>
        </w:rPr>
        <w:t>nesmie ani vo všeobecnej rovine porovnávať advokáta, združenie  alebo obchodnú spoločnosť založenú na výkon advokácie s iným advokátom, združením alebo obchodnou spoločnosťou založenou na výkon advokácie</w:t>
      </w:r>
      <w:r>
        <w:rPr>
          <w:rFonts w:eastAsia="Times New Roman"/>
          <w:sz w:val="24"/>
          <w:szCs w:val="24"/>
          <w:lang w:val="sk-SK"/>
        </w:rPr>
        <w:t xml:space="preserve"> a </w:t>
      </w:r>
      <w:r w:rsidRPr="006B3DAF">
        <w:rPr>
          <w:rFonts w:eastAsia="Times New Roman"/>
          <w:sz w:val="24"/>
          <w:szCs w:val="24"/>
          <w:lang w:val="sk-SK"/>
        </w:rPr>
        <w:t>nesmie byť</w:t>
      </w:r>
    </w:p>
    <w:p w:rsidR="0092444A" w:rsidRPr="006B3DAF" w:rsidP="0092444A">
      <w:pPr>
        <w:pStyle w:val="AOHead3"/>
        <w:numPr>
          <w:ilvl w:val="0"/>
          <w:numId w:val="0"/>
        </w:numPr>
        <w:tabs>
          <w:tab w:val="clear" w:pos="1440"/>
        </w:tabs>
        <w:bidi w:val="0"/>
        <w:spacing w:before="0" w:line="240" w:lineRule="auto"/>
        <w:ind w:firstLine="0"/>
        <w:rPr>
          <w:rFonts w:eastAsia="Times New Roman"/>
          <w:sz w:val="24"/>
          <w:szCs w:val="24"/>
          <w:lang w:val="sk-SK"/>
        </w:rPr>
      </w:pPr>
      <w:r w:rsidRPr="006B3DAF">
        <w:rPr>
          <w:rFonts w:eastAsia="Times New Roman"/>
          <w:sz w:val="24"/>
          <w:szCs w:val="24"/>
          <w:lang w:val="sk-SK"/>
        </w:rPr>
        <w:t xml:space="preserve">      a)  v rozpore s predpismi komory, </w:t>
      </w:r>
    </w:p>
    <w:p w:rsidR="0092444A" w:rsidRPr="006B3DAF" w:rsidP="0092444A">
      <w:pPr>
        <w:pStyle w:val="AOHead3"/>
        <w:numPr>
          <w:ilvl w:val="0"/>
          <w:numId w:val="0"/>
        </w:numPr>
        <w:tabs>
          <w:tab w:val="clear" w:pos="1440"/>
        </w:tabs>
        <w:bidi w:val="0"/>
        <w:spacing w:before="0" w:line="240" w:lineRule="auto"/>
        <w:ind w:firstLine="0"/>
        <w:rPr>
          <w:rFonts w:eastAsia="Times New Roman"/>
          <w:sz w:val="24"/>
          <w:szCs w:val="24"/>
          <w:lang w:val="sk-SK"/>
        </w:rPr>
      </w:pPr>
      <w:r w:rsidRPr="006B3DAF">
        <w:rPr>
          <w:rFonts w:eastAsia="Times New Roman"/>
          <w:sz w:val="24"/>
          <w:szCs w:val="24"/>
          <w:lang w:val="sk-SK"/>
        </w:rPr>
        <w:t xml:space="preserve">      b)  nevecná, nepravdivá či zavádzajúca,</w:t>
      </w:r>
    </w:p>
    <w:p w:rsidR="0092444A" w:rsidRPr="006B3DAF" w:rsidP="0092444A">
      <w:pPr>
        <w:pStyle w:val="AOHead3"/>
        <w:numPr>
          <w:ilvl w:val="0"/>
          <w:numId w:val="0"/>
        </w:numPr>
        <w:tabs>
          <w:tab w:val="clear" w:pos="1440"/>
        </w:tabs>
        <w:bidi w:val="0"/>
        <w:spacing w:before="0" w:line="240" w:lineRule="auto"/>
        <w:ind w:firstLine="0"/>
        <w:rPr>
          <w:rFonts w:eastAsia="Times New Roman"/>
          <w:sz w:val="24"/>
          <w:szCs w:val="24"/>
          <w:lang w:val="sk-SK"/>
        </w:rPr>
      </w:pPr>
      <w:r w:rsidRPr="006B3DAF">
        <w:rPr>
          <w:rFonts w:eastAsia="Times New Roman"/>
          <w:sz w:val="24"/>
          <w:szCs w:val="24"/>
          <w:lang w:val="sk-SK"/>
        </w:rPr>
        <w:t xml:space="preserve">      c)  spôsobilá ohroziť dôstojnosť advokátskeho </w:t>
      </w:r>
      <w:r>
        <w:rPr>
          <w:rFonts w:eastAsia="Times New Roman"/>
          <w:sz w:val="24"/>
          <w:szCs w:val="24"/>
          <w:lang w:val="sk-SK"/>
        </w:rPr>
        <w:t>stavu</w:t>
      </w:r>
      <w:r w:rsidRPr="006B3DAF">
        <w:rPr>
          <w:rFonts w:eastAsia="Times New Roman"/>
          <w:sz w:val="24"/>
          <w:szCs w:val="24"/>
          <w:lang w:val="sk-SK"/>
        </w:rPr>
        <w:t xml:space="preserve">. </w:t>
      </w:r>
    </w:p>
    <w:p w:rsidR="0092444A" w:rsidRPr="006B3DAF" w:rsidP="0092444A">
      <w:pPr>
        <w:bidi w:val="0"/>
        <w:spacing w:after="0" w:line="240" w:lineRule="auto"/>
        <w:jc w:val="center"/>
        <w:rPr>
          <w:rFonts w:ascii="Times New Roman" w:hAnsi="Times New Roman"/>
          <w:sz w:val="24"/>
          <w:szCs w:val="24"/>
        </w:rPr>
      </w:pPr>
    </w:p>
    <w:p w:rsidR="0092444A" w:rsidRPr="006B3DAF" w:rsidP="0092444A">
      <w:pPr>
        <w:bidi w:val="0"/>
        <w:spacing w:after="0" w:line="240" w:lineRule="auto"/>
        <w:jc w:val="center"/>
        <w:rPr>
          <w:rFonts w:ascii="Times New Roman" w:hAnsi="Times New Roman"/>
          <w:sz w:val="24"/>
          <w:szCs w:val="24"/>
        </w:rPr>
      </w:pPr>
      <w:r w:rsidRPr="006B3DAF">
        <w:rPr>
          <w:rFonts w:ascii="Times New Roman" w:hAnsi="Times New Roman"/>
          <w:sz w:val="24"/>
          <w:szCs w:val="24"/>
        </w:rPr>
        <w:t>§ 29c</w:t>
      </w:r>
    </w:p>
    <w:p w:rsidR="0092444A" w:rsidRPr="006B3DAF" w:rsidP="0092444A">
      <w:pPr>
        <w:bidi w:val="0"/>
        <w:spacing w:after="0" w:line="240" w:lineRule="auto"/>
        <w:jc w:val="center"/>
        <w:rPr>
          <w:rFonts w:ascii="Times New Roman" w:hAnsi="Times New Roman"/>
          <w:sz w:val="24"/>
          <w:szCs w:val="24"/>
        </w:rPr>
      </w:pPr>
    </w:p>
    <w:p w:rsidR="0092444A" w:rsidRPr="006B3DAF" w:rsidP="0092444A">
      <w:pPr>
        <w:pStyle w:val="AO1"/>
        <w:numPr>
          <w:numId w:val="0"/>
        </w:numPr>
        <w:tabs>
          <w:tab w:val="left" w:pos="567"/>
          <w:tab w:val="clear" w:pos="720"/>
        </w:tabs>
        <w:bidi w:val="0"/>
        <w:spacing w:before="0" w:line="240" w:lineRule="auto"/>
        <w:ind w:firstLine="0"/>
        <w:rPr>
          <w:rFonts w:eastAsia="Times New Roman"/>
          <w:sz w:val="24"/>
          <w:szCs w:val="24"/>
          <w:lang w:val="sk-SK"/>
        </w:rPr>
      </w:pPr>
      <w:r w:rsidRPr="006B3DAF">
        <w:rPr>
          <w:rFonts w:eastAsia="Times New Roman"/>
          <w:sz w:val="24"/>
          <w:szCs w:val="24"/>
          <w:lang w:val="sk-SK"/>
        </w:rPr>
        <w:tab/>
        <w:tab/>
        <w:t xml:space="preserve">(1) Ak advokát v súvislosti s poskytovaním právnych služieb vystupuje na verejnosti alebo poskytuje vyjadrenia pre médiá, nesmie pritom vyzdvihovať svoju osobu, vlastnú činnosť ani činnosť združenia, ktorého je účastníkom, </w:t>
      </w:r>
      <w:r>
        <w:rPr>
          <w:rFonts w:eastAsia="Times New Roman"/>
          <w:sz w:val="24"/>
          <w:szCs w:val="24"/>
          <w:lang w:val="sk-SK"/>
        </w:rPr>
        <w:t xml:space="preserve">alebo </w:t>
      </w:r>
      <w:r w:rsidRPr="006B3DAF">
        <w:rPr>
          <w:rFonts w:eastAsia="Times New Roman"/>
          <w:sz w:val="24"/>
          <w:szCs w:val="24"/>
          <w:lang w:val="sk-SK"/>
        </w:rPr>
        <w:t xml:space="preserve"> činnosť </w:t>
      </w:r>
      <w:r>
        <w:rPr>
          <w:rFonts w:eastAsia="Times New Roman"/>
          <w:sz w:val="24"/>
          <w:szCs w:val="24"/>
          <w:lang w:val="sk-SK"/>
        </w:rPr>
        <w:t xml:space="preserve">obchodnej </w:t>
      </w:r>
      <w:r w:rsidRPr="006B3DAF">
        <w:rPr>
          <w:rFonts w:eastAsia="Times New Roman"/>
          <w:sz w:val="24"/>
          <w:szCs w:val="24"/>
          <w:lang w:val="sk-SK"/>
        </w:rPr>
        <w:t>spoločnosti</w:t>
      </w:r>
      <w:r>
        <w:rPr>
          <w:rFonts w:eastAsia="Times New Roman"/>
          <w:sz w:val="24"/>
          <w:szCs w:val="24"/>
          <w:lang w:val="sk-SK"/>
        </w:rPr>
        <w:t xml:space="preserve"> založenej na výkon advokácie</w:t>
      </w:r>
      <w:r w:rsidRPr="006B3DAF">
        <w:rPr>
          <w:rFonts w:eastAsia="Times New Roman"/>
          <w:sz w:val="24"/>
          <w:szCs w:val="24"/>
          <w:lang w:val="sk-SK"/>
        </w:rPr>
        <w:t>, ktorej je spoločníkom.</w:t>
      </w:r>
    </w:p>
    <w:p w:rsidR="0092444A" w:rsidRPr="006B3DAF" w:rsidP="0092444A">
      <w:pPr>
        <w:pStyle w:val="AO1"/>
        <w:numPr>
          <w:numId w:val="0"/>
        </w:numPr>
        <w:tabs>
          <w:tab w:val="clear" w:pos="720"/>
        </w:tabs>
        <w:bidi w:val="0"/>
        <w:spacing w:before="0" w:line="240" w:lineRule="auto"/>
        <w:ind w:firstLine="0"/>
        <w:rPr>
          <w:rFonts w:eastAsia="Times New Roman"/>
          <w:sz w:val="24"/>
          <w:szCs w:val="24"/>
          <w:lang w:val="sk-SK"/>
        </w:rPr>
      </w:pPr>
    </w:p>
    <w:p w:rsidR="0092444A" w:rsidRPr="006B3DAF" w:rsidP="0092444A">
      <w:pPr>
        <w:pStyle w:val="AO1"/>
        <w:numPr>
          <w:numId w:val="0"/>
        </w:numPr>
        <w:tabs>
          <w:tab w:val="clear" w:pos="720"/>
        </w:tabs>
        <w:bidi w:val="0"/>
        <w:spacing w:before="0" w:line="240" w:lineRule="auto"/>
        <w:ind w:firstLine="708"/>
        <w:rPr>
          <w:rFonts w:eastAsia="Times New Roman"/>
          <w:sz w:val="24"/>
          <w:szCs w:val="24"/>
          <w:lang w:val="sk-SK"/>
        </w:rPr>
      </w:pPr>
      <w:r w:rsidRPr="006B3DAF">
        <w:rPr>
          <w:rFonts w:eastAsia="Times New Roman"/>
          <w:sz w:val="24"/>
          <w:szCs w:val="24"/>
          <w:lang w:val="sk-SK"/>
        </w:rPr>
        <w:t>(</w:t>
      </w:r>
      <w:r>
        <w:rPr>
          <w:rFonts w:eastAsia="Times New Roman"/>
          <w:sz w:val="24"/>
          <w:szCs w:val="24"/>
          <w:lang w:val="sk-SK"/>
        </w:rPr>
        <w:t>2</w:t>
      </w:r>
      <w:r w:rsidRPr="006B3DAF">
        <w:rPr>
          <w:rFonts w:eastAsia="Times New Roman"/>
          <w:sz w:val="24"/>
          <w:szCs w:val="24"/>
          <w:lang w:val="sk-SK"/>
        </w:rPr>
        <w:t>) Advokát, združenie alebo obchodná spoločnosť založená na výkon advokácie môže v obchodnej komunikácii s verejnosťou informovať o svojej činnosti v konkrétnej veci alebo zverejniť identitu klienta iba s jeh</w:t>
      </w:r>
      <w:r>
        <w:rPr>
          <w:rFonts w:eastAsia="Times New Roman"/>
          <w:sz w:val="24"/>
          <w:szCs w:val="24"/>
          <w:lang w:val="sk-SK"/>
        </w:rPr>
        <w:t xml:space="preserve">o súhlasom alebo </w:t>
      </w:r>
      <w:r w:rsidRPr="006B3DAF">
        <w:rPr>
          <w:rFonts w:eastAsia="Times New Roman"/>
          <w:sz w:val="24"/>
          <w:szCs w:val="24"/>
          <w:lang w:val="sk-SK"/>
        </w:rPr>
        <w:t xml:space="preserve">ak vie preukázať, že tieto údaje už </w:t>
      </w:r>
      <w:r>
        <w:rPr>
          <w:rFonts w:eastAsia="Times New Roman"/>
          <w:sz w:val="24"/>
          <w:szCs w:val="24"/>
          <w:lang w:val="sk-SK"/>
        </w:rPr>
        <w:t xml:space="preserve">sú </w:t>
      </w:r>
      <w:r w:rsidRPr="006B3DAF">
        <w:rPr>
          <w:rFonts w:eastAsia="Times New Roman"/>
          <w:sz w:val="24"/>
          <w:szCs w:val="24"/>
          <w:lang w:val="sk-SK"/>
        </w:rPr>
        <w:t>verejne dostupné.“.</w:t>
      </w:r>
    </w:p>
    <w:p w:rsidR="0092444A" w:rsidRPr="006B3DAF" w:rsidP="0092444A">
      <w:pPr>
        <w:bidi w:val="0"/>
        <w:spacing w:after="0" w:line="240" w:lineRule="auto"/>
        <w:jc w:val="both"/>
        <w:rPr>
          <w:rFonts w:ascii="Times New Roman" w:hAnsi="Times New Roman"/>
          <w:i/>
          <w:sz w:val="24"/>
          <w:szCs w:val="24"/>
        </w:rPr>
      </w:pPr>
      <w:r w:rsidRPr="006B3DAF">
        <w:rPr>
          <w:rFonts w:ascii="Times New Roman" w:hAnsi="Times New Roman"/>
          <w:i/>
          <w:sz w:val="24"/>
          <w:szCs w:val="24"/>
        </w:rPr>
        <w:t xml:space="preserve"> </w:t>
      </w:r>
    </w:p>
    <w:p w:rsidR="0092444A" w:rsidRPr="006B3DAF" w:rsidP="0092444A">
      <w:pPr>
        <w:tabs>
          <w:tab w:val="left" w:pos="851"/>
        </w:tabs>
        <w:bidi w:val="0"/>
        <w:spacing w:after="0" w:line="240" w:lineRule="auto"/>
        <w:jc w:val="both"/>
        <w:rPr>
          <w:rFonts w:ascii="Times New Roman" w:hAnsi="Times New Roman"/>
          <w:sz w:val="24"/>
          <w:szCs w:val="24"/>
        </w:rPr>
      </w:pPr>
      <w:r w:rsidRPr="006B3DAF">
        <w:rPr>
          <w:rFonts w:ascii="Times New Roman" w:hAnsi="Times New Roman"/>
          <w:sz w:val="24"/>
          <w:szCs w:val="24"/>
        </w:rPr>
        <w:t>Poznámky pod čiarou k odkazom 14b a 14c znejú:</w:t>
      </w: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sz w:val="24"/>
          <w:szCs w:val="24"/>
        </w:rPr>
        <w:t>„</w:t>
      </w:r>
      <w:r w:rsidRPr="006B3DAF">
        <w:rPr>
          <w:rFonts w:ascii="Times New Roman" w:hAnsi="Times New Roman"/>
          <w:sz w:val="24"/>
          <w:szCs w:val="24"/>
          <w:vertAlign w:val="superscript"/>
        </w:rPr>
        <w:t>14b</w:t>
      </w:r>
      <w:r w:rsidRPr="006B3DAF">
        <w:rPr>
          <w:rFonts w:ascii="Times New Roman" w:hAnsi="Times New Roman"/>
          <w:sz w:val="24"/>
          <w:szCs w:val="24"/>
        </w:rPr>
        <w:t>) § 2 ods. 1 písm. a) zákona č. 147/2001 Z. z. o reklame a o zmene a doplnení niektorých zákonov.</w:t>
      </w: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sz w:val="24"/>
          <w:szCs w:val="24"/>
          <w:vertAlign w:val="superscript"/>
        </w:rPr>
        <w:t>14c</w:t>
      </w:r>
      <w:r w:rsidRPr="006B3DAF">
        <w:rPr>
          <w:rFonts w:ascii="Times New Roman" w:hAnsi="Times New Roman"/>
          <w:sz w:val="24"/>
          <w:szCs w:val="24"/>
        </w:rPr>
        <w:t>) § 3 zákona č. 147/2001 Z. z. v znení zákona č. 648/2007 Z. z.“.</w:t>
      </w:r>
    </w:p>
    <w:p w:rsidR="0092444A" w:rsidRPr="006B3DAF" w:rsidP="0092444A">
      <w:pPr>
        <w:bidi w:val="0"/>
        <w:spacing w:after="0" w:line="240" w:lineRule="auto"/>
        <w:jc w:val="both"/>
        <w:rPr>
          <w:rFonts w:ascii="Times New Roman" w:hAnsi="Times New Roman"/>
          <w:sz w:val="24"/>
          <w:szCs w:val="24"/>
        </w:rPr>
      </w:pPr>
    </w:p>
    <w:p w:rsidR="0092444A" w:rsidRPr="006B3DAF" w:rsidP="0092444A">
      <w:pPr>
        <w:pStyle w:val="ListParagraph"/>
        <w:bidi w:val="0"/>
        <w:spacing w:after="0" w:line="240" w:lineRule="auto"/>
        <w:ind w:left="0"/>
        <w:jc w:val="both"/>
        <w:rPr>
          <w:rFonts w:ascii="Times New Roman" w:hAnsi="Times New Roman"/>
          <w:sz w:val="24"/>
          <w:szCs w:val="24"/>
        </w:rPr>
      </w:pPr>
      <w:r w:rsidRPr="006B3DAF">
        <w:rPr>
          <w:rFonts w:ascii="Times New Roman" w:hAnsi="Times New Roman"/>
          <w:b/>
          <w:sz w:val="24"/>
          <w:szCs w:val="24"/>
        </w:rPr>
        <w:t>2</w:t>
      </w:r>
      <w:r>
        <w:rPr>
          <w:rFonts w:ascii="Times New Roman" w:hAnsi="Times New Roman"/>
          <w:b/>
          <w:sz w:val="24"/>
          <w:szCs w:val="24"/>
        </w:rPr>
        <w:t>7</w:t>
      </w:r>
      <w:r w:rsidRPr="006B3DAF">
        <w:rPr>
          <w:rFonts w:ascii="Times New Roman" w:hAnsi="Times New Roman"/>
          <w:b/>
          <w:sz w:val="24"/>
          <w:szCs w:val="24"/>
        </w:rPr>
        <w:t xml:space="preserve">. </w:t>
      </w:r>
      <w:r w:rsidRPr="006B3DAF">
        <w:rPr>
          <w:rFonts w:ascii="Times New Roman" w:hAnsi="Times New Roman"/>
          <w:sz w:val="24"/>
          <w:szCs w:val="24"/>
        </w:rPr>
        <w:t>V § 45 ods. 1 sa za slová „Organizačná zložka zahraničného združenia“ vkladajú slová „zapísaná v zozname organizačných zložiek zahraničných združení vedenom komorou“.</w:t>
      </w:r>
    </w:p>
    <w:p w:rsidR="0092444A" w:rsidRPr="006B3DAF" w:rsidP="0092444A">
      <w:pPr>
        <w:pStyle w:val="ListParagraph"/>
        <w:bidi w:val="0"/>
        <w:spacing w:after="0" w:line="240" w:lineRule="auto"/>
        <w:ind w:left="0"/>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rPr>
      </w:pPr>
      <w:r w:rsidRPr="006B3DAF">
        <w:rPr>
          <w:rFonts w:ascii="Times New Roman" w:hAnsi="Times New Roman"/>
          <w:b/>
          <w:sz w:val="24"/>
        </w:rPr>
        <w:t>2</w:t>
      </w:r>
      <w:r>
        <w:rPr>
          <w:rFonts w:ascii="Times New Roman" w:hAnsi="Times New Roman"/>
          <w:b/>
          <w:sz w:val="24"/>
        </w:rPr>
        <w:t>8</w:t>
      </w:r>
      <w:r w:rsidRPr="006B3DAF">
        <w:rPr>
          <w:rFonts w:ascii="Times New Roman" w:hAnsi="Times New Roman"/>
          <w:b/>
          <w:sz w:val="24"/>
        </w:rPr>
        <w:t xml:space="preserve">. </w:t>
      </w:r>
      <w:r w:rsidRPr="006B3DAF">
        <w:rPr>
          <w:rFonts w:ascii="Times New Roman" w:hAnsi="Times New Roman"/>
          <w:sz w:val="24"/>
        </w:rPr>
        <w:t>V § 46 ods. 1 sa slová „Ministerstvo spravodlivosti Slovenskej republiky (</w:t>
      </w:r>
      <w:r>
        <w:rPr>
          <w:rFonts w:ascii="Times New Roman" w:hAnsi="Times New Roman"/>
          <w:sz w:val="24"/>
        </w:rPr>
        <w:t>ďalej len „</w:t>
      </w:r>
      <w:r w:rsidRPr="006B3DAF">
        <w:rPr>
          <w:rFonts w:ascii="Times New Roman" w:hAnsi="Times New Roman"/>
          <w:sz w:val="24"/>
        </w:rPr>
        <w:t>ministerstvo“) na návrh komory alebo žiadateľa o zápis do zoznamu zahraničných advokátov“ nahrádzajú slovom</w:t>
      </w:r>
      <w:r>
        <w:rPr>
          <w:rFonts w:ascii="Times New Roman" w:hAnsi="Times New Roman"/>
          <w:sz w:val="24"/>
        </w:rPr>
        <w:t xml:space="preserve"> „</w:t>
      </w:r>
      <w:r w:rsidRPr="006B3DAF">
        <w:rPr>
          <w:rFonts w:ascii="Times New Roman" w:hAnsi="Times New Roman"/>
          <w:sz w:val="24"/>
        </w:rPr>
        <w:t>komora“.</w:t>
      </w:r>
    </w:p>
    <w:p w:rsidR="0092444A" w:rsidRPr="006B3DAF" w:rsidP="0092444A">
      <w:pPr>
        <w:bidi w:val="0"/>
        <w:spacing w:after="0" w:line="240" w:lineRule="auto"/>
        <w:jc w:val="both"/>
        <w:rPr>
          <w:rFonts w:ascii="Times New Roman" w:hAnsi="Times New Roman"/>
          <w:sz w:val="24"/>
        </w:rPr>
      </w:pPr>
    </w:p>
    <w:p w:rsidR="0092444A" w:rsidRPr="006B3DAF" w:rsidP="0092444A">
      <w:pPr>
        <w:bidi w:val="0"/>
        <w:spacing w:after="0" w:line="240" w:lineRule="auto"/>
        <w:jc w:val="both"/>
        <w:rPr>
          <w:rFonts w:ascii="Times New Roman" w:hAnsi="Times New Roman"/>
          <w:sz w:val="24"/>
        </w:rPr>
      </w:pPr>
      <w:r>
        <w:rPr>
          <w:rFonts w:ascii="Times New Roman" w:hAnsi="Times New Roman"/>
          <w:b/>
          <w:sz w:val="24"/>
        </w:rPr>
        <w:t>29.</w:t>
      </w:r>
      <w:r w:rsidRPr="006B3DAF">
        <w:rPr>
          <w:rFonts w:ascii="Times New Roman" w:hAnsi="Times New Roman"/>
          <w:b/>
          <w:sz w:val="24"/>
        </w:rPr>
        <w:t xml:space="preserve"> </w:t>
      </w:r>
      <w:r w:rsidRPr="006B3DAF">
        <w:rPr>
          <w:rFonts w:ascii="Times New Roman" w:hAnsi="Times New Roman"/>
          <w:sz w:val="24"/>
        </w:rPr>
        <w:t>V § 46 ods. 2 sa slovo „ministerstvo“ nahrádza slovom „komora“.</w:t>
      </w:r>
    </w:p>
    <w:p w:rsidR="0092444A" w:rsidRPr="006B3DAF" w:rsidP="0092444A">
      <w:pPr>
        <w:bidi w:val="0"/>
        <w:spacing w:after="0" w:line="240" w:lineRule="auto"/>
        <w:jc w:val="both"/>
        <w:rPr>
          <w:rFonts w:ascii="Times New Roman" w:hAnsi="Times New Roman"/>
          <w:sz w:val="24"/>
        </w:rPr>
      </w:pPr>
    </w:p>
    <w:p w:rsidR="0092444A" w:rsidRPr="006B3DAF" w:rsidP="0092444A">
      <w:pPr>
        <w:bidi w:val="0"/>
        <w:spacing w:after="0" w:line="240" w:lineRule="auto"/>
        <w:jc w:val="both"/>
        <w:rPr>
          <w:rFonts w:ascii="Times New Roman" w:hAnsi="Times New Roman"/>
          <w:sz w:val="24"/>
        </w:rPr>
      </w:pPr>
      <w:r>
        <w:rPr>
          <w:rFonts w:ascii="Times New Roman" w:hAnsi="Times New Roman"/>
          <w:b/>
          <w:sz w:val="24"/>
        </w:rPr>
        <w:t>30</w:t>
      </w:r>
      <w:r w:rsidRPr="006B3DAF">
        <w:rPr>
          <w:rFonts w:ascii="Times New Roman" w:hAnsi="Times New Roman"/>
          <w:b/>
          <w:sz w:val="24"/>
        </w:rPr>
        <w:t xml:space="preserve">. </w:t>
      </w:r>
      <w:r w:rsidRPr="006B3DAF">
        <w:rPr>
          <w:rFonts w:ascii="Times New Roman" w:hAnsi="Times New Roman"/>
          <w:sz w:val="24"/>
        </w:rPr>
        <w:t>V 46 ods. 3 sa slovo „ministerstvo“ nahrádza slovom „komora“ a slová „oznámi komore tieto skutočnosti</w:t>
      </w:r>
      <w:r>
        <w:rPr>
          <w:rFonts w:ascii="Times New Roman" w:hAnsi="Times New Roman"/>
          <w:sz w:val="24"/>
        </w:rPr>
        <w:t xml:space="preserve"> a komora</w:t>
      </w:r>
      <w:r w:rsidRPr="006B3DAF">
        <w:rPr>
          <w:rFonts w:ascii="Times New Roman" w:hAnsi="Times New Roman"/>
          <w:sz w:val="24"/>
        </w:rPr>
        <w:t>“ sa vypúšťajú.</w:t>
      </w:r>
    </w:p>
    <w:p w:rsidR="0092444A" w:rsidRPr="006B3DAF" w:rsidP="0092444A">
      <w:pPr>
        <w:bidi w:val="0"/>
        <w:spacing w:after="0" w:line="240" w:lineRule="auto"/>
        <w:jc w:val="both"/>
        <w:rPr>
          <w:rFonts w:ascii="Times New Roman" w:hAnsi="Times New Roman"/>
          <w:sz w:val="24"/>
        </w:rPr>
      </w:pPr>
    </w:p>
    <w:p w:rsidR="0092444A" w:rsidRPr="006B3DAF" w:rsidP="0092444A">
      <w:pPr>
        <w:bidi w:val="0"/>
        <w:spacing w:after="0" w:line="240" w:lineRule="auto"/>
        <w:jc w:val="both"/>
        <w:rPr>
          <w:rFonts w:ascii="Times New Roman" w:hAnsi="Times New Roman"/>
          <w:sz w:val="24"/>
        </w:rPr>
      </w:pPr>
      <w:r w:rsidRPr="006B3DAF">
        <w:rPr>
          <w:rFonts w:ascii="Times New Roman" w:hAnsi="Times New Roman"/>
          <w:b/>
          <w:sz w:val="24"/>
        </w:rPr>
        <w:t>3</w:t>
      </w:r>
      <w:r>
        <w:rPr>
          <w:rFonts w:ascii="Times New Roman" w:hAnsi="Times New Roman"/>
          <w:b/>
          <w:sz w:val="24"/>
        </w:rPr>
        <w:t>1</w:t>
      </w:r>
      <w:r w:rsidRPr="006B3DAF">
        <w:rPr>
          <w:rFonts w:ascii="Times New Roman" w:hAnsi="Times New Roman"/>
          <w:b/>
          <w:sz w:val="24"/>
        </w:rPr>
        <w:t xml:space="preserve">. </w:t>
      </w:r>
      <w:r w:rsidRPr="006B3DAF">
        <w:rPr>
          <w:rFonts w:ascii="Times New Roman" w:hAnsi="Times New Roman"/>
          <w:sz w:val="24"/>
        </w:rPr>
        <w:t>V § 50 ods. 1 sa slová „ministerstvo na návrh komory alebo žiadateľa o zápis do zoznamu medzinárodných advokátov“ nahrádzajú slovom</w:t>
      </w:r>
      <w:r>
        <w:rPr>
          <w:rFonts w:ascii="Times New Roman" w:hAnsi="Times New Roman"/>
          <w:sz w:val="24"/>
        </w:rPr>
        <w:t xml:space="preserve"> „</w:t>
      </w:r>
      <w:r w:rsidRPr="006B3DAF">
        <w:rPr>
          <w:rFonts w:ascii="Times New Roman" w:hAnsi="Times New Roman"/>
          <w:sz w:val="24"/>
        </w:rPr>
        <w:t>komora“.</w:t>
      </w:r>
    </w:p>
    <w:p w:rsidR="0092444A" w:rsidRPr="006B3DAF" w:rsidP="0092444A">
      <w:pPr>
        <w:bidi w:val="0"/>
        <w:spacing w:after="0" w:line="240" w:lineRule="auto"/>
        <w:jc w:val="both"/>
        <w:rPr>
          <w:rFonts w:ascii="Times New Roman" w:hAnsi="Times New Roman"/>
          <w:sz w:val="24"/>
        </w:rPr>
      </w:pPr>
    </w:p>
    <w:p w:rsidR="0092444A" w:rsidRPr="006B3DAF" w:rsidP="0092444A">
      <w:pPr>
        <w:bidi w:val="0"/>
        <w:spacing w:after="0" w:line="240" w:lineRule="auto"/>
        <w:jc w:val="both"/>
        <w:rPr>
          <w:rFonts w:ascii="Times New Roman" w:hAnsi="Times New Roman"/>
          <w:sz w:val="24"/>
        </w:rPr>
      </w:pPr>
      <w:r w:rsidRPr="006B3DAF">
        <w:rPr>
          <w:rFonts w:ascii="Times New Roman" w:hAnsi="Times New Roman"/>
          <w:b/>
          <w:sz w:val="24"/>
        </w:rPr>
        <w:t>3</w:t>
      </w:r>
      <w:r>
        <w:rPr>
          <w:rFonts w:ascii="Times New Roman" w:hAnsi="Times New Roman"/>
          <w:b/>
          <w:sz w:val="24"/>
        </w:rPr>
        <w:t>2</w:t>
      </w:r>
      <w:r w:rsidRPr="006B3DAF">
        <w:rPr>
          <w:rFonts w:ascii="Times New Roman" w:hAnsi="Times New Roman"/>
          <w:b/>
          <w:sz w:val="24"/>
        </w:rPr>
        <w:t xml:space="preserve">. </w:t>
      </w:r>
      <w:r w:rsidRPr="006B3DAF">
        <w:rPr>
          <w:rFonts w:ascii="Times New Roman" w:hAnsi="Times New Roman"/>
          <w:sz w:val="24"/>
        </w:rPr>
        <w:t>V § 50 ods. 2 sa slovo „ministerstvo“ nahrádza slovom „komora“.</w:t>
      </w:r>
    </w:p>
    <w:p w:rsidR="0092444A" w:rsidRPr="006B3DAF" w:rsidP="0092444A">
      <w:pPr>
        <w:bidi w:val="0"/>
        <w:spacing w:after="0" w:line="240" w:lineRule="auto"/>
        <w:jc w:val="both"/>
        <w:rPr>
          <w:rFonts w:ascii="Times New Roman" w:hAnsi="Times New Roman"/>
          <w:sz w:val="24"/>
        </w:rPr>
      </w:pPr>
    </w:p>
    <w:p w:rsidR="0092444A" w:rsidRPr="006B3DAF" w:rsidP="0092444A">
      <w:pPr>
        <w:bidi w:val="0"/>
        <w:spacing w:after="0" w:line="240" w:lineRule="auto"/>
        <w:jc w:val="both"/>
        <w:rPr>
          <w:rFonts w:ascii="Times New Roman" w:hAnsi="Times New Roman"/>
          <w:sz w:val="24"/>
        </w:rPr>
      </w:pPr>
      <w:r w:rsidRPr="006B3DAF">
        <w:rPr>
          <w:rFonts w:ascii="Times New Roman" w:hAnsi="Times New Roman"/>
          <w:b/>
          <w:sz w:val="24"/>
        </w:rPr>
        <w:t>3</w:t>
      </w:r>
      <w:r>
        <w:rPr>
          <w:rFonts w:ascii="Times New Roman" w:hAnsi="Times New Roman"/>
          <w:b/>
          <w:sz w:val="24"/>
        </w:rPr>
        <w:t>3</w:t>
      </w:r>
      <w:r w:rsidRPr="006B3DAF">
        <w:rPr>
          <w:rFonts w:ascii="Times New Roman" w:hAnsi="Times New Roman"/>
          <w:b/>
          <w:sz w:val="24"/>
        </w:rPr>
        <w:t xml:space="preserve">. </w:t>
      </w:r>
      <w:r w:rsidRPr="006B3DAF">
        <w:rPr>
          <w:rFonts w:ascii="Times New Roman" w:hAnsi="Times New Roman"/>
          <w:sz w:val="24"/>
        </w:rPr>
        <w:t>V § 50 ods. 3 sa slovo „ministerstvo“ nahrádza slovom „komora“ a slová „oznámi komore tieto skutočnosti</w:t>
      </w:r>
      <w:r>
        <w:rPr>
          <w:rFonts w:ascii="Times New Roman" w:hAnsi="Times New Roman"/>
          <w:sz w:val="24"/>
        </w:rPr>
        <w:t xml:space="preserve"> a komora</w:t>
      </w:r>
      <w:r w:rsidRPr="006B3DAF">
        <w:rPr>
          <w:rFonts w:ascii="Times New Roman" w:hAnsi="Times New Roman"/>
          <w:sz w:val="24"/>
        </w:rPr>
        <w:t>“ sa vypúšťajú.</w:t>
      </w:r>
    </w:p>
    <w:p w:rsidR="0092444A" w:rsidRPr="006B3DAF" w:rsidP="0092444A">
      <w:pPr>
        <w:bidi w:val="0"/>
        <w:spacing w:after="0" w:line="240" w:lineRule="auto"/>
        <w:jc w:val="both"/>
        <w:rPr>
          <w:rFonts w:ascii="Times New Roman" w:hAnsi="Times New Roman"/>
          <w:b/>
          <w:sz w:val="24"/>
        </w:rPr>
      </w:pPr>
    </w:p>
    <w:p w:rsidR="0092444A" w:rsidRPr="006B3DAF" w:rsidP="0092444A">
      <w:pPr>
        <w:bidi w:val="0"/>
        <w:spacing w:after="0" w:line="240" w:lineRule="auto"/>
        <w:jc w:val="both"/>
        <w:rPr>
          <w:rFonts w:ascii="Times New Roman" w:hAnsi="Times New Roman"/>
          <w:sz w:val="24"/>
        </w:rPr>
      </w:pPr>
      <w:r w:rsidRPr="006B3DAF">
        <w:rPr>
          <w:rFonts w:ascii="Times New Roman" w:hAnsi="Times New Roman"/>
          <w:b/>
          <w:sz w:val="24"/>
        </w:rPr>
        <w:t>3</w:t>
      </w:r>
      <w:r>
        <w:rPr>
          <w:rFonts w:ascii="Times New Roman" w:hAnsi="Times New Roman"/>
          <w:b/>
          <w:sz w:val="24"/>
        </w:rPr>
        <w:t>4</w:t>
      </w:r>
      <w:r w:rsidRPr="006B3DAF">
        <w:rPr>
          <w:rFonts w:ascii="Times New Roman" w:hAnsi="Times New Roman"/>
          <w:b/>
          <w:sz w:val="24"/>
        </w:rPr>
        <w:t xml:space="preserve">. </w:t>
      </w:r>
      <w:r w:rsidRPr="006B3DAF">
        <w:rPr>
          <w:rFonts w:ascii="Times New Roman" w:hAnsi="Times New Roman"/>
          <w:sz w:val="24"/>
        </w:rPr>
        <w:t>V § 56 sa za odsek 2 vkladá nový odsek 3, ktorý znie:</w:t>
      </w:r>
    </w:p>
    <w:p w:rsidR="0092444A" w:rsidRPr="006B3DAF" w:rsidP="0092444A">
      <w:pPr>
        <w:bidi w:val="0"/>
        <w:spacing w:after="0" w:line="240" w:lineRule="auto"/>
        <w:jc w:val="both"/>
        <w:rPr>
          <w:rFonts w:ascii="Times New Roman" w:hAnsi="Times New Roman"/>
          <w:sz w:val="24"/>
        </w:rPr>
      </w:pPr>
      <w:r>
        <w:rPr>
          <w:rFonts w:ascii="Times New Roman" w:hAnsi="Times New Roman"/>
          <w:sz w:val="24"/>
        </w:rPr>
        <w:t>„(3)</w:t>
      </w:r>
      <w:r w:rsidRPr="006B3DAF">
        <w:rPr>
          <w:rFonts w:ascii="Times New Roman" w:hAnsi="Times New Roman"/>
          <w:sz w:val="24"/>
        </w:rPr>
        <w:t xml:space="preserve"> </w:t>
      </w:r>
      <w:r w:rsidRPr="00A316FA">
        <w:rPr>
          <w:rFonts w:ascii="Times New Roman" w:hAnsi="Times New Roman"/>
          <w:bCs/>
          <w:sz w:val="24"/>
          <w:szCs w:val="24"/>
        </w:rPr>
        <w:t>Disciplinárne opatrenia podľa odseku 2 písm. a) a b) nemožno uložiť spolu s disciplinárnym opatrením podľa odseku 2 písm. c).</w:t>
      </w:r>
      <w:r>
        <w:rPr>
          <w:rFonts w:ascii="Times New Roman" w:hAnsi="Times New Roman"/>
          <w:sz w:val="24"/>
        </w:rPr>
        <w:t xml:space="preserve"> </w:t>
      </w:r>
      <w:r w:rsidRPr="006B3DAF">
        <w:rPr>
          <w:rFonts w:ascii="Times New Roman" w:hAnsi="Times New Roman"/>
          <w:sz w:val="24"/>
        </w:rPr>
        <w:t xml:space="preserve">Výkon disciplinárnych opatrení </w:t>
      </w:r>
      <w:r>
        <w:rPr>
          <w:rFonts w:ascii="Times New Roman" w:hAnsi="Times New Roman"/>
          <w:sz w:val="24"/>
        </w:rPr>
        <w:t>podľa</w:t>
      </w:r>
      <w:r w:rsidRPr="006B3DAF">
        <w:rPr>
          <w:rFonts w:ascii="Times New Roman" w:hAnsi="Times New Roman"/>
          <w:sz w:val="24"/>
        </w:rPr>
        <w:t xml:space="preserve"> odseku 2 písm. d) a e)  možno podmienečne odložiť na dobu najviac troch rokov. Ak počas tejto doby bude advokát</w:t>
      </w:r>
      <w:r>
        <w:rPr>
          <w:rFonts w:ascii="Times New Roman" w:hAnsi="Times New Roman"/>
          <w:sz w:val="24"/>
        </w:rPr>
        <w:t xml:space="preserve"> právoplatne uznaný za </w:t>
      </w:r>
      <w:r w:rsidRPr="006B3DAF">
        <w:rPr>
          <w:rFonts w:ascii="Times New Roman" w:hAnsi="Times New Roman"/>
          <w:sz w:val="24"/>
        </w:rPr>
        <w:t>vinného z iného disciplinárneho previnenia, podmienečne uložené disciplinárne opatrenie sa vykoná.“.</w:t>
      </w:r>
    </w:p>
    <w:p w:rsidR="0092444A" w:rsidRPr="006B3DAF" w:rsidP="0092444A">
      <w:pPr>
        <w:bidi w:val="0"/>
        <w:spacing w:after="0" w:line="240" w:lineRule="auto"/>
        <w:jc w:val="both"/>
        <w:rPr>
          <w:rFonts w:ascii="Times New Roman" w:hAnsi="Times New Roman"/>
          <w:sz w:val="24"/>
        </w:rPr>
      </w:pPr>
    </w:p>
    <w:p w:rsidR="0092444A" w:rsidRPr="006B3DAF" w:rsidP="0092444A">
      <w:pPr>
        <w:bidi w:val="0"/>
        <w:spacing w:after="0" w:line="240" w:lineRule="auto"/>
        <w:jc w:val="both"/>
        <w:rPr>
          <w:rFonts w:ascii="Times New Roman" w:hAnsi="Times New Roman"/>
          <w:sz w:val="24"/>
        </w:rPr>
      </w:pPr>
      <w:r w:rsidRPr="006B3DAF">
        <w:rPr>
          <w:rFonts w:ascii="Times New Roman" w:hAnsi="Times New Roman"/>
          <w:sz w:val="24"/>
        </w:rPr>
        <w:t>Doterajšie odseky 3 až 5 sa označujú ako odseky 4 až 6.</w:t>
      </w:r>
    </w:p>
    <w:p w:rsidR="0092444A" w:rsidRPr="006B3DAF" w:rsidP="0092444A">
      <w:pPr>
        <w:bidi w:val="0"/>
        <w:spacing w:after="0" w:line="240" w:lineRule="auto"/>
        <w:jc w:val="both"/>
        <w:rPr>
          <w:rFonts w:ascii="Times New Roman" w:hAnsi="Times New Roman"/>
          <w:sz w:val="24"/>
        </w:rPr>
      </w:pP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b/>
          <w:sz w:val="24"/>
          <w:szCs w:val="24"/>
        </w:rPr>
        <w:t>3</w:t>
      </w:r>
      <w:r>
        <w:rPr>
          <w:rFonts w:ascii="Times New Roman" w:hAnsi="Times New Roman"/>
          <w:b/>
          <w:sz w:val="24"/>
          <w:szCs w:val="24"/>
        </w:rPr>
        <w:t>5</w:t>
      </w:r>
      <w:r w:rsidRPr="006B3DAF">
        <w:rPr>
          <w:rFonts w:ascii="Times New Roman" w:hAnsi="Times New Roman"/>
          <w:b/>
          <w:sz w:val="24"/>
          <w:szCs w:val="24"/>
        </w:rPr>
        <w:t xml:space="preserve">. </w:t>
      </w:r>
      <w:r w:rsidRPr="006B3DAF">
        <w:rPr>
          <w:rFonts w:ascii="Times New Roman" w:hAnsi="Times New Roman"/>
          <w:sz w:val="24"/>
          <w:szCs w:val="24"/>
        </w:rPr>
        <w:t>V § 57 ods. 4 sa slová „spojené s činnosťou disciplinárneho senátu“ nahrádzajú slovami „disciplinárneho konania“.</w:t>
      </w:r>
    </w:p>
    <w:p w:rsidR="0092444A"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b/>
          <w:sz w:val="24"/>
          <w:szCs w:val="24"/>
        </w:rPr>
        <w:t>3</w:t>
      </w:r>
      <w:r>
        <w:rPr>
          <w:rFonts w:ascii="Times New Roman" w:hAnsi="Times New Roman"/>
          <w:b/>
          <w:sz w:val="24"/>
          <w:szCs w:val="24"/>
        </w:rPr>
        <w:t>6</w:t>
      </w:r>
      <w:r w:rsidRPr="006B3DAF">
        <w:rPr>
          <w:rFonts w:ascii="Times New Roman" w:hAnsi="Times New Roman"/>
          <w:b/>
          <w:sz w:val="24"/>
          <w:szCs w:val="24"/>
        </w:rPr>
        <w:t xml:space="preserve">. </w:t>
      </w:r>
      <w:r w:rsidRPr="006B3DAF">
        <w:rPr>
          <w:rFonts w:ascii="Times New Roman" w:hAnsi="Times New Roman"/>
          <w:sz w:val="24"/>
          <w:szCs w:val="24"/>
        </w:rPr>
        <w:t xml:space="preserve">V § 58 ods. 1 sa na konci pripájajú tieto vety: „Návrh na začatie disciplinárneho konania sa považuje za podaný </w:t>
      </w:r>
      <w:r w:rsidRPr="00A316FA">
        <w:rPr>
          <w:rFonts w:ascii="Times New Roman" w:hAnsi="Times New Roman"/>
          <w:sz w:val="24"/>
          <w:szCs w:val="24"/>
        </w:rPr>
        <w:t>doručením</w:t>
      </w:r>
      <w:r w:rsidRPr="006B3DAF">
        <w:rPr>
          <w:rFonts w:ascii="Times New Roman" w:hAnsi="Times New Roman"/>
          <w:sz w:val="24"/>
          <w:szCs w:val="24"/>
        </w:rPr>
        <w:t xml:space="preserve"> </w:t>
      </w:r>
      <w:r w:rsidRPr="006B3DAF">
        <w:rPr>
          <w:rFonts w:ascii="Times New Roman" w:hAnsi="Times New Roman"/>
          <w:sz w:val="24"/>
          <w:szCs w:val="24"/>
        </w:rPr>
        <w:t>kancelárii komory. Kancelária komory návrh bezodkladne doručí predsedovi disciplinárnej komisie.“.</w:t>
      </w:r>
    </w:p>
    <w:p w:rsidR="0092444A"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b/>
          <w:sz w:val="24"/>
          <w:szCs w:val="24"/>
        </w:rPr>
        <w:t>3</w:t>
      </w:r>
      <w:r>
        <w:rPr>
          <w:rFonts w:ascii="Times New Roman" w:hAnsi="Times New Roman"/>
          <w:b/>
          <w:sz w:val="24"/>
          <w:szCs w:val="24"/>
        </w:rPr>
        <w:t>7</w:t>
      </w:r>
      <w:r w:rsidRPr="006B3DAF">
        <w:rPr>
          <w:rFonts w:ascii="Times New Roman" w:hAnsi="Times New Roman"/>
          <w:b/>
          <w:sz w:val="24"/>
          <w:szCs w:val="24"/>
        </w:rPr>
        <w:t xml:space="preserve">. </w:t>
      </w:r>
      <w:r w:rsidRPr="006B3DAF">
        <w:rPr>
          <w:rFonts w:ascii="Times New Roman" w:hAnsi="Times New Roman"/>
          <w:sz w:val="24"/>
          <w:szCs w:val="24"/>
        </w:rPr>
        <w:t xml:space="preserve">V § 58 ods. 2 sa slovo „šiestich“ nahrádza slovom „deviatich“. </w:t>
      </w:r>
    </w:p>
    <w:p w:rsidR="0092444A" w:rsidRPr="006B3DAF" w:rsidP="0092444A">
      <w:pPr>
        <w:bidi w:val="0"/>
        <w:spacing w:after="0" w:line="240" w:lineRule="auto"/>
        <w:jc w:val="both"/>
        <w:rPr>
          <w:rFonts w:ascii="Times New Roman" w:hAnsi="Times New Roman"/>
          <w:sz w:val="24"/>
          <w:szCs w:val="24"/>
        </w:rPr>
      </w:pPr>
    </w:p>
    <w:p w:rsidR="0092444A" w:rsidP="0092444A">
      <w:pPr>
        <w:bidi w:val="0"/>
        <w:spacing w:after="0" w:line="240" w:lineRule="auto"/>
        <w:jc w:val="both"/>
        <w:rPr>
          <w:rFonts w:ascii="Times New Roman" w:hAnsi="Times New Roman"/>
          <w:sz w:val="24"/>
          <w:szCs w:val="24"/>
        </w:rPr>
      </w:pPr>
      <w:r>
        <w:rPr>
          <w:rFonts w:ascii="Times New Roman" w:hAnsi="Times New Roman"/>
          <w:b/>
          <w:sz w:val="24"/>
          <w:szCs w:val="24"/>
        </w:rPr>
        <w:t>38.</w:t>
      </w:r>
      <w:r w:rsidRPr="006B3DAF">
        <w:rPr>
          <w:rFonts w:ascii="Times New Roman" w:hAnsi="Times New Roman"/>
          <w:b/>
          <w:sz w:val="24"/>
          <w:szCs w:val="24"/>
        </w:rPr>
        <w:t xml:space="preserve"> </w:t>
      </w:r>
      <w:r w:rsidRPr="006B3DAF">
        <w:rPr>
          <w:rFonts w:ascii="Times New Roman" w:hAnsi="Times New Roman"/>
          <w:sz w:val="24"/>
          <w:szCs w:val="24"/>
        </w:rPr>
        <w:t>§ 59 znie:</w:t>
      </w:r>
    </w:p>
    <w:p w:rsidR="0092444A" w:rsidP="0092444A">
      <w:pPr>
        <w:bidi w:val="0"/>
        <w:spacing w:after="0" w:line="240" w:lineRule="auto"/>
        <w:jc w:val="center"/>
        <w:rPr>
          <w:rFonts w:ascii="Times New Roman" w:hAnsi="Times New Roman"/>
          <w:sz w:val="24"/>
          <w:szCs w:val="24"/>
        </w:rPr>
      </w:pPr>
      <w:r>
        <w:rPr>
          <w:rFonts w:ascii="Times New Roman" w:hAnsi="Times New Roman"/>
          <w:sz w:val="24"/>
          <w:szCs w:val="24"/>
        </w:rPr>
        <w:t>„§ 59</w:t>
      </w:r>
    </w:p>
    <w:p w:rsidR="0092444A" w:rsidRPr="006B3DAF" w:rsidP="0092444A">
      <w:pPr>
        <w:bidi w:val="0"/>
        <w:spacing w:after="0" w:line="240" w:lineRule="auto"/>
        <w:jc w:val="center"/>
        <w:rPr>
          <w:rFonts w:ascii="Times New Roman" w:hAnsi="Times New Roman"/>
          <w:sz w:val="24"/>
          <w:szCs w:val="24"/>
        </w:rPr>
      </w:pPr>
    </w:p>
    <w:p w:rsidR="0092444A" w:rsidP="0092444A">
      <w:pPr>
        <w:bidi w:val="0"/>
        <w:spacing w:after="0" w:line="240" w:lineRule="auto"/>
        <w:ind w:firstLine="708"/>
        <w:jc w:val="both"/>
        <w:rPr>
          <w:rFonts w:ascii="Times New Roman" w:hAnsi="Times New Roman"/>
          <w:sz w:val="24"/>
          <w:szCs w:val="24"/>
        </w:rPr>
      </w:pPr>
      <w:r w:rsidRPr="006B3DAF">
        <w:rPr>
          <w:rFonts w:ascii="Times New Roman" w:hAnsi="Times New Roman"/>
          <w:sz w:val="24"/>
          <w:szCs w:val="24"/>
        </w:rPr>
        <w:t>(1) Proti rozhodnutiu disciplinárneho senátu môže disciplinárne obvinený alebo navrhovateľ podať do 15 dní odo dňa doručenia rozhodnutia odvolanie.</w:t>
      </w:r>
      <w:r w:rsidRPr="00C70EE4">
        <w:rPr>
          <w:rFonts w:ascii="Times New Roman" w:hAnsi="Times New Roman"/>
          <w:sz w:val="24"/>
          <w:szCs w:val="24"/>
        </w:rPr>
        <w:t xml:space="preserve"> </w:t>
      </w:r>
      <w:r w:rsidRPr="006B3DAF">
        <w:rPr>
          <w:rFonts w:ascii="Times New Roman" w:hAnsi="Times New Roman"/>
          <w:sz w:val="24"/>
          <w:szCs w:val="24"/>
        </w:rPr>
        <w:t>Odvolanie sa podáva disciplinárnej komisii a má odkladný účinok</w:t>
      </w:r>
      <w:r>
        <w:rPr>
          <w:rFonts w:ascii="Times New Roman" w:hAnsi="Times New Roman"/>
          <w:sz w:val="24"/>
          <w:szCs w:val="24"/>
        </w:rPr>
        <w:t>.</w:t>
      </w:r>
    </w:p>
    <w:p w:rsidR="0092444A" w:rsidP="0092444A">
      <w:pPr>
        <w:bidi w:val="0"/>
        <w:spacing w:after="0" w:line="240" w:lineRule="auto"/>
        <w:jc w:val="both"/>
        <w:rPr>
          <w:rFonts w:ascii="Times New Roman" w:hAnsi="Times New Roman"/>
          <w:sz w:val="24"/>
          <w:szCs w:val="24"/>
        </w:rPr>
      </w:pPr>
    </w:p>
    <w:p w:rsidR="0092444A" w:rsidP="0092444A">
      <w:pPr>
        <w:bidi w:val="0"/>
        <w:spacing w:after="0" w:line="240" w:lineRule="auto"/>
        <w:ind w:firstLine="708"/>
        <w:jc w:val="both"/>
        <w:rPr>
          <w:rFonts w:ascii="Times New Roman" w:hAnsi="Times New Roman"/>
          <w:sz w:val="24"/>
          <w:szCs w:val="24"/>
        </w:rPr>
      </w:pPr>
      <w:r>
        <w:rPr>
          <w:rFonts w:ascii="Times New Roman" w:hAnsi="Times New Roman"/>
          <w:sz w:val="24"/>
          <w:szCs w:val="24"/>
        </w:rPr>
        <w:t>(2) O odvolaní rozhoduje trojčlenný odvolací disciplinárny senát, ktorý napadnuté rozhodnutie potvrdí, zmení alebo zruší. Ak trojčlenný odvolací disciplinárny senát napadnuté rozhodnutie zruší, vráti vec disciplinárnemu senátu na nové konanie. Disciplinárny senát je jeho právnym názorom viazaný.</w:t>
      </w:r>
    </w:p>
    <w:p w:rsidR="0092444A"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ind w:firstLine="708"/>
        <w:jc w:val="both"/>
        <w:rPr>
          <w:rFonts w:ascii="Times New Roman" w:hAnsi="Times New Roman"/>
          <w:sz w:val="24"/>
          <w:szCs w:val="24"/>
        </w:rPr>
      </w:pPr>
      <w:r>
        <w:rPr>
          <w:rFonts w:ascii="Times New Roman" w:hAnsi="Times New Roman"/>
          <w:sz w:val="24"/>
          <w:szCs w:val="24"/>
        </w:rPr>
        <w:t>(3) Právoplatné rozhodnutie, ktorým bol disciplinárne obvinený uznaný za vinného zo spáchania disciplinárneho previnenia, je preskúmateľné súdom na základe žaloby v správnom súdnictve</w:t>
      </w:r>
      <w:r w:rsidRPr="006B3DAF">
        <w:rPr>
          <w:rFonts w:ascii="Times New Roman" w:hAnsi="Times New Roman"/>
          <w:sz w:val="24"/>
          <w:szCs w:val="24"/>
        </w:rPr>
        <w:t>.</w:t>
      </w:r>
      <w:r>
        <w:rPr>
          <w:rFonts w:ascii="Times New Roman" w:hAnsi="Times New Roman"/>
          <w:sz w:val="24"/>
          <w:szCs w:val="24"/>
        </w:rPr>
        <w:t>“.</w:t>
      </w:r>
    </w:p>
    <w:p w:rsidR="0092444A" w:rsidP="0092444A">
      <w:pPr>
        <w:bidi w:val="0"/>
        <w:spacing w:after="0" w:line="240" w:lineRule="auto"/>
        <w:jc w:val="both"/>
        <w:rPr>
          <w:rFonts w:ascii="Times New Roman" w:hAnsi="Times New Roman"/>
          <w:sz w:val="24"/>
          <w:szCs w:val="24"/>
        </w:rPr>
      </w:pPr>
    </w:p>
    <w:p w:rsidR="0092444A" w:rsidP="0092444A">
      <w:pPr>
        <w:bidi w:val="0"/>
        <w:spacing w:after="0" w:line="240" w:lineRule="auto"/>
        <w:jc w:val="both"/>
        <w:rPr>
          <w:rFonts w:ascii="Times New Roman" w:hAnsi="Times New Roman"/>
          <w:sz w:val="24"/>
          <w:szCs w:val="24"/>
        </w:rPr>
      </w:pPr>
      <w:r>
        <w:rPr>
          <w:rFonts w:ascii="Times New Roman" w:hAnsi="Times New Roman"/>
          <w:sz w:val="24"/>
          <w:szCs w:val="24"/>
        </w:rPr>
        <w:t>Poznámka pod čiarou k odkazu 18 sa vypúšťa.</w:t>
      </w:r>
    </w:p>
    <w:p w:rsidR="0092444A"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szCs w:val="24"/>
        </w:rPr>
      </w:pPr>
      <w:r>
        <w:rPr>
          <w:rFonts w:ascii="Times New Roman" w:hAnsi="Times New Roman"/>
          <w:b/>
          <w:sz w:val="24"/>
          <w:szCs w:val="24"/>
        </w:rPr>
        <w:t>39</w:t>
      </w:r>
      <w:r w:rsidRPr="006B3DAF">
        <w:rPr>
          <w:rFonts w:ascii="Times New Roman" w:hAnsi="Times New Roman"/>
          <w:b/>
          <w:sz w:val="24"/>
          <w:szCs w:val="24"/>
        </w:rPr>
        <w:t xml:space="preserve">. </w:t>
      </w:r>
      <w:r w:rsidRPr="006B3DAF">
        <w:rPr>
          <w:rFonts w:ascii="Times New Roman" w:hAnsi="Times New Roman"/>
          <w:sz w:val="24"/>
          <w:szCs w:val="24"/>
        </w:rPr>
        <w:t xml:space="preserve">§ 60 sa dopĺňa písmenom e), ktoré znie: </w:t>
      </w: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sz w:val="24"/>
          <w:szCs w:val="24"/>
        </w:rPr>
        <w:t>„e) po uplynutí skúšobnej doby, počas ktorej mu bol podmienečne odložený výkon disciplinárneho opatrenia, ak nenastala žiadna skutočnosť, pre ktorú sa disciplinárne opatrenie muselo vykonať.“.</w:t>
      </w:r>
    </w:p>
    <w:p w:rsidR="0092444A"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szCs w:val="24"/>
        </w:rPr>
      </w:pPr>
      <w:r>
        <w:rPr>
          <w:rFonts w:ascii="Times New Roman" w:hAnsi="Times New Roman"/>
          <w:b/>
          <w:sz w:val="24"/>
          <w:szCs w:val="24"/>
        </w:rPr>
        <w:t>40</w:t>
      </w:r>
      <w:r w:rsidRPr="006B3DAF">
        <w:rPr>
          <w:rFonts w:ascii="Times New Roman" w:hAnsi="Times New Roman"/>
          <w:b/>
          <w:sz w:val="24"/>
          <w:szCs w:val="24"/>
        </w:rPr>
        <w:t xml:space="preserve">. </w:t>
      </w:r>
      <w:r w:rsidRPr="006B3DAF">
        <w:rPr>
          <w:rFonts w:ascii="Times New Roman" w:hAnsi="Times New Roman"/>
          <w:sz w:val="24"/>
          <w:szCs w:val="24"/>
        </w:rPr>
        <w:t xml:space="preserve">V § 62 ods. 1 </w:t>
      </w:r>
      <w:r w:rsidR="00A726E4">
        <w:rPr>
          <w:rFonts w:ascii="Times New Roman" w:hAnsi="Times New Roman"/>
          <w:sz w:val="24"/>
          <w:szCs w:val="24"/>
        </w:rPr>
        <w:t>úvodnej</w:t>
      </w:r>
      <w:r w:rsidRPr="006B3DAF">
        <w:rPr>
          <w:rFonts w:ascii="Times New Roman" w:hAnsi="Times New Roman"/>
          <w:sz w:val="24"/>
          <w:szCs w:val="24"/>
        </w:rPr>
        <w:t xml:space="preserve"> vete sa slovo „alebo“ nahrádza čiarkou a za slovo „obmedzeným“ sa vkladá čiarka a slová „usadeného euroadvokáta alebo organizačnej zložky zahraničného združenia, ktorí sú zapísaní v príslušnom zozname vedenom komorou najmenej </w:t>
      </w:r>
      <w:r>
        <w:rPr>
          <w:rFonts w:ascii="Times New Roman" w:hAnsi="Times New Roman"/>
          <w:sz w:val="24"/>
          <w:szCs w:val="24"/>
        </w:rPr>
        <w:t>tri</w:t>
      </w:r>
      <w:r w:rsidRPr="006B3DAF">
        <w:rPr>
          <w:rFonts w:ascii="Times New Roman" w:hAnsi="Times New Roman"/>
          <w:sz w:val="24"/>
          <w:szCs w:val="24"/>
        </w:rPr>
        <w:t xml:space="preserve"> rok</w:t>
      </w:r>
      <w:r>
        <w:rPr>
          <w:rFonts w:ascii="Times New Roman" w:hAnsi="Times New Roman"/>
          <w:sz w:val="24"/>
          <w:szCs w:val="24"/>
        </w:rPr>
        <w:t>y</w:t>
      </w:r>
      <w:r w:rsidRPr="006B3DAF">
        <w:rPr>
          <w:rFonts w:ascii="Times New Roman" w:hAnsi="Times New Roman"/>
          <w:sz w:val="24"/>
          <w:szCs w:val="24"/>
        </w:rPr>
        <w:t xml:space="preserve">“. </w:t>
      </w:r>
    </w:p>
    <w:p w:rsidR="0092444A" w:rsidRPr="006B3DAF" w:rsidP="0092444A">
      <w:pPr>
        <w:bidi w:val="0"/>
        <w:spacing w:after="0" w:line="240" w:lineRule="auto"/>
        <w:jc w:val="both"/>
        <w:rPr>
          <w:rFonts w:ascii="Times New Roman" w:hAnsi="Times New Roman"/>
          <w:sz w:val="24"/>
          <w:szCs w:val="24"/>
        </w:rPr>
      </w:pPr>
    </w:p>
    <w:p w:rsidR="0092444A" w:rsidRPr="00581F94" w:rsidP="0092444A">
      <w:pPr>
        <w:bidi w:val="0"/>
        <w:spacing w:after="0" w:line="240" w:lineRule="auto"/>
        <w:jc w:val="both"/>
        <w:rPr>
          <w:rFonts w:ascii="Times New Roman" w:hAnsi="Times New Roman"/>
          <w:sz w:val="24"/>
          <w:szCs w:val="24"/>
        </w:rPr>
      </w:pPr>
      <w:r w:rsidRPr="00C70EE4">
        <w:rPr>
          <w:rFonts w:ascii="Times New Roman" w:hAnsi="Times New Roman"/>
          <w:b/>
          <w:sz w:val="24"/>
          <w:szCs w:val="24"/>
        </w:rPr>
        <w:t>4</w:t>
      </w:r>
      <w:r>
        <w:rPr>
          <w:rFonts w:ascii="Times New Roman" w:hAnsi="Times New Roman"/>
          <w:b/>
          <w:sz w:val="24"/>
          <w:szCs w:val="24"/>
        </w:rPr>
        <w:t>1</w:t>
      </w:r>
      <w:r w:rsidRPr="00C70EE4">
        <w:rPr>
          <w:rFonts w:ascii="Times New Roman" w:hAnsi="Times New Roman"/>
          <w:sz w:val="24"/>
          <w:szCs w:val="24"/>
        </w:rPr>
        <w:t xml:space="preserve">. </w:t>
      </w:r>
      <w:r w:rsidRPr="00581F94">
        <w:rPr>
          <w:rFonts w:ascii="Times New Roman" w:hAnsi="Times New Roman"/>
          <w:sz w:val="24"/>
          <w:szCs w:val="24"/>
        </w:rPr>
        <w:t>V § 62 ods. 1 písm. b) sa na konci čiarka nahrádza bodkočiark</w:t>
      </w:r>
      <w:r w:rsidR="0097050A">
        <w:rPr>
          <w:rFonts w:ascii="Times New Roman" w:hAnsi="Times New Roman"/>
          <w:sz w:val="24"/>
          <w:szCs w:val="24"/>
        </w:rPr>
        <w:t>o</w:t>
      </w:r>
      <w:r w:rsidRPr="00581F94">
        <w:rPr>
          <w:rFonts w:ascii="Times New Roman" w:hAnsi="Times New Roman"/>
          <w:sz w:val="24"/>
          <w:szCs w:val="24"/>
        </w:rPr>
        <w:t>u a pripájajú sa tieto slová: „od absolventa zahraničnej vysokej školy môže predsedníctvo komory požadovať, aby preukázal pred skúšobným senátom komory, že je schopný aplikovať právny poriadok Slovenskej republiky; ak žiadateľ získal vysokoškolské vzdelanie najprv v prvom stupni a následne v druhom stupni, vyžaduje sa, aby v oboch stupňoch získal vzdelanie v odbore právo; podrobnosti o preukazovaní schopnosti aplikovať právny poriadok Slovenskej republiky určí predpis komory.“.</w:t>
      </w:r>
    </w:p>
    <w:p w:rsidR="0092444A"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b/>
          <w:sz w:val="24"/>
          <w:szCs w:val="24"/>
        </w:rPr>
        <w:t>4</w:t>
      </w:r>
      <w:r>
        <w:rPr>
          <w:rFonts w:ascii="Times New Roman" w:hAnsi="Times New Roman"/>
          <w:b/>
          <w:sz w:val="24"/>
          <w:szCs w:val="24"/>
        </w:rPr>
        <w:t>2</w:t>
      </w:r>
      <w:r w:rsidRPr="006B3DAF">
        <w:rPr>
          <w:rFonts w:ascii="Times New Roman" w:hAnsi="Times New Roman"/>
          <w:b/>
          <w:sz w:val="24"/>
          <w:szCs w:val="24"/>
        </w:rPr>
        <w:t xml:space="preserve">. </w:t>
      </w:r>
      <w:r w:rsidRPr="006B3DAF">
        <w:rPr>
          <w:rFonts w:ascii="Times New Roman" w:hAnsi="Times New Roman"/>
          <w:sz w:val="24"/>
          <w:szCs w:val="24"/>
        </w:rPr>
        <w:t>V § 62 ods. 1 písmeno c) znie:</w:t>
      </w: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sz w:val="24"/>
          <w:szCs w:val="24"/>
        </w:rPr>
        <w:t>„c) je bezúhonný a spoľahlivý,“</w:t>
      </w:r>
      <w:r>
        <w:rPr>
          <w:rFonts w:ascii="Times New Roman" w:hAnsi="Times New Roman"/>
          <w:sz w:val="24"/>
          <w:szCs w:val="24"/>
        </w:rPr>
        <w:t>.</w:t>
      </w:r>
    </w:p>
    <w:p w:rsidR="0092444A"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b/>
          <w:sz w:val="24"/>
          <w:szCs w:val="24"/>
        </w:rPr>
        <w:t>4</w:t>
      </w:r>
      <w:r>
        <w:rPr>
          <w:rFonts w:ascii="Times New Roman" w:hAnsi="Times New Roman"/>
          <w:b/>
          <w:sz w:val="24"/>
          <w:szCs w:val="24"/>
        </w:rPr>
        <w:t>3</w:t>
      </w:r>
      <w:r w:rsidRPr="006B3DAF">
        <w:rPr>
          <w:rFonts w:ascii="Times New Roman" w:hAnsi="Times New Roman"/>
          <w:b/>
          <w:sz w:val="24"/>
          <w:szCs w:val="24"/>
        </w:rPr>
        <w:t xml:space="preserve">. </w:t>
      </w:r>
      <w:r w:rsidRPr="006B3DAF">
        <w:rPr>
          <w:rFonts w:ascii="Times New Roman" w:hAnsi="Times New Roman"/>
          <w:sz w:val="24"/>
          <w:szCs w:val="24"/>
        </w:rPr>
        <w:t>V § 62 ods. 1 písm. d) sa slová „</w:t>
      </w:r>
      <w:r>
        <w:rPr>
          <w:rFonts w:ascii="Times New Roman" w:hAnsi="Times New Roman"/>
          <w:sz w:val="24"/>
          <w:szCs w:val="24"/>
        </w:rPr>
        <w:t xml:space="preserve">s výnimkou </w:t>
      </w:r>
      <w:r w:rsidRPr="006B3DAF">
        <w:rPr>
          <w:rFonts w:ascii="Times New Roman" w:hAnsi="Times New Roman"/>
          <w:sz w:val="24"/>
          <w:szCs w:val="24"/>
        </w:rPr>
        <w:t>pedagogickej, publicistickej, literárnej, vedeckej alebo umeleckej činnosti, ak svojím rozsahom nemôže ohroziť výkon praxe advokátskeho koncipienta a nevykonáva ani činnosť, ktorá je nezlučiteľná s povahou a etickými princípmi výkonu praxe advokátskeho koncipienta“ nahrádzajú slovami „</w:t>
      </w:r>
      <w:r>
        <w:rPr>
          <w:rFonts w:ascii="Times New Roman" w:hAnsi="Times New Roman"/>
          <w:sz w:val="24"/>
          <w:szCs w:val="24"/>
        </w:rPr>
        <w:t xml:space="preserve">okrem </w:t>
      </w:r>
      <w:r w:rsidRPr="006B3DAF">
        <w:rPr>
          <w:rFonts w:ascii="Times New Roman" w:hAnsi="Times New Roman"/>
          <w:sz w:val="24"/>
          <w:szCs w:val="24"/>
        </w:rPr>
        <w:t>pedagogickej, publi</w:t>
      </w:r>
      <w:r>
        <w:rPr>
          <w:rFonts w:ascii="Times New Roman" w:hAnsi="Times New Roman"/>
          <w:sz w:val="24"/>
          <w:szCs w:val="24"/>
        </w:rPr>
        <w:t>kačnej</w:t>
      </w:r>
      <w:r w:rsidRPr="006B3DAF">
        <w:rPr>
          <w:rFonts w:ascii="Times New Roman" w:hAnsi="Times New Roman"/>
          <w:sz w:val="24"/>
          <w:szCs w:val="24"/>
        </w:rPr>
        <w:t>, literárnej, vedeckej</w:t>
      </w:r>
      <w:r>
        <w:rPr>
          <w:rFonts w:ascii="Times New Roman" w:hAnsi="Times New Roman"/>
          <w:sz w:val="24"/>
          <w:szCs w:val="24"/>
        </w:rPr>
        <w:t xml:space="preserve"> alebo </w:t>
      </w:r>
      <w:r w:rsidRPr="006B3DAF">
        <w:rPr>
          <w:rFonts w:ascii="Times New Roman" w:hAnsi="Times New Roman"/>
          <w:sz w:val="24"/>
          <w:szCs w:val="24"/>
        </w:rPr>
        <w:t>umeleckej činnosti alebo činnosti, ktorá nie je v rozpore s povahou a etickými princípmi výkonu praxe advokátskeho koncipienta; o rozpore pracovného pomeru alebo obdobného pracovného vzťahu s povahou a etickými princípmi výkonu praxe advokátskeho koncipienta rozhoduje komora“.</w:t>
      </w:r>
    </w:p>
    <w:p w:rsidR="0092444A" w:rsidP="0092444A">
      <w:pPr>
        <w:bidi w:val="0"/>
        <w:spacing w:after="0" w:line="240" w:lineRule="auto"/>
        <w:jc w:val="both"/>
        <w:rPr>
          <w:rFonts w:ascii="Times New Roman" w:hAnsi="Times New Roman"/>
          <w:sz w:val="24"/>
          <w:szCs w:val="24"/>
        </w:rPr>
      </w:pPr>
    </w:p>
    <w:p w:rsidR="0092444A" w:rsidRPr="00C70EE4" w:rsidP="0092444A">
      <w:pPr>
        <w:bidi w:val="0"/>
        <w:spacing w:after="0" w:line="240" w:lineRule="auto"/>
        <w:jc w:val="both"/>
        <w:rPr>
          <w:rFonts w:ascii="Times New Roman" w:hAnsi="Times New Roman"/>
          <w:sz w:val="24"/>
          <w:szCs w:val="24"/>
        </w:rPr>
      </w:pPr>
      <w:r w:rsidRPr="00227944">
        <w:rPr>
          <w:rFonts w:ascii="Times New Roman" w:hAnsi="Times New Roman"/>
          <w:b/>
          <w:sz w:val="24"/>
          <w:szCs w:val="24"/>
        </w:rPr>
        <w:t>4</w:t>
      </w:r>
      <w:r>
        <w:rPr>
          <w:rFonts w:ascii="Times New Roman" w:hAnsi="Times New Roman"/>
          <w:b/>
          <w:sz w:val="24"/>
          <w:szCs w:val="24"/>
        </w:rPr>
        <w:t>4</w:t>
      </w:r>
      <w:r w:rsidRPr="00227944">
        <w:rPr>
          <w:rFonts w:ascii="Times New Roman" w:hAnsi="Times New Roman"/>
          <w:b/>
          <w:sz w:val="24"/>
          <w:szCs w:val="24"/>
        </w:rPr>
        <w:t>.</w:t>
      </w:r>
      <w:r>
        <w:rPr>
          <w:rFonts w:ascii="Times New Roman" w:hAnsi="Times New Roman"/>
          <w:sz w:val="24"/>
          <w:szCs w:val="24"/>
        </w:rPr>
        <w:t xml:space="preserve"> </w:t>
      </w:r>
      <w:r w:rsidRPr="00C70EE4">
        <w:rPr>
          <w:rFonts w:ascii="Times New Roman" w:hAnsi="Times New Roman"/>
          <w:sz w:val="24"/>
          <w:szCs w:val="24"/>
        </w:rPr>
        <w:t>V § 62 sa za odsek 1 vkladá nový odsek 2, ktorý znie:</w:t>
      </w:r>
    </w:p>
    <w:p w:rsidR="0092444A" w:rsidRPr="00C70EE4" w:rsidP="0092444A">
      <w:pPr>
        <w:bidi w:val="0"/>
        <w:spacing w:after="0" w:line="240" w:lineRule="auto"/>
        <w:jc w:val="both"/>
        <w:rPr>
          <w:rFonts w:ascii="Times New Roman" w:hAnsi="Times New Roman"/>
          <w:sz w:val="24"/>
          <w:szCs w:val="24"/>
        </w:rPr>
      </w:pPr>
      <w:r w:rsidRPr="00C70EE4">
        <w:rPr>
          <w:rFonts w:ascii="Times New Roman" w:hAnsi="Times New Roman"/>
          <w:sz w:val="24"/>
          <w:szCs w:val="24"/>
        </w:rPr>
        <w:t xml:space="preserve">„(2) Ak advokát vykonával advokáciu rôznymi spôsobmi podľa § 12 ods. 1, je na účely posúdenia zápisu podľa odseku 1 </w:t>
      </w:r>
      <w:r w:rsidRPr="00581F94">
        <w:rPr>
          <w:rFonts w:ascii="Times New Roman" w:hAnsi="Times New Roman"/>
          <w:sz w:val="24"/>
          <w:szCs w:val="24"/>
        </w:rPr>
        <w:t>rozhodujúce celkové trvanie</w:t>
      </w:r>
      <w:r w:rsidRPr="00C70EE4">
        <w:rPr>
          <w:rFonts w:ascii="Times New Roman" w:hAnsi="Times New Roman"/>
          <w:sz w:val="24"/>
          <w:szCs w:val="24"/>
        </w:rPr>
        <w:t xml:space="preserve"> </w:t>
      </w:r>
      <w:r w:rsidRPr="00C70EE4">
        <w:rPr>
          <w:rFonts w:ascii="Times New Roman" w:hAnsi="Times New Roman"/>
          <w:sz w:val="24"/>
          <w:szCs w:val="24"/>
        </w:rPr>
        <w:t>zápisu v zozname, bez ohľadu na spôsob výkonu advokácie.“</w:t>
      </w:r>
      <w:r>
        <w:rPr>
          <w:rFonts w:ascii="Times New Roman" w:hAnsi="Times New Roman"/>
          <w:sz w:val="24"/>
          <w:szCs w:val="24"/>
        </w:rPr>
        <w:t>.</w:t>
      </w:r>
    </w:p>
    <w:p w:rsidR="0092444A" w:rsidP="0092444A">
      <w:pPr>
        <w:bidi w:val="0"/>
        <w:spacing w:after="0" w:line="240" w:lineRule="auto"/>
        <w:jc w:val="both"/>
        <w:rPr>
          <w:rFonts w:ascii="Times New Roman" w:hAnsi="Times New Roman"/>
          <w:sz w:val="24"/>
          <w:szCs w:val="24"/>
        </w:rPr>
      </w:pPr>
    </w:p>
    <w:p w:rsidR="0092444A" w:rsidRPr="00C70EE4" w:rsidP="0092444A">
      <w:pPr>
        <w:bidi w:val="0"/>
        <w:spacing w:after="0" w:line="240" w:lineRule="auto"/>
        <w:jc w:val="both"/>
        <w:rPr>
          <w:rFonts w:ascii="Times New Roman" w:hAnsi="Times New Roman"/>
          <w:sz w:val="24"/>
          <w:szCs w:val="24"/>
        </w:rPr>
      </w:pPr>
      <w:r w:rsidRPr="00C70EE4">
        <w:rPr>
          <w:rFonts w:ascii="Times New Roman" w:hAnsi="Times New Roman"/>
          <w:sz w:val="24"/>
          <w:szCs w:val="24"/>
        </w:rPr>
        <w:t>Doterajší odsek 2 sa označuje ako odsek 3.</w:t>
      </w:r>
    </w:p>
    <w:p w:rsidR="0092444A"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b/>
          <w:sz w:val="24"/>
          <w:szCs w:val="24"/>
        </w:rPr>
        <w:t>4</w:t>
      </w:r>
      <w:r>
        <w:rPr>
          <w:rFonts w:ascii="Times New Roman" w:hAnsi="Times New Roman"/>
          <w:b/>
          <w:sz w:val="24"/>
          <w:szCs w:val="24"/>
        </w:rPr>
        <w:t>5</w:t>
      </w:r>
      <w:r w:rsidRPr="006B3DAF">
        <w:rPr>
          <w:rFonts w:ascii="Times New Roman" w:hAnsi="Times New Roman"/>
          <w:b/>
          <w:sz w:val="24"/>
          <w:szCs w:val="24"/>
        </w:rPr>
        <w:t xml:space="preserve">. </w:t>
      </w:r>
      <w:r w:rsidRPr="006B3DAF">
        <w:rPr>
          <w:rFonts w:ascii="Times New Roman" w:hAnsi="Times New Roman"/>
          <w:sz w:val="24"/>
          <w:szCs w:val="24"/>
        </w:rPr>
        <w:t xml:space="preserve">§ 62 sa dopĺňa odsekom </w:t>
      </w:r>
      <w:r>
        <w:rPr>
          <w:rFonts w:ascii="Times New Roman" w:hAnsi="Times New Roman"/>
          <w:sz w:val="24"/>
          <w:szCs w:val="24"/>
        </w:rPr>
        <w:t>4</w:t>
      </w:r>
      <w:r w:rsidRPr="006B3DAF">
        <w:rPr>
          <w:rFonts w:ascii="Times New Roman" w:hAnsi="Times New Roman"/>
          <w:sz w:val="24"/>
          <w:szCs w:val="24"/>
        </w:rPr>
        <w:t>, ktorý znie:</w:t>
      </w:r>
    </w:p>
    <w:p w:rsidR="0092444A" w:rsidRPr="006B3DAF" w:rsidP="0092444A">
      <w:pPr>
        <w:bidi w:val="0"/>
        <w:spacing w:after="0" w:line="240" w:lineRule="auto"/>
        <w:jc w:val="both"/>
        <w:rPr>
          <w:rFonts w:ascii="Times New Roman" w:hAnsi="Times New Roman"/>
          <w:sz w:val="24"/>
        </w:rPr>
      </w:pPr>
      <w:r w:rsidRPr="006B3DAF">
        <w:rPr>
          <w:rFonts w:ascii="Times New Roman" w:hAnsi="Times New Roman"/>
          <w:sz w:val="24"/>
          <w:szCs w:val="24"/>
        </w:rPr>
        <w:t>„(</w:t>
      </w:r>
      <w:r>
        <w:rPr>
          <w:rFonts w:ascii="Times New Roman" w:hAnsi="Times New Roman"/>
          <w:sz w:val="24"/>
          <w:szCs w:val="24"/>
        </w:rPr>
        <w:t>4</w:t>
      </w:r>
      <w:r w:rsidRPr="006B3DAF">
        <w:rPr>
          <w:rFonts w:ascii="Times New Roman" w:hAnsi="Times New Roman"/>
          <w:sz w:val="24"/>
          <w:szCs w:val="24"/>
        </w:rPr>
        <w:t xml:space="preserve">) Advokát vykonávajúci advokáciu samostatne alebo v združení môže zamestnávať najviac troch advokátskych koncipientov, voči ktorým je na účely prípravy školiteľom na povolanie advokáta. </w:t>
      </w:r>
      <w:r>
        <w:rPr>
          <w:rFonts w:ascii="Times New Roman" w:hAnsi="Times New Roman"/>
          <w:sz w:val="24"/>
          <w:szCs w:val="24"/>
        </w:rPr>
        <w:t xml:space="preserve">Ak ide o </w:t>
      </w:r>
      <w:r w:rsidRPr="006B3DAF">
        <w:rPr>
          <w:rFonts w:ascii="Times New Roman" w:hAnsi="Times New Roman"/>
          <w:sz w:val="24"/>
          <w:szCs w:val="24"/>
        </w:rPr>
        <w:t>výkon advokácie podľa § 12 ods. 1 písm. c)</w:t>
      </w:r>
      <w:r>
        <w:rPr>
          <w:rFonts w:ascii="Times New Roman" w:hAnsi="Times New Roman"/>
          <w:sz w:val="24"/>
          <w:szCs w:val="24"/>
        </w:rPr>
        <w:t xml:space="preserve"> až</w:t>
      </w:r>
      <w:r w:rsidRPr="006B3DAF">
        <w:rPr>
          <w:rFonts w:ascii="Times New Roman" w:hAnsi="Times New Roman"/>
          <w:sz w:val="24"/>
          <w:szCs w:val="24"/>
        </w:rPr>
        <w:t xml:space="preserve"> e) je školiteľom advokátskeho koncipienta ten z advokátov, ktorý </w:t>
      </w:r>
      <w:r w:rsidRPr="006B3DAF">
        <w:rPr>
          <w:rFonts w:ascii="Times New Roman" w:hAnsi="Times New Roman" w:cs="Calibri"/>
          <w:sz w:val="24"/>
          <w:szCs w:val="24"/>
        </w:rPr>
        <w:t>dal súhlas, aby bol uvedený ako školiteľ v pracovnej zmluve</w:t>
      </w:r>
      <w:r>
        <w:rPr>
          <w:rFonts w:ascii="Times New Roman" w:hAnsi="Times New Roman"/>
          <w:sz w:val="24"/>
          <w:szCs w:val="24"/>
        </w:rPr>
        <w:t xml:space="preserve"> a ak ide o</w:t>
      </w:r>
      <w:r w:rsidRPr="006B3DAF">
        <w:rPr>
          <w:rFonts w:ascii="Times New Roman" w:hAnsi="Times New Roman"/>
          <w:sz w:val="24"/>
          <w:szCs w:val="24"/>
        </w:rPr>
        <w:t xml:space="preserve"> organizačn</w:t>
      </w:r>
      <w:r>
        <w:rPr>
          <w:rFonts w:ascii="Times New Roman" w:hAnsi="Times New Roman"/>
          <w:sz w:val="24"/>
          <w:szCs w:val="24"/>
        </w:rPr>
        <w:t>ú</w:t>
      </w:r>
      <w:r w:rsidRPr="006B3DAF">
        <w:rPr>
          <w:rFonts w:ascii="Times New Roman" w:hAnsi="Times New Roman"/>
          <w:sz w:val="24"/>
          <w:szCs w:val="24"/>
        </w:rPr>
        <w:t xml:space="preserve"> zložk</w:t>
      </w:r>
      <w:r>
        <w:rPr>
          <w:rFonts w:ascii="Times New Roman" w:hAnsi="Times New Roman"/>
          <w:sz w:val="24"/>
          <w:szCs w:val="24"/>
        </w:rPr>
        <w:t>u</w:t>
      </w:r>
      <w:r w:rsidRPr="006B3DAF">
        <w:rPr>
          <w:rFonts w:ascii="Times New Roman" w:hAnsi="Times New Roman"/>
          <w:sz w:val="24"/>
          <w:szCs w:val="24"/>
        </w:rPr>
        <w:t xml:space="preserve"> zahraničného združenia je školiteľom advokátskeho koncipienta jej vedúci. Obmedzenie </w:t>
      </w:r>
      <w:r>
        <w:rPr>
          <w:rFonts w:ascii="Times New Roman" w:hAnsi="Times New Roman"/>
          <w:sz w:val="24"/>
          <w:szCs w:val="24"/>
        </w:rPr>
        <w:t>podľa prvej vety</w:t>
      </w:r>
      <w:r w:rsidRPr="006B3DAF">
        <w:rPr>
          <w:rFonts w:ascii="Times New Roman" w:hAnsi="Times New Roman"/>
          <w:sz w:val="24"/>
          <w:szCs w:val="24"/>
        </w:rPr>
        <w:t xml:space="preserve"> platí aj </w:t>
      </w:r>
      <w:r>
        <w:rPr>
          <w:rFonts w:ascii="Times New Roman" w:hAnsi="Times New Roman"/>
          <w:sz w:val="24"/>
          <w:szCs w:val="24"/>
        </w:rPr>
        <w:t xml:space="preserve">pre advokáta, ktorý </w:t>
      </w:r>
      <w:r w:rsidRPr="006B3DAF">
        <w:rPr>
          <w:rFonts w:ascii="Times New Roman" w:hAnsi="Times New Roman"/>
          <w:sz w:val="24"/>
          <w:szCs w:val="24"/>
        </w:rPr>
        <w:t>vykonáva advokáciu podľa § 12 ods. 1 písm. c)</w:t>
      </w:r>
      <w:r>
        <w:rPr>
          <w:rFonts w:ascii="Times New Roman" w:hAnsi="Times New Roman"/>
          <w:sz w:val="24"/>
          <w:szCs w:val="24"/>
        </w:rPr>
        <w:t xml:space="preserve"> až </w:t>
      </w:r>
      <w:r w:rsidRPr="006B3DAF">
        <w:rPr>
          <w:rFonts w:ascii="Times New Roman" w:hAnsi="Times New Roman"/>
          <w:sz w:val="24"/>
          <w:szCs w:val="24"/>
        </w:rPr>
        <w:t>e)</w:t>
      </w:r>
      <w:r w:rsidRPr="006B3DAF">
        <w:rPr>
          <w:rFonts w:ascii="Times New Roman" w:hAnsi="Times New Roman" w:cs="Calibri"/>
          <w:sz w:val="24"/>
          <w:szCs w:val="24"/>
        </w:rPr>
        <w:t xml:space="preserve"> alebo ako usadený euroadvokát podľa § 38 až 45</w:t>
      </w:r>
      <w:r w:rsidRPr="006B3DAF">
        <w:rPr>
          <w:rFonts w:ascii="Times New Roman" w:hAnsi="Times New Roman"/>
          <w:sz w:val="24"/>
          <w:szCs w:val="24"/>
        </w:rPr>
        <w:t>, ako aj pre vedúceho organizačnej zložky zahraničného združenia.“.</w:t>
      </w:r>
    </w:p>
    <w:p w:rsidR="0092444A" w:rsidP="0092444A">
      <w:pPr>
        <w:shd w:val="clear" w:color="auto" w:fill="FFFFFF"/>
        <w:bidi w:val="0"/>
        <w:spacing w:after="0" w:line="240" w:lineRule="auto"/>
        <w:jc w:val="both"/>
        <w:rPr>
          <w:rFonts w:ascii="Times New Roman" w:hAnsi="Times New Roman"/>
          <w:b/>
          <w:bCs/>
          <w:sz w:val="24"/>
          <w:szCs w:val="24"/>
        </w:rPr>
      </w:pPr>
    </w:p>
    <w:p w:rsidR="0092444A" w:rsidRPr="00581F94" w:rsidP="0092444A">
      <w:pPr>
        <w:shd w:val="clear" w:color="auto" w:fill="FFFFFF"/>
        <w:bidi w:val="0"/>
        <w:spacing w:after="0" w:line="240" w:lineRule="auto"/>
        <w:jc w:val="both"/>
        <w:rPr>
          <w:rFonts w:ascii="Times New Roman" w:hAnsi="Times New Roman"/>
          <w:sz w:val="24"/>
          <w:szCs w:val="24"/>
        </w:rPr>
      </w:pPr>
      <w:r w:rsidRPr="00581F94">
        <w:rPr>
          <w:rFonts w:ascii="Times New Roman" w:hAnsi="Times New Roman"/>
          <w:b/>
          <w:bCs/>
          <w:sz w:val="24"/>
          <w:szCs w:val="24"/>
        </w:rPr>
        <w:t>4</w:t>
      </w:r>
      <w:r>
        <w:rPr>
          <w:rFonts w:ascii="Times New Roman" w:hAnsi="Times New Roman"/>
          <w:b/>
          <w:bCs/>
          <w:sz w:val="24"/>
          <w:szCs w:val="24"/>
        </w:rPr>
        <w:t>6</w:t>
      </w:r>
      <w:r w:rsidRPr="00581F94">
        <w:rPr>
          <w:rFonts w:ascii="Times New Roman" w:hAnsi="Times New Roman"/>
          <w:b/>
          <w:bCs/>
          <w:sz w:val="24"/>
          <w:szCs w:val="24"/>
        </w:rPr>
        <w:t>.</w:t>
      </w:r>
      <w:r w:rsidRPr="00581F94">
        <w:rPr>
          <w:rFonts w:ascii="Times New Roman" w:hAnsi="Times New Roman"/>
          <w:sz w:val="24"/>
          <w:szCs w:val="24"/>
        </w:rPr>
        <w:t xml:space="preserve"> Za § 62 sa vkladá § 62a, ktorý vrátane nadpisu znie:</w:t>
      </w:r>
    </w:p>
    <w:p w:rsidR="0092444A" w:rsidRPr="00581F94" w:rsidP="0092444A">
      <w:pPr>
        <w:shd w:val="clear" w:color="auto" w:fill="FFFFFF"/>
        <w:bidi w:val="0"/>
        <w:spacing w:after="0" w:line="240" w:lineRule="auto"/>
        <w:jc w:val="both"/>
        <w:rPr>
          <w:rFonts w:ascii="Times New Roman" w:hAnsi="Times New Roman"/>
          <w:sz w:val="24"/>
          <w:szCs w:val="24"/>
        </w:rPr>
      </w:pPr>
    </w:p>
    <w:p w:rsidR="0092444A" w:rsidRPr="00581F94" w:rsidP="0092444A">
      <w:pPr>
        <w:shd w:val="clear" w:color="auto" w:fill="FFFFFF"/>
        <w:bidi w:val="0"/>
        <w:spacing w:after="0" w:line="240" w:lineRule="auto"/>
        <w:jc w:val="center"/>
        <w:rPr>
          <w:rFonts w:ascii="Times New Roman" w:hAnsi="Times New Roman"/>
          <w:sz w:val="24"/>
          <w:szCs w:val="24"/>
        </w:rPr>
      </w:pPr>
      <w:r w:rsidRPr="00581F94">
        <w:rPr>
          <w:rFonts w:ascii="Times New Roman" w:hAnsi="Times New Roman"/>
          <w:sz w:val="24"/>
          <w:szCs w:val="24"/>
        </w:rPr>
        <w:t>„§ 62a</w:t>
      </w:r>
    </w:p>
    <w:p w:rsidR="0092444A" w:rsidRPr="00581F94" w:rsidP="0092444A">
      <w:pPr>
        <w:shd w:val="clear" w:color="auto" w:fill="FFFFFF"/>
        <w:bidi w:val="0"/>
        <w:spacing w:after="0" w:line="240" w:lineRule="auto"/>
        <w:jc w:val="center"/>
        <w:rPr>
          <w:rFonts w:ascii="Times New Roman" w:hAnsi="Times New Roman"/>
          <w:sz w:val="24"/>
          <w:szCs w:val="24"/>
        </w:rPr>
      </w:pPr>
      <w:r w:rsidRPr="00581F94">
        <w:rPr>
          <w:rFonts w:ascii="Times New Roman" w:hAnsi="Times New Roman"/>
          <w:sz w:val="24"/>
          <w:szCs w:val="24"/>
        </w:rPr>
        <w:t>Minimálne obsahové nároky na prax advokátskeho koncipienta</w:t>
      </w:r>
    </w:p>
    <w:p w:rsidR="0092444A" w:rsidRPr="00581F94" w:rsidP="0092444A">
      <w:pPr>
        <w:shd w:val="clear" w:color="auto" w:fill="FFFFFF"/>
        <w:bidi w:val="0"/>
        <w:spacing w:after="0" w:line="240" w:lineRule="auto"/>
        <w:jc w:val="both"/>
        <w:rPr>
          <w:rFonts w:ascii="Times New Roman" w:hAnsi="Times New Roman"/>
          <w:sz w:val="24"/>
          <w:szCs w:val="24"/>
        </w:rPr>
      </w:pPr>
    </w:p>
    <w:p w:rsidR="0092444A" w:rsidRPr="00581F94" w:rsidP="0092444A">
      <w:pPr>
        <w:shd w:val="clear" w:color="auto" w:fill="FFFFFF"/>
        <w:bidi w:val="0"/>
        <w:spacing w:after="0" w:line="240" w:lineRule="auto"/>
        <w:ind w:firstLine="708"/>
        <w:jc w:val="both"/>
        <w:rPr>
          <w:rFonts w:ascii="Times New Roman" w:hAnsi="Times New Roman"/>
          <w:sz w:val="24"/>
          <w:szCs w:val="24"/>
        </w:rPr>
      </w:pPr>
      <w:r w:rsidRPr="00581F94">
        <w:rPr>
          <w:rFonts w:ascii="Times New Roman" w:hAnsi="Times New Roman"/>
          <w:sz w:val="24"/>
          <w:szCs w:val="24"/>
        </w:rPr>
        <w:t>(1) Priebeh praxe advokátskeho koncipienta sa vyznačuje v dennom výkaze praxe, ktorý advokátskemu koncipientovi vydá komora pri prvom zápise do zoznamu advokátskych koncipientov. Advokátsky koncipient je povinný vrátiť komore denný výkaz praxe spolu s preukazom advokátskeho koncipienta. Komora odovzdá advokátskemu koncipientovi denný výkaz praxe advokátskeho koncipienta a preukaz advokátskeho koncipienta pri každom ďalšom zápise do zoznamu advokátskych koncipientov.</w:t>
      </w:r>
    </w:p>
    <w:p w:rsidR="0092444A" w:rsidRPr="00581F94" w:rsidP="0092444A">
      <w:pPr>
        <w:shd w:val="clear" w:color="auto" w:fill="FFFFFF"/>
        <w:bidi w:val="0"/>
        <w:spacing w:after="0" w:line="240" w:lineRule="auto"/>
        <w:ind w:firstLine="708"/>
        <w:jc w:val="both"/>
        <w:rPr>
          <w:rFonts w:ascii="Times New Roman" w:hAnsi="Times New Roman"/>
          <w:sz w:val="24"/>
          <w:szCs w:val="24"/>
        </w:rPr>
      </w:pPr>
    </w:p>
    <w:p w:rsidR="0092444A" w:rsidRPr="00581F94" w:rsidP="0092444A">
      <w:pPr>
        <w:shd w:val="clear" w:color="auto" w:fill="FFFFFF"/>
        <w:bidi w:val="0"/>
        <w:spacing w:after="0" w:line="240" w:lineRule="auto"/>
        <w:ind w:firstLine="708"/>
        <w:jc w:val="both"/>
        <w:rPr>
          <w:rFonts w:ascii="Times New Roman" w:hAnsi="Times New Roman"/>
          <w:sz w:val="24"/>
          <w:szCs w:val="24"/>
        </w:rPr>
      </w:pPr>
      <w:r w:rsidRPr="00581F94">
        <w:rPr>
          <w:rFonts w:ascii="Times New Roman" w:hAnsi="Times New Roman"/>
          <w:sz w:val="24"/>
          <w:szCs w:val="24"/>
        </w:rPr>
        <w:t>(2) Advokát vedie denný výkaz praxe advokátskeho koncipienta, v ktorom každý pracovný deň vykonáva záznamy o úkonoch, ktorými advokátskeho koncipienta poveril.</w:t>
      </w:r>
    </w:p>
    <w:p w:rsidR="0092444A" w:rsidRPr="00581F94" w:rsidP="0092444A">
      <w:pPr>
        <w:shd w:val="clear" w:color="auto" w:fill="FFFFFF"/>
        <w:bidi w:val="0"/>
        <w:spacing w:after="0" w:line="240" w:lineRule="auto"/>
        <w:ind w:firstLine="708"/>
        <w:jc w:val="both"/>
        <w:rPr>
          <w:rFonts w:ascii="Times New Roman" w:hAnsi="Times New Roman"/>
          <w:sz w:val="24"/>
          <w:szCs w:val="24"/>
        </w:rPr>
      </w:pPr>
    </w:p>
    <w:p w:rsidR="0092444A" w:rsidRPr="00581F94" w:rsidP="0092444A">
      <w:pPr>
        <w:shd w:val="clear" w:color="auto" w:fill="FFFFFF"/>
        <w:bidi w:val="0"/>
        <w:spacing w:after="0" w:line="240" w:lineRule="auto"/>
        <w:ind w:firstLine="708"/>
        <w:jc w:val="both"/>
        <w:rPr>
          <w:rFonts w:ascii="Times New Roman" w:hAnsi="Times New Roman"/>
          <w:sz w:val="24"/>
          <w:szCs w:val="24"/>
        </w:rPr>
      </w:pPr>
      <w:r w:rsidRPr="00581F94">
        <w:rPr>
          <w:rFonts w:ascii="Times New Roman" w:hAnsi="Times New Roman"/>
          <w:sz w:val="24"/>
          <w:szCs w:val="24"/>
        </w:rPr>
        <w:t>(3) Advokát je povinný každý pracovný deň počas zamestnávania  advokátskeho koncipienta poverovať vypracúvaním písomných podaní vo všetkých oblastiach právneho poriadku. Advokát každý deň vykonáva záznam do denného výkazu praxe advokátskeho koncipienta o odbornom zameraní a obsahu úkonov, ktorými advokátskeho koncipienta poveril.</w:t>
      </w:r>
    </w:p>
    <w:p w:rsidR="0092444A" w:rsidRPr="00581F94" w:rsidP="0092444A">
      <w:pPr>
        <w:shd w:val="clear" w:color="auto" w:fill="FFFFFF"/>
        <w:bidi w:val="0"/>
        <w:spacing w:after="0" w:line="240" w:lineRule="auto"/>
        <w:ind w:firstLine="708"/>
        <w:jc w:val="both"/>
        <w:rPr>
          <w:rFonts w:ascii="Times New Roman" w:hAnsi="Times New Roman"/>
          <w:sz w:val="24"/>
          <w:szCs w:val="24"/>
        </w:rPr>
      </w:pPr>
    </w:p>
    <w:p w:rsidR="0092444A" w:rsidRPr="00581F94" w:rsidP="0092444A">
      <w:pPr>
        <w:shd w:val="clear" w:color="auto" w:fill="FFFFFF"/>
        <w:bidi w:val="0"/>
        <w:spacing w:after="0" w:line="240" w:lineRule="auto"/>
        <w:ind w:firstLine="708"/>
        <w:jc w:val="both"/>
        <w:rPr>
          <w:rFonts w:ascii="Times New Roman" w:hAnsi="Times New Roman"/>
          <w:sz w:val="24"/>
          <w:szCs w:val="24"/>
        </w:rPr>
      </w:pPr>
      <w:r w:rsidRPr="00581F94">
        <w:rPr>
          <w:rFonts w:ascii="Times New Roman" w:hAnsi="Times New Roman"/>
          <w:sz w:val="24"/>
          <w:szCs w:val="24"/>
        </w:rPr>
        <w:t>(4) Advokátsky koncipient je povinný  počas celého obdobia praxe zúčastniť sa na pojednávaniach podľa Trestného poriadku a  podľa Občianskeho súdneho poriadku v rozsahu a za podmienok určených stavovským predpisom komory a túto skutočnosť preukázať záznamami v dennom výkaze praxe.</w:t>
      </w:r>
    </w:p>
    <w:p w:rsidR="0092444A" w:rsidRPr="00581F94" w:rsidP="0092444A">
      <w:pPr>
        <w:shd w:val="clear" w:color="auto" w:fill="FFFFFF"/>
        <w:bidi w:val="0"/>
        <w:spacing w:after="0" w:line="240" w:lineRule="auto"/>
        <w:ind w:firstLine="708"/>
        <w:jc w:val="both"/>
        <w:rPr>
          <w:rFonts w:ascii="Times New Roman" w:hAnsi="Times New Roman"/>
          <w:sz w:val="24"/>
          <w:szCs w:val="24"/>
        </w:rPr>
      </w:pPr>
    </w:p>
    <w:p w:rsidR="0092444A" w:rsidRPr="00581F94" w:rsidP="0092444A">
      <w:pPr>
        <w:shd w:val="clear" w:color="auto" w:fill="FFFFFF"/>
        <w:bidi w:val="0"/>
        <w:spacing w:after="0" w:line="240" w:lineRule="auto"/>
        <w:ind w:firstLine="708"/>
        <w:jc w:val="both"/>
        <w:rPr>
          <w:rFonts w:ascii="Times New Roman" w:hAnsi="Times New Roman"/>
          <w:sz w:val="24"/>
          <w:szCs w:val="24"/>
        </w:rPr>
      </w:pPr>
      <w:r w:rsidRPr="00581F94">
        <w:rPr>
          <w:rFonts w:ascii="Times New Roman" w:hAnsi="Times New Roman"/>
          <w:sz w:val="24"/>
          <w:szCs w:val="24"/>
        </w:rPr>
        <w:t>(5) Denný výkaz praxe advokátskeho koncipienta je advokátsky koncipient povinný kedykoľvek na výzvu komory advokátskej kancelárie predložiť. O preukázanie denného výkazu praxe advokátskeho koncipienta môže žiadať aj klient v prípade, ak má byť advokátsky koncipient poverený úkonmi substitučného zastupovania advokáta v jeho veci.</w:t>
      </w:r>
    </w:p>
    <w:p w:rsidR="0092444A" w:rsidRPr="00581F94" w:rsidP="0092444A">
      <w:pPr>
        <w:shd w:val="clear" w:color="auto" w:fill="FFFFFF"/>
        <w:bidi w:val="0"/>
        <w:spacing w:after="0" w:line="240" w:lineRule="auto"/>
        <w:ind w:firstLine="708"/>
        <w:jc w:val="both"/>
        <w:rPr>
          <w:rFonts w:ascii="Times New Roman" w:hAnsi="Times New Roman"/>
          <w:sz w:val="24"/>
          <w:szCs w:val="24"/>
        </w:rPr>
      </w:pPr>
    </w:p>
    <w:p w:rsidR="0092444A" w:rsidRPr="00581F94" w:rsidP="0092444A">
      <w:pPr>
        <w:shd w:val="clear" w:color="auto" w:fill="FFFFFF"/>
        <w:bidi w:val="0"/>
        <w:spacing w:after="0" w:line="240" w:lineRule="auto"/>
        <w:ind w:firstLine="708"/>
        <w:jc w:val="both"/>
        <w:rPr>
          <w:rFonts w:ascii="Times New Roman" w:hAnsi="Times New Roman"/>
          <w:sz w:val="24"/>
          <w:szCs w:val="24"/>
        </w:rPr>
      </w:pPr>
      <w:r w:rsidRPr="00581F94">
        <w:rPr>
          <w:rFonts w:ascii="Times New Roman" w:hAnsi="Times New Roman"/>
          <w:sz w:val="24"/>
          <w:szCs w:val="24"/>
        </w:rPr>
        <w:t>(</w:t>
      </w:r>
      <w:r>
        <w:rPr>
          <w:rFonts w:ascii="Times New Roman" w:hAnsi="Times New Roman"/>
          <w:sz w:val="24"/>
          <w:szCs w:val="24"/>
        </w:rPr>
        <w:t>6</w:t>
      </w:r>
      <w:r w:rsidRPr="00581F94">
        <w:rPr>
          <w:rFonts w:ascii="Times New Roman" w:hAnsi="Times New Roman"/>
          <w:sz w:val="24"/>
          <w:szCs w:val="24"/>
        </w:rPr>
        <w:t>) Za preukázanie priebehu praxe zodpovedá v prípade straty denného výkazu praxe advokátsky koncipient.“.</w:t>
      </w:r>
    </w:p>
    <w:p w:rsidR="0092444A" w:rsidP="0092444A">
      <w:pPr>
        <w:bidi w:val="0"/>
        <w:spacing w:after="0" w:line="240" w:lineRule="auto"/>
        <w:jc w:val="both"/>
        <w:rPr>
          <w:rFonts w:ascii="Times New Roman" w:hAnsi="Times New Roman"/>
          <w:b/>
          <w:sz w:val="24"/>
          <w:szCs w:val="24"/>
        </w:rPr>
      </w:pPr>
    </w:p>
    <w:p w:rsidR="0092444A" w:rsidRPr="006B3DAF" w:rsidP="0092444A">
      <w:pPr>
        <w:bidi w:val="0"/>
        <w:spacing w:after="0" w:line="240" w:lineRule="auto"/>
        <w:jc w:val="both"/>
        <w:rPr>
          <w:rFonts w:ascii="Times New Roman" w:hAnsi="Times New Roman"/>
          <w:sz w:val="24"/>
        </w:rPr>
      </w:pPr>
      <w:r>
        <w:rPr>
          <w:rFonts w:ascii="Times New Roman" w:hAnsi="Times New Roman"/>
          <w:b/>
          <w:sz w:val="24"/>
          <w:szCs w:val="24"/>
        </w:rPr>
        <w:t>47</w:t>
      </w:r>
      <w:r w:rsidRPr="006B3DAF">
        <w:rPr>
          <w:rFonts w:ascii="Times New Roman" w:hAnsi="Times New Roman"/>
          <w:b/>
          <w:sz w:val="24"/>
          <w:szCs w:val="24"/>
        </w:rPr>
        <w:t xml:space="preserve">. </w:t>
      </w:r>
      <w:r w:rsidRPr="006B3DAF">
        <w:rPr>
          <w:rFonts w:ascii="Times New Roman" w:hAnsi="Times New Roman"/>
          <w:sz w:val="24"/>
          <w:szCs w:val="24"/>
        </w:rPr>
        <w:t xml:space="preserve">V § 65 ods. 2 sa bodka na konci nahrádza bodkočiarkou a pripájajú sa tieto slová: „odborný zamestnanec nie je oprávnený zastupovať </w:t>
      </w:r>
      <w:r>
        <w:rPr>
          <w:rFonts w:ascii="Times New Roman" w:hAnsi="Times New Roman"/>
          <w:sz w:val="24"/>
          <w:szCs w:val="24"/>
        </w:rPr>
        <w:t xml:space="preserve">klienta </w:t>
      </w:r>
      <w:r w:rsidRPr="006B3DAF">
        <w:rPr>
          <w:rFonts w:ascii="Times New Roman" w:hAnsi="Times New Roman"/>
          <w:sz w:val="24"/>
          <w:szCs w:val="24"/>
        </w:rPr>
        <w:t>pred súdom, prokuratúrou alebo orgánom verejnej správy.“.</w:t>
      </w:r>
    </w:p>
    <w:p w:rsidR="0092444A" w:rsidRPr="006B3DAF" w:rsidP="0092444A">
      <w:pPr>
        <w:bidi w:val="0"/>
        <w:spacing w:after="0" w:line="240" w:lineRule="auto"/>
        <w:jc w:val="both"/>
        <w:rPr>
          <w:rFonts w:ascii="Times New Roman" w:hAnsi="Times New Roman"/>
          <w:sz w:val="24"/>
        </w:rPr>
      </w:pPr>
    </w:p>
    <w:p w:rsidR="0092444A" w:rsidRPr="006B3DAF" w:rsidP="0092444A">
      <w:pPr>
        <w:bidi w:val="0"/>
        <w:spacing w:after="0" w:line="240" w:lineRule="auto"/>
        <w:jc w:val="both"/>
        <w:rPr>
          <w:rFonts w:ascii="Times New Roman" w:hAnsi="Times New Roman"/>
          <w:sz w:val="24"/>
          <w:szCs w:val="24"/>
        </w:rPr>
      </w:pPr>
      <w:r>
        <w:rPr>
          <w:rFonts w:ascii="Times New Roman" w:hAnsi="Times New Roman"/>
          <w:b/>
          <w:sz w:val="24"/>
          <w:szCs w:val="24"/>
        </w:rPr>
        <w:t>48</w:t>
      </w:r>
      <w:r w:rsidRPr="006B3DAF">
        <w:rPr>
          <w:rFonts w:ascii="Times New Roman" w:hAnsi="Times New Roman"/>
          <w:b/>
          <w:sz w:val="24"/>
          <w:szCs w:val="24"/>
        </w:rPr>
        <w:t xml:space="preserve">. </w:t>
      </w:r>
      <w:r w:rsidRPr="006B3DAF">
        <w:rPr>
          <w:rFonts w:ascii="Times New Roman" w:hAnsi="Times New Roman"/>
          <w:sz w:val="24"/>
          <w:szCs w:val="24"/>
        </w:rPr>
        <w:t>V § 66 sa odsek 4 dopĺňa písmenom e), ktoré znie:</w:t>
      </w: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sz w:val="24"/>
          <w:szCs w:val="24"/>
        </w:rPr>
        <w:t>„e) odvolacia disciplinárna komisia, ktorá má desať členov a troch náhradníkov.“.</w:t>
      </w:r>
    </w:p>
    <w:p w:rsidR="0092444A"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szCs w:val="24"/>
        </w:rPr>
      </w:pPr>
      <w:r>
        <w:rPr>
          <w:rFonts w:ascii="Times New Roman" w:hAnsi="Times New Roman"/>
          <w:b/>
          <w:sz w:val="24"/>
          <w:szCs w:val="24"/>
        </w:rPr>
        <w:t>49</w:t>
      </w:r>
      <w:r w:rsidRPr="006B3DAF">
        <w:rPr>
          <w:rFonts w:ascii="Times New Roman" w:hAnsi="Times New Roman"/>
          <w:b/>
          <w:sz w:val="24"/>
          <w:szCs w:val="24"/>
        </w:rPr>
        <w:t xml:space="preserve">. </w:t>
      </w:r>
      <w:r w:rsidRPr="006B3DAF">
        <w:rPr>
          <w:rFonts w:ascii="Times New Roman" w:hAnsi="Times New Roman"/>
          <w:sz w:val="24"/>
          <w:szCs w:val="24"/>
        </w:rPr>
        <w:t>V § 67 odsek 2 znie:</w:t>
      </w: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sz w:val="24"/>
          <w:szCs w:val="24"/>
        </w:rPr>
        <w:t>„(2) Volebné obdobie orgánov komory je štvorročné</w:t>
      </w:r>
      <w:r>
        <w:rPr>
          <w:rFonts w:ascii="Times New Roman" w:hAnsi="Times New Roman"/>
          <w:sz w:val="24"/>
          <w:szCs w:val="24"/>
        </w:rPr>
        <w:t>;</w:t>
      </w:r>
      <w:r w:rsidRPr="006B3DAF">
        <w:rPr>
          <w:rFonts w:ascii="Times New Roman" w:hAnsi="Times New Roman"/>
          <w:sz w:val="24"/>
          <w:szCs w:val="24"/>
        </w:rPr>
        <w:t xml:space="preserve"> </w:t>
      </w:r>
      <w:r>
        <w:rPr>
          <w:rFonts w:ascii="Times New Roman" w:hAnsi="Times New Roman"/>
          <w:sz w:val="24"/>
          <w:szCs w:val="24"/>
        </w:rPr>
        <w:t>to neplatí</w:t>
      </w:r>
      <w:r w:rsidRPr="006B3DAF">
        <w:rPr>
          <w:rFonts w:ascii="Times New Roman" w:hAnsi="Times New Roman"/>
          <w:sz w:val="24"/>
          <w:szCs w:val="24"/>
        </w:rPr>
        <w:t xml:space="preserve">, ak sú nové orgány komory zvolené pred uplynutím štvorročného obdobia. Advokát môže byť do toho istého orgánu komory zvolený najviac v dvoch po sebe nasledujúcich obdobiach; </w:t>
      </w:r>
      <w:r>
        <w:rPr>
          <w:rFonts w:ascii="Times New Roman" w:hAnsi="Times New Roman"/>
          <w:sz w:val="24"/>
          <w:szCs w:val="24"/>
        </w:rPr>
        <w:t xml:space="preserve">to </w:t>
      </w:r>
      <w:r w:rsidRPr="006B3DAF">
        <w:rPr>
          <w:rFonts w:ascii="Times New Roman" w:hAnsi="Times New Roman"/>
          <w:sz w:val="24"/>
          <w:szCs w:val="24"/>
        </w:rPr>
        <w:t>neplatí pre disciplinárnu komisiu a odvolaciu disciplinárnu komisiu.“.</w:t>
      </w:r>
    </w:p>
    <w:p w:rsidR="0092444A"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szCs w:val="24"/>
        </w:rPr>
      </w:pPr>
      <w:r>
        <w:rPr>
          <w:rFonts w:ascii="Times New Roman" w:hAnsi="Times New Roman"/>
          <w:b/>
          <w:sz w:val="24"/>
          <w:szCs w:val="24"/>
        </w:rPr>
        <w:t>50</w:t>
      </w:r>
      <w:r w:rsidRPr="006B3DAF">
        <w:rPr>
          <w:rFonts w:ascii="Times New Roman" w:hAnsi="Times New Roman"/>
          <w:b/>
          <w:sz w:val="24"/>
          <w:szCs w:val="24"/>
        </w:rPr>
        <w:t xml:space="preserve">. </w:t>
      </w:r>
      <w:r w:rsidRPr="006B3DAF">
        <w:rPr>
          <w:rFonts w:ascii="Times New Roman" w:hAnsi="Times New Roman"/>
          <w:sz w:val="24"/>
          <w:szCs w:val="24"/>
        </w:rPr>
        <w:t>V § 67 sa za odsek 2 vkladá nový odsek 3, ktorý znie:</w:t>
      </w:r>
    </w:p>
    <w:p w:rsidR="0092444A" w:rsidRPr="006B3DAF" w:rsidP="0092444A">
      <w:pPr>
        <w:bidi w:val="0"/>
        <w:spacing w:after="0" w:line="240" w:lineRule="auto"/>
        <w:jc w:val="both"/>
        <w:rPr>
          <w:rFonts w:ascii="Times New Roman" w:hAnsi="Times New Roman"/>
          <w:sz w:val="24"/>
        </w:rPr>
      </w:pPr>
      <w:r w:rsidRPr="006B3DAF">
        <w:rPr>
          <w:rFonts w:ascii="Times New Roman" w:hAnsi="Times New Roman"/>
          <w:sz w:val="24"/>
          <w:szCs w:val="24"/>
        </w:rPr>
        <w:t xml:space="preserve">„(3) Ak počas volebného obdobia orgánov komory nie sú zvolené nové orgány komory, predlžuje sa volebné obdobie orgánov komory až do zvolenia nových orgánov komory; predsedníctvo komory zvolá konferenciu advokátov tak, aby sa konala najneskôr </w:t>
      </w:r>
      <w:r>
        <w:rPr>
          <w:rFonts w:ascii="Times New Roman" w:hAnsi="Times New Roman"/>
          <w:sz w:val="24"/>
          <w:szCs w:val="24"/>
        </w:rPr>
        <w:t>dva mesiace pred uplynutím</w:t>
      </w:r>
      <w:r w:rsidRPr="006B3DAF">
        <w:rPr>
          <w:rFonts w:ascii="Times New Roman" w:hAnsi="Times New Roman"/>
          <w:sz w:val="24"/>
          <w:szCs w:val="24"/>
        </w:rPr>
        <w:t xml:space="preserve"> volebného obdobia orgánov komory. Ak ani postupom podľa prvej vety nie sú zvolené nové orgány komory, predsedníctvo komory zvolá konferenciu advokátov tak, aby sa konala najmenej raz za dva mesiace až do zvolenia nových orgánov komory.“.</w:t>
      </w:r>
    </w:p>
    <w:p w:rsidR="0092444A" w:rsidRPr="006B3DAF" w:rsidP="0092444A">
      <w:pPr>
        <w:bidi w:val="0"/>
        <w:spacing w:after="0" w:line="240" w:lineRule="auto"/>
        <w:jc w:val="both"/>
        <w:rPr>
          <w:rFonts w:ascii="Times New Roman" w:hAnsi="Times New Roman"/>
          <w:sz w:val="24"/>
        </w:rPr>
      </w:pP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sz w:val="24"/>
          <w:szCs w:val="24"/>
        </w:rPr>
        <w:t>Doterajší odsek 3 sa označuje ako odsek 4.</w:t>
      </w:r>
    </w:p>
    <w:p w:rsidR="0092444A"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szCs w:val="24"/>
        </w:rPr>
      </w:pPr>
      <w:r>
        <w:rPr>
          <w:rFonts w:ascii="Times New Roman" w:hAnsi="Times New Roman"/>
          <w:b/>
          <w:sz w:val="24"/>
          <w:szCs w:val="24"/>
        </w:rPr>
        <w:t>51</w:t>
      </w:r>
      <w:r w:rsidRPr="006B3DAF">
        <w:rPr>
          <w:rFonts w:ascii="Times New Roman" w:hAnsi="Times New Roman"/>
          <w:b/>
          <w:sz w:val="24"/>
          <w:szCs w:val="24"/>
        </w:rPr>
        <w:t xml:space="preserve">. </w:t>
      </w:r>
      <w:r w:rsidRPr="006B3DAF">
        <w:rPr>
          <w:rFonts w:ascii="Times New Roman" w:hAnsi="Times New Roman"/>
          <w:sz w:val="24"/>
          <w:szCs w:val="24"/>
        </w:rPr>
        <w:t>V § 68 ods. 1 sa slovo „tri“ nahrádza slovom „štyri“.</w:t>
      </w:r>
    </w:p>
    <w:p w:rsidR="0092444A"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b/>
          <w:sz w:val="24"/>
          <w:szCs w:val="24"/>
        </w:rPr>
        <w:t>5</w:t>
      </w:r>
      <w:r>
        <w:rPr>
          <w:rFonts w:ascii="Times New Roman" w:hAnsi="Times New Roman"/>
          <w:b/>
          <w:sz w:val="24"/>
          <w:szCs w:val="24"/>
        </w:rPr>
        <w:t>2</w:t>
      </w:r>
      <w:r w:rsidRPr="006B3DAF">
        <w:rPr>
          <w:rFonts w:ascii="Times New Roman" w:hAnsi="Times New Roman"/>
          <w:b/>
          <w:sz w:val="24"/>
          <w:szCs w:val="24"/>
        </w:rPr>
        <w:t xml:space="preserve">. </w:t>
      </w:r>
      <w:r w:rsidRPr="006B3DAF">
        <w:rPr>
          <w:rFonts w:ascii="Times New Roman" w:hAnsi="Times New Roman"/>
          <w:sz w:val="24"/>
          <w:szCs w:val="24"/>
        </w:rPr>
        <w:t xml:space="preserve">V § 69 ods. 1 sa vypúšťa písmeno d). </w:t>
      </w:r>
    </w:p>
    <w:p w:rsidR="0092444A"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sz w:val="24"/>
          <w:szCs w:val="24"/>
        </w:rPr>
        <w:t>Doterajšie písmená e) a f) sa označujú ako písmená d) a e).</w:t>
      </w:r>
    </w:p>
    <w:p w:rsidR="0092444A"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b/>
          <w:sz w:val="24"/>
          <w:szCs w:val="24"/>
        </w:rPr>
        <w:t>5</w:t>
      </w:r>
      <w:r>
        <w:rPr>
          <w:rFonts w:ascii="Times New Roman" w:hAnsi="Times New Roman"/>
          <w:b/>
          <w:sz w:val="24"/>
          <w:szCs w:val="24"/>
        </w:rPr>
        <w:t>3</w:t>
      </w:r>
      <w:r w:rsidRPr="006B3DAF">
        <w:rPr>
          <w:rFonts w:ascii="Times New Roman" w:hAnsi="Times New Roman"/>
          <w:b/>
          <w:sz w:val="24"/>
          <w:szCs w:val="24"/>
        </w:rPr>
        <w:t>.</w:t>
      </w:r>
      <w:r w:rsidRPr="006B3DAF">
        <w:rPr>
          <w:rFonts w:ascii="Times New Roman" w:hAnsi="Times New Roman"/>
          <w:sz w:val="24"/>
          <w:szCs w:val="24"/>
        </w:rPr>
        <w:t xml:space="preserve"> V § 71 ods. 1 sa vypúšťajú písmená b) a c).</w:t>
      </w:r>
    </w:p>
    <w:p w:rsidR="0092444A"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sz w:val="24"/>
          <w:szCs w:val="24"/>
        </w:rPr>
        <w:t xml:space="preserve">Doterajšie písmeno d) sa označuje ako písmeno b). </w:t>
      </w:r>
    </w:p>
    <w:p w:rsidR="0092444A" w:rsidP="0092444A">
      <w:pPr>
        <w:bidi w:val="0"/>
        <w:spacing w:after="0" w:line="240" w:lineRule="auto"/>
        <w:jc w:val="both"/>
        <w:rPr>
          <w:rFonts w:ascii="Times New Roman" w:hAnsi="Times New Roman"/>
          <w:sz w:val="24"/>
          <w:szCs w:val="24"/>
        </w:rPr>
      </w:pPr>
    </w:p>
    <w:p w:rsidR="0092444A" w:rsidRPr="00581F94" w:rsidP="0092444A">
      <w:pPr>
        <w:bidi w:val="0"/>
        <w:spacing w:after="0" w:line="240" w:lineRule="auto"/>
        <w:jc w:val="both"/>
        <w:rPr>
          <w:rFonts w:ascii="Times New Roman" w:hAnsi="Times New Roman"/>
          <w:sz w:val="24"/>
          <w:szCs w:val="24"/>
        </w:rPr>
      </w:pPr>
      <w:r w:rsidRPr="00581F94">
        <w:rPr>
          <w:rFonts w:ascii="Times New Roman" w:hAnsi="Times New Roman"/>
          <w:b/>
          <w:bCs/>
          <w:sz w:val="24"/>
          <w:szCs w:val="24"/>
        </w:rPr>
        <w:t>5</w:t>
      </w:r>
      <w:r>
        <w:rPr>
          <w:rFonts w:ascii="Times New Roman" w:hAnsi="Times New Roman"/>
          <w:b/>
          <w:bCs/>
          <w:sz w:val="24"/>
          <w:szCs w:val="24"/>
        </w:rPr>
        <w:t>4</w:t>
      </w:r>
      <w:r w:rsidRPr="00581F94">
        <w:rPr>
          <w:rFonts w:ascii="Times New Roman" w:hAnsi="Times New Roman"/>
          <w:b/>
          <w:bCs/>
          <w:sz w:val="24"/>
          <w:szCs w:val="24"/>
        </w:rPr>
        <w:t>.</w:t>
      </w:r>
      <w:r w:rsidRPr="00581F94">
        <w:rPr>
          <w:rFonts w:ascii="Times New Roman" w:hAnsi="Times New Roman"/>
          <w:sz w:val="24"/>
          <w:szCs w:val="24"/>
        </w:rPr>
        <w:t xml:space="preserve"> V § 71 ods. 2 písm. b) sa za slová „zoznam zahraničných zdr</w:t>
      </w:r>
      <w:r>
        <w:rPr>
          <w:rFonts w:ascii="Times New Roman" w:hAnsi="Times New Roman"/>
          <w:sz w:val="24"/>
          <w:szCs w:val="24"/>
        </w:rPr>
        <w:t>užení“ vkladá čiarka a  slová „</w:t>
      </w:r>
      <w:r w:rsidRPr="00581F94">
        <w:rPr>
          <w:rFonts w:ascii="Times New Roman" w:hAnsi="Times New Roman"/>
          <w:sz w:val="24"/>
          <w:szCs w:val="24"/>
        </w:rPr>
        <w:t>zoznam organizačných zložiek zahraničných združení,“.</w:t>
      </w:r>
    </w:p>
    <w:p w:rsidR="0092444A" w:rsidP="0092444A">
      <w:pPr>
        <w:bidi w:val="0"/>
        <w:spacing w:after="0" w:line="240" w:lineRule="auto"/>
        <w:jc w:val="both"/>
        <w:rPr>
          <w:rFonts w:ascii="Times New Roman" w:hAnsi="Times New Roman"/>
          <w:sz w:val="24"/>
          <w:szCs w:val="24"/>
        </w:rPr>
      </w:pPr>
    </w:p>
    <w:p w:rsidR="000733C4" w:rsidP="0092444A">
      <w:pPr>
        <w:bidi w:val="0"/>
        <w:spacing w:after="0" w:line="240" w:lineRule="auto"/>
        <w:jc w:val="both"/>
        <w:rPr>
          <w:rFonts w:ascii="Times New Roman" w:hAnsi="Times New Roman"/>
          <w:sz w:val="24"/>
          <w:szCs w:val="24"/>
        </w:rPr>
      </w:pPr>
    </w:p>
    <w:p w:rsidR="000733C4" w:rsidP="0092444A">
      <w:pPr>
        <w:bidi w:val="0"/>
        <w:spacing w:after="0" w:line="240" w:lineRule="auto"/>
        <w:jc w:val="both"/>
        <w:rPr>
          <w:rFonts w:ascii="Times New Roman" w:hAnsi="Times New Roman"/>
          <w:sz w:val="24"/>
          <w:szCs w:val="24"/>
        </w:rPr>
      </w:pPr>
    </w:p>
    <w:p w:rsidR="000733C4" w:rsidP="0092444A">
      <w:pPr>
        <w:bidi w:val="0"/>
        <w:spacing w:after="0" w:line="240" w:lineRule="auto"/>
        <w:jc w:val="both"/>
        <w:rPr>
          <w:rFonts w:ascii="Times New Roman" w:hAnsi="Times New Roman"/>
          <w:sz w:val="24"/>
          <w:szCs w:val="24"/>
        </w:rPr>
      </w:pPr>
    </w:p>
    <w:p w:rsidR="000733C4"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rPr>
      </w:pPr>
      <w:r w:rsidRPr="006B3DAF">
        <w:rPr>
          <w:rFonts w:ascii="Times New Roman" w:hAnsi="Times New Roman"/>
          <w:b/>
          <w:sz w:val="24"/>
          <w:szCs w:val="24"/>
        </w:rPr>
        <w:t>5</w:t>
      </w:r>
      <w:r>
        <w:rPr>
          <w:rFonts w:ascii="Times New Roman" w:hAnsi="Times New Roman"/>
          <w:b/>
          <w:sz w:val="24"/>
          <w:szCs w:val="24"/>
        </w:rPr>
        <w:t>5</w:t>
      </w:r>
      <w:r w:rsidRPr="006B3DAF">
        <w:rPr>
          <w:rFonts w:ascii="Times New Roman" w:hAnsi="Times New Roman"/>
          <w:b/>
          <w:sz w:val="24"/>
          <w:szCs w:val="24"/>
        </w:rPr>
        <w:t xml:space="preserve">. </w:t>
      </w:r>
      <w:r w:rsidRPr="006B3DAF">
        <w:rPr>
          <w:rFonts w:ascii="Times New Roman" w:hAnsi="Times New Roman"/>
          <w:sz w:val="24"/>
          <w:szCs w:val="24"/>
        </w:rPr>
        <w:t xml:space="preserve">Za § 74 sa vkladá § 74a, ktorý </w:t>
      </w:r>
      <w:r w:rsidRPr="006B3DAF">
        <w:rPr>
          <w:rFonts w:ascii="Times New Roman" w:hAnsi="Times New Roman"/>
          <w:sz w:val="24"/>
          <w:szCs w:val="24"/>
        </w:rPr>
        <w:t xml:space="preserve">vrátane nadpisu </w:t>
      </w:r>
      <w:r w:rsidRPr="006B3DAF">
        <w:rPr>
          <w:rFonts w:ascii="Times New Roman" w:hAnsi="Times New Roman"/>
          <w:sz w:val="24"/>
          <w:szCs w:val="24"/>
        </w:rPr>
        <w:t>znie:</w:t>
      </w:r>
    </w:p>
    <w:p w:rsidR="0092444A" w:rsidRPr="006B3DAF" w:rsidP="0092444A">
      <w:pPr>
        <w:bidi w:val="0"/>
        <w:spacing w:after="0" w:line="240" w:lineRule="auto"/>
        <w:jc w:val="center"/>
        <w:rPr>
          <w:rFonts w:ascii="Times New Roman" w:hAnsi="Times New Roman"/>
          <w:sz w:val="24"/>
          <w:szCs w:val="24"/>
        </w:rPr>
      </w:pPr>
    </w:p>
    <w:p w:rsidR="0092444A" w:rsidRPr="006B3DAF" w:rsidP="0092444A">
      <w:pPr>
        <w:bidi w:val="0"/>
        <w:spacing w:after="0" w:line="240" w:lineRule="auto"/>
        <w:jc w:val="center"/>
        <w:rPr>
          <w:rFonts w:ascii="Times New Roman" w:hAnsi="Times New Roman"/>
          <w:sz w:val="24"/>
          <w:szCs w:val="24"/>
        </w:rPr>
      </w:pPr>
      <w:r w:rsidRPr="006B3DAF">
        <w:rPr>
          <w:rFonts w:ascii="Times New Roman" w:hAnsi="Times New Roman"/>
          <w:sz w:val="24"/>
          <w:szCs w:val="24"/>
        </w:rPr>
        <w:t>„§ 74a</w:t>
      </w:r>
    </w:p>
    <w:p w:rsidR="0092444A" w:rsidRPr="006B3DAF" w:rsidP="0092444A">
      <w:pPr>
        <w:bidi w:val="0"/>
        <w:spacing w:after="0" w:line="240" w:lineRule="auto"/>
        <w:jc w:val="center"/>
        <w:rPr>
          <w:rFonts w:ascii="Times New Roman" w:hAnsi="Times New Roman"/>
          <w:sz w:val="24"/>
          <w:szCs w:val="24"/>
        </w:rPr>
      </w:pPr>
      <w:r w:rsidRPr="006B3DAF">
        <w:rPr>
          <w:rFonts w:ascii="Times New Roman" w:hAnsi="Times New Roman"/>
          <w:sz w:val="24"/>
          <w:szCs w:val="24"/>
        </w:rPr>
        <w:t>Odvolacia disciplinárna komisia</w:t>
      </w:r>
    </w:p>
    <w:p w:rsidR="0092444A" w:rsidRPr="006B3DAF" w:rsidP="0092444A">
      <w:pPr>
        <w:pStyle w:val="ListParagraph"/>
        <w:bidi w:val="0"/>
        <w:spacing w:after="0" w:line="240" w:lineRule="auto"/>
        <w:ind w:left="0"/>
        <w:jc w:val="both"/>
        <w:rPr>
          <w:rFonts w:ascii="Times New Roman" w:hAnsi="Times New Roman"/>
          <w:b/>
          <w:sz w:val="24"/>
          <w:szCs w:val="24"/>
        </w:rPr>
      </w:pPr>
    </w:p>
    <w:p w:rsidR="0092444A" w:rsidRPr="006B3DAF" w:rsidP="0092444A">
      <w:pPr>
        <w:pStyle w:val="ListParagraph"/>
        <w:bidi w:val="0"/>
        <w:spacing w:after="0" w:line="240" w:lineRule="auto"/>
        <w:ind w:left="0" w:firstLine="708"/>
        <w:jc w:val="both"/>
        <w:rPr>
          <w:rFonts w:ascii="Times New Roman" w:hAnsi="Times New Roman"/>
          <w:sz w:val="24"/>
          <w:szCs w:val="24"/>
        </w:rPr>
      </w:pPr>
      <w:r w:rsidRPr="006B3DAF">
        <w:rPr>
          <w:rFonts w:ascii="Times New Roman" w:hAnsi="Times New Roman"/>
          <w:sz w:val="24"/>
          <w:szCs w:val="24"/>
        </w:rPr>
        <w:t>(1)</w:t>
      </w:r>
      <w:r w:rsidRPr="006B3DAF">
        <w:rPr>
          <w:rFonts w:ascii="Times New Roman" w:hAnsi="Times New Roman"/>
          <w:b/>
          <w:sz w:val="24"/>
          <w:szCs w:val="24"/>
        </w:rPr>
        <w:t xml:space="preserve"> </w:t>
      </w:r>
      <w:r w:rsidRPr="006B3DAF">
        <w:rPr>
          <w:rFonts w:ascii="Times New Roman" w:hAnsi="Times New Roman"/>
          <w:sz w:val="24"/>
          <w:szCs w:val="24"/>
        </w:rPr>
        <w:t>Odvolacia disciplinárna komisia</w:t>
      </w:r>
    </w:p>
    <w:p w:rsidR="0092444A" w:rsidRPr="006B3DAF" w:rsidP="0092444A">
      <w:pPr>
        <w:pStyle w:val="ListParagraph"/>
        <w:numPr>
          <w:numId w:val="9"/>
        </w:numPr>
        <w:bidi w:val="0"/>
        <w:spacing w:after="0" w:line="240" w:lineRule="auto"/>
        <w:ind w:left="709" w:hanging="283"/>
        <w:jc w:val="both"/>
        <w:rPr>
          <w:rFonts w:ascii="Times New Roman" w:hAnsi="Times New Roman"/>
          <w:sz w:val="24"/>
          <w:szCs w:val="24"/>
        </w:rPr>
      </w:pPr>
      <w:r w:rsidRPr="006B3DAF">
        <w:rPr>
          <w:rFonts w:ascii="Times New Roman" w:hAnsi="Times New Roman"/>
          <w:sz w:val="24"/>
          <w:szCs w:val="24"/>
        </w:rPr>
        <w:t>rozhoduje v </w:t>
      </w:r>
      <w:r w:rsidRPr="006B3DAF">
        <w:rPr>
          <w:rFonts w:ascii="Times New Roman" w:hAnsi="Times New Roman"/>
          <w:sz w:val="24"/>
          <w:szCs w:val="24"/>
        </w:rPr>
        <w:t>trojčlenných</w:t>
      </w:r>
      <w:r w:rsidRPr="006B3DAF">
        <w:rPr>
          <w:rFonts w:ascii="Times New Roman" w:hAnsi="Times New Roman"/>
          <w:sz w:val="24"/>
          <w:szCs w:val="24"/>
        </w:rPr>
        <w:t xml:space="preserve"> </w:t>
      </w:r>
      <w:r w:rsidRPr="006B3DAF">
        <w:rPr>
          <w:rFonts w:ascii="Times New Roman" w:hAnsi="Times New Roman"/>
          <w:sz w:val="24"/>
          <w:szCs w:val="24"/>
        </w:rPr>
        <w:t xml:space="preserve">odvolacích </w:t>
      </w:r>
      <w:r w:rsidRPr="006B3DAF">
        <w:rPr>
          <w:rFonts w:ascii="Times New Roman" w:hAnsi="Times New Roman"/>
          <w:sz w:val="24"/>
          <w:szCs w:val="24"/>
        </w:rPr>
        <w:t>disciplinárnych senátoch o odvolaniach v disciplinárnych konaniach,</w:t>
      </w:r>
    </w:p>
    <w:p w:rsidR="0092444A" w:rsidRPr="006B3DAF" w:rsidP="0092444A">
      <w:pPr>
        <w:pStyle w:val="ListParagraph"/>
        <w:numPr>
          <w:numId w:val="9"/>
        </w:numPr>
        <w:tabs>
          <w:tab w:val="left" w:pos="567"/>
        </w:tabs>
        <w:bidi w:val="0"/>
        <w:spacing w:after="0" w:line="240" w:lineRule="auto"/>
        <w:ind w:left="709" w:hanging="283"/>
        <w:jc w:val="both"/>
        <w:rPr>
          <w:rFonts w:ascii="Times New Roman" w:hAnsi="Times New Roman"/>
          <w:sz w:val="24"/>
          <w:szCs w:val="24"/>
        </w:rPr>
      </w:pPr>
      <w:r w:rsidRPr="006B3DAF">
        <w:rPr>
          <w:rFonts w:ascii="Times New Roman" w:hAnsi="Times New Roman"/>
          <w:sz w:val="24"/>
          <w:szCs w:val="24"/>
        </w:rPr>
        <w:t>volí zo svojich členov predsedu odvolacej disciplinárnej komisie, ktorý riadi jej činnosť.</w:t>
      </w:r>
    </w:p>
    <w:p w:rsidR="0092444A" w:rsidRPr="006B3DAF" w:rsidP="0092444A">
      <w:pPr>
        <w:pStyle w:val="ListParagraph"/>
        <w:bidi w:val="0"/>
        <w:spacing w:after="0" w:line="240" w:lineRule="auto"/>
        <w:ind w:left="0" w:firstLine="708"/>
        <w:jc w:val="both"/>
        <w:rPr>
          <w:rFonts w:ascii="Times New Roman" w:hAnsi="Times New Roman"/>
          <w:sz w:val="24"/>
          <w:szCs w:val="24"/>
        </w:rPr>
      </w:pPr>
    </w:p>
    <w:p w:rsidR="0092444A" w:rsidRPr="006B3DAF" w:rsidP="0092444A">
      <w:pPr>
        <w:pStyle w:val="ListParagraph"/>
        <w:bidi w:val="0"/>
        <w:spacing w:after="0" w:line="240" w:lineRule="auto"/>
        <w:ind w:left="0" w:firstLine="708"/>
        <w:jc w:val="both"/>
        <w:rPr>
          <w:rFonts w:ascii="Times New Roman" w:hAnsi="Times New Roman"/>
          <w:i/>
          <w:sz w:val="24"/>
          <w:szCs w:val="24"/>
        </w:rPr>
      </w:pPr>
      <w:r w:rsidRPr="006B3DAF">
        <w:rPr>
          <w:rFonts w:ascii="Times New Roman" w:hAnsi="Times New Roman"/>
          <w:sz w:val="24"/>
          <w:szCs w:val="24"/>
        </w:rPr>
        <w:t xml:space="preserve">(2) </w:t>
      </w:r>
      <w:r w:rsidRPr="006B3DAF">
        <w:rPr>
          <w:rFonts w:ascii="Times New Roman" w:hAnsi="Times New Roman"/>
          <w:sz w:val="24"/>
          <w:szCs w:val="24"/>
        </w:rPr>
        <w:t>Predseda odvolacej disciplinárnej komisie vymenúva z členov odvolacej disciplinárnej komisie predsedov odvolacích disciplinárnych senátov a členov odvolacích disciplinárnych senátov</w:t>
      </w:r>
      <w:r w:rsidRPr="006B3DAF">
        <w:rPr>
          <w:rFonts w:ascii="Times New Roman" w:hAnsi="Times New Roman"/>
          <w:sz w:val="24"/>
          <w:szCs w:val="24"/>
        </w:rPr>
        <w:t>.“.</w:t>
      </w:r>
    </w:p>
    <w:p w:rsidR="0092444A" w:rsidP="0092444A">
      <w:pPr>
        <w:pStyle w:val="ListParagraph"/>
        <w:bidi w:val="0"/>
        <w:spacing w:after="0" w:line="240" w:lineRule="auto"/>
        <w:ind w:left="0"/>
        <w:jc w:val="both"/>
        <w:rPr>
          <w:rFonts w:ascii="Times New Roman" w:hAnsi="Times New Roman"/>
          <w:sz w:val="24"/>
          <w:szCs w:val="24"/>
        </w:rPr>
      </w:pPr>
    </w:p>
    <w:p w:rsidR="0092444A" w:rsidRPr="006B3DAF" w:rsidP="0092444A">
      <w:pPr>
        <w:pStyle w:val="ListParagraph"/>
        <w:bidi w:val="0"/>
        <w:spacing w:after="0" w:line="240" w:lineRule="auto"/>
        <w:ind w:left="0"/>
        <w:jc w:val="both"/>
        <w:rPr>
          <w:rFonts w:ascii="Times New Roman" w:hAnsi="Times New Roman"/>
          <w:sz w:val="24"/>
          <w:szCs w:val="24"/>
        </w:rPr>
      </w:pPr>
      <w:r w:rsidRPr="006B3DAF">
        <w:rPr>
          <w:rFonts w:ascii="Times New Roman" w:hAnsi="Times New Roman"/>
          <w:b/>
          <w:sz w:val="24"/>
          <w:szCs w:val="24"/>
        </w:rPr>
        <w:t>5</w:t>
      </w:r>
      <w:r>
        <w:rPr>
          <w:rFonts w:ascii="Times New Roman" w:hAnsi="Times New Roman"/>
          <w:b/>
          <w:sz w:val="24"/>
          <w:szCs w:val="24"/>
        </w:rPr>
        <w:t>6</w:t>
      </w:r>
      <w:r w:rsidRPr="006B3DAF">
        <w:rPr>
          <w:rFonts w:ascii="Times New Roman" w:hAnsi="Times New Roman"/>
          <w:b/>
          <w:sz w:val="24"/>
          <w:szCs w:val="24"/>
        </w:rPr>
        <w:t xml:space="preserve">. </w:t>
      </w:r>
      <w:r w:rsidRPr="006B3DAF">
        <w:rPr>
          <w:rFonts w:ascii="Times New Roman" w:hAnsi="Times New Roman"/>
          <w:sz w:val="24"/>
          <w:szCs w:val="24"/>
        </w:rPr>
        <w:t>§ 75 sa dopĺňa odsekom 4, ktorý znie:</w:t>
      </w:r>
    </w:p>
    <w:p w:rsidR="0092444A" w:rsidRPr="006B3DAF" w:rsidP="0092444A">
      <w:pPr>
        <w:pStyle w:val="ListParagraph"/>
        <w:bidi w:val="0"/>
        <w:spacing w:after="0" w:line="240" w:lineRule="auto"/>
        <w:ind w:left="0"/>
        <w:jc w:val="both"/>
        <w:rPr>
          <w:rFonts w:ascii="Times New Roman" w:hAnsi="Times New Roman"/>
          <w:sz w:val="24"/>
          <w:szCs w:val="24"/>
        </w:rPr>
      </w:pPr>
      <w:r w:rsidRPr="006B3DAF">
        <w:rPr>
          <w:rFonts w:ascii="Times New Roman" w:hAnsi="Times New Roman"/>
          <w:sz w:val="24"/>
          <w:szCs w:val="24"/>
        </w:rPr>
        <w:t>„(4) Vykonateľné rozhodnutie orgánu komory vydané podľa tohto zákona je podkladom pre vykonanie exekúcie.</w:t>
      </w:r>
      <w:r w:rsidRPr="006B3DAF">
        <w:rPr>
          <w:rFonts w:ascii="Times New Roman" w:hAnsi="Times New Roman"/>
          <w:sz w:val="24"/>
          <w:szCs w:val="24"/>
          <w:vertAlign w:val="superscript"/>
        </w:rPr>
        <w:t>20a</w:t>
      </w:r>
      <w:r w:rsidRPr="00FF0648">
        <w:rPr>
          <w:rFonts w:ascii="Times New Roman" w:hAnsi="Times New Roman"/>
          <w:sz w:val="24"/>
          <w:szCs w:val="24"/>
        </w:rPr>
        <w:t>)</w:t>
      </w:r>
      <w:r w:rsidRPr="006B3DAF">
        <w:rPr>
          <w:rFonts w:ascii="Times New Roman" w:hAnsi="Times New Roman"/>
          <w:sz w:val="24"/>
          <w:szCs w:val="24"/>
        </w:rPr>
        <w:t>“.</w:t>
      </w:r>
    </w:p>
    <w:p w:rsidR="0092444A" w:rsidRPr="006B3DAF" w:rsidP="0092444A">
      <w:pPr>
        <w:pStyle w:val="ListParagraph"/>
        <w:bidi w:val="0"/>
        <w:spacing w:after="0" w:line="240" w:lineRule="auto"/>
        <w:ind w:left="0"/>
        <w:jc w:val="both"/>
        <w:rPr>
          <w:rFonts w:ascii="Times New Roman" w:hAnsi="Times New Roman"/>
          <w:sz w:val="24"/>
          <w:szCs w:val="24"/>
        </w:rPr>
      </w:pPr>
    </w:p>
    <w:p w:rsidR="0092444A" w:rsidRPr="006B3DAF" w:rsidP="0092444A">
      <w:pPr>
        <w:pStyle w:val="ListParagraph"/>
        <w:bidi w:val="0"/>
        <w:spacing w:after="0" w:line="240" w:lineRule="auto"/>
        <w:ind w:left="0"/>
        <w:jc w:val="both"/>
        <w:rPr>
          <w:rFonts w:ascii="Times New Roman" w:hAnsi="Times New Roman"/>
          <w:sz w:val="24"/>
          <w:szCs w:val="24"/>
        </w:rPr>
      </w:pPr>
      <w:r w:rsidRPr="006B3DAF">
        <w:rPr>
          <w:rFonts w:ascii="Times New Roman" w:hAnsi="Times New Roman"/>
          <w:sz w:val="24"/>
          <w:szCs w:val="24"/>
        </w:rPr>
        <w:t>Poznámka pod čiarou k odkazu 20a znie:</w:t>
      </w:r>
    </w:p>
    <w:p w:rsidR="0092444A" w:rsidRPr="006B3DAF" w:rsidP="0092444A">
      <w:pPr>
        <w:pStyle w:val="ListParagraph"/>
        <w:bidi w:val="0"/>
        <w:spacing w:after="0" w:line="240" w:lineRule="auto"/>
        <w:ind w:left="0"/>
        <w:jc w:val="both"/>
        <w:rPr>
          <w:rFonts w:ascii="Times New Roman" w:hAnsi="Times New Roman"/>
          <w:sz w:val="24"/>
          <w:szCs w:val="24"/>
        </w:rPr>
      </w:pPr>
      <w:r w:rsidRPr="006B3DAF">
        <w:rPr>
          <w:rFonts w:ascii="Times New Roman" w:hAnsi="Times New Roman"/>
          <w:sz w:val="24"/>
          <w:szCs w:val="24"/>
          <w:vertAlign w:val="superscript"/>
        </w:rPr>
        <w:t>„20a</w:t>
      </w:r>
      <w:r w:rsidRPr="006B3DAF">
        <w:rPr>
          <w:rFonts w:ascii="Times New Roman" w:hAnsi="Times New Roman"/>
          <w:sz w:val="24"/>
          <w:szCs w:val="24"/>
        </w:rPr>
        <w:t>)</w:t>
      </w:r>
      <w:r>
        <w:rPr>
          <w:rFonts w:ascii="Times New Roman" w:hAnsi="Times New Roman"/>
          <w:sz w:val="24"/>
          <w:szCs w:val="24"/>
          <w:vertAlign w:val="superscript"/>
        </w:rPr>
        <w:t xml:space="preserve"> </w:t>
      </w:r>
      <w:r w:rsidRPr="00581F94">
        <w:rPr>
          <w:rFonts w:ascii="Times New Roman" w:hAnsi="Times New Roman"/>
          <w:sz w:val="24"/>
          <w:szCs w:val="24"/>
        </w:rPr>
        <w:t>§ 41 ods. 2 písm. i) zákona</w:t>
      </w:r>
      <w:r>
        <w:rPr>
          <w:rFonts w:ascii="Times New Roman" w:hAnsi="Times New Roman"/>
          <w:sz w:val="24"/>
          <w:szCs w:val="24"/>
        </w:rPr>
        <w:t xml:space="preserve"> </w:t>
      </w:r>
      <w:r>
        <w:rPr>
          <w:rFonts w:ascii="Times New Roman" w:hAnsi="Times New Roman"/>
          <w:sz w:val="24"/>
          <w:szCs w:val="24"/>
        </w:rPr>
        <w:t>Národnej rady Slovenskej republiky č. 233/1995 Z. z. v znení neskorších predpisov.</w:t>
      </w:r>
      <w:r w:rsidRPr="006B3DAF">
        <w:rPr>
          <w:rFonts w:ascii="Times New Roman" w:hAnsi="Times New Roman"/>
          <w:sz w:val="24"/>
          <w:szCs w:val="24"/>
        </w:rPr>
        <w:t>“.</w:t>
      </w:r>
    </w:p>
    <w:p w:rsidR="0092444A" w:rsidRPr="00581F94" w:rsidP="0092444A">
      <w:pPr>
        <w:pStyle w:val="ListParagraph"/>
        <w:bidi w:val="0"/>
        <w:spacing w:after="0" w:line="240" w:lineRule="auto"/>
        <w:ind w:left="0"/>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581F94">
        <w:rPr>
          <w:rFonts w:ascii="Times New Roman" w:hAnsi="Times New Roman"/>
          <w:b/>
          <w:sz w:val="24"/>
          <w:szCs w:val="24"/>
        </w:rPr>
        <w:t>5</w:t>
      </w:r>
      <w:r>
        <w:rPr>
          <w:rFonts w:ascii="Times New Roman" w:hAnsi="Times New Roman"/>
          <w:b/>
          <w:sz w:val="24"/>
          <w:szCs w:val="24"/>
        </w:rPr>
        <w:t>7</w:t>
      </w:r>
      <w:r w:rsidRPr="00581F94">
        <w:rPr>
          <w:rFonts w:ascii="Times New Roman" w:hAnsi="Times New Roman"/>
          <w:b/>
          <w:sz w:val="24"/>
          <w:szCs w:val="24"/>
        </w:rPr>
        <w:t xml:space="preserve">. </w:t>
      </w:r>
      <w:r w:rsidRPr="00581F94">
        <w:rPr>
          <w:rFonts w:ascii="Times New Roman" w:hAnsi="Times New Roman"/>
          <w:sz w:val="24"/>
          <w:szCs w:val="24"/>
        </w:rPr>
        <w:t xml:space="preserve">Za § 82a sa vkladá § 82b, ktorý vrátane nadpisu znie: </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center"/>
        <w:rPr>
          <w:rFonts w:ascii="Times New Roman" w:hAnsi="Times New Roman"/>
          <w:sz w:val="24"/>
          <w:szCs w:val="24"/>
        </w:rPr>
      </w:pPr>
      <w:r w:rsidRPr="00581F94">
        <w:rPr>
          <w:rFonts w:ascii="Times New Roman" w:hAnsi="Times New Roman"/>
          <w:sz w:val="24"/>
          <w:szCs w:val="24"/>
        </w:rPr>
        <w:t>„§ 82b</w:t>
      </w:r>
    </w:p>
    <w:p w:rsidR="0092444A" w:rsidRPr="00581F94" w:rsidP="0092444A">
      <w:pPr>
        <w:bidi w:val="0"/>
        <w:spacing w:line="240" w:lineRule="auto"/>
        <w:contextualSpacing/>
        <w:jc w:val="center"/>
        <w:rPr>
          <w:rFonts w:ascii="Times New Roman" w:hAnsi="Times New Roman"/>
          <w:i/>
          <w:iCs/>
          <w:sz w:val="24"/>
          <w:szCs w:val="24"/>
        </w:rPr>
      </w:pPr>
      <w:r w:rsidRPr="00581F94">
        <w:rPr>
          <w:rFonts w:ascii="Times New Roman" w:hAnsi="Times New Roman"/>
          <w:sz w:val="24"/>
          <w:szCs w:val="24"/>
        </w:rPr>
        <w:t>Prechodné ustanovenia k úpravám účinným od 1. januára 2013</w:t>
      </w:r>
    </w:p>
    <w:p w:rsidR="0092444A" w:rsidRPr="00581F94" w:rsidP="0092444A">
      <w:pPr>
        <w:bidi w:val="0"/>
        <w:spacing w:line="240" w:lineRule="auto"/>
        <w:contextualSpacing/>
        <w:jc w:val="both"/>
        <w:rPr>
          <w:rFonts w:ascii="Times New Roman" w:hAnsi="Times New Roman"/>
          <w:i/>
          <w:iCs/>
          <w:sz w:val="24"/>
          <w:szCs w:val="24"/>
        </w:rPr>
      </w:pPr>
    </w:p>
    <w:p w:rsidR="0092444A" w:rsidRPr="00581F94" w:rsidP="0092444A">
      <w:pPr>
        <w:bidi w:val="0"/>
        <w:spacing w:line="240" w:lineRule="auto"/>
        <w:ind w:firstLine="708"/>
        <w:contextualSpacing/>
        <w:jc w:val="both"/>
        <w:rPr>
          <w:rFonts w:ascii="Times New Roman" w:hAnsi="Times New Roman"/>
          <w:sz w:val="24"/>
          <w:szCs w:val="24"/>
        </w:rPr>
      </w:pPr>
      <w:r w:rsidRPr="00581F94">
        <w:rPr>
          <w:rFonts w:ascii="Times New Roman" w:hAnsi="Times New Roman"/>
          <w:sz w:val="24"/>
          <w:szCs w:val="24"/>
        </w:rPr>
        <w:t>(1) Advokáta vykonávajúceho advokáciu podľa § 12 ods. 1 písm. b) až e) v znení účinnom do 31. decembra 2012, ktorý nespĺňa povinnosť uvedenú v § 12 ods. 4 druhej vete, môže komora do 30. júna 2013 vyzvať na splnenie tejto povinnosti. Obchodná spoločnosť založená na výkon advokácie, ktorá si nesplní povinnosť podľa § 12 ods. 4 druhej vety do troch mesiacov od doručenia výzvy komory podľa prvej vety, stratí oprávnenie poskytovať právne služby na území Slovenskej republiky. Márnym uplynutím lehoty podľa predchádzajúcej vety sa advokát stane advokátom vykonávajúcim advokáciu podľa § 12 ods. 1 písm. a) a súčasne na neho prechádzajú všetky práva a povinnosti vo vzťahu ku klientovi spoločne a nerozdielne. Komora túto skutočnosť oznámi príslušnému registrovému súdu do 31. decembra 2013, ktorý ďalej koná podľa § 68 ods. 6 písm. b) Obchodného zákonníka. O advokátovi vykonávajúcom advokáciu podľa § 12 ods. 1 písm. b) až e), ktorému nebola doručená výzva podľa prvej vety do 30. júna 2013, platí, že si splnil povinnosť podľa § 12 ods. 4 druhej vety.</w:t>
      </w:r>
    </w:p>
    <w:p w:rsidR="0092444A" w:rsidP="0092444A">
      <w:pPr>
        <w:bidi w:val="0"/>
        <w:spacing w:line="240" w:lineRule="auto"/>
        <w:ind w:firstLine="708"/>
        <w:contextualSpacing/>
        <w:jc w:val="both"/>
        <w:rPr>
          <w:rFonts w:ascii="Times New Roman" w:hAnsi="Times New Roman"/>
          <w:sz w:val="24"/>
          <w:szCs w:val="24"/>
        </w:rPr>
      </w:pPr>
    </w:p>
    <w:p w:rsidR="0092444A" w:rsidRPr="00581F94" w:rsidP="0092444A">
      <w:pPr>
        <w:bidi w:val="0"/>
        <w:spacing w:line="240" w:lineRule="auto"/>
        <w:ind w:firstLine="708"/>
        <w:contextualSpacing/>
        <w:jc w:val="both"/>
        <w:rPr>
          <w:rFonts w:ascii="Times New Roman" w:hAnsi="Times New Roman"/>
          <w:sz w:val="24"/>
          <w:szCs w:val="24"/>
        </w:rPr>
      </w:pPr>
      <w:r w:rsidRPr="00581F94">
        <w:rPr>
          <w:rFonts w:ascii="Times New Roman" w:hAnsi="Times New Roman"/>
          <w:sz w:val="24"/>
          <w:szCs w:val="24"/>
        </w:rPr>
        <w:t>(2) Advokátsky koncipient zapísaný do zoznamu advokátskych koncipientov do 31. decembra 2012 vykoná prax advokátskeho koncipienta v trvaní podľa predpisu účinného do 31. decembra 2012.</w:t>
      </w:r>
    </w:p>
    <w:p w:rsidR="0092444A" w:rsidP="0092444A">
      <w:pPr>
        <w:bidi w:val="0"/>
        <w:spacing w:line="240" w:lineRule="auto"/>
        <w:ind w:firstLine="708"/>
        <w:contextualSpacing/>
        <w:jc w:val="both"/>
        <w:rPr>
          <w:rFonts w:ascii="Times New Roman" w:hAnsi="Times New Roman"/>
          <w:sz w:val="24"/>
          <w:szCs w:val="24"/>
        </w:rPr>
      </w:pPr>
    </w:p>
    <w:p w:rsidR="0092444A" w:rsidRPr="00581F94" w:rsidP="0092444A">
      <w:pPr>
        <w:bidi w:val="0"/>
        <w:spacing w:line="240" w:lineRule="auto"/>
        <w:ind w:firstLine="708"/>
        <w:contextualSpacing/>
        <w:jc w:val="both"/>
        <w:rPr>
          <w:rFonts w:ascii="Times New Roman" w:hAnsi="Times New Roman"/>
          <w:sz w:val="24"/>
          <w:szCs w:val="24"/>
        </w:rPr>
      </w:pPr>
      <w:r w:rsidRPr="00581F94">
        <w:rPr>
          <w:rFonts w:ascii="Times New Roman" w:hAnsi="Times New Roman"/>
          <w:sz w:val="24"/>
          <w:szCs w:val="24"/>
        </w:rPr>
        <w:t>(3) Na žiadosti advokátskych koncipientov o započítanie inej právnej praxe, ktoré boli doručené komore do 31. decembra 2012, sa vzťahuje predpis účinný do 31. decembra 2012.</w:t>
      </w:r>
    </w:p>
    <w:p w:rsidR="0092444A" w:rsidP="0092444A">
      <w:pPr>
        <w:bidi w:val="0"/>
        <w:spacing w:line="240" w:lineRule="auto"/>
        <w:ind w:firstLine="708"/>
        <w:contextualSpacing/>
        <w:jc w:val="both"/>
        <w:rPr>
          <w:rFonts w:ascii="Times New Roman" w:hAnsi="Times New Roman"/>
          <w:sz w:val="24"/>
          <w:szCs w:val="24"/>
        </w:rPr>
      </w:pPr>
    </w:p>
    <w:p w:rsidR="0092444A" w:rsidRPr="00581F94" w:rsidP="0092444A">
      <w:pPr>
        <w:bidi w:val="0"/>
        <w:spacing w:line="240" w:lineRule="auto"/>
        <w:ind w:firstLine="708"/>
        <w:contextualSpacing/>
        <w:jc w:val="both"/>
        <w:rPr>
          <w:rFonts w:ascii="Times New Roman" w:hAnsi="Times New Roman"/>
          <w:sz w:val="24"/>
          <w:szCs w:val="24"/>
        </w:rPr>
      </w:pPr>
      <w:r w:rsidRPr="00581F94">
        <w:rPr>
          <w:rFonts w:ascii="Times New Roman" w:hAnsi="Times New Roman"/>
          <w:sz w:val="24"/>
          <w:szCs w:val="24"/>
        </w:rPr>
        <w:t>(4) Školiteľ advokátskych koncipientov podľa § 62 ods. 3, ktorý je do 31. decembra 2012 školiteľom viac ako troch advokátskych koncipientov, môže navrhnúť zápis nového advokátskeho koncipienta, ak počet advokátskych koncipientov, voči ktorým je v postavení školiteľa, bude menší ako tri.</w:t>
      </w:r>
    </w:p>
    <w:p w:rsidR="0092444A" w:rsidP="0092444A">
      <w:pPr>
        <w:bidi w:val="0"/>
        <w:spacing w:line="240" w:lineRule="auto"/>
        <w:ind w:firstLine="708"/>
        <w:contextualSpacing/>
        <w:jc w:val="both"/>
        <w:rPr>
          <w:rFonts w:ascii="Times New Roman" w:hAnsi="Times New Roman"/>
          <w:sz w:val="24"/>
          <w:szCs w:val="24"/>
        </w:rPr>
      </w:pPr>
    </w:p>
    <w:p w:rsidR="0092444A" w:rsidRPr="00581F94" w:rsidP="0092444A">
      <w:pPr>
        <w:bidi w:val="0"/>
        <w:spacing w:line="240" w:lineRule="auto"/>
        <w:ind w:firstLine="708"/>
        <w:contextualSpacing/>
        <w:jc w:val="both"/>
        <w:rPr>
          <w:rFonts w:ascii="Times New Roman" w:hAnsi="Times New Roman"/>
          <w:sz w:val="24"/>
          <w:szCs w:val="24"/>
        </w:rPr>
      </w:pPr>
      <w:r w:rsidRPr="00581F94">
        <w:rPr>
          <w:rFonts w:ascii="Times New Roman" w:hAnsi="Times New Roman"/>
          <w:sz w:val="24"/>
          <w:szCs w:val="24"/>
        </w:rPr>
        <w:t xml:space="preserve">(5) Funkčné obdobie orgánov komory zvolených podľa predpisu účinného do 31. decembra 2012, sa spravuje podľa predpisu účinného do 31. decembra 2012. </w:t>
      </w:r>
    </w:p>
    <w:p w:rsidR="0092444A" w:rsidP="0092444A">
      <w:pPr>
        <w:bidi w:val="0"/>
        <w:spacing w:line="240" w:lineRule="auto"/>
        <w:ind w:firstLine="708"/>
        <w:contextualSpacing/>
        <w:jc w:val="both"/>
        <w:rPr>
          <w:rFonts w:ascii="Times New Roman" w:hAnsi="Times New Roman"/>
          <w:sz w:val="24"/>
          <w:szCs w:val="24"/>
        </w:rPr>
      </w:pPr>
    </w:p>
    <w:p w:rsidR="0092444A" w:rsidRPr="00581F94" w:rsidP="0092444A">
      <w:pPr>
        <w:bidi w:val="0"/>
        <w:spacing w:after="0" w:line="240" w:lineRule="auto"/>
        <w:ind w:firstLine="708"/>
        <w:contextualSpacing/>
        <w:jc w:val="both"/>
        <w:rPr>
          <w:rFonts w:ascii="Times New Roman" w:hAnsi="Times New Roman"/>
          <w:sz w:val="24"/>
          <w:szCs w:val="24"/>
        </w:rPr>
      </w:pPr>
      <w:r w:rsidRPr="00581F94">
        <w:rPr>
          <w:rFonts w:ascii="Times New Roman" w:hAnsi="Times New Roman"/>
          <w:sz w:val="24"/>
          <w:szCs w:val="24"/>
        </w:rPr>
        <w:t xml:space="preserve">(6) Do zvolenia odvolacej disciplinárnej komisie a vymenovania predsedov odvolacích disciplinárnych senátov a členov odvolacích disciplinárnych senátov rozhodujú o odvolaniach v disciplinárnych konaniach tri odvolacie disciplinárne senáty. Tieto senáty vymenuje z členov a náhradníkov predsedníctva komory predseda komory, zároveň vymenuje predsedov týchto senátov. </w:t>
      </w:r>
    </w:p>
    <w:p w:rsidR="0092444A" w:rsidP="0092444A">
      <w:pPr>
        <w:pStyle w:val="ListParagraph"/>
        <w:bidi w:val="0"/>
        <w:spacing w:after="0" w:line="240" w:lineRule="auto"/>
        <w:ind w:left="0" w:firstLine="709"/>
        <w:jc w:val="both"/>
        <w:rPr>
          <w:rFonts w:ascii="Times New Roman" w:hAnsi="Times New Roman"/>
          <w:sz w:val="24"/>
          <w:szCs w:val="24"/>
        </w:rPr>
      </w:pPr>
    </w:p>
    <w:p w:rsidR="0092444A" w:rsidRPr="00581F94" w:rsidP="0092444A">
      <w:pPr>
        <w:pStyle w:val="ListParagraph"/>
        <w:bidi w:val="0"/>
        <w:spacing w:after="0" w:line="240" w:lineRule="auto"/>
        <w:ind w:left="0" w:firstLine="708"/>
        <w:jc w:val="both"/>
        <w:rPr>
          <w:rFonts w:ascii="Times New Roman" w:hAnsi="Times New Roman"/>
          <w:sz w:val="24"/>
          <w:szCs w:val="24"/>
        </w:rPr>
      </w:pPr>
      <w:r w:rsidRPr="00581F94">
        <w:rPr>
          <w:rFonts w:ascii="Times New Roman" w:hAnsi="Times New Roman"/>
          <w:sz w:val="24"/>
          <w:szCs w:val="24"/>
        </w:rPr>
        <w:t>(7) Predsedníctvo komory upraví uznesením spôsob voľby odvolacej disciplinárnej komisie, ktorá sa bude konať na prvej konferencii advokátov</w:t>
      </w:r>
      <w:r>
        <w:rPr>
          <w:rFonts w:ascii="Times New Roman" w:hAnsi="Times New Roman"/>
          <w:sz w:val="24"/>
          <w:szCs w:val="24"/>
        </w:rPr>
        <w:t xml:space="preserve"> konanej po 1. januári 2013.“.</w:t>
      </w:r>
    </w:p>
    <w:p w:rsidR="0092444A" w:rsidRPr="006B3DAF" w:rsidP="0092444A">
      <w:pPr>
        <w:pStyle w:val="ListParagraph"/>
        <w:bidi w:val="0"/>
        <w:spacing w:after="0" w:line="240" w:lineRule="auto"/>
        <w:ind w:left="0"/>
        <w:jc w:val="both"/>
        <w:rPr>
          <w:rFonts w:ascii="Times New Roman" w:hAnsi="Times New Roman"/>
          <w:b/>
          <w:sz w:val="24"/>
          <w:szCs w:val="24"/>
        </w:rPr>
      </w:pPr>
    </w:p>
    <w:p w:rsidR="0092444A" w:rsidRPr="006B3DAF" w:rsidP="0092444A">
      <w:pPr>
        <w:pStyle w:val="ListParagraph"/>
        <w:bidi w:val="0"/>
        <w:spacing w:after="0" w:line="240" w:lineRule="auto"/>
        <w:ind w:left="0"/>
        <w:jc w:val="both"/>
        <w:rPr>
          <w:rFonts w:ascii="Times New Roman" w:hAnsi="Times New Roman"/>
          <w:sz w:val="24"/>
          <w:szCs w:val="24"/>
        </w:rPr>
      </w:pPr>
      <w:r>
        <w:rPr>
          <w:rFonts w:ascii="Times New Roman" w:hAnsi="Times New Roman"/>
          <w:b/>
          <w:sz w:val="24"/>
          <w:szCs w:val="24"/>
        </w:rPr>
        <w:t>58</w:t>
      </w:r>
      <w:r w:rsidRPr="006B3DAF">
        <w:rPr>
          <w:rFonts w:ascii="Times New Roman" w:hAnsi="Times New Roman"/>
          <w:b/>
          <w:sz w:val="24"/>
          <w:szCs w:val="24"/>
        </w:rPr>
        <w:t xml:space="preserve">. </w:t>
      </w:r>
      <w:r w:rsidRPr="006B3DAF">
        <w:rPr>
          <w:rFonts w:ascii="Times New Roman" w:hAnsi="Times New Roman"/>
          <w:sz w:val="24"/>
          <w:szCs w:val="24"/>
        </w:rPr>
        <w:t>V § 83 sa slovo „ministerstvo“ nahrádza slovami „</w:t>
      </w:r>
      <w:r w:rsidRPr="006B3DAF">
        <w:rPr>
          <w:rFonts w:ascii="Times New Roman" w:hAnsi="Times New Roman"/>
          <w:sz w:val="24"/>
        </w:rPr>
        <w:t>Ministerstvo spravodlivosti Slovenskej republiky (ďalej len „ ministerstvo“)</w:t>
      </w:r>
      <w:r w:rsidRPr="006B3DAF">
        <w:rPr>
          <w:rFonts w:ascii="Times New Roman" w:hAnsi="Times New Roman"/>
          <w:sz w:val="24"/>
          <w:szCs w:val="24"/>
        </w:rPr>
        <w:t>“.</w:t>
      </w:r>
    </w:p>
    <w:p w:rsidR="0092444A" w:rsidRPr="006B3DAF" w:rsidP="0092444A">
      <w:pPr>
        <w:pStyle w:val="ListParagraph"/>
        <w:bidi w:val="0"/>
        <w:spacing w:after="0" w:line="240" w:lineRule="auto"/>
        <w:ind w:left="0"/>
        <w:jc w:val="both"/>
        <w:rPr>
          <w:rFonts w:ascii="Times New Roman" w:hAnsi="Times New Roman"/>
          <w:sz w:val="24"/>
          <w:szCs w:val="24"/>
        </w:rPr>
      </w:pPr>
    </w:p>
    <w:p w:rsidR="0092444A" w:rsidRPr="006B3DAF" w:rsidP="0092444A">
      <w:pPr>
        <w:pStyle w:val="ListParagraph"/>
        <w:bidi w:val="0"/>
        <w:spacing w:after="0" w:line="240" w:lineRule="auto"/>
        <w:ind w:left="0"/>
        <w:jc w:val="both"/>
        <w:rPr>
          <w:rFonts w:ascii="Times New Roman" w:hAnsi="Times New Roman"/>
          <w:sz w:val="24"/>
          <w:szCs w:val="24"/>
        </w:rPr>
      </w:pPr>
      <w:r>
        <w:rPr>
          <w:rFonts w:ascii="Times New Roman" w:hAnsi="Times New Roman"/>
          <w:b/>
          <w:sz w:val="24"/>
          <w:szCs w:val="24"/>
        </w:rPr>
        <w:t>59</w:t>
      </w:r>
      <w:r w:rsidRPr="006B3DAF">
        <w:rPr>
          <w:rFonts w:ascii="Times New Roman" w:hAnsi="Times New Roman"/>
          <w:b/>
          <w:sz w:val="24"/>
          <w:szCs w:val="24"/>
        </w:rPr>
        <w:t xml:space="preserve">. </w:t>
      </w:r>
      <w:r w:rsidRPr="006B3DAF">
        <w:rPr>
          <w:rFonts w:ascii="Times New Roman" w:hAnsi="Times New Roman"/>
          <w:sz w:val="24"/>
          <w:szCs w:val="24"/>
        </w:rPr>
        <w:t>V § 86 sa slová „do právneho poriadku Slovenskej republiky právne akty Európskych spoločenstiev“ nahrádzajú slovami „právne záväzné akty Európskej únie“.</w:t>
      </w:r>
    </w:p>
    <w:p w:rsidR="0092444A" w:rsidP="0092444A">
      <w:pPr>
        <w:bidi w:val="0"/>
        <w:spacing w:after="0" w:line="240" w:lineRule="auto"/>
        <w:jc w:val="both"/>
        <w:rPr>
          <w:rFonts w:ascii="Times New Roman" w:hAnsi="Times New Roman"/>
          <w:b/>
          <w:sz w:val="24"/>
          <w:szCs w:val="24"/>
        </w:rPr>
      </w:pPr>
    </w:p>
    <w:p w:rsidR="0092444A" w:rsidRPr="006B3DAF" w:rsidP="0092444A">
      <w:pPr>
        <w:bidi w:val="0"/>
        <w:spacing w:after="0" w:line="240" w:lineRule="auto"/>
        <w:jc w:val="both"/>
        <w:rPr>
          <w:rFonts w:ascii="Times New Roman" w:hAnsi="Times New Roman"/>
          <w:sz w:val="24"/>
          <w:szCs w:val="24"/>
        </w:rPr>
      </w:pPr>
      <w:r>
        <w:rPr>
          <w:rFonts w:ascii="Times New Roman" w:hAnsi="Times New Roman"/>
          <w:b/>
          <w:sz w:val="24"/>
          <w:szCs w:val="24"/>
        </w:rPr>
        <w:t>60</w:t>
      </w:r>
      <w:r>
        <w:rPr>
          <w:rFonts w:ascii="Times New Roman" w:hAnsi="Times New Roman"/>
          <w:sz w:val="24"/>
          <w:szCs w:val="24"/>
        </w:rPr>
        <w:t xml:space="preserve">. </w:t>
      </w:r>
      <w:r w:rsidRPr="006B3DAF">
        <w:rPr>
          <w:rFonts w:ascii="Times New Roman" w:hAnsi="Times New Roman"/>
          <w:sz w:val="24"/>
          <w:szCs w:val="24"/>
        </w:rPr>
        <w:t>V názve prílohy č. 2 sa slová „právnych aktov“ nahrádzajú slovami „právne záväzných aktov Európskej únie“.</w:t>
      </w:r>
    </w:p>
    <w:p w:rsidR="0092444A"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sz w:val="24"/>
          <w:szCs w:val="24"/>
        </w:rPr>
      </w:pPr>
      <w:r>
        <w:rPr>
          <w:rFonts w:ascii="Times New Roman" w:hAnsi="Times New Roman"/>
          <w:b/>
          <w:sz w:val="24"/>
          <w:szCs w:val="24"/>
        </w:rPr>
        <w:t>61</w:t>
      </w:r>
      <w:r w:rsidRPr="006B3DAF">
        <w:rPr>
          <w:rFonts w:ascii="Times New Roman" w:hAnsi="Times New Roman"/>
          <w:b/>
          <w:sz w:val="24"/>
          <w:szCs w:val="24"/>
        </w:rPr>
        <w:t xml:space="preserve">. </w:t>
      </w:r>
      <w:r w:rsidRPr="006B3DAF">
        <w:rPr>
          <w:rFonts w:ascii="Times New Roman" w:hAnsi="Times New Roman"/>
          <w:sz w:val="24"/>
          <w:szCs w:val="24"/>
        </w:rPr>
        <w:t>V prílohe č. 2 sa vypúšťa posledná veta.</w:t>
      </w:r>
    </w:p>
    <w:p w:rsidR="0092444A" w:rsidRPr="006B3DAF" w:rsidP="0092444A">
      <w:pPr>
        <w:bidi w:val="0"/>
        <w:spacing w:after="0" w:line="240" w:lineRule="auto"/>
        <w:rPr>
          <w:rFonts w:ascii="Times New Roman" w:hAnsi="Times New Roman"/>
          <w:sz w:val="24"/>
          <w:szCs w:val="24"/>
        </w:rPr>
      </w:pPr>
    </w:p>
    <w:p w:rsidR="0092444A" w:rsidRPr="006B3DAF" w:rsidP="0092444A">
      <w:pPr>
        <w:bidi w:val="0"/>
        <w:spacing w:after="0" w:line="240" w:lineRule="auto"/>
        <w:jc w:val="center"/>
        <w:rPr>
          <w:rFonts w:ascii="Times New Roman" w:hAnsi="Times New Roman"/>
          <w:b/>
          <w:sz w:val="24"/>
          <w:szCs w:val="24"/>
        </w:rPr>
      </w:pPr>
      <w:r w:rsidRPr="006B3DAF">
        <w:rPr>
          <w:rFonts w:ascii="Times New Roman" w:hAnsi="Times New Roman"/>
          <w:b/>
          <w:sz w:val="24"/>
          <w:szCs w:val="24"/>
        </w:rPr>
        <w:t>Čl. II</w:t>
      </w:r>
    </w:p>
    <w:p w:rsidR="0092444A" w:rsidRPr="006B3DAF" w:rsidP="0092444A">
      <w:pPr>
        <w:bidi w:val="0"/>
        <w:spacing w:after="0" w:line="240" w:lineRule="auto"/>
        <w:jc w:val="center"/>
        <w:rPr>
          <w:rFonts w:ascii="Times New Roman" w:hAnsi="Times New Roman"/>
          <w:b/>
          <w:sz w:val="24"/>
          <w:szCs w:val="24"/>
        </w:rPr>
      </w:pPr>
    </w:p>
    <w:p w:rsidR="0092444A" w:rsidRPr="006B3DAF" w:rsidP="0092444A">
      <w:pPr>
        <w:bidi w:val="0"/>
        <w:spacing w:after="0" w:line="240" w:lineRule="auto"/>
        <w:ind w:firstLine="708"/>
        <w:jc w:val="both"/>
        <w:rPr>
          <w:rFonts w:ascii="Times New Roman" w:hAnsi="Times New Roman"/>
          <w:sz w:val="24"/>
          <w:szCs w:val="24"/>
        </w:rPr>
      </w:pPr>
      <w:r w:rsidRPr="006B3DAF">
        <w:rPr>
          <w:rFonts w:ascii="Times New Roman" w:hAnsi="Times New Roman"/>
          <w:sz w:val="24"/>
          <w:szCs w:val="24"/>
        </w:rPr>
        <w:t>Zákon č. 99/1963 Zb. Občiansky súdny poriadok v znení zákona č. 36/1967 Zb., zákona č. 158/1969 Zb., zákona č. 49/1973 Zb., zákona č. 20/1975 Zb., zákona č. 133/1982 Zb., zákona č. 180/1990 Zb., zákona č. 328/1991 Zb., zákona č. 519/1991 Zb., zákona č. 263/1992 Zb., zákona Národnej rady Slovenskej republiky č. 5/1993 Z. z., zákona Národnej rady Slovenskej republiky č. 46/1994 Z. z., zákona Národnej rady Slovenskej republiky č. 190/1995 Z. z., zákona Národnej rady Slovenskej republiky č. 232/1995 Z. z., zákona Národnej rady Slovenskej republiky č. 233/1995 Z. z., zákona Národnej rady Slovenskej republiky č. 22/1996 Z. z., zákona Národnej rady Slovenskej republiky č. 58/1996 Z. z., nálezu Ústavného súdu Slovenskej republiky č. 281/1996 Z. z., zákona č. 211/1997 Z. z., nálezu Ústavného súdu Slovenskej republiky č. 359/1997 Z. z., zákona č. 124/1998 Z. z., zákona č. 144/1998 Z. z., zákona č. 169/1998 Z. z., zákona č. 187/1998 Z. z., zákona č. 225/1998 Z. z., zákona č. 233/1998 Z. z., zákona č. 235/1998 Z. z., nálezu Ústavného súdu Slovenskej republiky č. 318/1998 Z. z., zákona č. 331/1998 Z. z., zákona č. 46/1999 Z. z., nálezu Ústavného súdu Slovenskej republiky č. 66/1999 Z. z., nálezu Ústavného súdu Slovenskej republiky č. 166/1999 Z. z., nálezu Ústavného súdu Slovenskej republiky č. 185/1999 Z. z., zákona č. 223/1999 Z. z., zákona č. 303/2001 Z. z., zákona č. 501/2001 Z. z., zákona č. 215/2002 Z. z., zákona č. 232/2002 Z. z., zákona č. 424/2002 Z. z., zákona č. 451/2002 Z. z., zákona č. 480/2002 Z. z., nálezu Ústavného súdu Slovenskej republiky č. 620/2002 Z. z., nálezu Ústavného súdu Slovenskej republiky č. 75/2003 Z. z., zákona č. 353/2003 Z. z., zákona č. 530/2003 Z. z., zákona č. 589/2003 Z. z., zákona č. 204/2004 Z. z., zákona č. 371/2004 Z. z., zákona č. 382/2004 Z. z., zákona č. 420/2004 Z. z., zákona č. 428/2004 Z. z., zákona č. 613/2004 Z. z., zákona č. 757/2004 Z. z., zákona č. 36/2005 Z. z., zákona č. 290/2005 Z. z., zákona č. 341/2005 Z. z., zákona č. 24/2007 Z. z., zákona č. 84/2007 Z. z., zákona č. 273/2007 Z. z., zákona č. 335/2007 Z. z., zákona č. 643/2007 Z. z., zákona č. 384/2008 Z. z., zákona č. 477/2008 Z. z., zákona č. 484/2008 Z. z., zákona č. 491/2008 Z. z., zákona č. 487/2009 Z. z., zákona č. 495/2009 Z. z., zákona č. 575/2009 Z. z., zákona č. 151/2010 Z. z., zákona č. 183/2011 Z. z., zákona č. 332/2011 Z. z., zákona č. 348/2011 Z. z. a zákona č. 388/2011 Z. z. sa dopĺňa takto:</w:t>
      </w:r>
    </w:p>
    <w:p w:rsidR="0092444A"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b/>
          <w:sz w:val="24"/>
          <w:szCs w:val="24"/>
        </w:rPr>
      </w:pPr>
      <w:r w:rsidRPr="006B3DAF">
        <w:rPr>
          <w:rFonts w:ascii="Times New Roman" w:hAnsi="Times New Roman"/>
          <w:b/>
          <w:sz w:val="24"/>
          <w:szCs w:val="24"/>
        </w:rPr>
        <w:t>1.</w:t>
      </w:r>
      <w:r w:rsidRPr="006B3DAF">
        <w:rPr>
          <w:rFonts w:ascii="Times New Roman" w:hAnsi="Times New Roman"/>
          <w:sz w:val="24"/>
          <w:szCs w:val="24"/>
        </w:rPr>
        <w:t xml:space="preserve"> § 27 sa dopĺňa odsekom 3, ktorý znie:</w:t>
      </w: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sz w:val="24"/>
          <w:szCs w:val="24"/>
        </w:rPr>
        <w:t xml:space="preserve">„(3) Vo veciach ochrany osobnosti podľa Občianskeho zákonníka, vo veciach ochrany podľa predpisov o masovokomunikačných prostriedkoch, v sporoch vyvolaných alebo súvisiacich s konkurzom a reštrukturalizáciou, v sporoch o ochranu hospodárskej súťaže, v sporoch z porušenia alebo ohrozenia práva na obchodné tajomstvo, v sporoch z právnych vzťahov týkajúcich sa zmeniek, </w:t>
      </w:r>
      <w:r>
        <w:rPr>
          <w:rFonts w:ascii="Times New Roman" w:hAnsi="Times New Roman"/>
          <w:sz w:val="24"/>
          <w:szCs w:val="24"/>
        </w:rPr>
        <w:t xml:space="preserve">šekov alebo </w:t>
      </w:r>
      <w:r w:rsidRPr="006B3DAF">
        <w:rPr>
          <w:rFonts w:ascii="Times New Roman" w:hAnsi="Times New Roman"/>
          <w:sz w:val="24"/>
          <w:szCs w:val="24"/>
        </w:rPr>
        <w:t xml:space="preserve">iných cenných papierov, v sporoch súvisiacich s ochranou práva duševného vlastníctva, v konaní s cudzím prvkom, v konaní podľa piatej časti tretej </w:t>
      </w:r>
      <w:r w:rsidRPr="00581F94">
        <w:rPr>
          <w:rFonts w:ascii="Times New Roman" w:hAnsi="Times New Roman"/>
          <w:sz w:val="24"/>
          <w:szCs w:val="24"/>
        </w:rPr>
        <w:t>hlavy tohto zákona</w:t>
      </w:r>
      <w:r w:rsidRPr="006B3DAF">
        <w:rPr>
          <w:rFonts w:ascii="Times New Roman" w:hAnsi="Times New Roman"/>
          <w:sz w:val="24"/>
          <w:szCs w:val="24"/>
        </w:rPr>
        <w:t>, vo veciach podľa § 261 ods. 3 Obchodného zákonníka a v konaní podľa Exekučného poriadku sa zastúpenie podľa odseku 1 nepripúšťa. To neplatí, ak zástupca účastníka konania podľa odseku 1 má vysokoškolské vzdelanie druhého stupňa v odbore právo a účastník konania je jeho blízkou osobou.“.</w:t>
      </w:r>
    </w:p>
    <w:p w:rsidR="0092444A" w:rsidRPr="00581F94" w:rsidP="0092444A">
      <w:pPr>
        <w:bidi w:val="0"/>
        <w:spacing w:after="0" w:line="240" w:lineRule="auto"/>
        <w:contextualSpacing/>
        <w:jc w:val="both"/>
        <w:rPr>
          <w:rFonts w:ascii="Times New Roman" w:hAnsi="Times New Roman"/>
          <w:b/>
          <w:sz w:val="24"/>
          <w:szCs w:val="24"/>
        </w:rPr>
      </w:pPr>
    </w:p>
    <w:p w:rsidR="0092444A" w:rsidRPr="00581F94" w:rsidP="0092444A">
      <w:pPr>
        <w:tabs>
          <w:tab w:val="left" w:pos="426"/>
        </w:tabs>
        <w:bidi w:val="0"/>
        <w:spacing w:line="240" w:lineRule="auto"/>
        <w:contextualSpacing/>
        <w:jc w:val="both"/>
        <w:rPr>
          <w:rFonts w:ascii="Times New Roman" w:hAnsi="Times New Roman"/>
          <w:sz w:val="24"/>
          <w:szCs w:val="24"/>
        </w:rPr>
      </w:pPr>
      <w:r w:rsidRPr="00581F94">
        <w:rPr>
          <w:rFonts w:ascii="Times New Roman" w:hAnsi="Times New Roman"/>
          <w:b/>
          <w:sz w:val="24"/>
          <w:szCs w:val="24"/>
        </w:rPr>
        <w:t>2.</w:t>
      </w:r>
      <w:r w:rsidRPr="00581F94">
        <w:rPr>
          <w:rFonts w:ascii="Times New Roman" w:hAnsi="Times New Roman"/>
          <w:sz w:val="24"/>
          <w:szCs w:val="24"/>
        </w:rPr>
        <w:t xml:space="preserve"> V § 29 ods. 6 sa suma „500 eur“ nahrádza sumou „1000 eur“. </w:t>
      </w:r>
    </w:p>
    <w:p w:rsidR="0092444A" w:rsidRPr="00581F94" w:rsidP="0092444A">
      <w:pPr>
        <w:tabs>
          <w:tab w:val="left" w:pos="426"/>
        </w:tabs>
        <w:bidi w:val="0"/>
        <w:spacing w:line="240" w:lineRule="auto"/>
        <w:ind w:firstLine="426"/>
        <w:contextualSpacing/>
        <w:jc w:val="both"/>
        <w:rPr>
          <w:rFonts w:ascii="Times New Roman" w:hAnsi="Times New Roman"/>
          <w:sz w:val="24"/>
          <w:szCs w:val="24"/>
        </w:rPr>
      </w:pPr>
    </w:p>
    <w:p w:rsidR="0092444A" w:rsidRPr="00581F94" w:rsidP="0092444A">
      <w:pPr>
        <w:tabs>
          <w:tab w:val="left" w:pos="426"/>
        </w:tabs>
        <w:bidi w:val="0"/>
        <w:spacing w:line="240" w:lineRule="auto"/>
        <w:contextualSpacing/>
        <w:jc w:val="both"/>
        <w:rPr>
          <w:rFonts w:ascii="Times New Roman" w:hAnsi="Times New Roman"/>
          <w:sz w:val="24"/>
          <w:szCs w:val="24"/>
        </w:rPr>
      </w:pPr>
      <w:r w:rsidRPr="00581F94">
        <w:rPr>
          <w:rFonts w:ascii="Times New Roman" w:hAnsi="Times New Roman"/>
          <w:b/>
          <w:sz w:val="24"/>
          <w:szCs w:val="24"/>
        </w:rPr>
        <w:t>3.</w:t>
      </w:r>
      <w:r w:rsidRPr="00581F94">
        <w:rPr>
          <w:rFonts w:ascii="Times New Roman" w:hAnsi="Times New Roman"/>
          <w:sz w:val="24"/>
          <w:szCs w:val="24"/>
        </w:rPr>
        <w:t xml:space="preserve"> V § 35 ods. 2 sa za písmeno c) vkladá nové písmeno d), ktoré znie:</w:t>
      </w:r>
    </w:p>
    <w:p w:rsidR="0092444A" w:rsidRPr="00581F94" w:rsidP="0092444A">
      <w:pPr>
        <w:tabs>
          <w:tab w:val="left" w:pos="426"/>
        </w:tabs>
        <w:bidi w:val="0"/>
        <w:spacing w:line="240" w:lineRule="auto"/>
        <w:contextualSpacing/>
        <w:jc w:val="both"/>
        <w:rPr>
          <w:rFonts w:ascii="Times New Roman" w:hAnsi="Times New Roman"/>
          <w:sz w:val="24"/>
          <w:szCs w:val="24"/>
        </w:rPr>
      </w:pPr>
      <w:r w:rsidRPr="00581F94">
        <w:rPr>
          <w:rFonts w:ascii="Times New Roman" w:hAnsi="Times New Roman"/>
          <w:sz w:val="24"/>
          <w:szCs w:val="24"/>
        </w:rPr>
        <w:t xml:space="preserve">„d) vo veciach vrátenia dieťaťa do krajiny obvyklého pobytu pri medzinárodných únosoch detí,“. </w:t>
      </w:r>
    </w:p>
    <w:p w:rsidR="0092444A" w:rsidRPr="00581F94" w:rsidP="0092444A">
      <w:pPr>
        <w:tabs>
          <w:tab w:val="left" w:pos="426"/>
        </w:tabs>
        <w:bidi w:val="0"/>
        <w:spacing w:line="240" w:lineRule="auto"/>
        <w:ind w:firstLine="426"/>
        <w:contextualSpacing/>
        <w:jc w:val="both"/>
        <w:rPr>
          <w:rFonts w:ascii="Times New Roman" w:hAnsi="Times New Roman"/>
          <w:sz w:val="24"/>
          <w:szCs w:val="24"/>
        </w:rPr>
      </w:pPr>
    </w:p>
    <w:p w:rsidR="0092444A" w:rsidRPr="00581F94" w:rsidP="0092444A">
      <w:pPr>
        <w:tabs>
          <w:tab w:val="left" w:pos="426"/>
        </w:tabs>
        <w:bidi w:val="0"/>
        <w:spacing w:line="240" w:lineRule="auto"/>
        <w:contextualSpacing/>
        <w:jc w:val="both"/>
        <w:rPr>
          <w:rFonts w:ascii="Times New Roman" w:hAnsi="Times New Roman"/>
          <w:sz w:val="24"/>
          <w:szCs w:val="24"/>
        </w:rPr>
      </w:pPr>
      <w:r w:rsidRPr="00581F94">
        <w:rPr>
          <w:rFonts w:ascii="Times New Roman" w:hAnsi="Times New Roman"/>
          <w:sz w:val="24"/>
          <w:szCs w:val="24"/>
        </w:rPr>
        <w:t>Doterajšie písmená d) až k) sa označujú ako písmená e) až l</w:t>
      </w:r>
      <w:r>
        <w:rPr>
          <w:rFonts w:ascii="Times New Roman" w:hAnsi="Times New Roman"/>
          <w:sz w:val="24"/>
          <w:szCs w:val="24"/>
        </w:rPr>
        <w:t>)</w:t>
      </w:r>
      <w:r w:rsidRPr="00581F94">
        <w:rPr>
          <w:rFonts w:ascii="Times New Roman" w:hAnsi="Times New Roman"/>
          <w:sz w:val="24"/>
          <w:szCs w:val="24"/>
        </w:rPr>
        <w:t>.“.</w:t>
      </w:r>
    </w:p>
    <w:p w:rsidR="0092444A" w:rsidRPr="00581F94" w:rsidP="0092444A">
      <w:pPr>
        <w:tabs>
          <w:tab w:val="left" w:pos="426"/>
        </w:tabs>
        <w:bidi w:val="0"/>
        <w:spacing w:line="240" w:lineRule="auto"/>
        <w:ind w:firstLine="426"/>
        <w:contextualSpacing/>
        <w:jc w:val="both"/>
        <w:rPr>
          <w:rFonts w:ascii="Times New Roman" w:hAnsi="Times New Roman"/>
          <w:b/>
          <w:sz w:val="24"/>
          <w:szCs w:val="24"/>
        </w:rPr>
      </w:pPr>
    </w:p>
    <w:p w:rsidR="0092444A" w:rsidRPr="00581F94" w:rsidP="0092444A">
      <w:pPr>
        <w:tabs>
          <w:tab w:val="left" w:pos="426"/>
        </w:tabs>
        <w:bidi w:val="0"/>
        <w:spacing w:line="240" w:lineRule="auto"/>
        <w:contextualSpacing/>
        <w:jc w:val="both"/>
        <w:rPr>
          <w:rFonts w:ascii="Times New Roman" w:hAnsi="Times New Roman"/>
          <w:sz w:val="24"/>
          <w:szCs w:val="24"/>
        </w:rPr>
      </w:pPr>
      <w:r w:rsidRPr="00581F94">
        <w:rPr>
          <w:rFonts w:ascii="Times New Roman" w:hAnsi="Times New Roman"/>
          <w:b/>
          <w:sz w:val="24"/>
          <w:szCs w:val="24"/>
        </w:rPr>
        <w:t>4.</w:t>
      </w:r>
      <w:r w:rsidRPr="00581F94">
        <w:rPr>
          <w:rFonts w:ascii="Times New Roman" w:hAnsi="Times New Roman"/>
          <w:sz w:val="24"/>
          <w:szCs w:val="24"/>
        </w:rPr>
        <w:t xml:space="preserve"> V § 115a sa za odsek 1 vkladá nový odsek 2, ktorý znie:</w:t>
      </w:r>
    </w:p>
    <w:p w:rsidR="0092444A" w:rsidRPr="00581F94" w:rsidP="0092444A">
      <w:pPr>
        <w:tabs>
          <w:tab w:val="left" w:pos="426"/>
        </w:tabs>
        <w:bidi w:val="0"/>
        <w:spacing w:line="240" w:lineRule="auto"/>
        <w:contextualSpacing/>
        <w:jc w:val="both"/>
        <w:rPr>
          <w:rFonts w:ascii="Times New Roman" w:hAnsi="Times New Roman"/>
          <w:sz w:val="24"/>
          <w:szCs w:val="24"/>
        </w:rPr>
      </w:pPr>
      <w:r w:rsidRPr="00581F94">
        <w:rPr>
          <w:rFonts w:ascii="Times New Roman" w:hAnsi="Times New Roman"/>
          <w:sz w:val="24"/>
          <w:szCs w:val="24"/>
        </w:rPr>
        <w:t>„(2) Pojednávanie nie je potrebné nariaďovať ani v drobných sporoch.“.</w:t>
      </w:r>
    </w:p>
    <w:p w:rsidR="0092444A" w:rsidRPr="00581F94" w:rsidP="0092444A">
      <w:pPr>
        <w:tabs>
          <w:tab w:val="left" w:pos="426"/>
        </w:tabs>
        <w:bidi w:val="0"/>
        <w:spacing w:line="240" w:lineRule="auto"/>
        <w:ind w:firstLine="426"/>
        <w:contextualSpacing/>
        <w:jc w:val="both"/>
        <w:rPr>
          <w:rFonts w:ascii="Times New Roman" w:hAnsi="Times New Roman"/>
          <w:sz w:val="24"/>
          <w:szCs w:val="24"/>
        </w:rPr>
      </w:pPr>
    </w:p>
    <w:p w:rsidR="0092444A" w:rsidRPr="00581F94" w:rsidP="0092444A">
      <w:pPr>
        <w:tabs>
          <w:tab w:val="left" w:pos="426"/>
        </w:tabs>
        <w:bidi w:val="0"/>
        <w:spacing w:line="240" w:lineRule="auto"/>
        <w:contextualSpacing/>
        <w:jc w:val="both"/>
        <w:rPr>
          <w:rFonts w:ascii="Times New Roman" w:hAnsi="Times New Roman"/>
          <w:sz w:val="24"/>
          <w:szCs w:val="24"/>
        </w:rPr>
      </w:pPr>
      <w:r w:rsidRPr="00581F94">
        <w:rPr>
          <w:rFonts w:ascii="Times New Roman" w:hAnsi="Times New Roman"/>
          <w:sz w:val="24"/>
          <w:szCs w:val="24"/>
        </w:rPr>
        <w:t>Doterajší odsek 2 sa označuje ako odsek 3.</w:t>
      </w:r>
    </w:p>
    <w:p w:rsidR="0092444A" w:rsidRPr="00581F94" w:rsidP="0092444A">
      <w:pPr>
        <w:tabs>
          <w:tab w:val="left" w:pos="426"/>
        </w:tabs>
        <w:bidi w:val="0"/>
        <w:spacing w:line="240" w:lineRule="auto"/>
        <w:ind w:firstLine="426"/>
        <w:contextualSpacing/>
        <w:jc w:val="both"/>
        <w:rPr>
          <w:rFonts w:ascii="Times New Roman" w:hAnsi="Times New Roman"/>
          <w:sz w:val="24"/>
          <w:szCs w:val="24"/>
        </w:rPr>
      </w:pPr>
    </w:p>
    <w:p w:rsidR="0092444A" w:rsidRPr="00581F94" w:rsidP="0092444A">
      <w:pPr>
        <w:tabs>
          <w:tab w:val="left" w:pos="426"/>
        </w:tabs>
        <w:bidi w:val="0"/>
        <w:spacing w:line="240" w:lineRule="auto"/>
        <w:contextualSpacing/>
        <w:jc w:val="both"/>
        <w:rPr>
          <w:rFonts w:ascii="Times New Roman" w:hAnsi="Times New Roman"/>
          <w:sz w:val="24"/>
          <w:szCs w:val="24"/>
        </w:rPr>
      </w:pPr>
      <w:r w:rsidRPr="00581F94">
        <w:rPr>
          <w:rFonts w:ascii="Times New Roman" w:hAnsi="Times New Roman"/>
          <w:b/>
          <w:sz w:val="24"/>
          <w:szCs w:val="24"/>
        </w:rPr>
        <w:t>5.</w:t>
      </w:r>
      <w:r w:rsidRPr="00581F94">
        <w:rPr>
          <w:rFonts w:ascii="Times New Roman" w:hAnsi="Times New Roman"/>
          <w:sz w:val="24"/>
          <w:szCs w:val="24"/>
        </w:rPr>
        <w:t xml:space="preserve"> V § 176 ods. 3 prvá veta znie: „Ak zákon neustanovuje inak, vo veciach starostlivosti súdu o maloletých rozhodne súd bez zbytočného odkladu, najneskôr do šiestich mesiacov odo dňa začatia konania.“. </w:t>
      </w:r>
    </w:p>
    <w:p w:rsidR="0092444A" w:rsidRPr="00581F94" w:rsidP="0092444A">
      <w:pPr>
        <w:tabs>
          <w:tab w:val="left" w:pos="426"/>
        </w:tabs>
        <w:bidi w:val="0"/>
        <w:spacing w:line="240" w:lineRule="auto"/>
        <w:ind w:firstLine="426"/>
        <w:contextualSpacing/>
        <w:jc w:val="both"/>
        <w:rPr>
          <w:rFonts w:ascii="Times New Roman" w:hAnsi="Times New Roman"/>
          <w:sz w:val="24"/>
          <w:szCs w:val="24"/>
        </w:rPr>
      </w:pPr>
    </w:p>
    <w:p w:rsidR="0092444A" w:rsidRPr="00581F94" w:rsidP="0092444A">
      <w:pPr>
        <w:tabs>
          <w:tab w:val="left" w:pos="426"/>
        </w:tabs>
        <w:bidi w:val="0"/>
        <w:spacing w:line="240" w:lineRule="auto"/>
        <w:contextualSpacing/>
        <w:jc w:val="both"/>
        <w:rPr>
          <w:rFonts w:ascii="Times New Roman" w:hAnsi="Times New Roman"/>
          <w:sz w:val="24"/>
          <w:szCs w:val="24"/>
        </w:rPr>
      </w:pPr>
      <w:r w:rsidRPr="00581F94">
        <w:rPr>
          <w:rFonts w:ascii="Times New Roman" w:hAnsi="Times New Roman"/>
          <w:b/>
          <w:sz w:val="24"/>
          <w:szCs w:val="24"/>
        </w:rPr>
        <w:t>6.</w:t>
      </w:r>
      <w:r w:rsidRPr="00581F94">
        <w:rPr>
          <w:rFonts w:ascii="Times New Roman" w:hAnsi="Times New Roman"/>
          <w:sz w:val="24"/>
          <w:szCs w:val="24"/>
        </w:rPr>
        <w:t xml:space="preserve"> V § 200ea ods. 1 sa suma „500 eur“ nahrádza sumou „1000 eur“.</w:t>
      </w:r>
    </w:p>
    <w:p w:rsidR="0092444A" w:rsidRPr="00581F94" w:rsidP="0092444A">
      <w:pPr>
        <w:tabs>
          <w:tab w:val="left" w:pos="426"/>
        </w:tabs>
        <w:bidi w:val="0"/>
        <w:spacing w:line="240" w:lineRule="auto"/>
        <w:ind w:firstLine="426"/>
        <w:contextualSpacing/>
        <w:jc w:val="both"/>
        <w:rPr>
          <w:rFonts w:ascii="Times New Roman" w:hAnsi="Times New Roman"/>
          <w:sz w:val="24"/>
          <w:szCs w:val="24"/>
        </w:rPr>
      </w:pPr>
    </w:p>
    <w:p w:rsidR="0092444A" w:rsidRPr="00581F94" w:rsidP="0092444A">
      <w:pPr>
        <w:tabs>
          <w:tab w:val="left" w:pos="426"/>
        </w:tabs>
        <w:bidi w:val="0"/>
        <w:spacing w:line="240" w:lineRule="auto"/>
        <w:contextualSpacing/>
        <w:jc w:val="both"/>
        <w:rPr>
          <w:rFonts w:ascii="Times New Roman" w:hAnsi="Times New Roman"/>
          <w:sz w:val="24"/>
          <w:szCs w:val="24"/>
        </w:rPr>
      </w:pPr>
      <w:r w:rsidRPr="00581F94">
        <w:rPr>
          <w:rFonts w:ascii="Times New Roman" w:hAnsi="Times New Roman"/>
          <w:b/>
          <w:sz w:val="24"/>
          <w:szCs w:val="24"/>
        </w:rPr>
        <w:t>7.</w:t>
      </w:r>
      <w:r w:rsidRPr="00581F94">
        <w:rPr>
          <w:rFonts w:ascii="Times New Roman" w:hAnsi="Times New Roman"/>
          <w:sz w:val="24"/>
          <w:szCs w:val="24"/>
        </w:rPr>
        <w:t xml:space="preserve"> V § 214 ods. 1 sa za písmeno a) vkladá nové písmeno b), ktoré znie: </w:t>
      </w:r>
    </w:p>
    <w:p w:rsidR="0092444A" w:rsidRPr="00581F94" w:rsidP="0092444A">
      <w:pPr>
        <w:tabs>
          <w:tab w:val="left" w:pos="426"/>
        </w:tabs>
        <w:bidi w:val="0"/>
        <w:spacing w:line="240" w:lineRule="auto"/>
        <w:contextualSpacing/>
        <w:jc w:val="both"/>
        <w:rPr>
          <w:rFonts w:ascii="Times New Roman" w:hAnsi="Times New Roman"/>
          <w:sz w:val="24"/>
          <w:szCs w:val="24"/>
        </w:rPr>
      </w:pPr>
      <w:r w:rsidRPr="00581F94">
        <w:rPr>
          <w:rFonts w:ascii="Times New Roman" w:hAnsi="Times New Roman"/>
          <w:sz w:val="24"/>
          <w:szCs w:val="24"/>
        </w:rPr>
        <w:t xml:space="preserve">„b) súd prvého stupňa rozhodol podľa § 115a bez nariadenia pojednávania a je potrebné zopakovať alebo doplniť dokazovanie,“. </w:t>
      </w:r>
    </w:p>
    <w:p w:rsidR="0092444A" w:rsidRPr="00581F94" w:rsidP="0092444A">
      <w:pPr>
        <w:tabs>
          <w:tab w:val="left" w:pos="426"/>
        </w:tabs>
        <w:bidi w:val="0"/>
        <w:spacing w:line="240" w:lineRule="auto"/>
        <w:ind w:firstLine="426"/>
        <w:contextualSpacing/>
        <w:jc w:val="both"/>
        <w:rPr>
          <w:rFonts w:ascii="Times New Roman" w:hAnsi="Times New Roman"/>
          <w:sz w:val="24"/>
          <w:szCs w:val="24"/>
        </w:rPr>
      </w:pPr>
    </w:p>
    <w:p w:rsidR="0092444A" w:rsidRPr="00581F94" w:rsidP="0092444A">
      <w:pPr>
        <w:tabs>
          <w:tab w:val="left" w:pos="426"/>
        </w:tabs>
        <w:bidi w:val="0"/>
        <w:spacing w:line="240" w:lineRule="auto"/>
        <w:contextualSpacing/>
        <w:jc w:val="both"/>
        <w:rPr>
          <w:rFonts w:ascii="Times New Roman" w:hAnsi="Times New Roman"/>
          <w:sz w:val="24"/>
          <w:szCs w:val="24"/>
        </w:rPr>
      </w:pPr>
      <w:r w:rsidRPr="00581F94">
        <w:rPr>
          <w:rFonts w:ascii="Times New Roman" w:hAnsi="Times New Roman"/>
          <w:sz w:val="24"/>
          <w:szCs w:val="24"/>
        </w:rPr>
        <w:t>Doterajšie písmená b) a c) sa označujú ako písmená c) a d).</w:t>
      </w:r>
    </w:p>
    <w:p w:rsidR="0092444A" w:rsidRPr="00581F94" w:rsidP="0092444A">
      <w:pPr>
        <w:tabs>
          <w:tab w:val="left" w:pos="426"/>
        </w:tabs>
        <w:bidi w:val="0"/>
        <w:spacing w:line="240" w:lineRule="auto"/>
        <w:ind w:firstLine="426"/>
        <w:contextualSpacing/>
        <w:jc w:val="both"/>
        <w:rPr>
          <w:rFonts w:ascii="Times New Roman" w:hAnsi="Times New Roman"/>
          <w:sz w:val="24"/>
          <w:szCs w:val="24"/>
        </w:rPr>
      </w:pPr>
    </w:p>
    <w:p w:rsidR="0092444A" w:rsidRPr="00581F94" w:rsidP="0092444A">
      <w:pPr>
        <w:tabs>
          <w:tab w:val="left" w:pos="426"/>
        </w:tabs>
        <w:bidi w:val="0"/>
        <w:spacing w:line="240" w:lineRule="auto"/>
        <w:contextualSpacing/>
        <w:jc w:val="both"/>
        <w:rPr>
          <w:rFonts w:ascii="Times New Roman" w:hAnsi="Times New Roman"/>
          <w:sz w:val="24"/>
          <w:szCs w:val="24"/>
        </w:rPr>
      </w:pPr>
      <w:r w:rsidRPr="00581F94">
        <w:rPr>
          <w:rFonts w:ascii="Times New Roman" w:hAnsi="Times New Roman"/>
          <w:b/>
          <w:sz w:val="24"/>
          <w:szCs w:val="24"/>
        </w:rPr>
        <w:t>8.</w:t>
      </w:r>
      <w:r w:rsidRPr="00581F94">
        <w:rPr>
          <w:rFonts w:ascii="Times New Roman" w:hAnsi="Times New Roman"/>
          <w:sz w:val="24"/>
          <w:szCs w:val="24"/>
        </w:rPr>
        <w:t xml:space="preserve"> V § 214 sa vypúšťajú odseky 4 a 5.</w:t>
      </w:r>
    </w:p>
    <w:p w:rsidR="0092444A" w:rsidRPr="006B3DAF" w:rsidP="0092444A">
      <w:pPr>
        <w:bidi w:val="0"/>
        <w:spacing w:after="0" w:line="240" w:lineRule="auto"/>
        <w:jc w:val="both"/>
        <w:rPr>
          <w:rFonts w:ascii="Times New Roman" w:hAnsi="Times New Roman"/>
          <w:b/>
          <w:sz w:val="24"/>
          <w:szCs w:val="24"/>
        </w:rPr>
      </w:pPr>
    </w:p>
    <w:p w:rsidR="0092444A" w:rsidRPr="006B3DAF" w:rsidP="0092444A">
      <w:pPr>
        <w:bidi w:val="0"/>
        <w:spacing w:after="0" w:line="240" w:lineRule="auto"/>
        <w:jc w:val="both"/>
        <w:rPr>
          <w:rFonts w:ascii="Times New Roman" w:hAnsi="Times New Roman"/>
          <w:sz w:val="24"/>
          <w:szCs w:val="24"/>
        </w:rPr>
      </w:pPr>
      <w:r>
        <w:rPr>
          <w:rFonts w:ascii="Times New Roman" w:hAnsi="Times New Roman"/>
          <w:b/>
          <w:sz w:val="24"/>
          <w:szCs w:val="24"/>
        </w:rPr>
        <w:t>9</w:t>
      </w:r>
      <w:r w:rsidRPr="006B3DAF">
        <w:rPr>
          <w:rFonts w:ascii="Times New Roman" w:hAnsi="Times New Roman"/>
          <w:b/>
          <w:sz w:val="24"/>
          <w:szCs w:val="24"/>
        </w:rPr>
        <w:t>.</w:t>
      </w:r>
      <w:r w:rsidRPr="006B3DAF">
        <w:rPr>
          <w:rFonts w:ascii="Times New Roman" w:hAnsi="Times New Roman"/>
          <w:sz w:val="24"/>
          <w:szCs w:val="24"/>
        </w:rPr>
        <w:t xml:space="preserve"> V § 230 ods. 2 sa za písmeno a) vkladá nové písmeno b), ktoré znie:</w:t>
      </w:r>
    </w:p>
    <w:p w:rsidR="0092444A" w:rsidRPr="006B3DAF" w:rsidP="0092444A">
      <w:pPr>
        <w:bidi w:val="0"/>
        <w:spacing w:after="0" w:line="240" w:lineRule="auto"/>
        <w:jc w:val="both"/>
        <w:rPr>
          <w:rFonts w:ascii="Times New Roman" w:hAnsi="Times New Roman"/>
          <w:sz w:val="24"/>
          <w:szCs w:val="24"/>
        </w:rPr>
      </w:pPr>
      <w:r w:rsidRPr="006B3DAF">
        <w:rPr>
          <w:rFonts w:ascii="Times New Roman" w:hAnsi="Times New Roman"/>
          <w:sz w:val="24"/>
          <w:szCs w:val="24"/>
        </w:rPr>
        <w:t>„b) § 228 ods. 1 písm. a) alebo b), ak nové dôkazy súvisia s novými vedeckými metódami, ktoré v pôvodnom konaní nebolo možné použiť,“.</w:t>
      </w:r>
    </w:p>
    <w:p w:rsidR="0092444A" w:rsidRPr="006B3DAF" w:rsidP="0092444A">
      <w:pPr>
        <w:bidi w:val="0"/>
        <w:spacing w:after="0" w:line="240" w:lineRule="auto"/>
        <w:jc w:val="both"/>
        <w:rPr>
          <w:rFonts w:ascii="Times New Roman" w:hAnsi="Times New Roman"/>
          <w:sz w:val="24"/>
          <w:szCs w:val="24"/>
        </w:rPr>
      </w:pPr>
    </w:p>
    <w:p w:rsidR="0092444A" w:rsidRPr="006B3DAF" w:rsidP="0092444A">
      <w:pPr>
        <w:bidi w:val="0"/>
        <w:spacing w:after="0" w:line="240" w:lineRule="auto"/>
        <w:jc w:val="both"/>
        <w:rPr>
          <w:rFonts w:ascii="Times New Roman" w:hAnsi="Times New Roman"/>
          <w:b/>
          <w:sz w:val="24"/>
          <w:szCs w:val="24"/>
        </w:rPr>
      </w:pPr>
      <w:r w:rsidRPr="006B3DAF">
        <w:rPr>
          <w:rFonts w:ascii="Times New Roman" w:hAnsi="Times New Roman"/>
          <w:sz w:val="24"/>
          <w:szCs w:val="24"/>
        </w:rPr>
        <w:t>Doterajšie písmená b) až d) sa označujú ako písmená c) až e).</w:t>
      </w:r>
    </w:p>
    <w:p w:rsidR="0092444A" w:rsidRPr="00581F94" w:rsidP="0092444A">
      <w:pPr>
        <w:bidi w:val="0"/>
        <w:spacing w:after="0" w:line="240" w:lineRule="auto"/>
        <w:contextualSpacing/>
        <w:rPr>
          <w:rFonts w:ascii="Times New Roman" w:hAnsi="Times New Roman"/>
          <w:b/>
          <w:sz w:val="24"/>
          <w:szCs w:val="24"/>
        </w:rPr>
      </w:pPr>
    </w:p>
    <w:p w:rsidR="0092444A" w:rsidRPr="00581F94" w:rsidP="0092444A">
      <w:pPr>
        <w:bidi w:val="0"/>
        <w:spacing w:line="240" w:lineRule="auto"/>
        <w:contextualSpacing/>
        <w:jc w:val="center"/>
        <w:rPr>
          <w:rFonts w:ascii="Times New Roman" w:hAnsi="Times New Roman"/>
          <w:b/>
          <w:bCs/>
          <w:sz w:val="24"/>
          <w:szCs w:val="24"/>
        </w:rPr>
      </w:pPr>
      <w:r w:rsidRPr="00581F94">
        <w:rPr>
          <w:rFonts w:ascii="Times New Roman" w:hAnsi="Times New Roman"/>
          <w:b/>
          <w:bCs/>
          <w:sz w:val="24"/>
          <w:szCs w:val="24"/>
        </w:rPr>
        <w:t>Čl. III</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pStyle w:val="BodyText2"/>
        <w:bidi w:val="0"/>
        <w:ind w:firstLine="708"/>
        <w:contextualSpacing/>
        <w:rPr>
          <w:rFonts w:ascii="Times New Roman" w:hAnsi="Times New Roman"/>
          <w:szCs w:val="24"/>
        </w:rPr>
      </w:pPr>
      <w:r w:rsidRPr="00581F94">
        <w:rPr>
          <w:rFonts w:ascii="Times New Roman" w:hAnsi="Times New Roman"/>
          <w:szCs w:val="24"/>
        </w:rPr>
        <w:t>Zákon Slovenskej národnej rady č. 323/1992 Zb. o notároch a notárskej činnosti (Notársky poriadok) v znení zákona Národnej rady Slovenskej republiky č. 63/1993 Z. z., zákona Národnej rady Slovenskej republiky č. 232/1995 Z. z., zákona č. 397/2000 Z. z., zákona č. 561/2001 Z. z., zákona č. 526/2002 Z. z., zákona č. 527/2002 Z. z., zákona č. 357/2003 Z. z., zákona č. 514/2003 Z. z., zákona č. 420/2004 Z. z., zákona č. 562/2004 Z. z., zákona č. 757/2004 Z. z., zákona č. 126/2005 Z. z., zákona č. 521/2005 Z. z., zákona č. 477/2008 Z. z.</w:t>
      </w:r>
      <w:r w:rsidR="00A726E4">
        <w:rPr>
          <w:rFonts w:ascii="Times New Roman" w:hAnsi="Times New Roman"/>
          <w:szCs w:val="24"/>
        </w:rPr>
        <w:t>,</w:t>
      </w:r>
      <w:r w:rsidRPr="00581F94">
        <w:rPr>
          <w:rFonts w:ascii="Times New Roman" w:hAnsi="Times New Roman"/>
          <w:szCs w:val="24"/>
        </w:rPr>
        <w:t xml:space="preserve"> zákona č. 304/2009 Z. z.</w:t>
      </w:r>
      <w:r w:rsidR="00A726E4">
        <w:rPr>
          <w:rFonts w:ascii="Times New Roman" w:hAnsi="Times New Roman"/>
          <w:szCs w:val="24"/>
        </w:rPr>
        <w:t xml:space="preserve"> a zákona č. 141/2010 Z.z.</w:t>
      </w:r>
      <w:r w:rsidRPr="00581F94">
        <w:rPr>
          <w:rFonts w:ascii="Times New Roman" w:hAnsi="Times New Roman"/>
          <w:szCs w:val="24"/>
        </w:rPr>
        <w:t xml:space="preserve"> sa mení a dopĺňa takto:</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581F94">
        <w:rPr>
          <w:rFonts w:ascii="Times New Roman" w:hAnsi="Times New Roman"/>
          <w:bCs/>
          <w:sz w:val="24"/>
          <w:szCs w:val="24"/>
        </w:rPr>
        <w:t>1.</w:t>
      </w:r>
      <w:r w:rsidRPr="00581F94">
        <w:rPr>
          <w:rFonts w:ascii="Times New Roman" w:hAnsi="Times New Roman"/>
          <w:sz w:val="24"/>
          <w:szCs w:val="24"/>
        </w:rPr>
        <w:t xml:space="preserve"> V § 11 ods. 1 písm. b) sa na konci čiarka nahrádza bodkočiarkou a pripájajú sa tieto slová: „ak získal vysokoškolské vzdelanie najprv v prvom stupni a následne v druhom stupni, vyžaduje sa, aby v oboch stupňoch získal vzdelanie v odbore právo,“.</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581F94">
        <w:rPr>
          <w:rFonts w:ascii="Times New Roman" w:hAnsi="Times New Roman"/>
          <w:bCs/>
          <w:sz w:val="24"/>
          <w:szCs w:val="24"/>
        </w:rPr>
        <w:t>2.</w:t>
      </w:r>
      <w:r w:rsidRPr="00581F94">
        <w:rPr>
          <w:rFonts w:ascii="Times New Roman" w:hAnsi="Times New Roman"/>
          <w:sz w:val="24"/>
          <w:szCs w:val="24"/>
        </w:rPr>
        <w:t xml:space="preserve"> V § 21 ods. 1 písm. b) sa na konci čiarka nahrádza bodkočiarkou a pripájajú sa tieto slová: „ak získal vysokoškolské vzdelanie najprv v prvom stupni a následne v druhom stupni, vyžaduje sa, aby v oboch stupňoch získal vzdelanie v odbore právo,“.</w:t>
      </w:r>
    </w:p>
    <w:p w:rsidR="0092444A" w:rsidRPr="00581F94" w:rsidP="0092444A">
      <w:pPr>
        <w:bidi w:val="0"/>
        <w:spacing w:line="240" w:lineRule="auto"/>
        <w:ind w:left="2835" w:hanging="2835"/>
        <w:contextualSpacing/>
        <w:jc w:val="both"/>
        <w:rPr>
          <w:rFonts w:ascii="Times New Roman" w:hAnsi="Times New Roman"/>
          <w:b/>
          <w:bCs/>
          <w:sz w:val="24"/>
          <w:szCs w:val="24"/>
        </w:rPr>
      </w:pPr>
    </w:p>
    <w:p w:rsidR="0092444A" w:rsidRPr="00581F94" w:rsidP="0092444A">
      <w:pPr>
        <w:bidi w:val="0"/>
        <w:spacing w:line="240" w:lineRule="auto"/>
        <w:contextualSpacing/>
        <w:jc w:val="center"/>
        <w:rPr>
          <w:rFonts w:ascii="Times New Roman" w:hAnsi="Times New Roman"/>
          <w:b/>
          <w:bCs/>
          <w:sz w:val="24"/>
          <w:szCs w:val="24"/>
        </w:rPr>
      </w:pPr>
      <w:r w:rsidRPr="00581F94">
        <w:rPr>
          <w:rFonts w:ascii="Times New Roman" w:hAnsi="Times New Roman"/>
          <w:b/>
          <w:bCs/>
          <w:sz w:val="24"/>
          <w:szCs w:val="24"/>
        </w:rPr>
        <w:t>Čl. IV</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ind w:firstLine="708"/>
        <w:contextualSpacing/>
        <w:jc w:val="both"/>
        <w:rPr>
          <w:rFonts w:ascii="Times New Roman" w:hAnsi="Times New Roman"/>
          <w:sz w:val="24"/>
          <w:szCs w:val="24"/>
        </w:rPr>
      </w:pPr>
      <w:r w:rsidRPr="00581F94">
        <w:rPr>
          <w:rFonts w:ascii="Times New Roman" w:hAnsi="Times New Roman"/>
          <w:sz w:val="24"/>
          <w:szCs w:val="24"/>
        </w:rPr>
        <w:t>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a zákona č. 230/2012 Z. z. sa</w:t>
      </w:r>
      <w:r w:rsidR="00B11AEF">
        <w:rPr>
          <w:rFonts w:ascii="Times New Roman" w:hAnsi="Times New Roman"/>
          <w:sz w:val="24"/>
          <w:szCs w:val="24"/>
        </w:rPr>
        <w:t xml:space="preserve"> mení a</w:t>
      </w:r>
      <w:r w:rsidRPr="00581F94">
        <w:rPr>
          <w:rFonts w:ascii="Times New Roman" w:hAnsi="Times New Roman"/>
          <w:sz w:val="24"/>
          <w:szCs w:val="24"/>
        </w:rPr>
        <w:t xml:space="preserve"> dopĺňa takto:</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346497">
        <w:rPr>
          <w:rFonts w:ascii="Times New Roman" w:hAnsi="Times New Roman"/>
          <w:b/>
          <w:bCs/>
          <w:sz w:val="24"/>
          <w:szCs w:val="24"/>
        </w:rPr>
        <w:t>1.</w:t>
      </w:r>
      <w:r w:rsidRPr="00581F94">
        <w:rPr>
          <w:rFonts w:ascii="Times New Roman" w:hAnsi="Times New Roman"/>
          <w:sz w:val="24"/>
          <w:szCs w:val="24"/>
        </w:rPr>
        <w:t xml:space="preserve"> V § 10 ods. 1 písm. b) sa na konci čiarka nahrádza bodkočiarkou a pripájajú sa tieto slová: „ak získal vysokoškolské vzdelanie najprv v prvom stupni a následne v druhom stupni, vyžaduje sa, aby v oboch stupňoch získal vzdelanie v odbore právo,“.</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346497">
        <w:rPr>
          <w:rFonts w:ascii="Times New Roman" w:hAnsi="Times New Roman"/>
          <w:b/>
          <w:bCs/>
          <w:sz w:val="24"/>
          <w:szCs w:val="24"/>
        </w:rPr>
        <w:t>2.</w:t>
      </w:r>
      <w:r w:rsidRPr="00581F94">
        <w:rPr>
          <w:rFonts w:ascii="Times New Roman" w:hAnsi="Times New Roman"/>
          <w:sz w:val="24"/>
          <w:szCs w:val="24"/>
        </w:rPr>
        <w:t xml:space="preserve"> V § 21 ods. 1 písm. b) sa na konci čiarka nahrádza bodkočiarkou a pripájajú sa tieto slová: „ak získal vysokoškolské vzdelanie najprv v prvom stupni a následne v druhom stupni, vyžaduje sa, aby v oboch stupňoch získal vzdelanie v odbore právo,“.</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346497">
        <w:rPr>
          <w:rFonts w:ascii="Times New Roman" w:hAnsi="Times New Roman"/>
          <w:b/>
          <w:bCs/>
          <w:sz w:val="24"/>
          <w:szCs w:val="24"/>
        </w:rPr>
        <w:t>3.</w:t>
      </w:r>
      <w:r w:rsidRPr="00581F94">
        <w:rPr>
          <w:rFonts w:ascii="Times New Roman" w:hAnsi="Times New Roman"/>
          <w:sz w:val="24"/>
          <w:szCs w:val="24"/>
        </w:rPr>
        <w:t xml:space="preserve"> V § 57 sa vypúšťa odsek 5. </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346497">
        <w:rPr>
          <w:rFonts w:ascii="Times New Roman" w:hAnsi="Times New Roman"/>
          <w:b/>
          <w:bCs/>
          <w:sz w:val="24"/>
          <w:szCs w:val="24"/>
        </w:rPr>
        <w:t>4.</w:t>
      </w:r>
      <w:r w:rsidRPr="00581F94">
        <w:rPr>
          <w:rFonts w:ascii="Times New Roman" w:hAnsi="Times New Roman"/>
          <w:sz w:val="24"/>
          <w:szCs w:val="24"/>
        </w:rPr>
        <w:t xml:space="preserve"> § 58 sa za odsek 1 vkladá nový odsek 2, ktorý znie: </w:t>
      </w:r>
    </w:p>
    <w:p w:rsidR="0092444A" w:rsidRPr="00581F94" w:rsidP="0092444A">
      <w:pPr>
        <w:bidi w:val="0"/>
        <w:spacing w:line="240" w:lineRule="auto"/>
        <w:contextualSpacing/>
        <w:jc w:val="both"/>
        <w:rPr>
          <w:rFonts w:ascii="Times New Roman" w:hAnsi="Times New Roman"/>
          <w:sz w:val="24"/>
          <w:szCs w:val="24"/>
        </w:rPr>
      </w:pPr>
      <w:r w:rsidRPr="00581F94">
        <w:rPr>
          <w:rFonts w:ascii="Times New Roman" w:hAnsi="Times New Roman"/>
          <w:sz w:val="24"/>
          <w:szCs w:val="24"/>
        </w:rPr>
        <w:t xml:space="preserve">„(2) Ak súd rozhoduje podľa § 57 ods. 1 písm. k), nariadi pojednávanie; ak rozhoduje podľa </w:t>
        <w:br/>
        <w:t>§ 57 ods. 1 písm. a) až j), môže nariadiť pojednávanie, ak je to nevyhnutné pre objasnenie veci.“.</w:t>
      </w:r>
    </w:p>
    <w:p w:rsidR="0092444A"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581F94">
        <w:rPr>
          <w:rFonts w:ascii="Times New Roman" w:hAnsi="Times New Roman"/>
          <w:sz w:val="24"/>
          <w:szCs w:val="24"/>
        </w:rPr>
        <w:t xml:space="preserve">Doterajšie odseky 2 až 5 sa označujú ako odseky 3 až 6. </w:t>
      </w:r>
    </w:p>
    <w:p w:rsidR="0092444A" w:rsidRPr="00581F94" w:rsidP="0092444A">
      <w:pPr>
        <w:bidi w:val="0"/>
        <w:spacing w:line="240" w:lineRule="auto"/>
        <w:contextualSpacing/>
        <w:jc w:val="center"/>
        <w:rPr>
          <w:rFonts w:ascii="Times New Roman" w:hAnsi="Times New Roman"/>
          <w:b/>
          <w:bCs/>
          <w:sz w:val="24"/>
          <w:szCs w:val="24"/>
        </w:rPr>
      </w:pPr>
    </w:p>
    <w:p w:rsidR="0092444A" w:rsidRPr="00581F94" w:rsidP="0092444A">
      <w:pPr>
        <w:bidi w:val="0"/>
        <w:spacing w:line="240" w:lineRule="auto"/>
        <w:contextualSpacing/>
        <w:jc w:val="center"/>
        <w:rPr>
          <w:rFonts w:ascii="Times New Roman" w:hAnsi="Times New Roman"/>
          <w:b/>
          <w:bCs/>
          <w:sz w:val="24"/>
          <w:szCs w:val="24"/>
        </w:rPr>
      </w:pPr>
      <w:r w:rsidRPr="00581F94">
        <w:rPr>
          <w:rFonts w:ascii="Times New Roman" w:hAnsi="Times New Roman"/>
          <w:b/>
          <w:bCs/>
          <w:sz w:val="24"/>
          <w:szCs w:val="24"/>
        </w:rPr>
        <w:t>Čl. V</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ind w:firstLine="708"/>
        <w:contextualSpacing/>
        <w:jc w:val="both"/>
        <w:rPr>
          <w:rFonts w:ascii="Times New Roman" w:hAnsi="Times New Roman"/>
          <w:sz w:val="24"/>
          <w:szCs w:val="24"/>
        </w:rPr>
      </w:pPr>
      <w:r w:rsidRPr="00581F94">
        <w:rPr>
          <w:rFonts w:ascii="Times New Roman" w:hAnsi="Times New Roman"/>
          <w:sz w:val="24"/>
          <w:szCs w:val="24"/>
        </w:rPr>
        <w:t xml:space="preserve">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33/20011 Z. z., zákona č. 100/2011 Z. z., zákona č. 467/2011 Z. z., zákona č. 503/2011 Z. z. a zákona č. 79/2012 Z. z. sa </w:t>
      </w:r>
      <w:r w:rsidR="00B11AEF">
        <w:rPr>
          <w:rFonts w:ascii="Times New Roman" w:hAnsi="Times New Roman"/>
          <w:sz w:val="24"/>
          <w:szCs w:val="24"/>
        </w:rPr>
        <w:t xml:space="preserve">mení a </w:t>
      </w:r>
      <w:r w:rsidRPr="00581F94">
        <w:rPr>
          <w:rFonts w:ascii="Times New Roman" w:hAnsi="Times New Roman"/>
          <w:sz w:val="24"/>
          <w:szCs w:val="24"/>
        </w:rPr>
        <w:t>dopĺňa takto:</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581F94">
        <w:rPr>
          <w:rFonts w:ascii="Times New Roman" w:hAnsi="Times New Roman"/>
          <w:bCs/>
          <w:sz w:val="24"/>
          <w:szCs w:val="24"/>
        </w:rPr>
        <w:t>1.</w:t>
      </w:r>
      <w:r w:rsidRPr="00581F94">
        <w:rPr>
          <w:rFonts w:ascii="Times New Roman" w:hAnsi="Times New Roman"/>
          <w:sz w:val="24"/>
          <w:szCs w:val="24"/>
        </w:rPr>
        <w:t xml:space="preserve"> V § 5 ods. 1 písmeno b) znie: </w:t>
      </w:r>
    </w:p>
    <w:p w:rsidR="0092444A" w:rsidRPr="00581F94" w:rsidP="0092444A">
      <w:pPr>
        <w:bidi w:val="0"/>
        <w:spacing w:line="240" w:lineRule="auto"/>
        <w:contextualSpacing/>
        <w:jc w:val="both"/>
        <w:rPr>
          <w:rFonts w:ascii="Times New Roman" w:hAnsi="Times New Roman"/>
          <w:sz w:val="24"/>
          <w:szCs w:val="24"/>
        </w:rPr>
      </w:pPr>
      <w:r w:rsidRPr="00581F94">
        <w:rPr>
          <w:rFonts w:ascii="Times New Roman" w:hAnsi="Times New Roman"/>
          <w:sz w:val="24"/>
          <w:szCs w:val="24"/>
        </w:rPr>
        <w:t>„b) získal vysokoškolské vzdelanie druhého stupňa v študijnom odbore právo na právnickej fakulte vysokej školy v Slovenskej republike</w:t>
      </w:r>
      <w:r w:rsidRPr="00581F94">
        <w:rPr>
          <w:rFonts w:ascii="Times New Roman" w:hAnsi="Times New Roman"/>
          <w:sz w:val="24"/>
          <w:szCs w:val="24"/>
          <w:vertAlign w:val="superscript"/>
        </w:rPr>
        <w:t>2</w:t>
      </w:r>
      <w:r w:rsidRPr="00581F94">
        <w:rPr>
          <w:rFonts w:ascii="Times New Roman" w:hAnsi="Times New Roman"/>
          <w:sz w:val="24"/>
          <w:szCs w:val="24"/>
        </w:rPr>
        <w:t xml:space="preserve">) alebo má uznaný doklad o vysokoškolskom právnickom vzdelaní druhého stupňa vydaný zahraničnou vysokou školou; ak získal vysokoškolské vzdelanie najprv v prvom stupni a následne v druhom stupni, vyžaduje sa, aby v oboch stupňoch získal vzdelanie v odbore právo,“. </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581F94">
        <w:rPr>
          <w:rFonts w:ascii="Times New Roman" w:hAnsi="Times New Roman"/>
          <w:sz w:val="24"/>
          <w:szCs w:val="24"/>
        </w:rPr>
        <w:t>Poznámka pod čiarou k odkazu 2 znie:</w:t>
      </w:r>
    </w:p>
    <w:p w:rsidR="0092444A" w:rsidRPr="00581F94" w:rsidP="0092444A">
      <w:pPr>
        <w:bidi w:val="0"/>
        <w:spacing w:line="240" w:lineRule="auto"/>
        <w:contextualSpacing/>
        <w:jc w:val="both"/>
        <w:rPr>
          <w:rFonts w:ascii="Times New Roman" w:hAnsi="Times New Roman"/>
          <w:sz w:val="24"/>
          <w:szCs w:val="24"/>
        </w:rPr>
      </w:pPr>
      <w:r w:rsidRPr="00581F94">
        <w:rPr>
          <w:rFonts w:ascii="Times New Roman" w:hAnsi="Times New Roman"/>
          <w:sz w:val="24"/>
          <w:szCs w:val="24"/>
        </w:rPr>
        <w:t>„</w:t>
      </w:r>
      <w:r w:rsidRPr="00581F94">
        <w:rPr>
          <w:rFonts w:ascii="Times New Roman" w:hAnsi="Times New Roman"/>
          <w:sz w:val="24"/>
          <w:szCs w:val="24"/>
          <w:vertAlign w:val="superscript"/>
        </w:rPr>
        <w:t>2</w:t>
      </w:r>
      <w:r w:rsidRPr="00581F94">
        <w:rPr>
          <w:rFonts w:ascii="Times New Roman" w:hAnsi="Times New Roman"/>
          <w:sz w:val="24"/>
          <w:szCs w:val="24"/>
        </w:rPr>
        <w:t xml:space="preserve">) Zákon č. 131/2002 Z. z. o vysokých školách a o zmene a doplnení niektorých zákonov v znení neskorších predpisov.“. </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581F94">
        <w:rPr>
          <w:rFonts w:ascii="Times New Roman" w:hAnsi="Times New Roman"/>
          <w:bCs/>
          <w:sz w:val="24"/>
          <w:szCs w:val="24"/>
        </w:rPr>
        <w:t>2.</w:t>
      </w:r>
      <w:r w:rsidRPr="00581F94">
        <w:rPr>
          <w:rFonts w:ascii="Times New Roman" w:hAnsi="Times New Roman"/>
          <w:sz w:val="24"/>
          <w:szCs w:val="24"/>
        </w:rPr>
        <w:t xml:space="preserve"> Poznámka pod čiarou k odkazu 3 sa vypúšťa. </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581F94">
        <w:rPr>
          <w:rFonts w:ascii="Times New Roman" w:hAnsi="Times New Roman"/>
          <w:bCs/>
          <w:sz w:val="24"/>
          <w:szCs w:val="24"/>
        </w:rPr>
        <w:t>3.</w:t>
      </w:r>
      <w:r w:rsidRPr="00581F94">
        <w:rPr>
          <w:rFonts w:ascii="Times New Roman" w:hAnsi="Times New Roman"/>
          <w:sz w:val="24"/>
          <w:szCs w:val="24"/>
        </w:rPr>
        <w:t xml:space="preserve"> § 12 vrátane nadpisu znie: </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center"/>
        <w:rPr>
          <w:rFonts w:ascii="Times New Roman" w:hAnsi="Times New Roman"/>
          <w:sz w:val="24"/>
          <w:szCs w:val="24"/>
        </w:rPr>
      </w:pPr>
      <w:r w:rsidRPr="00581F94">
        <w:rPr>
          <w:rFonts w:ascii="Times New Roman" w:hAnsi="Times New Roman"/>
          <w:sz w:val="24"/>
          <w:szCs w:val="24"/>
        </w:rPr>
        <w:t>„§ 12</w:t>
      </w:r>
    </w:p>
    <w:p w:rsidR="0092444A" w:rsidRPr="00581F94" w:rsidP="0092444A">
      <w:pPr>
        <w:bidi w:val="0"/>
        <w:spacing w:line="240" w:lineRule="auto"/>
        <w:contextualSpacing/>
        <w:jc w:val="center"/>
        <w:rPr>
          <w:rFonts w:ascii="Times New Roman" w:hAnsi="Times New Roman"/>
          <w:sz w:val="24"/>
          <w:szCs w:val="24"/>
        </w:rPr>
      </w:pPr>
      <w:r w:rsidRPr="00581F94">
        <w:rPr>
          <w:rFonts w:ascii="Times New Roman" w:hAnsi="Times New Roman"/>
          <w:sz w:val="24"/>
          <w:szCs w:val="24"/>
        </w:rPr>
        <w:t>Dočasné pridelenie sudcu</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ind w:firstLine="708"/>
        <w:contextualSpacing/>
        <w:jc w:val="both"/>
        <w:rPr>
          <w:rFonts w:ascii="Times New Roman" w:hAnsi="Times New Roman"/>
          <w:sz w:val="24"/>
          <w:szCs w:val="24"/>
        </w:rPr>
      </w:pPr>
      <w:r w:rsidRPr="00581F94">
        <w:rPr>
          <w:rFonts w:ascii="Times New Roman" w:hAnsi="Times New Roman"/>
          <w:sz w:val="24"/>
          <w:szCs w:val="24"/>
        </w:rPr>
        <w:t xml:space="preserve">(1) Na zabezpečenie riadneho chodu súdnictva možno sudcu s jeho súhlasom dočasne prideliť na výkon funkcie na iný súd. Vykonávanie funkcie na dvoch súdoch je vylúčené okrem výkonu funkcie predsedu disciplinárneho senátu alebo člena disciplinárneho senátu. </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ind w:firstLine="708"/>
        <w:contextualSpacing/>
        <w:jc w:val="both"/>
        <w:rPr>
          <w:rFonts w:ascii="Times New Roman" w:hAnsi="Times New Roman"/>
          <w:sz w:val="24"/>
          <w:szCs w:val="24"/>
        </w:rPr>
      </w:pPr>
      <w:r w:rsidRPr="00581F94">
        <w:rPr>
          <w:rFonts w:ascii="Times New Roman" w:hAnsi="Times New Roman"/>
          <w:sz w:val="24"/>
          <w:szCs w:val="24"/>
        </w:rPr>
        <w:t xml:space="preserve">(2) O dočasnom pridelení sudcu rozhoduje Súdna rada na návrh predsedu súdu, na ktorý má byť sudca dočasne pridelený, a po predchádzajúcom vyjadrení predsedu súdu, na ktorom sudca pôsobí. </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ind w:firstLine="708"/>
        <w:contextualSpacing/>
        <w:jc w:val="both"/>
        <w:rPr>
          <w:rFonts w:ascii="Times New Roman" w:hAnsi="Times New Roman"/>
          <w:sz w:val="24"/>
          <w:szCs w:val="24"/>
        </w:rPr>
      </w:pPr>
      <w:r w:rsidRPr="00581F94">
        <w:rPr>
          <w:rFonts w:ascii="Times New Roman" w:hAnsi="Times New Roman"/>
          <w:sz w:val="24"/>
          <w:szCs w:val="24"/>
        </w:rPr>
        <w:t>(3) Dočasné pridelenie sudcu nesmie presahovať dva roky v období troch rokov, ak tento zákon neustanovuje inak. To neplatí, ak ide o sudcu, ktorý je dočasne pridelený na Špecializovaný trestný súd; v takom prípade nesmie dočasné pridelenie presahovať obdobie piatich rokov.</w:t>
      </w:r>
    </w:p>
    <w:p w:rsidR="0092444A" w:rsidRPr="00581F94" w:rsidP="0092444A">
      <w:pPr>
        <w:bidi w:val="0"/>
        <w:spacing w:line="240" w:lineRule="auto"/>
        <w:ind w:firstLine="708"/>
        <w:contextualSpacing/>
        <w:jc w:val="both"/>
        <w:rPr>
          <w:rFonts w:ascii="Times New Roman" w:hAnsi="Times New Roman"/>
          <w:sz w:val="24"/>
          <w:szCs w:val="24"/>
        </w:rPr>
      </w:pPr>
    </w:p>
    <w:p w:rsidR="0092444A" w:rsidRPr="00581F94" w:rsidP="0092444A">
      <w:pPr>
        <w:bidi w:val="0"/>
        <w:spacing w:line="240" w:lineRule="auto"/>
        <w:ind w:firstLine="708"/>
        <w:contextualSpacing/>
        <w:jc w:val="both"/>
        <w:rPr>
          <w:rFonts w:ascii="Times New Roman" w:hAnsi="Times New Roman"/>
          <w:sz w:val="24"/>
          <w:szCs w:val="24"/>
        </w:rPr>
      </w:pPr>
      <w:r w:rsidRPr="00581F94">
        <w:rPr>
          <w:rFonts w:ascii="Times New Roman" w:hAnsi="Times New Roman"/>
          <w:sz w:val="24"/>
          <w:szCs w:val="24"/>
        </w:rPr>
        <w:t xml:space="preserve">(4) Počas dočasného pridelenia je sudca členom pléna toho súdu, na ktorý je dočasne pridelený; nemá však právo byť volený do orgánov sudcovskej samosprávy tohto súdu, pričom jeho volené funkcie na súde, z ktorého bol preložený, nezanikajú.“. </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581F94">
        <w:rPr>
          <w:rFonts w:ascii="Times New Roman" w:hAnsi="Times New Roman"/>
          <w:bCs/>
          <w:sz w:val="24"/>
          <w:szCs w:val="24"/>
        </w:rPr>
        <w:t>4.</w:t>
      </w:r>
      <w:r w:rsidRPr="00581F94">
        <w:rPr>
          <w:rFonts w:ascii="Times New Roman" w:hAnsi="Times New Roman"/>
          <w:sz w:val="24"/>
          <w:szCs w:val="24"/>
        </w:rPr>
        <w:t xml:space="preserve"> § 13 vrátane nadpisu znie:</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center"/>
        <w:rPr>
          <w:rFonts w:ascii="Times New Roman" w:hAnsi="Times New Roman"/>
          <w:sz w:val="24"/>
          <w:szCs w:val="24"/>
        </w:rPr>
      </w:pPr>
      <w:r w:rsidRPr="00581F94">
        <w:rPr>
          <w:rFonts w:ascii="Times New Roman" w:hAnsi="Times New Roman"/>
          <w:sz w:val="24"/>
          <w:szCs w:val="24"/>
        </w:rPr>
        <w:t>„§ 13</w:t>
      </w:r>
    </w:p>
    <w:p w:rsidR="0092444A" w:rsidRPr="00581F94" w:rsidP="0092444A">
      <w:pPr>
        <w:bidi w:val="0"/>
        <w:spacing w:line="240" w:lineRule="auto"/>
        <w:contextualSpacing/>
        <w:jc w:val="center"/>
        <w:rPr>
          <w:rFonts w:ascii="Times New Roman" w:hAnsi="Times New Roman"/>
          <w:sz w:val="24"/>
          <w:szCs w:val="24"/>
        </w:rPr>
      </w:pPr>
      <w:r w:rsidRPr="00581F94">
        <w:rPr>
          <w:rFonts w:ascii="Times New Roman" w:hAnsi="Times New Roman"/>
          <w:sz w:val="24"/>
          <w:szCs w:val="24"/>
        </w:rPr>
        <w:t>Stáže sudcu</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ind w:firstLine="708"/>
        <w:contextualSpacing/>
        <w:jc w:val="both"/>
        <w:rPr>
          <w:rFonts w:ascii="Times New Roman" w:hAnsi="Times New Roman"/>
          <w:sz w:val="24"/>
          <w:szCs w:val="24"/>
        </w:rPr>
      </w:pPr>
      <w:r w:rsidRPr="00581F94">
        <w:rPr>
          <w:rFonts w:ascii="Times New Roman" w:hAnsi="Times New Roman"/>
          <w:sz w:val="24"/>
          <w:szCs w:val="24"/>
        </w:rPr>
        <w:t>(1) Sudca, ak s tým súhlasí, môže vykonávať stáž</w:t>
      </w:r>
    </w:p>
    <w:p w:rsidR="0092444A" w:rsidRPr="00581F94" w:rsidP="0092444A">
      <w:pPr>
        <w:pStyle w:val="ListParagraph"/>
        <w:numPr>
          <w:numId w:val="43"/>
        </w:numPr>
        <w:bidi w:val="0"/>
        <w:spacing w:after="0" w:line="240" w:lineRule="auto"/>
        <w:jc w:val="both"/>
        <w:rPr>
          <w:rFonts w:ascii="Times New Roman" w:hAnsi="Times New Roman"/>
          <w:sz w:val="24"/>
          <w:szCs w:val="24"/>
        </w:rPr>
      </w:pPr>
      <w:r w:rsidRPr="00581F94">
        <w:rPr>
          <w:rFonts w:ascii="Times New Roman" w:hAnsi="Times New Roman"/>
          <w:sz w:val="24"/>
          <w:szCs w:val="24"/>
        </w:rPr>
        <w:t>v Kancelárii prezidenta Slovenskej republiky,</w:t>
      </w:r>
    </w:p>
    <w:p w:rsidR="0092444A" w:rsidRPr="00581F94" w:rsidP="0092444A">
      <w:pPr>
        <w:pStyle w:val="ListParagraph"/>
        <w:numPr>
          <w:numId w:val="43"/>
        </w:numPr>
        <w:bidi w:val="0"/>
        <w:spacing w:after="0" w:line="240" w:lineRule="auto"/>
        <w:jc w:val="both"/>
        <w:rPr>
          <w:rFonts w:ascii="Times New Roman" w:hAnsi="Times New Roman"/>
          <w:sz w:val="24"/>
          <w:szCs w:val="24"/>
        </w:rPr>
      </w:pPr>
      <w:r w:rsidRPr="00581F94">
        <w:rPr>
          <w:rFonts w:ascii="Times New Roman" w:hAnsi="Times New Roman"/>
          <w:sz w:val="24"/>
          <w:szCs w:val="24"/>
        </w:rPr>
        <w:t>v Kancelárii Národnej rady Slovenskej republiky,</w:t>
      </w:r>
    </w:p>
    <w:p w:rsidR="0092444A" w:rsidRPr="00581F94" w:rsidP="0092444A">
      <w:pPr>
        <w:pStyle w:val="ListParagraph"/>
        <w:numPr>
          <w:numId w:val="43"/>
        </w:numPr>
        <w:bidi w:val="0"/>
        <w:spacing w:after="0" w:line="240" w:lineRule="auto"/>
        <w:jc w:val="both"/>
        <w:rPr>
          <w:rFonts w:ascii="Times New Roman" w:hAnsi="Times New Roman"/>
          <w:sz w:val="24"/>
          <w:szCs w:val="24"/>
        </w:rPr>
      </w:pPr>
      <w:r w:rsidRPr="00581F94">
        <w:rPr>
          <w:rFonts w:ascii="Times New Roman" w:hAnsi="Times New Roman"/>
          <w:sz w:val="24"/>
          <w:szCs w:val="24"/>
        </w:rPr>
        <w:t>v Kancelárii Súdnej rady Slovenskej republiky,</w:t>
      </w:r>
    </w:p>
    <w:p w:rsidR="0092444A" w:rsidRPr="00581F94" w:rsidP="0092444A">
      <w:pPr>
        <w:pStyle w:val="ListParagraph"/>
        <w:numPr>
          <w:numId w:val="43"/>
        </w:numPr>
        <w:bidi w:val="0"/>
        <w:spacing w:after="0" w:line="240" w:lineRule="auto"/>
        <w:jc w:val="both"/>
        <w:rPr>
          <w:rFonts w:ascii="Times New Roman" w:hAnsi="Times New Roman"/>
          <w:sz w:val="24"/>
          <w:szCs w:val="24"/>
        </w:rPr>
      </w:pPr>
      <w:r w:rsidRPr="00581F94">
        <w:rPr>
          <w:rFonts w:ascii="Times New Roman" w:hAnsi="Times New Roman"/>
          <w:sz w:val="24"/>
          <w:szCs w:val="24"/>
        </w:rPr>
        <w:t>na Úrade vlády Slovenskej republiky,</w:t>
      </w:r>
    </w:p>
    <w:p w:rsidR="0092444A" w:rsidRPr="00581F94" w:rsidP="0092444A">
      <w:pPr>
        <w:pStyle w:val="ListParagraph"/>
        <w:numPr>
          <w:numId w:val="43"/>
        </w:numPr>
        <w:bidi w:val="0"/>
        <w:spacing w:after="0" w:line="240" w:lineRule="auto"/>
        <w:jc w:val="both"/>
        <w:rPr>
          <w:rFonts w:ascii="Times New Roman" w:hAnsi="Times New Roman"/>
          <w:sz w:val="24"/>
          <w:szCs w:val="24"/>
        </w:rPr>
      </w:pPr>
      <w:r w:rsidRPr="00581F94">
        <w:rPr>
          <w:rFonts w:ascii="Times New Roman" w:hAnsi="Times New Roman"/>
          <w:sz w:val="24"/>
          <w:szCs w:val="24"/>
        </w:rPr>
        <w:t>na ústrednom orgáne štátnej správy súdov,</w:t>
      </w:r>
    </w:p>
    <w:p w:rsidR="0092444A" w:rsidRPr="00581F94" w:rsidP="0092444A">
      <w:pPr>
        <w:pStyle w:val="ListParagraph"/>
        <w:numPr>
          <w:numId w:val="43"/>
        </w:numPr>
        <w:bidi w:val="0"/>
        <w:spacing w:after="0" w:line="240" w:lineRule="auto"/>
        <w:jc w:val="both"/>
        <w:rPr>
          <w:rFonts w:ascii="Times New Roman" w:hAnsi="Times New Roman"/>
          <w:sz w:val="24"/>
          <w:szCs w:val="24"/>
        </w:rPr>
      </w:pPr>
      <w:r w:rsidRPr="00581F94">
        <w:rPr>
          <w:rFonts w:ascii="Times New Roman" w:hAnsi="Times New Roman"/>
          <w:sz w:val="24"/>
          <w:szCs w:val="24"/>
        </w:rPr>
        <w:t>v inštitúcii, ktorá zabezpečuje vzdelávanie sudcov,</w:t>
      </w:r>
      <w:r w:rsidRPr="00581F94">
        <w:rPr>
          <w:rFonts w:ascii="Times New Roman" w:hAnsi="Times New Roman"/>
          <w:sz w:val="24"/>
          <w:szCs w:val="24"/>
          <w:vertAlign w:val="superscript"/>
        </w:rPr>
        <w:t>5c</w:t>
      </w:r>
      <w:r w:rsidRPr="00581F94">
        <w:rPr>
          <w:rFonts w:ascii="Times New Roman" w:hAnsi="Times New Roman"/>
          <w:sz w:val="24"/>
          <w:szCs w:val="24"/>
        </w:rPr>
        <w:t>) alebo</w:t>
      </w:r>
    </w:p>
    <w:p w:rsidR="0092444A" w:rsidRPr="00581F94" w:rsidP="0092444A">
      <w:pPr>
        <w:pStyle w:val="ListParagraph"/>
        <w:numPr>
          <w:numId w:val="43"/>
        </w:numPr>
        <w:bidi w:val="0"/>
        <w:spacing w:after="0" w:line="240" w:lineRule="auto"/>
        <w:jc w:val="both"/>
        <w:rPr>
          <w:rFonts w:ascii="Times New Roman" w:hAnsi="Times New Roman"/>
          <w:sz w:val="24"/>
          <w:szCs w:val="24"/>
        </w:rPr>
      </w:pPr>
      <w:r w:rsidRPr="00581F94">
        <w:rPr>
          <w:rFonts w:ascii="Times New Roman" w:hAnsi="Times New Roman"/>
          <w:sz w:val="24"/>
          <w:szCs w:val="24"/>
        </w:rPr>
        <w:t>ako súdny poradca</w:t>
      </w:r>
      <w:r w:rsidRPr="00581F94">
        <w:rPr>
          <w:rFonts w:ascii="Times New Roman" w:hAnsi="Times New Roman"/>
          <w:sz w:val="24"/>
          <w:szCs w:val="24"/>
          <w:vertAlign w:val="superscript"/>
        </w:rPr>
        <w:t>6</w:t>
      </w:r>
      <w:r w:rsidRPr="00581F94">
        <w:rPr>
          <w:rFonts w:ascii="Times New Roman" w:hAnsi="Times New Roman"/>
          <w:sz w:val="24"/>
          <w:szCs w:val="24"/>
        </w:rPr>
        <w:t>) na Ústavnom súde Slovenskej republiky.</w:t>
      </w:r>
    </w:p>
    <w:p w:rsidR="0092444A" w:rsidRPr="00581F94" w:rsidP="0092444A">
      <w:pPr>
        <w:bidi w:val="0"/>
        <w:spacing w:line="240" w:lineRule="auto"/>
        <w:contextualSpacing/>
        <w:jc w:val="both"/>
        <w:rPr>
          <w:rFonts w:ascii="Times New Roman" w:hAnsi="Times New Roman"/>
          <w:sz w:val="24"/>
          <w:szCs w:val="24"/>
        </w:rPr>
      </w:pPr>
      <w:r w:rsidRPr="00581F94">
        <w:rPr>
          <w:rFonts w:ascii="Times New Roman" w:hAnsi="Times New Roman"/>
          <w:sz w:val="24"/>
          <w:szCs w:val="24"/>
        </w:rPr>
        <w:t xml:space="preserve"> </w:t>
      </w:r>
    </w:p>
    <w:p w:rsidR="0092444A" w:rsidRPr="00581F94" w:rsidP="0092444A">
      <w:pPr>
        <w:bidi w:val="0"/>
        <w:spacing w:line="240" w:lineRule="auto"/>
        <w:ind w:firstLine="708"/>
        <w:contextualSpacing/>
        <w:jc w:val="both"/>
        <w:rPr>
          <w:rFonts w:ascii="Times New Roman" w:hAnsi="Times New Roman"/>
          <w:sz w:val="24"/>
          <w:szCs w:val="24"/>
        </w:rPr>
      </w:pPr>
      <w:r w:rsidRPr="00581F94">
        <w:rPr>
          <w:rFonts w:ascii="Times New Roman" w:hAnsi="Times New Roman"/>
          <w:sz w:val="24"/>
          <w:szCs w:val="24"/>
        </w:rPr>
        <w:t>(2) Sudca počas stáže podľa odseku 1 písm. a) až f) nemôže vykonávať funkciu sudcu. Stáž sudcu podľa odseku 1 sa považuje za výkon funkcie sudcu.</w:t>
      </w:r>
    </w:p>
    <w:p w:rsidR="0092444A" w:rsidRPr="00581F94" w:rsidP="0092444A">
      <w:pPr>
        <w:bidi w:val="0"/>
        <w:spacing w:line="240" w:lineRule="auto"/>
        <w:ind w:firstLine="708"/>
        <w:contextualSpacing/>
        <w:jc w:val="both"/>
        <w:rPr>
          <w:rFonts w:ascii="Times New Roman" w:hAnsi="Times New Roman"/>
          <w:sz w:val="24"/>
          <w:szCs w:val="24"/>
        </w:rPr>
      </w:pPr>
    </w:p>
    <w:p w:rsidR="0092444A" w:rsidRPr="00581F94" w:rsidP="0092444A">
      <w:pPr>
        <w:bidi w:val="0"/>
        <w:spacing w:line="240" w:lineRule="auto"/>
        <w:ind w:firstLine="708"/>
        <w:contextualSpacing/>
        <w:jc w:val="both"/>
        <w:rPr>
          <w:rFonts w:ascii="Times New Roman" w:hAnsi="Times New Roman"/>
          <w:sz w:val="24"/>
          <w:szCs w:val="24"/>
        </w:rPr>
      </w:pPr>
      <w:r w:rsidRPr="00581F94">
        <w:rPr>
          <w:rFonts w:ascii="Times New Roman" w:hAnsi="Times New Roman"/>
          <w:sz w:val="24"/>
          <w:szCs w:val="24"/>
        </w:rPr>
        <w:t>(3) O stáži sudcu podľa odseku 1 písm. e) a f) rozhoduje minister po prerokovaní s predsedom súdu, na ktorom sudca pôsobí. V ostatných prípadoch o stáži sudcu rozhoduje súdna rada po vyjadrení ministra a po prerokovaní s predsedom súdu, na ktorom sudca pôsobí.</w:t>
      </w:r>
    </w:p>
    <w:p w:rsidR="0092444A" w:rsidRPr="00581F94" w:rsidP="0092444A">
      <w:pPr>
        <w:bidi w:val="0"/>
        <w:spacing w:line="240" w:lineRule="auto"/>
        <w:ind w:firstLine="708"/>
        <w:contextualSpacing/>
        <w:jc w:val="both"/>
        <w:rPr>
          <w:rFonts w:ascii="Times New Roman" w:hAnsi="Times New Roman"/>
          <w:sz w:val="24"/>
          <w:szCs w:val="24"/>
        </w:rPr>
      </w:pPr>
    </w:p>
    <w:p w:rsidR="0092444A" w:rsidRPr="00581F94" w:rsidP="0092444A">
      <w:pPr>
        <w:bidi w:val="0"/>
        <w:spacing w:line="240" w:lineRule="auto"/>
        <w:ind w:firstLine="708"/>
        <w:contextualSpacing/>
        <w:jc w:val="both"/>
        <w:rPr>
          <w:rFonts w:ascii="Times New Roman" w:hAnsi="Times New Roman"/>
          <w:sz w:val="24"/>
          <w:szCs w:val="24"/>
        </w:rPr>
      </w:pPr>
      <w:r w:rsidRPr="00581F94">
        <w:rPr>
          <w:rFonts w:ascii="Times New Roman" w:hAnsi="Times New Roman"/>
          <w:sz w:val="24"/>
          <w:szCs w:val="24"/>
        </w:rPr>
        <w:t>(4) Stáž sudcu trvá najviac dva roky, ak osobitný zákon neustanovuje inak; ak je to potrebné na zabezpečenie činnosti orgánov uvedených v odseku 1 možno stáž predĺžiť najviac o ďalšie dva roky.</w:t>
      </w:r>
    </w:p>
    <w:p w:rsidR="0092444A" w:rsidRPr="00581F94" w:rsidP="0092444A">
      <w:pPr>
        <w:bidi w:val="0"/>
        <w:spacing w:line="240" w:lineRule="auto"/>
        <w:ind w:firstLine="708"/>
        <w:contextualSpacing/>
        <w:jc w:val="both"/>
        <w:rPr>
          <w:rFonts w:ascii="Times New Roman" w:hAnsi="Times New Roman"/>
          <w:sz w:val="24"/>
          <w:szCs w:val="24"/>
        </w:rPr>
      </w:pPr>
    </w:p>
    <w:p w:rsidR="0092444A" w:rsidRPr="00581F94" w:rsidP="0092444A">
      <w:pPr>
        <w:bidi w:val="0"/>
        <w:spacing w:line="240" w:lineRule="auto"/>
        <w:ind w:firstLine="708"/>
        <w:contextualSpacing/>
        <w:jc w:val="both"/>
        <w:rPr>
          <w:rFonts w:ascii="Times New Roman" w:hAnsi="Times New Roman"/>
          <w:sz w:val="24"/>
          <w:szCs w:val="24"/>
        </w:rPr>
      </w:pPr>
      <w:r w:rsidRPr="00581F94">
        <w:rPr>
          <w:rFonts w:ascii="Times New Roman" w:hAnsi="Times New Roman"/>
          <w:sz w:val="24"/>
          <w:szCs w:val="24"/>
        </w:rPr>
        <w:t xml:space="preserve">(5) Ustanovenia tohto zákona o dočasnom pridelení sudcu sa použijú primerane aj na stáž sudcu.“. </w:t>
      </w:r>
    </w:p>
    <w:p w:rsidR="0092444A" w:rsidRPr="00581F94" w:rsidP="0092444A">
      <w:pPr>
        <w:bidi w:val="0"/>
        <w:spacing w:line="240" w:lineRule="auto"/>
        <w:contextualSpacing/>
        <w:jc w:val="both"/>
        <w:rPr>
          <w:rFonts w:ascii="Times New Roman" w:hAnsi="Times New Roman"/>
          <w:sz w:val="24"/>
          <w:szCs w:val="24"/>
        </w:rPr>
      </w:pPr>
      <w:r w:rsidRPr="00581F94">
        <w:rPr>
          <w:rFonts w:ascii="Times New Roman" w:hAnsi="Times New Roman"/>
          <w:iCs/>
          <w:sz w:val="24"/>
          <w:szCs w:val="24"/>
        </w:rPr>
        <w:t xml:space="preserve"> </w:t>
      </w:r>
    </w:p>
    <w:p w:rsidR="0092444A" w:rsidRPr="00581F94" w:rsidP="0092444A">
      <w:pPr>
        <w:bidi w:val="0"/>
        <w:spacing w:line="240" w:lineRule="auto"/>
        <w:contextualSpacing/>
        <w:jc w:val="center"/>
        <w:rPr>
          <w:rFonts w:ascii="Times New Roman" w:hAnsi="Times New Roman"/>
          <w:b/>
          <w:bCs/>
          <w:sz w:val="24"/>
          <w:szCs w:val="24"/>
        </w:rPr>
      </w:pPr>
      <w:r w:rsidRPr="00581F94">
        <w:rPr>
          <w:rFonts w:ascii="Times New Roman" w:hAnsi="Times New Roman"/>
          <w:b/>
          <w:bCs/>
          <w:sz w:val="24"/>
          <w:szCs w:val="24"/>
        </w:rPr>
        <w:t>Čl. VI</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ind w:firstLine="708"/>
        <w:contextualSpacing/>
        <w:jc w:val="both"/>
        <w:rPr>
          <w:rFonts w:ascii="Times New Roman" w:hAnsi="Times New Roman"/>
          <w:sz w:val="24"/>
          <w:szCs w:val="24"/>
        </w:rPr>
      </w:pPr>
      <w:r w:rsidRPr="00581F94">
        <w:rPr>
          <w:rFonts w:ascii="Times New Roman" w:hAnsi="Times New Roman"/>
          <w:sz w:val="24"/>
          <w:szCs w:val="24"/>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a zákona č. 79/2012 Z. z. sa mení takto:</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2E17DC">
        <w:rPr>
          <w:rFonts w:ascii="Times New Roman" w:hAnsi="Times New Roman"/>
          <w:b/>
          <w:bCs/>
          <w:sz w:val="24"/>
          <w:szCs w:val="24"/>
        </w:rPr>
        <w:t>1.</w:t>
      </w:r>
      <w:r w:rsidRPr="00581F94">
        <w:rPr>
          <w:rFonts w:ascii="Times New Roman" w:hAnsi="Times New Roman"/>
          <w:sz w:val="24"/>
          <w:szCs w:val="24"/>
        </w:rPr>
        <w:t xml:space="preserve"> V § 6 ods. 2 písmeno b) znie:</w:t>
      </w:r>
    </w:p>
    <w:p w:rsidR="0092444A" w:rsidRPr="00581F94" w:rsidP="0092444A">
      <w:pPr>
        <w:bidi w:val="0"/>
        <w:spacing w:line="240" w:lineRule="auto"/>
        <w:contextualSpacing/>
        <w:jc w:val="both"/>
        <w:rPr>
          <w:rFonts w:ascii="Times New Roman" w:hAnsi="Times New Roman"/>
          <w:sz w:val="24"/>
          <w:szCs w:val="24"/>
        </w:rPr>
      </w:pPr>
      <w:r w:rsidRPr="00581F94">
        <w:rPr>
          <w:rFonts w:ascii="Times New Roman" w:hAnsi="Times New Roman"/>
          <w:sz w:val="24"/>
          <w:szCs w:val="24"/>
        </w:rPr>
        <w:t>„b) získal vysokoškolské vzdelanie druhého stupňa v študijnom odbore právo na právnickej fakulte vysokej školy v Slovenskej republike</w:t>
      </w:r>
      <w:r w:rsidRPr="00581F94">
        <w:rPr>
          <w:rFonts w:ascii="Times New Roman" w:hAnsi="Times New Roman"/>
          <w:sz w:val="24"/>
          <w:szCs w:val="24"/>
          <w:vertAlign w:val="superscript"/>
        </w:rPr>
        <w:t>4</w:t>
      </w:r>
      <w:r w:rsidRPr="00581F94">
        <w:rPr>
          <w:rFonts w:ascii="Times New Roman" w:hAnsi="Times New Roman"/>
          <w:sz w:val="24"/>
          <w:szCs w:val="24"/>
        </w:rPr>
        <w:t>) alebo má uznaný doklad o vysokoškolskom právnickom vzdelaní druhého stupňa vydaný zahraničnou vysokou školou; ak získal vysokoškolské vzdelanie najprv v prvom stupni a následne v druhom stupni, vyžaduje sa, aby v oboch stupňoch získal vzdelanie v odbore právo,“.</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581F94">
        <w:rPr>
          <w:rFonts w:ascii="Times New Roman" w:hAnsi="Times New Roman"/>
          <w:sz w:val="24"/>
          <w:szCs w:val="24"/>
        </w:rPr>
        <w:t>Poznámka pod čiarou k odkazu 4 znie:</w:t>
      </w:r>
    </w:p>
    <w:p w:rsidR="0092444A" w:rsidRPr="00581F94" w:rsidP="0092444A">
      <w:pPr>
        <w:bidi w:val="0"/>
        <w:spacing w:line="240" w:lineRule="auto"/>
        <w:contextualSpacing/>
        <w:jc w:val="both"/>
        <w:rPr>
          <w:rFonts w:ascii="Times New Roman" w:hAnsi="Times New Roman"/>
          <w:sz w:val="24"/>
          <w:szCs w:val="24"/>
        </w:rPr>
      </w:pPr>
      <w:r w:rsidRPr="00581F94">
        <w:rPr>
          <w:rFonts w:ascii="Times New Roman" w:hAnsi="Times New Roman"/>
          <w:sz w:val="24"/>
          <w:szCs w:val="24"/>
        </w:rPr>
        <w:t>„</w:t>
      </w:r>
      <w:r w:rsidRPr="00581F94">
        <w:rPr>
          <w:rFonts w:ascii="Times New Roman" w:hAnsi="Times New Roman"/>
          <w:sz w:val="24"/>
          <w:szCs w:val="24"/>
          <w:vertAlign w:val="superscript"/>
        </w:rPr>
        <w:t>4</w:t>
      </w:r>
      <w:r w:rsidRPr="00581F94">
        <w:rPr>
          <w:rFonts w:ascii="Times New Roman" w:hAnsi="Times New Roman"/>
          <w:sz w:val="24"/>
          <w:szCs w:val="24"/>
        </w:rPr>
        <w:t>) Zákon č. 131/2002 Z. z. o vysokých školách a o zmene a doplnení niektorých zákonov v znení neskorších predpisov.“.</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2E17DC">
        <w:rPr>
          <w:rFonts w:ascii="Times New Roman" w:hAnsi="Times New Roman"/>
          <w:b/>
          <w:bCs/>
          <w:sz w:val="24"/>
          <w:szCs w:val="24"/>
        </w:rPr>
        <w:t>2.</w:t>
      </w:r>
      <w:r w:rsidRPr="00581F94">
        <w:rPr>
          <w:rFonts w:ascii="Times New Roman" w:hAnsi="Times New Roman"/>
          <w:sz w:val="24"/>
          <w:szCs w:val="24"/>
        </w:rPr>
        <w:t xml:space="preserve"> Poznámky pod čiarou k odkazom 5 a 6 sa vypúšťajú.</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2E17DC">
        <w:rPr>
          <w:rFonts w:ascii="Times New Roman" w:hAnsi="Times New Roman"/>
          <w:b/>
          <w:bCs/>
          <w:sz w:val="24"/>
          <w:szCs w:val="24"/>
        </w:rPr>
        <w:t>3.</w:t>
      </w:r>
      <w:r w:rsidRPr="00581F94">
        <w:rPr>
          <w:rFonts w:ascii="Times New Roman" w:hAnsi="Times New Roman"/>
          <w:sz w:val="24"/>
          <w:szCs w:val="24"/>
        </w:rPr>
        <w:t xml:space="preserve"> V § 6 sa vypúšťa odsek 3.</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581F94">
        <w:rPr>
          <w:rFonts w:ascii="Times New Roman" w:hAnsi="Times New Roman"/>
          <w:sz w:val="24"/>
          <w:szCs w:val="24"/>
        </w:rPr>
        <w:t>Doterajšie odseky 4 až 7 sa označujú ako odseky 3 až 6.</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2E17DC">
        <w:rPr>
          <w:rFonts w:ascii="Times New Roman" w:hAnsi="Times New Roman"/>
          <w:b/>
          <w:bCs/>
          <w:sz w:val="24"/>
          <w:szCs w:val="24"/>
        </w:rPr>
        <w:t>4.</w:t>
      </w:r>
      <w:r w:rsidRPr="00581F94">
        <w:rPr>
          <w:rFonts w:ascii="Times New Roman" w:hAnsi="Times New Roman"/>
          <w:sz w:val="24"/>
          <w:szCs w:val="24"/>
        </w:rPr>
        <w:t xml:space="preserve"> V § 231 ods. 2 písmeno a) znie:</w:t>
      </w:r>
    </w:p>
    <w:p w:rsidR="0092444A" w:rsidRPr="00581F94" w:rsidP="0092444A">
      <w:pPr>
        <w:bidi w:val="0"/>
        <w:spacing w:line="240" w:lineRule="auto"/>
        <w:contextualSpacing/>
        <w:jc w:val="both"/>
        <w:rPr>
          <w:rFonts w:ascii="Times New Roman" w:hAnsi="Times New Roman"/>
          <w:sz w:val="24"/>
          <w:szCs w:val="24"/>
        </w:rPr>
      </w:pPr>
      <w:r w:rsidRPr="00581F94">
        <w:rPr>
          <w:rFonts w:ascii="Times New Roman" w:hAnsi="Times New Roman"/>
          <w:sz w:val="24"/>
          <w:szCs w:val="24"/>
        </w:rPr>
        <w:t>„a) získal vysokoškolské vzdelanie druhého stupňa v študijnom odbore právo na právnickej fakulte vysokej školy v Slovenskej republike</w:t>
      </w:r>
      <w:r w:rsidRPr="00581F94">
        <w:rPr>
          <w:rFonts w:ascii="Times New Roman" w:hAnsi="Times New Roman"/>
          <w:sz w:val="24"/>
          <w:szCs w:val="24"/>
          <w:vertAlign w:val="superscript"/>
        </w:rPr>
        <w:t>4</w:t>
      </w:r>
      <w:r w:rsidRPr="00581F94">
        <w:rPr>
          <w:rFonts w:ascii="Times New Roman" w:hAnsi="Times New Roman"/>
          <w:sz w:val="24"/>
          <w:szCs w:val="24"/>
        </w:rPr>
        <w:t>) alebo má uznaný doklad o vysokoškolskom právnickom vzdelaní druhého stupňa vydaný zahraničnou vysokou školou; ak získal vysokoškolské vzdelanie najprv v prvom stupni a následne v druhom stupni, vyžaduje sa, aby v oboch stupňoch získal vzdelanie v odbore právo,“.</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line="240" w:lineRule="auto"/>
        <w:contextualSpacing/>
        <w:jc w:val="both"/>
        <w:rPr>
          <w:rFonts w:ascii="Times New Roman" w:hAnsi="Times New Roman"/>
          <w:sz w:val="24"/>
          <w:szCs w:val="24"/>
        </w:rPr>
      </w:pPr>
      <w:r w:rsidRPr="002E17DC">
        <w:rPr>
          <w:rFonts w:ascii="Times New Roman" w:hAnsi="Times New Roman"/>
          <w:b/>
          <w:bCs/>
          <w:sz w:val="24"/>
          <w:szCs w:val="24"/>
        </w:rPr>
        <w:t>5.</w:t>
      </w:r>
      <w:r w:rsidRPr="00581F94">
        <w:rPr>
          <w:rFonts w:ascii="Times New Roman" w:hAnsi="Times New Roman"/>
          <w:sz w:val="24"/>
          <w:szCs w:val="24"/>
        </w:rPr>
        <w:t xml:space="preserve"> V § 231 sa vypúšťa odsek 3. </w:t>
      </w:r>
    </w:p>
    <w:p w:rsidR="0092444A" w:rsidRPr="00581F94" w:rsidP="0092444A">
      <w:pPr>
        <w:bidi w:val="0"/>
        <w:spacing w:line="240" w:lineRule="auto"/>
        <w:contextualSpacing/>
        <w:jc w:val="both"/>
        <w:rPr>
          <w:rFonts w:ascii="Times New Roman" w:hAnsi="Times New Roman"/>
          <w:sz w:val="24"/>
          <w:szCs w:val="24"/>
        </w:rPr>
      </w:pPr>
    </w:p>
    <w:p w:rsidR="0092444A" w:rsidRPr="00581F94" w:rsidP="0092444A">
      <w:pPr>
        <w:bidi w:val="0"/>
        <w:spacing w:after="0" w:line="240" w:lineRule="auto"/>
        <w:contextualSpacing/>
        <w:rPr>
          <w:rFonts w:ascii="Times New Roman" w:hAnsi="Times New Roman"/>
          <w:b/>
          <w:sz w:val="24"/>
          <w:szCs w:val="24"/>
        </w:rPr>
      </w:pPr>
      <w:r w:rsidRPr="00581F94">
        <w:rPr>
          <w:rFonts w:ascii="Times New Roman" w:hAnsi="Times New Roman"/>
          <w:sz w:val="24"/>
          <w:szCs w:val="24"/>
        </w:rPr>
        <w:t>Doterajšie odseky 3 a 4 sa označujú ako odseky 2 a 3.</w:t>
      </w:r>
    </w:p>
    <w:p w:rsidR="0092444A" w:rsidP="0092444A">
      <w:pPr>
        <w:bidi w:val="0"/>
        <w:spacing w:after="0" w:line="240" w:lineRule="auto"/>
        <w:rPr>
          <w:rFonts w:ascii="Times New Roman" w:hAnsi="Times New Roman"/>
          <w:b/>
          <w:sz w:val="24"/>
          <w:szCs w:val="24"/>
        </w:rPr>
      </w:pPr>
    </w:p>
    <w:p w:rsidR="0092444A" w:rsidRPr="00581F94" w:rsidP="0092444A">
      <w:pPr>
        <w:bidi w:val="0"/>
        <w:spacing w:after="0"/>
        <w:jc w:val="center"/>
        <w:rPr>
          <w:rFonts w:ascii="Times New Roman" w:hAnsi="Times New Roman"/>
          <w:b/>
          <w:sz w:val="24"/>
          <w:szCs w:val="24"/>
        </w:rPr>
      </w:pPr>
      <w:r>
        <w:rPr>
          <w:rFonts w:ascii="Times New Roman" w:hAnsi="Times New Roman"/>
          <w:b/>
          <w:sz w:val="24"/>
          <w:szCs w:val="24"/>
        </w:rPr>
        <w:t>Čl. V</w:t>
      </w:r>
      <w:r w:rsidRPr="00581F94">
        <w:rPr>
          <w:rFonts w:ascii="Times New Roman" w:hAnsi="Times New Roman"/>
          <w:b/>
          <w:sz w:val="24"/>
          <w:szCs w:val="24"/>
        </w:rPr>
        <w:t>II</w:t>
      </w:r>
    </w:p>
    <w:p w:rsidR="0092444A" w:rsidRPr="00581F94" w:rsidP="0092444A">
      <w:pPr>
        <w:bidi w:val="0"/>
        <w:spacing w:after="0"/>
        <w:jc w:val="both"/>
        <w:rPr>
          <w:rFonts w:ascii="Times New Roman" w:hAnsi="Times New Roman"/>
          <w:sz w:val="24"/>
          <w:szCs w:val="24"/>
        </w:rPr>
      </w:pPr>
    </w:p>
    <w:p w:rsidR="0092444A" w:rsidRPr="00581F94" w:rsidP="0092444A">
      <w:pPr>
        <w:bidi w:val="0"/>
        <w:spacing w:after="0"/>
        <w:ind w:firstLine="708"/>
        <w:jc w:val="both"/>
        <w:rPr>
          <w:rFonts w:ascii="Times New Roman" w:hAnsi="Times New Roman"/>
          <w:sz w:val="24"/>
          <w:szCs w:val="24"/>
        </w:rPr>
      </w:pPr>
      <w:r w:rsidRPr="00581F94">
        <w:rPr>
          <w:rFonts w:ascii="Times New Roman" w:hAnsi="Times New Roman"/>
          <w:sz w:val="24"/>
          <w:szCs w:val="24"/>
        </w:rPr>
        <w:t>Zákon č. 757/2004 Z. z. o súdoch a o zmene a doplnení niektorých zákonov v znení zákona č. 517/2008 Z. z., zákona č. 59/2009 Z. z., nálezu Ústavného súdu Slovenskej republiky č. 290/2009 Z. z., zákona č. 291/2009 Z. z., zákona č. 318/2009 Z. z., zákona č. 33/2010 Z. z., zákona č. 192/2011 Z. z., zákon č. 467/2011 Z. z. a nálezu Ústavného súdu Slovenskej republiky č. 110/2012 Z. z.  sa mení takto:</w:t>
      </w:r>
    </w:p>
    <w:p w:rsidR="0092444A" w:rsidRPr="00581F94" w:rsidP="0092444A">
      <w:pPr>
        <w:bidi w:val="0"/>
        <w:spacing w:after="0"/>
        <w:jc w:val="both"/>
        <w:rPr>
          <w:rFonts w:ascii="Times New Roman" w:hAnsi="Times New Roman"/>
          <w:sz w:val="24"/>
          <w:szCs w:val="24"/>
        </w:rPr>
      </w:pPr>
    </w:p>
    <w:p w:rsidR="0092444A" w:rsidRPr="00581F94" w:rsidP="0092444A">
      <w:pPr>
        <w:bidi w:val="0"/>
        <w:spacing w:after="0" w:line="240" w:lineRule="auto"/>
        <w:jc w:val="both"/>
        <w:rPr>
          <w:rFonts w:ascii="Times New Roman" w:hAnsi="Times New Roman"/>
          <w:b/>
          <w:sz w:val="24"/>
          <w:szCs w:val="24"/>
        </w:rPr>
      </w:pPr>
      <w:r w:rsidRPr="00581F94">
        <w:rPr>
          <w:rFonts w:ascii="Times New Roman" w:hAnsi="Times New Roman"/>
          <w:sz w:val="24"/>
          <w:szCs w:val="24"/>
        </w:rPr>
        <w:t>V § 51 ods. 4 písm. b) sa slová „zmeny v obsadení súdu sudcami“ nahrádzajú slovami „zmeny v obsadení súdu sudcami, a to vrátane zmeny v dôsledku dočasného pridelenia sudcu“.</w:t>
      </w:r>
    </w:p>
    <w:p w:rsidR="0092444A" w:rsidRPr="00581F94" w:rsidP="0092444A">
      <w:pPr>
        <w:bidi w:val="0"/>
        <w:spacing w:after="0" w:line="240" w:lineRule="auto"/>
        <w:rPr>
          <w:rFonts w:ascii="Times New Roman" w:hAnsi="Times New Roman"/>
          <w:b/>
          <w:sz w:val="24"/>
          <w:szCs w:val="24"/>
        </w:rPr>
      </w:pPr>
    </w:p>
    <w:p w:rsidR="0092444A" w:rsidRPr="006B3DAF" w:rsidP="0092444A">
      <w:pPr>
        <w:bidi w:val="0"/>
        <w:spacing w:after="0" w:line="240" w:lineRule="auto"/>
        <w:jc w:val="center"/>
        <w:rPr>
          <w:rFonts w:ascii="Times New Roman" w:hAnsi="Times New Roman"/>
          <w:b/>
          <w:sz w:val="24"/>
          <w:szCs w:val="24"/>
        </w:rPr>
      </w:pPr>
      <w:r w:rsidRPr="006B3DAF">
        <w:rPr>
          <w:rFonts w:ascii="Times New Roman" w:hAnsi="Times New Roman"/>
          <w:b/>
          <w:sz w:val="24"/>
          <w:szCs w:val="24"/>
        </w:rPr>
        <w:t xml:space="preserve">Čl. </w:t>
      </w:r>
      <w:r>
        <w:rPr>
          <w:rFonts w:ascii="Times New Roman" w:hAnsi="Times New Roman"/>
          <w:b/>
          <w:sz w:val="24"/>
          <w:szCs w:val="24"/>
        </w:rPr>
        <w:t>V</w:t>
      </w:r>
      <w:r w:rsidRPr="006B3DAF">
        <w:rPr>
          <w:rFonts w:ascii="Times New Roman" w:hAnsi="Times New Roman"/>
          <w:b/>
          <w:sz w:val="24"/>
          <w:szCs w:val="24"/>
        </w:rPr>
        <w:t>III</w:t>
      </w:r>
    </w:p>
    <w:p w:rsidR="0092444A" w:rsidRPr="006B3DAF" w:rsidP="0092444A">
      <w:pPr>
        <w:pStyle w:val="ListParagraph"/>
        <w:tabs>
          <w:tab w:val="left" w:pos="567"/>
        </w:tabs>
        <w:bidi w:val="0"/>
        <w:spacing w:after="0" w:line="240" w:lineRule="auto"/>
        <w:ind w:left="0"/>
        <w:jc w:val="both"/>
        <w:rPr>
          <w:rFonts w:ascii="Times New Roman" w:hAnsi="Times New Roman"/>
          <w:sz w:val="24"/>
          <w:szCs w:val="24"/>
        </w:rPr>
      </w:pPr>
    </w:p>
    <w:p w:rsidR="0092444A" w:rsidRPr="006B3DAF" w:rsidP="0092444A">
      <w:pPr>
        <w:pStyle w:val="ListParagraph"/>
        <w:bidi w:val="0"/>
        <w:spacing w:after="0" w:line="240" w:lineRule="auto"/>
        <w:ind w:left="0" w:firstLine="708"/>
        <w:jc w:val="both"/>
        <w:rPr>
          <w:rFonts w:ascii="Times New Roman" w:hAnsi="Times New Roman"/>
          <w:sz w:val="24"/>
          <w:szCs w:val="24"/>
        </w:rPr>
      </w:pPr>
      <w:r w:rsidRPr="006B3DAF">
        <w:rPr>
          <w:rFonts w:ascii="Times New Roman" w:hAnsi="Times New Roman"/>
          <w:sz w:val="24"/>
          <w:szCs w:val="24"/>
        </w:rPr>
        <w:t>Zákon č. 327/2005 Z. z. o poskytovaní právnej pomoci osobám v materiálnej núdzi a o zmene a doplnení zákona č. 586/2003 Z. z. o advokácii a o zmene a doplnení zákona č. 455/1991 Zb. o živnostenskom podnikaní ( živnostenský zákon) v znení neskorších predpisov v znení zákona č. 8/2005 Z. z., v znení zákona č. 451/2008 Z. z., zákona č. 477/2008 Z. z., zákona č. 495/2009 Z. z. a zákona č. 332/2011 Z. z. sa mení a dopĺňa takto:</w:t>
      </w:r>
    </w:p>
    <w:p w:rsidR="0092444A" w:rsidRPr="006B3DAF" w:rsidP="0092444A">
      <w:pPr>
        <w:pStyle w:val="ListParagraph"/>
        <w:bidi w:val="0"/>
        <w:spacing w:after="0" w:line="240" w:lineRule="auto"/>
        <w:ind w:left="0" w:firstLine="708"/>
        <w:jc w:val="both"/>
        <w:rPr>
          <w:rFonts w:ascii="Times New Roman" w:hAnsi="Times New Roman"/>
          <w:sz w:val="24"/>
          <w:szCs w:val="24"/>
        </w:rPr>
      </w:pPr>
    </w:p>
    <w:p w:rsidR="0092444A" w:rsidRPr="00581F94" w:rsidP="0092444A">
      <w:pPr>
        <w:bidi w:val="0"/>
        <w:spacing w:after="0" w:line="240" w:lineRule="auto"/>
        <w:ind w:left="180" w:hanging="180"/>
        <w:jc w:val="both"/>
        <w:rPr>
          <w:rFonts w:ascii="Times New Roman" w:hAnsi="Times New Roman"/>
          <w:sz w:val="24"/>
          <w:szCs w:val="24"/>
        </w:rPr>
      </w:pPr>
      <w:r w:rsidRPr="00581F94">
        <w:rPr>
          <w:rFonts w:ascii="Times New Roman" w:hAnsi="Times New Roman"/>
          <w:b/>
          <w:bCs/>
          <w:sz w:val="24"/>
          <w:szCs w:val="24"/>
        </w:rPr>
        <w:t>1.</w:t>
      </w:r>
      <w:r w:rsidRPr="00581F94">
        <w:rPr>
          <w:rFonts w:ascii="Times New Roman" w:hAnsi="Times New Roman"/>
          <w:sz w:val="24"/>
          <w:szCs w:val="24"/>
        </w:rPr>
        <w:t xml:space="preserve"> V § 5a ods. 2 druhá veta sa slová „a traja zástupcovia ministerstva“ nahrádzajú slovami „zástupca Slovenského národného strediska pre ľudské práva, ktorého navrhuje výkonný riaditeľ Slovenského národného strediska pre ľudské práva a dvaja zástupcovia ministerstva“. </w:t>
      </w:r>
    </w:p>
    <w:p w:rsidR="0092444A" w:rsidP="0092444A">
      <w:pPr>
        <w:bidi w:val="0"/>
        <w:spacing w:after="0" w:line="240" w:lineRule="auto"/>
        <w:jc w:val="both"/>
        <w:rPr>
          <w:rFonts w:ascii="Times New Roman" w:hAnsi="Times New Roman"/>
          <w:bCs/>
          <w:sz w:val="24"/>
          <w:szCs w:val="24"/>
        </w:rPr>
      </w:pPr>
    </w:p>
    <w:p w:rsidR="0092444A" w:rsidRPr="00581F94" w:rsidP="0092444A">
      <w:pPr>
        <w:bidi w:val="0"/>
        <w:spacing w:after="0" w:line="240" w:lineRule="auto"/>
        <w:jc w:val="both"/>
        <w:rPr>
          <w:rFonts w:ascii="Times New Roman" w:hAnsi="Times New Roman"/>
          <w:sz w:val="24"/>
          <w:szCs w:val="24"/>
        </w:rPr>
      </w:pPr>
      <w:r w:rsidRPr="00581F94">
        <w:rPr>
          <w:rFonts w:ascii="Times New Roman" w:hAnsi="Times New Roman"/>
          <w:b/>
          <w:bCs/>
          <w:sz w:val="24"/>
          <w:szCs w:val="24"/>
        </w:rPr>
        <w:t>2.</w:t>
      </w:r>
      <w:r w:rsidRPr="00581F94">
        <w:rPr>
          <w:rFonts w:ascii="Times New Roman" w:hAnsi="Times New Roman"/>
          <w:sz w:val="24"/>
          <w:szCs w:val="24"/>
        </w:rPr>
        <w:t xml:space="preserve"> V § 5a ods. 2 sa tretia veta vypúšťa.</w:t>
      </w:r>
    </w:p>
    <w:p w:rsidR="0092444A" w:rsidP="0092444A">
      <w:pPr>
        <w:bidi w:val="0"/>
        <w:spacing w:after="0" w:line="240" w:lineRule="auto"/>
        <w:jc w:val="both"/>
        <w:rPr>
          <w:rFonts w:ascii="Times New Roman" w:hAnsi="Times New Roman"/>
          <w:bCs/>
          <w:sz w:val="24"/>
          <w:szCs w:val="24"/>
        </w:rPr>
      </w:pPr>
    </w:p>
    <w:p w:rsidR="0092444A" w:rsidRPr="00581F94" w:rsidP="0092444A">
      <w:pPr>
        <w:bidi w:val="0"/>
        <w:spacing w:after="0" w:line="240" w:lineRule="auto"/>
        <w:jc w:val="both"/>
        <w:rPr>
          <w:rFonts w:ascii="Times New Roman" w:hAnsi="Times New Roman"/>
          <w:sz w:val="24"/>
          <w:szCs w:val="24"/>
        </w:rPr>
      </w:pPr>
      <w:r w:rsidRPr="00581F94">
        <w:rPr>
          <w:rFonts w:ascii="Times New Roman" w:hAnsi="Times New Roman"/>
          <w:b/>
          <w:bCs/>
          <w:sz w:val="24"/>
          <w:szCs w:val="24"/>
        </w:rPr>
        <w:t>3.</w:t>
      </w:r>
      <w:r w:rsidRPr="00581F94">
        <w:rPr>
          <w:rFonts w:ascii="Times New Roman" w:hAnsi="Times New Roman"/>
          <w:sz w:val="24"/>
          <w:szCs w:val="24"/>
        </w:rPr>
        <w:t xml:space="preserve"> Za § 24d sa vkladá § 24e, ktorý znie:</w:t>
      </w:r>
    </w:p>
    <w:p w:rsidR="0092444A" w:rsidRPr="00581F94" w:rsidP="0092444A">
      <w:pPr>
        <w:bidi w:val="0"/>
        <w:spacing w:after="0" w:line="240" w:lineRule="auto"/>
        <w:jc w:val="center"/>
        <w:rPr>
          <w:rFonts w:ascii="Times New Roman" w:hAnsi="Times New Roman"/>
          <w:sz w:val="24"/>
          <w:szCs w:val="24"/>
        </w:rPr>
      </w:pPr>
      <w:r w:rsidRPr="00581F94">
        <w:rPr>
          <w:rFonts w:ascii="Times New Roman" w:hAnsi="Times New Roman"/>
          <w:sz w:val="24"/>
          <w:szCs w:val="24"/>
        </w:rPr>
        <w:t>„§ 24e</w:t>
      </w:r>
    </w:p>
    <w:p w:rsidR="0092444A" w:rsidRPr="00581F94" w:rsidP="0092444A">
      <w:pPr>
        <w:bidi w:val="0"/>
        <w:spacing w:after="0" w:line="240" w:lineRule="auto"/>
        <w:jc w:val="both"/>
        <w:rPr>
          <w:rFonts w:ascii="Times New Roman" w:hAnsi="Times New Roman"/>
          <w:sz w:val="24"/>
          <w:szCs w:val="24"/>
        </w:rPr>
      </w:pPr>
    </w:p>
    <w:p w:rsidR="0092444A" w:rsidP="0092444A">
      <w:pPr>
        <w:bidi w:val="0"/>
        <w:spacing w:after="0" w:line="240" w:lineRule="auto"/>
        <w:ind w:firstLine="708"/>
        <w:jc w:val="both"/>
        <w:rPr>
          <w:rFonts w:ascii="Times New Roman" w:hAnsi="Times New Roman"/>
          <w:sz w:val="24"/>
          <w:szCs w:val="24"/>
        </w:rPr>
      </w:pPr>
      <w:r w:rsidRPr="00581F94">
        <w:rPr>
          <w:rFonts w:ascii="Times New Roman" w:hAnsi="Times New Roman"/>
          <w:sz w:val="24"/>
          <w:szCs w:val="24"/>
        </w:rPr>
        <w:t xml:space="preserve">(1) Ak účastníkovi konania vznikol nárok na náhradu trov konania a súd nerozhodol o nároku na náhradu trov právneho zastúpenia advokáta ustanoveného súdom podľa § 30 Občianskeho súdneho poriadku v znení účinnom do 31. decembra 2009 a s nárokom odkázal advokáta na centrum alebo ak o tomto súd nerozhodoval vôbec, napriek tomu, že si advokát nárok na náhradu trov právneho zastúpenia riadne a včas uplatnil, rozhodne o nárokoch advokáta podľa druhej časti druhej hlavy vyhlášky Ministerstva spravodlivosti Slovenskej republiky č. 655/2004 Z. z. o odmenách a náhradách advokátov za poskytovanie právnych služieb v znení neskorších predpisov centrum. </w:t>
      </w:r>
    </w:p>
    <w:p w:rsidR="0092444A" w:rsidRPr="00581F94" w:rsidP="0092444A">
      <w:pPr>
        <w:bidi w:val="0"/>
        <w:spacing w:after="0" w:line="240" w:lineRule="auto"/>
        <w:ind w:firstLine="708"/>
        <w:jc w:val="both"/>
        <w:rPr>
          <w:rFonts w:ascii="Times New Roman" w:hAnsi="Times New Roman"/>
          <w:sz w:val="24"/>
          <w:szCs w:val="24"/>
        </w:rPr>
      </w:pPr>
    </w:p>
    <w:p w:rsidR="0092444A" w:rsidRPr="00581F94" w:rsidP="0092444A">
      <w:pPr>
        <w:bidi w:val="0"/>
        <w:spacing w:after="0" w:line="240" w:lineRule="auto"/>
        <w:ind w:firstLine="708"/>
        <w:jc w:val="both"/>
        <w:rPr>
          <w:rFonts w:ascii="Times New Roman" w:hAnsi="Times New Roman"/>
          <w:sz w:val="24"/>
          <w:szCs w:val="24"/>
        </w:rPr>
      </w:pPr>
      <w:r w:rsidRPr="00581F94">
        <w:rPr>
          <w:rFonts w:ascii="Times New Roman" w:hAnsi="Times New Roman"/>
          <w:sz w:val="24"/>
          <w:szCs w:val="24"/>
        </w:rPr>
        <w:t>(2) Ak advokátovi v prípadoch podľa odseku 1 vznikol nárok na náhradu trov konania za jednotlivé úkony právnej služby podľa osobitného predpisu,</w:t>
      </w:r>
      <w:r w:rsidRPr="00581F94">
        <w:rPr>
          <w:rFonts w:ascii="Times New Roman" w:hAnsi="Times New Roman"/>
          <w:sz w:val="24"/>
          <w:szCs w:val="24"/>
          <w:vertAlign w:val="superscript"/>
        </w:rPr>
        <w:t>17</w:t>
      </w:r>
      <w:r w:rsidRPr="00581F94">
        <w:rPr>
          <w:rFonts w:ascii="Times New Roman" w:hAnsi="Times New Roman"/>
          <w:sz w:val="24"/>
          <w:szCs w:val="24"/>
        </w:rPr>
        <w:t>) prizná advokátovi centrum náhradu trov právneho zastúpenia v rozsahu úkonov právnej služby potrebných na účelné uplatňovanie alebo bránenie práva proti účastníkovi, ktorý nemal vo veci úspech.</w:t>
      </w:r>
    </w:p>
    <w:p w:rsidR="0092444A" w:rsidP="0092444A">
      <w:pPr>
        <w:bidi w:val="0"/>
        <w:spacing w:after="0" w:line="240" w:lineRule="auto"/>
        <w:ind w:firstLine="708"/>
        <w:jc w:val="both"/>
        <w:rPr>
          <w:rFonts w:ascii="Times New Roman" w:hAnsi="Times New Roman"/>
          <w:sz w:val="24"/>
          <w:szCs w:val="24"/>
        </w:rPr>
      </w:pPr>
    </w:p>
    <w:p w:rsidR="0092444A" w:rsidRPr="00581F94" w:rsidP="0092444A">
      <w:pPr>
        <w:bidi w:val="0"/>
        <w:spacing w:after="0" w:line="240" w:lineRule="auto"/>
        <w:ind w:firstLine="708"/>
        <w:jc w:val="both"/>
        <w:rPr>
          <w:rFonts w:ascii="Times New Roman" w:hAnsi="Times New Roman"/>
          <w:sz w:val="24"/>
          <w:szCs w:val="24"/>
        </w:rPr>
      </w:pPr>
      <w:r w:rsidRPr="00581F94">
        <w:rPr>
          <w:rFonts w:ascii="Times New Roman" w:hAnsi="Times New Roman"/>
          <w:sz w:val="24"/>
          <w:szCs w:val="24"/>
        </w:rPr>
        <w:t xml:space="preserve">(3) O nárokoch podľa odseku 1 rozhodne </w:t>
      </w:r>
      <w:r>
        <w:rPr>
          <w:rFonts w:ascii="Times New Roman" w:hAnsi="Times New Roman"/>
          <w:sz w:val="24"/>
          <w:szCs w:val="24"/>
        </w:rPr>
        <w:t>c</w:t>
      </w:r>
      <w:r w:rsidRPr="00581F94">
        <w:rPr>
          <w:rFonts w:ascii="Times New Roman" w:hAnsi="Times New Roman"/>
          <w:sz w:val="24"/>
          <w:szCs w:val="24"/>
        </w:rPr>
        <w:t>entrum na základe písomnej žiadosti advokáta a vyúčtovania trov právneho zastúpenia predloženého súdu advokátom. Vyúčtovanie trov právneho zastúpenia spolu s potrebnou súčinnosťou poskytne centru súd, ktorý vo veci rozhodoval.“.</w:t>
      </w:r>
    </w:p>
    <w:p w:rsidR="0092444A" w:rsidRPr="006B3DAF" w:rsidP="0092444A">
      <w:pPr>
        <w:pStyle w:val="ListParagraph"/>
        <w:bidi w:val="0"/>
        <w:spacing w:after="0" w:line="240" w:lineRule="auto"/>
        <w:ind w:left="0" w:firstLine="708"/>
        <w:jc w:val="both"/>
        <w:rPr>
          <w:rFonts w:ascii="Times New Roman" w:hAnsi="Times New Roman"/>
          <w:sz w:val="24"/>
          <w:szCs w:val="24"/>
        </w:rPr>
      </w:pPr>
    </w:p>
    <w:p w:rsidR="0092444A" w:rsidRPr="006B3DAF" w:rsidP="0092444A">
      <w:pPr>
        <w:pStyle w:val="ListParagraph"/>
        <w:bidi w:val="0"/>
        <w:spacing w:after="0" w:line="240" w:lineRule="auto"/>
        <w:ind w:left="0"/>
        <w:jc w:val="center"/>
        <w:rPr>
          <w:rFonts w:ascii="Times New Roman" w:hAnsi="Times New Roman"/>
          <w:b/>
          <w:sz w:val="24"/>
          <w:szCs w:val="24"/>
        </w:rPr>
      </w:pPr>
      <w:r w:rsidRPr="006B3DAF">
        <w:rPr>
          <w:rFonts w:ascii="Times New Roman" w:hAnsi="Times New Roman"/>
          <w:b/>
          <w:sz w:val="24"/>
          <w:szCs w:val="24"/>
        </w:rPr>
        <w:t>Čl. I</w:t>
      </w:r>
      <w:r>
        <w:rPr>
          <w:rFonts w:ascii="Times New Roman" w:hAnsi="Times New Roman"/>
          <w:b/>
          <w:sz w:val="24"/>
          <w:szCs w:val="24"/>
        </w:rPr>
        <w:t>X</w:t>
      </w:r>
    </w:p>
    <w:p w:rsidR="0092444A" w:rsidRPr="006B3DAF" w:rsidP="0092444A">
      <w:pPr>
        <w:pStyle w:val="ListParagraph"/>
        <w:tabs>
          <w:tab w:val="left" w:pos="1134"/>
        </w:tabs>
        <w:bidi w:val="0"/>
        <w:spacing w:after="0" w:line="240" w:lineRule="auto"/>
        <w:ind w:left="0"/>
        <w:jc w:val="both"/>
        <w:rPr>
          <w:rFonts w:ascii="Times New Roman" w:hAnsi="Times New Roman"/>
          <w:b/>
          <w:sz w:val="24"/>
          <w:szCs w:val="24"/>
        </w:rPr>
      </w:pPr>
    </w:p>
    <w:p w:rsidR="0092444A" w:rsidRPr="006B3DAF" w:rsidP="0092444A">
      <w:pPr>
        <w:pStyle w:val="ListParagraph"/>
        <w:bidi w:val="0"/>
        <w:spacing w:after="0" w:line="240" w:lineRule="auto"/>
        <w:ind w:left="0" w:firstLine="708"/>
        <w:jc w:val="both"/>
        <w:rPr>
          <w:rFonts w:ascii="Times New Roman" w:hAnsi="Times New Roman"/>
          <w:sz w:val="24"/>
          <w:szCs w:val="24"/>
        </w:rPr>
      </w:pPr>
      <w:r w:rsidRPr="006B3DAF">
        <w:rPr>
          <w:rFonts w:ascii="Times New Roman" w:hAnsi="Times New Roman"/>
          <w:sz w:val="24"/>
          <w:szCs w:val="24"/>
        </w:rPr>
        <w:t>Zákon č. 136/2010 Z. z. o službách na vnútornom trhu a o zmene a doplnení niektorých zákonov sa dopĺňa takto:</w:t>
      </w:r>
    </w:p>
    <w:p w:rsidR="0092444A" w:rsidRPr="006B3DAF" w:rsidP="0092444A">
      <w:pPr>
        <w:pStyle w:val="ListParagraph"/>
        <w:bidi w:val="0"/>
        <w:spacing w:after="0" w:line="240" w:lineRule="auto"/>
        <w:ind w:left="0"/>
        <w:jc w:val="both"/>
        <w:rPr>
          <w:rFonts w:ascii="Times New Roman" w:hAnsi="Times New Roman"/>
          <w:sz w:val="24"/>
          <w:szCs w:val="24"/>
        </w:rPr>
      </w:pPr>
    </w:p>
    <w:p w:rsidR="0092444A" w:rsidRPr="006B3DAF" w:rsidP="0092444A">
      <w:pPr>
        <w:pStyle w:val="ListParagraph"/>
        <w:bidi w:val="0"/>
        <w:spacing w:after="0" w:line="240" w:lineRule="auto"/>
        <w:ind w:left="0"/>
        <w:jc w:val="both"/>
        <w:rPr>
          <w:rFonts w:ascii="Times New Roman" w:hAnsi="Times New Roman"/>
          <w:sz w:val="24"/>
          <w:szCs w:val="24"/>
        </w:rPr>
      </w:pPr>
      <w:r w:rsidRPr="006B3DAF">
        <w:rPr>
          <w:rFonts w:ascii="Times New Roman" w:hAnsi="Times New Roman"/>
          <w:sz w:val="24"/>
          <w:szCs w:val="24"/>
        </w:rPr>
        <w:t xml:space="preserve">Doterajší text § 17 sa označuje ako odsek 1 a dopĺňa sa odsekom 2, ktorý znie: </w:t>
      </w:r>
    </w:p>
    <w:p w:rsidR="0092444A" w:rsidRPr="006B3DAF" w:rsidP="0092444A">
      <w:pPr>
        <w:pStyle w:val="ListParagraph"/>
        <w:bidi w:val="0"/>
        <w:spacing w:after="0" w:line="240" w:lineRule="auto"/>
        <w:ind w:left="0"/>
        <w:jc w:val="both"/>
        <w:rPr>
          <w:rFonts w:ascii="Times New Roman" w:hAnsi="Times New Roman"/>
          <w:sz w:val="24"/>
          <w:szCs w:val="24"/>
        </w:rPr>
      </w:pPr>
      <w:r w:rsidRPr="006B3DAF">
        <w:rPr>
          <w:rFonts w:ascii="Times New Roman" w:hAnsi="Times New Roman"/>
          <w:sz w:val="24"/>
          <w:szCs w:val="24"/>
        </w:rPr>
        <w:t xml:space="preserve">„(2) </w:t>
      </w:r>
      <w:r>
        <w:rPr>
          <w:rFonts w:ascii="Times New Roman" w:hAnsi="Times New Roman"/>
          <w:sz w:val="24"/>
          <w:szCs w:val="24"/>
        </w:rPr>
        <w:t>A</w:t>
      </w:r>
      <w:r w:rsidRPr="006B3DAF">
        <w:rPr>
          <w:rFonts w:ascii="Times New Roman" w:hAnsi="Times New Roman"/>
          <w:sz w:val="24"/>
          <w:szCs w:val="24"/>
        </w:rPr>
        <w:t>k ide o poskytovanie právnych služieb podľa osobitného predpisu</w:t>
      </w:r>
      <w:r>
        <w:rPr>
          <w:rFonts w:ascii="Times New Roman" w:hAnsi="Times New Roman"/>
          <w:sz w:val="24"/>
          <w:szCs w:val="24"/>
          <w:lang w:val="en-US"/>
        </w:rPr>
        <w:t>,</w:t>
      </w:r>
      <w:r w:rsidRPr="006B3DAF">
        <w:rPr>
          <w:rFonts w:ascii="Times New Roman" w:hAnsi="Times New Roman"/>
          <w:sz w:val="24"/>
          <w:szCs w:val="24"/>
          <w:vertAlign w:val="superscript"/>
        </w:rPr>
        <w:t>25a</w:t>
      </w:r>
      <w:r w:rsidRPr="006B3DAF">
        <w:rPr>
          <w:rFonts w:ascii="Times New Roman" w:hAnsi="Times New Roman"/>
          <w:sz w:val="24"/>
          <w:szCs w:val="24"/>
        </w:rPr>
        <w:t>)</w:t>
      </w:r>
      <w:r w:rsidRPr="006B3DAF">
        <w:rPr>
          <w:rFonts w:ascii="Times New Roman" w:hAnsi="Times New Roman"/>
          <w:sz w:val="24"/>
          <w:szCs w:val="24"/>
          <w:lang w:val="en-US"/>
        </w:rPr>
        <w:t xml:space="preserve"> </w:t>
      </w:r>
      <w:r w:rsidRPr="006B3DAF">
        <w:rPr>
          <w:rFonts w:ascii="Times New Roman" w:hAnsi="Times New Roman"/>
          <w:sz w:val="24"/>
          <w:szCs w:val="24"/>
        </w:rPr>
        <w:t xml:space="preserve">dozor nad dodržiavaním povinností podľa tohto zákona </w:t>
      </w:r>
      <w:r>
        <w:rPr>
          <w:rFonts w:ascii="Times New Roman" w:hAnsi="Times New Roman"/>
          <w:sz w:val="24"/>
          <w:szCs w:val="24"/>
        </w:rPr>
        <w:t xml:space="preserve">vykonáva </w:t>
      </w:r>
      <w:r w:rsidRPr="006B3DAF">
        <w:rPr>
          <w:rFonts w:ascii="Times New Roman" w:hAnsi="Times New Roman"/>
          <w:sz w:val="24"/>
          <w:szCs w:val="24"/>
        </w:rPr>
        <w:t>Slovenská advokátska komora.“.</w:t>
      </w:r>
    </w:p>
    <w:p w:rsidR="0092444A" w:rsidRPr="006B3DAF" w:rsidP="0092444A">
      <w:pPr>
        <w:pStyle w:val="ListParagraph"/>
        <w:bidi w:val="0"/>
        <w:spacing w:after="0" w:line="240" w:lineRule="auto"/>
        <w:ind w:left="0"/>
        <w:jc w:val="both"/>
        <w:rPr>
          <w:rFonts w:ascii="Times New Roman" w:hAnsi="Times New Roman"/>
          <w:sz w:val="24"/>
          <w:szCs w:val="24"/>
        </w:rPr>
      </w:pPr>
    </w:p>
    <w:p w:rsidR="0092444A" w:rsidRPr="006B3DAF" w:rsidP="0092444A">
      <w:pPr>
        <w:pStyle w:val="ListParagraph"/>
        <w:bidi w:val="0"/>
        <w:spacing w:after="0" w:line="240" w:lineRule="auto"/>
        <w:ind w:left="0"/>
        <w:jc w:val="both"/>
        <w:rPr>
          <w:rFonts w:ascii="Times New Roman" w:hAnsi="Times New Roman"/>
          <w:sz w:val="24"/>
          <w:szCs w:val="24"/>
        </w:rPr>
      </w:pPr>
      <w:r w:rsidRPr="006B3DAF">
        <w:rPr>
          <w:rFonts w:ascii="Times New Roman" w:hAnsi="Times New Roman"/>
          <w:sz w:val="24"/>
          <w:szCs w:val="24"/>
        </w:rPr>
        <w:t>Poznámka pod čiarou k odkazu 25a znie:</w:t>
      </w:r>
    </w:p>
    <w:p w:rsidR="0092444A" w:rsidRPr="006B3DAF" w:rsidP="0092444A">
      <w:pPr>
        <w:pStyle w:val="ListParagraph"/>
        <w:bidi w:val="0"/>
        <w:spacing w:after="0" w:line="240" w:lineRule="auto"/>
        <w:ind w:left="0"/>
        <w:jc w:val="both"/>
        <w:rPr>
          <w:rFonts w:ascii="Times New Roman" w:hAnsi="Times New Roman"/>
          <w:sz w:val="24"/>
          <w:szCs w:val="24"/>
        </w:rPr>
      </w:pPr>
      <w:r w:rsidRPr="006B3DAF">
        <w:rPr>
          <w:rFonts w:ascii="Times New Roman" w:hAnsi="Times New Roman"/>
          <w:sz w:val="24"/>
          <w:szCs w:val="24"/>
        </w:rPr>
        <w:t>„</w:t>
      </w:r>
      <w:r w:rsidRPr="006B3DAF">
        <w:rPr>
          <w:rFonts w:ascii="Times New Roman" w:hAnsi="Times New Roman"/>
          <w:sz w:val="24"/>
          <w:szCs w:val="24"/>
          <w:vertAlign w:val="superscript"/>
        </w:rPr>
        <w:t>25a</w:t>
      </w:r>
      <w:r w:rsidRPr="006B3DAF">
        <w:rPr>
          <w:rFonts w:ascii="Times New Roman" w:hAnsi="Times New Roman"/>
          <w:sz w:val="24"/>
          <w:szCs w:val="24"/>
        </w:rPr>
        <w:t>) Zákon č. 586/2003 Z. z. v znení neskorších predpisov.“.</w:t>
      </w:r>
    </w:p>
    <w:p w:rsidR="0092444A" w:rsidRPr="006B3DAF" w:rsidP="0092444A">
      <w:pPr>
        <w:pStyle w:val="ListParagraph"/>
        <w:bidi w:val="0"/>
        <w:spacing w:after="0" w:line="240" w:lineRule="auto"/>
        <w:ind w:left="0"/>
        <w:rPr>
          <w:rFonts w:ascii="Times New Roman" w:hAnsi="Times New Roman"/>
          <w:sz w:val="24"/>
          <w:szCs w:val="24"/>
        </w:rPr>
      </w:pPr>
    </w:p>
    <w:p w:rsidR="000733C4" w:rsidP="0092444A">
      <w:pPr>
        <w:pStyle w:val="ListParagraph"/>
        <w:bidi w:val="0"/>
        <w:spacing w:after="0" w:line="240" w:lineRule="auto"/>
        <w:ind w:left="0"/>
        <w:jc w:val="center"/>
        <w:rPr>
          <w:rFonts w:ascii="Times New Roman" w:hAnsi="Times New Roman"/>
          <w:b/>
          <w:sz w:val="24"/>
          <w:szCs w:val="24"/>
        </w:rPr>
      </w:pPr>
    </w:p>
    <w:p w:rsidR="000733C4" w:rsidP="0092444A">
      <w:pPr>
        <w:pStyle w:val="ListParagraph"/>
        <w:bidi w:val="0"/>
        <w:spacing w:after="0" w:line="240" w:lineRule="auto"/>
        <w:ind w:left="0"/>
        <w:jc w:val="center"/>
        <w:rPr>
          <w:rFonts w:ascii="Times New Roman" w:hAnsi="Times New Roman"/>
          <w:b/>
          <w:sz w:val="24"/>
          <w:szCs w:val="24"/>
        </w:rPr>
      </w:pPr>
    </w:p>
    <w:p w:rsidR="000733C4" w:rsidP="0092444A">
      <w:pPr>
        <w:pStyle w:val="ListParagraph"/>
        <w:bidi w:val="0"/>
        <w:spacing w:after="0" w:line="240" w:lineRule="auto"/>
        <w:ind w:left="0"/>
        <w:jc w:val="center"/>
        <w:rPr>
          <w:rFonts w:ascii="Times New Roman" w:hAnsi="Times New Roman"/>
          <w:b/>
          <w:sz w:val="24"/>
          <w:szCs w:val="24"/>
        </w:rPr>
      </w:pPr>
    </w:p>
    <w:p w:rsidR="000733C4" w:rsidP="0092444A">
      <w:pPr>
        <w:pStyle w:val="ListParagraph"/>
        <w:bidi w:val="0"/>
        <w:spacing w:after="0" w:line="240" w:lineRule="auto"/>
        <w:ind w:left="0"/>
        <w:jc w:val="center"/>
        <w:rPr>
          <w:rFonts w:ascii="Times New Roman" w:hAnsi="Times New Roman"/>
          <w:b/>
          <w:sz w:val="24"/>
          <w:szCs w:val="24"/>
        </w:rPr>
      </w:pPr>
    </w:p>
    <w:p w:rsidR="000733C4" w:rsidP="0092444A">
      <w:pPr>
        <w:pStyle w:val="ListParagraph"/>
        <w:bidi w:val="0"/>
        <w:spacing w:after="0" w:line="240" w:lineRule="auto"/>
        <w:ind w:left="0"/>
        <w:jc w:val="center"/>
        <w:rPr>
          <w:rFonts w:ascii="Times New Roman" w:hAnsi="Times New Roman"/>
          <w:b/>
          <w:sz w:val="24"/>
          <w:szCs w:val="24"/>
        </w:rPr>
      </w:pPr>
    </w:p>
    <w:p w:rsidR="000733C4" w:rsidP="0092444A">
      <w:pPr>
        <w:pStyle w:val="ListParagraph"/>
        <w:bidi w:val="0"/>
        <w:spacing w:after="0" w:line="240" w:lineRule="auto"/>
        <w:ind w:left="0"/>
        <w:jc w:val="center"/>
        <w:rPr>
          <w:rFonts w:ascii="Times New Roman" w:hAnsi="Times New Roman"/>
          <w:b/>
          <w:sz w:val="24"/>
          <w:szCs w:val="24"/>
        </w:rPr>
      </w:pPr>
    </w:p>
    <w:p w:rsidR="000733C4" w:rsidP="0092444A">
      <w:pPr>
        <w:pStyle w:val="ListParagraph"/>
        <w:bidi w:val="0"/>
        <w:spacing w:after="0" w:line="240" w:lineRule="auto"/>
        <w:ind w:left="0"/>
        <w:jc w:val="center"/>
        <w:rPr>
          <w:rFonts w:ascii="Times New Roman" w:hAnsi="Times New Roman"/>
          <w:b/>
          <w:sz w:val="24"/>
          <w:szCs w:val="24"/>
        </w:rPr>
      </w:pPr>
    </w:p>
    <w:p w:rsidR="000733C4" w:rsidP="0092444A">
      <w:pPr>
        <w:pStyle w:val="ListParagraph"/>
        <w:bidi w:val="0"/>
        <w:spacing w:after="0" w:line="240" w:lineRule="auto"/>
        <w:ind w:left="0"/>
        <w:jc w:val="center"/>
        <w:rPr>
          <w:rFonts w:ascii="Times New Roman" w:hAnsi="Times New Roman"/>
          <w:b/>
          <w:sz w:val="24"/>
          <w:szCs w:val="24"/>
        </w:rPr>
      </w:pPr>
    </w:p>
    <w:p w:rsidR="000733C4" w:rsidP="0092444A">
      <w:pPr>
        <w:pStyle w:val="ListParagraph"/>
        <w:bidi w:val="0"/>
        <w:spacing w:after="0" w:line="240" w:lineRule="auto"/>
        <w:ind w:left="0"/>
        <w:jc w:val="center"/>
        <w:rPr>
          <w:rFonts w:ascii="Times New Roman" w:hAnsi="Times New Roman"/>
          <w:b/>
          <w:sz w:val="24"/>
          <w:szCs w:val="24"/>
        </w:rPr>
      </w:pPr>
    </w:p>
    <w:p w:rsidR="000733C4" w:rsidP="0092444A">
      <w:pPr>
        <w:pStyle w:val="ListParagraph"/>
        <w:bidi w:val="0"/>
        <w:spacing w:after="0" w:line="240" w:lineRule="auto"/>
        <w:ind w:left="0"/>
        <w:jc w:val="center"/>
        <w:rPr>
          <w:rFonts w:ascii="Times New Roman" w:hAnsi="Times New Roman"/>
          <w:b/>
          <w:sz w:val="24"/>
          <w:szCs w:val="24"/>
        </w:rPr>
      </w:pPr>
    </w:p>
    <w:p w:rsidR="000733C4" w:rsidP="0092444A">
      <w:pPr>
        <w:pStyle w:val="ListParagraph"/>
        <w:bidi w:val="0"/>
        <w:spacing w:after="0" w:line="240" w:lineRule="auto"/>
        <w:ind w:left="0"/>
        <w:jc w:val="center"/>
        <w:rPr>
          <w:rFonts w:ascii="Times New Roman" w:hAnsi="Times New Roman"/>
          <w:b/>
          <w:sz w:val="24"/>
          <w:szCs w:val="24"/>
        </w:rPr>
      </w:pPr>
    </w:p>
    <w:p w:rsidR="000733C4" w:rsidP="0092444A">
      <w:pPr>
        <w:pStyle w:val="ListParagraph"/>
        <w:bidi w:val="0"/>
        <w:spacing w:after="0" w:line="240" w:lineRule="auto"/>
        <w:ind w:left="0"/>
        <w:jc w:val="center"/>
        <w:rPr>
          <w:rFonts w:ascii="Times New Roman" w:hAnsi="Times New Roman"/>
          <w:b/>
          <w:sz w:val="24"/>
          <w:szCs w:val="24"/>
        </w:rPr>
      </w:pPr>
    </w:p>
    <w:p w:rsidR="000733C4" w:rsidP="0092444A">
      <w:pPr>
        <w:pStyle w:val="ListParagraph"/>
        <w:bidi w:val="0"/>
        <w:spacing w:after="0" w:line="240" w:lineRule="auto"/>
        <w:ind w:left="0"/>
        <w:jc w:val="center"/>
        <w:rPr>
          <w:rFonts w:ascii="Times New Roman" w:hAnsi="Times New Roman"/>
          <w:b/>
          <w:sz w:val="24"/>
          <w:szCs w:val="24"/>
        </w:rPr>
      </w:pPr>
    </w:p>
    <w:p w:rsidR="000733C4" w:rsidP="0092444A">
      <w:pPr>
        <w:pStyle w:val="ListParagraph"/>
        <w:bidi w:val="0"/>
        <w:spacing w:after="0" w:line="240" w:lineRule="auto"/>
        <w:ind w:left="0"/>
        <w:jc w:val="center"/>
        <w:rPr>
          <w:rFonts w:ascii="Times New Roman" w:hAnsi="Times New Roman"/>
          <w:b/>
          <w:sz w:val="24"/>
          <w:szCs w:val="24"/>
        </w:rPr>
      </w:pPr>
    </w:p>
    <w:p w:rsidR="000733C4" w:rsidP="0092444A">
      <w:pPr>
        <w:pStyle w:val="ListParagraph"/>
        <w:bidi w:val="0"/>
        <w:spacing w:after="0" w:line="240" w:lineRule="auto"/>
        <w:ind w:left="0"/>
        <w:jc w:val="center"/>
        <w:rPr>
          <w:rFonts w:ascii="Times New Roman" w:hAnsi="Times New Roman"/>
          <w:b/>
          <w:sz w:val="24"/>
          <w:szCs w:val="24"/>
        </w:rPr>
      </w:pPr>
    </w:p>
    <w:p w:rsidR="000733C4" w:rsidP="0092444A">
      <w:pPr>
        <w:pStyle w:val="ListParagraph"/>
        <w:bidi w:val="0"/>
        <w:spacing w:after="0" w:line="240" w:lineRule="auto"/>
        <w:ind w:left="0"/>
        <w:jc w:val="center"/>
        <w:rPr>
          <w:rFonts w:ascii="Times New Roman" w:hAnsi="Times New Roman"/>
          <w:b/>
          <w:sz w:val="24"/>
          <w:szCs w:val="24"/>
        </w:rPr>
      </w:pPr>
    </w:p>
    <w:p w:rsidR="0092444A" w:rsidRPr="006B3DAF" w:rsidP="0092444A">
      <w:pPr>
        <w:pStyle w:val="ListParagraph"/>
        <w:bidi w:val="0"/>
        <w:spacing w:after="0" w:line="240" w:lineRule="auto"/>
        <w:ind w:left="0"/>
        <w:jc w:val="center"/>
        <w:rPr>
          <w:rFonts w:ascii="Times New Roman" w:hAnsi="Times New Roman"/>
          <w:b/>
          <w:sz w:val="24"/>
          <w:szCs w:val="24"/>
        </w:rPr>
      </w:pPr>
      <w:r w:rsidRPr="006B3DAF">
        <w:rPr>
          <w:rFonts w:ascii="Times New Roman" w:hAnsi="Times New Roman"/>
          <w:b/>
          <w:sz w:val="24"/>
          <w:szCs w:val="24"/>
        </w:rPr>
        <w:t xml:space="preserve">Čl. </w:t>
      </w:r>
      <w:r>
        <w:rPr>
          <w:rFonts w:ascii="Times New Roman" w:hAnsi="Times New Roman"/>
          <w:b/>
          <w:sz w:val="24"/>
          <w:szCs w:val="24"/>
        </w:rPr>
        <w:t>X</w:t>
      </w:r>
    </w:p>
    <w:p w:rsidR="0092444A" w:rsidP="0092444A">
      <w:pPr>
        <w:pStyle w:val="ListParagraph"/>
        <w:bidi w:val="0"/>
        <w:spacing w:after="0" w:line="240" w:lineRule="auto"/>
        <w:ind w:left="0"/>
        <w:rPr>
          <w:rFonts w:ascii="Times New Roman" w:hAnsi="Times New Roman"/>
          <w:sz w:val="24"/>
          <w:szCs w:val="24"/>
        </w:rPr>
      </w:pPr>
    </w:p>
    <w:p w:rsidR="000733C4" w:rsidRPr="006B3DAF" w:rsidP="0092444A">
      <w:pPr>
        <w:pStyle w:val="ListParagraph"/>
        <w:bidi w:val="0"/>
        <w:spacing w:after="0" w:line="240" w:lineRule="auto"/>
        <w:ind w:left="0"/>
        <w:rPr>
          <w:rFonts w:ascii="Times New Roman" w:hAnsi="Times New Roman"/>
          <w:sz w:val="24"/>
          <w:szCs w:val="24"/>
        </w:rPr>
      </w:pPr>
    </w:p>
    <w:p w:rsidR="0092444A" w:rsidRPr="00581F94" w:rsidP="0092444A">
      <w:pPr>
        <w:pStyle w:val="ListParagraph"/>
        <w:bidi w:val="0"/>
        <w:spacing w:after="0" w:line="240" w:lineRule="auto"/>
        <w:ind w:left="0" w:firstLine="708"/>
        <w:jc w:val="both"/>
        <w:rPr>
          <w:rFonts w:ascii="Times New Roman" w:hAnsi="Times New Roman"/>
          <w:sz w:val="24"/>
          <w:szCs w:val="24"/>
        </w:rPr>
      </w:pPr>
      <w:r w:rsidRPr="00581F94">
        <w:rPr>
          <w:rFonts w:ascii="Times New Roman" w:hAnsi="Times New Roman"/>
          <w:sz w:val="24"/>
          <w:szCs w:val="24"/>
        </w:rPr>
        <w:t>Tento zákon nadobúda účinnosť 1. januára 2013, okrem čl. I bodov 3 a 4</w:t>
      </w:r>
      <w:r>
        <w:rPr>
          <w:rFonts w:ascii="Times New Roman" w:hAnsi="Times New Roman"/>
          <w:sz w:val="24"/>
          <w:szCs w:val="24"/>
        </w:rPr>
        <w:t>1</w:t>
      </w:r>
      <w:r w:rsidRPr="00581F94">
        <w:rPr>
          <w:rFonts w:ascii="Times New Roman" w:hAnsi="Times New Roman"/>
          <w:sz w:val="24"/>
          <w:szCs w:val="24"/>
        </w:rPr>
        <w:t>, čl. III, čl. IV bodov 1 a 2, čl. V bodov 1 a 2 a čl. VI, ktoré nadobúdajú účinnosť 1. januára 2015.</w:t>
      </w:r>
    </w:p>
    <w:p w:rsidR="00C40B3A">
      <w:pPr>
        <w:bidi w:val="0"/>
      </w:pPr>
    </w:p>
    <w:p w:rsidR="000733C4">
      <w:pPr>
        <w:bidi w:val="0"/>
      </w:pPr>
    </w:p>
    <w:p w:rsidR="000733C4">
      <w:pPr>
        <w:bidi w:val="0"/>
      </w:pPr>
    </w:p>
    <w:p w:rsidR="000733C4">
      <w:pPr>
        <w:bidi w:val="0"/>
      </w:pPr>
    </w:p>
    <w:p w:rsidR="000733C4" w:rsidRPr="000733C4" w:rsidP="000733C4">
      <w:pPr>
        <w:bidi w:val="0"/>
        <w:rPr>
          <w:rFonts w:ascii="Times New Roman" w:hAnsi="Times New Roman"/>
          <w:sz w:val="24"/>
          <w:szCs w:val="24"/>
        </w:rPr>
      </w:pPr>
    </w:p>
    <w:p w:rsidR="000733C4" w:rsidRPr="000733C4" w:rsidP="000733C4">
      <w:pPr>
        <w:bidi w:val="0"/>
        <w:jc w:val="center"/>
        <w:rPr>
          <w:rFonts w:ascii="Times New Roman" w:hAnsi="Times New Roman"/>
          <w:sz w:val="24"/>
          <w:szCs w:val="24"/>
        </w:rPr>
      </w:pPr>
      <w:r w:rsidRPr="000733C4">
        <w:rPr>
          <w:rFonts w:ascii="Times New Roman" w:hAnsi="Times New Roman"/>
          <w:sz w:val="24"/>
          <w:szCs w:val="24"/>
        </w:rPr>
        <w:t>prezident Slovenskej republiky</w:t>
      </w:r>
    </w:p>
    <w:p w:rsidR="000733C4" w:rsidRPr="000733C4" w:rsidP="000733C4">
      <w:pPr>
        <w:bidi w:val="0"/>
        <w:rPr>
          <w:rFonts w:ascii="Times New Roman" w:hAnsi="Times New Roman"/>
          <w:sz w:val="24"/>
          <w:szCs w:val="24"/>
        </w:rPr>
      </w:pPr>
    </w:p>
    <w:p w:rsidR="000733C4" w:rsidRPr="000733C4" w:rsidP="000733C4">
      <w:pPr>
        <w:bidi w:val="0"/>
        <w:jc w:val="center"/>
        <w:rPr>
          <w:rFonts w:ascii="Times New Roman" w:hAnsi="Times New Roman"/>
          <w:sz w:val="24"/>
          <w:szCs w:val="24"/>
        </w:rPr>
      </w:pPr>
    </w:p>
    <w:p w:rsidR="000733C4" w:rsidP="000733C4">
      <w:pPr>
        <w:bidi w:val="0"/>
        <w:jc w:val="center"/>
        <w:rPr>
          <w:rFonts w:ascii="Times New Roman" w:hAnsi="Times New Roman"/>
          <w:sz w:val="24"/>
          <w:szCs w:val="24"/>
        </w:rPr>
      </w:pPr>
    </w:p>
    <w:p w:rsidR="000733C4" w:rsidRPr="000733C4" w:rsidP="000733C4">
      <w:pPr>
        <w:bidi w:val="0"/>
        <w:jc w:val="center"/>
        <w:rPr>
          <w:rFonts w:ascii="Times New Roman" w:hAnsi="Times New Roman"/>
          <w:sz w:val="24"/>
          <w:szCs w:val="24"/>
        </w:rPr>
      </w:pPr>
    </w:p>
    <w:p w:rsidR="000733C4" w:rsidRPr="000733C4" w:rsidP="000733C4">
      <w:pPr>
        <w:bidi w:val="0"/>
        <w:jc w:val="center"/>
        <w:rPr>
          <w:rFonts w:ascii="Times New Roman" w:hAnsi="Times New Roman"/>
          <w:sz w:val="24"/>
          <w:szCs w:val="24"/>
        </w:rPr>
      </w:pPr>
      <w:r w:rsidRPr="000733C4">
        <w:rPr>
          <w:rFonts w:ascii="Times New Roman" w:hAnsi="Times New Roman"/>
          <w:sz w:val="24"/>
          <w:szCs w:val="24"/>
        </w:rPr>
        <w:t>predseda Národnej rady Slovenskej republiky</w:t>
      </w:r>
    </w:p>
    <w:p w:rsidR="000733C4" w:rsidRPr="000733C4" w:rsidP="000733C4">
      <w:pPr>
        <w:bidi w:val="0"/>
        <w:jc w:val="center"/>
        <w:rPr>
          <w:rFonts w:ascii="Times New Roman" w:hAnsi="Times New Roman"/>
          <w:sz w:val="24"/>
          <w:szCs w:val="24"/>
        </w:rPr>
      </w:pPr>
    </w:p>
    <w:p w:rsidR="000733C4" w:rsidRPr="000733C4" w:rsidP="000733C4">
      <w:pPr>
        <w:bidi w:val="0"/>
        <w:jc w:val="center"/>
        <w:rPr>
          <w:rFonts w:ascii="Times New Roman" w:hAnsi="Times New Roman"/>
          <w:sz w:val="24"/>
          <w:szCs w:val="24"/>
        </w:rPr>
      </w:pPr>
    </w:p>
    <w:p w:rsidR="000733C4" w:rsidRPr="000733C4" w:rsidP="000733C4">
      <w:pPr>
        <w:bidi w:val="0"/>
        <w:jc w:val="center"/>
        <w:rPr>
          <w:rFonts w:ascii="Times New Roman" w:hAnsi="Times New Roman"/>
          <w:sz w:val="24"/>
          <w:szCs w:val="24"/>
        </w:rPr>
      </w:pPr>
    </w:p>
    <w:p w:rsidR="000733C4" w:rsidRPr="000733C4" w:rsidP="000733C4">
      <w:pPr>
        <w:bidi w:val="0"/>
        <w:jc w:val="center"/>
        <w:rPr>
          <w:rFonts w:ascii="Times New Roman" w:hAnsi="Times New Roman"/>
          <w:sz w:val="24"/>
          <w:szCs w:val="24"/>
        </w:rPr>
      </w:pPr>
    </w:p>
    <w:p w:rsidR="000733C4" w:rsidRPr="000733C4" w:rsidP="000733C4">
      <w:pPr>
        <w:bidi w:val="0"/>
        <w:jc w:val="center"/>
        <w:rPr>
          <w:rFonts w:ascii="Times New Roman" w:hAnsi="Times New Roman"/>
          <w:sz w:val="24"/>
          <w:szCs w:val="24"/>
        </w:rPr>
      </w:pPr>
      <w:r w:rsidRPr="000733C4">
        <w:rPr>
          <w:rFonts w:ascii="Times New Roman" w:hAnsi="Times New Roman"/>
          <w:sz w:val="24"/>
          <w:szCs w:val="24"/>
        </w:rPr>
        <w:t>predseda vlády Slovenskej republiky</w:t>
      </w:r>
    </w:p>
    <w:p w:rsidR="000733C4" w:rsidRPr="00E32FB4" w:rsidP="000733C4">
      <w:pPr>
        <w:bidi w:val="0"/>
        <w:jc w:val="both"/>
      </w:pPr>
    </w:p>
    <w:p w:rsidR="000733C4">
      <w:pPr>
        <w:bidi w:val="0"/>
      </w:pPr>
    </w:p>
    <w:p w:rsidR="00ED341A">
      <w:pPr>
        <w:bidi w:val="0"/>
      </w:pPr>
    </w:p>
    <w:p w:rsidR="00ED341A">
      <w:pPr>
        <w:bidi w:val="0"/>
      </w:pPr>
    </w:p>
    <w:p w:rsidR="00ED341A">
      <w:pPr>
        <w:bidi w:val="0"/>
      </w:pPr>
    </w:p>
    <w:p w:rsidR="00ED341A">
      <w:pPr>
        <w:bidi w:val="0"/>
      </w:pPr>
    </w:p>
    <w:p w:rsidR="00ED341A">
      <w:pPr>
        <w:bidi w:val="0"/>
      </w:pPr>
    </w:p>
    <w:p w:rsidR="00ED341A">
      <w:pPr>
        <w:bidi w:val="0"/>
      </w:pPr>
    </w:p>
    <w:p w:rsidR="00ED341A">
      <w:pPr>
        <w:bidi w:val="0"/>
      </w:pPr>
    </w:p>
    <w:p w:rsidR="00ED341A">
      <w:pPr>
        <w:bidi w:val="0"/>
      </w:pPr>
    </w:p>
    <w:p w:rsidR="00ED341A">
      <w:pPr>
        <w:bidi w:val="0"/>
      </w:pPr>
    </w:p>
    <w:sectPr w:rsidSect="00906A90">
      <w:footerReference w:type="default" r:id="rId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ˇ¦||ˇ¦|ˇ§ˇěˇ¦||ˇ¦ˇěˇ¦¨§?"/>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T*Toronto">
    <w:altName w:val="Times New Roman"/>
    <w:charset w:val="EE"/>
    <w:family w:val="auto"/>
    <w:pitch w:val="variable"/>
    <w:sig w:usb0="00000000" w:usb1="00000000" w:usb2="00000000" w:usb3="00000000" w:csb0="00000013" w:csb1="00000000"/>
  </w:font>
  <w:font w:name="@SimSun">
    <w:panose1 w:val="00000000000000000000"/>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612" w:rsidRPr="00AA06B9" w:rsidP="00AA06B9">
    <w:pPr>
      <w:pStyle w:val="Footer"/>
      <w:bidi w:val="0"/>
      <w:spacing w:after="0" w:line="240" w:lineRule="auto"/>
      <w:jc w:val="center"/>
      <w:rPr>
        <w:rFonts w:ascii="Times New Roman" w:hAnsi="Times New Roman"/>
        <w:sz w:val="24"/>
      </w:rPr>
    </w:pPr>
    <w:r w:rsidRPr="00AA06B9">
      <w:rPr>
        <w:rFonts w:ascii="Times New Roman" w:hAnsi="Times New Roman"/>
        <w:sz w:val="24"/>
      </w:rPr>
      <w:fldChar w:fldCharType="begin"/>
    </w:r>
    <w:r w:rsidRPr="00AA06B9">
      <w:rPr>
        <w:rFonts w:ascii="Times New Roman" w:hAnsi="Times New Roman"/>
        <w:sz w:val="24"/>
      </w:rPr>
      <w:instrText>PAGE   \* MERGEFORMAT</w:instrText>
    </w:r>
    <w:r w:rsidRPr="00AA06B9">
      <w:rPr>
        <w:rFonts w:ascii="Times New Roman" w:hAnsi="Times New Roman"/>
        <w:sz w:val="24"/>
      </w:rPr>
      <w:fldChar w:fldCharType="separate"/>
    </w:r>
    <w:r w:rsidR="0024555B">
      <w:rPr>
        <w:rFonts w:ascii="Times New Roman" w:hAnsi="Times New Roman"/>
        <w:noProof/>
        <w:sz w:val="24"/>
      </w:rPr>
      <w:t>3</w:t>
    </w:r>
    <w:r w:rsidRPr="00AA06B9">
      <w:rPr>
        <w:rFonts w:ascii="Times New Roman" w:hAnsi="Times New Roman"/>
        <w:sz w:val="24"/>
      </w:rPr>
      <w:fldChar w:fldCharType="end"/>
    </w:r>
  </w:p>
  <w:p w:rsidR="00563612" w:rsidRPr="00AA06B9">
    <w:pPr>
      <w:pStyle w:val="Footer"/>
      <w:bidi w:val="0"/>
      <w:rPr>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155"/>
    <w:multiLevelType w:val="hybridMultilevel"/>
    <w:tmpl w:val="B5142FA6"/>
    <w:lvl w:ilvl="0">
      <w:start w:val="1"/>
      <w:numFmt w:val="decimal"/>
      <w:lvlText w:val="(%1)"/>
      <w:lvlJc w:val="left"/>
      <w:pPr>
        <w:ind w:left="1320" w:hanging="360"/>
      </w:pPr>
      <w:rPr>
        <w:rFonts w:cs="Times New Roman" w:hint="default"/>
        <w:rtl w:val="0"/>
        <w:cs w:val="0"/>
      </w:rPr>
    </w:lvl>
    <w:lvl w:ilvl="1">
      <w:start w:val="1"/>
      <w:numFmt w:val="lowerLetter"/>
      <w:lvlText w:val="%2."/>
      <w:lvlJc w:val="left"/>
      <w:pPr>
        <w:ind w:left="2040" w:hanging="360"/>
      </w:pPr>
      <w:rPr>
        <w:rFonts w:cs="Times New Roman"/>
        <w:rtl w:val="0"/>
        <w:cs w:val="0"/>
      </w:rPr>
    </w:lvl>
    <w:lvl w:ilvl="2">
      <w:start w:val="1"/>
      <w:numFmt w:val="lowerRoman"/>
      <w:lvlText w:val="%3."/>
      <w:lvlJc w:val="right"/>
      <w:pPr>
        <w:ind w:left="2760" w:hanging="180"/>
      </w:pPr>
      <w:rPr>
        <w:rFonts w:cs="Times New Roman"/>
        <w:rtl w:val="0"/>
        <w:cs w:val="0"/>
      </w:rPr>
    </w:lvl>
    <w:lvl w:ilvl="3">
      <w:start w:val="1"/>
      <w:numFmt w:val="decimal"/>
      <w:lvlText w:val="%4."/>
      <w:lvlJc w:val="left"/>
      <w:pPr>
        <w:ind w:left="3480" w:hanging="360"/>
      </w:pPr>
      <w:rPr>
        <w:rFonts w:cs="Times New Roman"/>
        <w:rtl w:val="0"/>
        <w:cs w:val="0"/>
      </w:rPr>
    </w:lvl>
    <w:lvl w:ilvl="4">
      <w:start w:val="1"/>
      <w:numFmt w:val="lowerLetter"/>
      <w:lvlText w:val="%5."/>
      <w:lvlJc w:val="left"/>
      <w:pPr>
        <w:ind w:left="4200" w:hanging="360"/>
      </w:pPr>
      <w:rPr>
        <w:rFonts w:cs="Times New Roman"/>
        <w:rtl w:val="0"/>
        <w:cs w:val="0"/>
      </w:rPr>
    </w:lvl>
    <w:lvl w:ilvl="5">
      <w:start w:val="1"/>
      <w:numFmt w:val="lowerRoman"/>
      <w:lvlText w:val="%6."/>
      <w:lvlJc w:val="right"/>
      <w:pPr>
        <w:ind w:left="4920" w:hanging="180"/>
      </w:pPr>
      <w:rPr>
        <w:rFonts w:cs="Times New Roman"/>
        <w:rtl w:val="0"/>
        <w:cs w:val="0"/>
      </w:rPr>
    </w:lvl>
    <w:lvl w:ilvl="6">
      <w:start w:val="1"/>
      <w:numFmt w:val="decimal"/>
      <w:lvlText w:val="%7."/>
      <w:lvlJc w:val="left"/>
      <w:pPr>
        <w:ind w:left="5640" w:hanging="360"/>
      </w:pPr>
      <w:rPr>
        <w:rFonts w:cs="Times New Roman"/>
        <w:rtl w:val="0"/>
        <w:cs w:val="0"/>
      </w:rPr>
    </w:lvl>
    <w:lvl w:ilvl="7">
      <w:start w:val="1"/>
      <w:numFmt w:val="lowerLetter"/>
      <w:lvlText w:val="%8."/>
      <w:lvlJc w:val="left"/>
      <w:pPr>
        <w:ind w:left="6360" w:hanging="360"/>
      </w:pPr>
      <w:rPr>
        <w:rFonts w:cs="Times New Roman"/>
        <w:rtl w:val="0"/>
        <w:cs w:val="0"/>
      </w:rPr>
    </w:lvl>
    <w:lvl w:ilvl="8">
      <w:start w:val="1"/>
      <w:numFmt w:val="lowerRoman"/>
      <w:lvlText w:val="%9."/>
      <w:lvlJc w:val="right"/>
      <w:pPr>
        <w:ind w:left="7080" w:hanging="180"/>
      </w:pPr>
      <w:rPr>
        <w:rFonts w:cs="Times New Roman"/>
        <w:rtl w:val="0"/>
        <w:cs w:val="0"/>
      </w:rPr>
    </w:lvl>
  </w:abstractNum>
  <w:abstractNum w:abstractNumId="1">
    <w:nsid w:val="027D2273"/>
    <w:multiLevelType w:val="hybridMultilevel"/>
    <w:tmpl w:val="7E3646E4"/>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3D36667"/>
    <w:multiLevelType w:val="hybridMultilevel"/>
    <w:tmpl w:val="6B5E836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43356C5"/>
    <w:multiLevelType w:val="hybridMultilevel"/>
    <w:tmpl w:val="8BF4B282"/>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C351214"/>
    <w:multiLevelType w:val="hybridMultilevel"/>
    <w:tmpl w:val="87CAF5E0"/>
    <w:lvl w:ilvl="0">
      <w:start w:val="8"/>
      <w:numFmt w:val="decimal"/>
      <w:lvlText w:val="%1."/>
      <w:lvlJc w:val="left"/>
      <w:pPr>
        <w:ind w:left="360" w:hanging="360"/>
      </w:pPr>
      <w:rPr>
        <w:rFonts w:ascii="Times New Roman" w:hAnsi="Times New Roman" w:cs="Times New Roman" w:hint="default"/>
        <w:b/>
        <w:i w:val="0"/>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5">
    <w:nsid w:val="0FC059CD"/>
    <w:multiLevelType w:val="hybridMultilevel"/>
    <w:tmpl w:val="5A480630"/>
    <w:lvl w:ilvl="0">
      <w:start w:val="1"/>
      <w:numFmt w:val="decimal"/>
      <w:lvlText w:val="(%1)"/>
      <w:lvlJc w:val="left"/>
      <w:pPr>
        <w:ind w:left="1320" w:hanging="360"/>
      </w:pPr>
      <w:rPr>
        <w:rFonts w:cs="Times New Roman" w:hint="default"/>
        <w:rtl w:val="0"/>
        <w:cs w:val="0"/>
      </w:rPr>
    </w:lvl>
    <w:lvl w:ilvl="1">
      <w:start w:val="1"/>
      <w:numFmt w:val="lowerLetter"/>
      <w:lvlText w:val="%2."/>
      <w:lvlJc w:val="left"/>
      <w:pPr>
        <w:ind w:left="2040" w:hanging="360"/>
      </w:pPr>
      <w:rPr>
        <w:rFonts w:cs="Times New Roman"/>
        <w:rtl w:val="0"/>
        <w:cs w:val="0"/>
      </w:rPr>
    </w:lvl>
    <w:lvl w:ilvl="2">
      <w:start w:val="1"/>
      <w:numFmt w:val="lowerRoman"/>
      <w:lvlText w:val="%3."/>
      <w:lvlJc w:val="right"/>
      <w:pPr>
        <w:ind w:left="2760" w:hanging="180"/>
      </w:pPr>
      <w:rPr>
        <w:rFonts w:cs="Times New Roman"/>
        <w:rtl w:val="0"/>
        <w:cs w:val="0"/>
      </w:rPr>
    </w:lvl>
    <w:lvl w:ilvl="3">
      <w:start w:val="1"/>
      <w:numFmt w:val="decimal"/>
      <w:lvlText w:val="%4."/>
      <w:lvlJc w:val="left"/>
      <w:pPr>
        <w:ind w:left="3480" w:hanging="360"/>
      </w:pPr>
      <w:rPr>
        <w:rFonts w:cs="Times New Roman"/>
        <w:rtl w:val="0"/>
        <w:cs w:val="0"/>
      </w:rPr>
    </w:lvl>
    <w:lvl w:ilvl="4">
      <w:start w:val="1"/>
      <w:numFmt w:val="lowerLetter"/>
      <w:lvlText w:val="%5."/>
      <w:lvlJc w:val="left"/>
      <w:pPr>
        <w:ind w:left="4200" w:hanging="360"/>
      </w:pPr>
      <w:rPr>
        <w:rFonts w:cs="Times New Roman"/>
        <w:rtl w:val="0"/>
        <w:cs w:val="0"/>
      </w:rPr>
    </w:lvl>
    <w:lvl w:ilvl="5">
      <w:start w:val="1"/>
      <w:numFmt w:val="lowerRoman"/>
      <w:lvlText w:val="%6."/>
      <w:lvlJc w:val="right"/>
      <w:pPr>
        <w:ind w:left="4920" w:hanging="180"/>
      </w:pPr>
      <w:rPr>
        <w:rFonts w:cs="Times New Roman"/>
        <w:rtl w:val="0"/>
        <w:cs w:val="0"/>
      </w:rPr>
    </w:lvl>
    <w:lvl w:ilvl="6">
      <w:start w:val="1"/>
      <w:numFmt w:val="decimal"/>
      <w:lvlText w:val="%7."/>
      <w:lvlJc w:val="left"/>
      <w:pPr>
        <w:ind w:left="5640" w:hanging="360"/>
      </w:pPr>
      <w:rPr>
        <w:rFonts w:cs="Times New Roman"/>
        <w:rtl w:val="0"/>
        <w:cs w:val="0"/>
      </w:rPr>
    </w:lvl>
    <w:lvl w:ilvl="7">
      <w:start w:val="1"/>
      <w:numFmt w:val="lowerLetter"/>
      <w:lvlText w:val="%8."/>
      <w:lvlJc w:val="left"/>
      <w:pPr>
        <w:ind w:left="6360" w:hanging="360"/>
      </w:pPr>
      <w:rPr>
        <w:rFonts w:cs="Times New Roman"/>
        <w:rtl w:val="0"/>
        <w:cs w:val="0"/>
      </w:rPr>
    </w:lvl>
    <w:lvl w:ilvl="8">
      <w:start w:val="1"/>
      <w:numFmt w:val="lowerRoman"/>
      <w:lvlText w:val="%9."/>
      <w:lvlJc w:val="right"/>
      <w:pPr>
        <w:ind w:left="7080" w:hanging="180"/>
      </w:pPr>
      <w:rPr>
        <w:rFonts w:cs="Times New Roman"/>
        <w:rtl w:val="0"/>
        <w:cs w:val="0"/>
      </w:rPr>
    </w:lvl>
  </w:abstractNum>
  <w:abstractNum w:abstractNumId="6">
    <w:nsid w:val="113F628D"/>
    <w:multiLevelType w:val="hybridMultilevel"/>
    <w:tmpl w:val="FAD2DF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AA96C81"/>
    <w:multiLevelType w:val="hybridMultilevel"/>
    <w:tmpl w:val="6058758E"/>
    <w:lvl w:ilvl="0">
      <w:start w:val="2"/>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1ACB1707"/>
    <w:multiLevelType w:val="hybridMultilevel"/>
    <w:tmpl w:val="C1A45A9C"/>
    <w:lvl w:ilvl="0">
      <w:start w:val="1"/>
      <w:numFmt w:val="decimal"/>
      <w:lvlText w:val="(%1)"/>
      <w:lvlJc w:val="left"/>
      <w:pPr>
        <w:ind w:left="1125" w:hanging="420"/>
      </w:pPr>
      <w:rPr>
        <w:rFonts w:cs="Times New Roman" w:hint="default"/>
        <w:i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9">
    <w:nsid w:val="1E030691"/>
    <w:multiLevelType w:val="hybridMultilevel"/>
    <w:tmpl w:val="BC42BE14"/>
    <w:lvl w:ilvl="0">
      <w:start w:val="7"/>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FAD5F8E"/>
    <w:multiLevelType w:val="hybridMultilevel"/>
    <w:tmpl w:val="149E646A"/>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2972500"/>
    <w:multiLevelType w:val="hybridMultilevel"/>
    <w:tmpl w:val="FCD6316A"/>
    <w:lvl w:ilvl="0">
      <w:start w:val="1"/>
      <w:numFmt w:val="decimal"/>
      <w:lvlText w:val="(%1)"/>
      <w:lvlJc w:val="left"/>
      <w:pPr>
        <w:ind w:left="1320" w:hanging="360"/>
      </w:pPr>
      <w:rPr>
        <w:rFonts w:cs="Times New Roman" w:hint="default"/>
        <w:rtl w:val="0"/>
        <w:cs w:val="0"/>
      </w:rPr>
    </w:lvl>
    <w:lvl w:ilvl="1">
      <w:start w:val="1"/>
      <w:numFmt w:val="lowerLetter"/>
      <w:lvlText w:val="%2."/>
      <w:lvlJc w:val="left"/>
      <w:pPr>
        <w:ind w:left="2040" w:hanging="360"/>
      </w:pPr>
      <w:rPr>
        <w:rFonts w:cs="Times New Roman"/>
        <w:rtl w:val="0"/>
        <w:cs w:val="0"/>
      </w:rPr>
    </w:lvl>
    <w:lvl w:ilvl="2">
      <w:start w:val="1"/>
      <w:numFmt w:val="lowerRoman"/>
      <w:lvlText w:val="%3."/>
      <w:lvlJc w:val="right"/>
      <w:pPr>
        <w:ind w:left="2760" w:hanging="180"/>
      </w:pPr>
      <w:rPr>
        <w:rFonts w:cs="Times New Roman"/>
        <w:rtl w:val="0"/>
        <w:cs w:val="0"/>
      </w:rPr>
    </w:lvl>
    <w:lvl w:ilvl="3">
      <w:start w:val="1"/>
      <w:numFmt w:val="decimal"/>
      <w:lvlText w:val="%4."/>
      <w:lvlJc w:val="left"/>
      <w:pPr>
        <w:ind w:left="3480" w:hanging="360"/>
      </w:pPr>
      <w:rPr>
        <w:rFonts w:cs="Times New Roman"/>
        <w:rtl w:val="0"/>
        <w:cs w:val="0"/>
      </w:rPr>
    </w:lvl>
    <w:lvl w:ilvl="4">
      <w:start w:val="1"/>
      <w:numFmt w:val="lowerLetter"/>
      <w:lvlText w:val="%5."/>
      <w:lvlJc w:val="left"/>
      <w:pPr>
        <w:ind w:left="4200" w:hanging="360"/>
      </w:pPr>
      <w:rPr>
        <w:rFonts w:cs="Times New Roman"/>
        <w:rtl w:val="0"/>
        <w:cs w:val="0"/>
      </w:rPr>
    </w:lvl>
    <w:lvl w:ilvl="5">
      <w:start w:val="1"/>
      <w:numFmt w:val="lowerRoman"/>
      <w:lvlText w:val="%6."/>
      <w:lvlJc w:val="right"/>
      <w:pPr>
        <w:ind w:left="4920" w:hanging="180"/>
      </w:pPr>
      <w:rPr>
        <w:rFonts w:cs="Times New Roman"/>
        <w:rtl w:val="0"/>
        <w:cs w:val="0"/>
      </w:rPr>
    </w:lvl>
    <w:lvl w:ilvl="6">
      <w:start w:val="1"/>
      <w:numFmt w:val="decimal"/>
      <w:lvlText w:val="%7."/>
      <w:lvlJc w:val="left"/>
      <w:pPr>
        <w:ind w:left="5640" w:hanging="360"/>
      </w:pPr>
      <w:rPr>
        <w:rFonts w:cs="Times New Roman"/>
        <w:rtl w:val="0"/>
        <w:cs w:val="0"/>
      </w:rPr>
    </w:lvl>
    <w:lvl w:ilvl="7">
      <w:start w:val="1"/>
      <w:numFmt w:val="lowerLetter"/>
      <w:lvlText w:val="%8."/>
      <w:lvlJc w:val="left"/>
      <w:pPr>
        <w:ind w:left="6360" w:hanging="360"/>
      </w:pPr>
      <w:rPr>
        <w:rFonts w:cs="Times New Roman"/>
        <w:rtl w:val="0"/>
        <w:cs w:val="0"/>
      </w:rPr>
    </w:lvl>
    <w:lvl w:ilvl="8">
      <w:start w:val="1"/>
      <w:numFmt w:val="lowerRoman"/>
      <w:lvlText w:val="%9."/>
      <w:lvlJc w:val="right"/>
      <w:pPr>
        <w:ind w:left="7080" w:hanging="180"/>
      </w:pPr>
      <w:rPr>
        <w:rFonts w:cs="Times New Roman"/>
        <w:rtl w:val="0"/>
        <w:cs w:val="0"/>
      </w:rPr>
    </w:lvl>
  </w:abstractNum>
  <w:abstractNum w:abstractNumId="12">
    <w:nsid w:val="22E61CEB"/>
    <w:multiLevelType w:val="hybridMultilevel"/>
    <w:tmpl w:val="39B44250"/>
    <w:lvl w:ilvl="0">
      <w:start w:val="1"/>
      <w:numFmt w:val="decimal"/>
      <w:lvlText w:val="(%1)"/>
      <w:lvlJc w:val="left"/>
      <w:pPr>
        <w:ind w:left="1320" w:hanging="360"/>
      </w:pPr>
      <w:rPr>
        <w:rFonts w:cs="Times New Roman" w:hint="default"/>
        <w:rtl w:val="0"/>
        <w:cs w:val="0"/>
      </w:rPr>
    </w:lvl>
    <w:lvl w:ilvl="1">
      <w:start w:val="1"/>
      <w:numFmt w:val="lowerLetter"/>
      <w:lvlText w:val="%2."/>
      <w:lvlJc w:val="left"/>
      <w:pPr>
        <w:ind w:left="2040" w:hanging="360"/>
      </w:pPr>
      <w:rPr>
        <w:rFonts w:cs="Times New Roman"/>
        <w:rtl w:val="0"/>
        <w:cs w:val="0"/>
      </w:rPr>
    </w:lvl>
    <w:lvl w:ilvl="2">
      <w:start w:val="1"/>
      <w:numFmt w:val="lowerRoman"/>
      <w:lvlText w:val="%3."/>
      <w:lvlJc w:val="right"/>
      <w:pPr>
        <w:ind w:left="2760" w:hanging="180"/>
      </w:pPr>
      <w:rPr>
        <w:rFonts w:cs="Times New Roman"/>
        <w:rtl w:val="0"/>
        <w:cs w:val="0"/>
      </w:rPr>
    </w:lvl>
    <w:lvl w:ilvl="3">
      <w:start w:val="1"/>
      <w:numFmt w:val="decimal"/>
      <w:lvlText w:val="%4."/>
      <w:lvlJc w:val="left"/>
      <w:pPr>
        <w:ind w:left="3480" w:hanging="360"/>
      </w:pPr>
      <w:rPr>
        <w:rFonts w:cs="Times New Roman"/>
        <w:rtl w:val="0"/>
        <w:cs w:val="0"/>
      </w:rPr>
    </w:lvl>
    <w:lvl w:ilvl="4">
      <w:start w:val="1"/>
      <w:numFmt w:val="lowerLetter"/>
      <w:lvlText w:val="%5."/>
      <w:lvlJc w:val="left"/>
      <w:pPr>
        <w:ind w:left="4200" w:hanging="360"/>
      </w:pPr>
      <w:rPr>
        <w:rFonts w:cs="Times New Roman"/>
        <w:rtl w:val="0"/>
        <w:cs w:val="0"/>
      </w:rPr>
    </w:lvl>
    <w:lvl w:ilvl="5">
      <w:start w:val="1"/>
      <w:numFmt w:val="lowerRoman"/>
      <w:lvlText w:val="%6."/>
      <w:lvlJc w:val="right"/>
      <w:pPr>
        <w:ind w:left="4920" w:hanging="180"/>
      </w:pPr>
      <w:rPr>
        <w:rFonts w:cs="Times New Roman"/>
        <w:rtl w:val="0"/>
        <w:cs w:val="0"/>
      </w:rPr>
    </w:lvl>
    <w:lvl w:ilvl="6">
      <w:start w:val="1"/>
      <w:numFmt w:val="decimal"/>
      <w:lvlText w:val="%7."/>
      <w:lvlJc w:val="left"/>
      <w:pPr>
        <w:ind w:left="5640" w:hanging="360"/>
      </w:pPr>
      <w:rPr>
        <w:rFonts w:cs="Times New Roman"/>
        <w:rtl w:val="0"/>
        <w:cs w:val="0"/>
      </w:rPr>
    </w:lvl>
    <w:lvl w:ilvl="7">
      <w:start w:val="1"/>
      <w:numFmt w:val="lowerLetter"/>
      <w:lvlText w:val="%8."/>
      <w:lvlJc w:val="left"/>
      <w:pPr>
        <w:ind w:left="6360" w:hanging="360"/>
      </w:pPr>
      <w:rPr>
        <w:rFonts w:cs="Times New Roman"/>
        <w:rtl w:val="0"/>
        <w:cs w:val="0"/>
      </w:rPr>
    </w:lvl>
    <w:lvl w:ilvl="8">
      <w:start w:val="1"/>
      <w:numFmt w:val="lowerRoman"/>
      <w:lvlText w:val="%9."/>
      <w:lvlJc w:val="right"/>
      <w:pPr>
        <w:ind w:left="7080" w:hanging="180"/>
      </w:pPr>
      <w:rPr>
        <w:rFonts w:cs="Times New Roman"/>
        <w:rtl w:val="0"/>
        <w:cs w:val="0"/>
      </w:rPr>
    </w:lvl>
  </w:abstractNum>
  <w:abstractNum w:abstractNumId="13">
    <w:nsid w:val="339C1BA0"/>
    <w:multiLevelType w:val="hybridMultilevel"/>
    <w:tmpl w:val="C4161AD4"/>
    <w:lvl w:ilvl="0">
      <w:start w:val="5"/>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4A970F9"/>
    <w:multiLevelType w:val="hybridMultilevel"/>
    <w:tmpl w:val="E5F8FF04"/>
    <w:lvl w:ilvl="0">
      <w:start w:val="7"/>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7073B2C"/>
    <w:multiLevelType w:val="hybridMultilevel"/>
    <w:tmpl w:val="61764D4A"/>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6">
    <w:nsid w:val="37FB65E3"/>
    <w:multiLevelType w:val="hybridMultilevel"/>
    <w:tmpl w:val="182CC37A"/>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7">
    <w:nsid w:val="3E544C6D"/>
    <w:multiLevelType w:val="hybridMultilevel"/>
    <w:tmpl w:val="B7CA612A"/>
    <w:lvl w:ilvl="0">
      <w:start w:val="28"/>
      <w:numFmt w:val="decimal"/>
      <w:lvlText w:val="%1."/>
      <w:lvlJc w:val="left"/>
      <w:pPr>
        <w:ind w:left="720" w:hanging="360"/>
      </w:pPr>
      <w:rPr>
        <w:rFonts w:ascii="Times New Roman" w:hAnsi="Times New Roman" w:cs="Times New Roman" w:hint="default"/>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EF032F8"/>
    <w:multiLevelType w:val="hybridMultilevel"/>
    <w:tmpl w:val="D1DC9708"/>
    <w:lvl w:ilvl="0">
      <w:start w:val="1"/>
      <w:numFmt w:val="lowerLetter"/>
      <w:lvlText w:val="%1)"/>
      <w:lvlJc w:val="left"/>
      <w:pPr>
        <w:ind w:left="1425" w:hanging="360"/>
      </w:pPr>
      <w:rPr>
        <w:rFonts w:ascii="Times New Roman" w:eastAsia="Times New Roman" w:hAnsi="Times New Roman" w:cs="Times New Roman"/>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19">
    <w:nsid w:val="3F394166"/>
    <w:multiLevelType w:val="hybridMultilevel"/>
    <w:tmpl w:val="32160662"/>
    <w:lvl w:ilvl="0">
      <w:start w:val="17"/>
      <w:numFmt w:val="decimal"/>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2B719A6"/>
    <w:multiLevelType w:val="hybridMultilevel"/>
    <w:tmpl w:val="F80A422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
    <w:nsid w:val="4C2E4983"/>
    <w:multiLevelType w:val="hybridMultilevel"/>
    <w:tmpl w:val="A018282E"/>
    <w:lvl w:ilvl="0">
      <w:start w:val="37"/>
      <w:numFmt w:val="decimal"/>
      <w:lvlText w:val="%1."/>
      <w:lvlJc w:val="left"/>
      <w:pPr>
        <w:ind w:left="786" w:hanging="360"/>
      </w:pPr>
      <w:rPr>
        <w:rFonts w:cs="Times New Roman" w:hint="default"/>
        <w:b/>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2">
    <w:nsid w:val="4CFE7B09"/>
    <w:multiLevelType w:val="multilevel"/>
    <w:tmpl w:val="94F29B5C"/>
    <w:lvl w:ilvl="0">
      <w:start w:val="1"/>
      <w:numFmt w:val="decimal"/>
      <w:pStyle w:val="AO1"/>
      <w:lvlText w:val="(%1)"/>
      <w:lvlJc w:val="left"/>
      <w:pPr>
        <w:tabs>
          <w:tab w:val="num" w:pos="720"/>
        </w:tabs>
        <w:ind w:left="720" w:hanging="720"/>
      </w:pPr>
      <w:rPr>
        <w:rFonts w:cs="Times New Roman"/>
        <w:rtl w:val="0"/>
        <w:cs w:val="0"/>
      </w:rPr>
    </w:lvl>
    <w:lvl w:ilvl="1">
      <w:start w:val="1"/>
      <w:numFmt w:val="none"/>
      <w:lvlRestart w:val="0"/>
      <w:suff w:val="nothing"/>
      <w:lvlJc w:val="left"/>
      <w:rPr>
        <w:rFonts w:cs="Times New Roman"/>
        <w:rtl w:val="0"/>
        <w:cs w:val="0"/>
      </w:rPr>
    </w:lvl>
    <w:lvl w:ilvl="2">
      <w:start w:val="1"/>
      <w:numFmt w:val="none"/>
      <w:lvlRestart w:val="0"/>
      <w:suff w:val="nothing"/>
      <w:lvlJc w:val="left"/>
      <w:rPr>
        <w:rFonts w:cs="Times New Roman"/>
        <w:rtl w:val="0"/>
        <w:cs w:val="0"/>
      </w:rPr>
    </w:lvl>
    <w:lvl w:ilvl="3">
      <w:start w:val="1"/>
      <w:numFmt w:val="none"/>
      <w:lvlRestart w:val="0"/>
      <w:suff w:val="nothing"/>
      <w:lvlJc w:val="left"/>
      <w:rPr>
        <w:rFonts w:cs="Times New Roman"/>
        <w:rtl w:val="0"/>
        <w:cs w:val="0"/>
      </w:rPr>
    </w:lvl>
    <w:lvl w:ilvl="4">
      <w:start w:val="1"/>
      <w:numFmt w:val="none"/>
      <w:lvlRestart w:val="0"/>
      <w:suff w:val="nothing"/>
      <w:lvlJc w:val="left"/>
      <w:rPr>
        <w:rFonts w:cs="Times New Roman"/>
        <w:rtl w:val="0"/>
        <w:cs w:val="0"/>
      </w:rPr>
    </w:lvl>
    <w:lvl w:ilvl="5">
      <w:start w:val="1"/>
      <w:numFmt w:val="none"/>
      <w:lvlRestart w:val="0"/>
      <w:suff w:val="nothing"/>
      <w:lvlJc w:val="left"/>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23">
    <w:nsid w:val="4DBB44E9"/>
    <w:multiLevelType w:val="hybridMultilevel"/>
    <w:tmpl w:val="BDEA33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E211750"/>
    <w:multiLevelType w:val="hybridMultilevel"/>
    <w:tmpl w:val="1D5CB7F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E4B4E3E"/>
    <w:multiLevelType w:val="multilevel"/>
    <w:tmpl w:val="EFA8A052"/>
    <w:name w:val="AOHead"/>
    <w:lvl w:ilvl="0">
      <w:start w:val="1"/>
      <w:numFmt w:val="decimal"/>
      <w:pStyle w:val="AOHead1"/>
      <w:lvlText w:val="%1."/>
      <w:lvlJc w:val="left"/>
      <w:pPr>
        <w:tabs>
          <w:tab w:val="num" w:pos="720"/>
        </w:tabs>
        <w:ind w:left="720" w:hanging="720"/>
      </w:pPr>
      <w:rPr>
        <w:rFonts w:cs="Times New Roman"/>
        <w:rtl w:val="0"/>
        <w:cs w:val="0"/>
      </w:rPr>
    </w:lvl>
    <w:lvl w:ilvl="1">
      <w:start w:val="1"/>
      <w:numFmt w:val="decimal"/>
      <w:pStyle w:val="AOHead2"/>
      <w:lvlText w:val="%1.%2"/>
      <w:lvlJc w:val="left"/>
      <w:pPr>
        <w:tabs>
          <w:tab w:val="num" w:pos="720"/>
        </w:tabs>
        <w:ind w:left="720" w:hanging="720"/>
      </w:pPr>
      <w:rPr>
        <w:rFonts w:cs="Times New Roman"/>
        <w:rtl w:val="0"/>
        <w:cs w:val="0"/>
      </w:rPr>
    </w:lvl>
    <w:lvl w:ilvl="2">
      <w:start w:val="1"/>
      <w:numFmt w:val="lowerLetter"/>
      <w:pStyle w:val="AOHead3"/>
      <w:lvlText w:val="(%3)"/>
      <w:lvlJc w:val="left"/>
      <w:pPr>
        <w:tabs>
          <w:tab w:val="num" w:pos="1440"/>
        </w:tabs>
        <w:ind w:left="1440" w:hanging="720"/>
      </w:pPr>
      <w:rPr>
        <w:rFonts w:cs="Times New Roman"/>
        <w:rtl w:val="0"/>
        <w:cs w:val="0"/>
      </w:rPr>
    </w:lvl>
    <w:lvl w:ilvl="3">
      <w:start w:val="1"/>
      <w:numFmt w:val="lowerRoman"/>
      <w:pStyle w:val="AOHead4"/>
      <w:lvlText w:val="(%4)"/>
      <w:lvlJc w:val="left"/>
      <w:pPr>
        <w:tabs>
          <w:tab w:val="num" w:pos="2160"/>
        </w:tabs>
        <w:ind w:left="2160" w:hanging="720"/>
      </w:pPr>
      <w:rPr>
        <w:rFonts w:cs="Times New Roman"/>
        <w:rtl w:val="0"/>
        <w:cs w:val="0"/>
      </w:rPr>
    </w:lvl>
    <w:lvl w:ilvl="4">
      <w:start w:val="1"/>
      <w:numFmt w:val="upperLetter"/>
      <w:pStyle w:val="AOHead5"/>
      <w:lvlText w:val="(%5)"/>
      <w:lvlJc w:val="left"/>
      <w:pPr>
        <w:tabs>
          <w:tab w:val="num" w:pos="2880"/>
        </w:tabs>
        <w:ind w:left="2880" w:hanging="720"/>
      </w:pPr>
      <w:rPr>
        <w:rFonts w:cs="Times New Roman"/>
        <w:rtl w:val="0"/>
        <w:cs w:val="0"/>
      </w:rPr>
    </w:lvl>
    <w:lvl w:ilvl="5">
      <w:start w:val="1"/>
      <w:numFmt w:val="upperRoman"/>
      <w:pStyle w:val="AOHead6"/>
      <w:lvlText w:val="%6."/>
      <w:lvlJc w:val="left"/>
      <w:pPr>
        <w:tabs>
          <w:tab w:val="num" w:pos="3600"/>
        </w:tabs>
        <w:ind w:left="3600" w:hanging="720"/>
      </w:pPr>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26">
    <w:nsid w:val="549F1FA3"/>
    <w:multiLevelType w:val="hybridMultilevel"/>
    <w:tmpl w:val="6D98B8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87E1A08"/>
    <w:multiLevelType w:val="hybridMultilevel"/>
    <w:tmpl w:val="CE760C0A"/>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AA23BE2"/>
    <w:multiLevelType w:val="hybridMultilevel"/>
    <w:tmpl w:val="4EDEF17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EEC46D0"/>
    <w:multiLevelType w:val="hybridMultilevel"/>
    <w:tmpl w:val="FAD2DF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25526D0"/>
    <w:multiLevelType w:val="hybridMultilevel"/>
    <w:tmpl w:val="FC9A39D6"/>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60C39E8"/>
    <w:multiLevelType w:val="hybridMultilevel"/>
    <w:tmpl w:val="2DB84B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6872758"/>
    <w:multiLevelType w:val="hybridMultilevel"/>
    <w:tmpl w:val="188632D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8932968"/>
    <w:multiLevelType w:val="hybridMultilevel"/>
    <w:tmpl w:val="222ECAD8"/>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8943A01"/>
    <w:multiLevelType w:val="hybridMultilevel"/>
    <w:tmpl w:val="7B920FBE"/>
    <w:lvl w:ilvl="0">
      <w:start w:val="7"/>
      <w:numFmt w:val="decimal"/>
      <w:lvlText w:val="%1-"/>
      <w:lvlJc w:val="left"/>
      <w:pPr>
        <w:ind w:left="780" w:hanging="360"/>
      </w:pPr>
      <w:rPr>
        <w:rFonts w:cs="Times New Roman" w:hint="default"/>
        <w:b/>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35">
    <w:nsid w:val="6B601E1F"/>
    <w:multiLevelType w:val="hybridMultilevel"/>
    <w:tmpl w:val="60C2841C"/>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6">
    <w:nsid w:val="732070F4"/>
    <w:multiLevelType w:val="hybridMultilevel"/>
    <w:tmpl w:val="29B438CE"/>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3E86296"/>
    <w:multiLevelType w:val="hybridMultilevel"/>
    <w:tmpl w:val="21006F18"/>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38">
    <w:nsid w:val="7A1B2B84"/>
    <w:multiLevelType w:val="hybridMultilevel"/>
    <w:tmpl w:val="48703E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A4E450F"/>
    <w:multiLevelType w:val="hybridMultilevel"/>
    <w:tmpl w:val="FE382D46"/>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0">
    <w:nsid w:val="7E345ABE"/>
    <w:multiLevelType w:val="hybridMultilevel"/>
    <w:tmpl w:val="18421DE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3"/>
  </w:num>
  <w:num w:numId="2">
    <w:abstractNumId w:val="26"/>
  </w:num>
  <w:num w:numId="3">
    <w:abstractNumId w:val="31"/>
  </w:num>
  <w:num w:numId="4">
    <w:abstractNumId w:val="40"/>
  </w:num>
  <w:num w:numId="5">
    <w:abstractNumId w:val="20"/>
  </w:num>
  <w:num w:numId="6">
    <w:abstractNumId w:val="35"/>
  </w:num>
  <w:num w:numId="7">
    <w:abstractNumId w:val="36"/>
  </w:num>
  <w:num w:numId="8">
    <w:abstractNumId w:val="8"/>
  </w:num>
  <w:num w:numId="9">
    <w:abstractNumId w:val="15"/>
  </w:num>
  <w:num w:numId="10">
    <w:abstractNumId w:val="16"/>
  </w:num>
  <w:num w:numId="11">
    <w:abstractNumId w:val="24"/>
  </w:num>
  <w:num w:numId="12">
    <w:abstractNumId w:val="39"/>
  </w:num>
  <w:num w:numId="13">
    <w:abstractNumId w:val="18"/>
  </w:num>
  <w:num w:numId="14">
    <w:abstractNumId w:val="12"/>
  </w:num>
  <w:num w:numId="15">
    <w:abstractNumId w:val="11"/>
  </w:num>
  <w:num w:numId="16">
    <w:abstractNumId w:val="5"/>
  </w:num>
  <w:num w:numId="17">
    <w:abstractNumId w:val="0"/>
  </w:num>
  <w:num w:numId="18">
    <w:abstractNumId w:val="28"/>
  </w:num>
  <w:num w:numId="19">
    <w:abstractNumId w:val="19"/>
  </w:num>
  <w:num w:numId="20">
    <w:abstractNumId w:val="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7"/>
  </w:num>
  <w:num w:numId="24">
    <w:abstractNumId w:val="7"/>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33"/>
  </w:num>
  <w:num w:numId="31">
    <w:abstractNumId w:val="27"/>
  </w:num>
  <w:num w:numId="32">
    <w:abstractNumId w:val="30"/>
  </w:num>
  <w:num w:numId="33">
    <w:abstractNumId w:val="13"/>
  </w:num>
  <w:num w:numId="34">
    <w:abstractNumId w:val="10"/>
  </w:num>
  <w:num w:numId="35">
    <w:abstractNumId w:val="4"/>
  </w:num>
  <w:num w:numId="36">
    <w:abstractNumId w:val="21"/>
  </w:num>
  <w:num w:numId="37">
    <w:abstractNumId w:val="9"/>
  </w:num>
  <w:num w:numId="38">
    <w:abstractNumId w:val="34"/>
  </w:num>
  <w:num w:numId="39">
    <w:abstractNumId w:val="14"/>
  </w:num>
  <w:num w:numId="40">
    <w:abstractNumId w:val="3"/>
  </w:num>
  <w:num w:numId="41">
    <w:abstractNumId w:val="1"/>
  </w:num>
  <w:num w:numId="42">
    <w:abstractNumId w:val="32"/>
  </w:num>
  <w:num w:numId="43">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92444A"/>
    <w:rsid w:val="000733C4"/>
    <w:rsid w:val="000C649D"/>
    <w:rsid w:val="000E6006"/>
    <w:rsid w:val="00227944"/>
    <w:rsid w:val="0024555B"/>
    <w:rsid w:val="002E17DC"/>
    <w:rsid w:val="00346497"/>
    <w:rsid w:val="00563612"/>
    <w:rsid w:val="00581F94"/>
    <w:rsid w:val="006B3DAF"/>
    <w:rsid w:val="00750386"/>
    <w:rsid w:val="00906A90"/>
    <w:rsid w:val="00907F18"/>
    <w:rsid w:val="0092444A"/>
    <w:rsid w:val="0097050A"/>
    <w:rsid w:val="009775C1"/>
    <w:rsid w:val="00A316FA"/>
    <w:rsid w:val="00A726E4"/>
    <w:rsid w:val="00AA06B9"/>
    <w:rsid w:val="00AB6BD2"/>
    <w:rsid w:val="00AF6182"/>
    <w:rsid w:val="00B11AEF"/>
    <w:rsid w:val="00BB4650"/>
    <w:rsid w:val="00C40B3A"/>
    <w:rsid w:val="00C70EE4"/>
    <w:rsid w:val="00D925F3"/>
    <w:rsid w:val="00E0712E"/>
    <w:rsid w:val="00E32FB4"/>
    <w:rsid w:val="00ED341A"/>
    <w:rsid w:val="00FF064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44A"/>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99"/>
    <w:qFormat/>
    <w:rsid w:val="0092444A"/>
    <w:pPr>
      <w:ind w:left="720"/>
      <w:contextualSpacing/>
      <w:jc w:val="left"/>
    </w:pPr>
  </w:style>
  <w:style w:type="paragraph" w:styleId="BalloonText">
    <w:name w:val="Balloon Text"/>
    <w:basedOn w:val="Normal"/>
    <w:link w:val="TextbublinyChar"/>
    <w:uiPriority w:val="99"/>
    <w:unhideWhenUsed/>
    <w:rsid w:val="0092444A"/>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92444A"/>
    <w:rPr>
      <w:rFonts w:ascii="Tahoma" w:hAnsi="Tahoma" w:cs="Tahoma"/>
      <w:sz w:val="16"/>
      <w:szCs w:val="16"/>
      <w:rtl w:val="0"/>
      <w:cs w:val="0"/>
      <w:lang w:val="x-none" w:eastAsia="en-US"/>
    </w:rPr>
  </w:style>
  <w:style w:type="paragraph" w:styleId="FootnoteText">
    <w:name w:val="footnote text"/>
    <w:basedOn w:val="Normal"/>
    <w:link w:val="TextpoznmkypodiarouChar"/>
    <w:uiPriority w:val="99"/>
    <w:unhideWhenUsed/>
    <w:rsid w:val="0092444A"/>
    <w:pPr>
      <w:spacing w:after="0" w:line="240" w:lineRule="auto"/>
      <w:ind w:left="720" w:hanging="720"/>
      <w:jc w:val="both"/>
    </w:pPr>
    <w:rPr>
      <w:rFonts w:ascii="Times New Roman" w:eastAsia="SimSun" w:hAnsi="Times New Roman"/>
      <w:sz w:val="16"/>
      <w:lang w:val="en-GB"/>
    </w:rPr>
  </w:style>
  <w:style w:type="character" w:customStyle="1" w:styleId="TextpoznmkypodiarouChar">
    <w:name w:val="Text poznámky pod čiarou Char"/>
    <w:basedOn w:val="DefaultParagraphFont"/>
    <w:link w:val="FootnoteText"/>
    <w:uiPriority w:val="99"/>
    <w:locked/>
    <w:rsid w:val="0092444A"/>
    <w:rPr>
      <w:rFonts w:eastAsia="SimSun" w:cs="Times New Roman"/>
      <w:sz w:val="22"/>
      <w:szCs w:val="22"/>
      <w:rtl w:val="0"/>
      <w:cs w:val="0"/>
      <w:lang w:val="en-GB" w:eastAsia="en-US"/>
    </w:rPr>
  </w:style>
  <w:style w:type="paragraph" w:customStyle="1" w:styleId="AOHead1">
    <w:name w:val="AOHead1"/>
    <w:basedOn w:val="Normal"/>
    <w:next w:val="Normal"/>
    <w:rsid w:val="0092444A"/>
    <w:pPr>
      <w:keepNext/>
      <w:numPr>
        <w:numId w:val="26"/>
      </w:numPr>
      <w:tabs>
        <w:tab w:val="num" w:pos="720"/>
      </w:tabs>
      <w:spacing w:before="240" w:after="0" w:line="260" w:lineRule="atLeast"/>
      <w:ind w:left="720" w:hanging="720"/>
      <w:jc w:val="both"/>
      <w:outlineLvl w:val="0"/>
    </w:pPr>
    <w:rPr>
      <w:rFonts w:ascii="Times New Roman" w:eastAsia="SimSun" w:hAnsi="Times New Roman"/>
      <w:b/>
      <w:caps/>
      <w:kern w:val="28"/>
      <w:lang w:val="en-GB"/>
    </w:rPr>
  </w:style>
  <w:style w:type="paragraph" w:customStyle="1" w:styleId="AO1">
    <w:name w:val="AO(1)"/>
    <w:basedOn w:val="Normal"/>
    <w:next w:val="Normal"/>
    <w:rsid w:val="0092444A"/>
    <w:pPr>
      <w:numPr>
        <w:numId w:val="25"/>
      </w:numPr>
      <w:tabs>
        <w:tab w:val="num" w:pos="720"/>
      </w:tabs>
      <w:spacing w:before="240" w:after="0" w:line="260" w:lineRule="atLeast"/>
      <w:ind w:left="720" w:hanging="720"/>
      <w:jc w:val="both"/>
    </w:pPr>
    <w:rPr>
      <w:rFonts w:ascii="Times New Roman" w:eastAsia="SimSun" w:hAnsi="Times New Roman"/>
      <w:lang w:val="en-GB"/>
    </w:rPr>
  </w:style>
  <w:style w:type="paragraph" w:customStyle="1" w:styleId="AOHead2">
    <w:name w:val="AOHead2"/>
    <w:basedOn w:val="Normal"/>
    <w:next w:val="Normal"/>
    <w:rsid w:val="0092444A"/>
    <w:pPr>
      <w:keepNext/>
      <w:numPr>
        <w:ilvl w:val="1"/>
        <w:numId w:val="26"/>
      </w:numPr>
      <w:tabs>
        <w:tab w:val="num" w:pos="720"/>
      </w:tabs>
      <w:spacing w:before="240" w:after="0" w:line="260" w:lineRule="atLeast"/>
      <w:ind w:left="720" w:hanging="720"/>
      <w:jc w:val="both"/>
      <w:outlineLvl w:val="1"/>
    </w:pPr>
    <w:rPr>
      <w:rFonts w:ascii="Times New Roman" w:eastAsia="SimSun" w:hAnsi="Times New Roman"/>
      <w:b/>
      <w:lang w:val="en-GB"/>
    </w:rPr>
  </w:style>
  <w:style w:type="paragraph" w:customStyle="1" w:styleId="AOHead3">
    <w:name w:val="AOHead3"/>
    <w:basedOn w:val="Normal"/>
    <w:next w:val="Normal"/>
    <w:rsid w:val="0092444A"/>
    <w:pPr>
      <w:numPr>
        <w:ilvl w:val="2"/>
        <w:numId w:val="26"/>
      </w:numPr>
      <w:tabs>
        <w:tab w:val="num" w:pos="1440"/>
      </w:tabs>
      <w:spacing w:before="240" w:after="0" w:line="260" w:lineRule="atLeast"/>
      <w:ind w:left="1440" w:hanging="720"/>
      <w:jc w:val="both"/>
      <w:outlineLvl w:val="2"/>
    </w:pPr>
    <w:rPr>
      <w:rFonts w:ascii="Times New Roman" w:eastAsia="SimSun" w:hAnsi="Times New Roman"/>
      <w:lang w:val="en-GB"/>
    </w:rPr>
  </w:style>
  <w:style w:type="paragraph" w:customStyle="1" w:styleId="AOHead4">
    <w:name w:val="AOHead4"/>
    <w:basedOn w:val="Normal"/>
    <w:next w:val="Normal"/>
    <w:rsid w:val="0092444A"/>
    <w:pPr>
      <w:numPr>
        <w:ilvl w:val="3"/>
        <w:numId w:val="26"/>
      </w:num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Head5">
    <w:name w:val="AOHead5"/>
    <w:basedOn w:val="Normal"/>
    <w:next w:val="Normal"/>
    <w:rsid w:val="0092444A"/>
    <w:pPr>
      <w:numPr>
        <w:ilvl w:val="4"/>
        <w:numId w:val="26"/>
      </w:numPr>
      <w:tabs>
        <w:tab w:val="num" w:pos="2880"/>
      </w:tabs>
      <w:spacing w:before="240" w:after="0" w:line="260" w:lineRule="atLeast"/>
      <w:ind w:left="2880" w:hanging="720"/>
      <w:jc w:val="both"/>
      <w:outlineLvl w:val="4"/>
    </w:pPr>
    <w:rPr>
      <w:rFonts w:ascii="Times New Roman" w:eastAsia="SimSun" w:hAnsi="Times New Roman"/>
      <w:lang w:val="en-GB"/>
    </w:rPr>
  </w:style>
  <w:style w:type="paragraph" w:customStyle="1" w:styleId="AOHead6">
    <w:name w:val="AOHead6"/>
    <w:basedOn w:val="Normal"/>
    <w:next w:val="Normal"/>
    <w:rsid w:val="0092444A"/>
    <w:pPr>
      <w:numPr>
        <w:ilvl w:val="5"/>
        <w:numId w:val="26"/>
      </w:numPr>
      <w:tabs>
        <w:tab w:val="num" w:pos="3600"/>
      </w:tabs>
      <w:spacing w:before="240" w:after="0" w:line="260" w:lineRule="atLeast"/>
      <w:ind w:left="3600" w:hanging="720"/>
      <w:jc w:val="both"/>
      <w:outlineLvl w:val="5"/>
    </w:pPr>
    <w:rPr>
      <w:rFonts w:ascii="Times New Roman" w:eastAsia="SimSun" w:hAnsi="Times New Roman"/>
      <w:lang w:val="en-GB"/>
    </w:rPr>
  </w:style>
  <w:style w:type="character" w:styleId="FootnoteReference">
    <w:name w:val="footnote reference"/>
    <w:basedOn w:val="DefaultParagraphFont"/>
    <w:uiPriority w:val="99"/>
    <w:unhideWhenUsed/>
    <w:rsid w:val="0092444A"/>
    <w:rPr>
      <w:rFonts w:cs="Times New Roman"/>
      <w:vertAlign w:val="superscript"/>
      <w:rtl w:val="0"/>
      <w:cs w:val="0"/>
    </w:rPr>
  </w:style>
  <w:style w:type="paragraph" w:styleId="Header">
    <w:name w:val="header"/>
    <w:basedOn w:val="Normal"/>
    <w:link w:val="HlavikaChar"/>
    <w:uiPriority w:val="99"/>
    <w:unhideWhenUsed/>
    <w:rsid w:val="0092444A"/>
    <w:pPr>
      <w:tabs>
        <w:tab w:val="center" w:pos="4536"/>
        <w:tab w:val="right" w:pos="9072"/>
      </w:tabs>
      <w:jc w:val="left"/>
    </w:pPr>
  </w:style>
  <w:style w:type="character" w:customStyle="1" w:styleId="HlavikaChar">
    <w:name w:val="Hlavička Char"/>
    <w:basedOn w:val="DefaultParagraphFont"/>
    <w:link w:val="Header"/>
    <w:uiPriority w:val="99"/>
    <w:locked/>
    <w:rsid w:val="0092444A"/>
    <w:rPr>
      <w:rFonts w:ascii="Calibri" w:hAnsi="Calibri" w:cs="Times New Roman"/>
      <w:sz w:val="22"/>
      <w:szCs w:val="22"/>
      <w:rtl w:val="0"/>
      <w:cs w:val="0"/>
      <w:lang w:val="x-none" w:eastAsia="en-US"/>
    </w:rPr>
  </w:style>
  <w:style w:type="character" w:styleId="CommentReference">
    <w:name w:val="annotation reference"/>
    <w:basedOn w:val="DefaultParagraphFont"/>
    <w:uiPriority w:val="99"/>
    <w:unhideWhenUsed/>
    <w:rsid w:val="0092444A"/>
    <w:rPr>
      <w:rFonts w:cs="Times New Roman"/>
      <w:sz w:val="16"/>
      <w:rtl w:val="0"/>
      <w:cs w:val="0"/>
    </w:rPr>
  </w:style>
  <w:style w:type="paragraph" w:styleId="Footer">
    <w:name w:val="footer"/>
    <w:basedOn w:val="Normal"/>
    <w:link w:val="PtaChar"/>
    <w:uiPriority w:val="99"/>
    <w:unhideWhenUsed/>
    <w:rsid w:val="0092444A"/>
    <w:pPr>
      <w:tabs>
        <w:tab w:val="center" w:pos="4536"/>
        <w:tab w:val="right" w:pos="9072"/>
      </w:tabs>
      <w:jc w:val="left"/>
    </w:pPr>
  </w:style>
  <w:style w:type="character" w:customStyle="1" w:styleId="PtaChar">
    <w:name w:val="Päta Char"/>
    <w:basedOn w:val="DefaultParagraphFont"/>
    <w:link w:val="Footer"/>
    <w:uiPriority w:val="99"/>
    <w:locked/>
    <w:rsid w:val="0092444A"/>
    <w:rPr>
      <w:rFonts w:ascii="Calibri" w:hAnsi="Calibri" w:cs="Times New Roman"/>
      <w:sz w:val="22"/>
      <w:szCs w:val="22"/>
      <w:rtl w:val="0"/>
      <w:cs w:val="0"/>
      <w:lang w:val="x-none" w:eastAsia="en-US"/>
    </w:rPr>
  </w:style>
  <w:style w:type="paragraph" w:styleId="CommentText">
    <w:name w:val="annotation text"/>
    <w:basedOn w:val="Normal"/>
    <w:link w:val="TextkomentraChar"/>
    <w:uiPriority w:val="99"/>
    <w:unhideWhenUsed/>
    <w:rsid w:val="0092444A"/>
    <w:pPr>
      <w:jc w:val="left"/>
    </w:pPr>
    <w:rPr>
      <w:sz w:val="20"/>
      <w:szCs w:val="20"/>
    </w:rPr>
  </w:style>
  <w:style w:type="character" w:customStyle="1" w:styleId="TextkomentraChar">
    <w:name w:val="Text komentára Char"/>
    <w:basedOn w:val="DefaultParagraphFont"/>
    <w:link w:val="CommentText"/>
    <w:uiPriority w:val="99"/>
    <w:locked/>
    <w:rsid w:val="0092444A"/>
    <w:rPr>
      <w:rFonts w:ascii="Calibri" w:hAnsi="Calibri" w:cs="Times New Roman"/>
      <w:rtl w:val="0"/>
      <w:cs w:val="0"/>
      <w:lang w:val="x-none" w:eastAsia="en-US"/>
    </w:rPr>
  </w:style>
  <w:style w:type="paragraph" w:styleId="Revision">
    <w:name w:val="Revision"/>
    <w:hidden/>
    <w:uiPriority w:val="99"/>
    <w:semiHidden/>
    <w:rsid w:val="0092444A"/>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CommentSubject">
    <w:name w:val="annotation subject"/>
    <w:basedOn w:val="CommentText"/>
    <w:next w:val="CommentText"/>
    <w:link w:val="PredmetkomentraChar"/>
    <w:uiPriority w:val="99"/>
    <w:unhideWhenUsed/>
    <w:rsid w:val="0092444A"/>
    <w:pPr>
      <w:jc w:val="left"/>
    </w:pPr>
    <w:rPr>
      <w:b/>
      <w:bCs/>
    </w:rPr>
  </w:style>
  <w:style w:type="character" w:customStyle="1" w:styleId="PredmetkomentraChar">
    <w:name w:val="Predmet komentára Char"/>
    <w:basedOn w:val="TextkomentraChar"/>
    <w:link w:val="CommentSubject"/>
    <w:uiPriority w:val="99"/>
    <w:locked/>
    <w:rsid w:val="0092444A"/>
    <w:rPr>
      <w:b/>
      <w:bCs/>
    </w:rPr>
  </w:style>
  <w:style w:type="paragraph" w:customStyle="1" w:styleId="CharCharCharCharCharCharCharCharCharCharCharChar">
    <w:name w:val="Char Char Char Char Char Char Char Char Char Char Char Char"/>
    <w:basedOn w:val="Normal"/>
    <w:rsid w:val="0092444A"/>
    <w:pPr>
      <w:spacing w:after="160" w:line="240" w:lineRule="exact"/>
      <w:jc w:val="left"/>
    </w:pPr>
    <w:rPr>
      <w:rFonts w:ascii="Tahoma" w:hAnsi="Tahoma"/>
      <w:sz w:val="20"/>
      <w:szCs w:val="20"/>
    </w:rPr>
  </w:style>
  <w:style w:type="paragraph" w:styleId="BodyText2">
    <w:name w:val="Body Text 2"/>
    <w:basedOn w:val="Normal"/>
    <w:link w:val="Zkladntext2Char"/>
    <w:uiPriority w:val="99"/>
    <w:rsid w:val="0092444A"/>
    <w:pPr>
      <w:tabs>
        <w:tab w:val="left" w:pos="-1985"/>
        <w:tab w:val="left" w:pos="709"/>
        <w:tab w:val="left" w:pos="1077"/>
      </w:tabs>
      <w:spacing w:after="0" w:line="240" w:lineRule="auto"/>
      <w:jc w:val="both"/>
    </w:pPr>
    <w:rPr>
      <w:rFonts w:ascii="AT*Toronto" w:hAnsi="AT*Toronto"/>
      <w:sz w:val="24"/>
      <w:szCs w:val="20"/>
      <w:lang w:val="cs-CZ" w:eastAsia="sk-SK"/>
    </w:rPr>
  </w:style>
  <w:style w:type="character" w:customStyle="1" w:styleId="Zkladntext2Char">
    <w:name w:val="Základný text 2 Char"/>
    <w:basedOn w:val="DefaultParagraphFont"/>
    <w:link w:val="BodyText2"/>
    <w:uiPriority w:val="99"/>
    <w:locked/>
    <w:rsid w:val="0092444A"/>
    <w:rPr>
      <w:rFonts w:ascii="AT*Toronto" w:hAnsi="AT*Toronto" w:cs="Times New Roman"/>
      <w:sz w:val="24"/>
      <w:rtl w:val="0"/>
      <w:cs w:val="0"/>
      <w:lang w:val="cs-CZ" w:eastAsia="x-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28F83-5C17-4548-B30F-880D4BBFC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50</TotalTime>
  <Pages>18</Pages>
  <Words>5894</Words>
  <Characters>33597</Characters>
  <Application>Microsoft Office Word</Application>
  <DocSecurity>0</DocSecurity>
  <Lines>0</Lines>
  <Paragraphs>0</Paragraphs>
  <ScaleCrop>false</ScaleCrop>
  <Company>Kancelaria NR SR</Company>
  <LinksUpToDate>false</LinksUpToDate>
  <CharactersWithSpaces>39413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Hircová, Ružena</dc:creator>
  <cp:lastModifiedBy>Hircová, Ružena</cp:lastModifiedBy>
  <cp:revision>7</cp:revision>
  <cp:lastPrinted>2012-10-19T08:27:00Z</cp:lastPrinted>
  <dcterms:created xsi:type="dcterms:W3CDTF">2012-10-18T11:33:00Z</dcterms:created>
  <dcterms:modified xsi:type="dcterms:W3CDTF">2012-11-06T10:11:00Z</dcterms:modified>
</cp:coreProperties>
</file>