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5CCB" w:rsidRPr="004758DB" w:rsidP="004758DB">
      <w:pPr>
        <w:pStyle w:val="BodyText"/>
        <w:bidi w:val="0"/>
        <w:ind w:left="4500" w:hanging="4500"/>
        <w:jc w:val="center"/>
        <w:rPr>
          <w:rFonts w:ascii="Times New Roman" w:hAnsi="Times New Roman"/>
        </w:rPr>
      </w:pPr>
    </w:p>
    <w:p w:rsidR="00AF5CCB" w:rsidRPr="004758DB" w:rsidP="004758DB">
      <w:pPr>
        <w:pStyle w:val="Heading2"/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213E85" w:rsidP="004758DB">
      <w:pPr>
        <w:bidi w:val="0"/>
        <w:rPr>
          <w:rFonts w:ascii="Times New Roman" w:hAnsi="Times New Roman"/>
        </w:rPr>
      </w:pPr>
    </w:p>
    <w:p w:rsidR="001306C2" w:rsidP="004758DB">
      <w:pPr>
        <w:bidi w:val="0"/>
        <w:rPr>
          <w:rFonts w:ascii="Times New Roman" w:hAnsi="Times New Roman"/>
        </w:rPr>
      </w:pPr>
    </w:p>
    <w:p w:rsidR="001306C2" w:rsidP="004758DB">
      <w:pPr>
        <w:bidi w:val="0"/>
        <w:rPr>
          <w:rFonts w:ascii="Times New Roman" w:hAnsi="Times New Roman"/>
        </w:rPr>
      </w:pPr>
    </w:p>
    <w:p w:rsidR="001306C2" w:rsidP="004758DB">
      <w:pPr>
        <w:bidi w:val="0"/>
        <w:rPr>
          <w:rFonts w:ascii="Times New Roman" w:hAnsi="Times New Roman"/>
        </w:rPr>
      </w:pPr>
    </w:p>
    <w:p w:rsidR="001306C2" w:rsidP="004758DB">
      <w:pPr>
        <w:bidi w:val="0"/>
        <w:rPr>
          <w:rFonts w:ascii="Times New Roman" w:hAnsi="Times New Roman"/>
        </w:rPr>
      </w:pPr>
    </w:p>
    <w:p w:rsidR="001306C2" w:rsidRPr="004758DB" w:rsidP="004758DB">
      <w:pPr>
        <w:bidi w:val="0"/>
        <w:rPr>
          <w:rFonts w:ascii="Times New Roman" w:hAnsi="Times New Roman"/>
        </w:rPr>
      </w:pPr>
    </w:p>
    <w:p w:rsidR="00213E85" w:rsidRPr="004758DB" w:rsidP="004758DB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  <w:b/>
          <w:bCs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  <w:b/>
        </w:rPr>
      </w:pPr>
      <w:r w:rsidRPr="00FE4DF0">
        <w:rPr>
          <w:rFonts w:ascii="Times New Roman" w:hAnsi="Times New Roman"/>
          <w:b/>
        </w:rPr>
        <w:t>z</w:t>
      </w:r>
      <w:r w:rsidR="00C00ACA">
        <w:rPr>
          <w:rFonts w:ascii="Times New Roman" w:hAnsi="Times New Roman"/>
          <w:b/>
        </w:rPr>
        <w:t xml:space="preserve"> 26. októbra </w:t>
      </w:r>
      <w:r w:rsidRPr="00FE4DF0">
        <w:rPr>
          <w:rFonts w:ascii="Times New Roman" w:hAnsi="Times New Roman"/>
          <w:b/>
        </w:rPr>
        <w:t>2012,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D973DE" w:rsidRPr="00FE4DF0" w:rsidP="00621B35">
      <w:pPr>
        <w:pStyle w:val="BodyText2"/>
        <w:bidi w:val="0"/>
        <w:rPr>
          <w:rFonts w:ascii="Times New Roman" w:hAnsi="Times New Roman"/>
        </w:rPr>
      </w:pPr>
      <w:r w:rsidRPr="00FE4DF0" w:rsidR="00AF5CCB">
        <w:rPr>
          <w:rFonts w:ascii="Times New Roman" w:hAnsi="Times New Roman"/>
        </w:rPr>
        <w:t xml:space="preserve">ktorým sa mení a dopĺňa  zákon Slovenskej národnej rady č. 401/1990 Zb. </w:t>
      </w:r>
    </w:p>
    <w:p w:rsidR="00AF5CCB" w:rsidRPr="00FE4DF0" w:rsidP="00621B35">
      <w:pPr>
        <w:pStyle w:val="BodyText2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 meste Košice v znení neskorších predpisov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Národná rada Slovenskej republiky sa uzniesla na tomto zákone: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  <w:b/>
        </w:rPr>
      </w:pPr>
      <w:r w:rsidRPr="00FE4DF0">
        <w:rPr>
          <w:rFonts w:ascii="Times New Roman" w:hAnsi="Times New Roman"/>
          <w:b/>
        </w:rPr>
        <w:t>Čl. I</w:t>
      </w:r>
    </w:p>
    <w:p w:rsidR="00AF5CCB" w:rsidRPr="00FE4DF0" w:rsidP="00621B35">
      <w:pPr>
        <w:bidi w:val="0"/>
        <w:rPr>
          <w:rFonts w:ascii="Times New Roman" w:hAnsi="Times New Roman"/>
          <w:b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  <w:b/>
        </w:rPr>
      </w:pPr>
      <w:r w:rsidRPr="00FE4DF0">
        <w:rPr>
          <w:rFonts w:ascii="Times New Roman" w:hAnsi="Times New Roman"/>
          <w:b/>
        </w:rPr>
        <w:t xml:space="preserve">     Zákon Slovenskej národnej rady č. 401/1</w:t>
      </w:r>
      <w:r w:rsidRPr="00FE4DF0" w:rsidR="0055734E">
        <w:rPr>
          <w:rFonts w:ascii="Times New Roman" w:hAnsi="Times New Roman"/>
          <w:b/>
        </w:rPr>
        <w:t>990 Zb. o meste Košice v znení zákona</w:t>
      </w:r>
      <w:r w:rsidRPr="00FE4DF0">
        <w:rPr>
          <w:rFonts w:ascii="Times New Roman" w:hAnsi="Times New Roman"/>
          <w:b/>
        </w:rPr>
        <w:t xml:space="preserve"> č. 130/1991 Zb., zákona č. 295/1992 Zb., zákona č. 109/1993 Z. z., zákona č. 222/2006 Z. z., zákona č. 273/2008 Z. z., </w:t>
      </w:r>
      <w:r w:rsidRPr="00FE4DF0" w:rsidR="0055734E">
        <w:rPr>
          <w:rFonts w:ascii="Times New Roman" w:hAnsi="Times New Roman"/>
          <w:b/>
        </w:rPr>
        <w:t xml:space="preserve">zákona č. </w:t>
      </w:r>
      <w:r w:rsidRPr="00FE4DF0">
        <w:rPr>
          <w:rFonts w:ascii="Times New Roman" w:hAnsi="Times New Roman"/>
          <w:b/>
        </w:rPr>
        <w:t>445/2008 Z. z. a zákona č. 258/2009 Z. z. sa mení a dopĺňa takto:</w:t>
      </w:r>
    </w:p>
    <w:p w:rsidR="00AF5CCB" w:rsidRPr="00FE4DF0" w:rsidP="00621B35">
      <w:pPr>
        <w:bidi w:val="0"/>
        <w:rPr>
          <w:rFonts w:ascii="Times New Roman" w:hAnsi="Times New Roman"/>
          <w:b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</w:p>
    <w:p w:rsidR="00237C4D" w:rsidRPr="00FE4DF0" w:rsidP="00621B35">
      <w:pPr>
        <w:bidi w:val="0"/>
        <w:rPr>
          <w:rFonts w:ascii="Times New Roman" w:hAnsi="Times New Roman"/>
        </w:rPr>
      </w:pPr>
      <w:r w:rsidR="000B30C9">
        <w:rPr>
          <w:rFonts w:ascii="Times New Roman" w:hAnsi="Times New Roman"/>
          <w:b/>
          <w:bCs/>
        </w:rPr>
        <w:t xml:space="preserve">     1</w:t>
      </w:r>
      <w:r w:rsidRPr="00FE4DF0" w:rsidR="00AF5CCB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 xml:space="preserve">V § 3 ods. 1 sa slová „v prílohe č. 1 tohto zákona“ nahrádzajú slovami „v štatúte“. </w:t>
      </w:r>
    </w:p>
    <w:p w:rsidR="00237C4D" w:rsidRPr="00FE4DF0" w:rsidP="00621B35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Príloha č. 1 sa vypúšťa. Zároveň sa zrušuje číslovanie prílohy č. 2.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="000B30C9">
        <w:rPr>
          <w:rFonts w:ascii="Times New Roman" w:hAnsi="Times New Roman"/>
          <w:b/>
          <w:bCs/>
        </w:rPr>
        <w:t xml:space="preserve">    2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 w:rsidR="00C533C8">
        <w:rPr>
          <w:rFonts w:ascii="Times New Roman" w:hAnsi="Times New Roman"/>
        </w:rPr>
        <w:t>V § 3 ods. 2 prvej vete sa slová „v prílohe č. 2“ nahrádzajú slovami „v prílohe“ a v druhej vete sa slová „ustanoví mestské zastupiteľstvo“ nahrádzajú slovami „ustanoví štatút“ a v § 3 ods. 6 sa vypúšťajú slová „č. 2 tohto zákona“.</w:t>
      </w:r>
    </w:p>
    <w:p w:rsidR="001306C2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 w:rsidR="00C75AE2">
        <w:rPr>
          <w:rFonts w:ascii="Times New Roman" w:hAnsi="Times New Roman"/>
        </w:rPr>
        <w:t xml:space="preserve">    </w:t>
      </w:r>
      <w:r w:rsidR="000B30C9">
        <w:rPr>
          <w:rFonts w:ascii="Times New Roman" w:hAnsi="Times New Roman"/>
          <w:b/>
          <w:bCs/>
        </w:rPr>
        <w:t>3</w:t>
      </w:r>
      <w:r w:rsidRPr="00FE4DF0">
        <w:rPr>
          <w:rFonts w:ascii="Times New Roman" w:hAnsi="Times New Roman"/>
          <w:b/>
          <w:bCs/>
        </w:rPr>
        <w:t>.</w:t>
      </w:r>
      <w:r w:rsidRPr="00FE4DF0">
        <w:rPr>
          <w:rFonts w:ascii="Times New Roman" w:hAnsi="Times New Roman"/>
        </w:rPr>
        <w:t xml:space="preserve"> V § 3 odseky 4 a 5 znejú: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„(4) Všeobecne záväzné nariadenie mesta (ďalej len „nariadenie mesta“) podľa odseku 3, ktorým sa vytvárajú, zrušujú, zlučujú alebo rozdeľujú mestské časti môžu obyvatelia v územne dotknutých mestských častiach odmietnuť v referende mestskej časti (§ 5 písm. d) do 120 dní od jeho platnosti;</w:t>
      </w:r>
      <w:r w:rsidRPr="00FE4DF0">
        <w:rPr>
          <w:rFonts w:ascii="Times New Roman" w:hAnsi="Times New Roman"/>
          <w:vertAlign w:val="superscript"/>
        </w:rPr>
        <w:t>1b)</w:t>
      </w:r>
      <w:r w:rsidRPr="00FE4DF0">
        <w:rPr>
          <w:rFonts w:ascii="Times New Roman" w:hAnsi="Times New Roman"/>
        </w:rPr>
        <w:t xml:space="preserve"> ak obyvatelia v žiadnej z územne dotknutých mestských častí v referende mestskej časti nariadenie mesta podľa odseku 3 v tejto lehote neodmietnu, nadobudne účinnosť ku dňu konania všeobecných volieb do orgánov samosprávy obcí. Ak obyvatelia aspoň v jednej územne dotknutej mestskej časti nariadenie mesta podľa ods. 3  v referende mestskej časti odmietnu, môže byť predložený na rokovanie mestského zastupiteľstva návrh nariadenia mesta podľa odseku 3 dotýkajúci sa tejto mestskej časti najskôr v ďalšom volebnom období orgánov samosprávy obcí.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(5) Nariadenie mesta podľa odseku 3, ktorým sa rozhodlo o iných zmenách hraníc mestských častí, nadobudne účinnosť, ak ho schvália miestne zastupiteľstvá všetkých územne dotknutých mestských častí trojpätinovou väčšinou všetkých poslancov.“.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4</w:t>
      </w:r>
      <w:r w:rsidRPr="00FE4DF0">
        <w:rPr>
          <w:rFonts w:ascii="Times New Roman" w:hAnsi="Times New Roman"/>
          <w:b/>
          <w:bCs/>
        </w:rPr>
        <w:t>.</w:t>
      </w:r>
      <w:r w:rsidRPr="00FE4DF0">
        <w:rPr>
          <w:rFonts w:ascii="Times New Roman" w:hAnsi="Times New Roman"/>
        </w:rPr>
        <w:t xml:space="preserve"> § 4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vrátane nadpisu znie: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4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Spolupráca s obcami a ďalšími územnými a správnymi celkami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Mesto a s predchádzajúcim súhlasom mesta aj mestská časť, môže v rozsahu svojej</w:t>
      </w:r>
      <w:r w:rsidRPr="00FE4DF0" w:rsidR="001306C2">
        <w:rPr>
          <w:rFonts w:ascii="Times New Roman" w:hAnsi="Times New Roman"/>
        </w:rPr>
        <w:t xml:space="preserve"> pôsobnosti uzatvárať zmluvy, zriaďovať</w:t>
      </w:r>
      <w:r w:rsidRPr="00FE4DF0">
        <w:rPr>
          <w:rFonts w:ascii="Times New Roman" w:hAnsi="Times New Roman"/>
        </w:rPr>
        <w:t xml:space="preserve"> združe</w:t>
      </w:r>
      <w:r w:rsidRPr="00FE4DF0" w:rsidR="001306C2">
        <w:rPr>
          <w:rFonts w:ascii="Times New Roman" w:hAnsi="Times New Roman"/>
        </w:rPr>
        <w:t>nia a zakladať medzinárodnú</w:t>
      </w:r>
      <w:r w:rsidRPr="00FE4DF0">
        <w:rPr>
          <w:rFonts w:ascii="Times New Roman" w:hAnsi="Times New Roman"/>
        </w:rPr>
        <w:t xml:space="preserve"> spoluprácu podľa osobitného zákona.</w:t>
      </w:r>
      <w:r w:rsidRPr="00FE4DF0">
        <w:rPr>
          <w:rFonts w:ascii="Times New Roman" w:hAnsi="Times New Roman"/>
          <w:vertAlign w:val="superscript"/>
        </w:rPr>
        <w:t>1c)</w:t>
      </w:r>
      <w:r w:rsidRPr="00FE4DF0">
        <w:rPr>
          <w:rFonts w:ascii="Times New Roman" w:hAnsi="Times New Roman"/>
        </w:rPr>
        <w:t xml:space="preserve">“.    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Poznámka pod čiarou k odkazu 1c znie</w:t>
      </w:r>
      <w:r w:rsidRPr="00FE4DF0" w:rsidR="00C77160">
        <w:rPr>
          <w:rFonts w:ascii="Times New Roman" w:hAnsi="Times New Roman"/>
        </w:rPr>
        <w:t>: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>1c)</w:t>
      </w:r>
      <w:r w:rsidRPr="00FE4DF0">
        <w:rPr>
          <w:rFonts w:ascii="Times New Roman" w:hAnsi="Times New Roman"/>
        </w:rPr>
        <w:t xml:space="preserve"> § 20 až 21 zákona Slovenskej národnej rady č. 369/1990 Zb. v znení neskorších predpisov.“.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5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5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5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Výkon samosprávy    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 w:rsidR="001750ED">
        <w:rPr>
          <w:rFonts w:ascii="Times New Roman" w:hAnsi="Times New Roman"/>
          <w:i/>
          <w:iCs/>
        </w:rPr>
        <w:t xml:space="preserve">      </w:t>
      </w:r>
      <w:r w:rsidRPr="00FE4DF0">
        <w:rPr>
          <w:rFonts w:ascii="Times New Roman" w:hAnsi="Times New Roman"/>
        </w:rPr>
        <w:t xml:space="preserve">Samosprávu uskutočňujú obyvatelia mesta 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orgánmi mesta,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orgánmi mestských častí,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referendom mesta,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referendom mestskej časti,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zhromaždením obyvateľov mesta,</w:t>
      </w:r>
    </w:p>
    <w:p w:rsidR="00AF5CCB" w:rsidRPr="00FE4DF0" w:rsidP="00621B35">
      <w:pPr>
        <w:widowControl w:val="0"/>
        <w:numPr>
          <w:numId w:val="39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zhromaždením obyvateľov mestskej časti.“.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6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6</w:t>
      </w:r>
      <w:r w:rsidRPr="00FE4DF0">
        <w:rPr>
          <w:rFonts w:ascii="Times New Roman" w:hAnsi="Times New Roman"/>
          <w:bCs/>
        </w:rPr>
        <w:t xml:space="preserve"> </w:t>
      </w:r>
      <w:r w:rsidRPr="00FE4DF0">
        <w:rPr>
          <w:rFonts w:ascii="Times New Roman" w:hAnsi="Times New Roman"/>
        </w:rPr>
        <w:t>vrátane nadpisu</w:t>
      </w:r>
      <w:r w:rsidRPr="00FE4DF0">
        <w:rPr>
          <w:rFonts w:ascii="Times New Roman" w:hAnsi="Times New Roman"/>
          <w:bCs/>
        </w:rPr>
        <w:t xml:space="preserve"> </w:t>
      </w:r>
      <w:r w:rsidRPr="00FE4DF0">
        <w:rPr>
          <w:rFonts w:ascii="Times New Roman" w:hAnsi="Times New Roman"/>
        </w:rPr>
        <w:t xml:space="preserve">znie: </w:t>
      </w:r>
    </w:p>
    <w:p w:rsidR="001750ED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6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Orgány mesta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Orgánmi mesta sú:</w:t>
      </w:r>
    </w:p>
    <w:p w:rsidR="00AF5CCB" w:rsidRPr="00FE4DF0" w:rsidP="00621B35">
      <w:pPr>
        <w:numPr>
          <w:numId w:val="41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mestské zastupiteľstvo mesta</w:t>
      </w:r>
      <w:r w:rsidRPr="00FE4DF0" w:rsidR="00C77160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</w:rPr>
        <w:t>(ďalej len „mestské zastupiteľstvo“),</w:t>
      </w:r>
      <w:r w:rsidRPr="00FE4DF0" w:rsidR="00C77160">
        <w:rPr>
          <w:rFonts w:ascii="Times New Roman" w:hAnsi="Times New Roman"/>
        </w:rPr>
        <w:t xml:space="preserve"> </w:t>
      </w:r>
    </w:p>
    <w:p w:rsidR="00AF5CCB" w:rsidRPr="00FE4DF0" w:rsidP="00621B35">
      <w:pPr>
        <w:numPr>
          <w:numId w:val="41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primátor mesta (ďalej len „primátor“).</w:t>
      </w:r>
    </w:p>
    <w:p w:rsidR="00C963A0" w:rsidRPr="00FE4DF0" w:rsidP="00621B35">
      <w:pPr>
        <w:bidi w:val="0"/>
        <w:ind w:left="284" w:hanging="284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Orgánmi mestského zastupiteľstva sú:</w:t>
      </w:r>
    </w:p>
    <w:p w:rsidR="00AF5CCB" w:rsidRPr="00FE4DF0" w:rsidP="00621B35">
      <w:pPr>
        <w:numPr>
          <w:numId w:val="42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mestská rada,</w:t>
      </w:r>
    </w:p>
    <w:p w:rsidR="00AF5CCB" w:rsidRPr="00FE4DF0" w:rsidP="00621B35">
      <w:pPr>
        <w:numPr>
          <w:numId w:val="42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komisie mestského zastupiteľstva.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Mestské zastupiteľstvo môže zriadiť a zrušiť podľa potreby, alebo ak tak ustanovuje osobitný zákon</w:t>
      </w:r>
      <w:r w:rsidRPr="00FE4DF0" w:rsidR="00D84DA7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1d)</w:t>
      </w:r>
      <w:r w:rsidRPr="00FE4DF0">
        <w:rPr>
          <w:rFonts w:ascii="Times New Roman" w:hAnsi="Times New Roman"/>
        </w:rPr>
        <w:t xml:space="preserve"> svoje stále alebo dočasné poradné alebo kontrolné orgány, ktorými sú popri mestskej rade najmä komisie mestského zastupiteľstva a určuje im náplň práce; môže zriadiť a zrušiť aj ďalšie útvary, ak tak ustanovuje osobitný zákon.</w:t>
      </w:r>
      <w:r w:rsidRPr="00FE4DF0">
        <w:rPr>
          <w:rFonts w:ascii="Times New Roman" w:hAnsi="Times New Roman"/>
          <w:vertAlign w:val="superscript"/>
        </w:rPr>
        <w:t>1e)“</w:t>
      </w:r>
      <w:r w:rsidRPr="00FE4DF0">
        <w:rPr>
          <w:rFonts w:ascii="Times New Roman" w:hAnsi="Times New Roman"/>
        </w:rPr>
        <w:t xml:space="preserve">.  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Poznámky pod čiarou k odkazom 1d a 1e znejú: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 xml:space="preserve">1d) </w:t>
      </w:r>
      <w:r w:rsidRPr="00FE4DF0">
        <w:rPr>
          <w:rFonts w:ascii="Times New Roman" w:hAnsi="Times New Roman"/>
        </w:rPr>
        <w:t xml:space="preserve"> Čl. 7 ústavného zákona č. 357/2004 Z. z. v znení ústavného zákona č. 545/2005 Z. z.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</w:rPr>
      </w:pPr>
      <w:r w:rsidRPr="00FE4DF0" w:rsidR="00D84DA7">
        <w:rPr>
          <w:rFonts w:ascii="Times New Roman" w:hAnsi="Times New Roman"/>
          <w:vertAlign w:val="superscript"/>
        </w:rPr>
        <w:t xml:space="preserve">   </w:t>
      </w:r>
      <w:r w:rsidRPr="00FE4DF0">
        <w:rPr>
          <w:rFonts w:ascii="Times New Roman" w:hAnsi="Times New Roman"/>
          <w:vertAlign w:val="superscript"/>
        </w:rPr>
        <w:t xml:space="preserve">1e)  </w:t>
      </w:r>
      <w:r w:rsidRPr="00FE4DF0">
        <w:rPr>
          <w:rFonts w:ascii="Times New Roman" w:hAnsi="Times New Roman"/>
        </w:rPr>
        <w:t>Zákon č. 564/1991 Zb. o obecnej polícii v znení neskorších predpisov.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</w:t>
      </w:r>
      <w:r w:rsidRPr="00FE4DF0" w:rsidR="00D84DA7">
        <w:rPr>
          <w:rFonts w:ascii="Times New Roman" w:hAnsi="Times New Roman"/>
        </w:rPr>
        <w:t xml:space="preserve">   </w:t>
      </w:r>
      <w:r w:rsidRPr="00FE4DF0">
        <w:rPr>
          <w:rFonts w:ascii="Times New Roman" w:hAnsi="Times New Roman"/>
        </w:rPr>
        <w:t xml:space="preserve"> Zákon č. 314/2001 Z. z. o ochrane pred požiarmi v znení neskorších predpisov.“.</w:t>
      </w:r>
    </w:p>
    <w:p w:rsidR="00AF5CCB" w:rsidRPr="00FE4DF0" w:rsidP="00621B3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7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7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vrátane nadpisu znie:</w:t>
      </w:r>
    </w:p>
    <w:p w:rsidR="00D84DA7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7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Orgány mestskej časti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Orgánmi mestskej časti sú:</w:t>
      </w: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a) miestne zastupiteľstvo mestskej časti (ďalej len „miestne zastupiteľstvo“),</w:t>
      </w: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b) starosta mestskej časti (ďalej len „starosta“).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Miestne zastupiteľstvo môže zriadiť a zrušiť podľa potreby, alebo ak tak ustanovuje osobitný zákon</w:t>
      </w:r>
      <w:r w:rsidRPr="00FE4DF0" w:rsidR="00D84DA7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1d)</w:t>
      </w:r>
      <w:r w:rsidRPr="00FE4DF0">
        <w:rPr>
          <w:rFonts w:ascii="Times New Roman" w:hAnsi="Times New Roman"/>
        </w:rPr>
        <w:t xml:space="preserve"> svoje stále alebo dočasné poradné alebo kontrolné orgány, najmä miestnu radu, komisie miestneho zastupiteľstva a určuje im náplň práce.“.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8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8 vrátane nadpisov znie: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pStyle w:val="Heading1"/>
        <w:bidi w:val="0"/>
        <w:rPr>
          <w:rFonts w:ascii="Times New Roman" w:hAnsi="Times New Roman"/>
          <w:i w:val="0"/>
          <w:iCs w:val="0"/>
        </w:rPr>
      </w:pPr>
      <w:r w:rsidRPr="00FE4DF0">
        <w:rPr>
          <w:rFonts w:ascii="Times New Roman" w:hAnsi="Times New Roman"/>
          <w:i w:val="0"/>
          <w:iCs w:val="0"/>
        </w:rPr>
        <w:t>„Miestne referendum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§ 8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Referendum mesta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Mestské zastupit</w:t>
      </w:r>
      <w:r w:rsidRPr="00FE4DF0" w:rsidR="003B510F">
        <w:rPr>
          <w:rFonts w:ascii="Times New Roman" w:hAnsi="Times New Roman"/>
        </w:rPr>
        <w:t xml:space="preserve">eľstvo vyhlási referendum mesta, </w:t>
      </w:r>
      <w:r w:rsidRPr="00FE4DF0">
        <w:rPr>
          <w:rFonts w:ascii="Times New Roman" w:hAnsi="Times New Roman"/>
        </w:rPr>
        <w:t>ak ide o</w:t>
      </w:r>
    </w:p>
    <w:p w:rsidR="00AF5CCB" w:rsidRPr="00FE4DF0" w:rsidP="00621B35">
      <w:pPr>
        <w:widowControl w:val="0"/>
        <w:numPr>
          <w:numId w:val="10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petíciu skupiny obyvateľov mesta </w:t>
      </w:r>
      <w:r w:rsidR="00C517ED">
        <w:rPr>
          <w:rFonts w:ascii="Times New Roman" w:hAnsi="Times New Roman"/>
        </w:rPr>
        <w:t>v počte najmenej</w:t>
      </w:r>
      <w:r w:rsidRPr="00FE4DF0">
        <w:rPr>
          <w:rFonts w:ascii="Times New Roman" w:hAnsi="Times New Roman"/>
        </w:rPr>
        <w:t xml:space="preserve"> 30 %  </w:t>
      </w:r>
      <w:r w:rsidRPr="00FE4DF0" w:rsidR="00C77160">
        <w:rPr>
          <w:rFonts w:ascii="Times New Roman" w:hAnsi="Times New Roman"/>
        </w:rPr>
        <w:t xml:space="preserve">všetkých </w:t>
      </w:r>
      <w:r w:rsidRPr="00FE4DF0">
        <w:rPr>
          <w:rFonts w:ascii="Times New Roman" w:hAnsi="Times New Roman"/>
        </w:rPr>
        <w:t>oprávnených voličov,</w:t>
      </w:r>
    </w:p>
    <w:p w:rsidR="00AF5CCB" w:rsidRPr="00FE4DF0" w:rsidP="00621B35">
      <w:pPr>
        <w:pStyle w:val="BodyTextIndent"/>
        <w:numPr>
          <w:numId w:val="10"/>
        </w:numPr>
        <w:bidi w:val="0"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návrh aspoň tretiny miestnych zastupiteľstiev, ktorý musí byť podaný písomne s uvedením dôvodov,</w:t>
      </w:r>
    </w:p>
    <w:p w:rsidR="00AF5CCB" w:rsidRPr="00FE4DF0" w:rsidP="00621B35">
      <w:pPr>
        <w:pStyle w:val="BodyTextIndent"/>
        <w:numPr>
          <w:numId w:val="10"/>
        </w:numPr>
        <w:bidi w:val="0"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odvolanie primátora</w:t>
      </w:r>
      <w:r w:rsidRPr="00FE4DF0" w:rsidR="009C244F">
        <w:rPr>
          <w:rFonts w:ascii="Times New Roman" w:hAnsi="Times New Roman"/>
          <w:szCs w:val="24"/>
        </w:rPr>
        <w:t xml:space="preserve"> a</w:t>
      </w:r>
      <w:r w:rsidRPr="00FE4DF0" w:rsidR="009B2CB8">
        <w:rPr>
          <w:rFonts w:ascii="Times New Roman" w:hAnsi="Times New Roman"/>
          <w:szCs w:val="24"/>
        </w:rPr>
        <w:t xml:space="preserve"> na </w:t>
      </w:r>
      <w:r w:rsidRPr="00FE4DF0" w:rsidR="009C244F">
        <w:rPr>
          <w:rFonts w:ascii="Times New Roman" w:hAnsi="Times New Roman"/>
          <w:szCs w:val="24"/>
        </w:rPr>
        <w:t>vyhlásen</w:t>
      </w:r>
      <w:r w:rsidRPr="00FE4DF0" w:rsidR="009B2CB8">
        <w:rPr>
          <w:rFonts w:ascii="Times New Roman" w:hAnsi="Times New Roman"/>
          <w:szCs w:val="24"/>
        </w:rPr>
        <w:t>í</w:t>
      </w:r>
      <w:r w:rsidRPr="00FE4DF0" w:rsidR="009C244F">
        <w:rPr>
          <w:rFonts w:ascii="Times New Roman" w:hAnsi="Times New Roman"/>
          <w:szCs w:val="24"/>
        </w:rPr>
        <w:t xml:space="preserve"> referenda sa uzniesla trojpätinová väčšina všetkých poslancov mestského zastupiteľstva</w:t>
      </w:r>
      <w:r w:rsidRPr="00FE4DF0">
        <w:rPr>
          <w:rFonts w:ascii="Times New Roman" w:hAnsi="Times New Roman"/>
          <w:szCs w:val="24"/>
        </w:rPr>
        <w:t>.</w:t>
      </w:r>
    </w:p>
    <w:p w:rsidR="00AF5CCB" w:rsidRPr="00FE4DF0" w:rsidP="00621B35">
      <w:pPr>
        <w:pStyle w:val="BodyTextIndent"/>
        <w:bidi w:val="0"/>
        <w:ind w:left="284" w:hanging="284"/>
        <w:rPr>
          <w:rFonts w:ascii="Times New Roman" w:hAnsi="Times New Roman"/>
          <w:szCs w:val="24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Mestské zastupiteľstvo môže vyhlásiť referendum mesta aj pred rozhodnutím o ďalších dôležitých veciach samosprávy mesta.“.</w:t>
      </w:r>
    </w:p>
    <w:p w:rsidR="001306C2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6E5AF1">
        <w:rPr>
          <w:rFonts w:ascii="Times New Roman" w:hAnsi="Times New Roman"/>
          <w:b/>
          <w:bCs/>
        </w:rPr>
        <w:t>9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Za § 8 sa vkladá § 8a, ktorý vrátane nadpisu znie: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8a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Referendum mestskej časti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Miestne zastupiteľstvo vyhlási referendum mestskej časti</w:t>
      </w:r>
      <w:r w:rsidRPr="00FE4DF0" w:rsidR="001306C2">
        <w:rPr>
          <w:rFonts w:ascii="Times New Roman" w:hAnsi="Times New Roman"/>
        </w:rPr>
        <w:t>,</w:t>
      </w:r>
      <w:r w:rsidRPr="00FE4DF0">
        <w:rPr>
          <w:rFonts w:ascii="Times New Roman" w:hAnsi="Times New Roman"/>
        </w:rPr>
        <w:t xml:space="preserve"> ak ide o</w:t>
      </w:r>
    </w:p>
    <w:p w:rsidR="00AF5CCB" w:rsidRPr="00FE4DF0" w:rsidP="00621B35">
      <w:pPr>
        <w:pStyle w:val="BodyTextIndent"/>
        <w:numPr>
          <w:numId w:val="12"/>
        </w:numPr>
        <w:bidi w:val="0"/>
        <w:ind w:left="284" w:hanging="284"/>
        <w:rPr>
          <w:rFonts w:ascii="Times New Roman" w:hAnsi="Times New Roman"/>
          <w:szCs w:val="24"/>
        </w:rPr>
      </w:pPr>
      <w:r w:rsidRPr="00FE4DF0" w:rsidR="001306C2">
        <w:rPr>
          <w:rFonts w:ascii="Times New Roman" w:hAnsi="Times New Roman"/>
          <w:szCs w:val="24"/>
        </w:rPr>
        <w:t>petíciu skupiny obyvateľov</w:t>
      </w:r>
      <w:r w:rsidRPr="00FE4DF0">
        <w:rPr>
          <w:rFonts w:ascii="Times New Roman" w:hAnsi="Times New Roman"/>
          <w:szCs w:val="24"/>
        </w:rPr>
        <w:t xml:space="preserve"> mestskej časti </w:t>
      </w:r>
      <w:r w:rsidRPr="00FE4DF0" w:rsidR="001306C2">
        <w:rPr>
          <w:rFonts w:ascii="Times New Roman" w:hAnsi="Times New Roman"/>
          <w:szCs w:val="24"/>
        </w:rPr>
        <w:t>v počte najmenej</w:t>
      </w:r>
      <w:r w:rsidRPr="00FE4DF0" w:rsidR="009C244F">
        <w:rPr>
          <w:rFonts w:ascii="Times New Roman" w:hAnsi="Times New Roman"/>
          <w:szCs w:val="24"/>
        </w:rPr>
        <w:t xml:space="preserve"> </w:t>
      </w:r>
      <w:r w:rsidRPr="00FE4DF0">
        <w:rPr>
          <w:rFonts w:ascii="Times New Roman" w:hAnsi="Times New Roman"/>
          <w:szCs w:val="24"/>
        </w:rPr>
        <w:t xml:space="preserve">30 %  </w:t>
      </w:r>
      <w:r w:rsidRPr="00FE4DF0" w:rsidR="009C244F">
        <w:rPr>
          <w:rFonts w:ascii="Times New Roman" w:hAnsi="Times New Roman"/>
          <w:szCs w:val="24"/>
        </w:rPr>
        <w:t xml:space="preserve">všetkých </w:t>
      </w:r>
      <w:r w:rsidRPr="00FE4DF0">
        <w:rPr>
          <w:rFonts w:ascii="Times New Roman" w:hAnsi="Times New Roman"/>
          <w:szCs w:val="24"/>
        </w:rPr>
        <w:t>oprávnených voličov,</w:t>
      </w:r>
    </w:p>
    <w:p w:rsidR="00AF5CCB" w:rsidRPr="00FE4DF0" w:rsidP="00621B35">
      <w:pPr>
        <w:pStyle w:val="BodyTextIndent"/>
        <w:numPr>
          <w:numId w:val="12"/>
        </w:numPr>
        <w:bidi w:val="0"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odmietnutie všeobecne záväzného nariadenia mesta podľa § 3 ods. 3, ak sa jej územne dotýka a ak o to požiada petíc</w:t>
      </w:r>
      <w:r w:rsidRPr="00FE4DF0" w:rsidR="009B2CB8">
        <w:rPr>
          <w:rFonts w:ascii="Times New Roman" w:hAnsi="Times New Roman"/>
          <w:szCs w:val="24"/>
        </w:rPr>
        <w:t xml:space="preserve">iou </w:t>
      </w:r>
      <w:r w:rsidRPr="00FE4DF0">
        <w:rPr>
          <w:rFonts w:ascii="Times New Roman" w:hAnsi="Times New Roman"/>
          <w:szCs w:val="24"/>
        </w:rPr>
        <w:t>skupina obyvateľov v</w:t>
      </w:r>
      <w:r w:rsidRPr="00FE4DF0" w:rsidR="009B2CB8">
        <w:rPr>
          <w:rFonts w:ascii="Times New Roman" w:hAnsi="Times New Roman"/>
          <w:szCs w:val="24"/>
        </w:rPr>
        <w:t xml:space="preserve"> dotknutej </w:t>
      </w:r>
      <w:r w:rsidRPr="00FE4DF0">
        <w:rPr>
          <w:rFonts w:ascii="Times New Roman" w:hAnsi="Times New Roman"/>
          <w:szCs w:val="24"/>
        </w:rPr>
        <w:t>mestskej časti,</w:t>
      </w:r>
    </w:p>
    <w:p w:rsidR="00AF5CCB" w:rsidRPr="00FE4DF0" w:rsidP="00621B35">
      <w:pPr>
        <w:pStyle w:val="BodyTextIndent"/>
        <w:numPr>
          <w:numId w:val="12"/>
        </w:numPr>
        <w:bidi w:val="0"/>
        <w:ind w:left="284" w:hanging="284"/>
        <w:rPr>
          <w:rFonts w:ascii="Times New Roman" w:hAnsi="Times New Roman"/>
          <w:szCs w:val="24"/>
        </w:rPr>
      </w:pPr>
      <w:r w:rsidRPr="00FE4DF0" w:rsidR="001306C2">
        <w:rPr>
          <w:rFonts w:ascii="Times New Roman" w:hAnsi="Times New Roman"/>
          <w:szCs w:val="24"/>
        </w:rPr>
        <w:t>odvolanie starostu,</w:t>
      </w:r>
    </w:p>
    <w:p w:rsidR="00AF5CCB" w:rsidRPr="00FE4DF0" w:rsidP="00621B35">
      <w:pPr>
        <w:pStyle w:val="BodyText"/>
        <w:widowControl w:val="0"/>
        <w:numPr>
          <w:numId w:val="12"/>
        </w:numPr>
        <w:autoSpaceDE w:val="0"/>
        <w:autoSpaceDN w:val="0"/>
        <w:bidi w:val="0"/>
        <w:adjustRightInd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prípady, v ktorých to </w:t>
      </w:r>
      <w:r w:rsidRPr="00FE4DF0" w:rsidR="00481F1B">
        <w:rPr>
          <w:rFonts w:ascii="Times New Roman" w:hAnsi="Times New Roman"/>
        </w:rPr>
        <w:t>ustanovuje štatút</w:t>
      </w:r>
      <w:r w:rsidRPr="00FE4DF0">
        <w:rPr>
          <w:rFonts w:ascii="Times New Roman" w:hAnsi="Times New Roman"/>
        </w:rPr>
        <w:t>.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 w:rsidR="001750ED">
        <w:rPr>
          <w:rFonts w:ascii="Times New Roman" w:hAnsi="Times New Roman"/>
        </w:rPr>
        <w:t xml:space="preserve">   </w:t>
      </w:r>
      <w:r w:rsidRPr="00FE4DF0">
        <w:rPr>
          <w:rFonts w:ascii="Times New Roman" w:hAnsi="Times New Roman"/>
        </w:rPr>
        <w:t>(2) Miestne zastupiteľstvo môže vyhlásiť referendum mestskej časti o</w:t>
      </w:r>
    </w:p>
    <w:p w:rsidR="00AF5CCB" w:rsidRPr="00FE4DF0" w:rsidP="00621B35">
      <w:pPr>
        <w:pStyle w:val="BodyTextIndent2"/>
        <w:numPr>
          <w:numId w:val="14"/>
        </w:numPr>
        <w:bidi w:val="0"/>
        <w:ind w:left="284" w:hanging="284"/>
        <w:rPr>
          <w:rFonts w:ascii="Times New Roman" w:hAnsi="Times New Roman"/>
          <w:i w:val="0"/>
          <w:iCs w:val="0"/>
          <w:color w:val="auto"/>
        </w:rPr>
      </w:pPr>
      <w:r w:rsidRPr="00FE4DF0">
        <w:rPr>
          <w:rFonts w:ascii="Times New Roman" w:hAnsi="Times New Roman"/>
          <w:i w:val="0"/>
          <w:iCs w:val="0"/>
          <w:color w:val="auto"/>
        </w:rPr>
        <w:t xml:space="preserve">odmietnutí všeobecne záväzného nariadenia mesta podľa § 3 ods. 3, ak sa jej územne dotýka,  </w:t>
      </w:r>
    </w:p>
    <w:p w:rsidR="00AF5CCB" w:rsidRPr="00FE4DF0" w:rsidP="00621B35">
      <w:pPr>
        <w:widowControl w:val="0"/>
        <w:numPr>
          <w:numId w:val="14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ďalších d</w:t>
      </w:r>
      <w:r w:rsidR="00C517ED">
        <w:rPr>
          <w:rFonts w:ascii="Times New Roman" w:hAnsi="Times New Roman"/>
        </w:rPr>
        <w:t>ôležitých veciach týkajúcich sa</w:t>
      </w:r>
      <w:r w:rsidRPr="00FE4DF0">
        <w:rPr>
          <w:rFonts w:ascii="Times New Roman" w:hAnsi="Times New Roman"/>
        </w:rPr>
        <w:t xml:space="preserve"> mestskej časti.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iCs/>
        </w:rPr>
      </w:pPr>
      <w:r w:rsidRPr="00FE4DF0" w:rsidR="00C17320">
        <w:rPr>
          <w:rFonts w:ascii="Times New Roman" w:hAnsi="Times New Roman"/>
        </w:rPr>
        <w:t xml:space="preserve">   </w:t>
      </w:r>
      <w:r w:rsidRPr="00FE4DF0">
        <w:rPr>
          <w:rFonts w:ascii="Times New Roman" w:hAnsi="Times New Roman"/>
        </w:rPr>
        <w:t xml:space="preserve"> (3) O vyhlásení referenda podľa ods</w:t>
      </w:r>
      <w:r w:rsidRPr="00FE4DF0" w:rsidR="009B2CB8">
        <w:rPr>
          <w:rFonts w:ascii="Times New Roman" w:hAnsi="Times New Roman"/>
        </w:rPr>
        <w:t>eku</w:t>
      </w:r>
      <w:r w:rsidRPr="00FE4DF0">
        <w:rPr>
          <w:rFonts w:ascii="Times New Roman" w:hAnsi="Times New Roman"/>
        </w:rPr>
        <w:t xml:space="preserve"> 2 musí byť rozhodnuté trojpätinovou väčšinou všetkých poslancov miestneho zastupiteľstva.“.</w:t>
      </w:r>
    </w:p>
    <w:p w:rsidR="00AF5CCB" w:rsidRPr="00FE4DF0" w:rsidP="00621B35">
      <w:pPr>
        <w:bidi w:val="0"/>
        <w:rPr>
          <w:rFonts w:ascii="Times New Roman" w:hAnsi="Times New Roman"/>
          <w:bCs/>
          <w:iCs/>
        </w:rPr>
      </w:pPr>
      <w:r w:rsidRPr="00FE4DF0">
        <w:rPr>
          <w:rFonts w:ascii="Times New Roman" w:hAnsi="Times New Roman"/>
          <w:bCs/>
          <w:i/>
          <w:iCs/>
        </w:rPr>
        <w:t xml:space="preserve">   </w:t>
      </w:r>
    </w:p>
    <w:p w:rsidR="00AF5CCB" w:rsidRPr="00FE4DF0" w:rsidP="00621B35">
      <w:p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="00B67285">
        <w:rPr>
          <w:rFonts w:ascii="Times New Roman" w:hAnsi="Times New Roman"/>
          <w:b/>
          <w:bCs/>
        </w:rPr>
        <w:t>10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9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9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Zhromaždenie obyvateľov 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numPr>
          <w:numId w:val="1"/>
        </w:numPr>
        <w:tabs>
          <w:tab w:val="clear" w:pos="660"/>
        </w:tabs>
        <w:bidi w:val="0"/>
        <w:ind w:left="0" w:firstLine="30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Na prerokovanie vecí týkajúcich sa celého mesta môže mestské zastupiteľstvo zvolať zhromaždenie obyvateľov mesta.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Na prerokovanie vecí týkajúcich sa mestskej časti môže miestne zastupiteľstvo zvolať zhromaždenie obyvateľov mestskej časti.“.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1</w:t>
      </w:r>
      <w:r w:rsidR="00B67285">
        <w:rPr>
          <w:rFonts w:ascii="Times New Roman" w:hAnsi="Times New Roman"/>
          <w:b/>
          <w:bCs/>
        </w:rPr>
        <w:t>1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 w:rsidR="009B2CB8">
        <w:rPr>
          <w:rFonts w:ascii="Times New Roman" w:hAnsi="Times New Roman"/>
          <w:bCs/>
        </w:rPr>
        <w:t>V</w:t>
      </w:r>
      <w:r w:rsidRPr="00FE4DF0" w:rsidR="009B2CB8">
        <w:rPr>
          <w:rFonts w:ascii="Times New Roman" w:hAnsi="Times New Roman"/>
          <w:b/>
          <w:bCs/>
        </w:rPr>
        <w:t xml:space="preserve"> </w:t>
      </w:r>
      <w:r w:rsidR="00C517ED">
        <w:rPr>
          <w:rFonts w:ascii="Times New Roman" w:hAnsi="Times New Roman"/>
        </w:rPr>
        <w:t>§ 10 odseky</w:t>
      </w:r>
      <w:r w:rsidRPr="00FE4DF0" w:rsidR="00C17320">
        <w:rPr>
          <w:rFonts w:ascii="Times New Roman" w:hAnsi="Times New Roman"/>
        </w:rPr>
        <w:t xml:space="preserve"> 1</w:t>
      </w:r>
      <w:r w:rsidRPr="00FE4DF0">
        <w:rPr>
          <w:rFonts w:ascii="Times New Roman" w:hAnsi="Times New Roman"/>
        </w:rPr>
        <w:t xml:space="preserve"> až 3 znejú:</w:t>
      </w:r>
    </w:p>
    <w:p w:rsidR="00AF5CCB" w:rsidRPr="00FE4DF0" w:rsidP="00621B35">
      <w:pPr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„(1) Mestské zastupiteľstvo je zastupiteľský zbor </w:t>
      </w:r>
      <w:r w:rsidRPr="00FE4DF0" w:rsidR="005F4D0B">
        <w:rPr>
          <w:rFonts w:ascii="Times New Roman" w:hAnsi="Times New Roman"/>
        </w:rPr>
        <w:t xml:space="preserve">obyvateľov </w:t>
      </w:r>
      <w:r w:rsidRPr="00FE4DF0">
        <w:rPr>
          <w:rFonts w:ascii="Times New Roman" w:hAnsi="Times New Roman"/>
        </w:rPr>
        <w:t>mesta</w:t>
      </w:r>
      <w:r w:rsidR="00C517ED">
        <w:rPr>
          <w:rFonts w:ascii="Times New Roman" w:hAnsi="Times New Roman"/>
        </w:rPr>
        <w:t>. Veci týkajúce sa postavenia a</w:t>
      </w:r>
      <w:r w:rsidRPr="00FE4DF0">
        <w:rPr>
          <w:rFonts w:ascii="Times New Roman" w:hAnsi="Times New Roman"/>
        </w:rPr>
        <w:t xml:space="preserve"> pôsobnosti mestského zastupiteľstva, neupravené týmto zákonom, sa riadia osobitným zákonom</w:t>
      </w:r>
      <w:r w:rsidRPr="00FE4DF0" w:rsidR="00D84DA7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>1g)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Mestské zastupiteľstvo má 41 poslancov volených obyvateľmi mesta v priamych voľbách. Volebné pravidlá upravuje osobitný zákon.</w:t>
      </w:r>
      <w:r w:rsidRPr="00FE4DF0">
        <w:rPr>
          <w:rFonts w:ascii="Times New Roman" w:hAnsi="Times New Roman"/>
          <w:vertAlign w:val="superscript"/>
        </w:rPr>
        <w:t xml:space="preserve">2) </w:t>
      </w:r>
      <w:r w:rsidRPr="00FE4DF0">
        <w:rPr>
          <w:rFonts w:ascii="Times New Roman" w:hAnsi="Times New Roman"/>
        </w:rPr>
        <w:t>Funkčné obdobie mestského zastupiteľstva sa končí zložením sľubu poslancov novozvoleného mestského zastupiteľstva na štyri roky.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Mestské zastupiteľstvo rozhoduje o základných otázkach života mesta, najmä je mu  vyhradené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schvaľovať štatút, rokovací poriadok mestského zastupiteľstva a zásady odmeňovania poslancov mestského zastupiteľstva,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uznášať sa na nariadeniach mesta,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="00FE5C1E">
        <w:rPr>
          <w:rFonts w:ascii="Times New Roman" w:hAnsi="Times New Roman"/>
        </w:rPr>
        <w:t>určovať</w:t>
      </w:r>
      <w:r w:rsidRPr="00FE4DF0">
        <w:rPr>
          <w:rFonts w:ascii="Times New Roman" w:hAnsi="Times New Roman"/>
        </w:rPr>
        <w:t xml:space="preserve"> zásady hospodárenia a nakladania s majetkom mesta a so zvereným majetkom, schvaľovať najdôležitejšie úkony týkajúce sa tohto majetku a kontrolovať hospodárenie s ním, 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schvaľovať rozpočet mesta a jeho zmeny, kontrolovať jeho čerpanie, schvaľovať záverečný účet mesta a emisiu komunálnych dlhopisov a určiť rozsah zmien rozpočtu, ktoré môže vykonávať primátor,  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schvaľovať územný plán mesta alebo</w:t>
      </w:r>
      <w:r w:rsidR="00860CBA">
        <w:rPr>
          <w:rFonts w:ascii="Times New Roman" w:hAnsi="Times New Roman"/>
        </w:rPr>
        <w:t> jeho častí a koncepcie rozvoja</w:t>
      </w:r>
      <w:r w:rsidRPr="00FE4DF0">
        <w:rPr>
          <w:rFonts w:ascii="Times New Roman" w:hAnsi="Times New Roman"/>
        </w:rPr>
        <w:t xml:space="preserve"> jednotlivých oblastí života mesta,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rozhodovať o zavedení a zrušení miestnej dane a ukladať miestny poplatok, určovať náležitosti miestnej dane alebo miestneho poplatku</w:t>
      </w:r>
      <w:r w:rsidRPr="00FE4DF0" w:rsidR="00D84DA7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2a)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rozhodovať o prijatí návratnej finančnej výpomoci, úveru alebo pôžičky, o prevzatí záruky alebo o založení majetku mesta v prospech prijatej návratnej finančnej výpomoci, úveru alebo pôžičky,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schvaľovať združovanie mestských prostriedkov a činností, zriadenie spoločného regionálneho alebo záujmového fondu, uzatvorenie zmluvy,  zriadenie združenia alebo založenie medzinárodnej spo</w:t>
      </w:r>
      <w:r w:rsidRPr="00FE4DF0" w:rsidR="00D84DA7">
        <w:rPr>
          <w:rFonts w:ascii="Times New Roman" w:hAnsi="Times New Roman"/>
        </w:rPr>
        <w:t>lupráce podľa osobitného zákona,</w:t>
      </w:r>
      <w:r w:rsidRPr="00FE4DF0">
        <w:rPr>
          <w:rFonts w:ascii="Times New Roman" w:hAnsi="Times New Roman"/>
          <w:vertAlign w:val="superscript"/>
        </w:rPr>
        <w:t>1c)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vyhlasovať referendum mesta o najdôležitejších otázkach života a rozvoja mesta a zvolávať zhromaždenie obyvateľov mesta,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zriaďovať, zrušovať a kontrolovať rozpočtové a príspevkové organizácie mesta a na návrh primátora vymenúvať a odvolávať ich vedúcich (riaditeľov), zaklad</w:t>
      </w:r>
      <w:r w:rsidRPr="00FE4DF0" w:rsidR="00C17320">
        <w:rPr>
          <w:rFonts w:ascii="Times New Roman" w:hAnsi="Times New Roman"/>
        </w:rPr>
        <w:t>ať</w:t>
      </w:r>
      <w:r w:rsidRPr="00FE4DF0">
        <w:rPr>
          <w:rFonts w:ascii="Times New Roman" w:hAnsi="Times New Roman"/>
        </w:rPr>
        <w:t xml:space="preserve"> a zrušovať obchodné spoločnosti a iné právnické osoby a schvaľovať zástupcov mesta do ich štatutárnych a kontrolných orgánov, ako aj schvaľovať majetkovú účasť mesta v právnických osobách,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určiť plat primátora podľa osobitného zákona</w:t>
      </w:r>
      <w:r w:rsidRPr="00FE4DF0" w:rsidR="00D84DA7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2aa)</w:t>
      </w: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voliť </w:t>
      </w:r>
      <w:r w:rsidR="00BA6C48">
        <w:rPr>
          <w:rFonts w:ascii="Times New Roman" w:hAnsi="Times New Roman"/>
        </w:rPr>
        <w:t>a odvolávať hlavného kontrolóra</w:t>
      </w:r>
      <w:r w:rsidRPr="00FE4DF0">
        <w:rPr>
          <w:rFonts w:ascii="Times New Roman" w:hAnsi="Times New Roman"/>
        </w:rPr>
        <w:t xml:space="preserve"> mest</w:t>
      </w:r>
      <w:r w:rsidRPr="00FE4DF0" w:rsidR="00A74FCF">
        <w:rPr>
          <w:rFonts w:ascii="Times New Roman" w:hAnsi="Times New Roman"/>
        </w:rPr>
        <w:t>a,</w:t>
      </w:r>
      <w:r w:rsidRPr="00FE4DF0">
        <w:rPr>
          <w:rFonts w:ascii="Times New Roman" w:hAnsi="Times New Roman"/>
        </w:rPr>
        <w:t xml:space="preserve"> </w:t>
      </w:r>
      <w:r w:rsidRPr="00FE4DF0" w:rsidR="00A74FCF">
        <w:rPr>
          <w:rFonts w:ascii="Times New Roman" w:hAnsi="Times New Roman"/>
        </w:rPr>
        <w:t xml:space="preserve">ako aj určiť mu plat </w:t>
      </w:r>
      <w:r w:rsidRPr="00FE4DF0">
        <w:rPr>
          <w:rFonts w:ascii="Times New Roman" w:hAnsi="Times New Roman"/>
        </w:rPr>
        <w:t>a schvaľovať mu odmenu</w:t>
      </w:r>
      <w:r w:rsidRPr="00FE4DF0" w:rsidR="00D84DA7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2ab)</w:t>
      </w:r>
    </w:p>
    <w:p w:rsidR="00AF5CCB" w:rsidRPr="00FE4DF0" w:rsidP="00621B3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udeľovať čestné občianstvo mesta, mestské vyznamenania a ceny,</w:t>
      </w:r>
    </w:p>
    <w:p w:rsidR="00AF5CCB" w:rsidRPr="00FE4DF0" w:rsidP="00621B35">
      <w:pPr>
        <w:bidi w:val="0"/>
        <w:ind w:left="360" w:hanging="360"/>
        <w:jc w:val="both"/>
        <w:rPr>
          <w:rFonts w:ascii="Times New Roman" w:hAnsi="Times New Roman"/>
        </w:rPr>
      </w:pPr>
      <w:r w:rsidR="00A909EE">
        <w:rPr>
          <w:rFonts w:ascii="Times New Roman" w:hAnsi="Times New Roman"/>
        </w:rPr>
        <w:t xml:space="preserve">n)  </w:t>
      </w:r>
      <w:r w:rsidRPr="00FE4DF0">
        <w:rPr>
          <w:rFonts w:ascii="Times New Roman" w:hAnsi="Times New Roman"/>
        </w:rPr>
        <w:t>ustanoviť erb mesta, vlajku a zástavu mesta, pečať mesta prípadne znelku mesta, ako aj  symboly mestských častí.“.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Poznámky pod čiarou k odkazom 1g, 2aa a 2ab znejú: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 xml:space="preserve">1g) </w:t>
      </w:r>
      <w:r w:rsidRPr="00FE4DF0">
        <w:rPr>
          <w:rFonts w:ascii="Times New Roman" w:hAnsi="Times New Roman"/>
        </w:rPr>
        <w:t>§ 11 a 12 zákona Slovenskej národnej rady č. 369/1990 Zb.</w:t>
      </w:r>
    </w:p>
    <w:p w:rsidR="00AF5CCB" w:rsidRPr="00FE4DF0" w:rsidP="00621B35">
      <w:pPr>
        <w:bidi w:val="0"/>
        <w:ind w:left="360" w:hanging="36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  <w:vertAlign w:val="superscript"/>
        </w:rPr>
        <w:t xml:space="preserve">2aa) </w:t>
      </w:r>
      <w:r w:rsidRPr="00FE4DF0">
        <w:rPr>
          <w:rFonts w:ascii="Times New Roman" w:hAnsi="Times New Roman"/>
        </w:rPr>
        <w:t>§ 4 zákona Národnej rady Slovenskej republiky č. 253/1994 Z. z. o právnom postavení a platových pomeroch starostov obcí a primátorov miest v znení neskorších predpisov.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  <w:vertAlign w:val="superscript"/>
        </w:rPr>
        <w:t xml:space="preserve">2ab)  </w:t>
      </w:r>
      <w:r w:rsidRPr="00FE4DF0">
        <w:rPr>
          <w:rFonts w:ascii="Times New Roman" w:hAnsi="Times New Roman"/>
        </w:rPr>
        <w:t>§ 18 a 18c zákona Slovenskej národnej rady č. 369/1990 Zb.“.</w:t>
      </w:r>
    </w:p>
    <w:p w:rsidR="001306C2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1</w:t>
      </w:r>
      <w:r w:rsidR="00B67285">
        <w:rPr>
          <w:rFonts w:ascii="Times New Roman" w:hAnsi="Times New Roman"/>
          <w:b/>
          <w:bCs/>
        </w:rPr>
        <w:t>2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11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 xml:space="preserve">znie: </w:t>
      </w:r>
    </w:p>
    <w:p w:rsidR="00D84DA7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„§11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Primátor 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numPr>
          <w:numId w:val="3"/>
        </w:numPr>
        <w:tabs>
          <w:tab w:val="num" w:pos="0"/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Predstaviteľom mesta a najvyšším výkonným orgánom mesta je primátor. Funkcia primátora je verejná funkcia.  </w:t>
      </w:r>
    </w:p>
    <w:p w:rsidR="00C17320" w:rsidRPr="00FE4DF0" w:rsidP="00621B35">
      <w:pPr>
        <w:bidi w:val="0"/>
        <w:ind w:left="300"/>
        <w:rPr>
          <w:rFonts w:ascii="Times New Roman" w:hAnsi="Times New Roman"/>
        </w:rPr>
      </w:pPr>
    </w:p>
    <w:p w:rsidR="00AF5CCB" w:rsidRPr="00FE4DF0" w:rsidP="00621B35">
      <w:pPr>
        <w:numPr>
          <w:numId w:val="3"/>
        </w:num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Primátor</w:t>
      </w:r>
    </w:p>
    <w:p w:rsidR="00AF5CCB" w:rsidRPr="00FE4DF0" w:rsidP="00621B35">
      <w:pPr>
        <w:pStyle w:val="BodyTextIndent3"/>
        <w:numPr>
          <w:numId w:val="16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zvoláva a vedie zasadnutia mestského zastupiteľstva a mestskej rady a podpisuje ich uznesenia,</w:t>
      </w:r>
    </w:p>
    <w:p w:rsidR="00AF5CCB" w:rsidRPr="00FE4DF0" w:rsidP="00621B35">
      <w:pPr>
        <w:numPr>
          <w:numId w:val="16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vykonáva správu mesta,</w:t>
      </w:r>
    </w:p>
    <w:p w:rsidR="00AF5CCB" w:rsidRPr="00FE4DF0" w:rsidP="00621B35">
      <w:pPr>
        <w:pStyle w:val="BodyTextIndent"/>
        <w:widowControl/>
        <w:numPr>
          <w:numId w:val="1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 w:rsidR="001306C2">
        <w:rPr>
          <w:rFonts w:ascii="Times New Roman" w:hAnsi="Times New Roman"/>
          <w:szCs w:val="24"/>
        </w:rPr>
        <w:t>zastupuje mesto</w:t>
      </w:r>
      <w:r w:rsidRPr="00FE4DF0">
        <w:rPr>
          <w:rFonts w:ascii="Times New Roman" w:hAnsi="Times New Roman"/>
          <w:szCs w:val="24"/>
        </w:rPr>
        <w:t xml:space="preserve"> vo vzťahu k štátnym orgánom, k právnickým osobám a fyzickým osobám,</w:t>
      </w:r>
    </w:p>
    <w:p w:rsidR="00AF5CCB" w:rsidRPr="00FE4DF0" w:rsidP="00621B35">
      <w:pPr>
        <w:pStyle w:val="BodyTextIndent"/>
        <w:widowControl/>
        <w:numPr>
          <w:numId w:val="1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rozhoduje vo všetkých veciach správy mesta, ktoré nie sú zákonom alebo štatútom  vyhradené mestskému zastupiteľstvu,</w:t>
      </w:r>
    </w:p>
    <w:p w:rsidR="00AF5CCB" w:rsidRPr="00FE4DF0" w:rsidP="00621B35">
      <w:pPr>
        <w:pStyle w:val="BodyTextIndent"/>
        <w:widowControl/>
        <w:numPr>
          <w:numId w:val="1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vydáva pracovný poriadok a organizačný poriadok magistrátu mesta a poriadok odmeňovania zamestnancov mesta; o vydaní a zmenách organizačného poriadku magistrátu mesta informuje mestské zastupiteľstvo,</w:t>
      </w:r>
    </w:p>
    <w:p w:rsidR="00AF5CCB" w:rsidRPr="00FE4DF0" w:rsidP="00621B35">
      <w:pPr>
        <w:numPr>
          <w:numId w:val="16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uchováva vlajku mesta a pečať mesta a používa mestské insígnie. </w:t>
      </w:r>
    </w:p>
    <w:p w:rsidR="00AF5CCB" w:rsidRPr="00FE4DF0" w:rsidP="00621B35">
      <w:pPr>
        <w:bidi w:val="0"/>
        <w:ind w:left="360" w:hanging="36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Primátor je štatutárnym orgánom mesta. Primátor môže rozhodovaním o právach, právom chránených záujmoch alebo povinnostiach fyzických osôb a právnických osôb v </w:t>
      </w:r>
      <w:r w:rsidR="00C517ED">
        <w:rPr>
          <w:rFonts w:ascii="Times New Roman" w:hAnsi="Times New Roman"/>
        </w:rPr>
        <w:t>oblasti verejnej správy</w:t>
      </w:r>
      <w:r w:rsidRPr="00FE4DF0">
        <w:rPr>
          <w:rFonts w:ascii="Times New Roman" w:hAnsi="Times New Roman"/>
        </w:rPr>
        <w:t xml:space="preserve"> písomne poveriť príslušného zamestnanca mesta. Poverený zamestnanec mesta rozhoduje v mene mesta v rozsahu vymedzenom v písomnom poverení.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numPr>
          <w:numId w:val="4"/>
        </w:numPr>
        <w:tabs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FE4DF0" w:rsidR="00D84DA7">
        <w:rPr>
          <w:rFonts w:ascii="Times New Roman" w:hAnsi="Times New Roman"/>
        </w:rPr>
        <w:t>Funkcia primátora je</w:t>
      </w:r>
      <w:r w:rsidRPr="00FE4DF0">
        <w:rPr>
          <w:rFonts w:ascii="Times New Roman" w:hAnsi="Times New Roman"/>
        </w:rPr>
        <w:t xml:space="preserve"> nezlučiteľná s funkciou starostu mestskej časti. Ďalšie veci týkajúce sa p</w:t>
      </w:r>
      <w:r w:rsidR="00972E3D">
        <w:rPr>
          <w:rFonts w:ascii="Times New Roman" w:hAnsi="Times New Roman"/>
        </w:rPr>
        <w:t>ostavenia, pôsobnosti a funkcie</w:t>
      </w:r>
      <w:r w:rsidRPr="00FE4DF0">
        <w:rPr>
          <w:rFonts w:ascii="Times New Roman" w:hAnsi="Times New Roman"/>
        </w:rPr>
        <w:t xml:space="preserve"> primátora upravuje osobitný zákon</w:t>
      </w:r>
      <w:r w:rsidRPr="00FE4DF0" w:rsidR="00D84DA7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>5a)</w:t>
      </w:r>
      <w:r w:rsidRPr="00FE4DF0">
        <w:rPr>
          <w:rFonts w:ascii="Times New Roman" w:hAnsi="Times New Roman"/>
        </w:rPr>
        <w:t>“.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Zrušujú sa </w:t>
      </w:r>
      <w:r w:rsidRPr="00FE4DF0" w:rsidR="001306C2">
        <w:rPr>
          <w:rFonts w:ascii="Times New Roman" w:hAnsi="Times New Roman"/>
        </w:rPr>
        <w:t>poznámky pod čiarou k odkazom</w:t>
      </w:r>
      <w:r w:rsidRPr="00FE4DF0">
        <w:rPr>
          <w:rFonts w:ascii="Times New Roman" w:hAnsi="Times New Roman"/>
        </w:rPr>
        <w:t xml:space="preserve"> 3, 4 a 5.</w:t>
      </w:r>
    </w:p>
    <w:p w:rsidR="00413E87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Poznámka pod čiarou k odkazu 5a znie: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>5a)</w:t>
      </w:r>
      <w:r w:rsidRPr="00FE4DF0">
        <w:rPr>
          <w:rFonts w:ascii="Times New Roman" w:hAnsi="Times New Roman"/>
        </w:rPr>
        <w:t xml:space="preserve"> § 13 a 13a zákona Slovenskej národnej rady č. 369/1990 Zb., zákon č. 253/1994 Z. z.“.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1</w:t>
      </w:r>
      <w:r w:rsidR="00B67285">
        <w:rPr>
          <w:rFonts w:ascii="Times New Roman" w:hAnsi="Times New Roman"/>
          <w:b/>
          <w:bCs/>
        </w:rPr>
        <w:t>3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Za § 11 sa vkladá § 11a</w:t>
      </w:r>
      <w:r w:rsidRPr="00D069AC">
        <w:rPr>
          <w:rFonts w:ascii="Times New Roman" w:hAnsi="Times New Roman"/>
          <w:bCs/>
        </w:rPr>
        <w:t>,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ktorý vrátane nadpisu znie: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11a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Zastupovanie primátora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7E6219" w:rsidRPr="00FE4DF0" w:rsidP="00621B35">
      <w:pPr>
        <w:numPr>
          <w:numId w:val="45"/>
        </w:numPr>
        <w:bidi w:val="0"/>
        <w:ind w:left="0" w:firstLine="426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Primátora zastupujú najviac dvaja námestníci, ktorých spravidla na celé funkčné obdobie písomne poverí zastupovaním primátor do 60 dní od zloženia sľubu primátora; ak tak neurobí, námestníkov primátora zvolí mestské zastupiteľstvo. Zástupca primátora môže byť len poslanec mestského zastupiteľstva. Námestníci primátora zastupujú primátora v čase jeho neprítomnosti alebo nespôsobilosti na výkon funkcie v poradí a rozsahu určenom primátorom v písomnom poverení.</w:t>
      </w:r>
    </w:p>
    <w:p w:rsidR="007E6219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Námestníkovi, ktorý je na výkon funkcie námestníka dlhodobo plne uvoľnený zo zamestnania, patrí namiesto mzdy alebo inej  odmeny v zamestnaní, pri</w:t>
      </w:r>
      <w:r w:rsidRPr="00FE4DF0" w:rsidR="00D84DA7">
        <w:rPr>
          <w:rFonts w:ascii="Times New Roman" w:hAnsi="Times New Roman"/>
        </w:rPr>
        <w:t>meraný plat od mesta. Plat</w:t>
      </w:r>
      <w:r w:rsidRPr="00FE4DF0">
        <w:rPr>
          <w:rFonts w:ascii="Times New Roman" w:hAnsi="Times New Roman"/>
        </w:rPr>
        <w:t xml:space="preserve"> námestníkovi určuje primátor, najmä vzhľadom na </w:t>
      </w:r>
      <w:r w:rsidRPr="00FE4DF0" w:rsidR="00211D86">
        <w:rPr>
          <w:rFonts w:ascii="Times New Roman" w:hAnsi="Times New Roman"/>
        </w:rPr>
        <w:t>náročnosť úloh</w:t>
      </w:r>
      <w:r w:rsidRPr="00FE4DF0">
        <w:rPr>
          <w:rFonts w:ascii="Times New Roman" w:hAnsi="Times New Roman"/>
        </w:rPr>
        <w:t xml:space="preserve"> a rozsah výkonu funkcie námestníka.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6E2F2F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 </w:t>
      </w:r>
      <w:r w:rsidRPr="00FE4DF0" w:rsidR="00AF5CCB">
        <w:rPr>
          <w:rFonts w:ascii="Times New Roman" w:hAnsi="Times New Roman"/>
        </w:rPr>
        <w:t xml:space="preserve">(3) </w:t>
      </w:r>
      <w:r w:rsidRPr="00FE4DF0">
        <w:rPr>
          <w:rFonts w:ascii="Times New Roman" w:hAnsi="Times New Roman"/>
        </w:rPr>
        <w:t xml:space="preserve">Námestník primátora, ktorý je dlhodobo uvoľnený na výkon funkcie, sa na účely zdravotného poistenia, sociálneho poistenia a na účely starobného dôchodkového sporenia posudzuje ako zamestnanec v pracovnom pomere.“. 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1</w:t>
      </w:r>
      <w:r w:rsidR="00B67285">
        <w:rPr>
          <w:rFonts w:ascii="Times New Roman" w:hAnsi="Times New Roman"/>
          <w:b/>
          <w:bCs/>
        </w:rPr>
        <w:t>4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V § 12 ods. 2 prvá veta znie:</w:t>
      </w:r>
      <w:r w:rsidRPr="00FE4DF0">
        <w:rPr>
          <w:rFonts w:ascii="Times New Roman" w:hAnsi="Times New Roman"/>
          <w:b/>
          <w:bCs/>
          <w:i/>
          <w:iCs/>
        </w:rPr>
        <w:t xml:space="preserve"> </w:t>
      </w:r>
      <w:r w:rsidRPr="00FE4DF0">
        <w:rPr>
          <w:rFonts w:ascii="Times New Roman" w:hAnsi="Times New Roman"/>
          <w:bCs/>
          <w:iCs/>
        </w:rPr>
        <w:t>„</w:t>
      </w:r>
      <w:r w:rsidRPr="00FE4DF0">
        <w:rPr>
          <w:rFonts w:ascii="Times New Roman" w:hAnsi="Times New Roman"/>
        </w:rPr>
        <w:t>Mestská rada sa skladá z desiatich poslancov mestského zastupiteľstva, zvolených mestským zastupiteľstvom za členov mestskej rady spravidla na celé funkčné obd</w:t>
      </w:r>
      <w:r w:rsidRPr="00FE4DF0" w:rsidR="00EF1DE0">
        <w:rPr>
          <w:rFonts w:ascii="Times New Roman" w:hAnsi="Times New Roman"/>
        </w:rPr>
        <w:t>obie, z predsedu Rady starostov</w:t>
      </w:r>
      <w:r w:rsidRPr="00FE4DF0">
        <w:rPr>
          <w:rFonts w:ascii="Times New Roman" w:hAnsi="Times New Roman"/>
        </w:rPr>
        <w:t xml:space="preserve"> a primátora.“.     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1</w:t>
      </w:r>
      <w:r w:rsidR="00B67285">
        <w:rPr>
          <w:rFonts w:ascii="Times New Roman" w:hAnsi="Times New Roman"/>
          <w:b/>
          <w:bCs/>
        </w:rPr>
        <w:t>5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 xml:space="preserve">V § 12 ods. 3 </w:t>
      </w:r>
      <w:r w:rsidRPr="00FE4DF0" w:rsidR="002C3165">
        <w:rPr>
          <w:rFonts w:ascii="Times New Roman" w:hAnsi="Times New Roman"/>
        </w:rPr>
        <w:t xml:space="preserve">v </w:t>
      </w:r>
      <w:r w:rsidRPr="00FE4DF0">
        <w:rPr>
          <w:rFonts w:ascii="Times New Roman" w:hAnsi="Times New Roman"/>
        </w:rPr>
        <w:t>prv</w:t>
      </w:r>
      <w:r w:rsidRPr="00FE4DF0" w:rsidR="002C3165">
        <w:rPr>
          <w:rFonts w:ascii="Times New Roman" w:hAnsi="Times New Roman"/>
        </w:rPr>
        <w:t>ej</w:t>
      </w:r>
      <w:r w:rsidRPr="00FE4DF0">
        <w:rPr>
          <w:rFonts w:ascii="Times New Roman" w:hAnsi="Times New Roman"/>
        </w:rPr>
        <w:t xml:space="preserve"> vet</w:t>
      </w:r>
      <w:r w:rsidRPr="00FE4DF0" w:rsidR="002C3165">
        <w:rPr>
          <w:rFonts w:ascii="Times New Roman" w:hAnsi="Times New Roman"/>
        </w:rPr>
        <w:t>e</w:t>
      </w:r>
      <w:r w:rsidRPr="00FE4DF0">
        <w:rPr>
          <w:rFonts w:ascii="Times New Roman" w:hAnsi="Times New Roman"/>
          <w:bCs/>
        </w:rPr>
        <w:t xml:space="preserve"> </w:t>
      </w:r>
      <w:r w:rsidRPr="00FE4DF0" w:rsidR="002C3165">
        <w:rPr>
          <w:rFonts w:ascii="Times New Roman" w:hAnsi="Times New Roman"/>
          <w:bCs/>
        </w:rPr>
        <w:t xml:space="preserve">text </w:t>
      </w:r>
      <w:r w:rsidRPr="00FE4DF0">
        <w:rPr>
          <w:rFonts w:ascii="Times New Roman" w:hAnsi="Times New Roman"/>
        </w:rPr>
        <w:t>za čiarkou</w:t>
      </w:r>
      <w:r w:rsidRPr="00FE4DF0">
        <w:rPr>
          <w:rFonts w:ascii="Times New Roman" w:hAnsi="Times New Roman"/>
          <w:bCs/>
        </w:rPr>
        <w:t xml:space="preserve"> </w:t>
      </w:r>
      <w:r w:rsidRPr="00FE4DF0">
        <w:rPr>
          <w:rFonts w:ascii="Times New Roman" w:hAnsi="Times New Roman"/>
        </w:rPr>
        <w:t>znie: „najmenej raz za tri mesiace.“.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1</w:t>
      </w:r>
      <w:r w:rsidR="00B67285">
        <w:rPr>
          <w:rFonts w:ascii="Times New Roman" w:hAnsi="Times New Roman"/>
          <w:b/>
          <w:bCs/>
        </w:rPr>
        <w:t>6</w:t>
      </w:r>
      <w:r w:rsidRPr="00FE4DF0">
        <w:rPr>
          <w:rFonts w:ascii="Times New Roman" w:hAnsi="Times New Roman"/>
          <w:b/>
          <w:bCs/>
        </w:rPr>
        <w:t>.</w:t>
      </w:r>
      <w:r w:rsidRPr="00FE4DF0">
        <w:rPr>
          <w:rFonts w:ascii="Times New Roman" w:hAnsi="Times New Roman"/>
        </w:rPr>
        <w:t xml:space="preserve"> § 12 sa dopĺňa odsekom 5, ktorý znie:</w:t>
      </w:r>
    </w:p>
    <w:p w:rsidR="00AF5CCB" w:rsidRPr="00FE4DF0" w:rsidP="00621B35">
      <w:pPr>
        <w:pStyle w:val="BodyText"/>
        <w:bidi w:val="0"/>
        <w:rPr>
          <w:rFonts w:ascii="Times New Roman" w:hAnsi="Times New Roman"/>
          <w:b/>
          <w:bCs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</w:t>
      </w:r>
      <w:r w:rsidRPr="00FE4DF0">
        <w:rPr>
          <w:rFonts w:ascii="Times New Roman" w:hAnsi="Times New Roman"/>
        </w:rPr>
        <w:t>„(5) Mestská rada je spôsobilá rokovať, ak je prítomná nadpolovičná väčšina všetkých jej členov. Na prijatie uznesenia mestskej rady je potrebný súhlas nadpolovičnej väčšiny všetkých jej členov.“.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1</w:t>
      </w:r>
      <w:r w:rsidR="00B67285">
        <w:rPr>
          <w:rFonts w:ascii="Times New Roman" w:hAnsi="Times New Roman"/>
          <w:b/>
          <w:bCs/>
        </w:rPr>
        <w:t>7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13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vrátane nadpisu znie: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13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Magistrát mesta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Odborné, organizačné a administratívne práce, súvisiace s plnením úloh mesta a jeho  orgánov, plní magistrát mesta. 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Magistrát mesta najmä</w:t>
      </w:r>
    </w:p>
    <w:p w:rsidR="00AF5CCB" w:rsidRPr="00FE4DF0" w:rsidP="00621B35">
      <w:pPr>
        <w:pStyle w:val="BodyText"/>
        <w:numPr>
          <w:ilvl w:val="1"/>
          <w:numId w:val="22"/>
        </w:numPr>
        <w:bidi w:val="0"/>
        <w:ind w:left="284" w:hanging="284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zabezpečuje písomnú agendu orgánov mesta a orgánov mestského zastupiteľstva, odborné podklady a iné písomnosti na rokovanie orgánov mesta a ich orgánov,</w:t>
      </w:r>
    </w:p>
    <w:p w:rsidR="00AF5CCB" w:rsidRPr="00FE4DF0" w:rsidP="00621B35">
      <w:pPr>
        <w:pStyle w:val="BodyText"/>
        <w:numPr>
          <w:ilvl w:val="1"/>
          <w:numId w:val="22"/>
        </w:numPr>
        <w:bidi w:val="0"/>
        <w:ind w:left="284" w:hanging="284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je podateľňou a výpravňou písomností mesta, </w:t>
      </w:r>
    </w:p>
    <w:p w:rsidR="00AF5CCB" w:rsidRPr="00FE4DF0" w:rsidP="00621B35">
      <w:pPr>
        <w:pStyle w:val="BodyText"/>
        <w:numPr>
          <w:ilvl w:val="1"/>
          <w:numId w:val="22"/>
        </w:numPr>
        <w:bidi w:val="0"/>
        <w:ind w:left="284" w:hanging="284"/>
        <w:rPr>
          <w:rFonts w:ascii="Times New Roman" w:hAnsi="Times New Roman"/>
        </w:rPr>
      </w:pPr>
      <w:r w:rsidRPr="00FE4DF0" w:rsidR="00CF57F7">
        <w:rPr>
          <w:rFonts w:ascii="Times New Roman" w:hAnsi="Times New Roman"/>
        </w:rPr>
        <w:t>zabezpečuje odbornú</w:t>
      </w:r>
      <w:r w:rsidRPr="00FE4DF0">
        <w:rPr>
          <w:rFonts w:ascii="Times New Roman" w:hAnsi="Times New Roman"/>
        </w:rPr>
        <w:t xml:space="preserve"> agendu mesta a vypracúva písomné vyhotovenia rozhodnutí mesta,</w:t>
      </w:r>
    </w:p>
    <w:p w:rsidR="00AF5CCB" w:rsidRPr="00FE4DF0" w:rsidP="00621B35">
      <w:pPr>
        <w:pStyle w:val="BodyText"/>
        <w:numPr>
          <w:ilvl w:val="1"/>
          <w:numId w:val="22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vykonáva uznesenia mestského zastupiteľstva a nariadenia </w:t>
      </w:r>
      <w:r w:rsidRPr="00FE4DF0" w:rsidR="00584D25">
        <w:rPr>
          <w:rFonts w:ascii="Times New Roman" w:hAnsi="Times New Roman"/>
        </w:rPr>
        <w:t xml:space="preserve">mesta </w:t>
      </w:r>
      <w:r w:rsidRPr="00FE4DF0">
        <w:rPr>
          <w:rFonts w:ascii="Times New Roman" w:hAnsi="Times New Roman"/>
        </w:rPr>
        <w:t xml:space="preserve">a rozhodnutia mesta. </w:t>
      </w:r>
    </w:p>
    <w:p w:rsidR="00AF5CCB" w:rsidRPr="00FE4DF0" w:rsidP="00621B35">
      <w:pPr>
        <w:pStyle w:val="BodyText"/>
        <w:bidi w:val="0"/>
        <w:ind w:left="360" w:hanging="36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Magistrát mesta sa vnútorne člení na oddelenia a referáty. Organizáciu magistrátu mesta, počet zamestnancov a ich pracovné činnosti ustanovuje organizačný poriadok magistrátu mesta.“.</w:t>
      </w:r>
    </w:p>
    <w:p w:rsidR="00330B08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</w:t>
      </w:r>
      <w:r w:rsidR="00B67285">
        <w:rPr>
          <w:rFonts w:ascii="Times New Roman" w:hAnsi="Times New Roman"/>
          <w:b/>
          <w:bCs/>
        </w:rPr>
        <w:t>18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Za § 13 sa vkladá § 13a,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 xml:space="preserve">ktorý vrátane nadpisu znie: 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13a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Riaditeľ magistrátu mesta</w:t>
      </w:r>
    </w:p>
    <w:p w:rsidR="00AF5CCB" w:rsidRPr="00FE4DF0" w:rsidP="00621B35">
      <w:pPr>
        <w:pStyle w:val="BodyText"/>
        <w:bidi w:val="0"/>
        <w:ind w:left="300" w:hanging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Magistrát mesta vedie a jeho prácu organizuje riaditeľ magistrátu mesta. Riaditeľa magistrátu mesta  vymenúva a odvoláva primátor na dobu neurčitú. </w:t>
      </w:r>
    </w:p>
    <w:p w:rsidR="00AF5CCB" w:rsidRPr="00FE4DF0" w:rsidP="00621B35">
      <w:pPr>
        <w:pStyle w:val="BodyText"/>
        <w:bidi w:val="0"/>
        <w:ind w:left="300" w:hanging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Riaditeľ magistrátu mesta je zamestnancom mesta, ktorý zodpovedá za svoju činnosť primátorovi. Spolu s ním podpisuje zápisnice zo zasadnutí mestského zastupiteľstva a mestskej rady.</w:t>
      </w:r>
    </w:p>
    <w:p w:rsidR="00AF5CCB" w:rsidRPr="00FE4DF0" w:rsidP="00621B35">
      <w:pPr>
        <w:pStyle w:val="BodyText"/>
        <w:bidi w:val="0"/>
        <w:ind w:left="300" w:hanging="30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Riaditeľ magistrátu mesta sa zúčastňuje zasadnutí mestského zastupiteľstva a mestskej rady s hlasom poradným.“.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</w:t>
      </w:r>
      <w:r w:rsidR="00B67285">
        <w:rPr>
          <w:rFonts w:ascii="Times New Roman" w:hAnsi="Times New Roman"/>
          <w:b/>
          <w:bCs/>
        </w:rPr>
        <w:t>19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14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14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Miestne zastupiteľstvo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Miestne zastupiteľstvo je zastupiteľský zbor </w:t>
      </w:r>
      <w:r w:rsidRPr="00FE4DF0" w:rsidR="00AB339A">
        <w:rPr>
          <w:rFonts w:ascii="Times New Roman" w:hAnsi="Times New Roman"/>
        </w:rPr>
        <w:t xml:space="preserve">obyvateľov </w:t>
      </w:r>
      <w:r w:rsidRPr="00FE4DF0">
        <w:rPr>
          <w:rFonts w:ascii="Times New Roman" w:hAnsi="Times New Roman"/>
        </w:rPr>
        <w:t>mestskej časti zložený z poslancov volených v priamych voľbách obyvateľmi mestskej časti. Volebné pravidlá upravuje osobitný predpis</w:t>
      </w:r>
      <w:r w:rsidRPr="00FE4DF0" w:rsidR="00330B08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 xml:space="preserve">2) </w:t>
      </w:r>
      <w:r w:rsidRPr="00FE4DF0">
        <w:rPr>
          <w:rFonts w:ascii="Times New Roman" w:hAnsi="Times New Roman"/>
        </w:rPr>
        <w:t>Funkčné obdobie miestneho zastupiteľstva sa končí zložením sľubu poslancov novozvoleného miestneho zastupiteľstva na štyri roky. Veci týkajúce sa postavenia a pôsobnosti miestneho zastupiteľstva neupravené týmto zákonom sa primerane riadia osobitným zákonom</w:t>
      </w:r>
      <w:r w:rsidRPr="00FE4DF0" w:rsidR="00330B08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>1</w:t>
      </w:r>
      <w:r w:rsidRPr="00FE4DF0" w:rsidR="00F43B22">
        <w:rPr>
          <w:rFonts w:ascii="Times New Roman" w:hAnsi="Times New Roman"/>
          <w:vertAlign w:val="superscript"/>
        </w:rPr>
        <w:t>g</w:t>
      </w:r>
      <w:r w:rsidRPr="00FE4DF0">
        <w:rPr>
          <w:rFonts w:ascii="Times New Roman" w:hAnsi="Times New Roman"/>
          <w:vertAlign w:val="superscript"/>
        </w:rPr>
        <w:t>)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Počet poslancov miestneho zastupiteľst</w:t>
      </w:r>
      <w:r w:rsidR="00015B29">
        <w:rPr>
          <w:rFonts w:ascii="Times New Roman" w:hAnsi="Times New Roman"/>
        </w:rPr>
        <w:t>va na celé volebné obdobie určí</w:t>
      </w:r>
      <w:r w:rsidRPr="00FE4DF0">
        <w:rPr>
          <w:rFonts w:ascii="Times New Roman" w:hAnsi="Times New Roman"/>
        </w:rPr>
        <w:t xml:space="preserve"> pred voľbami </w:t>
      </w:r>
      <w:r w:rsidRPr="00FE4DF0" w:rsidR="005F16A2">
        <w:rPr>
          <w:rFonts w:ascii="Times New Roman" w:hAnsi="Times New Roman"/>
        </w:rPr>
        <w:t xml:space="preserve">do orgánov samosprávy obcí </w:t>
      </w:r>
      <w:r w:rsidRPr="00FE4DF0">
        <w:rPr>
          <w:rFonts w:ascii="Times New Roman" w:hAnsi="Times New Roman"/>
        </w:rPr>
        <w:t>miestne zastupiteľstvo podľa počtu obyvateľov mestskej časti takto:</w:t>
      </w:r>
    </w:p>
    <w:p w:rsidR="00AF5CCB" w:rsidRPr="00FE4DF0" w:rsidP="00621B35">
      <w:pPr>
        <w:numPr>
          <w:ilvl w:val="1"/>
          <w:numId w:val="24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do 3 000 obyvateľov 3 až 5 poslancov,</w:t>
      </w:r>
    </w:p>
    <w:p w:rsidR="00AF5CCB" w:rsidRPr="00FE4DF0" w:rsidP="00621B35">
      <w:pPr>
        <w:numPr>
          <w:ilvl w:val="1"/>
          <w:numId w:val="24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od 3 001 obyvateľov do 10 000 obyvateľov 5 až 7 poslancov,</w:t>
      </w:r>
    </w:p>
    <w:p w:rsidR="00AF5CCB" w:rsidRPr="00FE4DF0" w:rsidP="00621B35">
      <w:pPr>
        <w:numPr>
          <w:ilvl w:val="1"/>
          <w:numId w:val="24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od  10 001 </w:t>
      </w:r>
      <w:r w:rsidRPr="00FE4DF0" w:rsidR="003B0FFB">
        <w:rPr>
          <w:rFonts w:ascii="Times New Roman" w:hAnsi="Times New Roman"/>
        </w:rPr>
        <w:t>obyvateľov do 20 000 obyvateľov</w:t>
      </w:r>
      <w:r w:rsidRPr="00FE4DF0">
        <w:rPr>
          <w:rFonts w:ascii="Times New Roman" w:hAnsi="Times New Roman"/>
        </w:rPr>
        <w:t xml:space="preserve"> 7 až 11 poslancov,</w:t>
      </w:r>
    </w:p>
    <w:p w:rsidR="00AF5CCB" w:rsidRPr="00FE4DF0" w:rsidP="00621B35">
      <w:pPr>
        <w:numPr>
          <w:ilvl w:val="1"/>
          <w:numId w:val="24"/>
        </w:numPr>
        <w:bidi w:val="0"/>
        <w:ind w:left="284" w:hanging="284"/>
        <w:jc w:val="both"/>
        <w:rPr>
          <w:rFonts w:ascii="Times New Roman" w:hAnsi="Times New Roman"/>
        </w:rPr>
      </w:pPr>
      <w:r w:rsidRPr="00FE4DF0" w:rsidR="00CF57F7">
        <w:rPr>
          <w:rFonts w:ascii="Times New Roman" w:hAnsi="Times New Roman"/>
        </w:rPr>
        <w:t>od</w:t>
      </w:r>
      <w:r w:rsidRPr="00FE4DF0" w:rsidR="00624AE3">
        <w:rPr>
          <w:rFonts w:ascii="Times New Roman" w:hAnsi="Times New Roman"/>
        </w:rPr>
        <w:t xml:space="preserve"> 20 001 obyvateľov</w:t>
      </w:r>
      <w:r w:rsidRPr="00FE4DF0">
        <w:rPr>
          <w:rFonts w:ascii="Times New Roman" w:hAnsi="Times New Roman"/>
        </w:rPr>
        <w:t xml:space="preserve"> 11 až 13 poslancov</w:t>
      </w:r>
      <w:r w:rsidRPr="00FE4DF0" w:rsidR="00493B99">
        <w:rPr>
          <w:rFonts w:ascii="Times New Roman" w:hAnsi="Times New Roman"/>
        </w:rPr>
        <w:t>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Miestne zastupiteľstvo rozhoduje o najdôležitejších otázkach miestneho významu, najmä:</w:t>
      </w:r>
    </w:p>
    <w:p w:rsidR="00AF5CCB" w:rsidRPr="00FE4DF0" w:rsidP="00621B35">
      <w:pPr>
        <w:pStyle w:val="BodyText"/>
        <w:numPr>
          <w:ilvl w:val="1"/>
          <w:numId w:val="26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uznáša sa na všeobecne záväzných nariadeniach mestskej časti (ďalej len „nariadenie mestskej časti</w:t>
      </w:r>
      <w:r w:rsidRPr="00FE4DF0" w:rsidR="00E936CB">
        <w:rPr>
          <w:rFonts w:ascii="Times New Roman" w:hAnsi="Times New Roman"/>
        </w:rPr>
        <w:t>“</w:t>
      </w:r>
      <w:r w:rsidRPr="00FE4DF0">
        <w:rPr>
          <w:rFonts w:ascii="Times New Roman" w:hAnsi="Times New Roman"/>
        </w:rPr>
        <w:t>),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schvaľuje rokovací poriadok miestneho zastupiteľstva a zásady odmeňovania poslancov miestneho zastupiteľstva,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 xml:space="preserve">schvaľuje najdôležitejšie úkony týkajúce sa </w:t>
      </w:r>
      <w:r w:rsidRPr="00FE4DF0" w:rsidR="005F16A2">
        <w:rPr>
          <w:rFonts w:ascii="Times New Roman" w:hAnsi="Times New Roman"/>
          <w:szCs w:val="24"/>
        </w:rPr>
        <w:t xml:space="preserve">hospodárenia a nakladania s majetkom mestskej časti a so zvereným majetkom </w:t>
      </w:r>
      <w:r w:rsidRPr="00FE4DF0">
        <w:rPr>
          <w:rFonts w:ascii="Times New Roman" w:hAnsi="Times New Roman"/>
          <w:szCs w:val="24"/>
        </w:rPr>
        <w:t xml:space="preserve">a kontroluje  hospodárenie s ním, 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sc</w:t>
      </w:r>
      <w:r w:rsidRPr="00FE4DF0" w:rsidR="00E936CB">
        <w:rPr>
          <w:rFonts w:ascii="Times New Roman" w:hAnsi="Times New Roman"/>
          <w:szCs w:val="24"/>
        </w:rPr>
        <w:t>hvaľuje rozpočet mestskej časti</w:t>
      </w:r>
      <w:r w:rsidRPr="00FE4DF0">
        <w:rPr>
          <w:rFonts w:ascii="Times New Roman" w:hAnsi="Times New Roman"/>
          <w:szCs w:val="24"/>
        </w:rPr>
        <w:t xml:space="preserve"> a jeho zmeny, kontroluje jeho čerpanie a schvaľuje záverečný účet mestskej časti; určuje rozsah zmien rozpočtu, ktoré môže vykonávať starosta, 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rozhoduje o prijatí úveru alebo pôžičky, o poskytnutí záruky a o založení majetku mestskej časti v prospech poskytnutého úveru alebo pôžičky,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vyhlasuje referendum mestskej časti a zvoláva zhromaždenie obyvateľov v mestskej časti,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zriaďuje a zrušuje účelové fondy,</w:t>
      </w:r>
    </w:p>
    <w:p w:rsidR="00AF5CCB" w:rsidRPr="00FE4DF0" w:rsidP="00621B35">
      <w:pPr>
        <w:numPr>
          <w:ilvl w:val="1"/>
          <w:numId w:val="26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v rozsahu svojej pôsobnosti a s predchádzajúcim súhlasom mesta schvaľuje uzatvorenie zmluvy, zriadenie združenia alebo založenie medzinárodnej spo</w:t>
      </w:r>
      <w:r w:rsidRPr="00FE4DF0" w:rsidR="00E936CB">
        <w:rPr>
          <w:rFonts w:ascii="Times New Roman" w:hAnsi="Times New Roman"/>
        </w:rPr>
        <w:t>lupráce podľa osobitného zákona</w:t>
      </w:r>
      <w:r w:rsidRPr="00FE4DF0" w:rsidR="003B0FFB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1c)</w:t>
      </w: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zriaďuje, zrušuje a kontroluje rozpočtové a príspevkové organizácie mestskej časti a na  návrh starostu vymenúva a odvoláva ich</w:t>
      </w:r>
      <w:r w:rsidRPr="00FE4DF0" w:rsidR="003B0FFB">
        <w:rPr>
          <w:rFonts w:ascii="Times New Roman" w:hAnsi="Times New Roman"/>
          <w:szCs w:val="24"/>
        </w:rPr>
        <w:t xml:space="preserve"> vedúcich (riaditeľov), zakladá</w:t>
      </w:r>
      <w:r w:rsidRPr="00FE4DF0">
        <w:rPr>
          <w:rFonts w:ascii="Times New Roman" w:hAnsi="Times New Roman"/>
          <w:szCs w:val="24"/>
        </w:rPr>
        <w:t xml:space="preserve"> a zrušuje obchodné spoločnosti a iné právnické osoby a schvaľuje zástupcov mestskej časti do ich štatutárnych a kontrolných orgánov, ako aj schvaľuje</w:t>
      </w:r>
      <w:r w:rsidRPr="00FE4DF0" w:rsidR="003B0FFB">
        <w:rPr>
          <w:rFonts w:ascii="Times New Roman" w:hAnsi="Times New Roman"/>
          <w:szCs w:val="24"/>
        </w:rPr>
        <w:t xml:space="preserve"> majetkovú účasť mestskej časti</w:t>
      </w:r>
      <w:r w:rsidRPr="00FE4DF0">
        <w:rPr>
          <w:rFonts w:ascii="Times New Roman" w:hAnsi="Times New Roman"/>
          <w:szCs w:val="24"/>
        </w:rPr>
        <w:t xml:space="preserve"> v právnických osobách,</w:t>
      </w:r>
    </w:p>
    <w:p w:rsidR="00AF5CCB" w:rsidRPr="00FE4DF0" w:rsidP="00621B35">
      <w:pPr>
        <w:numPr>
          <w:ilvl w:val="1"/>
          <w:numId w:val="26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určuje  plat starostu podľa osobitného zákona</w:t>
      </w:r>
      <w:r w:rsidRPr="00FE4DF0" w:rsidR="00330B08">
        <w:rPr>
          <w:rFonts w:ascii="Times New Roman" w:hAnsi="Times New Roman"/>
        </w:rPr>
        <w:t>,</w:t>
      </w:r>
      <w:r w:rsidRPr="00FE4DF0">
        <w:rPr>
          <w:rFonts w:ascii="Times New Roman" w:hAnsi="Times New Roman"/>
          <w:vertAlign w:val="superscript"/>
        </w:rPr>
        <w:t>2aa)</w:t>
      </w:r>
      <w:r w:rsidR="0090227F">
        <w:rPr>
          <w:rFonts w:ascii="Times New Roman" w:hAnsi="Times New Roman"/>
        </w:rPr>
        <w:t xml:space="preserve"> určuje najneskôr 90 dní</w:t>
      </w:r>
      <w:r w:rsidRPr="00FE4DF0">
        <w:rPr>
          <w:rFonts w:ascii="Times New Roman" w:hAnsi="Times New Roman"/>
        </w:rPr>
        <w:t xml:space="preserve"> pred voľbami na cel</w:t>
      </w:r>
      <w:r w:rsidR="0090227F">
        <w:rPr>
          <w:rFonts w:ascii="Times New Roman" w:hAnsi="Times New Roman"/>
        </w:rPr>
        <w:t>é funkčné obdobie rozsah výkonu</w:t>
      </w:r>
      <w:r w:rsidRPr="00FE4DF0">
        <w:rPr>
          <w:rFonts w:ascii="Times New Roman" w:hAnsi="Times New Roman"/>
        </w:rPr>
        <w:t xml:space="preserve"> funkcie starostu a mení počas funkčného obdobia na návrh starostu rozsah výkonu jeho funkcie,</w:t>
      </w:r>
    </w:p>
    <w:p w:rsidR="00AF5CCB" w:rsidRPr="00FE4DF0" w:rsidP="00621B35">
      <w:pPr>
        <w:numPr>
          <w:ilvl w:val="1"/>
          <w:numId w:val="26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volí a odvoláva kontrolóra mestskej časti, určuje rozsah výkonu funkcie kontrolóra mestskej  časti a</w:t>
      </w:r>
      <w:r w:rsidRPr="00FE4DF0" w:rsidR="00330B08">
        <w:rPr>
          <w:rFonts w:ascii="Times New Roman" w:hAnsi="Times New Roman"/>
        </w:rPr>
        <w:t> jeho plat, schvaľuje mu odmenu,</w:t>
      </w:r>
      <w:r w:rsidRPr="00FE4DF0">
        <w:rPr>
          <w:rFonts w:ascii="Times New Roman" w:hAnsi="Times New Roman"/>
          <w:vertAlign w:val="superscript"/>
        </w:rPr>
        <w:t>2ab)</w:t>
      </w:r>
    </w:p>
    <w:p w:rsidR="00AF5CCB" w:rsidRPr="00FE4DF0" w:rsidP="00621B35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 xml:space="preserve">schvaľuje návrh na symboly mestských častí predkladaný na schválenie mestskému   zastupiteľstvu. 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  <w:b/>
          <w:bCs/>
          <w:i/>
          <w:iCs/>
          <w:u w:val="single"/>
        </w:rPr>
      </w:pPr>
    </w:p>
    <w:p w:rsidR="001037CC" w:rsidRPr="00FE4DF0" w:rsidP="0075662E">
      <w:pPr>
        <w:pStyle w:val="BodyText"/>
        <w:bidi w:val="0"/>
        <w:ind w:firstLine="300"/>
        <w:rPr>
          <w:rFonts w:ascii="Times New Roman" w:hAnsi="Times New Roman"/>
        </w:rPr>
      </w:pPr>
      <w:r w:rsidR="00F72DFB">
        <w:rPr>
          <w:rFonts w:ascii="Times New Roman" w:hAnsi="Times New Roman"/>
        </w:rPr>
        <w:t xml:space="preserve">(4) </w:t>
      </w:r>
      <w:r w:rsidRPr="00FE4DF0" w:rsidR="00AF5CCB">
        <w:rPr>
          <w:rFonts w:ascii="Times New Roman" w:hAnsi="Times New Roman"/>
        </w:rPr>
        <w:t>Funkcia poslanca miestneho zastupiteľstva sa zásadne vykonáva bez prerušenia pracovného alebo obdobného pomeru. Za jej výkon však môže mestská časť poskytnúť primeranú odmenu, najmä vzhľadom na úlohy a časovú náročnosť výkonu tejto funkcie  podľa zásad odmeňovania poslancov miestneho zastupiteľstva. Celková výška všetkých druhov odmien poslanca miestneho zastupiteľstva nesmie byť v kalendárnom roku vyššia ako 10-násobok minimálnej mesačnej mzdy ustanovenej osobitným predpisom</w:t>
      </w:r>
      <w:r w:rsidRPr="00FE4DF0" w:rsidR="0057452A">
        <w:rPr>
          <w:rFonts w:ascii="Times New Roman" w:hAnsi="Times New Roman"/>
        </w:rPr>
        <w:t>.</w:t>
      </w:r>
      <w:r w:rsidRPr="00FE4DF0" w:rsidR="00AF5CCB">
        <w:rPr>
          <w:rFonts w:ascii="Times New Roman" w:hAnsi="Times New Roman"/>
          <w:vertAlign w:val="superscript"/>
        </w:rPr>
        <w:t>2b)</w:t>
      </w:r>
      <w:r w:rsidRPr="00FE4DF0" w:rsidR="00AF5CCB">
        <w:rPr>
          <w:rFonts w:ascii="Times New Roman" w:hAnsi="Times New Roman"/>
        </w:rPr>
        <w:t xml:space="preserve"> Poslancovi miestneho zastupiteľstva patrí náhrada skutočných výdavkov, ktoré mu v súvislosti s výkonom tejto funkcie vznikli, podľa osobitných predpisov platných pre zamestnancov v pracovnom pomere.“.</w:t>
      </w:r>
    </w:p>
    <w:p w:rsidR="001037CC" w:rsidRPr="00FE4DF0" w:rsidP="00621B35">
      <w:pPr>
        <w:pStyle w:val="BodyText"/>
        <w:bidi w:val="0"/>
        <w:ind w:left="300"/>
        <w:rPr>
          <w:rFonts w:ascii="Times New Roman" w:hAnsi="Times New Roman"/>
        </w:rPr>
      </w:pPr>
    </w:p>
    <w:p w:rsidR="001037CC" w:rsidRPr="00FE4DF0" w:rsidP="00621B35">
      <w:pPr>
        <w:pStyle w:val="ListParagraph"/>
        <w:tabs>
          <w:tab w:val="num" w:pos="0"/>
          <w:tab w:val="left" w:pos="851"/>
        </w:tabs>
        <w:bidi w:val="0"/>
        <w:ind w:left="0" w:firstLine="30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Poznámka pod čiarou k odkazu 2b znie: </w:t>
      </w:r>
    </w:p>
    <w:p w:rsidR="001037CC" w:rsidRPr="00FE4DF0" w:rsidP="00413E87">
      <w:pPr>
        <w:pStyle w:val="ListParagraph"/>
        <w:tabs>
          <w:tab w:val="num" w:pos="0"/>
          <w:tab w:val="left" w:pos="851"/>
        </w:tabs>
        <w:bidi w:val="0"/>
        <w:ind w:left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>2b</w:t>
      </w:r>
      <w:r w:rsidRPr="00FE4DF0">
        <w:rPr>
          <w:rFonts w:ascii="Times New Roman" w:hAnsi="Times New Roman"/>
        </w:rPr>
        <w:t>) Zákon č. 663/2007 Z. z. o minimálnej mzde v znení neskorších predpisov.“.</w:t>
      </w:r>
    </w:p>
    <w:p w:rsidR="00AF5CCB" w:rsidRPr="00FE4DF0" w:rsidP="00621B35">
      <w:pPr>
        <w:pStyle w:val="BodyTextIndent"/>
        <w:widowControl/>
        <w:autoSpaceDE/>
        <w:autoSpaceDN/>
        <w:bidi w:val="0"/>
        <w:adjustRightInd/>
        <w:ind w:left="0" w:firstLine="0"/>
        <w:rPr>
          <w:rFonts w:ascii="Times New Roman" w:hAnsi="Times New Roman"/>
          <w:szCs w:val="24"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2</w:t>
      </w:r>
      <w:r w:rsidR="00B67285">
        <w:rPr>
          <w:rFonts w:ascii="Times New Roman" w:hAnsi="Times New Roman"/>
          <w:b/>
          <w:bCs/>
        </w:rPr>
        <w:t>0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15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15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Starosta</w:t>
      </w:r>
    </w:p>
    <w:p w:rsidR="00AF5CCB" w:rsidRPr="00FE4DF0" w:rsidP="00621B35">
      <w:pPr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Predstaviteľom mestskej časti a najvyšším výkonným orgánom mestskej časti je starosta. Funkcia starostu je verejná funkcia.  </w:t>
      </w:r>
    </w:p>
    <w:p w:rsidR="00AF5CCB" w:rsidRPr="00FE4DF0" w:rsidP="00621B35">
      <w:pPr>
        <w:bidi w:val="0"/>
        <w:ind w:left="300"/>
        <w:rPr>
          <w:rFonts w:ascii="Times New Roman" w:hAnsi="Times New Roman"/>
        </w:rPr>
      </w:pPr>
    </w:p>
    <w:p w:rsidR="00AF5CCB" w:rsidRPr="00FE4DF0" w:rsidP="00621B35">
      <w:pPr>
        <w:numPr>
          <w:numId w:val="5"/>
        </w:numPr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Starosta</w:t>
      </w:r>
    </w:p>
    <w:p w:rsidR="00AF5CCB" w:rsidRPr="00FE4DF0" w:rsidP="00621B35">
      <w:pPr>
        <w:pStyle w:val="BodyTextIndent3"/>
        <w:numPr>
          <w:ilvl w:val="1"/>
          <w:numId w:val="32"/>
        </w:numPr>
        <w:bidi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zvoláva a vedie zasadnutia miestneho zastupiteľstva a miestnej rady a podpisuje ich uznesenia,</w:t>
      </w:r>
    </w:p>
    <w:p w:rsidR="00AF5CCB" w:rsidRPr="00FE4DF0" w:rsidP="00621B35">
      <w:pPr>
        <w:numPr>
          <w:ilvl w:val="1"/>
          <w:numId w:val="32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vykonáva správu mestskej časti,</w:t>
      </w:r>
    </w:p>
    <w:p w:rsidR="00AF5CCB" w:rsidRPr="00FE4DF0" w:rsidP="00621B35">
      <w:pPr>
        <w:pStyle w:val="BodyTextIndent"/>
        <w:widowControl/>
        <w:numPr>
          <w:ilvl w:val="1"/>
          <w:numId w:val="32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zastupuje mestskú časť vo vzťahu k štátnym orgánom, k právnickým osobám a fyzickým osobám,</w:t>
      </w:r>
    </w:p>
    <w:p w:rsidR="00AF5CCB" w:rsidRPr="00FE4DF0" w:rsidP="00621B35">
      <w:pPr>
        <w:pStyle w:val="BodyTextIndent"/>
        <w:widowControl/>
        <w:numPr>
          <w:ilvl w:val="1"/>
          <w:numId w:val="32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 xml:space="preserve">rozhoduje vo všetkých veciach správy mestskej časti, ktoré nie sú </w:t>
      </w:r>
      <w:r w:rsidRPr="00FE4DF0" w:rsidR="00B30A40">
        <w:rPr>
          <w:rFonts w:ascii="Times New Roman" w:hAnsi="Times New Roman"/>
          <w:szCs w:val="24"/>
        </w:rPr>
        <w:t xml:space="preserve">zákonom alebo štatútom </w:t>
      </w:r>
      <w:r w:rsidRPr="00FE4DF0">
        <w:rPr>
          <w:rFonts w:ascii="Times New Roman" w:hAnsi="Times New Roman"/>
          <w:szCs w:val="24"/>
        </w:rPr>
        <w:t>vyhradené miestnemu zastupiteľstvu,</w:t>
      </w:r>
    </w:p>
    <w:p w:rsidR="00AF5CCB" w:rsidRPr="00FE4DF0" w:rsidP="00621B35">
      <w:pPr>
        <w:pStyle w:val="BodyTextIndent"/>
        <w:widowControl/>
        <w:numPr>
          <w:ilvl w:val="1"/>
          <w:numId w:val="32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 xml:space="preserve">riadi prácu miestneho úradu mestskej časti (ďalej len „miestny úrad“), ak v mestskej časti nie je zriadená funkcia prednostu miestneho úradu, </w:t>
      </w:r>
    </w:p>
    <w:p w:rsidR="00AF5CCB" w:rsidRPr="00FE4DF0" w:rsidP="00621B35">
      <w:pPr>
        <w:pStyle w:val="BodyTextIndent"/>
        <w:widowControl/>
        <w:numPr>
          <w:ilvl w:val="1"/>
          <w:numId w:val="32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vydáva pracovný poriadok a organizačný poriadok miestneho úradu a poriadok odmeňovania zamestnancov mestskej časti; o vydaní a zmenách organizačného poriadku miestneho úradu informuje miestne zastupiteľstvo;</w:t>
      </w:r>
    </w:p>
    <w:p w:rsidR="00AF5CCB" w:rsidRPr="00FE4DF0" w:rsidP="00621B35">
      <w:pPr>
        <w:numPr>
          <w:ilvl w:val="1"/>
          <w:numId w:val="32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uchováva symboly mestskej časti a používa insígnie mestskej časti. </w:t>
      </w:r>
    </w:p>
    <w:p w:rsidR="00AF5CCB" w:rsidRPr="00FE4DF0" w:rsidP="00621B35">
      <w:pPr>
        <w:bidi w:val="0"/>
        <w:ind w:left="284" w:hanging="284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Starosta je štatutárnym orgánom mestskej časti. Starosta môže rozhodovaním o právach, právom chránených záujmoch alebo povinnostiach fyzických osôb a právnických osôb, v oblasti verejnej správy, písomne poveriť príslušného zamestnanca mestskej časti. Poverený zamestnanec mestskej časti rozhoduje v mene mestskej časti a v rozsahu vymedzenom v písomnom poverení.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(4) Funkcia starostu je  nezlučiteľná s funkciou primátora mesta. Ďalšie veci týkajúce sa p</w:t>
      </w:r>
      <w:r w:rsidRPr="00FE4DF0" w:rsidR="00CF57F7">
        <w:rPr>
          <w:rFonts w:ascii="Times New Roman" w:hAnsi="Times New Roman"/>
        </w:rPr>
        <w:t>ostavenia, pôsobnosti a funkcie</w:t>
      </w:r>
      <w:r w:rsidRPr="00FE4DF0">
        <w:rPr>
          <w:rFonts w:ascii="Times New Roman" w:hAnsi="Times New Roman"/>
        </w:rPr>
        <w:t xml:space="preserve"> starostu sa primerane riadia osobitným zákonom</w:t>
      </w:r>
      <w:r w:rsidRPr="00FE4DF0" w:rsidR="00624AE3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>5a)</w:t>
      </w:r>
      <w:r w:rsidRPr="00FE4DF0">
        <w:rPr>
          <w:rFonts w:ascii="Times New Roman" w:hAnsi="Times New Roman"/>
        </w:rPr>
        <w:t>“.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="00B67285">
        <w:rPr>
          <w:rFonts w:ascii="Times New Roman" w:hAnsi="Times New Roman"/>
        </w:rPr>
        <w:t xml:space="preserve">    </w:t>
      </w:r>
      <w:r w:rsidRPr="00FE4DF0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  <w:b/>
          <w:bCs/>
        </w:rPr>
        <w:t>2</w:t>
      </w:r>
      <w:r w:rsidR="00B67285">
        <w:rPr>
          <w:rFonts w:ascii="Times New Roman" w:hAnsi="Times New Roman"/>
          <w:b/>
          <w:bCs/>
        </w:rPr>
        <w:t>1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Za § 15 sa vkladá § 15a</w:t>
      </w:r>
      <w:r w:rsidRPr="004F51CB">
        <w:rPr>
          <w:rFonts w:ascii="Times New Roman" w:hAnsi="Times New Roman"/>
          <w:bCs/>
        </w:rPr>
        <w:t xml:space="preserve">, </w:t>
      </w:r>
      <w:r w:rsidRPr="00FE4DF0">
        <w:rPr>
          <w:rFonts w:ascii="Times New Roman" w:hAnsi="Times New Roman"/>
        </w:rPr>
        <w:t>ktorý vrátane nadpisu znie: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„§ 15a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Zastupovanie starostu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2239F3" w:rsidRPr="00FE4DF0" w:rsidP="00621B35">
      <w:pPr>
        <w:numPr>
          <w:ilvl w:val="2"/>
          <w:numId w:val="26"/>
        </w:numPr>
        <w:tabs>
          <w:tab w:val="left" w:pos="567"/>
        </w:tabs>
        <w:bidi w:val="0"/>
        <w:ind w:left="0" w:firstLine="284"/>
        <w:jc w:val="both"/>
        <w:rPr>
          <w:rFonts w:ascii="Times New Roman" w:hAnsi="Times New Roman"/>
        </w:rPr>
      </w:pPr>
      <w:r w:rsidR="00B67285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</w:rPr>
        <w:t>Starostu zastupuje zástupca starostu, ktorého spravidla na celé funkčné obdobie písomne poverí zastupovaním starosta do 60 dní od zloženia sľubu starostu; ak tak neurobí, zástupcu starostu zvolí miestne zastupiteľstvo. Zástupca starostu môže byť len poslanec miestneho zastupiteľstva. Zástupca starostu zastupuje starostu v čase jeho neprítomnosti alebo nespôsobilosti na výkon funkcie v rozsahu určenom starostom v písomnom poverení.</w:t>
        <w:tab/>
      </w:r>
    </w:p>
    <w:p w:rsidR="002239F3" w:rsidRPr="00FE4DF0" w:rsidP="00621B35">
      <w:pPr>
        <w:tabs>
          <w:tab w:val="left" w:pos="5310"/>
        </w:tabs>
        <w:bidi w:val="0"/>
        <w:ind w:left="2700"/>
        <w:jc w:val="both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Zástupcovi starostu, ktorý je na výkon funkcie zástupcu starostu dlhodobo plne uvoľnený zo zamestnania,</w:t>
      </w:r>
      <w:r w:rsidR="005C768D">
        <w:rPr>
          <w:rFonts w:ascii="Times New Roman" w:hAnsi="Times New Roman"/>
        </w:rPr>
        <w:t xml:space="preserve"> patrí namiesto mzdy alebo inej</w:t>
      </w:r>
      <w:r w:rsidRPr="00FE4DF0">
        <w:rPr>
          <w:rFonts w:ascii="Times New Roman" w:hAnsi="Times New Roman"/>
        </w:rPr>
        <w:t xml:space="preserve"> odmeny v zamestnaní, primera</w:t>
      </w:r>
      <w:r w:rsidR="005C768D">
        <w:rPr>
          <w:rFonts w:ascii="Times New Roman" w:hAnsi="Times New Roman"/>
        </w:rPr>
        <w:t>ný plat od mestskej časti. Plat</w:t>
      </w:r>
      <w:r w:rsidRPr="00FE4DF0">
        <w:rPr>
          <w:rFonts w:ascii="Times New Roman" w:hAnsi="Times New Roman"/>
        </w:rPr>
        <w:t xml:space="preserve"> zástupcovi starostu určuje starosta, najmä vzhľadom na náročnosť úloh a  rozsah výkonu funkcie zástupcu.</w:t>
      </w:r>
    </w:p>
    <w:p w:rsidR="00AF5CCB" w:rsidRPr="00FE4DF0" w:rsidP="00621B35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</w:p>
    <w:p w:rsidR="00AF5CCB" w:rsidRPr="00FE4DF0" w:rsidP="00621B35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  <w:r w:rsidR="005C768D">
        <w:rPr>
          <w:rFonts w:ascii="Times New Roman" w:hAnsi="Times New Roman"/>
        </w:rPr>
        <w:t xml:space="preserve">(3) </w:t>
      </w:r>
      <w:r w:rsidRPr="00FE4DF0" w:rsidR="004B57FF">
        <w:rPr>
          <w:rFonts w:ascii="Times New Roman" w:hAnsi="Times New Roman"/>
        </w:rPr>
        <w:t>Zástupca starostu, ktorý je dlhodobo uvoľnený na výkon funkcie, sa na účely zdravotného poistenia, sociálneho poistenia a na účely starobného dôchodkového sporenia posudzuje ako zamestnanec v pracovnom pomere.</w:t>
      </w:r>
      <w:r w:rsidRPr="00FE4DF0">
        <w:rPr>
          <w:rFonts w:ascii="Times New Roman" w:hAnsi="Times New Roman"/>
        </w:rPr>
        <w:t>“.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2</w:t>
      </w:r>
      <w:r w:rsidR="00B67285">
        <w:rPr>
          <w:rFonts w:ascii="Times New Roman" w:hAnsi="Times New Roman"/>
          <w:b/>
          <w:bCs/>
        </w:rPr>
        <w:t>2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16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16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Miestna rada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Miestne zastupiteľstvo môže zriadiť miestnu radu. Miestna rada je zložená z poslancov miestneho zastupiteľstva, ktorých volí miestne zastupiteľstvo spravidla na celé funkčné obdobie. Miestnu radu a jej členov môže miestne zastupiteľstvo kedykoľvek odvolať. Spôsob volieb upravuje rokovací poriadok miestneho zastupiteľstva.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Poče</w:t>
      </w:r>
      <w:r w:rsidRPr="00FE4DF0" w:rsidR="00E936CB">
        <w:rPr>
          <w:rFonts w:ascii="Times New Roman" w:hAnsi="Times New Roman"/>
        </w:rPr>
        <w:t>t členov miestnej rady</w:t>
      </w:r>
      <w:r w:rsidRPr="00FE4DF0">
        <w:rPr>
          <w:rFonts w:ascii="Times New Roman" w:hAnsi="Times New Roman"/>
        </w:rPr>
        <w:t xml:space="preserve"> tvorí najviac tretinu počtu </w:t>
      </w:r>
      <w:r w:rsidRPr="00FE4DF0" w:rsidR="00E936CB">
        <w:rPr>
          <w:rFonts w:ascii="Times New Roman" w:hAnsi="Times New Roman"/>
        </w:rPr>
        <w:t xml:space="preserve">všetkých </w:t>
      </w:r>
      <w:r w:rsidRPr="00FE4DF0">
        <w:rPr>
          <w:rFonts w:ascii="Times New Roman" w:hAnsi="Times New Roman"/>
        </w:rPr>
        <w:t>poslancov mies</w:t>
      </w:r>
      <w:r w:rsidRPr="00FE4DF0" w:rsidR="00E936CB">
        <w:rPr>
          <w:rFonts w:ascii="Times New Roman" w:hAnsi="Times New Roman"/>
        </w:rPr>
        <w:t>tneho zastupiteľstva. V zložení</w:t>
      </w:r>
      <w:r w:rsidRPr="00FE4DF0">
        <w:rPr>
          <w:rFonts w:ascii="Times New Roman" w:hAnsi="Times New Roman"/>
        </w:rPr>
        <w:t xml:space="preserve"> miestnej rady sa prihliada na zastúpenie politických strán, politických hnutí a nezávislých poslancov v miestnom zastupiteľstve. 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Miestna rada je iniciatívnym, výkonným a kontrolným orgánom miestneho zastupiteľstva. Plní úlohy podľa rozhodnutia miestneho zastupiteľstva. Zároveň plní funkciu poradného orgánu starostu.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  <w:r w:rsidR="005B42CB">
        <w:rPr>
          <w:rFonts w:ascii="Times New Roman" w:hAnsi="Times New Roman"/>
        </w:rPr>
        <w:t xml:space="preserve">    (4) Miestna rada sa schádza</w:t>
      </w:r>
      <w:r w:rsidRPr="00FE4DF0">
        <w:rPr>
          <w:rFonts w:ascii="Times New Roman" w:hAnsi="Times New Roman"/>
        </w:rPr>
        <w:t xml:space="preserve"> podľa potreby, najmenej raz za tri mesiace. Jej zasadnutie zvoláva a vedie starosta.  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(5)  Miestna rada je spôsobilá rokovať, ak je prítomná nadpolovičná väčšina všetkých jej  členov. Na prijatie uznesenia miestnej rady je potrebný súhlas nadpolovičnej väčšiny všetkých jej členov.“.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2</w:t>
      </w:r>
      <w:r w:rsidR="00B67285">
        <w:rPr>
          <w:rFonts w:ascii="Times New Roman" w:hAnsi="Times New Roman"/>
          <w:b/>
          <w:bCs/>
        </w:rPr>
        <w:t>3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17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17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Miestny úrad 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Odborné, organizačné a administratívne práce, súvisiace s plnením úloh mestskej časti a jej orgánov, plní miestny úrad. 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Miestny úrad najmä</w:t>
      </w:r>
    </w:p>
    <w:p w:rsidR="00AF5CCB" w:rsidRPr="00FE4DF0" w:rsidP="00621B35">
      <w:pPr>
        <w:pStyle w:val="BodyText"/>
        <w:numPr>
          <w:ilvl w:val="1"/>
          <w:numId w:val="34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>zabezpečuje písomnú agendu orgánov mestskej časti a orgánov miestneho zastupiteľstva, odborné podklady a iné písomnosti na rokovanie orgánov mestskej časti a ich orgánov,</w:t>
      </w:r>
    </w:p>
    <w:p w:rsidR="00AF5CCB" w:rsidRPr="00FE4DF0" w:rsidP="00621B35">
      <w:pPr>
        <w:pStyle w:val="BodyText"/>
        <w:numPr>
          <w:ilvl w:val="1"/>
          <w:numId w:val="34"/>
        </w:numPr>
        <w:bidi w:val="0"/>
        <w:ind w:left="284" w:hanging="284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je podateľňou a výpravňou písomností mestskej časti, </w:t>
      </w:r>
    </w:p>
    <w:p w:rsidR="00AF5CCB" w:rsidRPr="00FE4DF0" w:rsidP="00621B35">
      <w:pPr>
        <w:pStyle w:val="BodyText"/>
        <w:numPr>
          <w:ilvl w:val="1"/>
          <w:numId w:val="34"/>
        </w:numPr>
        <w:bidi w:val="0"/>
        <w:ind w:left="284" w:hanging="284"/>
        <w:rPr>
          <w:rFonts w:ascii="Times New Roman" w:hAnsi="Times New Roman"/>
        </w:rPr>
      </w:pPr>
      <w:r w:rsidRPr="00FE4DF0" w:rsidR="002B05D8">
        <w:rPr>
          <w:rFonts w:ascii="Times New Roman" w:hAnsi="Times New Roman"/>
        </w:rPr>
        <w:t>zabezpečuje odbornú</w:t>
      </w:r>
      <w:r w:rsidRPr="00FE4DF0">
        <w:rPr>
          <w:rFonts w:ascii="Times New Roman" w:hAnsi="Times New Roman"/>
        </w:rPr>
        <w:t xml:space="preserve"> agendu mestskej časti a vypracúva písomné vyhotovenia rozhodnutí mestskej časti,</w:t>
      </w:r>
    </w:p>
    <w:p w:rsidR="00AF5CCB" w:rsidRPr="00FE4DF0" w:rsidP="00621B35">
      <w:pPr>
        <w:pStyle w:val="BodyText"/>
        <w:numPr>
          <w:ilvl w:val="1"/>
          <w:numId w:val="34"/>
        </w:numPr>
        <w:bidi w:val="0"/>
        <w:ind w:left="284" w:hanging="284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vykonáva uznesenia miestneho zastupiteľstva, nariadenia mestskej časti a rozhodnutia mestskej časti. </w:t>
      </w:r>
    </w:p>
    <w:p w:rsidR="00AF5CCB" w:rsidRPr="00FE4DF0" w:rsidP="00621B35">
      <w:pPr>
        <w:pStyle w:val="BodyText"/>
        <w:bidi w:val="0"/>
        <w:ind w:left="360" w:hanging="36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Organizáciu miestneho úradu, počet zamestnancov a ich pracovné činnosti ustanovuje organizačný poriadok miestneho úradu.“.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 w:rsidR="00E936CB">
        <w:rPr>
          <w:rFonts w:ascii="Times New Roman" w:hAnsi="Times New Roman"/>
        </w:rPr>
        <w:t>Poznámka pod čiarou k odkazu 6 sa vypúšťa.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2</w:t>
      </w:r>
      <w:r w:rsidR="00B67285">
        <w:rPr>
          <w:rFonts w:ascii="Times New Roman" w:hAnsi="Times New Roman"/>
          <w:b/>
          <w:bCs/>
        </w:rPr>
        <w:t>4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Za § 17 sa vkladá § 17a,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 xml:space="preserve">ktorý vrátane nadpisu znie: 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17a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Prednosta miestneho úradu</w:t>
      </w:r>
    </w:p>
    <w:p w:rsidR="00AF5CCB" w:rsidRPr="00FE4DF0" w:rsidP="00621B35">
      <w:pPr>
        <w:pStyle w:val="BodyText"/>
        <w:bidi w:val="0"/>
        <w:ind w:left="300" w:hanging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Ak je v mestskej časti zriadená funkcia prednostu miestneho úradu (ďalej len „prednosta“), miestny úrad  vedie a jeho prácu </w:t>
      </w:r>
      <w:r w:rsidRPr="00FE4DF0" w:rsidR="00E936CB">
        <w:rPr>
          <w:rFonts w:ascii="Times New Roman" w:hAnsi="Times New Roman"/>
        </w:rPr>
        <w:t>organizuje prednosta. Prednostu</w:t>
      </w:r>
      <w:r w:rsidRPr="00FE4DF0">
        <w:rPr>
          <w:rFonts w:ascii="Times New Roman" w:hAnsi="Times New Roman"/>
        </w:rPr>
        <w:t xml:space="preserve"> vymenúva a odvoláva starosta na dobu neurčitú. </w:t>
      </w:r>
    </w:p>
    <w:p w:rsidR="00AF5CCB" w:rsidRPr="00FE4DF0" w:rsidP="00621B35">
      <w:pPr>
        <w:pStyle w:val="BodyText"/>
        <w:bidi w:val="0"/>
        <w:ind w:left="300" w:hanging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Prednosta je zamestnancom mestskej časti, ktorý zodpovedá za svoju činnosť starostovi. Spolu s ním podpisuje zápisnice zo zasadnutí miestneho zastupiteľstva a miestnej rady.</w:t>
      </w:r>
    </w:p>
    <w:p w:rsidR="00AF5CCB" w:rsidRPr="00FE4DF0" w:rsidP="00621B35">
      <w:pPr>
        <w:pStyle w:val="BodyText"/>
        <w:bidi w:val="0"/>
        <w:ind w:left="300" w:hanging="30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Prednosta sa zúčastňuje zasadnutí miestneho zastupiteľstva a miestnej rady s hlasom poradným.“.</w:t>
      </w:r>
    </w:p>
    <w:p w:rsidR="00B67285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  <w:r w:rsidR="00B67285">
        <w:rPr>
          <w:rFonts w:ascii="Times New Roman" w:hAnsi="Times New Roman"/>
          <w:b/>
          <w:bCs/>
        </w:rPr>
        <w:t>25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 xml:space="preserve">§ 18 vrátane nadpisu znie:  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18</w:t>
      </w:r>
    </w:p>
    <w:p w:rsidR="00AF5CCB" w:rsidRPr="00FE4DF0" w:rsidP="00621B35">
      <w:pPr>
        <w:pStyle w:val="BodyText"/>
        <w:bidi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Štatút </w:t>
      </w:r>
    </w:p>
    <w:p w:rsidR="00AF5CCB" w:rsidRPr="00FE4DF0" w:rsidP="00621B35">
      <w:pPr>
        <w:pStyle w:val="BodyText"/>
        <w:bidi w:val="0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  <w:b/>
          <w:bCs/>
        </w:rPr>
        <w:t xml:space="preserve">     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 xml:space="preserve">     (1) Štatút je základným vnútorným dokumentom územnej samosprávy mesta Košice, ktorý bližšie upravuje základné úlohy mesta, vzťahy mesta s mestskými časťami a právnickými osobami zriadenými alebo založenými mestom, pri plnení samosprávnych pôsobností, najmä</w:t>
      </w:r>
    </w:p>
    <w:p w:rsidR="00AF5CCB" w:rsidRPr="00FE4DF0" w:rsidP="00621B35">
      <w:pPr>
        <w:pStyle w:val="Title"/>
        <w:numPr>
          <w:ilvl w:val="1"/>
          <w:numId w:val="44"/>
        </w:numPr>
        <w:bidi w:val="0"/>
        <w:ind w:left="284" w:hanging="284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>vymedzenie hraníc mestských častí,</w:t>
      </w:r>
    </w:p>
    <w:p w:rsidR="00624AE3" w:rsidRPr="00FE4DF0" w:rsidP="00621B35">
      <w:pPr>
        <w:pStyle w:val="Title"/>
        <w:numPr>
          <w:ilvl w:val="1"/>
          <w:numId w:val="44"/>
        </w:numPr>
        <w:bidi w:val="0"/>
        <w:ind w:left="284" w:hanging="284"/>
        <w:jc w:val="both"/>
        <w:rPr>
          <w:rFonts w:ascii="Times New Roman" w:hAnsi="Times New Roman"/>
          <w:b w:val="0"/>
          <w:bCs w:val="0"/>
          <w:sz w:val="24"/>
        </w:rPr>
      </w:pPr>
      <w:r w:rsidRPr="00FE4DF0" w:rsidR="00AF5CCB">
        <w:rPr>
          <w:rFonts w:ascii="Times New Roman" w:hAnsi="Times New Roman"/>
          <w:b w:val="0"/>
          <w:bCs w:val="0"/>
          <w:sz w:val="24"/>
        </w:rPr>
        <w:t>zoznam katastrálnych území, ktoré tvoria územie mesta,</w:t>
      </w:r>
    </w:p>
    <w:p w:rsidR="00AF5CCB" w:rsidRPr="00FE4DF0" w:rsidP="00621B35">
      <w:pPr>
        <w:pStyle w:val="Title"/>
        <w:numPr>
          <w:ilvl w:val="1"/>
          <w:numId w:val="44"/>
        </w:numPr>
        <w:bidi w:val="0"/>
        <w:ind w:left="284" w:hanging="284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>zásady deľby samosprávnych pôsobnost</w:t>
      </w:r>
      <w:r w:rsidRPr="00FE4DF0" w:rsidR="00A16EA8">
        <w:rPr>
          <w:rFonts w:ascii="Times New Roman" w:hAnsi="Times New Roman"/>
          <w:b w:val="0"/>
          <w:bCs w:val="0"/>
          <w:sz w:val="24"/>
        </w:rPr>
        <w:t>í</w:t>
      </w:r>
      <w:r w:rsidRPr="00FE4DF0">
        <w:rPr>
          <w:rFonts w:ascii="Times New Roman" w:hAnsi="Times New Roman"/>
          <w:b w:val="0"/>
          <w:bCs w:val="0"/>
          <w:sz w:val="24"/>
        </w:rPr>
        <w:t xml:space="preserve"> medzi mesto a mestské časti, </w:t>
      </w:r>
    </w:p>
    <w:p w:rsidR="00AF5CCB" w:rsidRPr="00FE4DF0" w:rsidP="00621B35">
      <w:pPr>
        <w:pStyle w:val="Title"/>
        <w:numPr>
          <w:ilvl w:val="1"/>
          <w:numId w:val="44"/>
        </w:numPr>
        <w:bidi w:val="0"/>
        <w:ind w:left="284" w:hanging="284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>povinnosti a rozsah oprávnení mestských častí a právnických osôb zriadených alebo založených mestom, pri zabezpečovaní úloh  samosprávy mesta, ktorým</w:t>
      </w:r>
      <w:r w:rsidRPr="00FE4DF0" w:rsidR="0038306F">
        <w:rPr>
          <w:rFonts w:ascii="Times New Roman" w:hAnsi="Times New Roman"/>
          <w:b w:val="0"/>
          <w:bCs w:val="0"/>
          <w:sz w:val="24"/>
        </w:rPr>
        <w:t>i</w:t>
      </w:r>
      <w:r w:rsidRPr="00FE4DF0">
        <w:rPr>
          <w:rFonts w:ascii="Times New Roman" w:hAnsi="Times New Roman"/>
          <w:b w:val="0"/>
          <w:bCs w:val="0"/>
          <w:sz w:val="24"/>
        </w:rPr>
        <w:t xml:space="preserve"> boli poverení,</w:t>
      </w:r>
    </w:p>
    <w:p w:rsidR="00AF5CCB" w:rsidRPr="00FE4DF0" w:rsidP="00621B35">
      <w:pPr>
        <w:pStyle w:val="Title"/>
        <w:numPr>
          <w:ilvl w:val="1"/>
          <w:numId w:val="44"/>
        </w:numPr>
        <w:bidi w:val="0"/>
        <w:ind w:left="284" w:hanging="284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>zásady hospodárenia s majetkom mesta, podrobnejšiu úpravu rozsahu oprávnení a povinností pri správe zvereného majetku mesta a pri nakladaní s ním, v súlade s osobitným zákonom</w:t>
      </w:r>
      <w:r w:rsidRPr="00FE4DF0" w:rsidR="00624AE3">
        <w:rPr>
          <w:rFonts w:ascii="Times New Roman" w:hAnsi="Times New Roman"/>
          <w:b w:val="0"/>
          <w:bCs w:val="0"/>
          <w:sz w:val="24"/>
        </w:rPr>
        <w:t>,</w:t>
      </w:r>
      <w:r w:rsidRPr="00FE4DF0">
        <w:rPr>
          <w:rFonts w:ascii="Times New Roman" w:hAnsi="Times New Roman"/>
          <w:b w:val="0"/>
          <w:bCs w:val="0"/>
          <w:sz w:val="24"/>
          <w:vertAlign w:val="superscript"/>
        </w:rPr>
        <w:t>6a)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druh a rozsah majetku mesta, ktorý môže byť zverený mestským častiam,</w:t>
      </w:r>
      <w:r w:rsidRPr="00FE4DF0">
        <w:rPr>
          <w:rFonts w:ascii="Times New Roman" w:hAnsi="Times New Roman"/>
          <w:b/>
          <w:bCs/>
          <w:szCs w:val="24"/>
        </w:rPr>
        <w:t xml:space="preserve"> </w:t>
      </w:r>
      <w:r w:rsidRPr="00FE4DF0">
        <w:rPr>
          <w:rFonts w:ascii="Times New Roman" w:hAnsi="Times New Roman"/>
          <w:szCs w:val="24"/>
        </w:rPr>
        <w:t>podmienky   odňatia majetku mestským častiam, ktorý im bol zverený do správy,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 akom rozsahu a v ktorých prípadoch podliehajú zmluvné prevody vlastníctva nehnuteľného majetku, zvereného do správy mestským častiam, len schváleniu miestnymi zastupiteľstvami mestských častí po udelení predchádzajúceho súhlasu primátora,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deľbu samosprávnych pôsobnosti mesta na mestské časti,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finančné a rozpočtové vzťahy mesta a mestských častí,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vyobrazenie, opis a používanie symbolov mesta,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>
        <w:rPr>
          <w:rFonts w:ascii="Times New Roman" w:hAnsi="Times New Roman"/>
          <w:szCs w:val="24"/>
        </w:rPr>
        <w:t>verejné ocenenia mesta,</w:t>
      </w:r>
    </w:p>
    <w:p w:rsidR="00AF5CCB" w:rsidRPr="00FE4DF0" w:rsidP="00621B35">
      <w:pPr>
        <w:pStyle w:val="BodyTextIndent"/>
        <w:widowControl/>
        <w:numPr>
          <w:ilvl w:val="1"/>
          <w:numId w:val="44"/>
        </w:numPr>
        <w:autoSpaceDE/>
        <w:autoSpaceDN/>
        <w:bidi w:val="0"/>
        <w:adjustRightInd/>
        <w:ind w:left="284" w:hanging="284"/>
        <w:rPr>
          <w:rFonts w:ascii="Times New Roman" w:hAnsi="Times New Roman"/>
          <w:szCs w:val="24"/>
        </w:rPr>
      </w:pPr>
      <w:r w:rsidRPr="00FE4DF0" w:rsidR="00CF57F7">
        <w:rPr>
          <w:rFonts w:ascii="Times New Roman" w:hAnsi="Times New Roman"/>
          <w:szCs w:val="24"/>
        </w:rPr>
        <w:t>a ďalšie</w:t>
      </w:r>
      <w:r w:rsidRPr="00FE4DF0">
        <w:rPr>
          <w:rFonts w:ascii="Times New Roman" w:hAnsi="Times New Roman"/>
          <w:szCs w:val="24"/>
        </w:rPr>
        <w:t xml:space="preserve"> najdôležitejš</w:t>
      </w:r>
      <w:r w:rsidRPr="00FE4DF0" w:rsidR="00E936CB">
        <w:rPr>
          <w:rFonts w:ascii="Times New Roman" w:hAnsi="Times New Roman"/>
          <w:szCs w:val="24"/>
        </w:rPr>
        <w:t>ie</w:t>
      </w:r>
      <w:r w:rsidRPr="00FE4DF0">
        <w:rPr>
          <w:rFonts w:ascii="Times New Roman" w:hAnsi="Times New Roman"/>
          <w:szCs w:val="24"/>
        </w:rPr>
        <w:t xml:space="preserve"> vec</w:t>
      </w:r>
      <w:r w:rsidRPr="00FE4DF0" w:rsidR="00E936CB">
        <w:rPr>
          <w:rFonts w:ascii="Times New Roman" w:hAnsi="Times New Roman"/>
          <w:szCs w:val="24"/>
        </w:rPr>
        <w:t>i</w:t>
      </w:r>
      <w:r w:rsidRPr="00FE4DF0">
        <w:rPr>
          <w:rFonts w:ascii="Times New Roman" w:hAnsi="Times New Roman"/>
          <w:szCs w:val="24"/>
        </w:rPr>
        <w:t xml:space="preserve"> samosprávy mesta.</w:t>
      </w:r>
      <w:r w:rsidRPr="00FE4DF0">
        <w:rPr>
          <w:rFonts w:ascii="Times New Roman" w:hAnsi="Times New Roman"/>
          <w:szCs w:val="24"/>
          <w:vertAlign w:val="superscript"/>
        </w:rPr>
        <w:t>6b)</w:t>
      </w:r>
      <w:r w:rsidRPr="00FE4DF0">
        <w:rPr>
          <w:rFonts w:ascii="Times New Roman" w:hAnsi="Times New Roman"/>
          <w:szCs w:val="24"/>
        </w:rPr>
        <w:t xml:space="preserve"> 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 xml:space="preserve"> 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 xml:space="preserve">     (2) Na prijatie štatútu, zmenu štatútu alebo zrušenie štatútu je potrebný súhlas nadpolovičnej väčšiny všetkých poslancov mestského zastupiteľstva.“.   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sz w:val="24"/>
          <w:u w:val="single"/>
        </w:rPr>
      </w:pPr>
      <w:r w:rsidRPr="00FE4DF0">
        <w:rPr>
          <w:rFonts w:ascii="Times New Roman" w:hAnsi="Times New Roman"/>
          <w:sz w:val="24"/>
          <w:u w:val="single"/>
        </w:rPr>
        <w:t xml:space="preserve">     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 xml:space="preserve">     P</w:t>
      </w:r>
      <w:r w:rsidR="00B67285">
        <w:rPr>
          <w:rFonts w:ascii="Times New Roman" w:hAnsi="Times New Roman"/>
          <w:b w:val="0"/>
          <w:bCs w:val="0"/>
          <w:sz w:val="24"/>
        </w:rPr>
        <w:t>oznámky pod čiarou k odkazom 6a</w:t>
      </w:r>
      <w:r w:rsidRPr="00FE4DF0">
        <w:rPr>
          <w:rFonts w:ascii="Times New Roman" w:hAnsi="Times New Roman"/>
          <w:b w:val="0"/>
          <w:bCs w:val="0"/>
          <w:sz w:val="24"/>
        </w:rPr>
        <w:t xml:space="preserve"> a 6b znejú:</w:t>
      </w:r>
    </w:p>
    <w:p w:rsidR="00AF5CCB" w:rsidRPr="00FE4DF0" w:rsidP="00621B35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FE4DF0">
        <w:rPr>
          <w:rFonts w:ascii="Times New Roman" w:hAnsi="Times New Roman"/>
          <w:b w:val="0"/>
          <w:bCs w:val="0"/>
          <w:sz w:val="24"/>
        </w:rPr>
        <w:t>„</w:t>
      </w:r>
      <w:r w:rsidRPr="00FE4DF0">
        <w:rPr>
          <w:rFonts w:ascii="Times New Roman" w:hAnsi="Times New Roman"/>
          <w:b w:val="0"/>
          <w:bCs w:val="0"/>
          <w:sz w:val="24"/>
          <w:vertAlign w:val="superscript"/>
        </w:rPr>
        <w:t>6a)</w:t>
      </w:r>
      <w:r w:rsidRPr="00FE4DF0">
        <w:rPr>
          <w:rFonts w:ascii="Times New Roman" w:hAnsi="Times New Roman"/>
          <w:b w:val="0"/>
          <w:bCs w:val="0"/>
          <w:sz w:val="24"/>
        </w:rPr>
        <w:t xml:space="preserve"> § 6 až 9b zákona Slovenskej národnej rady č. 138/1991 Zb. o majetku obcí v znení neskorších predpisov. 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="00B67285">
        <w:rPr>
          <w:rFonts w:ascii="Times New Roman" w:hAnsi="Times New Roman"/>
          <w:vertAlign w:val="superscript"/>
        </w:rPr>
        <w:t xml:space="preserve">  </w:t>
      </w:r>
      <w:r w:rsidRPr="00FE4DF0">
        <w:rPr>
          <w:rFonts w:ascii="Times New Roman" w:hAnsi="Times New Roman"/>
          <w:vertAlign w:val="superscript"/>
        </w:rPr>
        <w:t xml:space="preserve">6b) </w:t>
      </w:r>
      <w:r w:rsidRPr="00FE4DF0">
        <w:rPr>
          <w:rFonts w:ascii="Times New Roman" w:hAnsi="Times New Roman"/>
        </w:rPr>
        <w:t xml:space="preserve"> § 4 ods. 3 zákona Slovenskej národnej rady č. 369/1990 Zb.</w:t>
      </w:r>
      <w:r w:rsidRPr="00FE4DF0">
        <w:rPr>
          <w:rFonts w:ascii="Times New Roman" w:hAnsi="Times New Roman"/>
          <w:bCs/>
        </w:rPr>
        <w:t>“.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>2</w:t>
      </w:r>
      <w:r w:rsidR="00B67285">
        <w:rPr>
          <w:rFonts w:ascii="Times New Roman" w:hAnsi="Times New Roman"/>
          <w:b/>
          <w:bCs/>
        </w:rPr>
        <w:t>6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19 vrátane nadpisu</w:t>
      </w:r>
      <w:r w:rsidRPr="00FE4DF0">
        <w:rPr>
          <w:rFonts w:ascii="Times New Roman" w:hAnsi="Times New Roman"/>
          <w:b/>
          <w:bCs/>
        </w:rPr>
        <w:t xml:space="preserve"> </w:t>
      </w:r>
      <w:r w:rsidRPr="00FE4DF0">
        <w:rPr>
          <w:rFonts w:ascii="Times New Roman" w:hAnsi="Times New Roman"/>
        </w:rPr>
        <w:t>znie: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</w:t>
      </w:r>
      <w:r w:rsidRPr="00AC2384">
        <w:rPr>
          <w:rFonts w:ascii="Times New Roman" w:hAnsi="Times New Roman"/>
          <w:b/>
        </w:rPr>
        <w:t>PIATA ČASŤ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§ 19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Symboly mesta a mestských častí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firstLine="300"/>
        <w:rPr>
          <w:rFonts w:ascii="Times New Roman" w:hAnsi="Times New Roman"/>
        </w:rPr>
      </w:pPr>
      <w:r w:rsidRPr="00FE4DF0" w:rsidR="003B0FFB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</w:rPr>
        <w:t>(</w:t>
      </w:r>
      <w:r w:rsidRPr="00FE4DF0" w:rsidR="003B0FFB">
        <w:rPr>
          <w:rFonts w:ascii="Times New Roman" w:hAnsi="Times New Roman"/>
        </w:rPr>
        <w:t>1) Symbolmi mesta sú erb mesta,</w:t>
      </w:r>
      <w:r w:rsidRPr="00FE4DF0">
        <w:rPr>
          <w:rFonts w:ascii="Times New Roman" w:hAnsi="Times New Roman"/>
        </w:rPr>
        <w:t xml:space="preserve"> vlajka a zástava mesta, pečať mesta, znelka mesta. Vyobrazenie, opis a používanie symbolov mesta určuje štatút.</w:t>
      </w:r>
    </w:p>
    <w:p w:rsidR="00AF5CCB" w:rsidRPr="00FE4DF0" w:rsidP="00621B35">
      <w:pPr>
        <w:pStyle w:val="BodyText"/>
        <w:bidi w:val="0"/>
        <w:ind w:firstLine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firstLine="300"/>
        <w:rPr>
          <w:rFonts w:ascii="Times New Roman" w:hAnsi="Times New Roman"/>
        </w:rPr>
      </w:pPr>
      <w:r w:rsidRPr="00FE4DF0" w:rsidR="003B0FFB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</w:rPr>
        <w:t>(2) Symbolmi mestskej časti sú erb mestskej časti, vlajka a zástava mestskej časti, pečať mestskej časti, prípadne znelka mestskej časti. Symboly mestskej časti, ich vyobrazenie a opis, na návrh mestskej časti, ustanovuje mestské zastupiteľstvo.</w:t>
      </w:r>
    </w:p>
    <w:p w:rsidR="00AF5CCB" w:rsidRPr="00FE4DF0" w:rsidP="00621B35">
      <w:pPr>
        <w:pStyle w:val="BodyText"/>
        <w:bidi w:val="0"/>
        <w:ind w:firstLine="30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firstLine="300"/>
        <w:rPr>
          <w:rFonts w:ascii="Times New Roman" w:hAnsi="Times New Roman"/>
        </w:rPr>
      </w:pPr>
      <w:r w:rsidRPr="00FE4DF0" w:rsidR="003B0FFB">
        <w:rPr>
          <w:rFonts w:ascii="Times New Roman" w:hAnsi="Times New Roman"/>
        </w:rPr>
        <w:t xml:space="preserve"> </w:t>
      </w:r>
      <w:r w:rsidRPr="00FE4DF0">
        <w:rPr>
          <w:rFonts w:ascii="Times New Roman" w:hAnsi="Times New Roman"/>
        </w:rPr>
        <w:t>(3) Ostatné veci týkajúce sa symbolov mesta a mestských častí, neupravené týmto zákonom, sa primerane riadia osobitným zákonom</w:t>
      </w:r>
      <w:r w:rsidRPr="00FE4DF0" w:rsidR="006A6AB6">
        <w:rPr>
          <w:rFonts w:ascii="Times New Roman" w:hAnsi="Times New Roman"/>
        </w:rPr>
        <w:t>.</w:t>
      </w:r>
      <w:r w:rsidRPr="00FE4DF0">
        <w:rPr>
          <w:rFonts w:ascii="Times New Roman" w:hAnsi="Times New Roman"/>
          <w:vertAlign w:val="superscript"/>
        </w:rPr>
        <w:t>6</w:t>
      </w:r>
      <w:r w:rsidRPr="00FE4DF0" w:rsidR="00F477D7">
        <w:rPr>
          <w:rFonts w:ascii="Times New Roman" w:hAnsi="Times New Roman"/>
          <w:vertAlign w:val="superscript"/>
        </w:rPr>
        <w:t>c</w:t>
      </w:r>
      <w:r w:rsidRPr="00FE4DF0">
        <w:rPr>
          <w:rFonts w:ascii="Times New Roman" w:hAnsi="Times New Roman"/>
          <w:vertAlign w:val="superscript"/>
        </w:rPr>
        <w:t>)</w:t>
      </w:r>
      <w:r w:rsidRPr="00FE4DF0">
        <w:rPr>
          <w:rFonts w:ascii="Times New Roman" w:hAnsi="Times New Roman"/>
        </w:rPr>
        <w:t>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Poznámka pod čiarou k odkazu 6</w:t>
      </w:r>
      <w:r w:rsidRPr="00FE4DF0" w:rsidR="00F477D7">
        <w:rPr>
          <w:rFonts w:ascii="Times New Roman" w:hAnsi="Times New Roman"/>
        </w:rPr>
        <w:t>c</w:t>
      </w:r>
      <w:r w:rsidRPr="00FE4DF0">
        <w:rPr>
          <w:rFonts w:ascii="Times New Roman" w:hAnsi="Times New Roman"/>
        </w:rPr>
        <w:t xml:space="preserve"> znie:</w:t>
      </w:r>
    </w:p>
    <w:p w:rsidR="00AF5CCB" w:rsidRPr="00FE4DF0" w:rsidP="00621B35">
      <w:pPr>
        <w:bidi w:val="0"/>
        <w:jc w:val="both"/>
        <w:rPr>
          <w:rFonts w:ascii="Times New Roman" w:hAnsi="Times New Roman"/>
        </w:rPr>
      </w:pPr>
      <w:r w:rsidR="003E3AA6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vertAlign w:val="superscript"/>
        </w:rPr>
        <w:t>6</w:t>
      </w:r>
      <w:r w:rsidRPr="00FE4DF0" w:rsidR="00F477D7">
        <w:rPr>
          <w:rFonts w:ascii="Times New Roman" w:hAnsi="Times New Roman"/>
          <w:vertAlign w:val="superscript"/>
        </w:rPr>
        <w:t>c</w:t>
      </w:r>
      <w:r w:rsidRPr="00FE4DF0">
        <w:rPr>
          <w:rFonts w:ascii="Times New Roman" w:hAnsi="Times New Roman"/>
          <w:vertAlign w:val="superscript"/>
        </w:rPr>
        <w:t>)</w:t>
      </w:r>
      <w:r w:rsidRPr="00FE4DF0">
        <w:rPr>
          <w:rFonts w:ascii="Times New Roman" w:hAnsi="Times New Roman"/>
        </w:rPr>
        <w:t>§ 1b zákona Slovenskej národnej rady č. 369/1990 Zb.“.</w:t>
      </w:r>
    </w:p>
    <w:p w:rsidR="00AF5CCB" w:rsidRPr="00FE4DF0" w:rsidP="00621B35">
      <w:pPr>
        <w:pStyle w:val="BodyText"/>
        <w:bidi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AF5CCB" w:rsidRPr="00FE4DF0" w:rsidP="00621B35">
      <w:pPr>
        <w:pStyle w:val="BodyText"/>
        <w:bidi w:val="0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  <w:b/>
          <w:bCs/>
        </w:rPr>
        <w:t xml:space="preserve">     2</w:t>
      </w:r>
      <w:r w:rsidR="00B67285">
        <w:rPr>
          <w:rFonts w:ascii="Times New Roman" w:hAnsi="Times New Roman"/>
          <w:b/>
          <w:bCs/>
        </w:rPr>
        <w:t>7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V § 21 v nadpise a v odsekoch 1 a 2 sa za slovo „právnické“ v príslušnom tvare vkladá slovo „osoby“ v príslušnom tvare. Vypúšťajú sa odseky 3 a 4</w:t>
      </w:r>
      <w:r w:rsidRPr="00AA1082">
        <w:rPr>
          <w:rFonts w:ascii="Times New Roman" w:hAnsi="Times New Roman"/>
          <w:bCs/>
        </w:rPr>
        <w:t>.</w:t>
      </w: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AF5CCB" w:rsidRPr="00FE4DF0" w:rsidP="00621B35">
      <w:pPr>
        <w:pStyle w:val="BodyText"/>
        <w:bidi w:val="0"/>
        <w:jc w:val="left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</w:t>
      </w:r>
      <w:r w:rsidR="00B67285">
        <w:rPr>
          <w:rFonts w:ascii="Times New Roman" w:hAnsi="Times New Roman"/>
          <w:b/>
          <w:bCs/>
        </w:rPr>
        <w:t>28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>§ 23 vrátane nadpisu znie: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23</w:t>
      </w:r>
    </w:p>
    <w:p w:rsidR="00AF5CCB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Pokuty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  <w:b/>
          <w:bCs/>
        </w:rPr>
      </w:pPr>
    </w:p>
    <w:p w:rsidR="00AF5CCB" w:rsidRPr="00FE4DF0" w:rsidP="00621B35">
      <w:pPr>
        <w:pStyle w:val="BodyTex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(1) Mesto môže právnickej osobe alebo fyzickej osobe oprávnenej na podnikanie uložiť pokutu do 6638 eur, ak</w:t>
      </w:r>
    </w:p>
    <w:p w:rsidR="00AF5CCB" w:rsidRPr="00FE4DF0" w:rsidP="00621B35">
      <w:pPr>
        <w:widowControl w:val="0"/>
        <w:numPr>
          <w:ilvl w:val="1"/>
          <w:numId w:val="36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poruší nariadenie mesta,</w:t>
      </w:r>
    </w:p>
    <w:p w:rsidR="00AF5CCB" w:rsidRPr="00FE4DF0" w:rsidP="00621B35">
      <w:pPr>
        <w:widowControl w:val="0"/>
        <w:numPr>
          <w:ilvl w:val="1"/>
          <w:numId w:val="36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neudržuje čistotu a poriadok na užívanom pozemku alebo na inej nehnuteľnosti a tým naruší vzhľad alebo prostredie mesta, alebo ak znečistí verejné priestranstvo alebo odkladá veci mimo vyhradených miest,</w:t>
      </w:r>
    </w:p>
    <w:p w:rsidR="00AF5CCB" w:rsidRPr="00FE4DF0" w:rsidP="00621B35">
      <w:pPr>
        <w:widowControl w:val="0"/>
        <w:numPr>
          <w:ilvl w:val="1"/>
          <w:numId w:val="36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nesplní v určenej lehote bez vážneho dôvodu povinnosť uloženú primátorom poskytnúť osobnú pomoc alebo vecnú pomoc počas odstraňovania a pri odstraňovaní následkov živelnej pohromy alebo pri inej mimoriadnej udalosti.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pStyle w:val="BodyTex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(2) Mestská časť môže právnickej osobe alebo fyzickej osobe oprávnenej na podnikanie uložiť pokutu do 6638 eur, ak</w:t>
      </w:r>
    </w:p>
    <w:p w:rsidR="00AF5CCB" w:rsidRPr="00FE4DF0" w:rsidP="00621B35">
      <w:pPr>
        <w:widowControl w:val="0"/>
        <w:numPr>
          <w:ilvl w:val="1"/>
          <w:numId w:val="38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poruší nariadenie mestskej časti,</w:t>
      </w:r>
    </w:p>
    <w:p w:rsidR="00AF5CCB" w:rsidRPr="00FE4DF0" w:rsidP="00621B35">
      <w:pPr>
        <w:widowControl w:val="0"/>
        <w:numPr>
          <w:ilvl w:val="1"/>
          <w:numId w:val="38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neudržuje čistotu a poriadok na užívanom pozemku alebo na inej nehnuteľnosti a tým naruší vzhľad alebo prostredie mestskej časti, alebo ak znečistí verejné priestranstvo alebo odkladá veci mimo vyhradených miest,</w:t>
      </w:r>
    </w:p>
    <w:p w:rsidR="00AF5CCB" w:rsidRPr="00FE4DF0" w:rsidP="00621B35">
      <w:pPr>
        <w:widowControl w:val="0"/>
        <w:numPr>
          <w:ilvl w:val="1"/>
          <w:numId w:val="38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>nesplní v určenej lehote bez vážneho dôvodu povinnosť uloženú starostom poskytnúť osobnú pomoc alebo vecnú pomoc počas odstraňovania a pri odstraňovaní následkov živelnej pohromy alebo pri inej mimoriadnej udalosti.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(3) Pokutu podľa odseku 1 a 2 možno uložiť do jedného roka odo dňa, </w:t>
      </w:r>
      <w:r w:rsidRPr="00FE4DF0" w:rsidR="00CF57F7">
        <w:rPr>
          <w:rFonts w:ascii="Times New Roman" w:hAnsi="Times New Roman"/>
        </w:rPr>
        <w:t>keď sa mesto alebo mestská časť</w:t>
      </w:r>
      <w:r w:rsidRPr="00FE4DF0">
        <w:rPr>
          <w:rFonts w:ascii="Times New Roman" w:hAnsi="Times New Roman"/>
        </w:rPr>
        <w:t xml:space="preserve"> dozvedela o tom, kto sa konania dopustil, najneskôr však do troch rokov od porušenia nariadenia mesta alebo mestskej časti alebo nesplnenia povinno</w:t>
      </w:r>
      <w:r w:rsidRPr="00FE4DF0" w:rsidR="00CF57F7">
        <w:rPr>
          <w:rFonts w:ascii="Times New Roman" w:hAnsi="Times New Roman"/>
        </w:rPr>
        <w:t>sti podľa odseku 1 písm. c) a 2</w:t>
      </w:r>
      <w:r w:rsidRPr="00FE4DF0">
        <w:rPr>
          <w:rFonts w:ascii="Times New Roman" w:hAnsi="Times New Roman"/>
        </w:rPr>
        <w:t xml:space="preserve"> písm. c). Pri ukladaní pokút sa prihliada najmä na závažnosť, spôsob, čas trvania a následky protiprávneho konania. Na konanie o uložení pokuty sa vzťahuje všeobecný predpis o správnom konaní.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D3AF2">
        <w:rPr>
          <w:rFonts w:ascii="Times New Roman" w:hAnsi="Times New Roman"/>
        </w:rPr>
        <w:t xml:space="preserve">    (4) Výnos pokút uložených</w:t>
      </w:r>
      <w:r w:rsidRPr="00FE4DF0">
        <w:rPr>
          <w:rFonts w:ascii="Times New Roman" w:hAnsi="Times New Roman"/>
        </w:rPr>
        <w:t xml:space="preserve"> mestom je príjmom mesta. Výnos pok</w:t>
      </w:r>
      <w:r w:rsidR="005D3AF2">
        <w:rPr>
          <w:rFonts w:ascii="Times New Roman" w:hAnsi="Times New Roman"/>
        </w:rPr>
        <w:t>út uložených mestskou časťou je</w:t>
      </w:r>
      <w:r w:rsidRPr="00FE4DF0">
        <w:rPr>
          <w:rFonts w:ascii="Times New Roman" w:hAnsi="Times New Roman"/>
        </w:rPr>
        <w:t xml:space="preserve"> príjmom mestskej časti.“.</w:t>
      </w:r>
    </w:p>
    <w:p w:rsidR="00AF5CCB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</w:t>
      </w:r>
    </w:p>
    <w:p w:rsidR="006F2145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F2145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  <w:b/>
          <w:bCs/>
        </w:rPr>
        <w:t xml:space="preserve">     </w:t>
      </w:r>
      <w:r w:rsidR="00B67285">
        <w:rPr>
          <w:rFonts w:ascii="Times New Roman" w:hAnsi="Times New Roman"/>
          <w:b/>
          <w:bCs/>
        </w:rPr>
        <w:t>29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>
        <w:rPr>
          <w:rFonts w:ascii="Times New Roman" w:hAnsi="Times New Roman"/>
        </w:rPr>
        <w:t xml:space="preserve"> </w:t>
      </w:r>
      <w:r w:rsidRPr="00FE4DF0" w:rsidR="00FE4DF0">
        <w:rPr>
          <w:rFonts w:ascii="Times New Roman" w:hAnsi="Times New Roman"/>
        </w:rPr>
        <w:t>Nadpis</w:t>
      </w:r>
      <w:r w:rsidRPr="00FE4DF0" w:rsidR="00E936CB">
        <w:rPr>
          <w:rFonts w:ascii="Times New Roman" w:hAnsi="Times New Roman"/>
        </w:rPr>
        <w:t xml:space="preserve"> nad § 24 znie: 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FE4DF0">
        <w:rPr>
          <w:rFonts w:ascii="Times New Roman" w:hAnsi="Times New Roman"/>
        </w:rPr>
        <w:t>„</w:t>
      </w:r>
      <w:r w:rsidRPr="00FE4DF0">
        <w:rPr>
          <w:rFonts w:ascii="Times New Roman" w:hAnsi="Times New Roman"/>
          <w:b/>
          <w:bCs/>
        </w:rPr>
        <w:t>SIEDMA ČASŤ</w:t>
      </w:r>
    </w:p>
    <w:p w:rsidR="00AF5CCB" w:rsidRPr="00FE4DF0" w:rsidP="00621B35">
      <w:pPr>
        <w:pStyle w:val="BodyText2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PRECHODNÉ A ZÁVEREČNÉ USTANOVENIA</w:t>
      </w:r>
      <w:r w:rsidRPr="00AC2384">
        <w:rPr>
          <w:rFonts w:ascii="Times New Roman" w:hAnsi="Times New Roman"/>
          <w:b w:val="0"/>
        </w:rPr>
        <w:t>“.</w:t>
      </w:r>
    </w:p>
    <w:p w:rsidR="00AF5CCB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67285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     </w:t>
      </w:r>
      <w:r w:rsidRPr="00FE4DF0">
        <w:rPr>
          <w:rFonts w:ascii="Times New Roman" w:hAnsi="Times New Roman"/>
          <w:b/>
          <w:bCs/>
        </w:rPr>
        <w:t>3</w:t>
      </w:r>
      <w:r w:rsidR="00B67285">
        <w:rPr>
          <w:rFonts w:ascii="Times New Roman" w:hAnsi="Times New Roman"/>
          <w:b/>
          <w:bCs/>
        </w:rPr>
        <w:t>0</w:t>
      </w:r>
      <w:r w:rsidRPr="00FE4DF0">
        <w:rPr>
          <w:rFonts w:ascii="Times New Roman" w:hAnsi="Times New Roman"/>
          <w:b/>
          <w:bCs/>
        </w:rPr>
        <w:t xml:space="preserve">. </w:t>
      </w:r>
      <w:r w:rsidRPr="00FE4DF0" w:rsidR="009223DA">
        <w:rPr>
          <w:rFonts w:ascii="Times New Roman" w:hAnsi="Times New Roman"/>
        </w:rPr>
        <w:t>Za § 27</w:t>
      </w:r>
      <w:r w:rsidRPr="00FE4DF0">
        <w:rPr>
          <w:rFonts w:ascii="Times New Roman" w:hAnsi="Times New Roman"/>
        </w:rPr>
        <w:t xml:space="preserve"> sa vkladá § 27a, ktorý vrátane nadpisu znie: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„§ 27a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E4DF0">
        <w:rPr>
          <w:rFonts w:ascii="Times New Roman" w:hAnsi="Times New Roman"/>
        </w:rPr>
        <w:t>Prechodné u</w:t>
      </w:r>
      <w:r w:rsidR="00FB76D3">
        <w:rPr>
          <w:rFonts w:ascii="Times New Roman" w:hAnsi="Times New Roman"/>
        </w:rPr>
        <w:t>stanovenia k úpravám účinným od</w:t>
      </w:r>
      <w:r w:rsidRPr="00FE4DF0">
        <w:rPr>
          <w:rFonts w:ascii="Times New Roman" w:hAnsi="Times New Roman"/>
        </w:rPr>
        <w:t xml:space="preserve"> 1. januára 2013</w:t>
      </w:r>
    </w:p>
    <w:p w:rsidR="00AF5CCB" w:rsidRPr="00FE4DF0" w:rsidP="00621B3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C5E4C" w:rsidP="00621B35">
      <w:pPr>
        <w:pStyle w:val="Footer"/>
        <w:widowControl w:val="0"/>
        <w:numPr>
          <w:ilvl w:val="2"/>
          <w:numId w:val="36"/>
        </w:numPr>
        <w:tabs>
          <w:tab w:val="clear" w:pos="4536"/>
          <w:tab w:val="clear" w:pos="9072"/>
        </w:tabs>
        <w:autoSpaceDE w:val="0"/>
        <w:autoSpaceDN w:val="0"/>
        <w:bidi w:val="0"/>
        <w:adjustRightInd w:val="0"/>
        <w:ind w:left="0" w:firstLine="284"/>
        <w:jc w:val="both"/>
        <w:rPr>
          <w:rFonts w:ascii="Times New Roman" w:hAnsi="Times New Roman"/>
        </w:rPr>
      </w:pPr>
      <w:r w:rsidRPr="00FE4DF0">
        <w:rPr>
          <w:rFonts w:ascii="Times New Roman" w:hAnsi="Times New Roman"/>
        </w:rPr>
        <w:t xml:space="preserve">Konanie o uložení pokuty právoplatne neukončené pred 1. januárom 2013 sa ukončí podľa právnej úpravy účinnej do 31. decembra 2012. </w:t>
      </w:r>
      <w:r w:rsidRPr="00FE4DF0" w:rsidR="00AF5CCB">
        <w:rPr>
          <w:rFonts w:ascii="Times New Roman" w:hAnsi="Times New Roman"/>
        </w:rPr>
        <w:t xml:space="preserve">Pri ukladaní pokuty za konanie podľa </w:t>
      </w:r>
      <w:r w:rsidR="00AC2384">
        <w:rPr>
          <w:rFonts w:ascii="Times New Roman" w:hAnsi="Times New Roman"/>
        </w:rPr>
        <w:t xml:space="preserve">   </w:t>
      </w:r>
      <w:r w:rsidRPr="00FE4DF0" w:rsidR="00AF5CCB">
        <w:rPr>
          <w:rFonts w:ascii="Times New Roman" w:hAnsi="Times New Roman"/>
        </w:rPr>
        <w:t>§ 23 ods. 1 a 2, ku</w:t>
      </w:r>
      <w:r w:rsidRPr="00FE4DF0" w:rsidR="009223DA">
        <w:rPr>
          <w:rFonts w:ascii="Times New Roman" w:hAnsi="Times New Roman"/>
        </w:rPr>
        <w:t xml:space="preserve"> ktorému došlo pred 1. januárom</w:t>
      </w:r>
      <w:r w:rsidRPr="00FE4DF0" w:rsidR="00AF5CCB">
        <w:rPr>
          <w:rFonts w:ascii="Times New Roman" w:hAnsi="Times New Roman"/>
        </w:rPr>
        <w:t xml:space="preserve"> 2</w:t>
      </w:r>
      <w:r w:rsidRPr="00FE4DF0" w:rsidR="009223DA">
        <w:rPr>
          <w:rFonts w:ascii="Times New Roman" w:hAnsi="Times New Roman"/>
        </w:rPr>
        <w:t>013, ak primátor alebo starosta</w:t>
      </w:r>
      <w:r w:rsidRPr="00FE4DF0" w:rsidR="00AF5CCB">
        <w:rPr>
          <w:rFonts w:ascii="Times New Roman" w:hAnsi="Times New Roman"/>
        </w:rPr>
        <w:t xml:space="preserve"> do 31. decembra 2012 konanie nezačal, sa postupuje podľa tohto zákona.</w:t>
      </w:r>
    </w:p>
    <w:p w:rsidR="00AC2384" w:rsidRPr="00FE4DF0" w:rsidP="00AC2384">
      <w:pPr>
        <w:pStyle w:val="Footer"/>
        <w:widowControl w:val="0"/>
        <w:tabs>
          <w:tab w:val="clear" w:pos="4536"/>
          <w:tab w:val="clear" w:pos="9072"/>
        </w:tabs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AC2384" w:rsidP="00AC2384">
      <w:pPr>
        <w:numPr>
          <w:ilvl w:val="2"/>
          <w:numId w:val="36"/>
        </w:numPr>
        <w:bidi w:val="0"/>
        <w:ind w:left="0" w:firstLine="284"/>
        <w:jc w:val="both"/>
        <w:rPr>
          <w:rFonts w:ascii="Times New Roman" w:hAnsi="Times New Roman"/>
        </w:rPr>
      </w:pPr>
      <w:r w:rsidRPr="00FE4DF0" w:rsidR="00DC5E4C">
        <w:rPr>
          <w:rFonts w:ascii="Times New Roman" w:hAnsi="Times New Roman"/>
        </w:rPr>
        <w:t>Námestníci primátora ustanovení do funkcie pred 1. januárom 2013 zostávajú vo funkcii aj naďalej, ak primátor nepoverí zastupovaním nových námestníkov najneskôr do 1. februára 2013.</w:t>
      </w:r>
    </w:p>
    <w:p w:rsidR="00AC2384" w:rsidRPr="00FE4DF0" w:rsidP="00AC2384">
      <w:pPr>
        <w:bidi w:val="0"/>
        <w:ind w:firstLine="284"/>
        <w:jc w:val="both"/>
        <w:rPr>
          <w:rFonts w:ascii="Times New Roman" w:hAnsi="Times New Roman"/>
        </w:rPr>
      </w:pPr>
    </w:p>
    <w:p w:rsidR="00AF5CCB" w:rsidRPr="00FE4DF0" w:rsidP="00621B35">
      <w:pPr>
        <w:pStyle w:val="Footer"/>
        <w:widowControl w:val="0"/>
        <w:tabs>
          <w:tab w:val="clear" w:pos="4536"/>
          <w:tab w:val="clear" w:pos="9072"/>
        </w:tabs>
        <w:autoSpaceDE w:val="0"/>
        <w:autoSpaceDN w:val="0"/>
        <w:bidi w:val="0"/>
        <w:adjustRightInd w:val="0"/>
        <w:ind w:firstLine="284"/>
        <w:jc w:val="both"/>
        <w:rPr>
          <w:rFonts w:ascii="Times New Roman" w:hAnsi="Times New Roman"/>
        </w:rPr>
      </w:pPr>
      <w:r w:rsidRPr="00FE4DF0" w:rsidR="00DC5E4C">
        <w:rPr>
          <w:rFonts w:ascii="Times New Roman" w:hAnsi="Times New Roman"/>
        </w:rPr>
        <w:t>(3) Zástupca starostu ustanovený do funkcie pred 1. januárom 2013 zostáva vo funkcii aj naďalej, ak starosta nepoverí zastupovaním nového zástupcu najneskôr do 1. februára 2013.</w:t>
      </w:r>
      <w:r w:rsidRPr="00FE4DF0">
        <w:rPr>
          <w:rFonts w:ascii="Times New Roman" w:hAnsi="Times New Roman"/>
        </w:rPr>
        <w:t xml:space="preserve">“. </w:t>
      </w:r>
    </w:p>
    <w:p w:rsidR="00AF5CCB" w:rsidP="00621B35">
      <w:pPr>
        <w:pStyle w:val="BodyText"/>
        <w:bidi w:val="0"/>
        <w:jc w:val="left"/>
        <w:rPr>
          <w:rFonts w:ascii="Times New Roman" w:hAnsi="Times New Roman"/>
          <w:bCs/>
        </w:rPr>
      </w:pPr>
    </w:p>
    <w:p w:rsidR="00B67285" w:rsidRPr="00FE4DF0" w:rsidP="00621B35">
      <w:pPr>
        <w:pStyle w:val="BodyText"/>
        <w:bidi w:val="0"/>
        <w:jc w:val="left"/>
        <w:rPr>
          <w:rFonts w:ascii="Times New Roman" w:hAnsi="Times New Roman"/>
          <w:bCs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C673C3" w:rsidP="00B67285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AF5CCB" w:rsidRPr="00FE4DF0" w:rsidP="00B67285">
      <w:pPr>
        <w:pStyle w:val="BodyText"/>
        <w:bidi w:val="0"/>
        <w:jc w:val="center"/>
        <w:rPr>
          <w:rFonts w:ascii="Times New Roman" w:hAnsi="Times New Roman"/>
          <w:b/>
        </w:rPr>
      </w:pPr>
      <w:r w:rsidRPr="00FE4DF0">
        <w:rPr>
          <w:rFonts w:ascii="Times New Roman" w:hAnsi="Times New Roman"/>
          <w:b/>
        </w:rPr>
        <w:t>Čl. II</w:t>
      </w:r>
    </w:p>
    <w:p w:rsidR="00AF5CCB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B67285" w:rsidRPr="00FE4DF0" w:rsidP="00621B35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firstLine="300"/>
        <w:rPr>
          <w:rFonts w:ascii="Times New Roman" w:hAnsi="Times New Roman"/>
        </w:rPr>
      </w:pPr>
      <w:r w:rsidRPr="00FE4DF0" w:rsidR="00DC5E4C">
        <w:rPr>
          <w:rFonts w:ascii="Times New Roman" w:hAnsi="Times New Roman"/>
        </w:rPr>
        <w:t>Tento zákon nadobúda účinnosť 1. januára 2013 okrem čl. I </w:t>
      </w:r>
      <w:r w:rsidR="004351C1">
        <w:rPr>
          <w:rFonts w:ascii="Times New Roman" w:hAnsi="Times New Roman"/>
        </w:rPr>
        <w:t>jedenásteho</w:t>
      </w:r>
      <w:r w:rsidRPr="00FE4DF0" w:rsidR="00DC5E4C">
        <w:rPr>
          <w:rFonts w:ascii="Times New Roman" w:hAnsi="Times New Roman"/>
        </w:rPr>
        <w:t xml:space="preserve"> bodu § 10 ods. 2 prvej vety a čl. I </w:t>
      </w:r>
      <w:r w:rsidR="00520210">
        <w:rPr>
          <w:rFonts w:ascii="Times New Roman" w:hAnsi="Times New Roman"/>
        </w:rPr>
        <w:t>devätnásteho</w:t>
      </w:r>
      <w:r w:rsidRPr="00FE4DF0" w:rsidR="00DC5E4C">
        <w:rPr>
          <w:rFonts w:ascii="Times New Roman" w:hAnsi="Times New Roman"/>
        </w:rPr>
        <w:t xml:space="preserve"> bodu § 14 ods. 2, ktoré nadobúdajú účinnosť dňom vyhlásenia volieb do orgánov samosprávy obcí v roku 2014.</w:t>
      </w: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FE4DF0" w:rsidP="00621B35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C673C3" w:rsidP="00C673C3">
      <w:pPr>
        <w:bidi w:val="0"/>
        <w:ind w:firstLine="340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  <w:r w:rsidRPr="00976123">
        <w:rPr>
          <w:rFonts w:ascii="Times New Roman" w:hAnsi="Times New Roman"/>
        </w:rPr>
        <w:t>prezident Slovenskej republiky</w:t>
      </w:r>
    </w:p>
    <w:p w:rsidR="00C673C3" w:rsidRPr="00976123" w:rsidP="00C673C3">
      <w:pPr>
        <w:bidi w:val="0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  <w:r w:rsidRPr="00976123">
        <w:rPr>
          <w:rFonts w:ascii="Times New Roman" w:hAnsi="Times New Roman"/>
        </w:rPr>
        <w:t>predseda Národnej rady Slovenskej republiky</w:t>
      </w: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P="00C673C3">
      <w:pPr>
        <w:bidi w:val="0"/>
        <w:jc w:val="center"/>
        <w:rPr>
          <w:rFonts w:ascii="Times New Roman" w:hAnsi="Times New Roman"/>
        </w:rPr>
      </w:pPr>
    </w:p>
    <w:p w:rsidR="00C673C3" w:rsidRPr="00976123" w:rsidP="00C673C3">
      <w:pPr>
        <w:bidi w:val="0"/>
        <w:jc w:val="center"/>
        <w:rPr>
          <w:rFonts w:ascii="Times New Roman" w:hAnsi="Times New Roman"/>
        </w:rPr>
      </w:pPr>
    </w:p>
    <w:p w:rsidR="00C673C3" w:rsidRPr="002F312D" w:rsidP="00C673C3">
      <w:pPr>
        <w:bidi w:val="0"/>
        <w:jc w:val="center"/>
        <w:rPr>
          <w:rFonts w:ascii="Times New Roman" w:hAnsi="Times New Roman"/>
        </w:rPr>
      </w:pPr>
      <w:r w:rsidRPr="002F312D">
        <w:rPr>
          <w:rFonts w:ascii="Times New Roman" w:hAnsi="Times New Roman"/>
        </w:rPr>
        <w:t>predseda vlády Slovenskej republiky</w:t>
      </w:r>
    </w:p>
    <w:p w:rsidR="00C673C3" w:rsidRPr="00976123" w:rsidP="00C673C3">
      <w:pPr>
        <w:bidi w:val="0"/>
        <w:rPr>
          <w:rFonts w:ascii="Times New Roman" w:hAnsi="Times New Roman"/>
        </w:rPr>
      </w:pPr>
    </w:p>
    <w:p w:rsidR="00C673C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p w:rsidR="00B935D3" w:rsidP="00621B35">
      <w:pPr>
        <w:pStyle w:val="BodyText"/>
        <w:bidi w:val="0"/>
        <w:jc w:val="left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C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936C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2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5662E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E936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07E"/>
    <w:multiLevelType w:val="hybridMultilevel"/>
    <w:tmpl w:val="41A82B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CA5453"/>
    <w:multiLevelType w:val="hybridMultilevel"/>
    <w:tmpl w:val="7FDE03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C73DC7"/>
    <w:multiLevelType w:val="hybridMultilevel"/>
    <w:tmpl w:val="73C27A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660FD2"/>
    <w:multiLevelType w:val="hybridMultilevel"/>
    <w:tmpl w:val="1FDC8122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">
    <w:nsid w:val="0B306F67"/>
    <w:multiLevelType w:val="hybridMultilevel"/>
    <w:tmpl w:val="4AB0AEF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">
    <w:nsid w:val="0B4A5277"/>
    <w:multiLevelType w:val="hybridMultilevel"/>
    <w:tmpl w:val="3AAE84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022002"/>
    <w:multiLevelType w:val="hybridMultilevel"/>
    <w:tmpl w:val="800844F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7">
    <w:nsid w:val="180B11F0"/>
    <w:multiLevelType w:val="hybridMultilevel"/>
    <w:tmpl w:val="D3B8D1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D360B9"/>
    <w:multiLevelType w:val="hybridMultilevel"/>
    <w:tmpl w:val="AD4CD6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382176"/>
    <w:multiLevelType w:val="hybridMultilevel"/>
    <w:tmpl w:val="07FC88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595A17"/>
    <w:multiLevelType w:val="hybridMultilevel"/>
    <w:tmpl w:val="C54230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411982"/>
    <w:multiLevelType w:val="hybridMultilevel"/>
    <w:tmpl w:val="989C35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90735A"/>
    <w:multiLevelType w:val="hybridMultilevel"/>
    <w:tmpl w:val="D9B6C8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8C70B8C"/>
    <w:multiLevelType w:val="hybridMultilevel"/>
    <w:tmpl w:val="5FBE55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0D006E"/>
    <w:multiLevelType w:val="hybridMultilevel"/>
    <w:tmpl w:val="76C604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897213"/>
    <w:multiLevelType w:val="hybridMultilevel"/>
    <w:tmpl w:val="07046D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2D083FED"/>
    <w:multiLevelType w:val="hybridMultilevel"/>
    <w:tmpl w:val="A3047828"/>
    <w:lvl w:ilvl="0">
      <w:start w:val="1"/>
      <w:numFmt w:val="decimal"/>
      <w:lvlText w:val="(%1)"/>
      <w:lvlJc w:val="left"/>
      <w:pPr>
        <w:ind w:left="1266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2E565417"/>
    <w:multiLevelType w:val="hybridMultilevel"/>
    <w:tmpl w:val="7E4492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AB3C47"/>
    <w:multiLevelType w:val="hybridMultilevel"/>
    <w:tmpl w:val="4EB264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0C9527F"/>
    <w:multiLevelType w:val="hybridMultilevel"/>
    <w:tmpl w:val="2EA0F8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34B7E37"/>
    <w:multiLevelType w:val="hybridMultilevel"/>
    <w:tmpl w:val="CDDE4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9390E96"/>
    <w:multiLevelType w:val="hybridMultilevel"/>
    <w:tmpl w:val="719025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B6540F9"/>
    <w:multiLevelType w:val="hybridMultilevel"/>
    <w:tmpl w:val="CA3E49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F3051B4"/>
    <w:multiLevelType w:val="hybridMultilevel"/>
    <w:tmpl w:val="ABC63B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4">
    <w:nsid w:val="407A45B3"/>
    <w:multiLevelType w:val="hybridMultilevel"/>
    <w:tmpl w:val="664256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7B6A28"/>
    <w:multiLevelType w:val="hybridMultilevel"/>
    <w:tmpl w:val="9A5AF7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00" w:hanging="72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0E6298"/>
    <w:multiLevelType w:val="hybridMultilevel"/>
    <w:tmpl w:val="5E0EA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61D0AF7"/>
    <w:multiLevelType w:val="hybridMultilevel"/>
    <w:tmpl w:val="C41881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93E17DF"/>
    <w:multiLevelType w:val="hybridMultilevel"/>
    <w:tmpl w:val="0C46438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9">
    <w:nsid w:val="4B874210"/>
    <w:multiLevelType w:val="hybridMultilevel"/>
    <w:tmpl w:val="AE2446EE"/>
    <w:lvl w:ilvl="0">
      <w:start w:val="4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0">
    <w:nsid w:val="4CEB13B0"/>
    <w:multiLevelType w:val="hybridMultilevel"/>
    <w:tmpl w:val="1654054E"/>
    <w:lvl w:ilvl="0">
      <w:start w:val="1"/>
      <w:numFmt w:val="decimal"/>
      <w:lvlText w:val="(%1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D8F35A8"/>
    <w:multiLevelType w:val="hybridMultilevel"/>
    <w:tmpl w:val="E6E23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EEC0A69"/>
    <w:multiLevelType w:val="hybridMultilevel"/>
    <w:tmpl w:val="3CBE95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B6D211A"/>
    <w:multiLevelType w:val="hybridMultilevel"/>
    <w:tmpl w:val="23CCBA5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4">
    <w:nsid w:val="5EF1170E"/>
    <w:multiLevelType w:val="hybridMultilevel"/>
    <w:tmpl w:val="378455E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0C24DD6"/>
    <w:multiLevelType w:val="hybridMultilevel"/>
    <w:tmpl w:val="8940CE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9C458B"/>
    <w:multiLevelType w:val="hybridMultilevel"/>
    <w:tmpl w:val="55202C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B61A7D"/>
    <w:multiLevelType w:val="hybridMultilevel"/>
    <w:tmpl w:val="C90EC9E6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62D30373"/>
    <w:multiLevelType w:val="hybridMultilevel"/>
    <w:tmpl w:val="B25ABE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9">
    <w:nsid w:val="63296F64"/>
    <w:multiLevelType w:val="hybridMultilevel"/>
    <w:tmpl w:val="3C18B9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3A62903"/>
    <w:multiLevelType w:val="hybridMultilevel"/>
    <w:tmpl w:val="3BD49E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3AC0973"/>
    <w:multiLevelType w:val="hybridMultilevel"/>
    <w:tmpl w:val="848C52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7200348"/>
    <w:multiLevelType w:val="hybridMultilevel"/>
    <w:tmpl w:val="C00648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8DB6B48"/>
    <w:multiLevelType w:val="hybridMultilevel"/>
    <w:tmpl w:val="D97AC7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561615D"/>
    <w:multiLevelType w:val="hybridMultilevel"/>
    <w:tmpl w:val="8FC0603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5">
    <w:nsid w:val="790E7027"/>
    <w:multiLevelType w:val="hybridMultilevel"/>
    <w:tmpl w:val="CB2E32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1"/>
  </w:num>
  <w:num w:numId="3">
    <w:abstractNumId w:val="4"/>
  </w:num>
  <w:num w:numId="4">
    <w:abstractNumId w:val="29"/>
  </w:num>
  <w:num w:numId="5">
    <w:abstractNumId w:val="38"/>
  </w:num>
  <w:num w:numId="6">
    <w:abstractNumId w:val="44"/>
  </w:num>
  <w:num w:numId="7">
    <w:abstractNumId w:val="3"/>
  </w:num>
  <w:num w:numId="8">
    <w:abstractNumId w:val="23"/>
  </w:num>
  <w:num w:numId="9">
    <w:abstractNumId w:val="26"/>
  </w:num>
  <w:num w:numId="10">
    <w:abstractNumId w:val="35"/>
  </w:num>
  <w:num w:numId="11">
    <w:abstractNumId w:val="9"/>
  </w:num>
  <w:num w:numId="12">
    <w:abstractNumId w:val="39"/>
  </w:num>
  <w:num w:numId="13">
    <w:abstractNumId w:val="21"/>
  </w:num>
  <w:num w:numId="14">
    <w:abstractNumId w:val="22"/>
  </w:num>
  <w:num w:numId="15">
    <w:abstractNumId w:val="2"/>
  </w:num>
  <w:num w:numId="16">
    <w:abstractNumId w:val="40"/>
  </w:num>
  <w:num w:numId="17">
    <w:abstractNumId w:val="5"/>
  </w:num>
  <w:num w:numId="18">
    <w:abstractNumId w:val="20"/>
  </w:num>
  <w:num w:numId="19">
    <w:abstractNumId w:val="36"/>
  </w:num>
  <w:num w:numId="20">
    <w:abstractNumId w:val="13"/>
  </w:num>
  <w:num w:numId="21">
    <w:abstractNumId w:val="27"/>
  </w:num>
  <w:num w:numId="22">
    <w:abstractNumId w:val="14"/>
  </w:num>
  <w:num w:numId="23">
    <w:abstractNumId w:val="7"/>
  </w:num>
  <w:num w:numId="24">
    <w:abstractNumId w:val="17"/>
  </w:num>
  <w:num w:numId="25">
    <w:abstractNumId w:val="32"/>
  </w:num>
  <w:num w:numId="26">
    <w:abstractNumId w:val="25"/>
  </w:num>
  <w:num w:numId="27">
    <w:abstractNumId w:val="45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5"/>
  </w:num>
  <w:num w:numId="33">
    <w:abstractNumId w:val="10"/>
  </w:num>
  <w:num w:numId="34">
    <w:abstractNumId w:val="1"/>
  </w:num>
  <w:num w:numId="35">
    <w:abstractNumId w:val="43"/>
  </w:num>
  <w:num w:numId="36">
    <w:abstractNumId w:val="11"/>
  </w:num>
  <w:num w:numId="37">
    <w:abstractNumId w:val="8"/>
  </w:num>
  <w:num w:numId="38">
    <w:abstractNumId w:val="18"/>
  </w:num>
  <w:num w:numId="39">
    <w:abstractNumId w:val="41"/>
  </w:num>
  <w:num w:numId="40">
    <w:abstractNumId w:val="42"/>
  </w:num>
  <w:num w:numId="41">
    <w:abstractNumId w:val="19"/>
  </w:num>
  <w:num w:numId="42">
    <w:abstractNumId w:val="24"/>
  </w:num>
  <w:num w:numId="43">
    <w:abstractNumId w:val="12"/>
  </w:num>
  <w:num w:numId="44">
    <w:abstractNumId w:val="0"/>
  </w:num>
  <w:num w:numId="45">
    <w:abstractNumId w:val="16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5734E"/>
    <w:rsid w:val="00015B29"/>
    <w:rsid w:val="00045FD3"/>
    <w:rsid w:val="00090622"/>
    <w:rsid w:val="000B30C9"/>
    <w:rsid w:val="000C29DE"/>
    <w:rsid w:val="001037CC"/>
    <w:rsid w:val="00121B9C"/>
    <w:rsid w:val="001306C2"/>
    <w:rsid w:val="00145355"/>
    <w:rsid w:val="0015084D"/>
    <w:rsid w:val="001750ED"/>
    <w:rsid w:val="0018193E"/>
    <w:rsid w:val="00185FFC"/>
    <w:rsid w:val="001C48C0"/>
    <w:rsid w:val="00211D86"/>
    <w:rsid w:val="00213E85"/>
    <w:rsid w:val="002239F3"/>
    <w:rsid w:val="00237C4D"/>
    <w:rsid w:val="002B05D8"/>
    <w:rsid w:val="002C3165"/>
    <w:rsid w:val="002D0D54"/>
    <w:rsid w:val="002F312D"/>
    <w:rsid w:val="002F5254"/>
    <w:rsid w:val="00303A04"/>
    <w:rsid w:val="00330B08"/>
    <w:rsid w:val="0038306F"/>
    <w:rsid w:val="00384A52"/>
    <w:rsid w:val="003B0FFB"/>
    <w:rsid w:val="003B510F"/>
    <w:rsid w:val="003E3AA6"/>
    <w:rsid w:val="00404207"/>
    <w:rsid w:val="00413E87"/>
    <w:rsid w:val="004330D3"/>
    <w:rsid w:val="004351C1"/>
    <w:rsid w:val="004758DB"/>
    <w:rsid w:val="00481F1B"/>
    <w:rsid w:val="00493B99"/>
    <w:rsid w:val="004B57FF"/>
    <w:rsid w:val="004F12A8"/>
    <w:rsid w:val="004F51CB"/>
    <w:rsid w:val="00500927"/>
    <w:rsid w:val="00520210"/>
    <w:rsid w:val="0053478A"/>
    <w:rsid w:val="0055734E"/>
    <w:rsid w:val="005647B3"/>
    <w:rsid w:val="0057452A"/>
    <w:rsid w:val="00584D25"/>
    <w:rsid w:val="005B42CB"/>
    <w:rsid w:val="005C768D"/>
    <w:rsid w:val="005D3AF2"/>
    <w:rsid w:val="005F16A2"/>
    <w:rsid w:val="005F4D0B"/>
    <w:rsid w:val="00621B35"/>
    <w:rsid w:val="00624AE3"/>
    <w:rsid w:val="0067334D"/>
    <w:rsid w:val="006A6AB6"/>
    <w:rsid w:val="006E2F2F"/>
    <w:rsid w:val="006E5AF1"/>
    <w:rsid w:val="006F2145"/>
    <w:rsid w:val="007408FA"/>
    <w:rsid w:val="0075662E"/>
    <w:rsid w:val="007A3223"/>
    <w:rsid w:val="007E6219"/>
    <w:rsid w:val="00860CBA"/>
    <w:rsid w:val="00885E25"/>
    <w:rsid w:val="00890BF3"/>
    <w:rsid w:val="008A5B1F"/>
    <w:rsid w:val="008E230F"/>
    <w:rsid w:val="0090227F"/>
    <w:rsid w:val="0091126F"/>
    <w:rsid w:val="009223DA"/>
    <w:rsid w:val="00972E3D"/>
    <w:rsid w:val="00976123"/>
    <w:rsid w:val="009877F8"/>
    <w:rsid w:val="009B2CB8"/>
    <w:rsid w:val="009C244F"/>
    <w:rsid w:val="009C6405"/>
    <w:rsid w:val="00A16EA8"/>
    <w:rsid w:val="00A568FD"/>
    <w:rsid w:val="00A66CCF"/>
    <w:rsid w:val="00A74FCF"/>
    <w:rsid w:val="00A87F10"/>
    <w:rsid w:val="00A909EE"/>
    <w:rsid w:val="00AA1082"/>
    <w:rsid w:val="00AA1D5D"/>
    <w:rsid w:val="00AB339A"/>
    <w:rsid w:val="00AC2384"/>
    <w:rsid w:val="00AF03FF"/>
    <w:rsid w:val="00AF5CCB"/>
    <w:rsid w:val="00B30A40"/>
    <w:rsid w:val="00B6071A"/>
    <w:rsid w:val="00B67285"/>
    <w:rsid w:val="00B935D3"/>
    <w:rsid w:val="00BA6C48"/>
    <w:rsid w:val="00C000A9"/>
    <w:rsid w:val="00C00ACA"/>
    <w:rsid w:val="00C10012"/>
    <w:rsid w:val="00C17320"/>
    <w:rsid w:val="00C517ED"/>
    <w:rsid w:val="00C533C8"/>
    <w:rsid w:val="00C673C3"/>
    <w:rsid w:val="00C75AE2"/>
    <w:rsid w:val="00C77160"/>
    <w:rsid w:val="00C86F77"/>
    <w:rsid w:val="00C963A0"/>
    <w:rsid w:val="00CF57F7"/>
    <w:rsid w:val="00D069AC"/>
    <w:rsid w:val="00D84DA7"/>
    <w:rsid w:val="00D973DE"/>
    <w:rsid w:val="00DC5E4C"/>
    <w:rsid w:val="00E00C26"/>
    <w:rsid w:val="00E35F63"/>
    <w:rsid w:val="00E8110E"/>
    <w:rsid w:val="00E936CB"/>
    <w:rsid w:val="00EF1DE0"/>
    <w:rsid w:val="00F43B22"/>
    <w:rsid w:val="00F477D7"/>
    <w:rsid w:val="00F72DFB"/>
    <w:rsid w:val="00F85C98"/>
    <w:rsid w:val="00FB76D3"/>
    <w:rsid w:val="00FE4DF0"/>
    <w:rsid w:val="00FE5C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autoSpaceDE w:val="0"/>
      <w:autoSpaceDN w:val="0"/>
      <w:adjustRightInd w:val="0"/>
      <w:ind w:left="360" w:hanging="360"/>
      <w:jc w:val="both"/>
    </w:pPr>
    <w:rPr>
      <w:szCs w:val="16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widowControl w:val="0"/>
      <w:autoSpaceDE w:val="0"/>
      <w:autoSpaceDN w:val="0"/>
      <w:adjustRightInd w:val="0"/>
      <w:ind w:left="360" w:hanging="360"/>
      <w:jc w:val="both"/>
    </w:pPr>
    <w:rPr>
      <w:i/>
      <w:iCs/>
      <w:color w:val="FF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i/>
      <w:i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7A322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3223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37C4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rsid w:val="007566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662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BE3E-D550-4BF0-86E9-50AF115F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15</Pages>
  <Words>4177</Words>
  <Characters>23809</Characters>
  <Application>Microsoft Office Word</Application>
  <DocSecurity>0</DocSecurity>
  <Lines>0</Lines>
  <Paragraphs>0</Paragraphs>
  <ScaleCrop>false</ScaleCrop>
  <Company>mesto</Company>
  <LinksUpToDate>false</LinksUpToDate>
  <CharactersWithSpaces>27931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Hircová, Ružena</cp:lastModifiedBy>
  <cp:revision>7</cp:revision>
  <cp:lastPrinted>2012-10-29T15:24:00Z</cp:lastPrinted>
  <dcterms:created xsi:type="dcterms:W3CDTF">2012-10-26T09:00:00Z</dcterms:created>
  <dcterms:modified xsi:type="dcterms:W3CDTF">2012-10-29T15:26:00Z</dcterms:modified>
</cp:coreProperties>
</file>