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85ABF" w:rsidP="00A85ABF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Výbor</w:t>
      </w:r>
    </w:p>
    <w:p w:rsidR="00A85ABF" w:rsidP="00A85ABF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A85ABF" w:rsidP="00A85ABF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A85ABF" w:rsidP="00A85ABF">
      <w:pPr>
        <w:bidi w:val="0"/>
        <w:rPr>
          <w:rFonts w:ascii="Arial" w:hAnsi="Arial" w:cs="Arial"/>
          <w:b/>
          <w:i/>
        </w:rPr>
      </w:pPr>
    </w:p>
    <w:p w:rsidR="00A85ABF" w:rsidP="00A85ABF">
      <w:pPr>
        <w:bidi w:val="0"/>
        <w:rPr>
          <w:rFonts w:ascii="Arial" w:hAnsi="Arial" w:cs="Arial"/>
        </w:rPr>
      </w:pPr>
    </w:p>
    <w:p w:rsidR="00A85ABF" w:rsidP="00A85ABF">
      <w:pPr>
        <w:bidi w:val="0"/>
        <w:rPr>
          <w:rFonts w:ascii="Arial" w:hAnsi="Arial" w:cs="Arial"/>
        </w:rPr>
      </w:pPr>
    </w:p>
    <w:p w:rsidR="00A85ABF" w:rsidP="00A85ABF">
      <w:pPr>
        <w:bidi w:val="0"/>
        <w:rPr>
          <w:rFonts w:ascii="Arial" w:hAnsi="Arial" w:cs="Arial"/>
        </w:rPr>
      </w:pPr>
    </w:p>
    <w:p w:rsidR="00A85ABF" w:rsidP="00A85ABF">
      <w:pPr>
        <w:bidi w:val="0"/>
        <w:rPr>
          <w:rFonts w:ascii="Arial" w:hAnsi="Arial" w:cs="Arial"/>
        </w:rPr>
      </w:pPr>
    </w:p>
    <w:p w:rsidR="00A85ABF" w:rsidP="00A85ABF">
      <w:pPr>
        <w:bidi w:val="0"/>
        <w:jc w:val="both"/>
        <w:rPr>
          <w:rFonts w:ascii="Arial" w:hAnsi="Arial" w:cs="Arial"/>
        </w:rPr>
      </w:pPr>
      <w:r w:rsidR="00D81315">
        <w:rPr>
          <w:rFonts w:ascii="Arial" w:hAnsi="Arial" w:cs="Arial"/>
        </w:rPr>
        <w:tab/>
        <w:tab/>
        <w:tab/>
        <w:tab/>
        <w:tab/>
        <w:tab/>
        <w:tab/>
        <w:tab/>
        <w:tab/>
        <w:t>12</w:t>
      </w:r>
      <w:r>
        <w:rPr>
          <w:rFonts w:ascii="Arial" w:hAnsi="Arial" w:cs="Arial"/>
        </w:rPr>
        <w:t xml:space="preserve">. schôdza výboru </w:t>
      </w:r>
    </w:p>
    <w:p w:rsidR="00A85ABF" w:rsidP="00A85ABF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K číslu: 2045/2012</w:t>
      </w:r>
    </w:p>
    <w:p w:rsidR="00A85ABF" w:rsidP="00A85ABF">
      <w:pPr>
        <w:bidi w:val="0"/>
        <w:jc w:val="both"/>
        <w:rPr>
          <w:rFonts w:ascii="Arial" w:hAnsi="Arial" w:cs="Arial"/>
        </w:rPr>
      </w:pPr>
    </w:p>
    <w:p w:rsidR="00A85ABF" w:rsidP="00A85ABF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                                      </w:t>
      </w:r>
    </w:p>
    <w:p w:rsidR="00A85ABF" w:rsidP="00A85ABF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A85ABF" w:rsidP="00A85ABF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59</w:t>
      </w:r>
    </w:p>
    <w:p w:rsidR="00A85ABF" w:rsidP="00A85ABF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A85ABF" w:rsidP="00A85ABF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A85ABF" w:rsidP="00A85ABF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A85ABF" w:rsidP="00A85ABF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A85ABF" w:rsidP="00A85ABF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 w:rsidR="00705806">
        <w:rPr>
          <w:rFonts w:ascii="Arial" w:hAnsi="Arial" w:cs="Arial"/>
          <w:b/>
        </w:rPr>
        <w:t>z 18</w:t>
      </w:r>
      <w:r>
        <w:rPr>
          <w:rFonts w:ascii="Arial" w:hAnsi="Arial" w:cs="Arial"/>
          <w:b/>
        </w:rPr>
        <w:t>. októbra 2012</w:t>
      </w:r>
    </w:p>
    <w:p w:rsidR="00A85ABF" w:rsidP="00A85ABF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A85ABF" w:rsidP="00A85ABF">
      <w:pPr>
        <w:tabs>
          <w:tab w:val="left" w:pos="709"/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rial" w:hAnsi="Arial" w:cs="Arial"/>
        </w:rPr>
        <w:t xml:space="preserve">k spoločnej správe výborov Národnej rady Slovenskej republiky o prerokovaní  vládneho návrhu zákona, ktorým sa mení a dopĺňa zákon č. 223/2001 Z. z. o odpadoch a o zmene a doplnení niektorých zákonov v znení neskorších predpisov a o zmene a doplnení niektorých zákonov (tlač 262) </w:t>
      </w:r>
    </w:p>
    <w:p w:rsidR="00A85ABF" w:rsidP="00A85ABF">
      <w:pPr>
        <w:bidi w:val="0"/>
        <w:rPr>
          <w:rFonts w:ascii="Times New Roman" w:hAnsi="Times New Roman"/>
        </w:rPr>
      </w:pPr>
    </w:p>
    <w:p w:rsidR="00A85ABF" w:rsidP="00A85AB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A85ABF" w:rsidP="00A85AB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A85ABF" w:rsidP="00A85AB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A85ABF" w:rsidP="00A85ABF">
      <w:pPr>
        <w:bidi w:val="0"/>
        <w:jc w:val="both"/>
        <w:rPr>
          <w:rFonts w:ascii="Arial" w:hAnsi="Arial" w:cs="Arial"/>
          <w:b/>
        </w:rPr>
      </w:pPr>
    </w:p>
    <w:p w:rsidR="00A85ABF" w:rsidP="00A85ABF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A85ABF" w:rsidP="00A85ABF">
      <w:pPr>
        <w:tabs>
          <w:tab w:val="left" w:pos="709"/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vládneho návrhu zákona, ktorým sa mení a dopĺňa zákon č. 223/2001 Z. z. o odpadoch a o zmene a doplnení niektorých zákonov v znení neskorších predpisov a o zmene a doplnení niektorých zákonov (tlač 262); </w:t>
      </w:r>
    </w:p>
    <w:p w:rsidR="00A85ABF" w:rsidP="00A85AB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85ABF" w:rsidP="00A85AB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A85ABF" w:rsidP="00A85ABF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A85ABF" w:rsidP="00A85ABF">
      <w:pPr>
        <w:tabs>
          <w:tab w:val="left" w:pos="709"/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rial" w:hAnsi="Arial" w:cs="Arial"/>
        </w:rPr>
        <w:t xml:space="preserve">                spoločnú správu výborov Národnej rady Slovenskej republiky o prerokovaní vládneho návrhu zákona, ktorým sa mení a dopĺňa zákon č. 223/2001 Z. z. o odpadoch a o zmene a doplnení niektorých zákonov v znení neskorších predpisov a o zmene a doplnení niektorých zákonov (tlač 262); </w:t>
      </w:r>
    </w:p>
    <w:p w:rsidR="00A85ABF" w:rsidRPr="008D77EC" w:rsidP="00A85AB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85ABF" w:rsidP="00A85ABF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A85ABF" w:rsidP="00A85ABF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A85ABF" w:rsidP="00A85ABF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spoločného spravodajcu výborov Národnej rady Slovenskej republiky</w:t>
      </w:r>
    </w:p>
    <w:p w:rsidR="00A85ABF" w:rsidP="00A85ABF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Tibora Lebockého</w:t>
      </w:r>
    </w:p>
    <w:p w:rsidR="00A85ABF" w:rsidP="00A85ABF">
      <w:pPr>
        <w:bidi w:val="0"/>
        <w:jc w:val="both"/>
        <w:rPr>
          <w:rFonts w:ascii="Arial" w:hAnsi="Arial" w:cs="Arial"/>
          <w:b/>
        </w:rPr>
      </w:pPr>
    </w:p>
    <w:p w:rsidR="00A85ABF" w:rsidP="00A85ABF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1) vystúpiť na schôdzi Národnej rady Slovenskej republiky k uvedenej správe  a predniesť  správu výboru,</w:t>
      </w:r>
    </w:p>
    <w:p w:rsidR="00A85ABF" w:rsidP="00A85ABF">
      <w:pPr>
        <w:bidi w:val="0"/>
        <w:jc w:val="both"/>
        <w:rPr>
          <w:rFonts w:ascii="Arial" w:hAnsi="Arial" w:cs="Arial"/>
        </w:rPr>
      </w:pPr>
    </w:p>
    <w:p w:rsidR="00A85ABF" w:rsidP="00A85ABF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2) predložiť Národnej rade Slovenskej republiky návrhy podľa § 90 ods. 5 zákona Národnej rady Slovenskej republiky č. 350/1996 Z. z. o rokovacom poriadku Národnej rady Slovenskej republiky v znení neskorších predpisov;</w:t>
      </w:r>
    </w:p>
    <w:p w:rsidR="00A85ABF" w:rsidP="00A85ABF">
      <w:pPr>
        <w:bidi w:val="0"/>
        <w:jc w:val="both"/>
        <w:rPr>
          <w:rFonts w:ascii="Arial" w:hAnsi="Arial" w:cs="Arial"/>
          <w:b/>
        </w:rPr>
      </w:pPr>
    </w:p>
    <w:p w:rsidR="00A85ABF" w:rsidP="00A85ABF">
      <w:pPr>
        <w:bidi w:val="0"/>
        <w:jc w:val="both"/>
        <w:rPr>
          <w:rFonts w:ascii="Arial" w:hAnsi="Arial" w:cs="Arial"/>
          <w:b/>
        </w:rPr>
      </w:pPr>
    </w:p>
    <w:p w:rsidR="00A85ABF" w:rsidP="00A85ABF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A85ABF" w:rsidP="00A85ABF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A85ABF" w:rsidP="00A85ABF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A85ABF" w:rsidP="00A85ABF">
      <w:pPr>
        <w:bidi w:val="0"/>
        <w:rPr>
          <w:rFonts w:ascii="Arial" w:hAnsi="Arial" w:cs="Arial"/>
        </w:rPr>
      </w:pPr>
    </w:p>
    <w:p w:rsidR="00A85ABF" w:rsidP="00A85ABF">
      <w:pPr>
        <w:bidi w:val="0"/>
        <w:rPr>
          <w:rFonts w:ascii="Times New Roman" w:hAnsi="Times New Roman"/>
        </w:rPr>
      </w:pPr>
    </w:p>
    <w:p w:rsidR="00A85ABF" w:rsidP="00A85ABF">
      <w:pPr>
        <w:bidi w:val="0"/>
        <w:rPr>
          <w:rFonts w:ascii="Times New Roman" w:hAnsi="Times New Roman"/>
        </w:rPr>
      </w:pPr>
    </w:p>
    <w:p w:rsidR="00A85ABF" w:rsidP="00A85ABF">
      <w:pPr>
        <w:bidi w:val="0"/>
        <w:rPr>
          <w:rFonts w:ascii="Times New Roman" w:hAnsi="Times New Roman"/>
        </w:rPr>
      </w:pPr>
    </w:p>
    <w:p w:rsidR="00A85ABF" w:rsidP="00A85ABF">
      <w:pPr>
        <w:bidi w:val="0"/>
        <w:rPr>
          <w:rFonts w:ascii="Times New Roman" w:hAnsi="Times New Roman"/>
        </w:rPr>
      </w:pPr>
    </w:p>
    <w:p w:rsidR="00BB6D37" w:rsidP="00BB6D37">
      <w:pPr>
        <w:bidi w:val="0"/>
        <w:rPr>
          <w:rFonts w:ascii="Times New Roman" w:hAnsi="Times New Roman"/>
        </w:rPr>
      </w:pPr>
    </w:p>
    <w:p w:rsidR="00BB6D37" w:rsidP="00BB6D37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 w:rsidRPr="00242844">
        <w:rPr>
          <w:rFonts w:ascii="Arial" w:hAnsi="Arial" w:cs="Arial"/>
          <w:b/>
        </w:rPr>
        <w:t>Martinák</w:t>
      </w:r>
      <w:r>
        <w:rPr>
          <w:rFonts w:ascii="Arial" w:hAnsi="Arial" w:cs="Arial"/>
          <w:b/>
        </w:rPr>
        <w:tab/>
        <w:tab/>
        <w:tab/>
        <w:tab/>
        <w:tab/>
        <w:tab/>
        <w:tab/>
        <w:t>Mikuláš   H u b a</w:t>
      </w:r>
    </w:p>
    <w:p w:rsidR="00BB6D37" w:rsidRPr="00242844" w:rsidP="00BB6D37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 </w:t>
        <w:tab/>
        <w:tab/>
        <w:tab/>
        <w:tab/>
        <w:tab/>
        <w:tab/>
        <w:tab/>
        <w:t xml:space="preserve">predseda výboru  </w:t>
      </w:r>
    </w:p>
    <w:p w:rsidR="00BB6D37" w:rsidP="00BB6D37">
      <w:pPr>
        <w:bidi w:val="0"/>
        <w:rPr>
          <w:rFonts w:ascii="Times New Roman" w:hAnsi="Times New Roman"/>
        </w:rPr>
      </w:pPr>
    </w:p>
    <w:p w:rsidR="00DB28F4">
      <w:pPr>
        <w:bidi w:val="0"/>
        <w:rPr>
          <w:rFonts w:ascii="Times New Roman" w:hAnsi="Times New Roman"/>
        </w:rPr>
      </w:pPr>
    </w:p>
    <w:sectPr w:rsidSect="00B23287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287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8131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B23287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85ABF"/>
    <w:rsid w:val="00242844"/>
    <w:rsid w:val="003B535A"/>
    <w:rsid w:val="00404F4A"/>
    <w:rsid w:val="00565A78"/>
    <w:rsid w:val="00665D87"/>
    <w:rsid w:val="006862D0"/>
    <w:rsid w:val="00705806"/>
    <w:rsid w:val="008072B4"/>
    <w:rsid w:val="008D77EC"/>
    <w:rsid w:val="009F73A1"/>
    <w:rsid w:val="00A1333B"/>
    <w:rsid w:val="00A85ABF"/>
    <w:rsid w:val="00AF1C8A"/>
    <w:rsid w:val="00B23287"/>
    <w:rsid w:val="00B3709D"/>
    <w:rsid w:val="00BB6D37"/>
    <w:rsid w:val="00C15FB4"/>
    <w:rsid w:val="00C300A5"/>
    <w:rsid w:val="00C607C6"/>
    <w:rsid w:val="00CF5448"/>
    <w:rsid w:val="00D81315"/>
    <w:rsid w:val="00DB28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B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  <w:style w:type="paragraph" w:styleId="Footer">
    <w:name w:val="footer"/>
    <w:basedOn w:val="Normal"/>
    <w:link w:val="PtaChar"/>
    <w:uiPriority w:val="99"/>
    <w:unhideWhenUsed/>
    <w:rsid w:val="00A85AB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85ABF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80</TotalTime>
  <Pages>2</Pages>
  <Words>336</Words>
  <Characters>1920</Characters>
  <Application>Microsoft Office Word</Application>
  <DocSecurity>0</DocSecurity>
  <Lines>0</Lines>
  <Paragraphs>0</Paragraphs>
  <ScaleCrop>false</ScaleCrop>
  <Company>Kancelaria NR SR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5</cp:revision>
  <dcterms:created xsi:type="dcterms:W3CDTF">2012-10-15T11:24:00Z</dcterms:created>
  <dcterms:modified xsi:type="dcterms:W3CDTF">2012-10-19T06:49:00Z</dcterms:modified>
</cp:coreProperties>
</file>