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2E2753">
        <w:rPr>
          <w:rFonts w:ascii="Times New Roman" w:hAnsi="Times New Roman"/>
        </w:rPr>
        <w:t>13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1600E5">
        <w:rPr>
          <w:rFonts w:ascii="Times New Roman" w:hAnsi="Times New Roman"/>
        </w:rPr>
        <w:t>CRD-1315</w:t>
      </w:r>
      <w:r w:rsidR="001B6AC9">
        <w:rPr>
          <w:rFonts w:ascii="Times New Roman" w:hAnsi="Times New Roman"/>
        </w:rPr>
        <w:t>/2012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600E5">
        <w:rPr>
          <w:rFonts w:ascii="Times New Roman" w:hAnsi="Times New Roman"/>
          <w:b/>
          <w:sz w:val="28"/>
          <w:szCs w:val="28"/>
        </w:rPr>
        <w:t>44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ED0CBE">
        <w:rPr>
          <w:rFonts w:ascii="Times New Roman" w:hAnsi="Times New Roman"/>
          <w:b/>
        </w:rPr>
        <w:t>o  16</w:t>
      </w:r>
      <w:r>
        <w:rPr>
          <w:rFonts w:ascii="Times New Roman" w:hAnsi="Times New Roman"/>
          <w:b/>
        </w:rPr>
        <w:t xml:space="preserve">. </w:t>
      </w:r>
      <w:r w:rsidR="00C82FB3">
        <w:rPr>
          <w:rFonts w:ascii="Times New Roman" w:hAnsi="Times New Roman"/>
          <w:b/>
        </w:rPr>
        <w:t xml:space="preserve"> októbra</w:t>
      </w:r>
      <w:r>
        <w:rPr>
          <w:rFonts w:ascii="Times New Roman" w:hAnsi="Times New Roman"/>
          <w:b/>
        </w:rPr>
        <w:t xml:space="preserve">  201</w:t>
      </w:r>
      <w:r w:rsidR="001B6AC9">
        <w:rPr>
          <w:rFonts w:ascii="Times New Roman" w:hAnsi="Times New Roman"/>
          <w:b/>
        </w:rPr>
        <w:t>2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ED0CBE" w:rsidP="00ED0CB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spoločnej správe</w:t>
      </w:r>
      <w:r w:rsidRPr="000D1E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výborov </w:t>
      </w:r>
      <w:r w:rsidRPr="002C013C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R SR o prerokovaní </w:t>
      </w:r>
      <w:r w:rsidR="001600E5">
        <w:rPr>
          <w:rFonts w:ascii="Times New Roman" w:hAnsi="Times New Roman"/>
        </w:rPr>
        <w:t>návrhu skupiny poslancov Národnej rady Slovenskej republiky na vydanie zákona, ktorým sa mení a dopĺňa zákon č. 618/2003 Z. z. o autorskom práve a právach súvisiacich s autorským právom (autorský zákon) v znení neskorších predpisov</w:t>
      </w:r>
      <w:r w:rsidRPr="00FD72F3" w:rsidR="001600E5">
        <w:rPr>
          <w:rFonts w:ascii="Times New Roman" w:hAnsi="Times New Roman"/>
          <w:b/>
        </w:rPr>
        <w:t xml:space="preserve"> (tlač 1</w:t>
      </w:r>
      <w:r w:rsidR="001600E5">
        <w:rPr>
          <w:rFonts w:ascii="Times New Roman" w:hAnsi="Times New Roman"/>
          <w:b/>
        </w:rPr>
        <w:t>32</w:t>
      </w:r>
      <w:r w:rsidR="003A5E47">
        <w:rPr>
          <w:rFonts w:ascii="Times New Roman" w:hAnsi="Times New Roman"/>
          <w:b/>
        </w:rPr>
        <w:t>a</w:t>
      </w:r>
      <w:r w:rsidRPr="00FD72F3" w:rsidR="001600E5">
        <w:rPr>
          <w:rFonts w:ascii="Times New Roman" w:hAnsi="Times New Roman"/>
          <w:b/>
        </w:rPr>
        <w:t>)</w:t>
      </w:r>
      <w:r w:rsidR="001600E5">
        <w:rPr>
          <w:rFonts w:ascii="Times New Roman" w:hAnsi="Times New Roman"/>
          <w:b/>
        </w:rPr>
        <w:t>.</w:t>
      </w:r>
    </w:p>
    <w:p w:rsidR="00ED0CBE" w:rsidP="00ED0CBE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ED0CBE" w:rsidRPr="00790682" w:rsidP="00ED0CBE">
      <w:pPr>
        <w:bidi w:val="0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ED0CBE" w:rsidP="00ED0CBE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ED0CBE" w:rsidRPr="0076002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ED0CB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ED0CBE" w:rsidP="00ED0CBE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o prerokovaní uvedeného návrhu zákona </w:t>
      </w:r>
      <w:r w:rsidR="003A5E47">
        <w:rPr>
          <w:rFonts w:ascii="Times New Roman" w:hAnsi="Times New Roman"/>
          <w:b/>
          <w:bCs/>
        </w:rPr>
        <w:t>(tlač 132</w:t>
      </w:r>
      <w:r>
        <w:rPr>
          <w:rFonts w:ascii="Times New Roman" w:hAnsi="Times New Roman"/>
          <w:b/>
          <w:bCs/>
        </w:rPr>
        <w:t xml:space="preserve">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 znení neskorších predpisov</w:t>
      </w:r>
    </w:p>
    <w:p w:rsidR="00ED0CBE" w:rsidRPr="008C4AF5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ED0CBE" w:rsidRPr="0076002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ED0CB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ED0CBE" w:rsidP="00ED0CBE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o prerokovaní uvedeného  návrhu zákona </w:t>
      </w:r>
      <w:r>
        <w:rPr>
          <w:rFonts w:ascii="Times New Roman" w:hAnsi="Times New Roman"/>
          <w:b/>
          <w:bCs/>
        </w:rPr>
        <w:t xml:space="preserve">(tlač </w:t>
      </w:r>
      <w:r w:rsidR="003A5E47">
        <w:rPr>
          <w:rFonts w:ascii="Times New Roman" w:hAnsi="Times New Roman"/>
          <w:b/>
          <w:bCs/>
        </w:rPr>
        <w:t>132</w:t>
      </w:r>
      <w:r>
        <w:rPr>
          <w:rFonts w:ascii="Times New Roman" w:hAnsi="Times New Roman"/>
          <w:b/>
          <w:bCs/>
        </w:rPr>
        <w:t xml:space="preserve">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 znení neskorších predpisov</w:t>
      </w:r>
    </w:p>
    <w:p w:rsidR="00ED0CBE" w:rsidP="00ED0C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D0CBE" w:rsidP="00ED0CBE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 w:rsidRPr="00790682">
        <w:rPr>
          <w:rFonts w:ascii="Times New Roman" w:hAnsi="Times New Roman"/>
          <w:b/>
          <w:spacing w:val="20"/>
        </w:rPr>
        <w:t>poveruje</w:t>
      </w:r>
      <w:r>
        <w:rPr>
          <w:rFonts w:ascii="Times New Roman" w:hAnsi="Times New Roman"/>
          <w:b/>
          <w:spacing w:val="20"/>
        </w:rPr>
        <w:t xml:space="preserve">  </w:t>
      </w:r>
      <w:r w:rsidR="003A5E47">
        <w:rPr>
          <w:rFonts w:ascii="Times New Roman" w:hAnsi="Times New Roman"/>
          <w:b/>
        </w:rPr>
        <w:t>Pavla  Abrhana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</w:t>
      </w:r>
      <w:r w:rsidRPr="00790682">
        <w:rPr>
          <w:rFonts w:ascii="Times New Roman" w:hAnsi="Times New Roman"/>
        </w:rPr>
        <w:t xml:space="preserve"> Národnej rady Slovenskej republiky </w:t>
      </w:r>
    </w:p>
    <w:p w:rsidR="00ED0CBE" w:rsidRPr="00C75E03" w:rsidP="00ED0CBE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ED0CBE" w:rsidRPr="004D6651" w:rsidP="00ED0CBE">
      <w:pPr>
        <w:numPr>
          <w:numId w:val="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72125">
        <w:rPr>
          <w:rFonts w:ascii="Times New Roman" w:hAnsi="Times New Roman"/>
        </w:rPr>
        <w:t>vystúpiť na schôdzi Národnej rady Slovenskej republiky k uvedenému návrhu zákona</w:t>
      </w:r>
      <w:r>
        <w:rPr>
          <w:rFonts w:ascii="Times New Roman" w:hAnsi="Times New Roman"/>
        </w:rPr>
        <w:t xml:space="preserve"> v druhom a treťom čítaní a predniesť spoločnú správu</w:t>
      </w:r>
    </w:p>
    <w:p w:rsidR="00ED0CBE" w:rsidRPr="00603B1D" w:rsidP="00ED0CBE">
      <w:pPr>
        <w:numPr>
          <w:numId w:val="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 xml:space="preserve">§ </w:t>
      </w:r>
      <w:smartTag w:uri="urn:schemas-microsoft-com:office:smarttags" w:element="metricconverter">
        <w:smartTagPr>
          <w:attr w:name="ProductID" w:val="85 a"/>
        </w:smartTagPr>
        <w:r>
          <w:rPr>
            <w:rFonts w:ascii="Times New Roman" w:hAnsi="Times New Roman"/>
          </w:rPr>
          <w:t>85 a</w:t>
        </w:r>
      </w:smartTag>
      <w:r>
        <w:rPr>
          <w:rFonts w:ascii="Times New Roman" w:hAnsi="Times New Roman"/>
        </w:rPr>
        <w:t xml:space="preserve"> § 86 zákona Národnej rady Slovenskej republiky č. 350/1996 Z. z. o rokovacom poriadku Národnej rady Slovenskej republiky v znení neskorších predpisov</w:t>
      </w:r>
    </w:p>
    <w:p w:rsidR="00ED0CBE" w:rsidP="00ED0CBE">
      <w:pPr>
        <w:bidi w:val="0"/>
        <w:rPr>
          <w:rFonts w:ascii="Times New Roman" w:hAnsi="Times New Roman"/>
        </w:rPr>
      </w:pPr>
    </w:p>
    <w:p w:rsidR="00ED0CBE" w:rsidRPr="00790682" w:rsidP="00ED0CBE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 w:rsidRPr="00603B1D">
        <w:rPr>
          <w:rFonts w:ascii="Times New Roman" w:hAnsi="Times New Roman"/>
          <w:b/>
        </w:rPr>
        <w:t>predsed</w:t>
      </w:r>
      <w:r>
        <w:rPr>
          <w:rFonts w:ascii="Times New Roman" w:hAnsi="Times New Roman"/>
          <w:b/>
        </w:rPr>
        <w:t xml:space="preserve">ovi </w:t>
      </w:r>
      <w:r w:rsidRPr="00603B1D">
        <w:rPr>
          <w:rFonts w:ascii="Times New Roman" w:hAnsi="Times New Roman"/>
          <w:b/>
        </w:rPr>
        <w:t xml:space="preserve"> výboru</w:t>
      </w:r>
    </w:p>
    <w:p w:rsidR="00ED0CBE" w:rsidP="00ED0C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ED0CBE" w:rsidP="00ED0CBE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4D6651"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 w:rsidRPr="00790682">
        <w:rPr>
          <w:rFonts w:ascii="Times New Roman" w:hAnsi="Times New Roman"/>
        </w:rPr>
        <w:t>Národnej rad</w:t>
      </w:r>
      <w:r>
        <w:rPr>
          <w:rFonts w:ascii="Times New Roman" w:hAnsi="Times New Roman"/>
        </w:rPr>
        <w:t>e</w:t>
      </w:r>
      <w:r w:rsidRPr="00790682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spoločnú správu výborov o výsledku prerokovania  návrhu zákona vo výboroch v druhom čítaní.</w:t>
      </w:r>
    </w:p>
    <w:p w:rsidR="00ED0CBE" w:rsidRPr="00713EAD" w:rsidP="00ED0CBE">
      <w:pPr>
        <w:bidi w:val="0"/>
        <w:rPr>
          <w:rFonts w:ascii="Times New Roman" w:hAnsi="Times New Roman"/>
        </w:rPr>
      </w:pPr>
    </w:p>
    <w:p w:rsidR="00ED0CBE" w:rsidP="00CA24FE">
      <w:pPr>
        <w:bidi w:val="0"/>
        <w:rPr>
          <w:rFonts w:ascii="Times New Roman" w:hAnsi="Times New Roman"/>
        </w:rPr>
      </w:pPr>
    </w:p>
    <w:p w:rsidR="005527BC" w:rsidP="00CA24FE">
      <w:pPr>
        <w:bidi w:val="0"/>
        <w:rPr>
          <w:rFonts w:ascii="Times New Roman" w:hAnsi="Times New Roman"/>
        </w:rPr>
      </w:pPr>
    </w:p>
    <w:p w:rsidR="00F507DC" w:rsidP="00F507D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László  </w:t>
      </w:r>
      <w:r>
        <w:rPr>
          <w:rFonts w:ascii="Times New Roman" w:hAnsi="Times New Roman"/>
          <w:b/>
        </w:rPr>
        <w:t>Solymos</w:t>
      </w:r>
      <w:r>
        <w:rPr>
          <w:rFonts w:ascii="Times New Roman" w:hAnsi="Times New Roman"/>
        </w:rPr>
        <w:t>, v. r.</w:t>
        <w:tab/>
        <w:tab/>
      </w:r>
      <w:r>
        <w:rPr>
          <w:rFonts w:ascii="Times New Roman" w:hAnsi="Times New Roman"/>
          <w:b/>
        </w:rPr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>
        <w:rPr>
          <w:rFonts w:ascii="Times New Roman" w:hAnsi="Times New Roman"/>
        </w:rPr>
        <w:t>, v. r.</w:t>
      </w:r>
    </w:p>
    <w:p w:rsidR="00F507DC" w:rsidP="00F507D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  <w:tab/>
        <w:tab/>
        <w:tab/>
        <w:tab/>
        <w:tab/>
        <w:tab/>
        <w:tab/>
        <w:t>predseda výboru</w:t>
      </w:r>
    </w:p>
    <w:p w:rsidR="00C82FB3" w:rsidP="00C63AA7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A5E47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30F1F"/>
    <w:rsid w:val="00072125"/>
    <w:rsid w:val="000C1E58"/>
    <w:rsid w:val="000D1E04"/>
    <w:rsid w:val="0010460E"/>
    <w:rsid w:val="00114673"/>
    <w:rsid w:val="00117192"/>
    <w:rsid w:val="001600E5"/>
    <w:rsid w:val="001B6AC9"/>
    <w:rsid w:val="00252788"/>
    <w:rsid w:val="00262858"/>
    <w:rsid w:val="00293FA0"/>
    <w:rsid w:val="00296270"/>
    <w:rsid w:val="002C013C"/>
    <w:rsid w:val="002E2753"/>
    <w:rsid w:val="002F13DF"/>
    <w:rsid w:val="0033718E"/>
    <w:rsid w:val="003571A6"/>
    <w:rsid w:val="00377E0B"/>
    <w:rsid w:val="003A5E47"/>
    <w:rsid w:val="003B11A4"/>
    <w:rsid w:val="004B10DD"/>
    <w:rsid w:val="004C48D4"/>
    <w:rsid w:val="004D6112"/>
    <w:rsid w:val="004D6651"/>
    <w:rsid w:val="004E09DE"/>
    <w:rsid w:val="00503DD4"/>
    <w:rsid w:val="005460D5"/>
    <w:rsid w:val="005527BC"/>
    <w:rsid w:val="00562573"/>
    <w:rsid w:val="00603B1D"/>
    <w:rsid w:val="006327E9"/>
    <w:rsid w:val="00642203"/>
    <w:rsid w:val="00643B4D"/>
    <w:rsid w:val="006B73D8"/>
    <w:rsid w:val="00713EAD"/>
    <w:rsid w:val="0076002E"/>
    <w:rsid w:val="0076210A"/>
    <w:rsid w:val="00790682"/>
    <w:rsid w:val="00795673"/>
    <w:rsid w:val="008779F4"/>
    <w:rsid w:val="008C396C"/>
    <w:rsid w:val="008C4AF5"/>
    <w:rsid w:val="008F1D24"/>
    <w:rsid w:val="00955AD8"/>
    <w:rsid w:val="009C1C18"/>
    <w:rsid w:val="00B0588A"/>
    <w:rsid w:val="00B16181"/>
    <w:rsid w:val="00BB3885"/>
    <w:rsid w:val="00BC35CA"/>
    <w:rsid w:val="00C33322"/>
    <w:rsid w:val="00C63AA7"/>
    <w:rsid w:val="00C75E03"/>
    <w:rsid w:val="00C82FB3"/>
    <w:rsid w:val="00C936C3"/>
    <w:rsid w:val="00CA24FE"/>
    <w:rsid w:val="00CC056E"/>
    <w:rsid w:val="00CD7957"/>
    <w:rsid w:val="00D442D1"/>
    <w:rsid w:val="00D47446"/>
    <w:rsid w:val="00D82440"/>
    <w:rsid w:val="00D94A30"/>
    <w:rsid w:val="00DE57A8"/>
    <w:rsid w:val="00E223E1"/>
    <w:rsid w:val="00E5589D"/>
    <w:rsid w:val="00E938BB"/>
    <w:rsid w:val="00ED0CBE"/>
    <w:rsid w:val="00F37A4A"/>
    <w:rsid w:val="00F507DC"/>
    <w:rsid w:val="00FA67DE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114673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263</Words>
  <Characters>1504</Characters>
  <Application>Microsoft Office Word</Application>
  <DocSecurity>0</DocSecurity>
  <Lines>0</Lines>
  <Paragraphs>0</Paragraphs>
  <ScaleCrop>false</ScaleCrop>
  <Company>Kancelaria NR SR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5</cp:revision>
  <cp:lastPrinted>2012-10-12T09:50:00Z</cp:lastPrinted>
  <dcterms:created xsi:type="dcterms:W3CDTF">2012-10-12T09:53:00Z</dcterms:created>
  <dcterms:modified xsi:type="dcterms:W3CDTF">2012-10-16T11:13:00Z</dcterms:modified>
</cp:coreProperties>
</file>