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A4AA8">
        <w:rPr>
          <w:sz w:val="22"/>
          <w:szCs w:val="22"/>
        </w:rPr>
        <w:t>2045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4A4AA8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4A4AA8">
        <w:t>246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A4AA8">
        <w:rPr>
          <w:rFonts w:ascii="Arial" w:hAnsi="Arial" w:cs="Arial"/>
          <w:sz w:val="22"/>
        </w:rPr>
        <w:t> 12. októbra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A4AA8">
        <w:rPr>
          <w:rFonts w:cs="Arial"/>
          <w:noProof/>
          <w:sz w:val="22"/>
          <w:lang w:val="sk-SK"/>
        </w:rPr>
        <w:t>ktorým sa mení a dopĺňa zákon č. 223/2001 Z. z. o odpadoch a o zmene a doplnení niektorých zákonov v znení neskorších predpisov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A4AA8">
        <w:rPr>
          <w:rFonts w:cs="Arial"/>
          <w:sz w:val="22"/>
          <w:lang w:val="sk-SK"/>
        </w:rPr>
        <w:t>262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A4AA8">
        <w:rPr>
          <w:rFonts w:cs="Arial"/>
          <w:sz w:val="22"/>
          <w:lang w:val="sk-SK"/>
        </w:rPr>
        <w:t>12.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A4AA8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A4AA8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F72E19" w:rsidRPr="00F72E19" w:rsidP="00F72E19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72E19">
        <w:rPr>
          <w:rFonts w:ascii="Arial" w:hAnsi="Arial" w:cs="Arial"/>
          <w:b/>
        </w:rPr>
        <w:t>u r č i ť</w:t>
      </w:r>
    </w:p>
    <w:p w:rsidR="00F72E19" w:rsidP="00F72E19">
      <w:pPr>
        <w:bidi w:val="0"/>
        <w:jc w:val="both"/>
        <w:rPr>
          <w:rFonts w:ascii="Arial" w:hAnsi="Arial" w:cs="Arial"/>
          <w:b/>
          <w:sz w:val="22"/>
        </w:rPr>
      </w:pPr>
    </w:p>
    <w:p w:rsidR="00F72E19" w:rsidP="00F72E1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</w:t>
      </w:r>
      <w:r w:rsidR="00B54D90">
        <w:rPr>
          <w:rFonts w:ascii="Arial" w:hAnsi="Arial" w:cs="Arial"/>
          <w:sz w:val="22"/>
          <w:szCs w:val="22"/>
        </w:rPr>
        <w:t>pôdohospodárstvo a životné prostredie</w:t>
      </w:r>
      <w:r>
        <w:rPr>
          <w:rFonts w:ascii="Arial" w:hAnsi="Arial" w:cs="Arial"/>
          <w:sz w:val="22"/>
          <w:szCs w:val="22"/>
        </w:rPr>
        <w:t>, ktorý navrhne lehotu na prerokovanie návrhu zákona v druhom čítaní vo výbor</w:t>
      </w:r>
      <w:r w:rsidR="00B74A4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 v gestorskom výbore.</w:t>
      </w:r>
    </w:p>
    <w:p w:rsidR="00F72E19" w:rsidP="00F72E19">
      <w:pPr>
        <w:bidi w:val="0"/>
        <w:rPr>
          <w:rFonts w:ascii="Arial" w:hAnsi="Arial" w:cs="Arial"/>
          <w:sz w:val="22"/>
          <w:szCs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52515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26976"/>
    <w:rsid w:val="000544AC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A4AA8"/>
    <w:rsid w:val="004D13AE"/>
    <w:rsid w:val="00503317"/>
    <w:rsid w:val="00525159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54D90"/>
    <w:rsid w:val="00B74A4B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E678F6"/>
    <w:rsid w:val="00F33F47"/>
    <w:rsid w:val="00F72E19"/>
    <w:rsid w:val="00F852F3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15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251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251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52515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5251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A4AA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A4AA8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F72E1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147</Words>
  <Characters>838</Characters>
  <Application>Microsoft Office Word</Application>
  <DocSecurity>0</DocSecurity>
  <Lines>0</Lines>
  <Paragraphs>0</Paragraphs>
  <ScaleCrop>false</ScaleCrop>
  <Company>Kancelária NR SR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2012-10-12T12:26:00Z</cp:lastPrinted>
  <dcterms:created xsi:type="dcterms:W3CDTF">2012-10-16T08:30:00Z</dcterms:created>
  <dcterms:modified xsi:type="dcterms:W3CDTF">2012-10-16T08:30:00Z</dcterms:modified>
</cp:coreProperties>
</file>