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585C" w:rsidRPr="007069A6" w:rsidP="00E6585C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E6585C" w:rsidRPr="00EA5DC2" w:rsidP="00E6585C">
      <w:pPr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</w:t>
      </w:r>
      <w:r w:rsidR="003D1779">
        <w:rPr>
          <w:rFonts w:ascii="Arial" w:hAnsi="Arial" w:cs="Arial"/>
        </w:rPr>
        <w:t>11</w:t>
      </w:r>
      <w:r w:rsidRPr="00EA5DC2">
        <w:rPr>
          <w:rFonts w:ascii="Arial" w:hAnsi="Arial" w:cs="Arial"/>
        </w:rPr>
        <w:t>. schôdza výboru</w:t>
      </w:r>
    </w:p>
    <w:p w:rsidR="00E6585C" w:rsidRPr="00EA5DC2" w:rsidP="00E6585C">
      <w:pPr>
        <w:pStyle w:val="BodyTextIndent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</w:t>
      </w:r>
      <w:r w:rsidRPr="00EA5DC2">
        <w:rPr>
          <w:rFonts w:ascii="Arial" w:hAnsi="Arial" w:cs="Arial"/>
        </w:rPr>
        <w:t xml:space="preserve">       </w:t>
      </w:r>
      <w:r w:rsidR="00ED7CFA">
        <w:rPr>
          <w:rFonts w:ascii="Arial" w:hAnsi="Arial" w:cs="Arial"/>
        </w:rPr>
        <w:t xml:space="preserve">               Číslo: CRD -  </w:t>
      </w:r>
      <w:r w:rsidR="009F75B4">
        <w:rPr>
          <w:rFonts w:ascii="Arial" w:hAnsi="Arial" w:cs="Arial"/>
        </w:rPr>
        <w:t>1357</w:t>
      </w:r>
      <w:r w:rsidRPr="00EA5DC2">
        <w:rPr>
          <w:rFonts w:ascii="Arial" w:hAnsi="Arial" w:cs="Arial"/>
          <w:iCs/>
        </w:rPr>
        <w:t xml:space="preserve">/2012 - VHZ  </w:t>
      </w:r>
    </w:p>
    <w:p w:rsidR="00E6585C" w:rsidRPr="00EA5DC2" w:rsidP="00E6585C">
      <w:pPr>
        <w:jc w:val="center"/>
        <w:rPr>
          <w:rFonts w:ascii="Arial" w:hAnsi="Arial" w:cs="Arial"/>
          <w:b/>
          <w:sz w:val="32"/>
          <w:szCs w:val="28"/>
        </w:rPr>
      </w:pPr>
      <w:r w:rsidR="00D40836">
        <w:rPr>
          <w:rFonts w:ascii="Arial" w:hAnsi="Arial" w:cs="Arial"/>
          <w:b/>
          <w:sz w:val="32"/>
          <w:szCs w:val="28"/>
        </w:rPr>
        <w:t>85</w:t>
      </w:r>
    </w:p>
    <w:p w:rsidR="00E6585C" w:rsidRPr="00EA5DC2" w:rsidP="00E6585C">
      <w:pPr>
        <w:pStyle w:val="Heading2"/>
        <w:spacing w:before="0" w:after="0"/>
        <w:jc w:val="center"/>
        <w:rPr>
          <w:b w:val="0"/>
        </w:rPr>
      </w:pPr>
      <w:r w:rsidRPr="00EA5DC2">
        <w:rPr>
          <w:b w:val="0"/>
        </w:rPr>
        <w:t>U z n e s e n i e</w:t>
      </w:r>
    </w:p>
    <w:p w:rsidR="00E6585C" w:rsidRPr="00EA5DC2" w:rsidP="00E6585C">
      <w:pPr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E6585C" w:rsidRPr="001924B4" w:rsidP="00E6585C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12621A" w:rsidRPr="001924B4" w:rsidP="0012621A">
      <w:pPr>
        <w:jc w:val="center"/>
        <w:rPr>
          <w:rFonts w:ascii="Arial" w:hAnsi="Arial" w:cs="Arial"/>
        </w:rPr>
      </w:pPr>
      <w:r w:rsidR="00BF7687">
        <w:rPr>
          <w:rFonts w:ascii="Arial" w:hAnsi="Arial" w:cs="Arial"/>
        </w:rPr>
        <w:t>z</w:t>
      </w:r>
      <w:r w:rsidR="003D1779">
        <w:rPr>
          <w:rFonts w:ascii="Arial" w:hAnsi="Arial" w:cs="Arial"/>
        </w:rPr>
        <w:t xml:space="preserve"> 15. októbra </w:t>
      </w:r>
      <w:r w:rsidR="003A7B29">
        <w:rPr>
          <w:rFonts w:ascii="Arial" w:hAnsi="Arial" w:cs="Arial"/>
        </w:rPr>
        <w:t xml:space="preserve"> 2012</w:t>
      </w:r>
    </w:p>
    <w:p w:rsidR="004D4C52" w:rsidP="004D4C52">
      <w:pPr>
        <w:ind w:firstLine="708"/>
        <w:jc w:val="both"/>
        <w:rPr>
          <w:rFonts w:ascii="Arial" w:hAnsi="Arial" w:cs="Arial"/>
          <w:szCs w:val="22"/>
        </w:rPr>
      </w:pPr>
      <w:r w:rsidRPr="00E40707" w:rsidR="00E6585C">
        <w:rPr>
          <w:rFonts w:ascii="Arial" w:hAnsi="Arial" w:cs="Arial"/>
        </w:rPr>
        <w:t xml:space="preserve"> k </w:t>
      </w:r>
      <w:r w:rsidRPr="00BE18B9" w:rsidR="00E6585C">
        <w:rPr>
          <w:rFonts w:ascii="Arial" w:hAnsi="Arial" w:cs="Arial"/>
        </w:rPr>
        <w:t>spoločnej správe 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Pr="00E13310" w:rsidR="009F75B4">
        <w:rPr>
          <w:rFonts w:ascii="Arial" w:hAnsi="Arial" w:cs="Arial"/>
        </w:rPr>
        <w:t>návrhu poslancov Národnej rady Slovenskej republiky Andreja HRNČIARA, Tibora BASTRNÁKA a Eleméra JAKABA na vydanie zákona, ktorým sa mení a dopĺňa zákon Slovenskej národnej rady č. 51/1988 Zb. o banskej činnosti, výbušninách a štátnej banskej správe v znení ne</w:t>
      </w:r>
      <w:r w:rsidRPr="00E13310" w:rsidR="009F75B4">
        <w:rPr>
          <w:rFonts w:ascii="Arial" w:hAnsi="Arial" w:cs="Arial"/>
        </w:rPr>
        <w:t xml:space="preserve">skorších predpisov </w:t>
      </w:r>
      <w:r w:rsidR="009F75B4">
        <w:rPr>
          <w:rFonts w:ascii="Arial" w:hAnsi="Arial" w:cs="Arial"/>
        </w:rPr>
        <w:t xml:space="preserve">(tlač </w:t>
      </w:r>
      <w:r w:rsidRPr="00306AC5" w:rsidR="009F75B4">
        <w:rPr>
          <w:rFonts w:ascii="Arial" w:hAnsi="Arial" w:cs="Arial"/>
          <w:b/>
        </w:rPr>
        <w:t>147</w:t>
      </w:r>
      <w:r w:rsidR="009F75B4">
        <w:rPr>
          <w:rFonts w:ascii="Arial" w:hAnsi="Arial" w:cs="Arial"/>
          <w:b/>
        </w:rPr>
        <w:t>a</w:t>
      </w:r>
      <w:r w:rsidR="009F75B4">
        <w:rPr>
          <w:rFonts w:ascii="Arial" w:hAnsi="Arial" w:cs="Arial"/>
        </w:rPr>
        <w:t>);</w:t>
      </w:r>
    </w:p>
    <w:p w:rsidR="004D4C52" w:rsidP="004D4C52">
      <w:pPr>
        <w:ind w:firstLine="708"/>
        <w:jc w:val="both"/>
        <w:rPr>
          <w:rFonts w:ascii="Arial" w:hAnsi="Arial" w:cs="Arial"/>
          <w:bCs/>
        </w:rPr>
      </w:pPr>
    </w:p>
    <w:p w:rsidR="009F72B0" w:rsidRPr="00BE18B9" w:rsidP="004D4C52">
      <w:pPr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  <w:b/>
        </w:rPr>
        <w:t>Výbor Národnej rady Slovenskej republiky</w:t>
      </w:r>
    </w:p>
    <w:p w:rsidR="009F72B0" w:rsidP="00E6585C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E6585C">
        <w:rPr>
          <w:rFonts w:ascii="Arial" w:hAnsi="Arial" w:cs="Arial"/>
          <w:b/>
          <w:bCs/>
        </w:rPr>
        <w:t>hospodárske záležitosti</w:t>
      </w:r>
    </w:p>
    <w:p w:rsidR="00227AE9" w:rsidP="00E6585C">
      <w:pPr>
        <w:jc w:val="both"/>
        <w:rPr>
          <w:rFonts w:ascii="Arial" w:hAnsi="Arial" w:cs="Arial"/>
          <w:b/>
          <w:bCs/>
        </w:rPr>
      </w:pPr>
    </w:p>
    <w:p w:rsidR="00227AE9" w:rsidRPr="003A7B29" w:rsidP="003A7B29">
      <w:pPr>
        <w:numPr>
          <w:ilvl w:val="0"/>
          <w:numId w:val="5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 w:rsidRPr="00BE18B9" w:rsidR="009F72B0">
        <w:rPr>
          <w:rFonts w:ascii="Arial" w:hAnsi="Arial" w:cs="Arial"/>
          <w:b/>
        </w:rPr>
        <w:t>s c h v a ľ u j e</w:t>
      </w:r>
    </w:p>
    <w:p w:rsidR="00C37B74" w:rsidP="00E6585C">
      <w:pPr>
        <w:ind w:firstLine="708"/>
        <w:jc w:val="both"/>
        <w:rPr>
          <w:rFonts w:ascii="Arial" w:hAnsi="Arial" w:cs="Arial"/>
        </w:rPr>
      </w:pPr>
      <w:r w:rsidRPr="00C37B74" w:rsidR="0026193C">
        <w:rPr>
          <w:rFonts w:ascii="Arial" w:hAnsi="Arial" w:cs="Arial"/>
        </w:rPr>
        <w:t xml:space="preserve">spoločnú správu </w:t>
      </w:r>
      <w:r w:rsidRPr="00BE18B9" w:rsidR="00E6585C">
        <w:rPr>
          <w:rFonts w:ascii="Arial" w:hAnsi="Arial" w:cs="Arial"/>
        </w:rPr>
        <w:t>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Pr="00E13310" w:rsidR="009F75B4">
        <w:rPr>
          <w:rFonts w:ascii="Arial" w:hAnsi="Arial" w:cs="Arial"/>
        </w:rPr>
        <w:t xml:space="preserve">návrhu poslancov Národnej rady Slovenskej republiky Andreja HRNČIARA, Tibora BASTRNÁKA a Eleméra JAKABA na vydanie zákona, ktorým sa mení a dopĺňa zákon Slovenskej národnej rady č. 51/1988 Zb. o banskej činnosti, výbušninách a štátnej banskej správe v znení neskorších predpisov </w:t>
      </w:r>
      <w:r w:rsidR="009F75B4">
        <w:rPr>
          <w:rFonts w:ascii="Arial" w:hAnsi="Arial" w:cs="Arial"/>
        </w:rPr>
        <w:t xml:space="preserve">(tlač </w:t>
      </w:r>
      <w:r w:rsidRPr="00306AC5" w:rsidR="009F75B4">
        <w:rPr>
          <w:rFonts w:ascii="Arial" w:hAnsi="Arial" w:cs="Arial"/>
          <w:b/>
        </w:rPr>
        <w:t>147</w:t>
      </w:r>
      <w:r w:rsidR="009F75B4">
        <w:rPr>
          <w:rFonts w:ascii="Arial" w:hAnsi="Arial" w:cs="Arial"/>
          <w:b/>
        </w:rPr>
        <w:t>a</w:t>
      </w:r>
      <w:r w:rsidR="009F75B4">
        <w:rPr>
          <w:rFonts w:ascii="Arial" w:hAnsi="Arial" w:cs="Arial"/>
        </w:rPr>
        <w:t>);</w:t>
      </w:r>
    </w:p>
    <w:p w:rsidR="009F75B4" w:rsidP="00E6585C">
      <w:pPr>
        <w:ind w:firstLine="708"/>
        <w:jc w:val="both"/>
        <w:rPr>
          <w:rFonts w:ascii="Arial" w:hAnsi="Arial" w:cs="Arial"/>
        </w:rPr>
      </w:pPr>
    </w:p>
    <w:p w:rsidR="00227AE9" w:rsidRPr="003A7B29" w:rsidP="003A7B29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C37B74" w:rsidR="009F72B0">
        <w:rPr>
          <w:rFonts w:ascii="Arial" w:hAnsi="Arial" w:cs="Arial"/>
          <w:b/>
        </w:rPr>
        <w:t xml:space="preserve">p </w:t>
      </w:r>
      <w:r w:rsidRPr="00C37B74" w:rsidR="009F72B0">
        <w:rPr>
          <w:rFonts w:ascii="Arial" w:hAnsi="Arial" w:cs="Arial"/>
          <w:b/>
        </w:rPr>
        <w:t>o v e r u j e</w:t>
      </w:r>
    </w:p>
    <w:p w:rsidR="009F72B0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9F75B4">
        <w:rPr>
          <w:rFonts w:ascii="Arial" w:hAnsi="Arial" w:cs="Arial"/>
        </w:rPr>
        <w:t>spoločného spravodajcu</w:t>
      </w:r>
      <w:r w:rsidR="002821F2">
        <w:rPr>
          <w:rFonts w:ascii="Arial" w:hAnsi="Arial" w:cs="Arial"/>
        </w:rPr>
        <w:t xml:space="preserve"> </w:t>
      </w:r>
      <w:r w:rsidR="009F75B4">
        <w:rPr>
          <w:rFonts w:ascii="Arial" w:hAnsi="Arial" w:cs="Arial"/>
        </w:rPr>
        <w:t>J</w:t>
      </w:r>
      <w:r w:rsidR="00DA7F6D">
        <w:rPr>
          <w:rFonts w:ascii="Arial" w:hAnsi="Arial" w:cs="Arial"/>
        </w:rPr>
        <w:t xml:space="preserve">. </w:t>
      </w:r>
      <w:r w:rsidR="009F75B4">
        <w:rPr>
          <w:rFonts w:ascii="Arial" w:hAnsi="Arial" w:cs="Arial"/>
          <w:b/>
        </w:rPr>
        <w:t xml:space="preserve">Mikuša </w:t>
      </w:r>
      <w:r w:rsidRPr="00BE18B9">
        <w:rPr>
          <w:rFonts w:ascii="Arial" w:hAnsi="Arial" w:cs="Arial"/>
          <w:bCs/>
        </w:rPr>
        <w:t>(</w:t>
      </w:r>
      <w:r w:rsidR="009F75B4">
        <w:rPr>
          <w:rFonts w:ascii="Arial" w:hAnsi="Arial" w:cs="Arial"/>
          <w:bCs/>
        </w:rPr>
        <w:t>A</w:t>
      </w:r>
      <w:r w:rsidR="0008335F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9F75B4">
        <w:rPr>
          <w:rFonts w:ascii="Arial" w:hAnsi="Arial" w:cs="Arial"/>
          <w:b/>
          <w:bCs/>
        </w:rPr>
        <w:t>Přidala</w:t>
      </w:r>
      <w:r w:rsidRPr="00E6585C" w:rsidR="00E6585C">
        <w:rPr>
          <w:rFonts w:ascii="Arial" w:hAnsi="Arial" w:cs="Arial"/>
          <w:bCs/>
        </w:rPr>
        <w:t>/</w:t>
      </w:r>
      <w:r w:rsidR="00ED7CFA">
        <w:rPr>
          <w:rFonts w:ascii="Arial" w:hAnsi="Arial" w:cs="Arial"/>
          <w:bCs/>
        </w:rPr>
        <w:t xml:space="preserve"> </w:t>
      </w:r>
      <w:r w:rsidR="009F75B4">
        <w:rPr>
          <w:rFonts w:ascii="Arial" w:hAnsi="Arial" w:cs="Arial"/>
          <w:bCs/>
        </w:rPr>
        <w:t>M</w:t>
      </w:r>
      <w:r w:rsidRPr="00E6585C" w:rsidR="00E6585C">
        <w:rPr>
          <w:rFonts w:ascii="Arial" w:hAnsi="Arial" w:cs="Arial"/>
          <w:bCs/>
        </w:rPr>
        <w:t>.</w:t>
      </w:r>
      <w:r w:rsidR="00E6585C">
        <w:rPr>
          <w:rFonts w:ascii="Arial" w:hAnsi="Arial" w:cs="Arial"/>
          <w:b/>
          <w:bCs/>
        </w:rPr>
        <w:t xml:space="preserve"> </w:t>
      </w:r>
      <w:r w:rsidR="009F75B4">
        <w:rPr>
          <w:rFonts w:ascii="Arial" w:hAnsi="Arial" w:cs="Arial"/>
          <w:b/>
          <w:bCs/>
        </w:rPr>
        <w:t>Kondróta</w:t>
      </w:r>
      <w:r w:rsidRPr="00BE18B9">
        <w:rPr>
          <w:rFonts w:ascii="Arial" w:hAnsi="Arial" w:cs="Arial"/>
          <w:bCs/>
        </w:rPr>
        <w:t xml:space="preserve">), </w:t>
      </w:r>
      <w:r w:rsidR="009F75B4">
        <w:rPr>
          <w:rFonts w:ascii="Arial" w:hAnsi="Arial" w:cs="Arial"/>
        </w:rPr>
        <w:t>poslanca</w:t>
      </w:r>
      <w:r w:rsidRPr="00BE18B9">
        <w:rPr>
          <w:rFonts w:ascii="Arial" w:hAnsi="Arial" w:cs="Arial"/>
        </w:rPr>
        <w:t xml:space="preserve"> Národnej rady Slovenskej republiky </w:t>
      </w:r>
    </w:p>
    <w:p w:rsidR="00A113F7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</w:p>
    <w:p w:rsid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9F72B0"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9F72B0" w:rsidRP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A113F7">
        <w:rPr>
          <w:rFonts w:ascii="Arial" w:hAnsi="Arial" w:cs="Arial"/>
        </w:rPr>
        <w:t>predložiť Národnej rade SR návrhy podľa</w:t>
      </w:r>
      <w:r w:rsidRPr="00A113F7" w:rsidR="00924EA2">
        <w:rPr>
          <w:rFonts w:ascii="Arial" w:hAnsi="Arial" w:cs="Arial"/>
        </w:rPr>
        <w:t xml:space="preserve"> príslušných ustanovení</w:t>
      </w:r>
      <w:r w:rsidRPr="00A113F7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13368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 w:rsidP="00227AE9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</w:r>
      <w:r w:rsidR="00227AE9">
        <w:rPr>
          <w:rFonts w:ascii="Arial" w:hAnsi="Arial" w:cs="Arial"/>
          <w:b/>
        </w:rPr>
        <w:t xml:space="preserve">     </w:t>
      </w:r>
      <w:r w:rsidRPr="00BE18B9">
        <w:rPr>
          <w:rFonts w:ascii="Arial" w:hAnsi="Arial" w:cs="Arial"/>
          <w:b/>
        </w:rPr>
        <w:t>predsedovi výboru</w:t>
      </w:r>
    </w:p>
    <w:p w:rsidR="00227AE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6585C">
        <w:rPr>
          <w:rFonts w:ascii="Arial" w:hAnsi="Arial" w:cs="Arial"/>
        </w:rPr>
        <w:t>hospodárske záležitosti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3317A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="00BF7687">
        <w:rPr>
          <w:rFonts w:ascii="Arial" w:hAnsi="Arial" w:cs="Arial"/>
        </w:rPr>
        <w:t xml:space="preserve">                  </w:t>
      </w:r>
      <w:r w:rsidRPr="00BE18B9" w:rsidR="00CF1C97">
        <w:rPr>
          <w:rFonts w:ascii="Arial" w:hAnsi="Arial" w:cs="Arial"/>
        </w:rPr>
        <w:t xml:space="preserve"> </w:t>
      </w:r>
      <w:r w:rsidR="00E6585C">
        <w:rPr>
          <w:rFonts w:ascii="Arial" w:hAnsi="Arial" w:cs="Arial"/>
        </w:rPr>
        <w:t>Ján</w:t>
      </w:r>
      <w:r w:rsidRPr="00BE18B9">
        <w:rPr>
          <w:rFonts w:ascii="Arial" w:hAnsi="Arial" w:cs="Arial"/>
        </w:rPr>
        <w:t xml:space="preserve">  </w:t>
      </w:r>
      <w:r w:rsidR="00E6585C">
        <w:rPr>
          <w:rFonts w:ascii="Arial" w:hAnsi="Arial" w:cs="Arial"/>
          <w:b/>
          <w:bCs/>
        </w:rPr>
        <w:t>H u d a c k</w:t>
      </w:r>
      <w:r w:rsidR="00BF7687">
        <w:rPr>
          <w:rFonts w:ascii="Arial" w:hAnsi="Arial" w:cs="Arial"/>
          <w:b/>
          <w:bCs/>
        </w:rPr>
        <w:t> </w:t>
      </w:r>
      <w:r w:rsidR="00E6585C">
        <w:rPr>
          <w:rFonts w:ascii="Arial" w:hAnsi="Arial" w:cs="Arial"/>
          <w:b/>
          <w:bCs/>
        </w:rPr>
        <w:t>ý</w:t>
      </w:r>
      <w:r w:rsidR="00BF7687">
        <w:rPr>
          <w:rFonts w:ascii="Arial" w:hAnsi="Arial" w:cs="Arial"/>
          <w:b/>
          <w:bCs/>
        </w:rPr>
        <w:t>, v.r.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                                 </w:t>
      </w:r>
      <w:r w:rsidRPr="00BE18B9">
        <w:rPr>
          <w:rFonts w:ascii="Arial" w:hAnsi="Arial" w:cs="Arial"/>
        </w:rPr>
        <w:t>predseda výboru</w:t>
      </w:r>
    </w:p>
    <w:p w:rsidR="00E6585C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Michal </w:t>
      </w:r>
      <w:r w:rsidRPr="00E6585C">
        <w:rPr>
          <w:rFonts w:ascii="Arial" w:hAnsi="Arial" w:cs="Arial"/>
          <w:b/>
        </w:rPr>
        <w:t>B a g a č k a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E6585C">
        <w:rPr>
          <w:rFonts w:ascii="Arial" w:hAnsi="Arial" w:cs="Arial"/>
        </w:rPr>
        <w:t>Alojz</w:t>
      </w:r>
      <w:r w:rsidRPr="00BE18B9" w:rsidR="002821F2">
        <w:rPr>
          <w:rFonts w:ascii="Arial" w:hAnsi="Arial" w:cs="Arial"/>
        </w:rPr>
        <w:t xml:space="preserve">  </w:t>
      </w:r>
      <w:r w:rsidR="00E6585C">
        <w:rPr>
          <w:rFonts w:ascii="Arial" w:hAnsi="Arial" w:cs="Arial"/>
          <w:b/>
          <w:bCs/>
        </w:rPr>
        <w:t>P ř i d a l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</w:t>
      </w:r>
      <w:r w:rsidR="00E6585C">
        <w:rPr>
          <w:rFonts w:ascii="Arial" w:hAnsi="Arial" w:cs="Arial"/>
        </w:rPr>
        <w:t>lia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5763188"/>
    <w:multiLevelType w:val="hybridMultilevel"/>
    <w:tmpl w:val="FE4A1CC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A2"/>
    <w:rsid w:val="000246A6"/>
    <w:rsid w:val="00041B18"/>
    <w:rsid w:val="00041E10"/>
    <w:rsid w:val="00047FA2"/>
    <w:rsid w:val="0008335F"/>
    <w:rsid w:val="00095AF0"/>
    <w:rsid w:val="000B1F2C"/>
    <w:rsid w:val="000F1209"/>
    <w:rsid w:val="00100E19"/>
    <w:rsid w:val="00112291"/>
    <w:rsid w:val="0012621A"/>
    <w:rsid w:val="00132DB9"/>
    <w:rsid w:val="0013368E"/>
    <w:rsid w:val="00152961"/>
    <w:rsid w:val="001634CF"/>
    <w:rsid w:val="00165EDA"/>
    <w:rsid w:val="00180431"/>
    <w:rsid w:val="001924B4"/>
    <w:rsid w:val="001D738C"/>
    <w:rsid w:val="001D7FF3"/>
    <w:rsid w:val="001E108C"/>
    <w:rsid w:val="001F7CB8"/>
    <w:rsid w:val="00227AE9"/>
    <w:rsid w:val="00253BF8"/>
    <w:rsid w:val="0025715E"/>
    <w:rsid w:val="0026193C"/>
    <w:rsid w:val="002813DA"/>
    <w:rsid w:val="002821F2"/>
    <w:rsid w:val="002A74A4"/>
    <w:rsid w:val="002B68BA"/>
    <w:rsid w:val="002C33B5"/>
    <w:rsid w:val="002D1103"/>
    <w:rsid w:val="002E67D9"/>
    <w:rsid w:val="002F2EB0"/>
    <w:rsid w:val="002F5CFA"/>
    <w:rsid w:val="00306AC5"/>
    <w:rsid w:val="003317A7"/>
    <w:rsid w:val="00354EB1"/>
    <w:rsid w:val="003A7B29"/>
    <w:rsid w:val="003D1779"/>
    <w:rsid w:val="003E0DC8"/>
    <w:rsid w:val="00431813"/>
    <w:rsid w:val="00456FB1"/>
    <w:rsid w:val="004948D2"/>
    <w:rsid w:val="004B2CD7"/>
    <w:rsid w:val="004B327F"/>
    <w:rsid w:val="004D4C52"/>
    <w:rsid w:val="004E0A6A"/>
    <w:rsid w:val="004E3B4D"/>
    <w:rsid w:val="00527A7E"/>
    <w:rsid w:val="00531907"/>
    <w:rsid w:val="00606B42"/>
    <w:rsid w:val="00623939"/>
    <w:rsid w:val="006800F4"/>
    <w:rsid w:val="006C59FB"/>
    <w:rsid w:val="006D7ABE"/>
    <w:rsid w:val="007069A6"/>
    <w:rsid w:val="007076E4"/>
    <w:rsid w:val="007606AA"/>
    <w:rsid w:val="00784325"/>
    <w:rsid w:val="007A088C"/>
    <w:rsid w:val="007A7652"/>
    <w:rsid w:val="007B4467"/>
    <w:rsid w:val="007B7982"/>
    <w:rsid w:val="007C6041"/>
    <w:rsid w:val="007C75CF"/>
    <w:rsid w:val="007F3D50"/>
    <w:rsid w:val="00827D79"/>
    <w:rsid w:val="0083769D"/>
    <w:rsid w:val="00924EA2"/>
    <w:rsid w:val="00946428"/>
    <w:rsid w:val="0098010B"/>
    <w:rsid w:val="009840F6"/>
    <w:rsid w:val="0099131A"/>
    <w:rsid w:val="009A54E6"/>
    <w:rsid w:val="009B72E6"/>
    <w:rsid w:val="009C2778"/>
    <w:rsid w:val="009C7E44"/>
    <w:rsid w:val="009E2871"/>
    <w:rsid w:val="009E482C"/>
    <w:rsid w:val="009F72B0"/>
    <w:rsid w:val="009F75B4"/>
    <w:rsid w:val="00A06990"/>
    <w:rsid w:val="00A113F7"/>
    <w:rsid w:val="00A14242"/>
    <w:rsid w:val="00A33273"/>
    <w:rsid w:val="00A43049"/>
    <w:rsid w:val="00A63A41"/>
    <w:rsid w:val="00A7628C"/>
    <w:rsid w:val="00A90A12"/>
    <w:rsid w:val="00A91310"/>
    <w:rsid w:val="00AB34AA"/>
    <w:rsid w:val="00AF3BB0"/>
    <w:rsid w:val="00B0719A"/>
    <w:rsid w:val="00B31DA7"/>
    <w:rsid w:val="00B37BF7"/>
    <w:rsid w:val="00B5234E"/>
    <w:rsid w:val="00B81264"/>
    <w:rsid w:val="00BB3E6B"/>
    <w:rsid w:val="00BB4E1D"/>
    <w:rsid w:val="00BB697F"/>
    <w:rsid w:val="00BE18B9"/>
    <w:rsid w:val="00BF7687"/>
    <w:rsid w:val="00C37B74"/>
    <w:rsid w:val="00C55C3E"/>
    <w:rsid w:val="00C722F4"/>
    <w:rsid w:val="00C83E09"/>
    <w:rsid w:val="00CD1C84"/>
    <w:rsid w:val="00CF1C97"/>
    <w:rsid w:val="00D049A0"/>
    <w:rsid w:val="00D40836"/>
    <w:rsid w:val="00D60731"/>
    <w:rsid w:val="00DA7F6D"/>
    <w:rsid w:val="00E13310"/>
    <w:rsid w:val="00E1398C"/>
    <w:rsid w:val="00E156AA"/>
    <w:rsid w:val="00E20983"/>
    <w:rsid w:val="00E30B33"/>
    <w:rsid w:val="00E32B21"/>
    <w:rsid w:val="00E40707"/>
    <w:rsid w:val="00E573DD"/>
    <w:rsid w:val="00E646DA"/>
    <w:rsid w:val="00E6585C"/>
    <w:rsid w:val="00EA5DC2"/>
    <w:rsid w:val="00EB5C26"/>
    <w:rsid w:val="00ED7CFA"/>
    <w:rsid w:val="00F5330E"/>
    <w:rsid w:val="00F7111E"/>
    <w:rsid w:val="00F75F29"/>
    <w:rsid w:val="00F85FB8"/>
    <w:rsid w:val="00FD5CFD"/>
    <w:rsid w:val="00FE2A1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qFormat/>
    <w:rsid w:val="00A06990"/>
    <w:rPr>
      <w:b/>
      <w:bCs/>
    </w:rPr>
  </w:style>
  <w:style w:type="paragraph" w:styleId="BalloonText">
    <w:name w:val="Balloon Text"/>
    <w:basedOn w:val="Normal"/>
    <w:semiHidden/>
    <w:rsid w:val="0043181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</w:pPr>
  </w:style>
  <w:style w:type="character" w:customStyle="1" w:styleId="PlaceholderText">
    <w:name w:val="Placeholder Text"/>
    <w:semiHidden/>
    <w:rsid w:val="00B37BF7"/>
    <w:rPr>
      <w:rFonts w:ascii="Times New Roman" w:hAnsi="Times New Roman" w:cs="Times New Roman" w:hint="default"/>
      <w:color w:val="808080"/>
    </w:rPr>
  </w:style>
  <w:style w:type="character" w:customStyle="1" w:styleId="spanr">
    <w:name w:val="span_r"/>
    <w:basedOn w:val="DefaultParagraphFont"/>
    <w:rsid w:val="004E0A6A"/>
  </w:style>
  <w:style w:type="paragraph" w:styleId="BodyTextIndent2">
    <w:name w:val="Body Text Indent 2"/>
    <w:basedOn w:val="Normal"/>
    <w:link w:val="Zarkazkladnhotextu2Char"/>
    <w:rsid w:val="00E6585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BodyTextIndent2"/>
    <w:rsid w:val="00E658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Egyenesová, Eva</cp:lastModifiedBy>
  <cp:revision>4</cp:revision>
  <cp:lastPrinted>2011-09-09T08:02:00Z</cp:lastPrinted>
  <dcterms:created xsi:type="dcterms:W3CDTF">2012-10-05T08:46:00Z</dcterms:created>
  <dcterms:modified xsi:type="dcterms:W3CDTF">2012-10-10T07:50:00Z</dcterms:modified>
</cp:coreProperties>
</file>