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A64D2D">
        <w:rPr>
          <w:rStyle w:val="DefaultParagraphFont"/>
          <w:rFonts w:cs="Calibri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b/>
          <w:color w:val="000000"/>
        </w:rPr>
      </w:pPr>
      <w:r w:rsidRPr="00A64D2D">
        <w:rPr>
          <w:rStyle w:val="DefaultParagraphFont"/>
          <w:rFonts w:cs="Calibri"/>
          <w:b/>
          <w:color w:val="000000"/>
        </w:rPr>
        <w:t>A. Všeobecná časť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>
      <w:pPr>
        <w:spacing w:before="0" w:beforeAutospacing="0" w:after="0" w:afterAutospacing="0" w:line="276" w:lineRule="auto"/>
        <w:ind w:right="-108" w:firstLine="540"/>
        <w:jc w:val="center"/>
        <w:rPr>
          <w:rStyle w:val="DefaultParagraphFont"/>
          <w:rFonts w:cs="Calibri"/>
          <w:color w:val="000000"/>
        </w:rPr>
      </w:pPr>
      <w:r w:rsidR="00C0489E">
        <w:rPr>
          <w:rStyle w:val="PlaceholderText"/>
          <w:rFonts w:cs="Calibri"/>
          <w:b/>
          <w:color w:val="000000"/>
          <w:shd w:val="solid" w:color="EDEDE3" w:fill="auto"/>
        </w:rPr>
        <w:t> </w:t>
      </w:r>
    </w:p>
    <w:p w:rsidR="00C0489E">
      <w:pPr>
        <w:spacing w:before="0" w:beforeAutospacing="0" w:after="0" w:afterAutospacing="0" w:line="276" w:lineRule="auto"/>
        <w:ind w:right="-108" w:firstLine="54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Navrhovaný zákon reaguje na aktivity Komisie Európskych spoločenstiev voči Slovenskej republike, ktoré sa týkajú nesprávneho prevzatia smernice Rady 2009/41/ES z zo 6. mája 2009 o používaní geneticky modifikovaných mikroorganizmov v uzavretých priestoroch (prepracované znenie), (Ú.v. EÚ L 125, 21.5.2009).</w:t>
      </w:r>
      <w:r>
        <w:rPr>
          <w:rStyle w:val="PlaceholderText"/>
          <w:rFonts w:cs="Calibri"/>
          <w:color w:val="000000"/>
          <w:shd w:val="solid" w:color="EDEDE3" w:fill="auto"/>
        </w:rPr>
        <w:t xml:space="preserve">  </w:t>
      </w:r>
    </w:p>
    <w:p w:rsidR="00C0489E">
      <w:pPr>
        <w:spacing w:before="0" w:beforeAutospacing="0" w:after="0" w:afterAutospacing="0" w:line="276" w:lineRule="auto"/>
        <w:ind w:right="-108" w:firstLine="539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Európska komisia oznámením z 20. mája 2011 č. K(2011) 3370 v rámci konania č. 2007/2341 proti Slovenskej republike upozornila na nedostatočné prevzatie definície geneticky modifikovaného mikroorganizmu.</w:t>
      </w:r>
    </w:p>
    <w:p w:rsidR="00C0489E">
      <w:pPr>
        <w:spacing w:before="0" w:beforeAutospacing="0" w:after="0" w:afterAutospacing="0" w:line="276" w:lineRule="auto"/>
        <w:ind w:right="-108" w:firstLine="54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 xml:space="preserve">Obsahom rozporu je formulácia „organizmu“ a „mikroorganizmu“, čím sú ovplyvnené ustanovenia zákona, ktoré preberajú ustanovenia smernice č. 2009/41/ES. Komisia napáda § 26 ods. 5 písm. g) zákona z dôvodu, že obsahuje len slovo organizmus, a preto sa nevzťahuje na mikroorganizmy. </w:t>
      </w:r>
    </w:p>
    <w:p w:rsidR="00C0489E">
      <w:pPr>
        <w:spacing w:before="0" w:beforeAutospacing="0" w:after="0" w:afterAutospacing="0" w:line="276" w:lineRule="auto"/>
        <w:ind w:right="-108" w:firstLine="54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Popri tejto základnej úprave sú v návrhu zákona aj nevyhnutné úpravy, ktorými sa naprávajú zistené nedostatky.</w:t>
      </w:r>
    </w:p>
    <w:p w:rsidR="00C0489E">
      <w:pPr>
        <w:spacing w:before="0" w:beforeAutospacing="0" w:after="0" w:afterAutospacing="0" w:line="276" w:lineRule="auto"/>
        <w:ind w:right="-108" w:firstLine="54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 </w:t>
      </w:r>
    </w:p>
    <w:p w:rsidR="00C0489E">
      <w:pPr>
        <w:spacing w:before="0" w:beforeAutospacing="0" w:after="0" w:afterAutospacing="0" w:line="276" w:lineRule="auto"/>
        <w:ind w:right="-108" w:firstLine="54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 xml:space="preserve">Návrh zákona nemá vplyv na rozpočet verejnej správy, podnikateľské prostredie, nemá sociálne ani environmentálne vplyvy ani vplyvy na informatizáciu spoločnosti. </w:t>
      </w:r>
    </w:p>
    <w:p w:rsidR="00C0489E">
      <w:pPr>
        <w:spacing w:before="0" w:beforeAutospacing="0" w:after="0" w:afterAutospacing="0" w:line="276" w:lineRule="auto"/>
        <w:ind w:right="-108" w:firstLine="540"/>
        <w:jc w:val="center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b/>
          <w:color w:val="000000"/>
          <w:shd w:val="solid" w:color="EDEDE3" w:fill="auto"/>
        </w:rPr>
        <w:t> </w:t>
      </w:r>
    </w:p>
    <w:p w:rsidR="00C0489E">
      <w:pPr>
        <w:spacing w:before="0" w:beforeAutospacing="0" w:after="0" w:afterAutospacing="0" w:line="276" w:lineRule="auto"/>
        <w:ind w:right="-108" w:firstLine="54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 xml:space="preserve">Navrhovaný zákon je v súlade s Ústavou Slovenskej republiky i s medzinárodnými záväzkami Slovenskej republiky. </w:t>
      </w:r>
    </w:p>
    <w:p w:rsidR="00C0489E">
      <w:pPr>
        <w:spacing w:before="0" w:beforeAutospacing="0" w:after="0" w:afterAutospacing="0" w:line="276" w:lineRule="auto"/>
        <w:ind w:right="-108" w:firstLine="54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 </w:t>
      </w:r>
    </w:p>
    <w:p w:rsidR="00C0489E">
      <w:pPr>
        <w:spacing w:before="0" w:beforeAutospacing="0" w:after="0" w:afterAutospacing="0" w:line="276" w:lineRule="auto"/>
        <w:ind w:right="-108" w:firstLine="540"/>
        <w:jc w:val="both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  <w:shd w:val="solid" w:color="EDEDE3" w:fill="auto"/>
        </w:rPr>
        <w:t> </w:t>
      </w:r>
    </w:p>
    <w:p w:rsidR="00C0489E">
      <w:pPr>
        <w:spacing w:after="280" w:afterAutospacing="1"/>
        <w:rPr>
          <w:rStyle w:val="PlaceholderText"/>
          <w:rFonts w:cs="Calibri"/>
          <w:color w:val="000000"/>
          <w:shd w:val="solid" w:color="EDEDE3" w:fill="auto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8B25A6"/>
    <w:rsid w:val="00A64D2D"/>
    <w:rsid w:val="00C048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</Words>
  <Characters>64</Characters>
  <Application>Microsoft Office Word</Application>
  <DocSecurity>0</DocSecurity>
  <Lines>0</Lines>
  <Paragraphs>0</Paragraphs>
  <ScaleCrop>false</ScaleCrop>
  <Company>Abyss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2007-05-29T20:23:00Z</dcterms:created>
  <dcterms:modified xsi:type="dcterms:W3CDTF">2007-05-29T20:48:00Z</dcterms:modified>
</cp:coreProperties>
</file>