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</w:tblPr>
      <w:tblGrid>
        <w:gridCol w:w="5087"/>
        <w:gridCol w:w="1246"/>
        <w:gridCol w:w="3073"/>
      </w:tblGrid>
      <w:tr>
        <w:tblPrEx>
          <w:tblW w:w="0" w:type="auto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extDirection w:val="lrTb"/>
            <w:vAlign w:val="top"/>
          </w:tcPr>
          <w:p w:rsidR="00AB7EBF" w:rsidRPr="00041235" w:rsidP="00AB7EBF">
            <w:pPr>
              <w:pStyle w:val="Title"/>
              <w:pBdr>
                <w:bottom w:val="none" w:sz="0" w:space="0" w:color="auto"/>
              </w:pBdr>
              <w:rPr>
                <w:rStyle w:val="DefaultParagraphFont"/>
                <w:color w:val="000000"/>
              </w:rPr>
            </w:pPr>
            <w:r w:rsidRPr="00041235">
              <w:rPr>
                <w:rStyle w:val="DefaultParagraphFont"/>
                <w:color w:val="000000"/>
              </w:rPr>
              <w:t>Vláda  Slovenskej  republiky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AB7EBF" w:rsidRPr="00041235" w:rsidP="00F92042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AB7EBF" w:rsidRPr="00041235" w:rsidP="00F92042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Materiál na rokovanie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AB7EBF" w:rsidRPr="00041235" w:rsidP="00F92042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Číslo:</w:t>
            </w:r>
            <w:r w:rsidRPr="00041235" w:rsidR="00F92042"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 xml:space="preserve"> </w:t>
            </w:r>
            <w:r w:rsidR="00037C10"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UV-33740/2012</w:t>
            </w:r>
            <w:r w:rsidR="00037C10"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6333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AB7EBF" w:rsidRPr="00041235" w:rsidP="00F92042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Národnej rady Slovenskej republiky</w:t>
            </w:r>
          </w:p>
        </w:tc>
        <w:tc>
          <w:tcPr>
            <w:tcW w:w="307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AB7EBF" w:rsidRPr="00041235" w:rsidP="00F92042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1832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AB7EBF" w:rsidRPr="00041235" w:rsidP="00F92042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AB7EBF" w:rsidRPr="00041235" w:rsidP="00F92042">
            <w:pPr>
              <w:spacing w:after="0" w:line="240" w:lineRule="auto"/>
              <w:jc w:val="center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FE19E0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240</w:t>
            </w:r>
            <w:r w:rsidRPr="00FE19E0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685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AB7EBF" w:rsidRPr="00041235" w:rsidP="00F92042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AB7EBF" w:rsidRPr="00041235" w:rsidP="00AB7EBF">
            <w:pPr>
              <w:spacing w:after="0" w:line="240" w:lineRule="auto"/>
              <w:jc w:val="center"/>
              <w:rPr>
                <w:rStyle w:val="DefaultParagraphFont"/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</w:pPr>
            <w:r w:rsidRPr="00041235">
              <w:rPr>
                <w:rStyle w:val="DefaultParagraphFont"/>
                <w:rFonts w:ascii="Times New Roman" w:hAnsi="Times New Roman" w:cs="Calibri"/>
                <w:b/>
                <w:bCs/>
                <w:caps/>
                <w:color w:val="000000"/>
                <w:sz w:val="24"/>
                <w:szCs w:val="24"/>
                <w:lang w:val="sk-SK" w:eastAsia="sk-SK"/>
              </w:rPr>
              <w:t>Vládny návrh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33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A33B7" w:rsidRPr="00041235" w:rsidP="00AB7EBF">
            <w:pPr>
              <w:spacing w:after="0" w:line="240" w:lineRule="auto"/>
              <w:jc w:val="center"/>
              <w:rPr>
                <w:rStyle w:val="DefaultParagraphFont"/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A33B7" w:rsidRPr="00D648A2" w:rsidP="001C6D9C">
            <w:pPr>
              <w:spacing w:after="0" w:line="240" w:lineRule="auto"/>
              <w:jc w:val="center"/>
              <w:rPr>
                <w:rStyle w:val="DefaultParagraphFont"/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3C0DD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zákon</w:t>
            </w:r>
            <w:r w:rsidRPr="003C0DD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7A33B7" w:rsidRPr="00041235" w:rsidP="00AB7EBF">
            <w:pPr>
              <w:spacing w:after="0" w:line="240" w:lineRule="auto"/>
              <w:jc w:val="center"/>
              <w:rPr>
                <w:rStyle w:val="DefaultParagraphFont"/>
                <w:rFonts w:ascii="Times New Roman" w:hAnsi="Times New Roman" w:cs="Calibri"/>
                <w:bCs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9406" w:type="dxa"/>
            <w:gridSpan w:val="3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extDirection w:val="lrTb"/>
            <w:vAlign w:val="top"/>
          </w:tcPr>
          <w:p w:rsidR="007A33B7" w:rsidRPr="00D648A2" w:rsidP="00AB7EBF">
            <w:pPr>
              <w:spacing w:after="0" w:line="240" w:lineRule="auto"/>
              <w:jc w:val="center"/>
              <w:rPr>
                <w:rStyle w:val="DefaultParagraphFont"/>
                <w:rFonts w:ascii="Times New Roman" w:hAnsi="Times New Roman" w:cs="Calibri"/>
                <w:b/>
                <w:bCs/>
                <w:color w:val="000000"/>
                <w:sz w:val="24"/>
                <w:szCs w:val="24"/>
                <w:lang w:val="sk-SK" w:eastAsia="sk-SK"/>
              </w:rPr>
            </w:pPr>
            <w:r w:rsidRPr="003C0DD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ktorým sa mení a dopĺňa zákon č. 151/2002 Z. z. o používaní genetických technológií a geneticky modifikovaných organizmov v znení neskorších predpisov</w:t>
            </w:r>
            <w:r w:rsidRPr="003C0DDF" w:rsidR="00037C10">
              <w:rPr>
                <w:rStyle w:val="PlaceholderText"/>
                <w:rFonts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565"/>
        </w:trPr>
        <w:tc>
          <w:tcPr>
            <w:tcW w:w="9406" w:type="dxa"/>
            <w:gridSpan w:val="3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F92042" w:rsidRPr="00041235" w:rsidP="00AB7EBF">
            <w:pPr>
              <w:spacing w:after="0" w:line="240" w:lineRule="auto"/>
              <w:jc w:val="center"/>
              <w:rPr>
                <w:rStyle w:val="DefaultParagraphFont"/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508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F92042" w:rsidRPr="00041235" w:rsidP="00AB7EBF">
            <w:pPr>
              <w:spacing w:after="0" w:line="240" w:lineRule="auto"/>
              <w:jc w:val="center"/>
              <w:rPr>
                <w:rStyle w:val="DefaultParagraphFont"/>
                <w:rFonts w:ascii="Times New Roman" w:hAnsi="Times New Roman" w:cs="Calibri"/>
                <w:b/>
                <w:color w:val="000000"/>
                <w:sz w:val="24"/>
                <w:szCs w:val="24"/>
                <w:lang w:val="sk-SK" w:eastAsia="sk-SK"/>
              </w:rPr>
            </w:pPr>
          </w:p>
        </w:tc>
        <w:tc>
          <w:tcPr>
            <w:tcW w:w="4319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F92042" w:rsidRPr="00041235" w:rsidP="00F92042">
            <w:pPr>
              <w:spacing w:after="120" w:line="240" w:lineRule="auto"/>
              <w:rPr>
                <w:rStyle w:val="DefaultParagraphFont"/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Style w:val="DefaultParagraphFont"/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Návrh uznesenia:</w:t>
            </w:r>
          </w:p>
          <w:p w:rsidR="00F92042" w:rsidRPr="00041235" w:rsidP="00F92042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lang w:val="sk-SK" w:eastAsia="sk-SK"/>
              </w:rPr>
            </w:pPr>
            <w:r w:rsidRPr="00041235">
              <w:rPr>
                <w:rStyle w:val="DefaultParagraphFont"/>
                <w:rFonts w:ascii="Times New Roman" w:hAnsi="Times New Roman" w:cs="Calibri"/>
                <w:color w:val="000000"/>
                <w:lang w:val="sk-SK" w:eastAsia="sk-SK"/>
              </w:rPr>
              <w:t>Národná rada Slovenskej republiky</w:t>
            </w:r>
          </w:p>
          <w:p w:rsidR="00F92042" w:rsidRPr="00041235" w:rsidP="00F92042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lang w:val="sk-SK" w:eastAsia="sk-SK"/>
              </w:rPr>
            </w:pPr>
            <w:r w:rsidRPr="00041235">
              <w:rPr>
                <w:rStyle w:val="DefaultParagraphFont"/>
                <w:rFonts w:ascii="Times New Roman" w:hAnsi="Times New Roman" w:cs="Calibri"/>
                <w:b/>
                <w:color w:val="000000"/>
                <w:lang w:val="sk-SK" w:eastAsia="sk-SK"/>
              </w:rPr>
              <w:t>schvaľuje</w:t>
            </w:r>
          </w:p>
          <w:p w:rsidR="00F92042" w:rsidRPr="00041235" w:rsidP="000857FB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 w:rsidRPr="00E72F14" w:rsidR="00E72F14"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Vládny návrh zákona, ktorým sa mení a dopĺňa zákon č. 151/2002 Z. z. o používaní genetických technológií a geneticky modifikovaných organizmov v znení neskorších predpisov</w:t>
            </w:r>
            <w:r w:rsidRPr="00E72F14" w:rsidR="00E72F14"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 </w:t>
            </w: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val="356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F92042" w:rsidRPr="00041235" w:rsidP="00F92042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</w:p>
        </w:tc>
      </w:tr>
      <w:tr>
        <w:tblPrEx>
          <w:tblW w:w="0" w:type="auto"/>
          <w:tblCellMar>
            <w:left w:w="0" w:type="dxa"/>
            <w:right w:w="0" w:type="dxa"/>
          </w:tblCellMar>
        </w:tblPrEx>
        <w:trPr>
          <w:trHeight w:hRule="auto" w:val="0"/>
        </w:trPr>
        <w:tc>
          <w:tcPr>
            <w:tcW w:w="9406" w:type="dxa"/>
            <w:gridSpan w:val="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 w:rsidR="00F92042" w:rsidRPr="00041235" w:rsidP="000E2983">
            <w:pPr>
              <w:spacing w:after="120" w:line="240" w:lineRule="auto"/>
              <w:rPr>
                <w:rStyle w:val="DefaultParagraphFont"/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</w:pPr>
            <w:r w:rsidRPr="00041235">
              <w:rPr>
                <w:rStyle w:val="DefaultParagraphFont"/>
                <w:rFonts w:ascii="Times New Roman" w:hAnsi="Times New Roman" w:cs="Calibri"/>
                <w:b/>
                <w:color w:val="000000"/>
                <w:sz w:val="24"/>
                <w:szCs w:val="24"/>
                <w:u w:val="single"/>
                <w:lang w:val="sk-SK" w:eastAsia="sk-SK"/>
              </w:rPr>
              <w:t>Predkladá:</w:t>
            </w:r>
          </w:p>
          <w:p w:rsidR="00F92042" w:rsidP="009C1AE0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</w:pPr>
            <w:r w:rsidRPr="009C1AE0" w:rsidR="009C1AE0">
              <w:rPr>
                <w:rStyle w:val="DefaultParagraphFont"/>
                <w:rFonts w:ascii="Times New Roman" w:hAnsi="Times New Roman" w:cs="Calibri"/>
                <w:b/>
                <w:color w:val="000000"/>
                <w:sz w:val="24"/>
                <w:szCs w:val="24"/>
                <w:lang w:eastAsia="sk-SK"/>
              </w:rPr>
              <w:t>Robert Fico</w:t>
            </w:r>
            <w:r w:rsidRPr="009C1AE0" w:rsidR="009C1AE0"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 </w:t>
            </w:r>
          </w:p>
          <w:p w:rsidR="004D3F8B" w:rsidP="009C1AE0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eastAsia="sk-SK"/>
              </w:rPr>
              <w:t>predseda vl</w:t>
            </w:r>
            <w:r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ády</w:t>
            </w:r>
          </w:p>
          <w:p w:rsidR="004D3F8B" w:rsidRPr="004D3F8B" w:rsidP="009C1AE0">
            <w:pPr>
              <w:spacing w:after="0" w:line="240" w:lineRule="auto"/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</w:pPr>
            <w:r>
              <w:rPr>
                <w:rStyle w:val="DefaultParagraphFont"/>
                <w:rFonts w:ascii="Times New Roman" w:hAnsi="Times New Roman" w:cs="Calibri"/>
                <w:color w:val="000000"/>
                <w:sz w:val="24"/>
                <w:szCs w:val="24"/>
                <w:lang w:val="sk-SK" w:eastAsia="sk-SK"/>
              </w:rPr>
              <w:t>Slovenskej republiky</w:t>
            </w:r>
          </w:p>
        </w:tc>
      </w:tr>
    </w:tbl>
    <w:p w:rsidR="00C35D8B" w:rsidRPr="00041235">
      <w:pPr>
        <w:rPr>
          <w:rStyle w:val="DefaultParagraphFont"/>
          <w:rFonts w:ascii="Times New Roman" w:hAnsi="Times New Roman" w:cs="Calibri"/>
          <w:color w:val="000000"/>
        </w:rPr>
      </w:pPr>
    </w:p>
    <w:sectPr>
      <w:footerReference w:type="default" r:id="rId4"/>
      <w:pgSz w:w="12240" w:h="15840"/>
      <w:pgMar w:top="1417" w:right="1417" w:bottom="1417" w:left="1417" w:header="708" w:footer="102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6A9" w:rsidP="003706A9">
    <w:pPr>
      <w:pStyle w:val="Footer"/>
      <w:jc w:val="center"/>
      <w:rPr>
        <w:rStyle w:val="DefaultParagraphFont"/>
      </w:rPr>
    </w:pPr>
    <w:r w:rsidRPr="00041235">
      <w:rPr>
        <w:rStyle w:val="DefaultParagraphFont"/>
        <w:rFonts w:ascii="Times New Roman" w:hAnsi="Times New Roman" w:cs="Calibri"/>
        <w:color w:val="000000"/>
        <w:sz w:val="24"/>
        <w:szCs w:val="24"/>
        <w:lang w:val="sk-SK" w:eastAsia="sk-SK"/>
      </w:rPr>
      <w:t xml:space="preserve">Bratislava </w:t>
    </w:r>
    <w:r>
      <w:rPr>
        <w:rStyle w:val="DefaultParagraphFont"/>
        <w:rFonts w:ascii="Times New Roman" w:hAnsi="Times New Roman" w:cs="Calibri"/>
        <w:color w:val="000000"/>
        <w:sz w:val="24"/>
        <w:szCs w:val="24"/>
        <w:lang w:val="sk-SK" w:eastAsia="sk-SK"/>
      </w:rPr>
      <w:t>28. septembra 2012</w:t>
    </w:r>
    <w:r>
      <w:rPr>
        <w:rStyle w:val="DefaultParagraphFont"/>
        <w:rFonts w:ascii="Times New Roman" w:hAnsi="Times New Roman" w:cs="Calibri"/>
        <w:color w:val="000000"/>
        <w:sz w:val="24"/>
        <w:szCs w:val="24"/>
        <w:lang w:val="sk-SK" w:eastAsia="sk-SK"/>
      </w:rPr>
      <w:t> 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drawingGridHorizontalSpacing w:val="11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37C10"/>
    <w:rsid w:val="00041235"/>
    <w:rsid w:val="000857FB"/>
    <w:rsid w:val="000E2983"/>
    <w:rsid w:val="001C6D9C"/>
    <w:rsid w:val="003706A9"/>
    <w:rsid w:val="003C0DDF"/>
    <w:rsid w:val="004D3F8B"/>
    <w:rsid w:val="007A33B7"/>
    <w:rsid w:val="009C1AE0"/>
    <w:rsid w:val="00AB7EBF"/>
    <w:rsid w:val="00C35D8B"/>
    <w:rsid w:val="00D648A2"/>
    <w:rsid w:val="00E72F14"/>
    <w:rsid w:val="00F92042"/>
    <w:rsid w:val="00FE19E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8B"/>
    <w:pPr>
      <w:widowControl w:val="0"/>
      <w:autoSpaceDE/>
      <w:autoSpaceDN/>
      <w:bidi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uiPriority w:val="59"/>
    <w:rsid w:val="00AB7EBF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Title">
    <w:name w:val="Title"/>
    <w:basedOn w:val="Normal"/>
    <w:link w:val="TitleChar"/>
    <w:uiPriority w:val="10"/>
    <w:qFormat/>
    <w:rsid w:val="00AB7EBF"/>
    <w:pPr>
      <w:pBdr>
        <w:bottom w:val="single" w:sz="12" w:space="1" w:color="auto"/>
      </w:pBdr>
      <w:spacing w:after="0" w:line="240" w:lineRule="auto"/>
      <w:jc w:val="center"/>
    </w:pPr>
    <w:rPr>
      <w:rFonts w:ascii="Times New Roman" w:hAnsi="Times New Roman"/>
      <w:b/>
      <w:bCs/>
      <w:caps/>
      <w:sz w:val="36"/>
      <w:szCs w:val="36"/>
      <w:lang w:val="sk-SK" w:eastAsia="sk-SK"/>
    </w:rPr>
  </w:style>
  <w:style w:type="character" w:customStyle="1" w:styleId="TitleChar">
    <w:name w:val="Title Char"/>
    <w:basedOn w:val="DefaultParagraphFont"/>
    <w:link w:val="Title"/>
    <w:uiPriority w:val="10"/>
    <w:locked/>
    <w:rsid w:val="00AB7EBF"/>
    <w:rPr>
      <w:rFonts w:ascii="Times New Roman" w:hAnsi="Times New Roman"/>
      <w:b/>
      <w:bCs/>
      <w:caps/>
      <w:sz w:val="36"/>
      <w:szCs w:val="36"/>
      <w:rtl w:val="0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92042"/>
    <w:rPr>
      <w:rFonts w:ascii="Times New Roman" w:hAnsi="Times New Roman"/>
      <w:color w:val="808080"/>
      <w:rtl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042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2042"/>
    <w:rPr>
      <w:rFonts w:ascii="Tahoma" w:hAnsi="Tahoma" w:cs="Tahoma"/>
      <w:sz w:val="16"/>
      <w:szCs w:val="16"/>
      <w:rtl w:val="0"/>
    </w:rPr>
  </w:style>
  <w:style w:type="paragraph" w:styleId="Header">
    <w:name w:val="header"/>
    <w:basedOn w:val="Normal"/>
    <w:link w:val="HeaderChar"/>
    <w:uiPriority w:val="99"/>
    <w:semiHidden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06A9"/>
    <w:rPr>
      <w:rFonts w:ascii="Times New Roman" w:hAnsi="Times New Roman" w:cs="Times New Roman"/>
      <w:rtl w:val="0"/>
    </w:rPr>
  </w:style>
  <w:style w:type="paragraph" w:styleId="Footer">
    <w:name w:val="footer"/>
    <w:basedOn w:val="Normal"/>
    <w:link w:val="FooterChar"/>
    <w:uiPriority w:val="99"/>
    <w:semiHidden/>
    <w:unhideWhenUsed/>
    <w:rsid w:val="003706A9"/>
    <w:pPr>
      <w:tabs>
        <w:tab w:val="center" w:pos="4703"/>
        <w:tab w:val="right" w:pos="9406"/>
      </w:tabs>
      <w:spacing w:after="0" w:line="240" w:lineRule="auto"/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06A9"/>
    <w:rPr>
      <w:rFonts w:ascii="Times New Roman" w:hAnsi="Times New Roman" w:cs="Times New Roman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31</Words>
  <Characters>308</Characters>
  <Application>Microsoft Office Word</Application>
  <DocSecurity>0</DocSecurity>
  <Lines>0</Lines>
  <Paragraphs>0</Paragraphs>
  <ScaleCrop>false</ScaleCrop>
  <Company>Abyss Studios, Ltd.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koki</dc:creator>
  <cp:lastModifiedBy>wonder</cp:lastModifiedBy>
  <cp:revision>4</cp:revision>
  <dcterms:created xsi:type="dcterms:W3CDTF">2008-12-17T14:22:00Z</dcterms:created>
  <dcterms:modified xsi:type="dcterms:W3CDTF">2009-01-07T13:20:00Z</dcterms:modified>
</cp:coreProperties>
</file>