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tbl>
      <w:tblPr>
        <w:tblStyle w:val="TableNormal"/>
        <w:tblW w:w="1620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
      <w:tblGrid>
        <w:gridCol w:w="540"/>
        <w:gridCol w:w="1080"/>
        <w:gridCol w:w="5299"/>
        <w:gridCol w:w="567"/>
        <w:gridCol w:w="851"/>
        <w:gridCol w:w="843"/>
        <w:gridCol w:w="5252"/>
        <w:gridCol w:w="709"/>
        <w:gridCol w:w="1059"/>
      </w:tblGrid>
      <w:tr>
        <w:tblPrEx>
          <w:tblW w:w="1620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Ex>
        <w:tc>
          <w:tcPr>
            <w:tcW w:w="16200" w:type="dxa"/>
            <w:gridSpan w:val="9"/>
            <w:tcBorders>
              <w:top w:val="single" w:sz="12" w:space="0" w:color="auto"/>
              <w:left w:val="single" w:sz="12" w:space="0" w:color="auto"/>
              <w:bottom w:val="single" w:sz="4" w:space="0" w:color="auto"/>
              <w:right w:val="single" w:sz="12" w:space="0" w:color="auto"/>
            </w:tcBorders>
            <w:textDirection w:val="lrTb"/>
            <w:vAlign w:val="top"/>
          </w:tcPr>
          <w:p w:rsidR="008C54C3" w:rsidRPr="005A3AF6" w:rsidP="0078287E">
            <w:pPr>
              <w:pStyle w:val="Heading1"/>
              <w:bidi w:val="0"/>
              <w:spacing w:after="0" w:line="240" w:lineRule="auto"/>
              <w:rPr>
                <w:rFonts w:ascii="Times New Roman" w:hAnsi="Times New Roman"/>
              </w:rPr>
            </w:pPr>
            <w:r w:rsidRPr="005A3AF6">
              <w:rPr>
                <w:rFonts w:ascii="Times New Roman" w:hAnsi="Times New Roman"/>
              </w:rPr>
              <w:t>TABUĽKA  ZHODY</w:t>
            </w:r>
          </w:p>
          <w:p w:rsidR="0078287E" w:rsidRPr="005A3AF6" w:rsidP="0078287E">
            <w:pPr>
              <w:pStyle w:val="Zkladntext"/>
              <w:bidi w:val="0"/>
              <w:spacing w:after="0" w:line="240" w:lineRule="auto"/>
              <w:jc w:val="center"/>
              <w:rPr>
                <w:rFonts w:ascii="Times New Roman" w:hAnsi="Times New Roman"/>
                <w:b/>
                <w:bCs/>
              </w:rPr>
            </w:pPr>
            <w:r w:rsidRPr="005A3AF6" w:rsidR="004577EC">
              <w:rPr>
                <w:rFonts w:ascii="Times New Roman" w:hAnsi="Times New Roman"/>
                <w:b/>
              </w:rPr>
              <w:t>k </w:t>
            </w:r>
            <w:r w:rsidRPr="005A3AF6">
              <w:rPr>
                <w:rFonts w:ascii="Times New Roman" w:hAnsi="Times New Roman"/>
                <w:b/>
              </w:rPr>
              <w:t>n</w:t>
            </w:r>
            <w:r w:rsidRPr="005A3AF6" w:rsidR="0091636B">
              <w:rPr>
                <w:rFonts w:ascii="Times New Roman" w:hAnsi="Times New Roman"/>
                <w:b/>
              </w:rPr>
              <w:t>ávrh</w:t>
            </w:r>
            <w:r w:rsidRPr="005A3AF6" w:rsidR="008407FB">
              <w:rPr>
                <w:rFonts w:ascii="Times New Roman" w:hAnsi="Times New Roman"/>
                <w:b/>
              </w:rPr>
              <w:t>u</w:t>
            </w:r>
            <w:r w:rsidRPr="005A3AF6" w:rsidR="0091636B">
              <w:rPr>
                <w:rFonts w:ascii="Times New Roman" w:hAnsi="Times New Roman"/>
                <w:b/>
              </w:rPr>
              <w:t xml:space="preserve"> zákona</w:t>
            </w:r>
            <w:r w:rsidRPr="005A3AF6" w:rsidR="008407FB">
              <w:rPr>
                <w:rFonts w:ascii="Times New Roman" w:hAnsi="Times New Roman"/>
                <w:b/>
              </w:rPr>
              <w:t xml:space="preserve">, </w:t>
            </w:r>
            <w:r w:rsidRPr="005A3AF6" w:rsidR="008407FB">
              <w:rPr>
                <w:rFonts w:ascii="Times New Roman" w:hAnsi="Times New Roman"/>
                <w:b/>
                <w:bCs/>
              </w:rPr>
              <w:t>ktorým  sa mení a  dopĺňa zákon č. 563/2009 Z. z. o správe daní (daňový poriadok) a o zmene a doplnení niektorých zákonov v znení neskorších predpisov a ktorým sa menia a dopĺňajú niektoré zákony</w:t>
            </w:r>
          </w:p>
          <w:p w:rsidR="008C54C3" w:rsidRPr="005A3AF6" w:rsidP="0078287E">
            <w:pPr>
              <w:pStyle w:val="Zkladntext"/>
              <w:bidi w:val="0"/>
              <w:spacing w:after="0" w:line="240" w:lineRule="auto"/>
              <w:jc w:val="center"/>
              <w:rPr>
                <w:rFonts w:ascii="Times New Roman" w:hAnsi="Times New Roman"/>
                <w:b/>
                <w:bCs/>
              </w:rPr>
            </w:pPr>
            <w:r w:rsidRPr="005A3AF6" w:rsidR="00127033">
              <w:rPr>
                <w:rFonts w:ascii="Times New Roman" w:hAnsi="Times New Roman"/>
                <w:b/>
              </w:rPr>
              <w:t>s právom Európskej únie</w:t>
            </w:r>
          </w:p>
        </w:tc>
      </w:tr>
      <w:tr>
        <w:tblPrEx>
          <w:tblW w:w="16200" w:type="dxa"/>
          <w:tblInd w:w="-497" w:type="dxa"/>
          <w:tblLayout w:type="fixed"/>
          <w:tblCellMar>
            <w:left w:w="43" w:type="dxa"/>
            <w:right w:w="43" w:type="dxa"/>
          </w:tblCellMar>
        </w:tblPrEx>
        <w:trPr>
          <w:cantSplit/>
          <w:trHeight w:val="567"/>
        </w:trPr>
        <w:tc>
          <w:tcPr>
            <w:tcW w:w="1620" w:type="dxa"/>
            <w:gridSpan w:val="2"/>
            <w:tcBorders>
              <w:top w:val="single" w:sz="4" w:space="0" w:color="auto"/>
              <w:left w:val="single" w:sz="12" w:space="0" w:color="auto"/>
              <w:bottom w:val="single" w:sz="4" w:space="0" w:color="auto"/>
              <w:right w:val="nil"/>
            </w:tcBorders>
            <w:textDirection w:val="lrTb"/>
            <w:vAlign w:val="top"/>
          </w:tcPr>
          <w:p w:rsidR="008C54C3" w:rsidRPr="005A3AF6">
            <w:pPr>
              <w:pStyle w:val="Heading4"/>
              <w:bidi w:val="0"/>
              <w:spacing w:after="0" w:line="240" w:lineRule="auto"/>
              <w:jc w:val="both"/>
              <w:rPr>
                <w:rFonts w:ascii="Times New Roman" w:hAnsi="Times New Roman"/>
                <w:sz w:val="24"/>
                <w:szCs w:val="24"/>
              </w:rPr>
            </w:pPr>
            <w:r w:rsidRPr="005A3AF6">
              <w:rPr>
                <w:rFonts w:ascii="Times New Roman" w:hAnsi="Times New Roman"/>
                <w:sz w:val="24"/>
                <w:szCs w:val="24"/>
              </w:rPr>
              <w:t>Názov smernice:</w:t>
            </w:r>
          </w:p>
        </w:tc>
        <w:tc>
          <w:tcPr>
            <w:tcW w:w="14580" w:type="dxa"/>
            <w:gridSpan w:val="7"/>
            <w:tcBorders>
              <w:top w:val="single" w:sz="4" w:space="0" w:color="auto"/>
              <w:left w:val="nil"/>
              <w:bottom w:val="single" w:sz="4" w:space="0" w:color="auto"/>
              <w:right w:val="single" w:sz="12" w:space="0" w:color="auto"/>
            </w:tcBorders>
            <w:textDirection w:val="lrTb"/>
            <w:vAlign w:val="top"/>
          </w:tcPr>
          <w:p w:rsidR="008C54C3" w:rsidRPr="005A3AF6" w:rsidP="00316956">
            <w:pPr>
              <w:pStyle w:val="Default"/>
              <w:bidi w:val="0"/>
              <w:spacing w:after="0" w:line="240" w:lineRule="auto"/>
              <w:rPr>
                <w:rFonts w:ascii="Times New Roman" w:hAnsi="Times New Roman" w:cs="Times New Roman"/>
                <w:b/>
                <w:bCs/>
              </w:rPr>
            </w:pPr>
            <w:r w:rsidRPr="005A3AF6" w:rsidR="0078287E">
              <w:rPr>
                <w:rFonts w:ascii="Times New Roman" w:hAnsi="Times New Roman" w:cs="Times New Roman"/>
                <w:b/>
                <w:bCs/>
              </w:rPr>
              <w:t xml:space="preserve">SMERNICA RADY </w:t>
            </w:r>
            <w:r w:rsidRPr="005A3AF6" w:rsidR="00A72240">
              <w:rPr>
                <w:rFonts w:ascii="Times New Roman" w:hAnsi="Times New Roman" w:cs="Times New Roman"/>
                <w:b/>
                <w:bCs/>
                <w:u w:val="single"/>
              </w:rPr>
              <w:t>2011/16/EÚ</w:t>
            </w:r>
            <w:r w:rsidRPr="005A3AF6" w:rsidR="00A72240">
              <w:rPr>
                <w:rFonts w:ascii="Times New Roman" w:hAnsi="Times New Roman" w:cs="Times New Roman"/>
                <w:b/>
                <w:bCs/>
              </w:rPr>
              <w:t xml:space="preserve"> z 15. februára 2011 o administratívnej spolupráci v oblasti daní a zrušení smernice 77/799/EHS</w:t>
            </w:r>
          </w:p>
        </w:tc>
      </w:tr>
      <w:tr>
        <w:tblPrEx>
          <w:tblW w:w="16200" w:type="dxa"/>
          <w:tblInd w:w="-497" w:type="dxa"/>
          <w:tblLayout w:type="fixed"/>
          <w:tblCellMar>
            <w:left w:w="43" w:type="dxa"/>
            <w:right w:w="43" w:type="dxa"/>
          </w:tblCellMar>
        </w:tblPrEx>
        <w:trPr>
          <w:trHeight w:val="567"/>
        </w:trPr>
        <w:tc>
          <w:tcPr>
            <w:tcW w:w="7486" w:type="dxa"/>
            <w:gridSpan w:val="4"/>
            <w:tcBorders>
              <w:top w:val="single" w:sz="4" w:space="0" w:color="auto"/>
              <w:left w:val="single" w:sz="12" w:space="0" w:color="auto"/>
              <w:bottom w:val="single" w:sz="4" w:space="0" w:color="auto"/>
              <w:right w:val="single" w:sz="12" w:space="0" w:color="auto"/>
            </w:tcBorders>
            <w:textDirection w:val="lrTb"/>
            <w:vAlign w:val="top"/>
          </w:tcPr>
          <w:p w:rsidR="008C54C3" w:rsidRPr="005A3AF6">
            <w:pPr>
              <w:pStyle w:val="Heading4"/>
              <w:bidi w:val="0"/>
              <w:spacing w:before="120" w:after="0" w:line="240" w:lineRule="auto"/>
              <w:rPr>
                <w:rFonts w:ascii="Times New Roman" w:hAnsi="Times New Roman"/>
                <w:sz w:val="24"/>
                <w:szCs w:val="24"/>
              </w:rPr>
            </w:pPr>
            <w:r w:rsidRPr="005A3AF6" w:rsidR="00DE0F85">
              <w:rPr>
                <w:rFonts w:ascii="Times New Roman" w:hAnsi="Times New Roman"/>
                <w:sz w:val="24"/>
                <w:szCs w:val="24"/>
              </w:rPr>
              <w:t>Smernica EÚ</w:t>
            </w:r>
          </w:p>
          <w:p w:rsidR="00EE7DD6" w:rsidRPr="005A3AF6" w:rsidP="0091636B">
            <w:pPr>
              <w:pStyle w:val="BodyText3"/>
              <w:bidi w:val="0"/>
              <w:spacing w:after="0" w:line="240" w:lineRule="exact"/>
              <w:rPr>
                <w:rFonts w:ascii="Times New Roman" w:hAnsi="Times New Roman"/>
              </w:rPr>
            </w:pPr>
            <w:r w:rsidRPr="005A3AF6" w:rsidR="0078287E">
              <w:rPr>
                <w:rFonts w:ascii="Times New Roman" w:hAnsi="Times New Roman"/>
                <w:b/>
                <w:bCs/>
                <w:color w:val="000000"/>
              </w:rPr>
              <w:t xml:space="preserve">SMERNICA RADY </w:t>
            </w:r>
            <w:r w:rsidRPr="005A3AF6" w:rsidR="00316956">
              <w:rPr>
                <w:rFonts w:ascii="Times New Roman" w:hAnsi="Times New Roman"/>
                <w:b/>
                <w:bCs/>
                <w:color w:val="000000"/>
                <w:u w:val="single"/>
              </w:rPr>
              <w:t>2011/16/EÚ</w:t>
            </w:r>
            <w:r w:rsidRPr="005A3AF6" w:rsidR="00316956">
              <w:rPr>
                <w:rFonts w:ascii="Times New Roman" w:hAnsi="Times New Roman"/>
                <w:b/>
                <w:bCs/>
                <w:color w:val="000000"/>
              </w:rPr>
              <w:t xml:space="preserve"> z 15. februára 2011 o administratívnej spolupráci v oblasti daní a zrušení smernice 77/799/EHS</w:t>
            </w:r>
          </w:p>
        </w:tc>
        <w:tc>
          <w:tcPr>
            <w:tcW w:w="8714" w:type="dxa"/>
            <w:gridSpan w:val="5"/>
            <w:tcBorders>
              <w:top w:val="single" w:sz="4" w:space="0" w:color="auto"/>
              <w:left w:val="nil"/>
              <w:bottom w:val="single" w:sz="4" w:space="0" w:color="auto"/>
              <w:right w:val="single" w:sz="12" w:space="0" w:color="auto"/>
            </w:tcBorders>
            <w:textDirection w:val="lrTb"/>
            <w:vAlign w:val="top"/>
          </w:tcPr>
          <w:p w:rsidR="008C54C3" w:rsidRPr="005A3AF6">
            <w:pPr>
              <w:pStyle w:val="Heading4"/>
              <w:bidi w:val="0"/>
              <w:spacing w:before="120" w:after="0" w:line="240" w:lineRule="auto"/>
              <w:rPr>
                <w:rFonts w:ascii="Times New Roman" w:hAnsi="Times New Roman"/>
                <w:sz w:val="24"/>
                <w:szCs w:val="24"/>
              </w:rPr>
            </w:pPr>
            <w:r w:rsidRPr="005A3AF6">
              <w:rPr>
                <w:rFonts w:ascii="Times New Roman" w:hAnsi="Times New Roman"/>
                <w:sz w:val="24"/>
                <w:szCs w:val="24"/>
              </w:rPr>
              <w:t>Všeobecne záväzné právne predpisy Slovenskej republiky</w:t>
            </w:r>
          </w:p>
          <w:p w:rsidR="00316956" w:rsidRPr="005A3AF6" w:rsidP="007D5F3D">
            <w:pPr>
              <w:pStyle w:val="BodyTextIndent"/>
              <w:bidi w:val="0"/>
              <w:spacing w:line="240" w:lineRule="auto"/>
              <w:ind w:left="0"/>
              <w:jc w:val="both"/>
              <w:rPr>
                <w:rFonts w:ascii="Times New Roman" w:hAnsi="Times New Roman"/>
                <w:b/>
                <w:bCs/>
              </w:rPr>
            </w:pPr>
            <w:r w:rsidRPr="005A3AF6" w:rsidR="004577EC">
              <w:rPr>
                <w:rFonts w:ascii="Times New Roman" w:hAnsi="Times New Roman"/>
                <w:b/>
              </w:rPr>
              <w:t xml:space="preserve">Návrh </w:t>
            </w:r>
            <w:r w:rsidRPr="005A3AF6">
              <w:rPr>
                <w:rFonts w:ascii="Times New Roman" w:hAnsi="Times New Roman"/>
                <w:b/>
              </w:rPr>
              <w:t xml:space="preserve">zákona, </w:t>
            </w:r>
            <w:r w:rsidRPr="005A3AF6">
              <w:rPr>
                <w:rFonts w:ascii="Times New Roman" w:hAnsi="Times New Roman"/>
                <w:b/>
                <w:bCs/>
              </w:rPr>
              <w:t>ktorým  sa mení a  dopĺňa zákon č. 563/2009 Z. z. o správe daní (daňový poriadok) a o zmene a doplnení niektorých zákonov v znení neskorších predpisov a ktorým sa menia a dopĺňajú niektoré zákony</w:t>
            </w:r>
            <w:r w:rsidRPr="005A3AF6" w:rsidR="007D5F3D">
              <w:rPr>
                <w:rFonts w:ascii="Times New Roman" w:hAnsi="Times New Roman"/>
                <w:b/>
                <w:bCs/>
              </w:rPr>
              <w:t xml:space="preserve"> (ďalej len „návrh zákona“)</w:t>
            </w:r>
          </w:p>
          <w:p w:rsidR="008C54C3" w:rsidRPr="00D9601D" w:rsidP="00D9601D">
            <w:pPr>
              <w:pStyle w:val="BodyTextIndent"/>
              <w:bidi w:val="0"/>
              <w:spacing w:line="240" w:lineRule="auto"/>
              <w:ind w:left="0"/>
              <w:jc w:val="both"/>
              <w:rPr>
                <w:rFonts w:ascii="Times New Roman" w:hAnsi="Times New Roman"/>
                <w:bCs/>
              </w:rPr>
            </w:pPr>
            <w:r w:rsidRPr="005A3AF6" w:rsidR="007D5F3D">
              <w:rPr>
                <w:rFonts w:ascii="Times New Roman" w:hAnsi="Times New Roman"/>
                <w:bCs/>
              </w:rPr>
              <w:t>Zákon č. 563/2009 Z. z. o správe daní (daňový poriadok) a o zmene a doplnení niektorých zákonov v znení neskorších pr</w:t>
            </w:r>
            <w:r w:rsidR="00D9601D">
              <w:rPr>
                <w:rFonts w:ascii="Times New Roman" w:hAnsi="Times New Roman"/>
                <w:bCs/>
              </w:rPr>
              <w:t>edpisov ( ďalej len „563/2009“)</w:t>
            </w: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A9063F" w:rsidRPr="005A3AF6">
            <w:pPr>
              <w:bidi w:val="0"/>
              <w:spacing w:after="0" w:line="240" w:lineRule="auto"/>
              <w:jc w:val="center"/>
              <w:rPr>
                <w:rFonts w:ascii="Times New Roman" w:hAnsi="Times New Roman"/>
              </w:rPr>
            </w:pPr>
            <w:r w:rsidRPr="005A3AF6">
              <w:rPr>
                <w:rFonts w:ascii="Times New Roman" w:hAnsi="Times New Roman"/>
              </w:rPr>
              <w:t>1</w:t>
            </w:r>
          </w:p>
        </w:tc>
        <w:tc>
          <w:tcPr>
            <w:tcW w:w="6379" w:type="dxa"/>
            <w:gridSpan w:val="2"/>
            <w:tcBorders>
              <w:top w:val="single" w:sz="4" w:space="0" w:color="auto"/>
              <w:left w:val="single" w:sz="4" w:space="0" w:color="auto"/>
              <w:bottom w:val="single" w:sz="4" w:space="0" w:color="auto"/>
              <w:right w:val="single" w:sz="4" w:space="0" w:color="auto"/>
            </w:tcBorders>
            <w:textDirection w:val="lrTb"/>
            <w:vAlign w:val="top"/>
          </w:tcPr>
          <w:p w:rsidR="00A9063F" w:rsidRPr="005A3AF6">
            <w:pPr>
              <w:bidi w:val="0"/>
              <w:spacing w:after="0" w:line="240" w:lineRule="auto"/>
              <w:jc w:val="center"/>
              <w:rPr>
                <w:rFonts w:ascii="Times New Roman" w:hAnsi="Times New Roman"/>
              </w:rPr>
            </w:pPr>
            <w:r w:rsidRPr="005A3AF6">
              <w:rPr>
                <w:rFonts w:ascii="Times New Roman" w:hAnsi="Times New Roman"/>
              </w:rPr>
              <w:t>2</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A9063F" w:rsidRPr="005A3AF6">
            <w:pPr>
              <w:bidi w:val="0"/>
              <w:spacing w:after="0" w:line="240" w:lineRule="auto"/>
              <w:jc w:val="center"/>
              <w:rPr>
                <w:rFonts w:ascii="Times New Roman" w:hAnsi="Times New Roman"/>
              </w:rPr>
            </w:pPr>
            <w:r w:rsidRPr="005A3AF6">
              <w:rPr>
                <w:rFonts w:ascii="Times New Roman" w:hAnsi="Times New Roman"/>
              </w:rPr>
              <w:t>3</w:t>
            </w:r>
          </w:p>
        </w:tc>
        <w:tc>
          <w:tcPr>
            <w:tcW w:w="851" w:type="dxa"/>
            <w:tcBorders>
              <w:top w:val="single" w:sz="4" w:space="0" w:color="auto"/>
              <w:left w:val="nil"/>
              <w:bottom w:val="single" w:sz="4" w:space="0" w:color="auto"/>
              <w:right w:val="single" w:sz="4" w:space="0" w:color="auto"/>
            </w:tcBorders>
            <w:textDirection w:val="lrTb"/>
            <w:vAlign w:val="top"/>
          </w:tcPr>
          <w:p w:rsidR="00A9063F" w:rsidRPr="005A3AF6">
            <w:pPr>
              <w:bidi w:val="0"/>
              <w:spacing w:after="0" w:line="240" w:lineRule="auto"/>
              <w:jc w:val="center"/>
              <w:rPr>
                <w:rFonts w:ascii="Times New Roman" w:hAnsi="Times New Roman"/>
              </w:rPr>
            </w:pPr>
            <w:r w:rsidRPr="005A3AF6">
              <w:rPr>
                <w:rFonts w:ascii="Times New Roman" w:hAnsi="Times New Roman"/>
              </w:rPr>
              <w:t>4</w:t>
            </w:r>
          </w:p>
        </w:tc>
        <w:tc>
          <w:tcPr>
            <w:tcW w:w="843" w:type="dxa"/>
            <w:tcBorders>
              <w:top w:val="single" w:sz="4" w:space="0" w:color="auto"/>
              <w:left w:val="single" w:sz="4" w:space="0" w:color="auto"/>
              <w:bottom w:val="single" w:sz="4" w:space="0" w:color="auto"/>
              <w:right w:val="single" w:sz="4" w:space="0" w:color="auto"/>
            </w:tcBorders>
            <w:textDirection w:val="lrTb"/>
            <w:vAlign w:val="top"/>
          </w:tcPr>
          <w:p w:rsidR="00A9063F" w:rsidRPr="005A3AF6">
            <w:pPr>
              <w:pStyle w:val="BodyText2"/>
              <w:bidi w:val="0"/>
              <w:spacing w:after="0" w:line="240" w:lineRule="exact"/>
              <w:rPr>
                <w:rFonts w:ascii="Times New Roman" w:hAnsi="Times New Roman"/>
                <w:sz w:val="24"/>
                <w:szCs w:val="24"/>
              </w:rPr>
            </w:pPr>
            <w:r w:rsidRPr="005A3AF6">
              <w:rPr>
                <w:rFonts w:ascii="Times New Roman" w:hAnsi="Times New Roman"/>
                <w:sz w:val="24"/>
                <w:szCs w:val="24"/>
              </w:rPr>
              <w:t>5</w:t>
            </w:r>
          </w:p>
        </w:tc>
        <w:tc>
          <w:tcPr>
            <w:tcW w:w="5252" w:type="dxa"/>
            <w:tcBorders>
              <w:top w:val="single" w:sz="4" w:space="0" w:color="auto"/>
              <w:left w:val="single" w:sz="4" w:space="0" w:color="auto"/>
              <w:bottom w:val="single" w:sz="4" w:space="0" w:color="auto"/>
              <w:right w:val="single" w:sz="4" w:space="0" w:color="auto"/>
            </w:tcBorders>
            <w:textDirection w:val="lrTb"/>
            <w:vAlign w:val="top"/>
          </w:tcPr>
          <w:p w:rsidR="00A9063F" w:rsidRPr="005A3AF6">
            <w:pPr>
              <w:pStyle w:val="BodyText2"/>
              <w:bidi w:val="0"/>
              <w:spacing w:after="0" w:line="240" w:lineRule="exact"/>
              <w:rPr>
                <w:rFonts w:ascii="Times New Roman" w:hAnsi="Times New Roman"/>
                <w:sz w:val="24"/>
                <w:szCs w:val="24"/>
              </w:rPr>
            </w:pPr>
            <w:r w:rsidRPr="005A3AF6">
              <w:rPr>
                <w:rFonts w:ascii="Times New Roman" w:hAnsi="Times New Roman"/>
                <w:sz w:val="24"/>
                <w:szCs w:val="24"/>
              </w:rPr>
              <w:t>6</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9063F" w:rsidRPr="005A3AF6">
            <w:pPr>
              <w:bidi w:val="0"/>
              <w:spacing w:after="0" w:line="240" w:lineRule="auto"/>
              <w:jc w:val="center"/>
              <w:rPr>
                <w:rFonts w:ascii="Times New Roman" w:hAnsi="Times New Roman"/>
              </w:rPr>
            </w:pPr>
            <w:r w:rsidRPr="005A3AF6">
              <w:rPr>
                <w:rFonts w:ascii="Times New Roman" w:hAnsi="Times New Roman"/>
              </w:rPr>
              <w:t>7</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A9063F" w:rsidRPr="005A3AF6">
            <w:pPr>
              <w:bidi w:val="0"/>
              <w:spacing w:after="0" w:line="240" w:lineRule="auto"/>
              <w:jc w:val="center"/>
              <w:rPr>
                <w:rFonts w:ascii="Times New Roman" w:hAnsi="Times New Roman"/>
              </w:rPr>
            </w:pPr>
            <w:r w:rsidRPr="005A3AF6" w:rsidR="005170A9">
              <w:rPr>
                <w:rFonts w:ascii="Times New Roman" w:hAnsi="Times New Roman"/>
              </w:rPr>
              <w:t>8</w:t>
            </w: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A9063F" w:rsidRPr="005A3AF6">
            <w:pPr>
              <w:pStyle w:val="Normlny"/>
              <w:bidi w:val="0"/>
              <w:spacing w:after="0" w:line="240" w:lineRule="auto"/>
              <w:jc w:val="center"/>
              <w:rPr>
                <w:rFonts w:ascii="Times New Roman" w:hAnsi="Times New Roman"/>
                <w:sz w:val="24"/>
                <w:szCs w:val="24"/>
              </w:rPr>
            </w:pPr>
            <w:r w:rsidRPr="005A3AF6">
              <w:rPr>
                <w:rFonts w:ascii="Times New Roman" w:hAnsi="Times New Roman"/>
                <w:sz w:val="24"/>
                <w:szCs w:val="24"/>
              </w:rPr>
              <w:t>Článok</w:t>
            </w:r>
          </w:p>
          <w:p w:rsidR="00A9063F" w:rsidRPr="005A3AF6">
            <w:pPr>
              <w:pStyle w:val="Normlny"/>
              <w:bidi w:val="0"/>
              <w:spacing w:after="0" w:line="240" w:lineRule="auto"/>
              <w:jc w:val="center"/>
              <w:rPr>
                <w:rFonts w:ascii="Times New Roman" w:hAnsi="Times New Roman"/>
                <w:sz w:val="24"/>
                <w:szCs w:val="24"/>
              </w:rPr>
            </w:pPr>
            <w:r w:rsidRPr="005A3AF6">
              <w:rPr>
                <w:rFonts w:ascii="Times New Roman" w:hAnsi="Times New Roman"/>
                <w:sz w:val="24"/>
                <w:szCs w:val="24"/>
              </w:rPr>
              <w:t>(Č, O,</w:t>
            </w:r>
          </w:p>
          <w:p w:rsidR="00A9063F" w:rsidRPr="005A3AF6">
            <w:pPr>
              <w:pStyle w:val="Normlny"/>
              <w:bidi w:val="0"/>
              <w:spacing w:after="0" w:line="240" w:lineRule="auto"/>
              <w:jc w:val="center"/>
              <w:rPr>
                <w:rFonts w:ascii="Times New Roman" w:hAnsi="Times New Roman"/>
                <w:sz w:val="24"/>
                <w:szCs w:val="24"/>
              </w:rPr>
            </w:pPr>
            <w:r w:rsidRPr="005A3AF6">
              <w:rPr>
                <w:rFonts w:ascii="Times New Roman" w:hAnsi="Times New Roman"/>
                <w:sz w:val="24"/>
                <w:szCs w:val="24"/>
              </w:rPr>
              <w:t>V, P)</w:t>
            </w:r>
          </w:p>
        </w:tc>
        <w:tc>
          <w:tcPr>
            <w:tcW w:w="6379" w:type="dxa"/>
            <w:gridSpan w:val="2"/>
            <w:tcBorders>
              <w:top w:val="single" w:sz="4" w:space="0" w:color="auto"/>
              <w:left w:val="single" w:sz="4" w:space="0" w:color="auto"/>
              <w:bottom w:val="single" w:sz="4" w:space="0" w:color="auto"/>
              <w:right w:val="single" w:sz="4" w:space="0" w:color="auto"/>
            </w:tcBorders>
            <w:textDirection w:val="lrTb"/>
            <w:vAlign w:val="top"/>
          </w:tcPr>
          <w:p w:rsidR="00A9063F" w:rsidRPr="005A3AF6">
            <w:pPr>
              <w:pStyle w:val="Normlny"/>
              <w:bidi w:val="0"/>
              <w:spacing w:after="0" w:line="240" w:lineRule="auto"/>
              <w:jc w:val="center"/>
              <w:rPr>
                <w:rFonts w:ascii="Times New Roman" w:hAnsi="Times New Roman"/>
                <w:sz w:val="24"/>
                <w:szCs w:val="24"/>
              </w:rPr>
            </w:pPr>
            <w:r w:rsidRPr="005A3AF6">
              <w:rPr>
                <w:rFonts w:ascii="Times New Roman" w:hAnsi="Times New Roman"/>
                <w:sz w:val="24"/>
                <w:szCs w:val="24"/>
              </w:rPr>
              <w:t>Text</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A9063F" w:rsidRPr="005A3AF6">
            <w:pPr>
              <w:pStyle w:val="Normlny"/>
              <w:bidi w:val="0"/>
              <w:spacing w:after="0" w:line="240" w:lineRule="auto"/>
              <w:jc w:val="center"/>
              <w:rPr>
                <w:rFonts w:ascii="Times New Roman" w:hAnsi="Times New Roman"/>
                <w:sz w:val="24"/>
                <w:szCs w:val="24"/>
              </w:rPr>
            </w:pPr>
            <w:r w:rsidRPr="005A3AF6">
              <w:rPr>
                <w:rFonts w:ascii="Times New Roman" w:hAnsi="Times New Roman"/>
                <w:sz w:val="24"/>
                <w:szCs w:val="24"/>
              </w:rPr>
              <w:t>Spôsob transp.</w:t>
            </w:r>
          </w:p>
          <w:p w:rsidR="00A9063F" w:rsidRPr="005A3AF6">
            <w:pPr>
              <w:pStyle w:val="Normlny"/>
              <w:bidi w:val="0"/>
              <w:spacing w:after="0" w:line="240" w:lineRule="auto"/>
              <w:jc w:val="center"/>
              <w:rPr>
                <w:rFonts w:ascii="Times New Roman" w:hAnsi="Times New Roman"/>
                <w:sz w:val="24"/>
                <w:szCs w:val="24"/>
              </w:rPr>
            </w:pPr>
            <w:r w:rsidRPr="005A3AF6">
              <w:rPr>
                <w:rFonts w:ascii="Times New Roman" w:hAnsi="Times New Roman"/>
                <w:sz w:val="24"/>
                <w:szCs w:val="24"/>
              </w:rPr>
              <w:t>(N, O, D, n.a.)</w:t>
            </w:r>
          </w:p>
        </w:tc>
        <w:tc>
          <w:tcPr>
            <w:tcW w:w="851" w:type="dxa"/>
            <w:tcBorders>
              <w:top w:val="single" w:sz="4" w:space="0" w:color="auto"/>
              <w:left w:val="nil"/>
              <w:bottom w:val="single" w:sz="4" w:space="0" w:color="auto"/>
              <w:right w:val="single" w:sz="4" w:space="0" w:color="auto"/>
            </w:tcBorders>
            <w:textDirection w:val="lrTb"/>
            <w:vAlign w:val="top"/>
          </w:tcPr>
          <w:p w:rsidR="00A9063F" w:rsidRPr="005A3AF6">
            <w:pPr>
              <w:pStyle w:val="Normlny"/>
              <w:bidi w:val="0"/>
              <w:spacing w:after="0" w:line="240" w:lineRule="auto"/>
              <w:jc w:val="center"/>
              <w:rPr>
                <w:rFonts w:ascii="Times New Roman" w:hAnsi="Times New Roman"/>
                <w:sz w:val="24"/>
                <w:szCs w:val="24"/>
              </w:rPr>
            </w:pPr>
            <w:r w:rsidRPr="005A3AF6">
              <w:rPr>
                <w:rFonts w:ascii="Times New Roman" w:hAnsi="Times New Roman"/>
                <w:sz w:val="24"/>
                <w:szCs w:val="24"/>
              </w:rPr>
              <w:t>Číslo</w:t>
            </w:r>
          </w:p>
          <w:p w:rsidR="00A9063F" w:rsidRPr="005A3AF6">
            <w:pPr>
              <w:pStyle w:val="Normlny"/>
              <w:bidi w:val="0"/>
              <w:spacing w:after="0" w:line="240" w:lineRule="auto"/>
              <w:jc w:val="center"/>
              <w:rPr>
                <w:rFonts w:ascii="Times New Roman" w:hAnsi="Times New Roman"/>
                <w:sz w:val="24"/>
                <w:szCs w:val="24"/>
              </w:rPr>
            </w:pPr>
            <w:r w:rsidRPr="005A3AF6">
              <w:rPr>
                <w:rFonts w:ascii="Times New Roman" w:hAnsi="Times New Roman"/>
                <w:sz w:val="24"/>
                <w:szCs w:val="24"/>
              </w:rPr>
              <w:t>predpisu</w:t>
            </w:r>
          </w:p>
        </w:tc>
        <w:tc>
          <w:tcPr>
            <w:tcW w:w="843" w:type="dxa"/>
            <w:tcBorders>
              <w:top w:val="single" w:sz="4" w:space="0" w:color="auto"/>
              <w:left w:val="single" w:sz="4" w:space="0" w:color="auto"/>
              <w:bottom w:val="single" w:sz="4" w:space="0" w:color="auto"/>
              <w:right w:val="single" w:sz="4" w:space="0" w:color="auto"/>
            </w:tcBorders>
            <w:textDirection w:val="lrTb"/>
            <w:vAlign w:val="top"/>
          </w:tcPr>
          <w:p w:rsidR="00A9063F" w:rsidRPr="005A3AF6">
            <w:pPr>
              <w:pStyle w:val="Normlny"/>
              <w:bidi w:val="0"/>
              <w:spacing w:after="0" w:line="240" w:lineRule="auto"/>
              <w:jc w:val="center"/>
              <w:rPr>
                <w:rFonts w:ascii="Times New Roman" w:hAnsi="Times New Roman"/>
                <w:sz w:val="24"/>
                <w:szCs w:val="24"/>
              </w:rPr>
            </w:pPr>
            <w:r w:rsidRPr="005A3AF6">
              <w:rPr>
                <w:rFonts w:ascii="Times New Roman" w:hAnsi="Times New Roman"/>
                <w:sz w:val="24"/>
                <w:szCs w:val="24"/>
              </w:rPr>
              <w:t>Článok (Č, §, O, V, P)</w:t>
            </w:r>
          </w:p>
        </w:tc>
        <w:tc>
          <w:tcPr>
            <w:tcW w:w="5252" w:type="dxa"/>
            <w:tcBorders>
              <w:top w:val="single" w:sz="4" w:space="0" w:color="auto"/>
              <w:left w:val="single" w:sz="4" w:space="0" w:color="auto"/>
              <w:bottom w:val="single" w:sz="4" w:space="0" w:color="auto"/>
              <w:right w:val="single" w:sz="4" w:space="0" w:color="auto"/>
            </w:tcBorders>
            <w:textDirection w:val="lrTb"/>
            <w:vAlign w:val="top"/>
          </w:tcPr>
          <w:p w:rsidR="00A9063F" w:rsidRPr="005A3AF6">
            <w:pPr>
              <w:pStyle w:val="Normlny"/>
              <w:bidi w:val="0"/>
              <w:spacing w:after="0" w:line="240" w:lineRule="auto"/>
              <w:jc w:val="center"/>
              <w:rPr>
                <w:rFonts w:ascii="Times New Roman" w:hAnsi="Times New Roman"/>
                <w:sz w:val="24"/>
                <w:szCs w:val="24"/>
              </w:rPr>
            </w:pPr>
            <w:r w:rsidRPr="005A3AF6">
              <w:rPr>
                <w:rFonts w:ascii="Times New Roman" w:hAnsi="Times New Roman"/>
                <w:sz w:val="24"/>
                <w:szCs w:val="24"/>
              </w:rPr>
              <w:t>Text</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9063F" w:rsidRPr="005A3AF6">
            <w:pPr>
              <w:pStyle w:val="Normlny"/>
              <w:bidi w:val="0"/>
              <w:spacing w:after="0" w:line="240" w:lineRule="auto"/>
              <w:jc w:val="center"/>
              <w:rPr>
                <w:rFonts w:ascii="Times New Roman" w:hAnsi="Times New Roman"/>
                <w:sz w:val="24"/>
                <w:szCs w:val="24"/>
              </w:rPr>
            </w:pPr>
            <w:r w:rsidRPr="005A3AF6">
              <w:rPr>
                <w:rFonts w:ascii="Times New Roman" w:hAnsi="Times New Roman"/>
                <w:sz w:val="24"/>
                <w:szCs w:val="24"/>
              </w:rPr>
              <w:t>Zhoda</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A9063F" w:rsidRPr="005A3AF6">
            <w:pPr>
              <w:pStyle w:val="Normlny"/>
              <w:bidi w:val="0"/>
              <w:spacing w:after="0" w:line="240" w:lineRule="auto"/>
              <w:jc w:val="center"/>
              <w:rPr>
                <w:rFonts w:ascii="Times New Roman" w:hAnsi="Times New Roman"/>
                <w:sz w:val="24"/>
                <w:szCs w:val="24"/>
              </w:rPr>
            </w:pPr>
            <w:r w:rsidRPr="005A3AF6">
              <w:rPr>
                <w:rFonts w:ascii="Times New Roman" w:hAnsi="Times New Roman"/>
                <w:sz w:val="24"/>
                <w:szCs w:val="24"/>
              </w:rPr>
              <w:t>Poznámky</w:t>
            </w: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A9063F" w:rsidRPr="005A3AF6" w:rsidP="00805AAC">
            <w:pPr>
              <w:bidi w:val="0"/>
              <w:spacing w:after="0" w:line="240" w:lineRule="auto"/>
              <w:jc w:val="center"/>
              <w:rPr>
                <w:rFonts w:ascii="Times New Roman" w:hAnsi="Times New Roman"/>
              </w:rPr>
            </w:pPr>
            <w:r w:rsidRPr="005A3AF6" w:rsidR="0078287E">
              <w:rPr>
                <w:rFonts w:ascii="Times New Roman" w:hAnsi="Times New Roman"/>
              </w:rPr>
              <w:t>Čl. 1</w:t>
            </w:r>
            <w:r w:rsidRPr="005A3AF6" w:rsidR="00316956">
              <w:rPr>
                <w:rFonts w:ascii="Times New Roman" w:hAnsi="Times New Roman"/>
              </w:rPr>
              <w:t xml:space="preserve"> ods</w:t>
            </w:r>
            <w:r w:rsidRPr="005A3AF6" w:rsidR="00805AAC">
              <w:rPr>
                <w:rFonts w:ascii="Times New Roman" w:hAnsi="Times New Roman"/>
              </w:rPr>
              <w:t>.</w:t>
            </w:r>
            <w:r w:rsidRPr="005A3AF6" w:rsidR="00316956">
              <w:rPr>
                <w:rFonts w:ascii="Times New Roman" w:hAnsi="Times New Roman"/>
              </w:rPr>
              <w:t>1</w:t>
            </w:r>
            <w:r w:rsidRPr="005A3AF6" w:rsidR="0078287E">
              <w:rPr>
                <w:rFonts w:ascii="Times New Roman" w:hAnsi="Times New Roman"/>
              </w:rPr>
              <w:t xml:space="preserve"> </w:t>
            </w:r>
          </w:p>
        </w:tc>
        <w:tc>
          <w:tcPr>
            <w:tcW w:w="6379" w:type="dxa"/>
            <w:gridSpan w:val="2"/>
            <w:tcBorders>
              <w:top w:val="single" w:sz="4" w:space="0" w:color="auto"/>
              <w:left w:val="single" w:sz="4" w:space="0" w:color="auto"/>
              <w:bottom w:val="single" w:sz="4" w:space="0" w:color="auto"/>
              <w:right w:val="single" w:sz="4" w:space="0" w:color="auto"/>
            </w:tcBorders>
            <w:textDirection w:val="lrTb"/>
            <w:vAlign w:val="top"/>
          </w:tcPr>
          <w:p w:rsidR="00316956" w:rsidRPr="005A3AF6" w:rsidP="00316956">
            <w:pPr>
              <w:pStyle w:val="CM4"/>
              <w:bidi w:val="0"/>
              <w:spacing w:before="60" w:after="60" w:line="240" w:lineRule="auto"/>
              <w:rPr>
                <w:rFonts w:ascii="Times New Roman" w:hAnsi="Times New Roman"/>
                <w:color w:val="000000"/>
              </w:rPr>
            </w:pPr>
            <w:r w:rsidRPr="005A3AF6">
              <w:rPr>
                <w:rFonts w:ascii="Times New Roman" w:hAnsi="Times New Roman"/>
                <w:b/>
                <w:bCs/>
                <w:color w:val="000000"/>
              </w:rPr>
              <w:t xml:space="preserve">Predmet úpravy </w:t>
            </w:r>
          </w:p>
          <w:p w:rsidR="00A9063F" w:rsidRPr="005A3AF6" w:rsidP="00316956">
            <w:pPr>
              <w:pStyle w:val="CM4"/>
              <w:bidi w:val="0"/>
              <w:spacing w:before="60" w:after="60" w:line="240" w:lineRule="auto"/>
              <w:rPr>
                <w:rFonts w:ascii="Times New Roman" w:hAnsi="Times New Roman"/>
                <w:color w:val="000000"/>
              </w:rPr>
            </w:pPr>
            <w:r w:rsidRPr="005A3AF6" w:rsidR="00316956">
              <w:rPr>
                <w:rFonts w:ascii="Times New Roman" w:hAnsi="Times New Roman"/>
                <w:color w:val="000000"/>
              </w:rPr>
              <w:t xml:space="preserve">1. Touto smernicou sa ustanovujú pravidlá a postupy vzájomnej spolupráce členských štátov s cieľom vymieňať si informácie, ktoré sú predvídateľne relevantné pre správu a vynucovanie vnútroštátnych právnych predpisov členských štátov týkajúcich sa daní uvedených v článku 2. </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A9063F" w:rsidRPr="005A3AF6">
            <w:pPr>
              <w:bidi w:val="0"/>
              <w:spacing w:after="0" w:line="240" w:lineRule="auto"/>
              <w:jc w:val="center"/>
              <w:rPr>
                <w:rFonts w:ascii="Times New Roman" w:hAnsi="Times New Roman"/>
              </w:rPr>
            </w:pPr>
            <w:r w:rsidRPr="005A3AF6" w:rsidR="0078287E">
              <w:rPr>
                <w:rFonts w:ascii="Times New Roman" w:hAnsi="Times New Roman"/>
              </w:rPr>
              <w:t>N</w:t>
            </w:r>
          </w:p>
        </w:tc>
        <w:tc>
          <w:tcPr>
            <w:tcW w:w="851" w:type="dxa"/>
            <w:tcBorders>
              <w:top w:val="single" w:sz="4" w:space="0" w:color="auto"/>
              <w:left w:val="nil"/>
              <w:bottom w:val="single" w:sz="4" w:space="0" w:color="auto"/>
              <w:right w:val="single" w:sz="4" w:space="0" w:color="auto"/>
            </w:tcBorders>
            <w:textDirection w:val="lrTb"/>
            <w:vAlign w:val="top"/>
          </w:tcPr>
          <w:p w:rsidR="00A9063F" w:rsidRPr="005A3AF6">
            <w:pPr>
              <w:bidi w:val="0"/>
              <w:spacing w:after="0" w:line="240" w:lineRule="auto"/>
              <w:jc w:val="center"/>
              <w:rPr>
                <w:rFonts w:ascii="Times New Roman" w:hAnsi="Times New Roman"/>
              </w:rPr>
            </w:pPr>
            <w:r w:rsidRPr="005A3AF6" w:rsidR="00316956">
              <w:rPr>
                <w:rFonts w:ascii="Times New Roman" w:hAnsi="Times New Roman"/>
              </w:rPr>
              <w:t>563/2009</w:t>
            </w:r>
          </w:p>
        </w:tc>
        <w:tc>
          <w:tcPr>
            <w:tcW w:w="843" w:type="dxa"/>
            <w:tcBorders>
              <w:top w:val="single" w:sz="4" w:space="0" w:color="auto"/>
              <w:left w:val="single" w:sz="4" w:space="0" w:color="auto"/>
              <w:bottom w:val="single" w:sz="4" w:space="0" w:color="auto"/>
              <w:right w:val="single" w:sz="4" w:space="0" w:color="auto"/>
            </w:tcBorders>
            <w:textDirection w:val="lrTb"/>
            <w:vAlign w:val="top"/>
          </w:tcPr>
          <w:p w:rsidR="00A9063F" w:rsidRPr="005A3AF6" w:rsidP="0091636B">
            <w:pPr>
              <w:pStyle w:val="Normlny"/>
              <w:bidi w:val="0"/>
              <w:spacing w:after="0" w:line="240" w:lineRule="auto"/>
              <w:jc w:val="center"/>
              <w:rPr>
                <w:rFonts w:ascii="Times New Roman" w:hAnsi="Times New Roman"/>
                <w:sz w:val="24"/>
                <w:szCs w:val="24"/>
              </w:rPr>
            </w:pPr>
            <w:r w:rsidRPr="005A3AF6" w:rsidR="00316956">
              <w:rPr>
                <w:rFonts w:ascii="Times New Roman" w:hAnsi="Times New Roman"/>
                <w:sz w:val="24"/>
                <w:szCs w:val="24"/>
              </w:rPr>
              <w:t>§ 1 ods.1</w:t>
            </w:r>
          </w:p>
        </w:tc>
        <w:tc>
          <w:tcPr>
            <w:tcW w:w="5252" w:type="dxa"/>
            <w:tcBorders>
              <w:top w:val="single" w:sz="4" w:space="0" w:color="auto"/>
              <w:left w:val="single" w:sz="4" w:space="0" w:color="auto"/>
              <w:bottom w:val="single" w:sz="4" w:space="0" w:color="auto"/>
              <w:right w:val="single" w:sz="4" w:space="0" w:color="auto"/>
            </w:tcBorders>
            <w:textDirection w:val="lrTb"/>
            <w:vAlign w:val="top"/>
          </w:tcPr>
          <w:p w:rsidR="00A9063F" w:rsidRPr="005A3AF6" w:rsidP="0091636B">
            <w:pPr>
              <w:pStyle w:val="Normlny"/>
              <w:bidi w:val="0"/>
              <w:spacing w:after="0" w:line="240" w:lineRule="auto"/>
              <w:jc w:val="both"/>
              <w:rPr>
                <w:rFonts w:ascii="Times New Roman" w:hAnsi="Times New Roman"/>
                <w:sz w:val="24"/>
                <w:szCs w:val="24"/>
              </w:rPr>
            </w:pPr>
            <w:r w:rsidRPr="005A3AF6" w:rsidR="00316956">
              <w:rPr>
                <w:rFonts w:ascii="Times New Roman" w:hAnsi="Times New Roman"/>
                <w:color w:val="000000"/>
                <w:sz w:val="24"/>
                <w:szCs w:val="24"/>
              </w:rPr>
              <w:t>Tento zákon upravuje správu daní, práva a povinnosti daňových subjektov a iných osôb, ktoré im vzniknú v súvislosti so správou daní.</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9063F" w:rsidRPr="005A3AF6">
            <w:pPr>
              <w:bidi w:val="0"/>
              <w:spacing w:after="0" w:line="240" w:lineRule="auto"/>
              <w:jc w:val="center"/>
              <w:rPr>
                <w:rFonts w:ascii="Times New Roman" w:hAnsi="Times New Roman"/>
              </w:rPr>
            </w:pPr>
            <w:r w:rsidRPr="005A3AF6" w:rsidR="0078287E">
              <w:rPr>
                <w:rFonts w:ascii="Times New Roman" w:hAnsi="Times New Roman"/>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A9063F" w:rsidRPr="005A3AF6">
            <w:pPr>
              <w:pStyle w:val="Heading1"/>
              <w:bidi w:val="0"/>
              <w:spacing w:after="0" w:line="240" w:lineRule="auto"/>
              <w:rPr>
                <w:rFonts w:ascii="Times New Roman" w:hAnsi="Times New Roman"/>
                <w:b w:val="0"/>
                <w:bCs w:val="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A9063F" w:rsidRPr="005A3AF6" w:rsidP="004577EC">
            <w:pPr>
              <w:bidi w:val="0"/>
              <w:spacing w:after="0" w:line="240" w:lineRule="auto"/>
              <w:jc w:val="center"/>
              <w:rPr>
                <w:rFonts w:ascii="Times New Roman" w:hAnsi="Times New Roman"/>
              </w:rPr>
            </w:pPr>
            <w:r w:rsidRPr="005A3AF6" w:rsidR="00316956">
              <w:rPr>
                <w:rFonts w:ascii="Times New Roman" w:hAnsi="Times New Roman"/>
              </w:rPr>
              <w:t>Čl. 13</w:t>
            </w:r>
          </w:p>
        </w:tc>
        <w:tc>
          <w:tcPr>
            <w:tcW w:w="6379" w:type="dxa"/>
            <w:gridSpan w:val="2"/>
            <w:tcBorders>
              <w:top w:val="single" w:sz="4" w:space="0" w:color="auto"/>
              <w:left w:val="single" w:sz="4" w:space="0" w:color="auto"/>
              <w:bottom w:val="single" w:sz="4" w:space="0" w:color="auto"/>
              <w:right w:val="single" w:sz="4" w:space="0" w:color="auto"/>
            </w:tcBorders>
            <w:textDirection w:val="lrTb"/>
            <w:vAlign w:val="top"/>
          </w:tcPr>
          <w:p w:rsidR="00316956" w:rsidRPr="005A3AF6" w:rsidP="00316956">
            <w:pPr>
              <w:pStyle w:val="CM4"/>
              <w:bidi w:val="0"/>
              <w:spacing w:before="60" w:after="60" w:line="240" w:lineRule="auto"/>
              <w:rPr>
                <w:rFonts w:ascii="Times New Roman" w:hAnsi="Times New Roman"/>
                <w:color w:val="000000"/>
              </w:rPr>
            </w:pPr>
            <w:r w:rsidRPr="005A3AF6">
              <w:rPr>
                <w:rFonts w:ascii="Times New Roman" w:hAnsi="Times New Roman"/>
                <w:b/>
                <w:bCs/>
                <w:i/>
                <w:iCs/>
                <w:color w:val="000000"/>
              </w:rPr>
              <w:t xml:space="preserve">Administratívne oznamovanie </w:t>
            </w:r>
          </w:p>
          <w:p w:rsidR="00316956" w:rsidRPr="005A3AF6" w:rsidP="00316956">
            <w:pPr>
              <w:pStyle w:val="CM4"/>
              <w:bidi w:val="0"/>
              <w:spacing w:before="60" w:after="60" w:line="240" w:lineRule="auto"/>
              <w:rPr>
                <w:rFonts w:ascii="Times New Roman" w:hAnsi="Times New Roman"/>
                <w:color w:val="000000"/>
              </w:rPr>
            </w:pPr>
            <w:r w:rsidRPr="005A3AF6">
              <w:rPr>
                <w:rFonts w:ascii="Times New Roman" w:hAnsi="Times New Roman"/>
                <w:b/>
                <w:bCs/>
                <w:color w:val="000000"/>
              </w:rPr>
              <w:t xml:space="preserve">Žiadosť o oznámenie </w:t>
            </w:r>
          </w:p>
          <w:p w:rsidR="00316956" w:rsidRPr="005A3AF6" w:rsidP="00316956">
            <w:pPr>
              <w:pStyle w:val="CM4"/>
              <w:bidi w:val="0"/>
              <w:spacing w:before="60" w:after="60" w:line="240" w:lineRule="auto"/>
              <w:rPr>
                <w:rFonts w:ascii="Times New Roman" w:hAnsi="Times New Roman"/>
                <w:color w:val="000000"/>
              </w:rPr>
            </w:pPr>
            <w:r w:rsidRPr="005A3AF6">
              <w:rPr>
                <w:rFonts w:ascii="Times New Roman" w:hAnsi="Times New Roman"/>
                <w:color w:val="000000"/>
              </w:rPr>
              <w:t xml:space="preserve">1. Na žiadosť príslušného orgánu členského štátu príslušný orgán iného členského štátu oznámi v súlade s pravidlami upravujúcimi oznamovanie podobných nástrojov v dožiadanom členskom štáte adresátovi všetky nástroje a rozhodnutia, ktoré vydávajú správne orgány dožadujúceho členského štátu a ktoré sa týkajú uplatňovania právnych predpisov týkajúcich sa daní, na ktoré sa vzťahuje táto smernica, na jeho území. </w:t>
            </w:r>
          </w:p>
          <w:p w:rsidR="00CB2E5D" w:rsidRPr="005A3AF6" w:rsidP="00316956">
            <w:pPr>
              <w:pStyle w:val="Normlny"/>
              <w:bidi w:val="0"/>
              <w:spacing w:after="0" w:line="240" w:lineRule="auto"/>
              <w:rPr>
                <w:rFonts w:ascii="Times New Roman" w:hAnsi="Times New Roman"/>
                <w:color w:val="000000"/>
                <w:sz w:val="24"/>
                <w:szCs w:val="24"/>
              </w:rPr>
            </w:pPr>
            <w:r w:rsidRPr="005A3AF6" w:rsidR="00316956">
              <w:rPr>
                <w:rFonts w:ascii="Times New Roman" w:hAnsi="Times New Roman"/>
                <w:color w:val="000000"/>
                <w:sz w:val="24"/>
                <w:szCs w:val="24"/>
              </w:rPr>
              <w:t>2. Žiadosti o oznámenie obsahujú predmet nástroja alebo rozhodnutia, ktorý má byť oznámený, a obsahujú meno a adresu adresáta spolu s akýmikoľvek inými informáciami, ktoré môžu uľahčovať identifikáciu adresáta.</w:t>
            </w:r>
          </w:p>
          <w:p w:rsidR="00316956" w:rsidRPr="005A3AF6" w:rsidP="00316956">
            <w:pPr>
              <w:pStyle w:val="CM4"/>
              <w:bidi w:val="0"/>
              <w:spacing w:before="60" w:after="60" w:line="240" w:lineRule="auto"/>
              <w:rPr>
                <w:rFonts w:ascii="Times New Roman" w:hAnsi="Times New Roman"/>
                <w:color w:val="000000"/>
              </w:rPr>
            </w:pPr>
            <w:r w:rsidRPr="005A3AF6">
              <w:rPr>
                <w:rFonts w:ascii="Times New Roman" w:hAnsi="Times New Roman"/>
                <w:color w:val="000000"/>
              </w:rPr>
              <w:t xml:space="preserve">3. Dožiadaný orgán bezodkladne informuje dožadujúci orgán o svojej odpovedi a oznámi mu najmä deň oznámenia nástroja alebo rozhodnutia adresátovi. </w:t>
            </w:r>
          </w:p>
          <w:p w:rsidR="00316956" w:rsidRPr="005A3AF6" w:rsidP="00316956">
            <w:pPr>
              <w:pStyle w:val="Normlny"/>
              <w:bidi w:val="0"/>
              <w:spacing w:after="0" w:line="240" w:lineRule="auto"/>
              <w:rPr>
                <w:rFonts w:ascii="Times New Roman" w:hAnsi="Times New Roman"/>
                <w:sz w:val="24"/>
                <w:szCs w:val="24"/>
              </w:rPr>
            </w:pPr>
            <w:r w:rsidRPr="005A3AF6">
              <w:rPr>
                <w:rFonts w:ascii="Times New Roman" w:hAnsi="Times New Roman"/>
                <w:color w:val="000000"/>
                <w:sz w:val="24"/>
                <w:szCs w:val="24"/>
              </w:rPr>
              <w:t>4. Dožadujúci orgán žiada o oznámenie podľa tohto článku iba vtedy, keď nemôže vykonať oznámenie v súlade s pravidlami upravujúcimi oznamovanie príslušných nástrojov v dožadujúcom členskom štáte, alebo v prípade, že by takéto oznámenie mohlo spôsobiť neprimerané ťažkosti. Príslušný orgán členského štátu môže oznámiť akýkoľvek dokument doporučene alebo elektronicky priamo osobe, ktorá sa nachádza na území iného členského štátu.</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A9063F" w:rsidRPr="005A3AF6">
            <w:pPr>
              <w:bidi w:val="0"/>
              <w:spacing w:after="0" w:line="240" w:lineRule="auto"/>
              <w:jc w:val="center"/>
              <w:rPr>
                <w:rFonts w:ascii="Times New Roman" w:hAnsi="Times New Roman"/>
              </w:rPr>
            </w:pPr>
            <w:r w:rsidRPr="005A3AF6" w:rsidR="007E12B1">
              <w:rPr>
                <w:rFonts w:ascii="Times New Roman" w:hAnsi="Times New Roman"/>
              </w:rPr>
              <w:t>N</w:t>
            </w:r>
          </w:p>
        </w:tc>
        <w:tc>
          <w:tcPr>
            <w:tcW w:w="851" w:type="dxa"/>
            <w:tcBorders>
              <w:top w:val="single" w:sz="4" w:space="0" w:color="auto"/>
              <w:left w:val="nil"/>
              <w:bottom w:val="single" w:sz="4" w:space="0" w:color="auto"/>
              <w:right w:val="single" w:sz="4" w:space="0" w:color="auto"/>
            </w:tcBorders>
            <w:textDirection w:val="lrTb"/>
            <w:vAlign w:val="top"/>
          </w:tcPr>
          <w:p w:rsidR="005A3AF6">
            <w:pPr>
              <w:bidi w:val="0"/>
              <w:spacing w:after="0" w:line="240" w:lineRule="auto"/>
              <w:jc w:val="center"/>
              <w:rPr>
                <w:rFonts w:ascii="Times New Roman" w:hAnsi="Times New Roman"/>
              </w:rPr>
            </w:pPr>
            <w:r w:rsidRPr="005A3AF6" w:rsidR="007D5F3D">
              <w:rPr>
                <w:rFonts w:ascii="Times New Roman" w:hAnsi="Times New Roman"/>
              </w:rPr>
              <w:t>563/2009 a </w:t>
            </w:r>
          </w:p>
          <w:p w:rsidR="00A9063F" w:rsidRPr="005A3AF6">
            <w:pPr>
              <w:bidi w:val="0"/>
              <w:spacing w:after="0" w:line="240" w:lineRule="auto"/>
              <w:jc w:val="center"/>
              <w:rPr>
                <w:rFonts w:ascii="Times New Roman" w:hAnsi="Times New Roman"/>
              </w:rPr>
            </w:pPr>
            <w:r w:rsidRPr="005A3AF6" w:rsidR="007D5F3D">
              <w:rPr>
                <w:rFonts w:ascii="Times New Roman" w:hAnsi="Times New Roman"/>
                <w:b/>
              </w:rPr>
              <w:t>návrh zákona</w:t>
            </w:r>
          </w:p>
        </w:tc>
        <w:tc>
          <w:tcPr>
            <w:tcW w:w="843" w:type="dxa"/>
            <w:tcBorders>
              <w:top w:val="single" w:sz="4" w:space="0" w:color="auto"/>
              <w:left w:val="single" w:sz="4" w:space="0" w:color="auto"/>
              <w:bottom w:val="single" w:sz="4" w:space="0" w:color="auto"/>
              <w:right w:val="single" w:sz="4" w:space="0" w:color="auto"/>
            </w:tcBorders>
            <w:textDirection w:val="lrTb"/>
            <w:vAlign w:val="top"/>
          </w:tcPr>
          <w:p w:rsidR="00A9063F" w:rsidRPr="005A3AF6" w:rsidP="004577EC">
            <w:pPr>
              <w:bidi w:val="0"/>
              <w:spacing w:after="0" w:line="240" w:lineRule="auto"/>
              <w:jc w:val="center"/>
              <w:rPr>
                <w:rFonts w:ascii="Times New Roman" w:hAnsi="Times New Roman"/>
              </w:rPr>
            </w:pPr>
          </w:p>
          <w:p w:rsidR="007D5F3D" w:rsidRPr="005A3AF6" w:rsidP="007D5F3D">
            <w:pPr>
              <w:bidi w:val="0"/>
              <w:spacing w:after="0" w:line="240" w:lineRule="auto"/>
              <w:jc w:val="center"/>
              <w:rPr>
                <w:rFonts w:ascii="Times New Roman" w:hAnsi="Times New Roman"/>
              </w:rPr>
            </w:pPr>
          </w:p>
        </w:tc>
        <w:tc>
          <w:tcPr>
            <w:tcW w:w="5252" w:type="dxa"/>
            <w:tcBorders>
              <w:top w:val="single" w:sz="4" w:space="0" w:color="auto"/>
              <w:left w:val="single" w:sz="4" w:space="0" w:color="auto"/>
              <w:bottom w:val="single" w:sz="4" w:space="0" w:color="auto"/>
              <w:right w:val="single" w:sz="4" w:space="0" w:color="auto"/>
            </w:tcBorders>
            <w:textDirection w:val="lrTb"/>
            <w:vAlign w:val="top"/>
          </w:tcPr>
          <w:p w:rsidR="00A9063F" w:rsidRPr="005A3AF6" w:rsidP="008407FB">
            <w:pPr>
              <w:pStyle w:val="BodyText2"/>
              <w:bidi w:val="0"/>
              <w:spacing w:after="0" w:line="240" w:lineRule="exact"/>
              <w:jc w:val="left"/>
              <w:rPr>
                <w:rFonts w:ascii="Times New Roman" w:hAnsi="Times New Roman"/>
                <w:sz w:val="24"/>
                <w:szCs w:val="24"/>
              </w:rPr>
            </w:pPr>
            <w:r w:rsidRPr="005A3AF6" w:rsidR="008407FB">
              <w:rPr>
                <w:rFonts w:ascii="Times New Roman" w:hAnsi="Times New Roman"/>
                <w:sz w:val="24"/>
                <w:szCs w:val="24"/>
              </w:rPr>
              <w:t>§ 30 až § 35 v znení návrhu zákona.</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9063F" w:rsidRPr="005A3AF6">
            <w:pPr>
              <w:bidi w:val="0"/>
              <w:spacing w:after="0" w:line="240" w:lineRule="auto"/>
              <w:jc w:val="center"/>
              <w:rPr>
                <w:rFonts w:ascii="Times New Roman" w:hAnsi="Times New Roman"/>
              </w:rPr>
            </w:pPr>
            <w:r w:rsidRPr="005A3AF6" w:rsidR="007E12B1">
              <w:rPr>
                <w:rFonts w:ascii="Times New Roman" w:hAnsi="Times New Roman"/>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A9063F" w:rsidRPr="005A3AF6">
            <w:pPr>
              <w:pStyle w:val="Heading1"/>
              <w:bidi w:val="0"/>
              <w:spacing w:after="0" w:line="240" w:lineRule="auto"/>
              <w:rPr>
                <w:rFonts w:ascii="Times New Roman" w:hAnsi="Times New Roman"/>
                <w:b w:val="0"/>
                <w:bCs w:val="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A9063F" w:rsidRPr="005A3AF6" w:rsidP="004577EC">
            <w:pPr>
              <w:bidi w:val="0"/>
              <w:spacing w:after="0" w:line="240" w:lineRule="auto"/>
              <w:jc w:val="center"/>
              <w:rPr>
                <w:rFonts w:ascii="Times New Roman" w:hAnsi="Times New Roman"/>
              </w:rPr>
            </w:pPr>
            <w:r w:rsidRPr="005A3AF6" w:rsidR="00316956">
              <w:rPr>
                <w:rFonts w:ascii="Times New Roman" w:hAnsi="Times New Roman"/>
              </w:rPr>
              <w:t>Čl. 16</w:t>
            </w:r>
          </w:p>
        </w:tc>
        <w:tc>
          <w:tcPr>
            <w:tcW w:w="6379" w:type="dxa"/>
            <w:gridSpan w:val="2"/>
            <w:tcBorders>
              <w:top w:val="single" w:sz="4" w:space="0" w:color="auto"/>
              <w:left w:val="single" w:sz="4" w:space="0" w:color="auto"/>
              <w:bottom w:val="single" w:sz="4" w:space="0" w:color="auto"/>
              <w:right w:val="single" w:sz="4" w:space="0" w:color="auto"/>
            </w:tcBorders>
            <w:textDirection w:val="lrTb"/>
            <w:vAlign w:val="top"/>
          </w:tcPr>
          <w:p w:rsidR="00316956" w:rsidRPr="005A3AF6" w:rsidP="00316956">
            <w:pPr>
              <w:pStyle w:val="CM4"/>
              <w:bidi w:val="0"/>
              <w:spacing w:before="60" w:after="60" w:line="240" w:lineRule="auto"/>
              <w:rPr>
                <w:rFonts w:ascii="Times New Roman" w:hAnsi="Times New Roman"/>
                <w:color w:val="000000"/>
              </w:rPr>
            </w:pPr>
            <w:r w:rsidRPr="005A3AF6">
              <w:rPr>
                <w:rFonts w:ascii="Times New Roman" w:hAnsi="Times New Roman"/>
                <w:b/>
                <w:bCs/>
                <w:color w:val="000000"/>
              </w:rPr>
              <w:t xml:space="preserve">PODMIENKY UPRAVUJÚCE ADMINISTRATÍVNU SPOLUPRÁCU </w:t>
            </w:r>
          </w:p>
          <w:p w:rsidR="00316956" w:rsidRPr="005A3AF6" w:rsidP="00316956">
            <w:pPr>
              <w:pStyle w:val="CM4"/>
              <w:bidi w:val="0"/>
              <w:spacing w:before="60" w:after="60" w:line="240" w:lineRule="auto"/>
              <w:rPr>
                <w:rFonts w:ascii="Times New Roman" w:hAnsi="Times New Roman"/>
                <w:color w:val="000000"/>
              </w:rPr>
            </w:pPr>
            <w:r w:rsidRPr="005A3AF6">
              <w:rPr>
                <w:rFonts w:ascii="Times New Roman" w:hAnsi="Times New Roman"/>
                <w:b/>
                <w:bCs/>
                <w:color w:val="000000"/>
              </w:rPr>
              <w:t xml:space="preserve">Zverejňovanie informácií a dokumentov </w:t>
            </w:r>
          </w:p>
          <w:p w:rsidR="00316956" w:rsidRPr="005A3AF6" w:rsidP="00316956">
            <w:pPr>
              <w:pStyle w:val="CM4"/>
              <w:bidi w:val="0"/>
              <w:spacing w:before="60" w:after="60" w:line="240" w:lineRule="auto"/>
              <w:rPr>
                <w:rFonts w:ascii="Times New Roman" w:hAnsi="Times New Roman"/>
                <w:color w:val="000000"/>
              </w:rPr>
            </w:pPr>
            <w:r w:rsidRPr="005A3AF6">
              <w:rPr>
                <w:rFonts w:ascii="Times New Roman" w:hAnsi="Times New Roman"/>
                <w:color w:val="000000"/>
              </w:rPr>
              <w:t xml:space="preserve">1. Informácie oznamované medzi členskými štátmi v akejkoľvek podobe podľa tejto smernice podliehajú povinnosti zachovávať úradné tajomstvo a požívajú ochranu vzťahujúcu sa na podobné informácie podľa vnútroštátnych právnych predpisov členského štátu, ktorý ich prijal. Takéto informácie sa môžu použiť na správu a vynucovanie vnútroštátnych právnych predpisov členských štátov týkajúcich sa daní uvedených v článku 2. </w:t>
            </w:r>
          </w:p>
          <w:p w:rsidR="00316956" w:rsidRPr="005A3AF6" w:rsidP="00316956">
            <w:pPr>
              <w:pStyle w:val="CM4"/>
              <w:bidi w:val="0"/>
              <w:spacing w:before="60" w:after="60" w:line="240" w:lineRule="auto"/>
              <w:rPr>
                <w:rFonts w:ascii="Times New Roman" w:hAnsi="Times New Roman"/>
                <w:color w:val="000000"/>
              </w:rPr>
            </w:pPr>
            <w:r w:rsidRPr="005A3AF6">
              <w:rPr>
                <w:rFonts w:ascii="Times New Roman" w:hAnsi="Times New Roman"/>
                <w:color w:val="000000"/>
              </w:rPr>
              <w:t xml:space="preserve">Takéto informácie sa môžu použiť aj na vyrubovanie a vymáhanie ďalších daní a poplatkov, na ktoré sa vzťahuje článok 2 smernice Rady 2010/24/EÚ zo 16. marca 2010 o vzájomnej pomoci pri vymáhaní pohľadávok vyplývajúcich z daní, poplatkov a ďalších opatrení ( 1 ), alebo na stanovovanie a vymáhanie povinných príspevkov na sociálne zabezpečenie. </w:t>
            </w:r>
          </w:p>
          <w:p w:rsidR="00316956" w:rsidRPr="005A3AF6" w:rsidP="00316956">
            <w:pPr>
              <w:pStyle w:val="CM4"/>
              <w:bidi w:val="0"/>
              <w:spacing w:before="60" w:after="60" w:line="240" w:lineRule="auto"/>
              <w:rPr>
                <w:rFonts w:ascii="Times New Roman" w:hAnsi="Times New Roman"/>
                <w:color w:val="000000"/>
              </w:rPr>
            </w:pPr>
            <w:r w:rsidRPr="005A3AF6">
              <w:rPr>
                <w:rFonts w:ascii="Times New Roman" w:hAnsi="Times New Roman"/>
                <w:color w:val="000000"/>
              </w:rPr>
              <w:t xml:space="preserve">Navyše sa môžu použiť v spojitosti so súdnymi a správnymi konaniami, ktoré môžu zahŕňať sankcie a ktoré sa začali v dôsledku porušení daňových právnych predpisov bez toho, aby boli dotknuté všeobecné predpisy a ustanovenia upravujúce práva obžalovaných a svedkov v takýchto konaniach. </w:t>
            </w:r>
          </w:p>
          <w:p w:rsidR="00316956" w:rsidRPr="005A3AF6" w:rsidP="00316956">
            <w:pPr>
              <w:pStyle w:val="CM4"/>
              <w:bidi w:val="0"/>
              <w:spacing w:before="60" w:after="60" w:line="240" w:lineRule="auto"/>
              <w:rPr>
                <w:rFonts w:ascii="Times New Roman" w:hAnsi="Times New Roman"/>
                <w:color w:val="000000"/>
              </w:rPr>
            </w:pPr>
            <w:r w:rsidRPr="005A3AF6">
              <w:rPr>
                <w:rFonts w:ascii="Times New Roman" w:hAnsi="Times New Roman"/>
                <w:color w:val="000000"/>
              </w:rPr>
              <w:t xml:space="preserve">2. S povolením príslušného orgánu členského štátu, ktorý oznamuje informácie podľa tejto smernice, a len ak to umožňujú právne predpisy členského štátu príslušného orgánu, ktorý tieto informácie prijíma, sa informácie a dokumenty prijaté podľa tejto smernice môžu použiť na iné účely, ako sú účely uvedené v odseku 1. Takéto povolenie sa udeľuje, ak sa informácie môžu použiť na podobné účely v členskom štáte príslušného orgánu, ktorý tieto informácie oznamuje. </w:t>
            </w:r>
          </w:p>
          <w:p w:rsidR="00316956" w:rsidRPr="005A3AF6" w:rsidP="00316956">
            <w:pPr>
              <w:pStyle w:val="CM4"/>
              <w:bidi w:val="0"/>
              <w:spacing w:before="60" w:after="60" w:line="240" w:lineRule="auto"/>
              <w:rPr>
                <w:rFonts w:ascii="Times New Roman" w:hAnsi="Times New Roman"/>
                <w:color w:val="000000"/>
              </w:rPr>
            </w:pPr>
            <w:r w:rsidRPr="005A3AF6">
              <w:rPr>
                <w:rFonts w:ascii="Times New Roman" w:hAnsi="Times New Roman"/>
                <w:color w:val="000000"/>
              </w:rPr>
              <w:t xml:space="preserve">3. Ak sa príslušný úrad členského štátu domnieva, že informácie, ktoré prijal od príslušného úradu iného členského štátu, sú na účely uvedené v odseku 1 pravdepodobne užitočné pre príslušný úrad tretieho členského štátu, môže ich zaslať uvedenému príslušnému úradu za predpokladu, že toto zaslanie je v súlade s pravidlami a postupmi ustanovenými v tejto smernici. Zároveň informuje príslušný orgán členského štátu pôvodu informácií o svojom zámere poskytnúť tieto informácie tretiemu členskému štátu. Členský štát pôvodu informácií môže proti takémuto poskytnutiu informácií namietať do 10 dní odo dňa, keď mu túto skutočnosť oznámil členský štát, ktorý si želal uvedené informácie poskytnúť. </w:t>
            </w:r>
          </w:p>
          <w:p w:rsidR="00A9063F" w:rsidRPr="005A3AF6" w:rsidP="00316956">
            <w:pPr>
              <w:pStyle w:val="Normlny"/>
              <w:bidi w:val="0"/>
              <w:spacing w:after="0" w:line="240" w:lineRule="auto"/>
              <w:jc w:val="both"/>
              <w:rPr>
                <w:rFonts w:ascii="Times New Roman" w:hAnsi="Times New Roman"/>
                <w:color w:val="000000"/>
                <w:sz w:val="24"/>
                <w:szCs w:val="24"/>
              </w:rPr>
            </w:pPr>
            <w:r w:rsidRPr="005A3AF6" w:rsidR="00316956">
              <w:rPr>
                <w:rFonts w:ascii="Times New Roman" w:hAnsi="Times New Roman"/>
                <w:color w:val="000000"/>
                <w:sz w:val="24"/>
                <w:szCs w:val="24"/>
              </w:rPr>
              <w:t>4. Povolenie použiť podľa odseku 2 informácie, ktoré boli zaslané podľa odseku 3, môže udeliť iba príslušný orgán členského štátu, z ktorého tieto informácie pochádzajú.</w:t>
            </w:r>
          </w:p>
          <w:p w:rsidR="00316956" w:rsidRPr="005A3AF6" w:rsidP="00316956">
            <w:pPr>
              <w:pStyle w:val="Normlny"/>
              <w:bidi w:val="0"/>
              <w:spacing w:after="0" w:line="240" w:lineRule="auto"/>
              <w:jc w:val="both"/>
              <w:rPr>
                <w:rFonts w:ascii="Times New Roman" w:hAnsi="Times New Roman"/>
                <w:sz w:val="24"/>
                <w:szCs w:val="24"/>
              </w:rPr>
            </w:pPr>
            <w:r w:rsidRPr="005A3AF6">
              <w:rPr>
                <w:rFonts w:ascii="Times New Roman" w:hAnsi="Times New Roman"/>
                <w:color w:val="000000"/>
                <w:sz w:val="24"/>
                <w:szCs w:val="24"/>
              </w:rPr>
              <w:t>5. Na informácie, správy, výkazy a akékoľvek iné dokumenty alebo ich overené verné kópie alebo výpisy z nich, ktoré získal dožiadaný orgán a ktoré boli oznámené dožadujúcemu orgánu v súlade s touto smernicou, sa môžu príslušné orgány dožadujúceho členského štátu dovolávať ako na dôkaz na rovnakom základe ako na podobné informácie, správy, výkazy a akékoľvek iné dokumenty, ktoré poskytuje iný orgán uvedenej členského štátu.</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A9063F" w:rsidRPr="005A3AF6">
            <w:pPr>
              <w:bidi w:val="0"/>
              <w:spacing w:after="0" w:line="240" w:lineRule="auto"/>
              <w:jc w:val="center"/>
              <w:rPr>
                <w:rFonts w:ascii="Times New Roman" w:hAnsi="Times New Roman"/>
              </w:rPr>
            </w:pPr>
            <w:r w:rsidRPr="005A3AF6" w:rsidR="007E12B1">
              <w:rPr>
                <w:rFonts w:ascii="Times New Roman" w:hAnsi="Times New Roman"/>
              </w:rPr>
              <w:t>N</w:t>
            </w:r>
          </w:p>
        </w:tc>
        <w:tc>
          <w:tcPr>
            <w:tcW w:w="851" w:type="dxa"/>
            <w:tcBorders>
              <w:top w:val="single" w:sz="4" w:space="0" w:color="auto"/>
              <w:left w:val="nil"/>
              <w:bottom w:val="single" w:sz="4" w:space="0" w:color="auto"/>
              <w:right w:val="single" w:sz="4" w:space="0" w:color="auto"/>
            </w:tcBorders>
            <w:textDirection w:val="lrTb"/>
            <w:vAlign w:val="top"/>
          </w:tcPr>
          <w:p w:rsidR="00204B5F">
            <w:pPr>
              <w:bidi w:val="0"/>
              <w:spacing w:after="0" w:line="240" w:lineRule="auto"/>
              <w:jc w:val="center"/>
              <w:rPr>
                <w:rFonts w:ascii="Times New Roman" w:hAnsi="Times New Roman"/>
              </w:rPr>
            </w:pPr>
            <w:r w:rsidRPr="005A3AF6" w:rsidR="007E12B1">
              <w:rPr>
                <w:rFonts w:ascii="Times New Roman" w:hAnsi="Times New Roman"/>
              </w:rPr>
              <w:t>563/2009 a </w:t>
            </w:r>
          </w:p>
          <w:p w:rsidR="00A9063F" w:rsidRPr="005A3AF6">
            <w:pPr>
              <w:bidi w:val="0"/>
              <w:spacing w:after="0" w:line="240" w:lineRule="auto"/>
              <w:jc w:val="center"/>
              <w:rPr>
                <w:rFonts w:ascii="Times New Roman" w:hAnsi="Times New Roman"/>
              </w:rPr>
            </w:pPr>
            <w:r w:rsidRPr="005A3AF6" w:rsidR="007E12B1">
              <w:rPr>
                <w:rFonts w:ascii="Times New Roman" w:hAnsi="Times New Roman"/>
                <w:b/>
              </w:rPr>
              <w:t>návrh zákona</w:t>
            </w:r>
          </w:p>
        </w:tc>
        <w:tc>
          <w:tcPr>
            <w:tcW w:w="843" w:type="dxa"/>
            <w:tcBorders>
              <w:top w:val="single" w:sz="4" w:space="0" w:color="auto"/>
              <w:left w:val="single" w:sz="4" w:space="0" w:color="auto"/>
              <w:bottom w:val="single" w:sz="4" w:space="0" w:color="auto"/>
              <w:right w:val="single" w:sz="4" w:space="0" w:color="auto"/>
            </w:tcBorders>
            <w:textDirection w:val="lrTb"/>
            <w:vAlign w:val="top"/>
          </w:tcPr>
          <w:p w:rsidR="007E12B1" w:rsidRPr="005A3AF6" w:rsidP="007E12B1">
            <w:pPr>
              <w:bidi w:val="0"/>
              <w:spacing w:after="0" w:line="240" w:lineRule="auto"/>
              <w:jc w:val="center"/>
              <w:rPr>
                <w:rFonts w:ascii="Times New Roman" w:hAnsi="Times New Roman"/>
              </w:rPr>
            </w:pPr>
            <w:r w:rsidRPr="005A3AF6">
              <w:rPr>
                <w:rFonts w:ascii="Times New Roman" w:hAnsi="Times New Roman"/>
              </w:rPr>
              <w:t>§ 11 ods.6</w:t>
            </w:r>
          </w:p>
          <w:p w:rsidR="007E12B1" w:rsidRPr="005A3AF6" w:rsidP="007E12B1">
            <w:pPr>
              <w:bidi w:val="0"/>
              <w:spacing w:after="0" w:line="240" w:lineRule="auto"/>
              <w:jc w:val="center"/>
              <w:rPr>
                <w:rFonts w:ascii="Times New Roman" w:hAnsi="Times New Roman"/>
              </w:rPr>
            </w:pPr>
            <w:r w:rsidRPr="005A3AF6">
              <w:rPr>
                <w:rFonts w:ascii="Times New Roman" w:hAnsi="Times New Roman"/>
              </w:rPr>
              <w:t xml:space="preserve">pís.a) </w:t>
            </w:r>
          </w:p>
          <w:p w:rsidR="007E12B1" w:rsidRPr="005A3AF6" w:rsidP="007E12B1">
            <w:pPr>
              <w:bidi w:val="0"/>
              <w:spacing w:after="0" w:line="240" w:lineRule="auto"/>
              <w:jc w:val="center"/>
              <w:rPr>
                <w:rFonts w:ascii="Times New Roman" w:hAnsi="Times New Roman"/>
              </w:rPr>
            </w:pPr>
          </w:p>
          <w:p w:rsidR="007E12B1" w:rsidRPr="005A3AF6" w:rsidP="007E12B1">
            <w:pPr>
              <w:bidi w:val="0"/>
              <w:spacing w:after="0" w:line="240" w:lineRule="auto"/>
              <w:jc w:val="center"/>
              <w:rPr>
                <w:rFonts w:ascii="Times New Roman" w:hAnsi="Times New Roman"/>
              </w:rPr>
            </w:pPr>
            <w:r w:rsidRPr="005A3AF6">
              <w:rPr>
                <w:rFonts w:ascii="Times New Roman" w:hAnsi="Times New Roman"/>
              </w:rPr>
              <w:t xml:space="preserve">pís.b) </w:t>
            </w:r>
          </w:p>
          <w:p w:rsidR="007E12B1" w:rsidRPr="005A3AF6" w:rsidP="007E12B1">
            <w:pPr>
              <w:bidi w:val="0"/>
              <w:spacing w:after="0" w:line="240" w:lineRule="auto"/>
              <w:jc w:val="center"/>
              <w:rPr>
                <w:rFonts w:ascii="Times New Roman" w:hAnsi="Times New Roman"/>
              </w:rPr>
            </w:pPr>
          </w:p>
          <w:p w:rsidR="007E12B1" w:rsidRPr="005A3AF6" w:rsidP="007E12B1">
            <w:pPr>
              <w:bidi w:val="0"/>
              <w:spacing w:after="0" w:line="240" w:lineRule="auto"/>
              <w:jc w:val="center"/>
              <w:rPr>
                <w:rFonts w:ascii="Times New Roman" w:hAnsi="Times New Roman"/>
              </w:rPr>
            </w:pPr>
          </w:p>
          <w:p w:rsidR="007E12B1" w:rsidRPr="005A3AF6" w:rsidP="007E12B1">
            <w:pPr>
              <w:bidi w:val="0"/>
              <w:spacing w:after="0" w:line="240" w:lineRule="auto"/>
              <w:jc w:val="center"/>
              <w:rPr>
                <w:rFonts w:ascii="Times New Roman" w:hAnsi="Times New Roman"/>
              </w:rPr>
            </w:pPr>
            <w:r w:rsidRPr="005A3AF6">
              <w:rPr>
                <w:rFonts w:ascii="Times New Roman" w:hAnsi="Times New Roman"/>
              </w:rPr>
              <w:t xml:space="preserve">pís.c) </w:t>
            </w:r>
          </w:p>
          <w:p w:rsidR="007E12B1" w:rsidRPr="005A3AF6" w:rsidP="007E12B1">
            <w:pPr>
              <w:bidi w:val="0"/>
              <w:spacing w:after="0" w:line="240" w:lineRule="auto"/>
              <w:jc w:val="center"/>
              <w:rPr>
                <w:rFonts w:ascii="Times New Roman" w:hAnsi="Times New Roman"/>
              </w:rPr>
            </w:pPr>
          </w:p>
          <w:p w:rsidR="007E12B1" w:rsidRPr="005A3AF6" w:rsidP="007E12B1">
            <w:pPr>
              <w:bidi w:val="0"/>
              <w:spacing w:after="0" w:line="240" w:lineRule="auto"/>
              <w:jc w:val="center"/>
              <w:rPr>
                <w:rFonts w:ascii="Times New Roman" w:hAnsi="Times New Roman"/>
              </w:rPr>
            </w:pPr>
            <w:r w:rsidRPr="005A3AF6">
              <w:rPr>
                <w:rFonts w:ascii="Times New Roman" w:hAnsi="Times New Roman"/>
              </w:rPr>
              <w:t>pís.d) bod.3.</w:t>
            </w:r>
          </w:p>
          <w:p w:rsidR="007E12B1" w:rsidRPr="005A3AF6" w:rsidP="007E12B1">
            <w:pPr>
              <w:bidi w:val="0"/>
              <w:spacing w:after="0" w:line="240" w:lineRule="auto"/>
              <w:jc w:val="center"/>
              <w:rPr>
                <w:rFonts w:ascii="Times New Roman" w:hAnsi="Times New Roman"/>
              </w:rPr>
            </w:pPr>
          </w:p>
          <w:p w:rsidR="007E12B1" w:rsidRPr="005A3AF6" w:rsidP="007E12B1">
            <w:pPr>
              <w:bidi w:val="0"/>
              <w:spacing w:after="0" w:line="240" w:lineRule="auto"/>
              <w:jc w:val="center"/>
              <w:rPr>
                <w:rFonts w:ascii="Times New Roman" w:hAnsi="Times New Roman"/>
              </w:rPr>
            </w:pPr>
          </w:p>
          <w:p w:rsidR="007E12B1" w:rsidRPr="005A3AF6" w:rsidP="007E12B1">
            <w:pPr>
              <w:bidi w:val="0"/>
              <w:spacing w:after="0" w:line="240" w:lineRule="auto"/>
              <w:jc w:val="center"/>
              <w:rPr>
                <w:rFonts w:ascii="Times New Roman" w:hAnsi="Times New Roman"/>
              </w:rPr>
            </w:pPr>
            <w:r w:rsidRPr="005A3AF6">
              <w:rPr>
                <w:rFonts w:ascii="Times New Roman" w:hAnsi="Times New Roman"/>
              </w:rPr>
              <w:t xml:space="preserve">pís.e) </w:t>
            </w:r>
          </w:p>
          <w:p w:rsidR="007E12B1" w:rsidRPr="005A3AF6" w:rsidP="007E12B1">
            <w:pPr>
              <w:bidi w:val="0"/>
              <w:spacing w:after="0" w:line="240" w:lineRule="auto"/>
              <w:jc w:val="center"/>
              <w:rPr>
                <w:rFonts w:ascii="Times New Roman" w:hAnsi="Times New Roman"/>
              </w:rPr>
            </w:pPr>
            <w:r w:rsidRPr="005A3AF6">
              <w:rPr>
                <w:rFonts w:ascii="Times New Roman" w:hAnsi="Times New Roman"/>
              </w:rPr>
              <w:t xml:space="preserve">bod 1.    </w:t>
            </w:r>
          </w:p>
          <w:p w:rsidR="007E12B1" w:rsidRPr="005A3AF6" w:rsidP="007E12B1">
            <w:pPr>
              <w:bidi w:val="0"/>
              <w:spacing w:after="0" w:line="240" w:lineRule="auto"/>
              <w:jc w:val="center"/>
              <w:rPr>
                <w:rFonts w:ascii="Times New Roman" w:hAnsi="Times New Roman"/>
              </w:rPr>
            </w:pPr>
          </w:p>
          <w:p w:rsidR="007E12B1" w:rsidRPr="005A3AF6" w:rsidP="007E12B1">
            <w:pPr>
              <w:bidi w:val="0"/>
              <w:spacing w:after="0" w:line="240" w:lineRule="auto"/>
              <w:jc w:val="center"/>
              <w:rPr>
                <w:rFonts w:ascii="Times New Roman" w:hAnsi="Times New Roman"/>
              </w:rPr>
            </w:pPr>
            <w:r w:rsidRPr="005A3AF6">
              <w:rPr>
                <w:rFonts w:ascii="Times New Roman" w:hAnsi="Times New Roman"/>
              </w:rPr>
              <w:t xml:space="preserve">pís.f) </w:t>
            </w:r>
          </w:p>
          <w:p w:rsidR="007E12B1" w:rsidRPr="005A3AF6" w:rsidP="007E12B1">
            <w:pPr>
              <w:bidi w:val="0"/>
              <w:spacing w:after="0" w:line="240" w:lineRule="auto"/>
              <w:jc w:val="center"/>
              <w:rPr>
                <w:rFonts w:ascii="Times New Roman" w:hAnsi="Times New Roman"/>
              </w:rPr>
            </w:pPr>
          </w:p>
          <w:p w:rsidR="007E12B1" w:rsidRPr="005A3AF6" w:rsidP="007E12B1">
            <w:pPr>
              <w:bidi w:val="0"/>
              <w:spacing w:after="0" w:line="240" w:lineRule="auto"/>
              <w:jc w:val="center"/>
              <w:rPr>
                <w:rFonts w:ascii="Times New Roman" w:hAnsi="Times New Roman"/>
              </w:rPr>
            </w:pPr>
          </w:p>
          <w:p w:rsidR="007E12B1" w:rsidRPr="005A3AF6" w:rsidP="007E12B1">
            <w:pPr>
              <w:bidi w:val="0"/>
              <w:spacing w:after="0" w:line="240" w:lineRule="auto"/>
              <w:jc w:val="center"/>
              <w:rPr>
                <w:rFonts w:ascii="Times New Roman" w:hAnsi="Times New Roman"/>
              </w:rPr>
            </w:pPr>
            <w:r w:rsidRPr="005A3AF6">
              <w:rPr>
                <w:rFonts w:ascii="Times New Roman" w:hAnsi="Times New Roman"/>
              </w:rPr>
              <w:t xml:space="preserve">pís.g) </w:t>
            </w:r>
          </w:p>
          <w:p w:rsidR="007E12B1" w:rsidRPr="005A3AF6" w:rsidP="007E12B1">
            <w:pPr>
              <w:bidi w:val="0"/>
              <w:spacing w:after="0" w:line="240" w:lineRule="auto"/>
              <w:jc w:val="center"/>
              <w:rPr>
                <w:rFonts w:ascii="Times New Roman" w:hAnsi="Times New Roman"/>
              </w:rPr>
            </w:pPr>
          </w:p>
          <w:p w:rsidR="007E12B1" w:rsidRPr="005A3AF6" w:rsidP="007E12B1">
            <w:pPr>
              <w:bidi w:val="0"/>
              <w:spacing w:after="0" w:line="240" w:lineRule="auto"/>
              <w:jc w:val="center"/>
              <w:rPr>
                <w:rFonts w:ascii="Times New Roman" w:hAnsi="Times New Roman"/>
              </w:rPr>
            </w:pPr>
            <w:r w:rsidRPr="005A3AF6">
              <w:rPr>
                <w:rFonts w:ascii="Times New Roman" w:hAnsi="Times New Roman"/>
              </w:rPr>
              <w:t xml:space="preserve">pís.i) </w:t>
            </w:r>
          </w:p>
          <w:p w:rsidR="007E12B1" w:rsidRPr="005A3AF6" w:rsidP="007E12B1">
            <w:pPr>
              <w:bidi w:val="0"/>
              <w:spacing w:after="0" w:line="240" w:lineRule="auto"/>
              <w:jc w:val="center"/>
              <w:rPr>
                <w:rFonts w:ascii="Times New Roman" w:hAnsi="Times New Roman"/>
              </w:rPr>
            </w:pPr>
            <w:r w:rsidRPr="005A3AF6">
              <w:rPr>
                <w:rFonts w:ascii="Times New Roman" w:hAnsi="Times New Roman"/>
              </w:rPr>
              <w:t xml:space="preserve">pís.j) </w:t>
            </w:r>
          </w:p>
          <w:p w:rsidR="007E12B1" w:rsidRPr="005A3AF6" w:rsidP="007E12B1">
            <w:pPr>
              <w:bidi w:val="0"/>
              <w:spacing w:after="0" w:line="240" w:lineRule="auto"/>
              <w:jc w:val="center"/>
              <w:rPr>
                <w:rFonts w:ascii="Times New Roman" w:hAnsi="Times New Roman"/>
              </w:rPr>
            </w:pPr>
          </w:p>
          <w:p w:rsidR="007E12B1" w:rsidRPr="005A3AF6" w:rsidP="007E12B1">
            <w:pPr>
              <w:bidi w:val="0"/>
              <w:spacing w:after="0" w:line="240" w:lineRule="auto"/>
              <w:jc w:val="center"/>
              <w:rPr>
                <w:rFonts w:ascii="Times New Roman" w:hAnsi="Times New Roman"/>
              </w:rPr>
            </w:pPr>
            <w:r w:rsidRPr="005A3AF6">
              <w:rPr>
                <w:rFonts w:ascii="Times New Roman" w:hAnsi="Times New Roman"/>
              </w:rPr>
              <w:t xml:space="preserve">pís.k) </w:t>
            </w:r>
          </w:p>
          <w:p w:rsidR="007E12B1" w:rsidRPr="005A3AF6" w:rsidP="007E12B1">
            <w:pPr>
              <w:bidi w:val="0"/>
              <w:spacing w:after="0" w:line="240" w:lineRule="auto"/>
              <w:jc w:val="center"/>
              <w:rPr>
                <w:rFonts w:ascii="Times New Roman" w:hAnsi="Times New Roman"/>
              </w:rPr>
            </w:pPr>
          </w:p>
          <w:p w:rsidR="007E12B1" w:rsidRPr="005A3AF6" w:rsidP="007E12B1">
            <w:pPr>
              <w:bidi w:val="0"/>
              <w:spacing w:after="0" w:line="240" w:lineRule="auto"/>
              <w:jc w:val="center"/>
              <w:rPr>
                <w:rFonts w:ascii="Times New Roman" w:hAnsi="Times New Roman"/>
              </w:rPr>
            </w:pPr>
          </w:p>
          <w:p w:rsidR="007E12B1" w:rsidRPr="005A3AF6" w:rsidP="007E12B1">
            <w:pPr>
              <w:bidi w:val="0"/>
              <w:spacing w:after="0" w:line="240" w:lineRule="auto"/>
              <w:jc w:val="center"/>
              <w:rPr>
                <w:rFonts w:ascii="Times New Roman" w:hAnsi="Times New Roman"/>
              </w:rPr>
            </w:pPr>
            <w:r w:rsidRPr="005A3AF6">
              <w:rPr>
                <w:rFonts w:ascii="Times New Roman" w:hAnsi="Times New Roman"/>
              </w:rPr>
              <w:t xml:space="preserve">pís.p) </w:t>
            </w:r>
          </w:p>
          <w:p w:rsidR="007E12B1" w:rsidRPr="005A3AF6" w:rsidP="007E12B1">
            <w:pPr>
              <w:bidi w:val="0"/>
              <w:spacing w:after="0" w:line="240" w:lineRule="auto"/>
              <w:jc w:val="center"/>
              <w:rPr>
                <w:rFonts w:ascii="Times New Roman" w:hAnsi="Times New Roman"/>
              </w:rPr>
            </w:pPr>
          </w:p>
          <w:p w:rsidR="007E12B1" w:rsidRPr="005A3AF6" w:rsidP="007E12B1">
            <w:pPr>
              <w:bidi w:val="0"/>
              <w:spacing w:after="0" w:line="240" w:lineRule="auto"/>
              <w:jc w:val="center"/>
              <w:rPr>
                <w:rFonts w:ascii="Times New Roman" w:hAnsi="Times New Roman"/>
              </w:rPr>
            </w:pPr>
            <w:r w:rsidRPr="005A3AF6">
              <w:rPr>
                <w:rFonts w:ascii="Times New Roman" w:hAnsi="Times New Roman"/>
              </w:rPr>
              <w:t xml:space="preserve">pís.q) </w:t>
            </w:r>
          </w:p>
          <w:p w:rsidR="007E12B1" w:rsidRPr="005A3AF6" w:rsidP="007E12B1">
            <w:pPr>
              <w:bidi w:val="0"/>
              <w:spacing w:after="0" w:line="240" w:lineRule="auto"/>
              <w:jc w:val="center"/>
              <w:rPr>
                <w:rFonts w:ascii="Times New Roman" w:hAnsi="Times New Roman"/>
              </w:rPr>
            </w:pPr>
          </w:p>
          <w:p w:rsidR="007E12B1" w:rsidRPr="005A3AF6" w:rsidP="007E12B1">
            <w:pPr>
              <w:bidi w:val="0"/>
              <w:spacing w:after="0" w:line="240" w:lineRule="auto"/>
              <w:jc w:val="center"/>
              <w:rPr>
                <w:rFonts w:ascii="Times New Roman" w:hAnsi="Times New Roman"/>
              </w:rPr>
            </w:pPr>
          </w:p>
          <w:p w:rsidR="00A9063F" w:rsidRPr="005A3AF6" w:rsidP="007E12B1">
            <w:pPr>
              <w:pStyle w:val="Normlny"/>
              <w:bidi w:val="0"/>
              <w:spacing w:after="0" w:line="240" w:lineRule="auto"/>
              <w:jc w:val="center"/>
              <w:rPr>
                <w:rFonts w:ascii="Times New Roman" w:hAnsi="Times New Roman"/>
                <w:sz w:val="24"/>
                <w:szCs w:val="24"/>
              </w:rPr>
            </w:pPr>
            <w:r w:rsidRPr="005A3AF6" w:rsidR="007E12B1">
              <w:rPr>
                <w:rFonts w:ascii="Times New Roman" w:hAnsi="Times New Roman"/>
                <w:sz w:val="24"/>
                <w:szCs w:val="24"/>
              </w:rPr>
              <w:t>pís.s)</w:t>
            </w:r>
          </w:p>
        </w:tc>
        <w:tc>
          <w:tcPr>
            <w:tcW w:w="5252" w:type="dxa"/>
            <w:tcBorders>
              <w:top w:val="single" w:sz="4" w:space="0" w:color="auto"/>
              <w:left w:val="single" w:sz="4" w:space="0" w:color="auto"/>
              <w:bottom w:val="single" w:sz="4" w:space="0" w:color="auto"/>
              <w:right w:val="single" w:sz="4" w:space="0" w:color="auto"/>
            </w:tcBorders>
            <w:textDirection w:val="lrTb"/>
            <w:vAlign w:val="top"/>
          </w:tcPr>
          <w:p w:rsidR="00A9063F" w:rsidRPr="005A3AF6" w:rsidP="004577EC">
            <w:pPr>
              <w:tabs>
                <w:tab w:val="left" w:pos="1425"/>
              </w:tabs>
              <w:bidi w:val="0"/>
              <w:spacing w:after="0" w:line="240" w:lineRule="auto"/>
              <w:rPr>
                <w:rFonts w:ascii="Times New Roman" w:hAnsi="Times New Roman"/>
                <w:lang w:eastAsia="en-US"/>
              </w:rPr>
            </w:pPr>
            <w:r w:rsidRPr="005A3AF6" w:rsidR="007E12B1">
              <w:rPr>
                <w:rFonts w:ascii="Times New Roman" w:hAnsi="Times New Roman"/>
                <w:color w:val="000000"/>
              </w:rPr>
              <w:t>Za porušenie daňového tajomstva sa nepovažuje oznámenie alebo sprístupnenie daňového tajomstva</w:t>
              <w:br/>
              <w:t xml:space="preserve">a) inému správcovi dane alebo inému zamestnancovi toho istého správcu dane na účely správy daní, </w:t>
              <w:br/>
              <w:t xml:space="preserve">b) finančnému riaditeľstvu alebo  </w:t>
            </w:r>
            <w:r w:rsidRPr="0068551A" w:rsidR="007E12B1">
              <w:rPr>
                <w:rFonts w:ascii="Times New Roman" w:hAnsi="Times New Roman"/>
                <w:b/>
              </w:rPr>
              <w:t>Kriminálnemu úradu finančnej správy</w:t>
            </w:r>
            <w:r w:rsidRPr="001E0EF6" w:rsidR="007E12B1">
              <w:rPr>
                <w:rFonts w:ascii="Times New Roman" w:hAnsi="Times New Roman"/>
                <w:color w:val="000000"/>
              </w:rPr>
              <w:t xml:space="preserve"> </w:t>
            </w:r>
            <w:r w:rsidRPr="005A3AF6" w:rsidR="007E12B1">
              <w:rPr>
                <w:rFonts w:ascii="Times New Roman" w:hAnsi="Times New Roman"/>
                <w:color w:val="000000"/>
              </w:rPr>
              <w:t>na účely plnenia úloh podľa tohto zákona alebo osobitných predpisov,</w:t>
              <w:br/>
              <w:t>c) colným úradom na účely plnenia úloh podľa tohto zákona alebo osobitného predpisu,</w:t>
              <w:br/>
              <w:t xml:space="preserve">d) finančnému riaditeľstvu, finančnému riaditeľstvu a ministerstvu, </w:t>
              <w:br/>
              <w:t xml:space="preserve">3. na účely podľa medzinárodných zmlúv a osobitných predpisov, </w:t>
              <w:br/>
              <w:t>e) ministerstvu na účely</w:t>
              <w:br/>
              <w:t xml:space="preserve">1. plnenia jeho úloh podľa tohto zákona alebo osobitného predpisu, </w:t>
              <w:br/>
              <w:t xml:space="preserve">f) zástupcovi splnomocnenému na zastupovanie ministerstva, finančného riaditeľstva, finančného riaditeľstva alebo správcu dane v konaní pred súdom, </w:t>
              <w:br/>
              <w:t xml:space="preserve">g) orgánom oprávneným vykonávať kontrolu činnosti správcu dane alebo druhostupňového orgánu na účely kontroly a v súvislosti s uplatňovaním ich pôsobnosti, </w:t>
              <w:br/>
              <w:t xml:space="preserve">i) súdu na účely súdneho konania, </w:t>
              <w:br/>
              <w:t xml:space="preserve">j) prokuratúre, orgánom činným v trestnom konaní a Policajnému zboru, </w:t>
              <w:br/>
              <w:t xml:space="preserve">k) rozhodcovskému súdu na účely medzinárodného zmierovacieho konania a medzinárodného rozhodcovského konania, </w:t>
              <w:br/>
              <w:t xml:space="preserve">p) právnickej osobe zriadenej ministerstvom na spracovanie informácií pomocou výpočtovej techniky, </w:t>
              <w:br/>
              <w:t xml:space="preserve">q) osobám riadne akreditovaným Bezpečnostným akreditačným orgánom Európskej komisie na účely údržby, obsluhy a rozvoja spojovacej siete Európskej únie CCN/CSI, </w:t>
              <w:br/>
              <w:t>s) Európskej komisii a príslušnému úradu členského štátu podľa osobitného predpisu,</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9063F" w:rsidRPr="005A3AF6">
            <w:pPr>
              <w:bidi w:val="0"/>
              <w:spacing w:after="0" w:line="240" w:lineRule="auto"/>
              <w:jc w:val="center"/>
              <w:rPr>
                <w:rFonts w:ascii="Times New Roman" w:hAnsi="Times New Roman"/>
              </w:rPr>
            </w:pPr>
            <w:r w:rsidRPr="005A3AF6" w:rsidR="007E12B1">
              <w:rPr>
                <w:rFonts w:ascii="Times New Roman" w:hAnsi="Times New Roman"/>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A9063F" w:rsidRPr="005A3AF6">
            <w:pPr>
              <w:pStyle w:val="Heading1"/>
              <w:bidi w:val="0"/>
              <w:spacing w:after="0" w:line="240" w:lineRule="auto"/>
              <w:rPr>
                <w:rFonts w:ascii="Times New Roman" w:hAnsi="Times New Roman"/>
                <w:b w:val="0"/>
                <w:bCs w:val="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CB7341" w:rsidP="004577EC">
            <w:pPr>
              <w:bidi w:val="0"/>
              <w:spacing w:after="0" w:line="240" w:lineRule="auto"/>
              <w:jc w:val="center"/>
              <w:rPr>
                <w:rFonts w:ascii="Times New Roman" w:hAnsi="Times New Roman"/>
              </w:rPr>
            </w:pPr>
            <w:r>
              <w:rPr>
                <w:rFonts w:ascii="Times New Roman" w:hAnsi="Times New Roman"/>
              </w:rPr>
              <w:t xml:space="preserve">Čl. </w:t>
            </w:r>
          </w:p>
          <w:p w:rsidR="00CB7341" w:rsidRPr="005A3AF6" w:rsidP="004577EC">
            <w:pPr>
              <w:bidi w:val="0"/>
              <w:spacing w:after="0" w:line="240" w:lineRule="auto"/>
              <w:jc w:val="center"/>
              <w:rPr>
                <w:rFonts w:ascii="Times New Roman" w:hAnsi="Times New Roman"/>
              </w:rPr>
            </w:pPr>
            <w:r>
              <w:rPr>
                <w:rFonts w:ascii="Times New Roman" w:hAnsi="Times New Roman"/>
              </w:rPr>
              <w:t>18</w:t>
            </w:r>
          </w:p>
        </w:tc>
        <w:tc>
          <w:tcPr>
            <w:tcW w:w="6379" w:type="dxa"/>
            <w:gridSpan w:val="2"/>
            <w:tcBorders>
              <w:top w:val="single" w:sz="4" w:space="0" w:color="auto"/>
              <w:left w:val="single" w:sz="4" w:space="0" w:color="auto"/>
              <w:bottom w:val="single" w:sz="4" w:space="0" w:color="auto"/>
              <w:right w:val="single" w:sz="4" w:space="0" w:color="auto"/>
            </w:tcBorders>
            <w:textDirection w:val="lrTb"/>
            <w:vAlign w:val="top"/>
          </w:tcPr>
          <w:p w:rsidR="001E0EF6" w:rsidRPr="001E0EF6" w:rsidP="001E0EF6">
            <w:pPr>
              <w:pStyle w:val="CM4"/>
              <w:bidi w:val="0"/>
              <w:spacing w:before="60" w:after="60" w:line="240" w:lineRule="auto"/>
              <w:rPr>
                <w:rFonts w:ascii="Times New Roman" w:hAnsi="Times New Roman"/>
                <w:b/>
                <w:bCs/>
                <w:color w:val="000000"/>
              </w:rPr>
            </w:pPr>
            <w:r w:rsidRPr="001E0EF6">
              <w:rPr>
                <w:rFonts w:ascii="Times New Roman" w:hAnsi="Times New Roman"/>
                <w:b/>
                <w:bCs/>
                <w:color w:val="000000"/>
              </w:rPr>
              <w:t>Povinnosti</w:t>
            </w:r>
          </w:p>
          <w:p w:rsidR="001E0EF6" w:rsidRPr="001E0EF6" w:rsidP="001E0EF6">
            <w:pPr>
              <w:pStyle w:val="CM4"/>
              <w:bidi w:val="0"/>
              <w:spacing w:before="60" w:after="60" w:line="240" w:lineRule="auto"/>
              <w:rPr>
                <w:rFonts w:ascii="Times New Roman" w:hAnsi="Times New Roman"/>
                <w:bCs/>
                <w:color w:val="000000"/>
              </w:rPr>
            </w:pPr>
            <w:r w:rsidRPr="001E0EF6">
              <w:rPr>
                <w:rFonts w:ascii="Times New Roman" w:hAnsi="Times New Roman"/>
                <w:bCs/>
                <w:color w:val="000000"/>
              </w:rPr>
              <w:t>1. Ak členský štát žiada o informácie v súlade s touto smernicou, dožiadaný členský štát použije svoje opatrenia zamerané na získavanie informácií s cieľom získať požadované informácie, aj keď tento členský štát možno nepotrebuje uvedené informácie na vlastné daňové účely. Uvedená povinnosť sa nedotýka článku 17 ods. 2, 3 a 4, ktorého uplatňovanie sa v žiadnom prípade nevykladá tak, že sa ním povoľuje dožiadanému členskému štátu odmietnuť poskytnúť informácie len preto, že v súvislosti s uvedenými informáciami nemá žiadne domáce záujmy.</w:t>
            </w:r>
          </w:p>
          <w:p w:rsidR="00CB7341" w:rsidRPr="005A3AF6" w:rsidP="001E0EF6">
            <w:pPr>
              <w:pStyle w:val="CM4"/>
              <w:bidi w:val="0"/>
              <w:spacing w:before="60" w:after="60" w:line="240" w:lineRule="auto"/>
              <w:rPr>
                <w:rFonts w:ascii="Times New Roman" w:hAnsi="Times New Roman"/>
                <w:b/>
                <w:bCs/>
                <w:color w:val="000000"/>
              </w:rPr>
            </w:pPr>
            <w:r w:rsidRPr="001E0EF6" w:rsidR="001E0EF6">
              <w:rPr>
                <w:rFonts w:ascii="Times New Roman" w:hAnsi="Times New Roman"/>
                <w:bCs/>
                <w:color w:val="000000"/>
              </w:rPr>
              <w:t>2. Článok 17 ods. 2 a 4 sa v žiadnom prípade nevykladá tak, že sa ním povoľuje dožiadanému orgánu členského štátu odmietnuť poskytnúť informácie len preto, že týmito informáciami disponuje banka, iná finančná inštitúcia, poverenec alebo osoba konajúca v zastúpení alebo v postavení splnomocnenca alebo pretože sa týkajú obchodných podielov na určitej osobe.</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B7341" w:rsidRPr="005A3AF6">
            <w:pPr>
              <w:bidi w:val="0"/>
              <w:spacing w:after="0" w:line="240" w:lineRule="auto"/>
              <w:jc w:val="center"/>
              <w:rPr>
                <w:rFonts w:ascii="Times New Roman" w:hAnsi="Times New Roman"/>
              </w:rPr>
            </w:pPr>
            <w:r w:rsidR="001E0EF6">
              <w:rPr>
                <w:rFonts w:ascii="Times New Roman" w:hAnsi="Times New Roman"/>
              </w:rPr>
              <w:t>N</w:t>
            </w:r>
          </w:p>
        </w:tc>
        <w:tc>
          <w:tcPr>
            <w:tcW w:w="851" w:type="dxa"/>
            <w:tcBorders>
              <w:top w:val="single" w:sz="4" w:space="0" w:color="auto"/>
              <w:left w:val="nil"/>
              <w:bottom w:val="single" w:sz="4" w:space="0" w:color="auto"/>
              <w:right w:val="single" w:sz="4" w:space="0" w:color="auto"/>
            </w:tcBorders>
            <w:textDirection w:val="lrTb"/>
            <w:vAlign w:val="top"/>
          </w:tcPr>
          <w:p w:rsidR="00CB7341">
            <w:pPr>
              <w:bidi w:val="0"/>
              <w:spacing w:after="0" w:line="240" w:lineRule="auto"/>
              <w:jc w:val="center"/>
              <w:rPr>
                <w:rFonts w:ascii="Times New Roman" w:hAnsi="Times New Roman"/>
              </w:rPr>
            </w:pPr>
            <w:r w:rsidR="001E0EF6">
              <w:rPr>
                <w:rFonts w:ascii="Times New Roman" w:hAnsi="Times New Roman"/>
              </w:rPr>
              <w:t>Zákon č. 563/</w:t>
            </w:r>
          </w:p>
          <w:p w:rsidR="001E0EF6">
            <w:pPr>
              <w:bidi w:val="0"/>
              <w:spacing w:after="0" w:line="240" w:lineRule="auto"/>
              <w:jc w:val="center"/>
              <w:rPr>
                <w:rFonts w:ascii="Times New Roman" w:hAnsi="Times New Roman"/>
              </w:rPr>
            </w:pPr>
            <w:r>
              <w:rPr>
                <w:rFonts w:ascii="Times New Roman" w:hAnsi="Times New Roman"/>
              </w:rPr>
              <w:t xml:space="preserve">2009 </w:t>
            </w:r>
          </w:p>
          <w:p w:rsidR="001E0EF6">
            <w:pPr>
              <w:bidi w:val="0"/>
              <w:spacing w:after="0" w:line="240" w:lineRule="auto"/>
              <w:jc w:val="center"/>
              <w:rPr>
                <w:rFonts w:ascii="Times New Roman" w:hAnsi="Times New Roman"/>
              </w:rPr>
            </w:pPr>
            <w:r>
              <w:rPr>
                <w:rFonts w:ascii="Times New Roman" w:hAnsi="Times New Roman"/>
              </w:rPr>
              <w:t>Z. z.</w:t>
            </w:r>
          </w:p>
          <w:p w:rsidR="001E0EF6">
            <w:pPr>
              <w:bidi w:val="0"/>
              <w:spacing w:after="0" w:line="240" w:lineRule="auto"/>
              <w:jc w:val="center"/>
              <w:rPr>
                <w:rFonts w:ascii="Times New Roman" w:hAnsi="Times New Roman"/>
              </w:rPr>
            </w:pPr>
            <w:r>
              <w:rPr>
                <w:rFonts w:ascii="Times New Roman" w:hAnsi="Times New Roman"/>
              </w:rPr>
              <w:t>a</w:t>
            </w:r>
          </w:p>
          <w:p w:rsidR="001E0EF6" w:rsidRPr="001E0EF6">
            <w:pPr>
              <w:bidi w:val="0"/>
              <w:spacing w:after="0" w:line="240" w:lineRule="auto"/>
              <w:jc w:val="center"/>
              <w:rPr>
                <w:rFonts w:ascii="Times New Roman" w:hAnsi="Times New Roman"/>
                <w:b/>
              </w:rPr>
            </w:pPr>
            <w:r w:rsidRPr="001E0EF6">
              <w:rPr>
                <w:rFonts w:ascii="Times New Roman" w:hAnsi="Times New Roman"/>
                <w:b/>
              </w:rPr>
              <w:t>návrh zákona</w:t>
            </w:r>
          </w:p>
        </w:tc>
        <w:tc>
          <w:tcPr>
            <w:tcW w:w="843" w:type="dxa"/>
            <w:tcBorders>
              <w:top w:val="single" w:sz="4" w:space="0" w:color="auto"/>
              <w:left w:val="single" w:sz="4" w:space="0" w:color="auto"/>
              <w:bottom w:val="single" w:sz="4" w:space="0" w:color="auto"/>
              <w:right w:val="single" w:sz="4" w:space="0" w:color="auto"/>
            </w:tcBorders>
            <w:textDirection w:val="lrTb"/>
            <w:vAlign w:val="top"/>
          </w:tcPr>
          <w:p w:rsidR="00CB7341" w:rsidP="007E12B1">
            <w:pPr>
              <w:bidi w:val="0"/>
              <w:spacing w:after="0" w:line="240" w:lineRule="auto"/>
              <w:jc w:val="center"/>
              <w:rPr>
                <w:rFonts w:ascii="Times New Roman" w:hAnsi="Times New Roman"/>
              </w:rPr>
            </w:pPr>
            <w:r w:rsidR="001E0EF6">
              <w:rPr>
                <w:rFonts w:ascii="Times New Roman" w:hAnsi="Times New Roman"/>
              </w:rPr>
              <w:t xml:space="preserve">§ 26 </w:t>
            </w:r>
          </w:p>
          <w:p w:rsidR="001E0EF6" w:rsidP="001E0EF6">
            <w:pPr>
              <w:pStyle w:val="Normlny"/>
              <w:bidi w:val="0"/>
              <w:spacing w:after="0" w:line="240" w:lineRule="auto"/>
              <w:jc w:val="center"/>
              <w:rPr>
                <w:rFonts w:ascii="Times New Roman" w:hAnsi="Times New Roman"/>
                <w:sz w:val="24"/>
                <w:szCs w:val="24"/>
              </w:rPr>
            </w:pPr>
            <w:r>
              <w:rPr>
                <w:rFonts w:ascii="Times New Roman" w:hAnsi="Times New Roman"/>
                <w:sz w:val="24"/>
                <w:szCs w:val="24"/>
              </w:rPr>
              <w:t>ods. 3, ods. 4,</w:t>
            </w:r>
          </w:p>
          <w:p w:rsidR="001E0EF6" w:rsidP="001E0EF6">
            <w:pPr>
              <w:pStyle w:val="Normlny"/>
              <w:bidi w:val="0"/>
              <w:spacing w:after="0" w:line="240" w:lineRule="auto"/>
              <w:jc w:val="center"/>
              <w:rPr>
                <w:rFonts w:ascii="Times New Roman" w:hAnsi="Times New Roman"/>
                <w:sz w:val="24"/>
                <w:szCs w:val="24"/>
              </w:rPr>
            </w:pPr>
            <w:r>
              <w:rPr>
                <w:rFonts w:ascii="Times New Roman" w:hAnsi="Times New Roman"/>
                <w:sz w:val="24"/>
                <w:szCs w:val="24"/>
              </w:rPr>
              <w:t>ods. 7,</w:t>
            </w:r>
          </w:p>
          <w:p w:rsidR="001E0EF6" w:rsidP="001E0EF6">
            <w:pPr>
              <w:pStyle w:val="Normlny"/>
              <w:bidi w:val="0"/>
              <w:spacing w:after="0" w:line="240" w:lineRule="auto"/>
              <w:jc w:val="center"/>
              <w:rPr>
                <w:rFonts w:ascii="Times New Roman" w:hAnsi="Times New Roman"/>
                <w:sz w:val="24"/>
                <w:szCs w:val="24"/>
              </w:rPr>
            </w:pPr>
            <w:r>
              <w:rPr>
                <w:rFonts w:ascii="Times New Roman" w:hAnsi="Times New Roman"/>
                <w:sz w:val="24"/>
                <w:szCs w:val="24"/>
              </w:rPr>
              <w:t>ods. 12</w:t>
            </w:r>
          </w:p>
          <w:p w:rsidR="001E0EF6" w:rsidRPr="005A3AF6" w:rsidP="007E12B1">
            <w:pPr>
              <w:bidi w:val="0"/>
              <w:spacing w:after="0" w:line="240" w:lineRule="auto"/>
              <w:jc w:val="center"/>
              <w:rPr>
                <w:rFonts w:ascii="Times New Roman" w:hAnsi="Times New Roman"/>
              </w:rPr>
            </w:pPr>
          </w:p>
        </w:tc>
        <w:tc>
          <w:tcPr>
            <w:tcW w:w="5252" w:type="dxa"/>
            <w:tcBorders>
              <w:top w:val="single" w:sz="4" w:space="0" w:color="auto"/>
              <w:left w:val="single" w:sz="4" w:space="0" w:color="auto"/>
              <w:bottom w:val="single" w:sz="4" w:space="0" w:color="auto"/>
              <w:right w:val="single" w:sz="4" w:space="0" w:color="auto"/>
            </w:tcBorders>
            <w:textDirection w:val="lrTb"/>
            <w:vAlign w:val="top"/>
          </w:tcPr>
          <w:p w:rsidR="001E0EF6" w:rsidRPr="00204B5F" w:rsidP="001E0EF6">
            <w:pPr>
              <w:tabs>
                <w:tab w:val="left" w:pos="1425"/>
              </w:tabs>
              <w:bidi w:val="0"/>
              <w:spacing w:after="0" w:line="240" w:lineRule="auto"/>
              <w:rPr>
                <w:rFonts w:ascii="Times New Roman" w:hAnsi="Times New Roman"/>
                <w:color w:val="000000"/>
              </w:rPr>
            </w:pPr>
            <w:r w:rsidRPr="00204B5F">
              <w:rPr>
                <w:rFonts w:ascii="Times New Roman" w:hAnsi="Times New Roman"/>
                <w:color w:val="000000"/>
              </w:rPr>
              <w:t>(3) Banka alebo pobočka zahraničnej banky (ďalej len "banka") a Exportno-importná banka Slovenskej republiky je povinná oznámiť</w:t>
            </w:r>
          </w:p>
          <w:p w:rsidR="001E0EF6" w:rsidRPr="00204B5F" w:rsidP="001E0EF6">
            <w:pPr>
              <w:tabs>
                <w:tab w:val="left" w:pos="1425"/>
              </w:tabs>
              <w:bidi w:val="0"/>
              <w:spacing w:after="0" w:line="240" w:lineRule="auto"/>
              <w:rPr>
                <w:rFonts w:ascii="Times New Roman" w:hAnsi="Times New Roman"/>
                <w:color w:val="000000"/>
              </w:rPr>
            </w:pPr>
            <w:r w:rsidRPr="00204B5F">
              <w:rPr>
                <w:rFonts w:ascii="Times New Roman" w:hAnsi="Times New Roman"/>
                <w:color w:val="000000"/>
              </w:rPr>
              <w:t>a) daňovému úradu údaje podľa osobitného predpisu, 24)</w:t>
            </w:r>
          </w:p>
          <w:p w:rsidR="001E0EF6" w:rsidRPr="00204B5F" w:rsidP="001E0EF6">
            <w:pPr>
              <w:tabs>
                <w:tab w:val="left" w:pos="1425"/>
              </w:tabs>
              <w:bidi w:val="0"/>
              <w:spacing w:after="0" w:line="240" w:lineRule="auto"/>
              <w:rPr>
                <w:rFonts w:ascii="Times New Roman" w:hAnsi="Times New Roman"/>
                <w:color w:val="000000"/>
              </w:rPr>
            </w:pPr>
            <w:r w:rsidRPr="00204B5F">
              <w:rPr>
                <w:rFonts w:ascii="Times New Roman" w:hAnsi="Times New Roman"/>
                <w:color w:val="000000"/>
              </w:rPr>
              <w:t>b) finančnej správe alebo správcovi dane, ktorým je obec, správu s údajmi podľa osobitného predpisu. 25)</w:t>
            </w:r>
          </w:p>
          <w:p w:rsidR="001E0EF6" w:rsidRPr="00204B5F" w:rsidP="001E0EF6">
            <w:pPr>
              <w:tabs>
                <w:tab w:val="left" w:pos="1425"/>
              </w:tabs>
              <w:bidi w:val="0"/>
              <w:spacing w:after="0" w:line="240" w:lineRule="auto"/>
              <w:rPr>
                <w:rFonts w:ascii="Times New Roman" w:hAnsi="Times New Roman"/>
                <w:color w:val="000000"/>
              </w:rPr>
            </w:pPr>
            <w:r w:rsidRPr="00204B5F">
              <w:rPr>
                <w:rFonts w:ascii="Times New Roman" w:hAnsi="Times New Roman"/>
                <w:color w:val="000000"/>
              </w:rPr>
              <w:t>(4) Poisťovňa alebo pobočka zahraničnej poisťovne a zaisťovňa alebo pobočka zahraničnej zaisťovne je povinná oznamovať správcovi dane výplaty poistných plnení, ktoré nahrádzajú príjem alebo výnos, do 30 dní po skončení príslušného kalendárneho roka.</w:t>
            </w:r>
          </w:p>
          <w:p w:rsidR="001E0EF6" w:rsidRPr="00204B5F" w:rsidP="001E0EF6">
            <w:pPr>
              <w:tabs>
                <w:tab w:val="left" w:pos="1425"/>
              </w:tabs>
              <w:bidi w:val="0"/>
              <w:spacing w:after="0" w:line="240" w:lineRule="auto"/>
              <w:rPr>
                <w:rFonts w:ascii="Times New Roman" w:hAnsi="Times New Roman"/>
                <w:color w:val="000000"/>
              </w:rPr>
            </w:pPr>
            <w:r w:rsidRPr="00204B5F">
              <w:rPr>
                <w:rFonts w:ascii="Times New Roman" w:hAnsi="Times New Roman"/>
                <w:color w:val="000000"/>
              </w:rPr>
              <w:t xml:space="preserve">(7) </w:t>
            </w:r>
            <w:r w:rsidRPr="002F3F4B">
              <w:rPr>
                <w:rFonts w:ascii="Times New Roman" w:hAnsi="Times New Roman"/>
                <w:b/>
                <w:color w:val="000000"/>
              </w:rPr>
              <w:t>Každý, kto má písomnosti, listiny</w:t>
            </w:r>
            <w:r w:rsidRPr="00204B5F">
              <w:rPr>
                <w:rFonts w:ascii="Times New Roman" w:hAnsi="Times New Roman"/>
                <w:color w:val="000000"/>
              </w:rPr>
              <w:t xml:space="preserve"> a iné veci, ktoré môž</w:t>
            </w:r>
            <w:r w:rsidR="00800739">
              <w:rPr>
                <w:rFonts w:ascii="Times New Roman" w:hAnsi="Times New Roman"/>
                <w:color w:val="000000"/>
              </w:rPr>
              <w:t xml:space="preserve">u byť dôkazom pri správe daní, </w:t>
            </w:r>
            <w:r w:rsidRPr="00800739" w:rsidR="00800739">
              <w:rPr>
                <w:rFonts w:ascii="Times New Roman" w:hAnsi="Times New Roman"/>
                <w:b/>
                <w:color w:val="000000"/>
              </w:rPr>
              <w:t>je povinný</w:t>
            </w:r>
            <w:r w:rsidRPr="00204B5F">
              <w:rPr>
                <w:rFonts w:ascii="Times New Roman" w:hAnsi="Times New Roman"/>
                <w:color w:val="000000"/>
              </w:rPr>
              <w:t xml:space="preserve"> na výzvu správcu dane písomnosti, listiny a iné veci vydať alebo zapožičať.</w:t>
            </w:r>
          </w:p>
          <w:p w:rsidR="00CB7341" w:rsidRPr="005A3AF6" w:rsidP="001E0EF6">
            <w:pPr>
              <w:tabs>
                <w:tab w:val="left" w:pos="1425"/>
              </w:tabs>
              <w:bidi w:val="0"/>
              <w:spacing w:after="0" w:line="240" w:lineRule="auto"/>
              <w:rPr>
                <w:rFonts w:ascii="Times New Roman" w:hAnsi="Times New Roman"/>
                <w:color w:val="000000"/>
              </w:rPr>
            </w:pPr>
            <w:r w:rsidRPr="00204B5F" w:rsidR="001E0EF6">
              <w:rPr>
                <w:rFonts w:ascii="Times New Roman" w:hAnsi="Times New Roman"/>
                <w:color w:val="000000"/>
              </w:rPr>
              <w:t>(12) Zdravotné poisťovne, Sociálna poisťovňa, iné poisťovne, dôchodkové správcovské spoločnosti, doplnkové dôchodkové spoločnosti a Ústredie práce, sociálnych vecí a rodiny sú povinné na výzvu správcu dane poskytovať informácie potrebné na účely správy daní.</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CB7341" w:rsidRPr="005A3AF6">
            <w:pPr>
              <w:bidi w:val="0"/>
              <w:spacing w:after="0" w:line="240" w:lineRule="auto"/>
              <w:jc w:val="center"/>
              <w:rPr>
                <w:rFonts w:ascii="Times New Roman" w:hAnsi="Times New Roman"/>
              </w:rPr>
            </w:pPr>
            <w:r w:rsidR="00E46057">
              <w:rPr>
                <w:rFonts w:ascii="Times New Roman" w:hAnsi="Times New Roman"/>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CB7341" w:rsidRPr="005A3AF6">
            <w:pPr>
              <w:pStyle w:val="Heading1"/>
              <w:bidi w:val="0"/>
              <w:spacing w:after="0" w:line="240" w:lineRule="auto"/>
              <w:rPr>
                <w:rFonts w:ascii="Times New Roman" w:hAnsi="Times New Roman"/>
                <w:b w:val="0"/>
                <w:bCs w:val="0"/>
              </w:rPr>
            </w:pPr>
          </w:p>
        </w:tc>
      </w:tr>
    </w:tbl>
    <w:p w:rsidR="008C54C3" w:rsidRPr="005A3AF6">
      <w:pPr>
        <w:autoSpaceDE/>
        <w:autoSpaceDN/>
        <w:bidi w:val="0"/>
        <w:rPr>
          <w:rFonts w:ascii="Times New Roman" w:hAnsi="Times New Roman"/>
        </w:rPr>
      </w:pPr>
      <w:r w:rsidRPr="005A3AF6">
        <w:rPr>
          <w:rFonts w:ascii="Times New Roman" w:hAnsi="Times New Roman"/>
        </w:rPr>
        <w:t>LEGENDA:</w:t>
      </w:r>
    </w:p>
    <w:tbl>
      <w:tblPr>
        <w:tblStyle w:val="TableNormal"/>
        <w:tblW w:w="15730" w:type="dxa"/>
        <w:tblCellMar>
          <w:top w:w="0" w:type="dxa"/>
          <w:left w:w="70" w:type="dxa"/>
          <w:bottom w:w="0" w:type="dxa"/>
          <w:right w:w="70" w:type="dxa"/>
        </w:tblCellMar>
      </w:tblPr>
      <w:tblGrid>
        <w:gridCol w:w="2410"/>
        <w:gridCol w:w="3780"/>
        <w:gridCol w:w="2340"/>
        <w:gridCol w:w="7200"/>
      </w:tblGrid>
      <w:tr>
        <w:tblPrEx>
          <w:tblW w:w="15730" w:type="dxa"/>
          <w:tblCellMar>
            <w:top w:w="0" w:type="dxa"/>
            <w:left w:w="70" w:type="dxa"/>
            <w:bottom w:w="0" w:type="dxa"/>
            <w:right w:w="70" w:type="dxa"/>
          </w:tblCellMar>
        </w:tblPrEx>
        <w:tc>
          <w:tcPr>
            <w:tcW w:w="2410" w:type="dxa"/>
            <w:tcBorders>
              <w:top w:val="nil"/>
              <w:left w:val="nil"/>
              <w:bottom w:val="nil"/>
              <w:right w:val="nil"/>
            </w:tcBorders>
            <w:textDirection w:val="lrTb"/>
            <w:vAlign w:val="top"/>
          </w:tcPr>
          <w:p w:rsidR="008C54C3" w:rsidRPr="005A3AF6">
            <w:pPr>
              <w:pStyle w:val="Normlny"/>
              <w:autoSpaceDE/>
              <w:autoSpaceDN/>
              <w:bidi w:val="0"/>
              <w:spacing w:after="60" w:line="240" w:lineRule="auto"/>
              <w:rPr>
                <w:rFonts w:ascii="Times New Roman" w:hAnsi="Times New Roman"/>
                <w:sz w:val="24"/>
                <w:szCs w:val="24"/>
                <w:lang w:eastAsia="sk-SK"/>
              </w:rPr>
            </w:pPr>
            <w:r w:rsidRPr="005A3AF6">
              <w:rPr>
                <w:rFonts w:ascii="Times New Roman" w:hAnsi="Times New Roman"/>
                <w:sz w:val="24"/>
                <w:szCs w:val="24"/>
                <w:lang w:eastAsia="sk-SK"/>
              </w:rPr>
              <w:t>V stĺpci (1):</w:t>
            </w:r>
          </w:p>
          <w:p w:rsidR="008C54C3" w:rsidRPr="005A3AF6">
            <w:pPr>
              <w:autoSpaceDE/>
              <w:autoSpaceDN/>
              <w:bidi w:val="0"/>
              <w:spacing w:after="0" w:line="240" w:lineRule="auto"/>
              <w:rPr>
                <w:rFonts w:ascii="Times New Roman" w:hAnsi="Times New Roman"/>
              </w:rPr>
            </w:pPr>
            <w:r w:rsidRPr="005A3AF6">
              <w:rPr>
                <w:rFonts w:ascii="Times New Roman" w:hAnsi="Times New Roman"/>
              </w:rPr>
              <w:t>Č – článok</w:t>
            </w:r>
          </w:p>
          <w:p w:rsidR="008C54C3" w:rsidRPr="005A3AF6">
            <w:pPr>
              <w:autoSpaceDE/>
              <w:autoSpaceDN/>
              <w:bidi w:val="0"/>
              <w:spacing w:after="0" w:line="240" w:lineRule="auto"/>
              <w:rPr>
                <w:rFonts w:ascii="Times New Roman" w:hAnsi="Times New Roman"/>
              </w:rPr>
            </w:pPr>
            <w:r w:rsidRPr="005A3AF6">
              <w:rPr>
                <w:rFonts w:ascii="Times New Roman" w:hAnsi="Times New Roman"/>
              </w:rPr>
              <w:t>O – odsek</w:t>
            </w:r>
          </w:p>
          <w:p w:rsidR="008C54C3" w:rsidRPr="005A3AF6">
            <w:pPr>
              <w:autoSpaceDE/>
              <w:autoSpaceDN/>
              <w:bidi w:val="0"/>
              <w:spacing w:after="0" w:line="240" w:lineRule="auto"/>
              <w:rPr>
                <w:rFonts w:ascii="Times New Roman" w:hAnsi="Times New Roman"/>
              </w:rPr>
            </w:pPr>
            <w:r w:rsidRPr="005A3AF6">
              <w:rPr>
                <w:rFonts w:ascii="Times New Roman" w:hAnsi="Times New Roman"/>
              </w:rPr>
              <w:t>V – veta</w:t>
            </w:r>
          </w:p>
          <w:p w:rsidR="008C54C3" w:rsidRPr="005A3AF6">
            <w:pPr>
              <w:autoSpaceDE/>
              <w:autoSpaceDN/>
              <w:bidi w:val="0"/>
              <w:spacing w:after="0" w:line="240" w:lineRule="auto"/>
              <w:rPr>
                <w:rFonts w:ascii="Times New Roman" w:hAnsi="Times New Roman"/>
              </w:rPr>
            </w:pPr>
            <w:r w:rsidRPr="005A3AF6">
              <w:rPr>
                <w:rFonts w:ascii="Times New Roman" w:hAnsi="Times New Roman"/>
              </w:rPr>
              <w:t xml:space="preserve">P – </w:t>
            </w:r>
            <w:r w:rsidRPr="005A3AF6" w:rsidR="00DA0F6C">
              <w:rPr>
                <w:rFonts w:ascii="Times New Roman" w:hAnsi="Times New Roman"/>
              </w:rPr>
              <w:t>číslo</w:t>
            </w:r>
            <w:r w:rsidRPr="005A3AF6">
              <w:rPr>
                <w:rFonts w:ascii="Times New Roman" w:hAnsi="Times New Roman"/>
              </w:rPr>
              <w:t xml:space="preserve"> (</w:t>
            </w:r>
            <w:r w:rsidRPr="005A3AF6" w:rsidR="00DA0F6C">
              <w:rPr>
                <w:rFonts w:ascii="Times New Roman" w:hAnsi="Times New Roman"/>
              </w:rPr>
              <w:t>písmeno</w:t>
            </w:r>
            <w:r w:rsidRPr="005A3AF6">
              <w:rPr>
                <w:rFonts w:ascii="Times New Roman" w:hAnsi="Times New Roman"/>
              </w:rPr>
              <w:t>)</w:t>
            </w:r>
          </w:p>
          <w:p w:rsidR="008C54C3" w:rsidRPr="005A3AF6">
            <w:pPr>
              <w:autoSpaceDE/>
              <w:autoSpaceDN/>
              <w:bidi w:val="0"/>
              <w:spacing w:after="0" w:line="240" w:lineRule="auto"/>
              <w:rPr>
                <w:rFonts w:ascii="Times New Roman" w:hAnsi="Times New Roman"/>
              </w:rPr>
            </w:pPr>
          </w:p>
        </w:tc>
        <w:tc>
          <w:tcPr>
            <w:tcW w:w="3780" w:type="dxa"/>
            <w:tcBorders>
              <w:top w:val="nil"/>
              <w:left w:val="nil"/>
              <w:bottom w:val="nil"/>
              <w:right w:val="nil"/>
            </w:tcBorders>
            <w:textDirection w:val="lrTb"/>
            <w:vAlign w:val="top"/>
          </w:tcPr>
          <w:p w:rsidR="008C54C3" w:rsidRPr="005A3AF6">
            <w:pPr>
              <w:pStyle w:val="Normlny"/>
              <w:autoSpaceDE/>
              <w:autoSpaceDN/>
              <w:bidi w:val="0"/>
              <w:spacing w:after="60" w:line="240" w:lineRule="auto"/>
              <w:rPr>
                <w:rFonts w:ascii="Times New Roman" w:hAnsi="Times New Roman"/>
                <w:sz w:val="24"/>
                <w:szCs w:val="24"/>
                <w:lang w:eastAsia="sk-SK"/>
              </w:rPr>
            </w:pPr>
            <w:r w:rsidRPr="005A3AF6">
              <w:rPr>
                <w:rFonts w:ascii="Times New Roman" w:hAnsi="Times New Roman"/>
                <w:sz w:val="24"/>
                <w:szCs w:val="24"/>
                <w:lang w:eastAsia="sk-SK"/>
              </w:rPr>
              <w:t>V stĺpci (3):</w:t>
            </w:r>
          </w:p>
          <w:p w:rsidR="008C54C3" w:rsidRPr="005A3AF6">
            <w:pPr>
              <w:autoSpaceDE/>
              <w:autoSpaceDN/>
              <w:bidi w:val="0"/>
              <w:spacing w:after="0" w:line="240" w:lineRule="auto"/>
              <w:rPr>
                <w:rFonts w:ascii="Times New Roman" w:hAnsi="Times New Roman"/>
              </w:rPr>
            </w:pPr>
            <w:r w:rsidRPr="005A3AF6">
              <w:rPr>
                <w:rFonts w:ascii="Times New Roman" w:hAnsi="Times New Roman"/>
              </w:rPr>
              <w:t>N – bežná transpozícia</w:t>
            </w:r>
          </w:p>
          <w:p w:rsidR="008C54C3" w:rsidRPr="005A3AF6">
            <w:pPr>
              <w:autoSpaceDE/>
              <w:autoSpaceDN/>
              <w:bidi w:val="0"/>
              <w:spacing w:after="0" w:line="240" w:lineRule="auto"/>
              <w:rPr>
                <w:rFonts w:ascii="Times New Roman" w:hAnsi="Times New Roman"/>
              </w:rPr>
            </w:pPr>
            <w:r w:rsidRPr="005A3AF6">
              <w:rPr>
                <w:rFonts w:ascii="Times New Roman" w:hAnsi="Times New Roman"/>
              </w:rPr>
              <w:t>O – transpozícia s možnosťou voľby</w:t>
            </w:r>
          </w:p>
          <w:p w:rsidR="008C54C3" w:rsidRPr="005A3AF6">
            <w:pPr>
              <w:autoSpaceDE/>
              <w:autoSpaceDN/>
              <w:bidi w:val="0"/>
              <w:spacing w:after="0" w:line="240" w:lineRule="auto"/>
              <w:rPr>
                <w:rFonts w:ascii="Times New Roman" w:hAnsi="Times New Roman"/>
              </w:rPr>
            </w:pPr>
            <w:r w:rsidRPr="005A3AF6">
              <w:rPr>
                <w:rFonts w:ascii="Times New Roman" w:hAnsi="Times New Roman"/>
              </w:rPr>
              <w:t>D – transpozícia podľa úvahy (dobrovoľná)</w:t>
            </w:r>
          </w:p>
          <w:p w:rsidR="008C54C3" w:rsidRPr="005A3AF6">
            <w:pPr>
              <w:autoSpaceDE/>
              <w:autoSpaceDN/>
              <w:bidi w:val="0"/>
              <w:spacing w:after="0" w:line="240" w:lineRule="auto"/>
              <w:rPr>
                <w:rFonts w:ascii="Times New Roman" w:hAnsi="Times New Roman"/>
              </w:rPr>
            </w:pPr>
            <w:r w:rsidRPr="005A3AF6">
              <w:rPr>
                <w:rFonts w:ascii="Times New Roman" w:hAnsi="Times New Roman"/>
              </w:rPr>
              <w:t>n.a. – transpozícia sa neuskutočňuje</w:t>
            </w:r>
          </w:p>
        </w:tc>
        <w:tc>
          <w:tcPr>
            <w:tcW w:w="2340" w:type="dxa"/>
            <w:tcBorders>
              <w:top w:val="nil"/>
              <w:left w:val="nil"/>
              <w:bottom w:val="nil"/>
              <w:right w:val="nil"/>
            </w:tcBorders>
            <w:textDirection w:val="lrTb"/>
            <w:vAlign w:val="top"/>
          </w:tcPr>
          <w:p w:rsidR="008C54C3" w:rsidRPr="005A3AF6">
            <w:pPr>
              <w:pStyle w:val="Normlny"/>
              <w:autoSpaceDE/>
              <w:autoSpaceDN/>
              <w:bidi w:val="0"/>
              <w:spacing w:after="60" w:line="240" w:lineRule="auto"/>
              <w:rPr>
                <w:rFonts w:ascii="Times New Roman" w:hAnsi="Times New Roman"/>
                <w:sz w:val="24"/>
                <w:szCs w:val="24"/>
                <w:lang w:eastAsia="sk-SK"/>
              </w:rPr>
            </w:pPr>
            <w:r w:rsidRPr="005A3AF6">
              <w:rPr>
                <w:rFonts w:ascii="Times New Roman" w:hAnsi="Times New Roman"/>
                <w:sz w:val="24"/>
                <w:szCs w:val="24"/>
                <w:lang w:eastAsia="sk-SK"/>
              </w:rPr>
              <w:t>V stĺpci (5):</w:t>
            </w:r>
          </w:p>
          <w:p w:rsidR="008C54C3" w:rsidRPr="005A3AF6">
            <w:pPr>
              <w:autoSpaceDE/>
              <w:autoSpaceDN/>
              <w:bidi w:val="0"/>
              <w:spacing w:after="0" w:line="240" w:lineRule="auto"/>
              <w:rPr>
                <w:rFonts w:ascii="Times New Roman" w:hAnsi="Times New Roman"/>
              </w:rPr>
            </w:pPr>
            <w:r w:rsidRPr="005A3AF6">
              <w:rPr>
                <w:rFonts w:ascii="Times New Roman" w:hAnsi="Times New Roman"/>
              </w:rPr>
              <w:t>Č – článok</w:t>
            </w:r>
          </w:p>
          <w:p w:rsidR="008C54C3" w:rsidRPr="005A3AF6">
            <w:pPr>
              <w:autoSpaceDE/>
              <w:autoSpaceDN/>
              <w:bidi w:val="0"/>
              <w:spacing w:after="0" w:line="240" w:lineRule="auto"/>
              <w:rPr>
                <w:rFonts w:ascii="Times New Roman" w:hAnsi="Times New Roman"/>
              </w:rPr>
            </w:pPr>
            <w:r w:rsidRPr="005A3AF6">
              <w:rPr>
                <w:rFonts w:ascii="Times New Roman" w:hAnsi="Times New Roman"/>
              </w:rPr>
              <w:t>§ – paragraf</w:t>
            </w:r>
          </w:p>
          <w:p w:rsidR="008C54C3" w:rsidRPr="005A3AF6">
            <w:pPr>
              <w:autoSpaceDE/>
              <w:autoSpaceDN/>
              <w:bidi w:val="0"/>
              <w:spacing w:after="0" w:line="240" w:lineRule="auto"/>
              <w:rPr>
                <w:rFonts w:ascii="Times New Roman" w:hAnsi="Times New Roman"/>
              </w:rPr>
            </w:pPr>
            <w:r w:rsidRPr="005A3AF6">
              <w:rPr>
                <w:rFonts w:ascii="Times New Roman" w:hAnsi="Times New Roman"/>
              </w:rPr>
              <w:t>O – odsek</w:t>
            </w:r>
          </w:p>
          <w:p w:rsidR="008C54C3" w:rsidRPr="005A3AF6">
            <w:pPr>
              <w:autoSpaceDE/>
              <w:autoSpaceDN/>
              <w:bidi w:val="0"/>
              <w:spacing w:after="0" w:line="240" w:lineRule="auto"/>
              <w:rPr>
                <w:rFonts w:ascii="Times New Roman" w:hAnsi="Times New Roman"/>
              </w:rPr>
            </w:pPr>
            <w:r w:rsidRPr="005A3AF6">
              <w:rPr>
                <w:rFonts w:ascii="Times New Roman" w:hAnsi="Times New Roman"/>
              </w:rPr>
              <w:t>V – veta</w:t>
            </w:r>
          </w:p>
          <w:p w:rsidR="008C54C3" w:rsidRPr="005A3AF6">
            <w:pPr>
              <w:autoSpaceDE/>
              <w:autoSpaceDN/>
              <w:bidi w:val="0"/>
              <w:spacing w:after="0" w:line="240" w:lineRule="auto"/>
              <w:rPr>
                <w:rFonts w:ascii="Times New Roman" w:hAnsi="Times New Roman"/>
              </w:rPr>
            </w:pPr>
            <w:r w:rsidRPr="005A3AF6">
              <w:rPr>
                <w:rFonts w:ascii="Times New Roman" w:hAnsi="Times New Roman"/>
              </w:rPr>
              <w:t>P – písmeno (číslo)</w:t>
            </w:r>
          </w:p>
        </w:tc>
        <w:tc>
          <w:tcPr>
            <w:tcW w:w="7200" w:type="dxa"/>
            <w:tcBorders>
              <w:top w:val="nil"/>
              <w:left w:val="nil"/>
              <w:bottom w:val="nil"/>
              <w:right w:val="nil"/>
            </w:tcBorders>
            <w:textDirection w:val="lrTb"/>
            <w:vAlign w:val="top"/>
          </w:tcPr>
          <w:p w:rsidR="008C54C3" w:rsidRPr="005A3AF6">
            <w:pPr>
              <w:pStyle w:val="Normlny"/>
              <w:autoSpaceDE/>
              <w:autoSpaceDN/>
              <w:bidi w:val="0"/>
              <w:spacing w:after="60" w:line="240" w:lineRule="auto"/>
              <w:rPr>
                <w:rFonts w:ascii="Times New Roman" w:hAnsi="Times New Roman"/>
                <w:sz w:val="24"/>
                <w:szCs w:val="24"/>
                <w:lang w:eastAsia="sk-SK"/>
              </w:rPr>
            </w:pPr>
            <w:r w:rsidRPr="005A3AF6">
              <w:rPr>
                <w:rFonts w:ascii="Times New Roman" w:hAnsi="Times New Roman"/>
                <w:sz w:val="24"/>
                <w:szCs w:val="24"/>
                <w:lang w:eastAsia="sk-SK"/>
              </w:rPr>
              <w:t>V stĺpci (7):</w:t>
            </w:r>
          </w:p>
          <w:p w:rsidR="008C54C3" w:rsidRPr="005A3AF6" w:rsidP="008C54C3">
            <w:pPr>
              <w:autoSpaceDE/>
              <w:autoSpaceDN/>
              <w:bidi w:val="0"/>
              <w:spacing w:after="0" w:line="240" w:lineRule="auto"/>
              <w:ind w:left="290" w:hanging="290"/>
              <w:rPr>
                <w:rFonts w:ascii="Times New Roman" w:hAnsi="Times New Roman"/>
              </w:rPr>
            </w:pPr>
            <w:r w:rsidRPr="005A3AF6">
              <w:rPr>
                <w:rFonts w:ascii="Times New Roman" w:hAnsi="Times New Roman"/>
              </w:rPr>
              <w:t>Ú – úplná zhoda (ak bolo ustanovenie smernice prebraté v celom rozsahu, správne, v príslušnej form</w:t>
            </w:r>
            <w:r w:rsidRPr="005A3AF6" w:rsidR="00391DC5">
              <w:rPr>
                <w:rFonts w:ascii="Times New Roman" w:hAnsi="Times New Roman"/>
              </w:rPr>
              <w:t>e</w:t>
            </w:r>
            <w:r w:rsidRPr="005A3AF6">
              <w:rPr>
                <w:rFonts w:ascii="Times New Roman" w:hAnsi="Times New Roman"/>
              </w:rPr>
              <w:t>, so zabezpečenou inštitucionálnou</w:t>
            </w:r>
            <w:r w:rsidRPr="005A3AF6" w:rsidR="000C2E53">
              <w:rPr>
                <w:rFonts w:ascii="Times New Roman" w:hAnsi="Times New Roman"/>
              </w:rPr>
              <w:t xml:space="preserve"> </w:t>
            </w:r>
            <w:r w:rsidRPr="005A3AF6">
              <w:rPr>
                <w:rFonts w:ascii="Times New Roman" w:hAnsi="Times New Roman"/>
              </w:rPr>
              <w:t xml:space="preserve"> </w:t>
            </w:r>
            <w:r w:rsidRPr="005A3AF6" w:rsidR="000C2E53">
              <w:rPr>
                <w:rFonts w:ascii="Times New Roman" w:hAnsi="Times New Roman"/>
              </w:rPr>
              <w:t>i</w:t>
            </w:r>
            <w:r w:rsidRPr="005A3AF6">
              <w:rPr>
                <w:rFonts w:ascii="Times New Roman" w:hAnsi="Times New Roman"/>
              </w:rPr>
              <w:t>nfraštruktúrou, s príslušnými sankciami a vo vzájomnej súvislosti)</w:t>
            </w:r>
          </w:p>
          <w:p w:rsidR="008C54C3" w:rsidRPr="005A3AF6">
            <w:pPr>
              <w:autoSpaceDE/>
              <w:autoSpaceDN/>
              <w:bidi w:val="0"/>
              <w:spacing w:after="0" w:line="240" w:lineRule="auto"/>
              <w:rPr>
                <w:rFonts w:ascii="Times New Roman" w:hAnsi="Times New Roman"/>
              </w:rPr>
            </w:pPr>
            <w:r w:rsidRPr="005A3AF6">
              <w:rPr>
                <w:rFonts w:ascii="Times New Roman" w:hAnsi="Times New Roman"/>
              </w:rPr>
              <w:t>Č – čiastočná zhoda (ak minimálne jedna z podmienok úplnej zhody nie je splnená)</w:t>
            </w:r>
          </w:p>
          <w:p w:rsidR="008C54C3" w:rsidRPr="00D9601D" w:rsidP="00D9601D">
            <w:pPr>
              <w:pStyle w:val="BodyTextIndent2"/>
              <w:bidi w:val="0"/>
              <w:spacing w:after="0" w:line="240" w:lineRule="auto"/>
              <w:rPr>
                <w:rFonts w:ascii="Times New Roman" w:hAnsi="Times New Roman"/>
                <w:sz w:val="24"/>
                <w:szCs w:val="24"/>
              </w:rPr>
            </w:pPr>
            <w:r w:rsidRPr="005A3AF6">
              <w:rPr>
                <w:rFonts w:ascii="Times New Roman" w:hAnsi="Times New Roman"/>
                <w:sz w:val="24"/>
                <w:szCs w:val="24"/>
              </w:rPr>
              <w:t xml:space="preserve">Ž – žiadna zhoda (ak nebola dosiahnutá ani úplná ani čiast. zhoda alebo </w:t>
            </w:r>
            <w:r w:rsidR="00D9601D">
              <w:rPr>
                <w:rFonts w:ascii="Times New Roman" w:hAnsi="Times New Roman"/>
                <w:sz w:val="24"/>
                <w:szCs w:val="24"/>
              </w:rPr>
              <w:t>k prebratiu dôjde v budúcnosti)</w:t>
            </w:r>
          </w:p>
        </w:tc>
      </w:tr>
    </w:tbl>
    <w:p w:rsidR="008C54C3" w:rsidRPr="005A3AF6" w:rsidP="00D9601D">
      <w:pPr>
        <w:pStyle w:val="Header"/>
        <w:tabs>
          <w:tab w:val="clear" w:pos="4536"/>
          <w:tab w:val="clear" w:pos="9072"/>
        </w:tabs>
        <w:autoSpaceDE/>
        <w:autoSpaceDN/>
        <w:bidi w:val="0"/>
        <w:rPr>
          <w:rFonts w:ascii="Times New Roman" w:hAnsi="Times New Roman"/>
        </w:rPr>
      </w:pPr>
    </w:p>
    <w:sectPr>
      <w:footerReference w:type="default" r:id="rId4"/>
      <w:pgSz w:w="16838" w:h="11906" w:orient="landscape" w:code="9"/>
      <w:pgMar w:top="851" w:right="851" w:bottom="851" w:left="851" w:header="709" w:footer="709"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EUAlbertina">
    <w:altName w:val="Times New Roman"/>
    <w:panose1 w:val="00000000000000000000"/>
    <w:charset w:val="00"/>
    <w:family w:val="roman"/>
    <w:pitch w:val="default"/>
    <w:sig w:usb0="00000000" w:usb1="00000000" w:usb2="00000000" w:usb3="00000000" w:csb0="00000001"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2E5D">
    <w:pPr>
      <w:pStyle w:val="Footer"/>
      <w:framePr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D9601D">
      <w:rPr>
        <w:rStyle w:val="PageNumber"/>
        <w:rFonts w:ascii="Times New Roman" w:hAnsi="Times New Roman"/>
        <w:noProof/>
      </w:rPr>
      <w:t>4</w:t>
    </w:r>
    <w:r>
      <w:rPr>
        <w:rStyle w:val="PageNumber"/>
        <w:rFonts w:ascii="Times New Roman" w:hAnsi="Times New Roman"/>
      </w:rPr>
      <w:fldChar w:fldCharType="end"/>
    </w:r>
  </w:p>
  <w:p w:rsidR="00CB2E5D">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3175C"/>
    <w:multiLevelType w:val="hybridMultilevel"/>
    <w:tmpl w:val="BFEC5518"/>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0E3E00AF"/>
    <w:multiLevelType w:val="hybridMultilevel"/>
    <w:tmpl w:val="D61EDC9A"/>
    <w:lvl w:ilvl="0">
      <w:start w:val="1"/>
      <w:numFmt w:val="bullet"/>
      <w:lvlText w:val=""/>
      <w:lvlJc w:val="left"/>
      <w:pPr>
        <w:tabs>
          <w:tab w:val="num" w:pos="417"/>
        </w:tabs>
        <w:ind w:left="227" w:hanging="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10E43D89"/>
    <w:multiLevelType w:val="hybridMultilevel"/>
    <w:tmpl w:val="E4401AF2"/>
    <w:lvl w:ilvl="0">
      <w:start w:val="1"/>
      <w:numFmt w:val="bullet"/>
      <w:lvlText w:val=""/>
      <w:lvlJc w:val="left"/>
      <w:pPr>
        <w:tabs>
          <w:tab w:val="num" w:pos="417"/>
        </w:tabs>
        <w:ind w:left="227" w:hanging="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1773E29"/>
    <w:multiLevelType w:val="singleLevel"/>
    <w:tmpl w:val="B75E3EB6"/>
    <w:lvl w:ilvl="0">
      <w:start w:val="3"/>
      <w:numFmt w:val="decimal"/>
      <w:lvlText w:val="%1."/>
      <w:lvlJc w:val="left"/>
      <w:pPr>
        <w:tabs>
          <w:tab w:val="num" w:pos="420"/>
        </w:tabs>
        <w:ind w:left="420" w:hanging="420"/>
      </w:pPr>
      <w:rPr>
        <w:rFonts w:cs="Times New Roman"/>
        <w:rtl w:val="0"/>
        <w:cs w:val="0"/>
      </w:rPr>
    </w:lvl>
  </w:abstractNum>
  <w:abstractNum w:abstractNumId="4">
    <w:nsid w:val="1B9B4CD7"/>
    <w:multiLevelType w:val="singleLevel"/>
    <w:tmpl w:val="5728EEB0"/>
    <w:lvl w:ilvl="0">
      <w:start w:val="1"/>
      <w:numFmt w:val="lowerLetter"/>
      <w:lvlText w:val="%1)"/>
      <w:lvlJc w:val="left"/>
      <w:pPr>
        <w:tabs>
          <w:tab w:val="num" w:pos="360"/>
        </w:tabs>
        <w:ind w:left="360" w:hanging="360"/>
      </w:pPr>
      <w:rPr>
        <w:rFonts w:cs="Times New Roman"/>
        <w:rtl w:val="0"/>
        <w:cs w:val="0"/>
      </w:rPr>
    </w:lvl>
  </w:abstractNum>
  <w:abstractNum w:abstractNumId="5">
    <w:nsid w:val="36E77358"/>
    <w:multiLevelType w:val="hybridMultilevel"/>
    <w:tmpl w:val="19C03F34"/>
    <w:lvl w:ilvl="0">
      <w:start w:val="0"/>
      <w:numFmt w:val="bullet"/>
      <w:lvlText w:val=""/>
      <w:lvlJc w:val="left"/>
      <w:pPr>
        <w:tabs>
          <w:tab w:val="num" w:pos="720"/>
        </w:tabs>
        <w:ind w:left="720" w:hanging="360"/>
      </w:pPr>
      <w:rPr>
        <w:rFonts w:ascii="Symbol" w:eastAsia="Times New Roman"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44AD64CE"/>
    <w:multiLevelType w:val="singleLevel"/>
    <w:tmpl w:val="E5D834B2"/>
    <w:lvl w:ilvl="0">
      <w:start w:val="2"/>
      <w:numFmt w:val="decimal"/>
      <w:lvlText w:val="%1."/>
      <w:lvlJc w:val="left"/>
      <w:pPr>
        <w:tabs>
          <w:tab w:val="num" w:pos="317"/>
        </w:tabs>
        <w:ind w:left="317" w:hanging="360"/>
      </w:pPr>
      <w:rPr>
        <w:rFonts w:cs="Times New Roman"/>
        <w:rtl w:val="0"/>
        <w:cs w:val="0"/>
      </w:rPr>
    </w:lvl>
  </w:abstractNum>
  <w:abstractNum w:abstractNumId="7">
    <w:nsid w:val="487A4548"/>
    <w:multiLevelType w:val="multilevel"/>
    <w:tmpl w:val="3F9A5BEA"/>
    <w:lvl w:ilvl="0">
      <w:start w:val="1"/>
      <w:numFmt w:val="lowerLetter"/>
      <w:lvlText w:val="%1)"/>
      <w:lvlJc w:val="left"/>
      <w:pPr>
        <w:tabs>
          <w:tab w:val="num" w:pos="360"/>
        </w:tabs>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8">
    <w:nsid w:val="4B4E3C4D"/>
    <w:multiLevelType w:val="hybridMultilevel"/>
    <w:tmpl w:val="3222ABB4"/>
    <w:lvl w:ilvl="0">
      <w:start w:val="1"/>
      <w:numFmt w:val="decimal"/>
      <w:lvlText w:val="(%1)"/>
      <w:lvlJc w:val="left"/>
      <w:pPr>
        <w:ind w:left="207" w:hanging="207"/>
      </w:pPr>
      <w:rPr>
        <w:rFonts w:cs="Times New Roman" w:hint="default"/>
        <w:b w:val="0"/>
        <w:strike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4D80696D"/>
    <w:multiLevelType w:val="hybridMultilevel"/>
    <w:tmpl w:val="7F204AD4"/>
    <w:lvl w:ilvl="0">
      <w:start w:val="1"/>
      <w:numFmt w:val="bullet"/>
      <w:lvlText w:val=""/>
      <w:lvlJc w:val="left"/>
      <w:pPr>
        <w:tabs>
          <w:tab w:val="num" w:pos="417"/>
        </w:tabs>
        <w:ind w:left="227" w:hanging="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59A85ABE"/>
    <w:multiLevelType w:val="hybridMultilevel"/>
    <w:tmpl w:val="0406BCC8"/>
    <w:lvl w:ilvl="0">
      <w:start w:val="1"/>
      <w:numFmt w:val="bullet"/>
      <w:lvlText w:val=""/>
      <w:lvlJc w:val="left"/>
      <w:pPr>
        <w:tabs>
          <w:tab w:val="num" w:pos="417"/>
        </w:tabs>
        <w:ind w:left="227" w:hanging="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3"/>
    <w:lvlOverride w:ilvl="0">
      <w:startOverride w:val="3"/>
    </w:lvlOverride>
  </w:num>
  <w:num w:numId="3">
    <w:abstractNumId w:val="6"/>
  </w:num>
  <w:num w:numId="4">
    <w:abstractNumId w:val="6"/>
    <w:lvlOverride w:ilvl="0">
      <w:startOverride w:val="2"/>
    </w:lvlOverride>
  </w:num>
  <w:num w:numId="5">
    <w:abstractNumId w:val="4"/>
  </w:num>
  <w:num w:numId="6">
    <w:abstractNumId w:val="4"/>
    <w:lvlOverride w:ilvl="0">
      <w:startOverride w:val="1"/>
    </w:lvlOverride>
  </w:num>
  <w:num w:numId="7">
    <w:abstractNumId w:val="7"/>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0"/>
  </w:num>
  <w:num w:numId="11">
    <w:abstractNumId w:val="10"/>
  </w:num>
  <w:num w:numId="12">
    <w:abstractNumId w:val="2"/>
  </w:num>
  <w:num w:numId="13">
    <w:abstractNumId w:val="9"/>
  </w:num>
  <w:num w:numId="14">
    <w:abstractNumId w:val="1"/>
  </w:num>
  <w:num w:numId="1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hyphenationZone w:val="425"/>
  <w:doNotHyphenateCaps/>
  <w:characterSpacingControl w:val="doNotCompress"/>
  <w:doNotValidateAgainstSchema/>
  <w:doNotDemarcateInvalidXml/>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A9063F"/>
    <w:rsid w:val="000A7328"/>
    <w:rsid w:val="000C2E53"/>
    <w:rsid w:val="00127033"/>
    <w:rsid w:val="00153B33"/>
    <w:rsid w:val="001E0EF6"/>
    <w:rsid w:val="00204B5F"/>
    <w:rsid w:val="00205B85"/>
    <w:rsid w:val="00270E65"/>
    <w:rsid w:val="002F3F4B"/>
    <w:rsid w:val="00316956"/>
    <w:rsid w:val="00391DC5"/>
    <w:rsid w:val="003E7B78"/>
    <w:rsid w:val="00424270"/>
    <w:rsid w:val="00440A2A"/>
    <w:rsid w:val="004577EC"/>
    <w:rsid w:val="005170A9"/>
    <w:rsid w:val="005947B8"/>
    <w:rsid w:val="005A3AF6"/>
    <w:rsid w:val="0064397E"/>
    <w:rsid w:val="0068551A"/>
    <w:rsid w:val="006E689D"/>
    <w:rsid w:val="0078287E"/>
    <w:rsid w:val="007D5F3D"/>
    <w:rsid w:val="007E12B1"/>
    <w:rsid w:val="00800739"/>
    <w:rsid w:val="00805AAC"/>
    <w:rsid w:val="008407FB"/>
    <w:rsid w:val="008C54C3"/>
    <w:rsid w:val="0091636B"/>
    <w:rsid w:val="009826E3"/>
    <w:rsid w:val="009F0189"/>
    <w:rsid w:val="00A54511"/>
    <w:rsid w:val="00A63A6C"/>
    <w:rsid w:val="00A72240"/>
    <w:rsid w:val="00A9063F"/>
    <w:rsid w:val="00A91B17"/>
    <w:rsid w:val="00B07374"/>
    <w:rsid w:val="00B64B09"/>
    <w:rsid w:val="00C139A5"/>
    <w:rsid w:val="00C34EF5"/>
    <w:rsid w:val="00CB2E5D"/>
    <w:rsid w:val="00CB7341"/>
    <w:rsid w:val="00D9601D"/>
    <w:rsid w:val="00DA0F6C"/>
    <w:rsid w:val="00DE0F85"/>
    <w:rsid w:val="00E46057"/>
    <w:rsid w:val="00EB6506"/>
    <w:rsid w:val="00EE319B"/>
    <w:rsid w:val="00EE7DD6"/>
    <w:rsid w:val="00F047A8"/>
    <w:rsid w:val="00FD0325"/>
    <w:rsid w:val="00FE6F22"/>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uiPriority="35" w:qFormat="1"/>
    <w:lsdException w:name="footnote reference" w:unhideWhenUsed="0"/>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Body Text 2" w:unhideWhenUsed="0"/>
    <w:lsdException w:name="Body Text 3" w:unhideWhenUsed="0"/>
    <w:lsdException w:name="Body Text Indent 2"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framePr w:wrap="auto"/>
      <w:widowControl/>
      <w:autoSpaceDE w:val="0"/>
      <w:autoSpaceDN w:val="0"/>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9"/>
    <w:qFormat/>
    <w:pPr>
      <w:keepNext/>
      <w:jc w:val="center"/>
      <w:outlineLvl w:val="0"/>
    </w:pPr>
    <w:rPr>
      <w:b/>
      <w:bCs/>
    </w:rPr>
  </w:style>
  <w:style w:type="paragraph" w:styleId="Heading2">
    <w:name w:val="heading 2"/>
    <w:basedOn w:val="Normal"/>
    <w:next w:val="Normal"/>
    <w:link w:val="Nadpis2Char"/>
    <w:uiPriority w:val="99"/>
    <w:qFormat/>
    <w:pPr>
      <w:keepNext/>
      <w:spacing w:before="120"/>
      <w:jc w:val="center"/>
      <w:outlineLvl w:val="1"/>
    </w:pPr>
    <w:rPr>
      <w:b/>
      <w:bCs/>
      <w:sz w:val="20"/>
      <w:szCs w:val="20"/>
    </w:rPr>
  </w:style>
  <w:style w:type="paragraph" w:styleId="Heading4">
    <w:name w:val="heading 4"/>
    <w:basedOn w:val="Normal"/>
    <w:next w:val="Normal"/>
    <w:link w:val="Nadpis4Char"/>
    <w:uiPriority w:val="99"/>
    <w:qFormat/>
    <w:pPr>
      <w:keepNext/>
      <w:jc w:val="center"/>
      <w:outlineLvl w:val="3"/>
    </w:pPr>
    <w:rPr>
      <w:b/>
      <w:bCs/>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Pr>
      <w:rFonts w:asciiTheme="majorHAnsi" w:eastAsiaTheme="majorEastAsia" w:hAnsiTheme="majorHAnsi" w:cs="Times New Roman"/>
      <w:b/>
      <w:bCs/>
      <w:kern w:val="32"/>
      <w:sz w:val="32"/>
      <w:szCs w:val="32"/>
      <w:rtl w:val="0"/>
      <w:cs w:val="0"/>
    </w:rPr>
  </w:style>
  <w:style w:type="character" w:customStyle="1" w:styleId="Nadpis2Char">
    <w:name w:val="Nadpis 2 Char"/>
    <w:basedOn w:val="DefaultParagraphFont"/>
    <w:link w:val="Heading2"/>
    <w:uiPriority w:val="9"/>
    <w:semiHidden/>
    <w:locked/>
    <w:rPr>
      <w:rFonts w:asciiTheme="majorHAnsi" w:eastAsiaTheme="majorEastAsia" w:hAnsiTheme="majorHAnsi" w:cs="Times New Roman"/>
      <w:b/>
      <w:bCs/>
      <w:i/>
      <w:iCs/>
      <w:sz w:val="28"/>
      <w:szCs w:val="28"/>
      <w:rtl w:val="0"/>
      <w:cs w:val="0"/>
    </w:rPr>
  </w:style>
  <w:style w:type="character" w:customStyle="1" w:styleId="Nadpis4Char">
    <w:name w:val="Nadpis 4 Char"/>
    <w:basedOn w:val="DefaultParagraphFont"/>
    <w:link w:val="Heading4"/>
    <w:uiPriority w:val="9"/>
    <w:semiHidden/>
    <w:locked/>
    <w:rPr>
      <w:rFonts w:asciiTheme="minorHAnsi" w:eastAsiaTheme="minorEastAsia" w:hAnsiTheme="minorHAnsi" w:cs="Times New Roman"/>
      <w:b/>
      <w:bCs/>
      <w:sz w:val="28"/>
      <w:szCs w:val="28"/>
      <w:rtl w:val="0"/>
      <w:cs w:val="0"/>
    </w:rPr>
  </w:style>
  <w:style w:type="paragraph" w:styleId="BodyText3">
    <w:name w:val="Body Text 3"/>
    <w:basedOn w:val="Normal"/>
    <w:link w:val="Zkladntext3Char"/>
    <w:uiPriority w:val="99"/>
    <w:pPr>
      <w:spacing w:line="240" w:lineRule="atLeast"/>
      <w:jc w:val="both"/>
    </w:pPr>
  </w:style>
  <w:style w:type="character" w:customStyle="1" w:styleId="Zkladntext3Char">
    <w:name w:val="Základný text 3 Char"/>
    <w:basedOn w:val="DefaultParagraphFont"/>
    <w:link w:val="BodyText3"/>
    <w:uiPriority w:val="99"/>
    <w:semiHidden/>
    <w:locked/>
    <w:rPr>
      <w:rFonts w:cs="Times New Roman"/>
      <w:sz w:val="16"/>
      <w:szCs w:val="16"/>
      <w:rtl w:val="0"/>
      <w:cs w:val="0"/>
    </w:rPr>
  </w:style>
  <w:style w:type="paragraph" w:styleId="Header">
    <w:name w:val="header"/>
    <w:basedOn w:val="Normal"/>
    <w:link w:val="HlavikaChar"/>
    <w:uiPriority w:val="99"/>
    <w:pPr>
      <w:tabs>
        <w:tab w:val="center" w:pos="4536"/>
        <w:tab w:val="right" w:pos="9072"/>
      </w:tabs>
      <w:jc w:val="left"/>
    </w:pPr>
  </w:style>
  <w:style w:type="character" w:customStyle="1" w:styleId="HlavikaChar">
    <w:name w:val="Hlavička Char"/>
    <w:basedOn w:val="DefaultParagraphFont"/>
    <w:link w:val="Header"/>
    <w:uiPriority w:val="99"/>
    <w:semiHidden/>
    <w:locked/>
    <w:rPr>
      <w:rFonts w:cs="Times New Roman"/>
      <w:sz w:val="24"/>
      <w:szCs w:val="24"/>
      <w:rtl w:val="0"/>
      <w:cs w:val="0"/>
    </w:rPr>
  </w:style>
  <w:style w:type="paragraph" w:styleId="BodyText2">
    <w:name w:val="Body Text 2"/>
    <w:basedOn w:val="Normal"/>
    <w:link w:val="Zkladntext2Char"/>
    <w:uiPriority w:val="99"/>
    <w:pPr>
      <w:jc w:val="center"/>
    </w:pPr>
    <w:rPr>
      <w:sz w:val="20"/>
      <w:szCs w:val="20"/>
    </w:rPr>
  </w:style>
  <w:style w:type="character" w:customStyle="1" w:styleId="Zkladntext2Char">
    <w:name w:val="Základný text 2 Char"/>
    <w:basedOn w:val="DefaultParagraphFont"/>
    <w:link w:val="BodyText2"/>
    <w:uiPriority w:val="99"/>
    <w:semiHidden/>
    <w:locked/>
    <w:rPr>
      <w:rFonts w:cs="Times New Roman"/>
      <w:sz w:val="24"/>
      <w:szCs w:val="24"/>
      <w:rtl w:val="0"/>
      <w:cs w:val="0"/>
    </w:rPr>
  </w:style>
  <w:style w:type="paragraph" w:customStyle="1" w:styleId="Normlny">
    <w:name w:val="_Normálny"/>
    <w:basedOn w:val="Normal"/>
    <w:uiPriority w:val="99"/>
    <w:pPr>
      <w:jc w:val="left"/>
    </w:pPr>
    <w:rPr>
      <w:sz w:val="20"/>
      <w:szCs w:val="20"/>
      <w:lang w:eastAsia="en-US"/>
    </w:rPr>
  </w:style>
  <w:style w:type="paragraph" w:styleId="FootnoteText">
    <w:name w:val="footnote text"/>
    <w:basedOn w:val="Normal"/>
    <w:link w:val="TextpoznmkypodiarouChar"/>
    <w:uiPriority w:val="99"/>
    <w:semiHidden/>
    <w:pPr>
      <w:jc w:val="left"/>
    </w:pPr>
    <w:rPr>
      <w:sz w:val="20"/>
      <w:szCs w:val="20"/>
    </w:rPr>
  </w:style>
  <w:style w:type="character" w:customStyle="1" w:styleId="TextpoznmkypodiarouChar">
    <w:name w:val="Text poznámky pod čiarou Char"/>
    <w:basedOn w:val="DefaultParagraphFont"/>
    <w:link w:val="FootnoteText"/>
    <w:uiPriority w:val="99"/>
    <w:semiHidden/>
    <w:locked/>
    <w:rPr>
      <w:rFonts w:cs="Times New Roman"/>
      <w:sz w:val="20"/>
      <w:szCs w:val="20"/>
      <w:rtl w:val="0"/>
      <w:cs w:val="0"/>
    </w:rPr>
  </w:style>
  <w:style w:type="paragraph" w:customStyle="1" w:styleId="PARA">
    <w:name w:val="PARA"/>
    <w:basedOn w:val="Normal"/>
    <w:next w:val="Normal"/>
    <w:uiPriority w:val="99"/>
    <w:pPr>
      <w:keepNext/>
      <w:keepLines/>
      <w:tabs>
        <w:tab w:val="left" w:pos="680"/>
      </w:tabs>
      <w:spacing w:before="240" w:after="120"/>
      <w:jc w:val="center"/>
    </w:pPr>
    <w:rPr>
      <w:lang w:val="en-US"/>
    </w:rPr>
  </w:style>
  <w:style w:type="paragraph" w:customStyle="1" w:styleId="abc">
    <w:name w:val="abc"/>
    <w:basedOn w:val="Normal"/>
    <w:uiPriority w:val="99"/>
    <w:pPr>
      <w:widowControl w:val="0"/>
      <w:tabs>
        <w:tab w:val="left" w:pos="360"/>
        <w:tab w:val="left" w:pos="680"/>
      </w:tabs>
      <w:jc w:val="both"/>
    </w:pPr>
    <w:rPr>
      <w:sz w:val="20"/>
      <w:szCs w:val="20"/>
      <w:lang w:eastAsia="en-US"/>
    </w:rPr>
  </w:style>
  <w:style w:type="character" w:styleId="FootnoteReference">
    <w:name w:val="footnote reference"/>
    <w:basedOn w:val="DefaultParagraphFont"/>
    <w:uiPriority w:val="99"/>
    <w:semiHidden/>
    <w:rPr>
      <w:rFonts w:cs="Times New Roman"/>
      <w:vertAlign w:val="superscript"/>
      <w:rtl w:val="0"/>
      <w:cs w:val="0"/>
    </w:rPr>
  </w:style>
  <w:style w:type="paragraph" w:styleId="Footer">
    <w:name w:val="footer"/>
    <w:basedOn w:val="Normal"/>
    <w:link w:val="PtaChar"/>
    <w:uiPriority w:val="99"/>
    <w:pPr>
      <w:tabs>
        <w:tab w:val="center" w:pos="4536"/>
        <w:tab w:val="right" w:pos="9072"/>
      </w:tabs>
      <w:autoSpaceDE/>
      <w:autoSpaceDN/>
      <w:jc w:val="left"/>
    </w:pPr>
  </w:style>
  <w:style w:type="character" w:customStyle="1" w:styleId="PtaChar">
    <w:name w:val="Päta Char"/>
    <w:basedOn w:val="DefaultParagraphFont"/>
    <w:link w:val="Footer"/>
    <w:uiPriority w:val="99"/>
    <w:semiHidden/>
    <w:locked/>
    <w:rPr>
      <w:rFonts w:cs="Times New Roman"/>
      <w:sz w:val="24"/>
      <w:szCs w:val="24"/>
      <w:rtl w:val="0"/>
      <w:cs w:val="0"/>
    </w:rPr>
  </w:style>
  <w:style w:type="character" w:styleId="PageNumber">
    <w:name w:val="page number"/>
    <w:basedOn w:val="DefaultParagraphFont"/>
    <w:uiPriority w:val="99"/>
    <w:rPr>
      <w:rFonts w:cs="Times New Roman"/>
      <w:rtl w:val="0"/>
      <w:cs w:val="0"/>
    </w:rPr>
  </w:style>
  <w:style w:type="paragraph" w:styleId="BodyTextIndent2">
    <w:name w:val="Body Text Indent 2"/>
    <w:basedOn w:val="Normal"/>
    <w:link w:val="Zarkazkladnhotextu2Char"/>
    <w:uiPriority w:val="99"/>
    <w:pPr>
      <w:autoSpaceDE/>
      <w:autoSpaceDN/>
      <w:ind w:left="290" w:hanging="290"/>
      <w:jc w:val="left"/>
    </w:pPr>
    <w:rPr>
      <w:sz w:val="20"/>
      <w:szCs w:val="20"/>
    </w:rPr>
  </w:style>
  <w:style w:type="character" w:customStyle="1" w:styleId="Zarkazkladnhotextu2Char">
    <w:name w:val="Zarážka základného textu 2 Char"/>
    <w:basedOn w:val="DefaultParagraphFont"/>
    <w:link w:val="BodyTextIndent2"/>
    <w:uiPriority w:val="99"/>
    <w:semiHidden/>
    <w:locked/>
    <w:rPr>
      <w:rFonts w:cs="Times New Roman"/>
      <w:sz w:val="24"/>
      <w:szCs w:val="24"/>
      <w:rtl w:val="0"/>
      <w:cs w:val="0"/>
    </w:rPr>
  </w:style>
  <w:style w:type="paragraph" w:customStyle="1" w:styleId="Default">
    <w:name w:val="Default"/>
    <w:rsid w:val="00CB2E5D"/>
    <w:pPr>
      <w:framePr w:wrap="auto"/>
      <w:widowControl/>
      <w:autoSpaceDE w:val="0"/>
      <w:autoSpaceDN w:val="0"/>
      <w:adjustRightInd w:val="0"/>
      <w:ind w:left="0" w:right="0"/>
      <w:jc w:val="left"/>
      <w:textAlignment w:val="auto"/>
    </w:pPr>
    <w:rPr>
      <w:rFonts w:ascii="EUAlbertina" w:hAnsi="EUAlbertina" w:cs="EUAlbertina"/>
      <w:color w:val="000000"/>
      <w:sz w:val="24"/>
      <w:szCs w:val="24"/>
      <w:rtl w:val="0"/>
      <w:cs w:val="0"/>
      <w:lang w:val="sk-SK" w:eastAsia="sk-SK" w:bidi="ar-SA"/>
    </w:rPr>
  </w:style>
  <w:style w:type="paragraph" w:customStyle="1" w:styleId="CM4">
    <w:name w:val="CM4"/>
    <w:basedOn w:val="Default"/>
    <w:next w:val="Default"/>
    <w:uiPriority w:val="99"/>
    <w:rsid w:val="00CB2E5D"/>
    <w:pPr>
      <w:jc w:val="left"/>
    </w:pPr>
    <w:rPr>
      <w:rFonts w:cs="Times New Roman"/>
      <w:color w:val="auto"/>
    </w:rPr>
  </w:style>
  <w:style w:type="paragraph" w:customStyle="1" w:styleId="Zkladntext">
    <w:name w:val="Základní text"/>
    <w:aliases w:val="Základný text Char Char"/>
    <w:rsid w:val="00EE7DD6"/>
    <w:pPr>
      <w:framePr w:wrap="auto"/>
      <w:widowControl w:val="0"/>
      <w:autoSpaceDE w:val="0"/>
      <w:autoSpaceDN w:val="0"/>
      <w:adjustRightInd/>
      <w:ind w:left="0" w:right="0"/>
      <w:jc w:val="left"/>
      <w:textAlignment w:val="auto"/>
    </w:pPr>
    <w:rPr>
      <w:rFonts w:cs="Times New Roman"/>
      <w:color w:val="000000"/>
      <w:sz w:val="24"/>
      <w:szCs w:val="24"/>
      <w:rtl w:val="0"/>
      <w:cs w:val="0"/>
      <w:lang w:val="sk-SK" w:eastAsia="sk-SK" w:bidi="ar-SA"/>
    </w:rPr>
  </w:style>
  <w:style w:type="paragraph" w:customStyle="1" w:styleId="CharChar">
    <w:name w:val="Char Char"/>
    <w:basedOn w:val="Normal"/>
    <w:uiPriority w:val="99"/>
    <w:rsid w:val="0078287E"/>
    <w:pPr>
      <w:autoSpaceDE/>
      <w:autoSpaceDN/>
      <w:spacing w:after="160" w:line="240" w:lineRule="exact"/>
      <w:jc w:val="left"/>
    </w:pPr>
    <w:rPr>
      <w:rFonts w:ascii="Tahoma" w:hAnsi="Tahoma" w:cs="Tahoma"/>
      <w:sz w:val="20"/>
      <w:szCs w:val="20"/>
      <w:lang w:val="en-US" w:eastAsia="en-US"/>
    </w:rPr>
  </w:style>
  <w:style w:type="paragraph" w:customStyle="1" w:styleId="CM1">
    <w:name w:val="CM1"/>
    <w:basedOn w:val="Default"/>
    <w:next w:val="Default"/>
    <w:uiPriority w:val="99"/>
    <w:rsid w:val="00A72240"/>
    <w:pPr>
      <w:jc w:val="left"/>
    </w:pPr>
    <w:rPr>
      <w:rFonts w:cs="Times New Roman"/>
      <w:color w:val="auto"/>
    </w:rPr>
  </w:style>
  <w:style w:type="paragraph" w:customStyle="1" w:styleId="CM3">
    <w:name w:val="CM3"/>
    <w:basedOn w:val="Default"/>
    <w:next w:val="Default"/>
    <w:uiPriority w:val="99"/>
    <w:rsid w:val="00A72240"/>
    <w:pPr>
      <w:jc w:val="left"/>
    </w:pPr>
    <w:rPr>
      <w:rFonts w:cs="Times New Roman"/>
      <w:color w:val="auto"/>
    </w:rPr>
  </w:style>
  <w:style w:type="paragraph" w:styleId="BodyTextIndent">
    <w:name w:val="Body Text Indent"/>
    <w:basedOn w:val="Normal"/>
    <w:link w:val="ZarkazkladnhotextuChar"/>
    <w:uiPriority w:val="99"/>
    <w:unhideWhenUsed/>
    <w:rsid w:val="00316956"/>
    <w:pPr>
      <w:spacing w:after="120"/>
      <w:ind w:left="283"/>
      <w:jc w:val="left"/>
    </w:pPr>
  </w:style>
  <w:style w:type="character" w:customStyle="1" w:styleId="ZarkazkladnhotextuChar">
    <w:name w:val="Zarážka základného textu Char"/>
    <w:basedOn w:val="DefaultParagraphFont"/>
    <w:link w:val="BodyTextIndent"/>
    <w:uiPriority w:val="99"/>
    <w:locked/>
    <w:rsid w:val="00316956"/>
    <w:rPr>
      <w:rFonts w:cs="Times New Roman"/>
      <w:sz w:val="24"/>
      <w:szCs w:val="24"/>
      <w:rtl w:val="0"/>
      <w:cs w:val="0"/>
    </w:rPr>
  </w:style>
  <w:style w:type="paragraph" w:styleId="BalloonText">
    <w:name w:val="Balloon Text"/>
    <w:basedOn w:val="Normal"/>
    <w:link w:val="TextbublinyChar"/>
    <w:uiPriority w:val="99"/>
    <w:semiHidden/>
    <w:unhideWhenUsed/>
    <w:rsid w:val="005A3AF6"/>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5A3AF6"/>
    <w:rPr>
      <w:rFonts w:ascii="Tahoma" w:hAnsi="Tahoma" w:cs="Tahoma"/>
      <w:sz w:val="16"/>
      <w:szCs w:val="16"/>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10</TotalTime>
  <Pages>4</Pages>
  <Words>1516</Words>
  <Characters>8646</Characters>
  <Application>Microsoft Office Word</Application>
  <DocSecurity>0</DocSecurity>
  <Lines>0</Lines>
  <Paragraphs>0</Paragraphs>
  <ScaleCrop>false</ScaleCrop>
  <Company>ÚV SR</Company>
  <LinksUpToDate>false</LinksUpToDate>
  <CharactersWithSpaces>10142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creator>bodorova</dc:creator>
  <cp:lastModifiedBy>Michal</cp:lastModifiedBy>
  <cp:revision>5</cp:revision>
  <cp:lastPrinted>2012-09-11T16:00:00Z</cp:lastPrinted>
  <dcterms:created xsi:type="dcterms:W3CDTF">2012-09-11T14:19:00Z</dcterms:created>
  <dcterms:modified xsi:type="dcterms:W3CDTF">2012-09-18T21:30:00Z</dcterms:modified>
</cp:coreProperties>
</file>