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7C8" w:rsidP="0088479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A7699" w:rsidR="00921795">
        <w:rPr>
          <w:rFonts w:ascii="Times New Roman" w:hAnsi="Times New Roman"/>
          <w:b/>
          <w:bCs/>
        </w:rPr>
        <w:t xml:space="preserve">Doložka </w:t>
      </w:r>
    </w:p>
    <w:p w:rsidR="00921795" w:rsidRPr="008A7699" w:rsidP="0088479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="00A827C8">
        <w:rPr>
          <w:rFonts w:ascii="Times New Roman" w:hAnsi="Times New Roman"/>
          <w:b/>
          <w:bCs/>
        </w:rPr>
        <w:t xml:space="preserve">vybraných </w:t>
      </w:r>
      <w:r w:rsidRPr="008A7699">
        <w:rPr>
          <w:rFonts w:ascii="Times New Roman" w:hAnsi="Times New Roman"/>
          <w:b/>
          <w:bCs/>
        </w:rPr>
        <w:t>vplyvov</w:t>
      </w:r>
    </w:p>
    <w:p w:rsidR="006F5D83" w:rsidRPr="008A7699" w:rsidP="0088479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921795" w:rsidRPr="008A7699" w:rsidP="0088479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A7699">
        <w:rPr>
          <w:rFonts w:ascii="Times New Roman" w:hAnsi="Times New Roman"/>
          <w:b/>
          <w:bCs/>
        </w:rPr>
        <w:t>  </w:t>
      </w:r>
    </w:p>
    <w:p w:rsidR="00921795" w:rsidRPr="008A7699" w:rsidP="0088479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8A7699">
        <w:rPr>
          <w:rFonts w:ascii="Times New Roman" w:hAnsi="Times New Roman"/>
          <w:b/>
          <w:bCs/>
        </w:rPr>
        <w:t>A.1. Názov materiálu:</w:t>
      </w:r>
    </w:p>
    <w:p w:rsidR="006F5D83" w:rsidRPr="008A7699" w:rsidP="006F5D83">
      <w:pPr>
        <w:pStyle w:val="BodyText2"/>
        <w:bidi w:val="0"/>
        <w:ind w:firstLine="0"/>
        <w:jc w:val="left"/>
        <w:rPr>
          <w:rFonts w:ascii="Times New Roman" w:hAnsi="Times New Roman"/>
          <w:b w:val="0"/>
        </w:rPr>
      </w:pPr>
    </w:p>
    <w:p w:rsidR="00A83085" w:rsidRPr="00A83085" w:rsidP="00A83085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</w:rPr>
      </w:pPr>
      <w:r w:rsidRPr="00A83085" w:rsidR="00921795">
        <w:rPr>
          <w:rFonts w:ascii="Times New Roman" w:hAnsi="Times New Roman"/>
        </w:rPr>
        <w:t>Návrh zákona,</w:t>
      </w:r>
      <w:r w:rsidRPr="00A83085">
        <w:rPr>
          <w:rFonts w:ascii="Times New Roman" w:hAnsi="Times New Roman"/>
        </w:rPr>
        <w:t xml:space="preserve"> ktorým sa mení a dopĺňa zákon č. 580/2004 Z. z. o zdravotnom poistení a o zmene a doplnení zákona č. 95/2002 Z. z. o poisťovníctve a o zmene a doplnení niektorých zákonov v znení neskorších predpisov a  ktorým  sa  mení a dopĺňa </w:t>
      </w:r>
      <w:r w:rsidR="00A766A0">
        <w:rPr>
          <w:rFonts w:ascii="Times New Roman" w:hAnsi="Times New Roman"/>
        </w:rPr>
        <w:t>zákon č. 581/2004 Z. z.   o </w:t>
      </w:r>
      <w:r w:rsidRPr="00A83085">
        <w:rPr>
          <w:rFonts w:ascii="Times New Roman" w:hAnsi="Times New Roman"/>
        </w:rPr>
        <w:t>zdravotných poisťovniach, dohľade nad zdravotnou starostlivosťou a o zmene a doplnení niektorých zákonov v znení neskorších predpisov</w:t>
      </w:r>
    </w:p>
    <w:p w:rsidR="00A83085" w:rsidRPr="0073506E" w:rsidP="00A83085">
      <w:pPr>
        <w:pStyle w:val="NormalWeb"/>
        <w:bidi w:val="0"/>
        <w:spacing w:before="0" w:beforeAutospacing="0" w:after="0" w:afterAutospacing="0"/>
        <w:ind w:right="-108" w:firstLine="708"/>
        <w:jc w:val="center"/>
        <w:rPr>
          <w:rFonts w:ascii="Arial" w:hAnsi="Arial" w:cs="Arial"/>
          <w:b/>
          <w:sz w:val="16"/>
          <w:szCs w:val="16"/>
        </w:rPr>
      </w:pPr>
    </w:p>
    <w:p w:rsidR="006F5D83" w:rsidRPr="008A7699" w:rsidP="006F5D83">
      <w:pPr>
        <w:pStyle w:val="BodyText2"/>
        <w:bidi w:val="0"/>
        <w:ind w:firstLine="0"/>
        <w:jc w:val="left"/>
        <w:rPr>
          <w:rFonts w:ascii="Times New Roman" w:hAnsi="Times New Roman"/>
          <w:b w:val="0"/>
        </w:rPr>
      </w:pPr>
    </w:p>
    <w:p w:rsidR="00921795" w:rsidRPr="008A7699" w:rsidP="0088479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A7699">
        <w:rPr>
          <w:rFonts w:ascii="Times New Roman" w:hAnsi="Times New Roman"/>
          <w:b/>
          <w:bCs/>
        </w:rPr>
        <w:t>        Termín začatia a ukončenia PPK:</w:t>
      </w:r>
      <w:r w:rsidRPr="008A7699" w:rsidR="00374673">
        <w:rPr>
          <w:rFonts w:ascii="Times New Roman" w:hAnsi="Times New Roman"/>
        </w:rPr>
        <w:t xml:space="preserve">  </w:t>
      </w:r>
      <w:r w:rsidRPr="008A7699" w:rsidR="006F5D83">
        <w:rPr>
          <w:rFonts w:ascii="Times New Roman" w:hAnsi="Times New Roman"/>
        </w:rPr>
        <w:t>-</w:t>
      </w:r>
    </w:p>
    <w:p w:rsidR="00921795" w:rsidRPr="008A7699" w:rsidP="0088479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21795" w:rsidRPr="008A7699" w:rsidP="0088479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A769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9108" w:type="dxa"/>
        <w:tblCellMar>
          <w:left w:w="0" w:type="dxa"/>
          <w:right w:w="0" w:type="dxa"/>
        </w:tblCellMar>
      </w:tblPr>
      <w:tblGrid>
        <w:gridCol w:w="4788"/>
        <w:gridCol w:w="1440"/>
        <w:gridCol w:w="1080"/>
        <w:gridCol w:w="1800"/>
      </w:tblGrid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Pozitívne</w:t>
            </w:r>
            <w:r w:rsidRPr="008A7699">
              <w:rPr>
                <w:rFonts w:ascii="Times New Roman" w:hAnsi="Times New Roman"/>
                <w:vertAlign w:val="superscript"/>
              </w:rPr>
              <w:t>*</w:t>
            </w:r>
            <w:r w:rsidRPr="008A76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Žiadne</w:t>
            </w:r>
            <w:r w:rsidRPr="008A769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Negatívne</w:t>
            </w:r>
            <w:r w:rsidRPr="008A769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1. Vplyvy na rozpočet verejnej správy</w:t>
            </w:r>
          </w:p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 w:rsidR="005966D5">
              <w:rPr>
                <w:rFonts w:ascii="Times New Roman" w:hAnsi="Times New Roman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A827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CC4E0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 w:rsidR="00CC4E04">
              <w:rPr>
                <w:rFonts w:ascii="Times New Roman" w:hAnsi="Times New Roman"/>
              </w:rPr>
              <w:t>X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 xml:space="preserve">3. Sociálne vplyvy </w:t>
            </w:r>
          </w:p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– vplyvy  na hospodárenie obyvateľstva,</w:t>
            </w:r>
          </w:p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-</w:t>
            </w:r>
            <w:r w:rsidR="00ED35FD">
              <w:rPr>
                <w:rFonts w:ascii="Times New Roman" w:hAnsi="Times New Roman"/>
              </w:rPr>
              <w:t xml:space="preserve"> </w:t>
            </w:r>
            <w:r w:rsidRPr="008A7699">
              <w:rPr>
                <w:rFonts w:ascii="Times New Roman" w:hAnsi="Times New Roman"/>
              </w:rPr>
              <w:t>sociálnu exklúziu,</w:t>
            </w:r>
          </w:p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6F5D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 w:rsidR="00ED35FD">
              <w:rPr>
                <w:rFonts w:ascii="Times New Roman" w:hAnsi="Times New Roman"/>
              </w:rPr>
              <w:t>X</w:t>
            </w:r>
            <w:r w:rsidRPr="008A76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6F5D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CC4E0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A7699">
              <w:rPr>
                <w:rFonts w:ascii="Times New Roman" w:hAnsi="Times New Roman"/>
              </w:rPr>
              <w:t> </w:t>
            </w:r>
            <w:r w:rsidRPr="008A7699" w:rsidR="0067552F">
              <w:rPr>
                <w:rFonts w:ascii="Times New Roman" w:hAnsi="Times New Roman"/>
              </w:rPr>
              <w:t>X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6F5D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1795" w:rsidRPr="008A7699" w:rsidP="0088479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:rsidR="00921795" w:rsidRPr="008A7699" w:rsidP="0088479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A7699">
        <w:rPr>
          <w:rFonts w:ascii="Times New Roman" w:hAnsi="Times New Roman"/>
        </w:rPr>
        <w:t>  </w:t>
      </w:r>
    </w:p>
    <w:p w:rsidR="00921795" w:rsidRPr="008A7699" w:rsidP="0088479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8A7699">
        <w:rPr>
          <w:rFonts w:ascii="Times New Roman" w:hAnsi="Times New Roman"/>
          <w:b/>
          <w:bCs/>
        </w:rPr>
        <w:t>A.3. Poznámky</w:t>
      </w:r>
    </w:p>
    <w:p w:rsidR="000016F6" w:rsidRPr="000016F6" w:rsidP="000016F6">
      <w:pPr>
        <w:pStyle w:val="ListParagraph"/>
        <w:numPr>
          <w:numId w:val="17"/>
        </w:numPr>
        <w:bidi w:val="0"/>
        <w:rPr>
          <w:rFonts w:ascii="Times New Roman" w:hAnsi="Times New Roman"/>
          <w:lang w:val="sk-SK"/>
        </w:rPr>
      </w:pPr>
      <w:r w:rsidRPr="000016F6" w:rsidR="00EF4AAC">
        <w:rPr>
          <w:rFonts w:ascii="Times New Roman" w:hAnsi="Times New Roman"/>
          <w:bCs/>
          <w:u w:val="single"/>
        </w:rPr>
        <w:t xml:space="preserve">Vplyvy </w:t>
      </w:r>
      <w:r w:rsidRPr="000016F6" w:rsidR="00EF4AAC">
        <w:rPr>
          <w:rFonts w:ascii="Times New Roman" w:hAnsi="Times New Roman"/>
          <w:bCs/>
          <w:u w:val="single"/>
          <w:lang w:val="sk-SK"/>
        </w:rPr>
        <w:t>na rozpočet verejnej správy</w:t>
      </w:r>
      <w:r w:rsidRPr="000016F6" w:rsidR="00EF4AAC">
        <w:rPr>
          <w:rFonts w:ascii="Times New Roman" w:hAnsi="Times New Roman"/>
          <w:bCs/>
          <w:lang w:val="sk-SK"/>
        </w:rPr>
        <w:t xml:space="preserve"> – celkový vplyv na rozpočet verejnej správy bude pozitívny</w:t>
      </w:r>
      <w:r w:rsidRPr="000016F6">
        <w:rPr>
          <w:rFonts w:ascii="Times New Roman" w:hAnsi="Times New Roman"/>
          <w:bCs/>
          <w:lang w:val="sk-SK"/>
        </w:rPr>
        <w:t>; k</w:t>
      </w:r>
      <w:r w:rsidRPr="000016F6">
        <w:rPr>
          <w:rFonts w:ascii="Times New Roman" w:hAnsi="Times New Roman"/>
          <w:lang w:val="sk-SK"/>
        </w:rPr>
        <w:t>vantifikácia pozitívneho vplyvu je obtiažna, nakoľko vzhľadom k skutočnosti, že tieto príjmy nie sú predmetom dane z príjmov, neexistuje ucelená štatistika o sumách, vyplácaných z dividend fyzickým osobám.</w:t>
      </w:r>
    </w:p>
    <w:p w:rsidR="00EF4AAC" w:rsidRPr="000016F6" w:rsidP="000016F6">
      <w:pPr>
        <w:pStyle w:val="NormalWeb"/>
        <w:numPr>
          <w:numId w:val="17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016F6">
        <w:rPr>
          <w:rFonts w:ascii="Times New Roman" w:hAnsi="Times New Roman"/>
          <w:bCs/>
          <w:u w:val="single"/>
        </w:rPr>
        <w:t>Vplyvy na podnikateľské prostredie</w:t>
      </w:r>
      <w:r w:rsidRPr="000016F6">
        <w:rPr>
          <w:rFonts w:ascii="Times New Roman" w:hAnsi="Times New Roman"/>
          <w:bCs/>
        </w:rPr>
        <w:t xml:space="preserve"> – celkový vplyv na podnikateľské prostredie bude negatívny:</w:t>
      </w:r>
    </w:p>
    <w:p w:rsidR="00EF4AAC" w:rsidRPr="000016F6" w:rsidP="000016F6">
      <w:pPr>
        <w:pStyle w:val="ListParagraph"/>
        <w:numPr>
          <w:numId w:val="18"/>
        </w:numPr>
        <w:bidi w:val="0"/>
        <w:rPr>
          <w:rFonts w:ascii="Times New Roman" w:hAnsi="Times New Roman"/>
          <w:lang w:val="sk-SK"/>
        </w:rPr>
      </w:pPr>
      <w:r w:rsidRPr="000016F6">
        <w:rPr>
          <w:rFonts w:ascii="Times New Roman" w:hAnsi="Times New Roman"/>
          <w:bCs/>
          <w:lang w:val="sk-SK"/>
        </w:rPr>
        <w:t xml:space="preserve">na </w:t>
      </w:r>
      <w:r w:rsidRPr="000016F6" w:rsidR="000016F6">
        <w:rPr>
          <w:rFonts w:ascii="Times New Roman" w:hAnsi="Times New Roman"/>
          <w:bCs/>
          <w:lang w:val="sk-SK"/>
        </w:rPr>
        <w:t xml:space="preserve">platiteľov dividend </w:t>
      </w:r>
      <w:r w:rsidRPr="000016F6">
        <w:rPr>
          <w:rFonts w:ascii="Times New Roman" w:hAnsi="Times New Roman"/>
          <w:bCs/>
          <w:lang w:val="sk-SK"/>
        </w:rPr>
        <w:t xml:space="preserve">z dôvodu zavedenia </w:t>
      </w:r>
      <w:r w:rsidRPr="000016F6" w:rsidR="000016F6">
        <w:rPr>
          <w:rFonts w:ascii="Times New Roman" w:hAnsi="Times New Roman"/>
          <w:bCs/>
          <w:lang w:val="sk-SK"/>
        </w:rPr>
        <w:t xml:space="preserve">nových administratívnych povinností v súvislosti s </w:t>
      </w:r>
      <w:r w:rsidRPr="000016F6">
        <w:rPr>
          <w:rFonts w:ascii="Times New Roman" w:hAnsi="Times New Roman"/>
          <w:bCs/>
          <w:lang w:val="sk-SK"/>
        </w:rPr>
        <w:t>povinnos</w:t>
      </w:r>
      <w:r w:rsidRPr="000016F6" w:rsidR="000016F6">
        <w:rPr>
          <w:rFonts w:ascii="Times New Roman" w:hAnsi="Times New Roman"/>
          <w:bCs/>
          <w:lang w:val="sk-SK"/>
        </w:rPr>
        <w:t>ťou</w:t>
      </w:r>
      <w:r w:rsidRPr="000016F6">
        <w:rPr>
          <w:rFonts w:ascii="Times New Roman" w:hAnsi="Times New Roman"/>
          <w:bCs/>
          <w:lang w:val="sk-SK"/>
        </w:rPr>
        <w:t xml:space="preserve"> platiť poistné na verejné zdravotné poistenie z</w:t>
      </w:r>
      <w:r w:rsidRPr="000016F6" w:rsidR="000016F6">
        <w:rPr>
          <w:rFonts w:ascii="Times New Roman" w:hAnsi="Times New Roman"/>
          <w:bCs/>
          <w:lang w:val="sk-SK"/>
        </w:rPr>
        <w:t> vyplatených dividend</w:t>
      </w:r>
    </w:p>
    <w:p w:rsidR="00EF4AAC" w:rsidRPr="003776DC" w:rsidP="000016F6">
      <w:pPr>
        <w:pStyle w:val="NormalWeb"/>
        <w:numPr>
          <w:numId w:val="17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3776DC">
        <w:rPr>
          <w:rFonts w:ascii="Times New Roman" w:hAnsi="Times New Roman"/>
          <w:bCs/>
          <w:u w:val="single"/>
        </w:rPr>
        <w:t>Sociálne vplyvy</w:t>
      </w:r>
      <w:r w:rsidRPr="003776DC">
        <w:rPr>
          <w:rFonts w:ascii="Times New Roman" w:hAnsi="Times New Roman"/>
          <w:bCs/>
        </w:rPr>
        <w:t xml:space="preserve"> – </w:t>
      </w:r>
      <w:r w:rsidR="000016F6">
        <w:rPr>
          <w:rFonts w:ascii="Times New Roman" w:hAnsi="Times New Roman"/>
          <w:bCs/>
        </w:rPr>
        <w:t xml:space="preserve">dochádza </w:t>
      </w:r>
      <w:r w:rsidRPr="00E4329A" w:rsidR="000016F6">
        <w:rPr>
          <w:rFonts w:ascii="Times New Roman" w:hAnsi="Times New Roman"/>
          <w:szCs w:val="20"/>
        </w:rPr>
        <w:t xml:space="preserve">k poklesu objemu </w:t>
      </w:r>
      <w:r w:rsidR="000016F6">
        <w:rPr>
          <w:rFonts w:ascii="Times New Roman" w:hAnsi="Times New Roman"/>
          <w:szCs w:val="20"/>
        </w:rPr>
        <w:t>disponibilných zdrojov domácností, ktoré vlastnia majetkové účasti v obchodných spoločnostiach,</w:t>
      </w:r>
      <w:r w:rsidRPr="00E4329A" w:rsidR="000016F6">
        <w:rPr>
          <w:rFonts w:ascii="Times New Roman" w:hAnsi="Times New Roman"/>
          <w:szCs w:val="20"/>
        </w:rPr>
        <w:t xml:space="preserve"> oproti tomu, </w:t>
      </w:r>
      <w:r w:rsidR="00A827C8">
        <w:rPr>
          <w:rFonts w:ascii="Times New Roman" w:hAnsi="Times New Roman"/>
          <w:szCs w:val="20"/>
        </w:rPr>
        <w:t xml:space="preserve">ak by </w:t>
      </w:r>
      <w:r w:rsidRPr="00E4329A" w:rsidR="000016F6">
        <w:rPr>
          <w:rFonts w:ascii="Times New Roman" w:hAnsi="Times New Roman"/>
          <w:szCs w:val="20"/>
        </w:rPr>
        <w:t xml:space="preserve">sa sadzba nemenila. </w:t>
      </w:r>
      <w:r w:rsidR="000016F6">
        <w:rPr>
          <w:rFonts w:ascii="Times New Roman" w:hAnsi="Times New Roman"/>
          <w:szCs w:val="20"/>
        </w:rPr>
        <w:t>Z</w:t>
      </w:r>
      <w:r w:rsidR="000016F6">
        <w:rPr>
          <w:rFonts w:ascii="Times New Roman" w:hAnsi="Times New Roman"/>
          <w:bCs/>
        </w:rPr>
        <w:t>výšen</w:t>
      </w:r>
      <w:r w:rsidR="00A766A0">
        <w:rPr>
          <w:rFonts w:ascii="Times New Roman" w:hAnsi="Times New Roman"/>
          <w:bCs/>
        </w:rPr>
        <w:t>ím</w:t>
      </w:r>
      <w:r w:rsidRPr="003776DC">
        <w:rPr>
          <w:rFonts w:ascii="Times New Roman" w:hAnsi="Times New Roman"/>
          <w:bCs/>
        </w:rPr>
        <w:t xml:space="preserve"> maximáln</w:t>
      </w:r>
      <w:r w:rsidR="000016F6">
        <w:rPr>
          <w:rFonts w:ascii="Times New Roman" w:hAnsi="Times New Roman"/>
          <w:bCs/>
        </w:rPr>
        <w:t>eho</w:t>
      </w:r>
      <w:r w:rsidRPr="003776DC">
        <w:rPr>
          <w:rFonts w:ascii="Times New Roman" w:hAnsi="Times New Roman"/>
          <w:bCs/>
        </w:rPr>
        <w:t xml:space="preserve"> vymeriavac</w:t>
      </w:r>
      <w:r w:rsidR="000016F6">
        <w:rPr>
          <w:rFonts w:ascii="Times New Roman" w:hAnsi="Times New Roman"/>
          <w:bCs/>
        </w:rPr>
        <w:t>ieho</w:t>
      </w:r>
      <w:r w:rsidRPr="003776DC">
        <w:rPr>
          <w:rFonts w:ascii="Times New Roman" w:hAnsi="Times New Roman"/>
          <w:bCs/>
        </w:rPr>
        <w:t xml:space="preserve"> základ</w:t>
      </w:r>
      <w:r w:rsidR="000016F6">
        <w:rPr>
          <w:rFonts w:ascii="Times New Roman" w:hAnsi="Times New Roman"/>
          <w:bCs/>
        </w:rPr>
        <w:t>u</w:t>
      </w:r>
      <w:r w:rsidRPr="003776DC">
        <w:rPr>
          <w:rFonts w:ascii="Times New Roman" w:hAnsi="Times New Roman"/>
          <w:bCs/>
        </w:rPr>
        <w:t xml:space="preserve"> na poistné na verejné zdravotné poistenie</w:t>
      </w:r>
      <w:r w:rsidR="000016F6">
        <w:rPr>
          <w:rFonts w:ascii="Times New Roman" w:hAnsi="Times New Roman"/>
          <w:bCs/>
        </w:rPr>
        <w:t xml:space="preserve"> z vyplatených dividend</w:t>
      </w:r>
      <w:r w:rsidRPr="003776DC">
        <w:rPr>
          <w:rFonts w:ascii="Times New Roman" w:hAnsi="Times New Roman"/>
          <w:bCs/>
        </w:rPr>
        <w:t xml:space="preserve"> sa predpokladá negatívny vplyv na vyššie príjmové skupiny poistencov. </w:t>
      </w:r>
    </w:p>
    <w:p w:rsidR="00EF4AAC" w:rsidRPr="003776DC" w:rsidP="000016F6">
      <w:pPr>
        <w:pStyle w:val="NormalWeb"/>
        <w:numPr>
          <w:numId w:val="17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3776DC">
        <w:rPr>
          <w:rFonts w:ascii="Times New Roman" w:hAnsi="Times New Roman"/>
          <w:bCs/>
          <w:u w:val="single"/>
        </w:rPr>
        <w:t>Vplyvy na životné prostredie</w:t>
      </w:r>
      <w:r w:rsidRPr="003776DC">
        <w:rPr>
          <w:rFonts w:ascii="Times New Roman" w:hAnsi="Times New Roman"/>
          <w:bCs/>
        </w:rPr>
        <w:t xml:space="preserve"> – návrh zákona nemá vplyv na životné prostredie.</w:t>
      </w:r>
    </w:p>
    <w:p w:rsidR="000016F6" w:rsidRPr="000016F6" w:rsidP="000016F6">
      <w:pPr>
        <w:pStyle w:val="ListParagraph"/>
        <w:numPr>
          <w:numId w:val="17"/>
        </w:numPr>
        <w:bidi w:val="0"/>
        <w:rPr>
          <w:rFonts w:ascii="Times New Roman" w:hAnsi="Times New Roman"/>
          <w:lang w:val="sk-SK"/>
        </w:rPr>
      </w:pPr>
      <w:r w:rsidRPr="000016F6" w:rsidR="00EF4AAC">
        <w:rPr>
          <w:rFonts w:ascii="Times New Roman" w:hAnsi="Times New Roman"/>
          <w:bCs/>
          <w:u w:val="single"/>
        </w:rPr>
        <w:t>Vplyvy na informatizáciu spoločnosti</w:t>
      </w:r>
      <w:r w:rsidRPr="000016F6" w:rsidR="00EF4AAC">
        <w:rPr>
          <w:rFonts w:ascii="Times New Roman" w:hAnsi="Times New Roman"/>
          <w:bCs/>
        </w:rPr>
        <w:t xml:space="preserve"> – návrh zákona </w:t>
      </w:r>
      <w:r w:rsidRPr="000016F6">
        <w:rPr>
          <w:rFonts w:ascii="Times New Roman" w:hAnsi="Times New Roman"/>
          <w:lang w:val="sk-SK"/>
        </w:rPr>
        <w:t>zavádza novú elektronickú službu s ú</w:t>
      </w:r>
      <w:r w:rsidR="0067552F">
        <w:rPr>
          <w:rFonts w:ascii="Times New Roman" w:hAnsi="Times New Roman"/>
          <w:lang w:val="sk-SK"/>
        </w:rPr>
        <w:t>rovňou I. (informatívna úroveň), ktorá nie je povinná, preto jej vplyv možno hodnotiť ako pozitívny.</w:t>
      </w:r>
    </w:p>
    <w:p w:rsidR="00921795" w:rsidRPr="008A7699" w:rsidP="006669F1">
      <w:pPr>
        <w:pStyle w:val="PlainText"/>
        <w:bidi w:val="0"/>
        <w:jc w:val="center"/>
        <w:rPr>
          <w:rFonts w:ascii="Times New Roman" w:hAnsi="Times New Roman"/>
          <w:sz w:val="24"/>
          <w:szCs w:val="24"/>
        </w:rPr>
      </w:pPr>
      <w:r w:rsidRPr="008A7699" w:rsidR="006F5D83">
        <w:rPr>
          <w:rFonts w:ascii="Times New Roman" w:hAnsi="Times New Roman"/>
          <w:b/>
          <w:bCs/>
          <w:sz w:val="24"/>
          <w:szCs w:val="24"/>
        </w:rPr>
        <w:br w:type="page"/>
      </w:r>
      <w:r w:rsidRPr="008A7699">
        <w:rPr>
          <w:rFonts w:ascii="Times New Roman" w:hAnsi="Times New Roman"/>
          <w:b/>
          <w:bCs/>
          <w:sz w:val="24"/>
          <w:szCs w:val="24"/>
        </w:rPr>
        <w:t>Vplyvy na rozpočet verejnej správy,</w:t>
      </w:r>
    </w:p>
    <w:p w:rsidR="00921795" w:rsidRPr="008A7699" w:rsidP="0088479B">
      <w:pPr>
        <w:bidi w:val="0"/>
        <w:jc w:val="center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na zamestnanosť vo verejnej správe a financovanie návrhu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lang w:val="sk-SK"/>
        </w:rPr>
        <w:t> </w:t>
      </w:r>
    </w:p>
    <w:p w:rsidR="000B7C5A" w:rsidRPr="008A7699" w:rsidP="000B7C5A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lang w:val="sk-SK"/>
        </w:rPr>
        <w:t> </w:t>
      </w:r>
    </w:p>
    <w:p w:rsidR="000B7C5A" w:rsidRPr="008A7699" w:rsidP="000B7C5A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2.1. Zhrnutie vplyvov na rozpočet verejnej správy v návrhu</w:t>
      </w:r>
    </w:p>
    <w:p w:rsidR="00A677BE" w:rsidRPr="008A7699" w:rsidP="00A677BE">
      <w:pPr>
        <w:bidi w:val="0"/>
        <w:jc w:val="right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lang w:val="sk-SK"/>
        </w:rPr>
        <w:t xml:space="preserve">Tabuľka č. 1 </w:t>
      </w:r>
    </w:p>
    <w:tbl>
      <w:tblPr>
        <w:tblStyle w:val="TableNormal"/>
        <w:tblW w:w="9993" w:type="dxa"/>
        <w:tblCellMar>
          <w:left w:w="0" w:type="dxa"/>
          <w:right w:w="0" w:type="dxa"/>
        </w:tblCellMar>
      </w:tblPr>
      <w:tblGrid>
        <w:gridCol w:w="4661"/>
        <w:gridCol w:w="1505"/>
        <w:gridCol w:w="1417"/>
        <w:gridCol w:w="1276"/>
        <w:gridCol w:w="1134"/>
      </w:tblGrid>
      <w:tr>
        <w:tblPrEx>
          <w:tblW w:w="9993" w:type="dxa"/>
          <w:tblCellMar>
            <w:left w:w="0" w:type="dxa"/>
            <w:right w:w="0" w:type="dxa"/>
          </w:tblCellMar>
        </w:tblPrEx>
        <w:trPr>
          <w:cantSplit/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bookmarkStart w:id="0" w:name="OLE_LINK1"/>
            <w:bookmarkEnd w:id="0"/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8A7699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8A7699">
              <w:rPr>
                <w:rFonts w:ascii="Times New Roman" w:hAnsi="Times New Roman"/>
                <w:b/>
                <w:bCs/>
                <w:lang w:val="sk-SK"/>
              </w:rPr>
              <w:t>(v eurách)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Príjmy verejnej správy celkom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v tom: za každý subjekt verejnej správy zvlášť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z toho: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ŠR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územnú samosprávu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verejné zdravotné poistenie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8A7699" w:rsid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8A7699" w:rsid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8A7699" w:rsid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verejnej správy celkom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769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D559E0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rPr>
                <w:rFonts w:ascii="Times New Roman" w:hAnsi="Times New Roman"/>
                <w:bCs/>
                <w:i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>- použitie uvoľnených  zdrojov zdravotných poisťovní na nákup zdravotnej starostlivosti</w:t>
            </w:r>
            <w:r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 xml:space="preserve"> z príjmu z dividend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D35FD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D35FD" w:rsidRPr="008A7699" w:rsidP="00285E51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699" w:rsidRPr="008A7699" w:rsidP="00ED35FD">
            <w:pPr>
              <w:bidi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k-SK"/>
              </w:rPr>
              <w:t>- kompetenci</w:t>
            </w:r>
            <w:r w:rsidR="00ED35FD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k-SK"/>
              </w:rPr>
              <w:t xml:space="preserve">a ÚDZS v oblasti oznámenia poistného vzťahu platiteľovi dividend, ktorý </w:t>
            </w:r>
            <w:r w:rsidR="00E4329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k-SK"/>
              </w:rPr>
              <w:t>vyplatil dividendy poistencovi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699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699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699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A7699" w:rsidRPr="008A7699" w:rsidP="00D559E0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Celková zamestnanosť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z toho vplyv na ŠR</w:t>
            </w: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Financovanie zabezpečené v rozpočte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677BE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8A7699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0B7C5A" w:rsidRPr="008A7699" w:rsidP="000B7C5A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2.2. Financovanie návrhu</w:t>
      </w:r>
    </w:p>
    <w:p w:rsidR="00A677BE" w:rsidRPr="008A7699" w:rsidP="00A677BE">
      <w:pPr>
        <w:bidi w:val="0"/>
        <w:jc w:val="right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lang w:val="sk-SK"/>
        </w:rPr>
        <w:t>Tabuľka č. 2</w:t>
      </w:r>
    </w:p>
    <w:tbl>
      <w:tblPr>
        <w:tblStyle w:val="TableNormal"/>
        <w:tblW w:w="9993" w:type="dxa"/>
        <w:tblCellMar>
          <w:left w:w="0" w:type="dxa"/>
          <w:right w:w="0" w:type="dxa"/>
        </w:tblCellMar>
      </w:tblPr>
      <w:tblGrid>
        <w:gridCol w:w="4748"/>
        <w:gridCol w:w="1418"/>
        <w:gridCol w:w="1417"/>
        <w:gridCol w:w="1276"/>
        <w:gridCol w:w="1134"/>
      </w:tblGrid>
      <w:tr>
        <w:tblPrEx>
          <w:tblW w:w="9993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4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Financovanie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8A7699">
              <w:rPr>
                <w:rFonts w:ascii="Times New Roman" w:hAnsi="Times New Roman"/>
                <w:b/>
                <w:bCs/>
                <w:lang w:val="sk-SK"/>
              </w:rPr>
              <w:t>(v eurách)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4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Celkový vplyv na rozpočet verejnej správy ( - príjmy, + výdavky)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  z toho vplyv na ŠR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  financovanie zabezpečené v rozpočte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D35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  ostatné zdroje financovania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Rozpočtovo nekrytý vplyv / úspora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677BE" w:rsidRPr="008A7699" w:rsidP="00D559E0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A7699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</w:tbl>
    <w:p w:rsidR="00A677BE" w:rsidRPr="008A7699" w:rsidP="0088479B">
      <w:pPr>
        <w:bidi w:val="0"/>
        <w:rPr>
          <w:rFonts w:ascii="Times New Roman" w:hAnsi="Times New Roman"/>
          <w:b/>
          <w:bCs/>
          <w:lang w:val="sk-SK"/>
        </w:rPr>
      </w:pPr>
    </w:p>
    <w:p w:rsidR="00A677BE" w:rsidRPr="008A7699" w:rsidP="0088479B">
      <w:pPr>
        <w:bidi w:val="0"/>
        <w:rPr>
          <w:rFonts w:ascii="Times New Roman" w:hAnsi="Times New Roman"/>
          <w:b/>
          <w:bCs/>
          <w:lang w:val="sk-SK"/>
        </w:rPr>
      </w:pPr>
    </w:p>
    <w:p w:rsidR="00921795" w:rsidP="0088479B">
      <w:pPr>
        <w:bidi w:val="0"/>
        <w:rPr>
          <w:rFonts w:ascii="Times New Roman" w:hAnsi="Times New Roman"/>
          <w:b/>
          <w:bCs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8A7699" w:rsidRPr="008A7699" w:rsidP="0088479B">
      <w:pPr>
        <w:bidi w:val="0"/>
        <w:rPr>
          <w:rFonts w:ascii="Times New Roman" w:hAnsi="Times New Roman"/>
          <w:lang w:val="sk-SK"/>
        </w:rPr>
      </w:pPr>
    </w:p>
    <w:p w:rsidR="00921795" w:rsidRPr="008A7699" w:rsidP="008847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  <w:lang w:val="sk-SK"/>
        </w:rPr>
      </w:pPr>
      <w:r w:rsidRPr="008A7699" w:rsidR="00E15814">
        <w:rPr>
          <w:rFonts w:ascii="Times New Roman" w:hAnsi="Times New Roman"/>
          <w:lang w:val="sk-SK"/>
        </w:rPr>
        <w:t xml:space="preserve">Návrh </w:t>
      </w:r>
      <w:r w:rsidR="00ED35FD">
        <w:rPr>
          <w:rFonts w:ascii="Times New Roman" w:hAnsi="Times New Roman"/>
          <w:lang w:val="sk-SK"/>
        </w:rPr>
        <w:t>ne</w:t>
      </w:r>
      <w:r w:rsidRPr="008A7699" w:rsidR="00E15814">
        <w:rPr>
          <w:rFonts w:ascii="Times New Roman" w:hAnsi="Times New Roman"/>
          <w:lang w:val="sk-SK"/>
        </w:rPr>
        <w:t xml:space="preserve">predpokladá zvýšenie výdavkov v rámci verejnej správy, </w:t>
      </w:r>
      <w:r w:rsidR="00ED35FD">
        <w:rPr>
          <w:rFonts w:ascii="Times New Roman" w:hAnsi="Times New Roman"/>
          <w:lang w:val="sk-SK"/>
        </w:rPr>
        <w:t>akékoľvek zmeny budú vykryté</w:t>
      </w:r>
      <w:r w:rsidRPr="008A7699" w:rsidR="00E15814">
        <w:rPr>
          <w:rFonts w:ascii="Times New Roman" w:hAnsi="Times New Roman"/>
          <w:lang w:val="sk-SK"/>
        </w:rPr>
        <w:t xml:space="preserve"> vlastnými zdrojmi dotknutých subjektov v rámci verejnej správy</w:t>
      </w:r>
      <w:r w:rsidRPr="008A7699" w:rsidR="00B2034B">
        <w:rPr>
          <w:rFonts w:ascii="Times New Roman" w:hAnsi="Times New Roman"/>
          <w:lang w:val="sk-SK"/>
        </w:rPr>
        <w:t>.</w:t>
      </w:r>
    </w:p>
    <w:p w:rsidR="005966D5" w:rsidP="0088479B">
      <w:pPr>
        <w:bidi w:val="0"/>
        <w:rPr>
          <w:rFonts w:ascii="Times New Roman" w:hAnsi="Times New Roman"/>
          <w:b/>
          <w:bCs/>
          <w:lang w:val="sk-SK"/>
        </w:rPr>
      </w:pPr>
    </w:p>
    <w:p w:rsidR="008A7699" w:rsidP="0088479B">
      <w:pPr>
        <w:bidi w:val="0"/>
        <w:rPr>
          <w:rFonts w:ascii="Times New Roman" w:hAnsi="Times New Roman"/>
          <w:b/>
          <w:bCs/>
          <w:lang w:val="sk-SK"/>
        </w:rPr>
      </w:pP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lang w:val="sk-SK"/>
        </w:rPr>
        <w:t> 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2.3.1. Popis návrhu:</w:t>
      </w:r>
    </w:p>
    <w:p w:rsidR="000016F6" w:rsidRPr="006321A9" w:rsidP="000016F6">
      <w:pPr>
        <w:pStyle w:val="Odsekzoznamu1"/>
        <w:bidi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="00A766A0">
        <w:rPr>
          <w:rFonts w:ascii="Times New Roman" w:hAnsi="Times New Roman" w:cs="Times New Roman"/>
          <w:sz w:val="24"/>
          <w:szCs w:val="24"/>
        </w:rPr>
        <w:t xml:space="preserve">V zmysle </w:t>
      </w:r>
      <w:r w:rsidRPr="008111D8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11D8">
        <w:rPr>
          <w:rFonts w:ascii="Times New Roman" w:hAnsi="Times New Roman" w:cs="Times New Roman"/>
          <w:sz w:val="24"/>
          <w:szCs w:val="24"/>
        </w:rPr>
        <w:t xml:space="preserve">odu </w:t>
      </w:r>
      <w:r w:rsidRPr="00A766A0" w:rsidR="00A766A0">
        <w:rPr>
          <w:rFonts w:ascii="Times New Roman" w:hAnsi="Times New Roman" w:cs="Times New Roman"/>
          <w:sz w:val="24"/>
          <w:szCs w:val="24"/>
        </w:rPr>
        <w:t>opatrení vlády SR na ozdravenie verejných financií v rokoch 2012 – 2013</w:t>
      </w:r>
      <w:r w:rsidRPr="008111D8">
        <w:rPr>
          <w:rFonts w:ascii="Times New Roman" w:hAnsi="Times New Roman" w:cs="Times New Roman"/>
          <w:sz w:val="24"/>
          <w:szCs w:val="24"/>
        </w:rPr>
        <w:t xml:space="preserve"> sa má stanoviť samostatný spôsob platenia zdravotných odvodov z dividend a zrušenie súčasného zdravotného odvodu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21A9">
        <w:rPr>
          <w:rFonts w:ascii="Times New Roman" w:hAnsi="Times New Roman" w:cs="Times New Roman"/>
          <w:sz w:val="24"/>
          <w:szCs w:val="24"/>
        </w:rPr>
        <w:t xml:space="preserve">V súčasnosti sa z dividend neplatí daň ani sociálne odvody, pričom od roku 2011 sa z nich platia zdravotné odvody vo výške 10%. </w:t>
      </w:r>
      <w:r>
        <w:rPr>
          <w:rFonts w:ascii="Times New Roman" w:hAnsi="Times New Roman" w:cs="Times New Roman"/>
          <w:sz w:val="24"/>
          <w:szCs w:val="24"/>
        </w:rPr>
        <w:t>Podľa navrhovanej úpravy sa</w:t>
      </w:r>
      <w:r w:rsidRPr="006321A9">
        <w:rPr>
          <w:rFonts w:ascii="Times New Roman" w:hAnsi="Times New Roman" w:cs="Times New Roman"/>
          <w:sz w:val="24"/>
          <w:szCs w:val="24"/>
        </w:rPr>
        <w:t xml:space="preserve"> na dividendy bude vzťahovať osobitný režim ročného zúčtovania zdravotného poistenia, pričom sa vy</w:t>
      </w:r>
      <w:r>
        <w:rPr>
          <w:rFonts w:ascii="Times New Roman" w:hAnsi="Times New Roman" w:cs="Times New Roman"/>
          <w:sz w:val="24"/>
          <w:szCs w:val="24"/>
        </w:rPr>
        <w:t>nímajú</w:t>
      </w:r>
      <w:r w:rsidRPr="006321A9">
        <w:rPr>
          <w:rFonts w:ascii="Times New Roman" w:hAnsi="Times New Roman" w:cs="Times New Roman"/>
          <w:sz w:val="24"/>
          <w:szCs w:val="24"/>
        </w:rPr>
        <w:t xml:space="preserve"> zo súčasného </w:t>
      </w:r>
      <w:r>
        <w:rPr>
          <w:rFonts w:ascii="Times New Roman" w:hAnsi="Times New Roman" w:cs="Times New Roman"/>
          <w:sz w:val="24"/>
          <w:szCs w:val="24"/>
        </w:rPr>
        <w:t xml:space="preserve">režimu </w:t>
      </w:r>
      <w:r w:rsidRPr="006321A9">
        <w:rPr>
          <w:rFonts w:ascii="Times New Roman" w:hAnsi="Times New Roman" w:cs="Times New Roman"/>
          <w:sz w:val="24"/>
          <w:szCs w:val="24"/>
        </w:rPr>
        <w:t>tak, aby iné príjmy neznižovali základ pre výpočet odvodov z dividend. Na zdravotné odvody z dividend sa bude vzťahovať vyšší maximálny vymeriavací základ ako pre ostatné príjmy. Zdravotné odvody budú vyberané formou zrážky pri výplate.</w:t>
      </w:r>
    </w:p>
    <w:p w:rsidR="001B0930" w:rsidRPr="00BD787E" w:rsidP="001B0930">
      <w:pPr>
        <w:bidi w:val="0"/>
        <w:rPr>
          <w:rFonts w:ascii="Times New Roman" w:hAnsi="Times New Roman"/>
          <w:lang w:val="sk-SK"/>
        </w:rPr>
      </w:pPr>
      <w:r w:rsidRPr="00BD787E">
        <w:rPr>
          <w:rFonts w:ascii="Times New Roman" w:hAnsi="Times New Roman"/>
          <w:lang w:val="sk-SK"/>
        </w:rPr>
        <w:t>Osobitné zúčtovanie príjmov z dividend je v súlade s návrhmi opatrení vlády</w:t>
      </w:r>
      <w:r w:rsidR="00A766A0">
        <w:rPr>
          <w:rFonts w:ascii="Times New Roman" w:hAnsi="Times New Roman"/>
          <w:lang w:val="sk-SK"/>
        </w:rPr>
        <w:t xml:space="preserve"> SR</w:t>
      </w:r>
      <w:r w:rsidRPr="00BD787E">
        <w:rPr>
          <w:rFonts w:ascii="Times New Roman" w:hAnsi="Times New Roman"/>
          <w:lang w:val="sk-SK"/>
        </w:rPr>
        <w:t>, predstavených 18. 6. 2012. Je tak koncipované, aby výška príjmov z dividend neovplyvňovala výšku vymeriavacieho základu z ostatných zárobkových činností.</w:t>
      </w:r>
    </w:p>
    <w:p w:rsidR="001B0930" w:rsidRPr="00BD787E" w:rsidP="001B0930">
      <w:pPr>
        <w:bidi w:val="0"/>
        <w:rPr>
          <w:rFonts w:ascii="Times New Roman" w:hAnsi="Times New Roman"/>
          <w:lang w:val="sk-SK"/>
        </w:rPr>
      </w:pPr>
      <w:r w:rsidRPr="00BD787E">
        <w:rPr>
          <w:rFonts w:ascii="Times New Roman" w:hAnsi="Times New Roman"/>
          <w:lang w:val="sk-SK"/>
        </w:rPr>
        <w:t>Forma zrážky pri výplate je v súlade s</w:t>
      </w:r>
      <w:r w:rsidR="00A766A0">
        <w:rPr>
          <w:rFonts w:ascii="Times New Roman" w:hAnsi="Times New Roman"/>
          <w:lang w:val="sk-SK"/>
        </w:rPr>
        <w:t xml:space="preserve"> vyššie uvedeným </w:t>
      </w:r>
      <w:r w:rsidRPr="00BD787E">
        <w:rPr>
          <w:rFonts w:ascii="Times New Roman" w:hAnsi="Times New Roman"/>
          <w:lang w:val="sk-SK"/>
        </w:rPr>
        <w:t>rozhodnutím vlády SR. Táto administratíva na strane vyplácajúceho subjektu jednak znižuje administratívu pre občana, ktorému boli dividendy vyplatené, jednak nepríde k situácii, kedy by občan musel v ročnom zúčtovaní uhradiť jednorazovo vysokú sumu, z titulu príjmov z dividend.</w:t>
      </w:r>
      <w:r w:rsidR="000016F6">
        <w:rPr>
          <w:rFonts w:ascii="Times New Roman" w:hAnsi="Times New Roman"/>
          <w:lang w:val="sk-SK"/>
        </w:rPr>
        <w:t xml:space="preserve"> </w:t>
      </w:r>
      <w:r w:rsidRPr="00BD787E">
        <w:rPr>
          <w:rFonts w:ascii="Times New Roman" w:hAnsi="Times New Roman"/>
          <w:lang w:val="sk-SK"/>
        </w:rPr>
        <w:t>V neposlednom rade je tu predpoklad oveľa vyššej finančnej disciplíny.</w:t>
      </w:r>
    </w:p>
    <w:p w:rsidR="001B0930" w:rsidRPr="00BD787E" w:rsidP="001B0930">
      <w:pPr>
        <w:bidi w:val="0"/>
        <w:rPr>
          <w:rFonts w:ascii="Times New Roman" w:hAnsi="Times New Roman" w:cs="Calibri"/>
          <w:lang w:val="sk-SK"/>
        </w:rPr>
      </w:pPr>
      <w:r w:rsidRPr="00BD787E">
        <w:rPr>
          <w:rFonts w:ascii="Times New Roman" w:hAnsi="Times New Roman"/>
          <w:lang w:val="sk-SK"/>
        </w:rPr>
        <w:t>Samotné zúčtovanie týchto preddavkov vykoná zdravotná poisťovňa, takže pre občana pri ročnom zúčtovaní nevzniknú žiadne ďalšie administratívne povinnosti.</w:t>
      </w:r>
    </w:p>
    <w:p w:rsidR="000016F6" w:rsidP="001B0930">
      <w:pPr>
        <w:bidi w:val="0"/>
        <w:rPr>
          <w:rFonts w:ascii="Times New Roman" w:hAnsi="Times New Roman"/>
          <w:lang w:val="sk-SK"/>
        </w:rPr>
      </w:pPr>
    </w:p>
    <w:p w:rsidR="001B0930" w:rsidRPr="00BD787E" w:rsidP="001B0930">
      <w:pPr>
        <w:bidi w:val="0"/>
        <w:rPr>
          <w:rFonts w:ascii="Times New Roman" w:hAnsi="Times New Roman"/>
          <w:lang w:val="sk-SK"/>
        </w:rPr>
      </w:pPr>
      <w:r w:rsidR="000016F6">
        <w:rPr>
          <w:rFonts w:ascii="Times New Roman" w:hAnsi="Times New Roman"/>
          <w:lang w:val="sk-SK"/>
        </w:rPr>
        <w:t>Mení</w:t>
      </w:r>
      <w:r w:rsidRPr="00BD787E" w:rsidR="000016F6">
        <w:rPr>
          <w:rFonts w:ascii="Times New Roman" w:hAnsi="Times New Roman"/>
          <w:lang w:val="sk-SK"/>
        </w:rPr>
        <w:t xml:space="preserve"> </w:t>
      </w:r>
      <w:r w:rsidR="000016F6">
        <w:rPr>
          <w:rFonts w:ascii="Times New Roman" w:hAnsi="Times New Roman"/>
          <w:lang w:val="sk-SK"/>
        </w:rPr>
        <w:t xml:space="preserve">sa sadzba poistného na verejné zdravotné poistenie pri príjmoch z dividend z 10% na 14%. </w:t>
      </w:r>
      <w:r w:rsidRPr="00BD787E">
        <w:rPr>
          <w:rFonts w:ascii="Times New Roman" w:hAnsi="Times New Roman"/>
          <w:lang w:val="sk-SK"/>
        </w:rPr>
        <w:t>Sadzba 14% je všeobecná sadzba, ktorej podliehajú všetky nepravidelné príjmy vstupujúce do vymeriavacieho základu, ako aj sadzba, ktorú majú určenú samostatne zárobkovo činné osoby a samoplatitelia.</w:t>
      </w:r>
      <w:r w:rsidR="000016F6">
        <w:rPr>
          <w:rFonts w:ascii="Times New Roman" w:hAnsi="Times New Roman"/>
          <w:lang w:val="sk-SK"/>
        </w:rPr>
        <w:t xml:space="preserve"> Ni</w:t>
      </w:r>
      <w:r w:rsidRPr="00BD787E">
        <w:rPr>
          <w:rFonts w:ascii="Times New Roman" w:hAnsi="Times New Roman"/>
          <w:lang w:val="sk-SK"/>
        </w:rPr>
        <w:t>e je dôvod na zachovanie osobitnej (nižšej) sadzby na príjmy z dividend na úrovni 10%, nakoľko niet dôvodu na takéto zvýhodnenie jedného druhu príjmu fyzickej osoby oproti iným príjmom.</w:t>
      </w:r>
    </w:p>
    <w:p w:rsidR="00E4329A" w:rsidP="00A83085">
      <w:pPr>
        <w:bidi w:val="0"/>
        <w:rPr>
          <w:rFonts w:ascii="Times New Roman" w:hAnsi="Times New Roman"/>
          <w:lang w:val="sk-SK"/>
        </w:rPr>
      </w:pP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>V súvislosti s novou definíciou príjmov z dividend, zahrňovaných do vymeriavacieho základu a zmenou spôsobu zrazenia preddavku (zavedenie povinnosti pre vyplácajúci subjekt) sa predpokladá pozitívny dopad na verejné financie.</w:t>
      </w: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 xml:space="preserve">V súčasnosti sa určenie výšky poistného z dividend určuje na základe oznámenia poistenca o výške jemu vyplatených dividend. </w:t>
      </w: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>Vzhľadom k skutočnosti, že príjem z dividend nie je predmetom dane z príjmov, v prípade nesplnenia si oznam</w:t>
      </w:r>
      <w:r w:rsidR="00A766A0">
        <w:rPr>
          <w:rFonts w:ascii="Times New Roman" w:hAnsi="Times New Roman"/>
          <w:lang w:val="sk-SK"/>
        </w:rPr>
        <w:t>ovacej povinnosti poistenca nemala</w:t>
      </w:r>
      <w:r w:rsidRPr="00A83085">
        <w:rPr>
          <w:rFonts w:ascii="Times New Roman" w:hAnsi="Times New Roman"/>
          <w:lang w:val="sk-SK"/>
        </w:rPr>
        <w:t xml:space="preserve"> zdravotná poisťovňa možnosť dostať sa efektívnym spôsobom k informácii o vyplatení takéhoto príjmu.</w:t>
      </w: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>Pri príjmoch z dividend vyplácaných subjektom, sídliacim na území SR už nebude mať poistenec žiadnu ďalšiu administratívnu povinnosť voči príslušnej zdravotnej poisťovni.</w:t>
      </w: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>Kvantifikácia pozitívneho vplyvu je obtiažna, nakoľko vzhľadom k skutočnosti, že tieto príjmy nie sú predmetom dane z príjmov, neexistuje ucelená štatistika o sumách, vyplácaných z dividend fyzickým osobám.</w:t>
      </w: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>Z makroekonomického pohľadu je možné skonštatovať, že na základe údajov Štatistického úradu SR predstavovali príjmové dôchodky z majetku pre domácnosti v r. 2010 sumu 1 824,21 mil. EUR (zahrnuté všetky dôchodky z majetku vyplývajúce z vlastníctva finančných aktív, t. j. vkladov, obligácií, alebo hmotných neprodukovaných aktív, ktoré vlastník získa za odmenu, že ich poskytol, alebo dal k dispozícii inej inštitucionálnej jednotke. Dôchodky z vlastníctva zahrnujú úroky, rozdelené dôchodky korporácií, dôchodky z majetku patriace držiteľom poistiek a nájomné z pôdy.)</w:t>
      </w:r>
    </w:p>
    <w:p w:rsidR="00A766A0" w:rsidP="00A83085">
      <w:pPr>
        <w:bidi w:val="0"/>
        <w:rPr>
          <w:rFonts w:ascii="Times New Roman" w:hAnsi="Times New Roman"/>
          <w:lang w:val="sk-SK"/>
        </w:rPr>
      </w:pPr>
    </w:p>
    <w:p w:rsidR="00A83085" w:rsidRPr="00A83085" w:rsidP="00A83085">
      <w:pPr>
        <w:bidi w:val="0"/>
        <w:rPr>
          <w:rFonts w:ascii="Times New Roman" w:hAnsi="Times New Roman"/>
          <w:lang w:val="sk-SK"/>
        </w:rPr>
      </w:pPr>
      <w:r w:rsidRPr="00A83085">
        <w:rPr>
          <w:rFonts w:ascii="Times New Roman" w:hAnsi="Times New Roman"/>
          <w:lang w:val="sk-SK"/>
        </w:rPr>
        <w:t xml:space="preserve">Je zrejmé, že zmena subjektu, vykonávajúceho oznamovaciu povinnosť bude mať za následok zvýšenie úspešnosti výberu; jeho kvantifikácia však bez určenia podielu dividend a zistenia podielu osôb, ktoré si v r. 2013 nesplnia oznamovaciu povinnosť o príjme z dividend za rok 2012 nie je možná. </w:t>
      </w:r>
    </w:p>
    <w:p w:rsidR="00A83085" w:rsidP="0088479B">
      <w:pPr>
        <w:bidi w:val="0"/>
        <w:rPr>
          <w:rFonts w:ascii="Times New Roman" w:hAnsi="Times New Roman"/>
          <w:lang w:val="sk-SK"/>
        </w:rPr>
      </w:pPr>
    </w:p>
    <w:p w:rsidR="008A7699" w:rsidRPr="00320040" w:rsidP="0088479B">
      <w:pPr>
        <w:bidi w:val="0"/>
        <w:rPr>
          <w:rFonts w:ascii="Times New Roman" w:hAnsi="Times New Roman"/>
          <w:b/>
          <w:u w:val="single"/>
          <w:lang w:val="sk-SK"/>
        </w:rPr>
      </w:pPr>
      <w:r w:rsidRPr="00320040" w:rsidR="00320040">
        <w:rPr>
          <w:rFonts w:ascii="Times New Roman" w:hAnsi="Times New Roman"/>
          <w:b/>
          <w:u w:val="single"/>
          <w:lang w:val="sk-SK"/>
        </w:rPr>
        <w:t>Úrad pre dohľad nad zdravotnou starostlivosťou</w:t>
      </w:r>
    </w:p>
    <w:p w:rsidR="00A766A0" w:rsidP="001B0930">
      <w:pPr>
        <w:bidi w:val="0"/>
        <w:rPr>
          <w:rFonts w:ascii="Times New Roman" w:hAnsi="Times New Roman"/>
          <w:lang w:val="sk-SK"/>
        </w:rPr>
      </w:pPr>
      <w:r w:rsidRPr="009B0E4A" w:rsidR="009B0E4A">
        <w:rPr>
          <w:rFonts w:ascii="Times New Roman" w:hAnsi="Times New Roman"/>
          <w:lang w:val="sk-SK"/>
        </w:rPr>
        <w:t xml:space="preserve">Dopĺňa sa nová kompetencia </w:t>
      </w:r>
      <w:r w:rsidR="00320040">
        <w:rPr>
          <w:rFonts w:ascii="Times New Roman" w:hAnsi="Times New Roman"/>
          <w:lang w:val="sk-SK"/>
        </w:rPr>
        <w:t>Ú</w:t>
      </w:r>
      <w:r w:rsidR="001B0930">
        <w:rPr>
          <w:rFonts w:ascii="Times New Roman" w:hAnsi="Times New Roman"/>
          <w:lang w:val="sk-SK"/>
        </w:rPr>
        <w:t>radu pre dohľad nad zdravotnou starostlivosťou oznamovať platiteľom dividend poistný vzťah poistenca, ktorému platiteľ dividend vyplatil dividendy.</w:t>
      </w:r>
      <w:r w:rsidRPr="009B0E4A" w:rsidR="009B0E4A">
        <w:rPr>
          <w:rFonts w:ascii="Times New Roman" w:hAnsi="Times New Roman"/>
          <w:lang w:val="sk-SK"/>
        </w:rPr>
        <w:t xml:space="preserve"> </w:t>
      </w:r>
      <w:r w:rsidR="00320040">
        <w:rPr>
          <w:rFonts w:ascii="Times New Roman" w:hAnsi="Times New Roman"/>
          <w:lang w:val="sk-SK"/>
        </w:rPr>
        <w:t xml:space="preserve">Uvedenú kompetenciu ÚDZS </w:t>
      </w:r>
      <w:r w:rsidR="001B0930">
        <w:rPr>
          <w:rFonts w:ascii="Times New Roman" w:hAnsi="Times New Roman"/>
          <w:lang w:val="sk-SK"/>
        </w:rPr>
        <w:t xml:space="preserve">vykoná v rámci schválených limitov rozpočtu verejnej správy, bez dodatočných požiadaviek. </w:t>
      </w:r>
    </w:p>
    <w:p w:rsidR="001B0930" w:rsidRPr="000D27ED" w:rsidP="001B0930">
      <w:pPr>
        <w:bidi w:val="0"/>
        <w:rPr>
          <w:rFonts w:ascii="Times New Roman" w:hAnsi="Times New Roman"/>
          <w:lang w:val="sk-SK"/>
        </w:rPr>
      </w:pPr>
      <w:r w:rsidRPr="000D27ED">
        <w:rPr>
          <w:rFonts w:ascii="Times New Roman" w:hAnsi="Times New Roman"/>
          <w:lang w:val="sk-SK"/>
        </w:rPr>
        <w:t xml:space="preserve">Doplnenie činnosti Úradu pre dohľad nad zdravotnou starostlivosťou, podľa ktorej </w:t>
      </w:r>
      <w:r w:rsidRPr="000D27ED" w:rsidR="000D27ED">
        <w:rPr>
          <w:rFonts w:ascii="Times New Roman" w:hAnsi="Times New Roman"/>
          <w:lang w:val="sk-SK"/>
        </w:rPr>
        <w:t xml:space="preserve">vedie register úmrtí fyzických osôb alebo vyhlásení za mŕtveho oznamovaných podľa osobitného predpisu, </w:t>
      </w:r>
      <w:r w:rsidR="00A766A0">
        <w:rPr>
          <w:rFonts w:ascii="Times New Roman" w:hAnsi="Times New Roman"/>
          <w:lang w:val="sk-SK"/>
        </w:rPr>
        <w:t>nadväzuje</w:t>
      </w:r>
      <w:r w:rsidRPr="000D27ED">
        <w:rPr>
          <w:rFonts w:ascii="Times New Roman" w:hAnsi="Times New Roman"/>
          <w:lang w:val="sk-SK"/>
        </w:rPr>
        <w:t xml:space="preserve"> na § 23 ods. 7 zákona č. 580/2004 Z. z.</w:t>
      </w:r>
      <w:r w:rsidRPr="000D27ED" w:rsidR="000D27ED">
        <w:rPr>
          <w:rFonts w:ascii="Times New Roman" w:hAnsi="Times New Roman"/>
          <w:lang w:val="sk-SK"/>
        </w:rPr>
        <w:t>, v ktorom táto povinnos</w:t>
      </w:r>
      <w:r w:rsidR="000D27ED">
        <w:rPr>
          <w:rFonts w:ascii="Times New Roman" w:hAnsi="Times New Roman"/>
          <w:lang w:val="sk-SK"/>
        </w:rPr>
        <w:t>ť</w:t>
      </w:r>
      <w:r w:rsidRPr="000D27ED" w:rsidR="000D27ED">
        <w:rPr>
          <w:rFonts w:ascii="Times New Roman" w:hAnsi="Times New Roman"/>
          <w:lang w:val="sk-SK"/>
        </w:rPr>
        <w:t xml:space="preserve"> už ustanovená bola. Ide iba o zosúladenie zákonov. Nejde </w:t>
      </w:r>
      <w:r w:rsidR="00A766A0">
        <w:rPr>
          <w:rFonts w:ascii="Times New Roman" w:hAnsi="Times New Roman"/>
          <w:lang w:val="sk-SK"/>
        </w:rPr>
        <w:t>o </w:t>
      </w:r>
      <w:r w:rsidRPr="000D27ED" w:rsidR="000D27ED">
        <w:rPr>
          <w:rFonts w:ascii="Times New Roman" w:hAnsi="Times New Roman"/>
          <w:lang w:val="sk-SK"/>
        </w:rPr>
        <w:t>novú činnos</w:t>
      </w:r>
      <w:r w:rsidR="000D27ED">
        <w:rPr>
          <w:rFonts w:ascii="Times New Roman" w:hAnsi="Times New Roman"/>
          <w:lang w:val="sk-SK"/>
        </w:rPr>
        <w:t>ť</w:t>
      </w:r>
      <w:r w:rsidRPr="000D27ED" w:rsidR="000D27ED">
        <w:rPr>
          <w:rFonts w:ascii="Times New Roman" w:hAnsi="Times New Roman"/>
          <w:lang w:val="sk-SK"/>
        </w:rPr>
        <w:t>.</w:t>
      </w:r>
    </w:p>
    <w:p w:rsidR="009B0E4A" w:rsidRPr="008A7699" w:rsidP="0088479B">
      <w:pPr>
        <w:bidi w:val="0"/>
        <w:rPr>
          <w:rFonts w:ascii="Times New Roman" w:hAnsi="Times New Roman"/>
          <w:lang w:val="sk-SK"/>
        </w:rPr>
      </w:pP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lang w:val="sk-SK"/>
        </w:rPr>
        <w:t>2.3.2. Charakteristika návrhu podľa bodu  2.3.2. Metodiky:</w:t>
      </w:r>
      <w:r w:rsidRPr="008A7699">
        <w:rPr>
          <w:rFonts w:ascii="Times New Roman" w:hAnsi="Times New Roman"/>
          <w:lang w:val="sk-SK"/>
        </w:rPr>
        <w:t> 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/>
          <w:bCs/>
          <w:bdr w:val="single" w:sz="4" w:space="0" w:color="000000" w:frame="1"/>
          <w:lang w:val="sk-SK"/>
        </w:rPr>
        <w:t>  </w:t>
      </w:r>
      <w:r w:rsidRPr="008A7699" w:rsidR="00CC4E04">
        <w:rPr>
          <w:rFonts w:ascii="Times New Roman" w:hAnsi="Times New Roman"/>
          <w:b/>
          <w:bCs/>
          <w:bdr w:val="single" w:sz="4" w:space="0" w:color="000000" w:frame="1"/>
          <w:lang w:val="sk-SK"/>
        </w:rPr>
        <w:t>X</w:t>
      </w:r>
      <w:r w:rsidRPr="008A7699">
        <w:rPr>
          <w:rFonts w:ascii="Times New Roman" w:hAnsi="Times New Roman"/>
          <w:b/>
          <w:bCs/>
          <w:lang w:val="sk-SK"/>
        </w:rPr>
        <w:t xml:space="preserve">  </w:t>
      </w:r>
      <w:r w:rsidRPr="008A7699">
        <w:rPr>
          <w:rFonts w:ascii="Times New Roman" w:hAnsi="Times New Roman"/>
          <w:lang w:val="sk-SK"/>
        </w:rPr>
        <w:t>zmena sadzby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dr w:val="single" w:sz="4" w:space="0" w:color="000000" w:frame="1"/>
          <w:lang w:val="sk-SK"/>
        </w:rPr>
        <w:t xml:space="preserve">     </w:t>
      </w:r>
      <w:r w:rsidRPr="008A7699">
        <w:rPr>
          <w:rFonts w:ascii="Times New Roman" w:hAnsi="Times New Roman"/>
          <w:lang w:val="sk-SK"/>
        </w:rPr>
        <w:t>  zmena v nároku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dr w:val="single" w:sz="4" w:space="0" w:color="000000" w:frame="1"/>
          <w:lang w:val="sk-SK"/>
        </w:rPr>
        <w:t> </w:t>
      </w:r>
      <w:r w:rsidRPr="008A7699" w:rsidR="00CC4E04">
        <w:rPr>
          <w:rFonts w:ascii="Times New Roman" w:hAnsi="Times New Roman"/>
          <w:bdr w:val="single" w:sz="4" w:space="0" w:color="000000" w:frame="1"/>
          <w:lang w:val="sk-SK"/>
        </w:rPr>
        <w:t xml:space="preserve">  </w:t>
      </w:r>
      <w:r w:rsidRPr="008A7699" w:rsidR="005966D5">
        <w:rPr>
          <w:rFonts w:ascii="Times New Roman" w:hAnsi="Times New Roman"/>
          <w:bdr w:val="single" w:sz="4" w:space="0" w:color="000000" w:frame="1"/>
          <w:lang w:val="sk-SK"/>
        </w:rPr>
        <w:t xml:space="preserve"> </w:t>
      </w:r>
      <w:r w:rsidRPr="008A7699">
        <w:rPr>
          <w:rFonts w:ascii="Times New Roman" w:hAnsi="Times New Roman"/>
          <w:bdr w:val="single" w:sz="4" w:space="0" w:color="000000" w:frame="1"/>
          <w:lang w:val="sk-SK"/>
        </w:rPr>
        <w:t xml:space="preserve"> </w:t>
      </w:r>
      <w:r w:rsidRPr="008A7699">
        <w:rPr>
          <w:rFonts w:ascii="Times New Roman" w:hAnsi="Times New Roman"/>
          <w:lang w:val="sk-SK"/>
        </w:rPr>
        <w:t>  nová služba alebo nariadenie (alebo ich zrušenie)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dr w:val="single" w:sz="4" w:space="0" w:color="000000" w:frame="1"/>
          <w:lang w:val="sk-SK"/>
        </w:rPr>
        <w:t> </w:t>
      </w:r>
      <w:r w:rsidRPr="008A7699" w:rsidR="005966D5">
        <w:rPr>
          <w:rFonts w:ascii="Times New Roman" w:hAnsi="Times New Roman"/>
          <w:bdr w:val="single" w:sz="4" w:space="0" w:color="000000" w:frame="1"/>
          <w:lang w:val="sk-SK"/>
        </w:rPr>
        <w:t xml:space="preserve">  </w:t>
      </w:r>
      <w:r w:rsidRPr="008A7699">
        <w:rPr>
          <w:rFonts w:ascii="Times New Roman" w:hAnsi="Times New Roman"/>
          <w:bdr w:val="single" w:sz="4" w:space="0" w:color="000000" w:frame="1"/>
          <w:lang w:val="sk-SK"/>
        </w:rPr>
        <w:t xml:space="preserve">  </w:t>
      </w:r>
      <w:r w:rsidRPr="008A7699">
        <w:rPr>
          <w:rFonts w:ascii="Times New Roman" w:hAnsi="Times New Roman"/>
          <w:lang w:val="sk-SK"/>
        </w:rPr>
        <w:t>  kombinovaný návrh</w:t>
      </w:r>
    </w:p>
    <w:p w:rsidR="00921795" w:rsidRPr="008A7699" w:rsidP="0088479B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bdr w:val="single" w:sz="4" w:space="0" w:color="000000" w:frame="1"/>
          <w:lang w:val="sk-SK"/>
        </w:rPr>
        <w:t xml:space="preserve">     </w:t>
      </w:r>
      <w:r w:rsidRPr="008A7699">
        <w:rPr>
          <w:rFonts w:ascii="Times New Roman" w:hAnsi="Times New Roman"/>
          <w:lang w:val="sk-SK"/>
        </w:rPr>
        <w:t xml:space="preserve">  iné </w:t>
      </w:r>
    </w:p>
    <w:p w:rsidR="0092696B" w:rsidP="00EC6125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21795" w:rsidRPr="008A7699" w:rsidP="0088479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8A7699" w:rsidR="00E612CF">
              <w:rPr>
                <w:rFonts w:ascii="Times New Roman" w:hAnsi="Times New Roman"/>
                <w:lang w:val="sk-SK"/>
              </w:rPr>
              <w:br w:type="page"/>
            </w:r>
            <w:r w:rsidRPr="008A7699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3.1</w:t>
            </w:r>
            <w:r w:rsidRPr="008A7699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1795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>Zdravotné poisťovne (3)</w:t>
            </w:r>
          </w:p>
          <w:p w:rsidR="007067C0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Platitelia dividend – právnické osoby, ktoré majú sídlo na území Slovenskej republiky a vyplácajú dividendy</w:t>
            </w:r>
            <w:r w:rsidR="004D0781">
              <w:rPr>
                <w:rFonts w:ascii="Times New Roman" w:hAnsi="Times New Roman"/>
                <w:lang w:val="sk-SK"/>
              </w:rPr>
              <w:t xml:space="preserve"> (145 110 obchodných spoločností podľa údajov Štatistického úradu SR za rok 2011)</w:t>
            </w:r>
          </w:p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3.2</w:t>
            </w:r>
            <w:r w:rsidRPr="008A7699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D35FD" w:rsidP="00ED35FD">
            <w:pPr>
              <w:bidi w:val="0"/>
              <w:rPr>
                <w:rFonts w:ascii="Times New Roman" w:hAnsi="Times New Roman"/>
                <w:lang w:val="sk-SK"/>
              </w:rPr>
            </w:pPr>
            <w:r w:rsidR="004D0781">
              <w:rPr>
                <w:rFonts w:ascii="Times New Roman" w:hAnsi="Times New Roman"/>
                <w:lang w:val="sk-SK"/>
              </w:rPr>
              <w:t>Platiteľ dividend – právnická osoba so sídlom na území SR vypočíta a odvedie preddavky vo výške 14% z vyplatených dividend.</w:t>
            </w:r>
            <w:r w:rsidR="00E87BD8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Maximálny vymeriavací základ pre vyplatené dividendy bol stanovený na sumu 120-násobok priemernej mesačnej mzdy  </w:t>
            </w:r>
            <w:r w:rsidR="000016F6">
              <w:rPr>
                <w:rFonts w:ascii="Times New Roman" w:hAnsi="Times New Roman"/>
                <w:lang w:val="sk-SK"/>
              </w:rPr>
              <w:t>sp</w:t>
            </w:r>
            <w:r>
              <w:rPr>
                <w:rFonts w:ascii="Times New Roman" w:hAnsi="Times New Roman"/>
                <w:lang w:val="sk-SK"/>
              </w:rPr>
              <w:t>red dvoch rokov.</w:t>
            </w:r>
          </w:p>
          <w:p w:rsidR="00921795" w:rsidP="00E87BD8">
            <w:pPr>
              <w:bidi w:val="0"/>
              <w:rPr>
                <w:rFonts w:ascii="Times New Roman" w:hAnsi="Times New Roman"/>
                <w:lang w:val="sk-SK"/>
              </w:rPr>
            </w:pPr>
            <w:r w:rsidR="00E87BD8">
              <w:rPr>
                <w:rFonts w:ascii="Times New Roman" w:hAnsi="Times New Roman"/>
                <w:lang w:val="sk-SK"/>
              </w:rPr>
              <w:t>V dôsledku zmien možno očakávať mierny rast alternatívnych spôsobov vyplácania zisku alebo rast nerozdeleného zisku.</w:t>
            </w:r>
          </w:p>
          <w:p w:rsidR="00E87BD8" w:rsidP="00E87BD8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Zdravotné poisťovne si upravia informačný systém.</w:t>
            </w:r>
          </w:p>
          <w:p w:rsidR="006B522C" w:rsidP="006B522C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Zdravotné poisťovne získajú ďalšie disponibilné zdroje. Ich k</w:t>
            </w:r>
            <w:r w:rsidRPr="00A83085">
              <w:rPr>
                <w:rFonts w:ascii="Times New Roman" w:hAnsi="Times New Roman"/>
                <w:lang w:val="sk-SK"/>
              </w:rPr>
              <w:t>vantifikácia je obtiažna, nakoľko vzhľadom k skutočnosti, že tieto príjmy nie sú predmetom dane z príjmov, neexistuje ucelená štatistika o sumách, vyplácaných z dividend fyzickým osobám.</w:t>
            </w:r>
          </w:p>
          <w:p w:rsidR="000016F6" w:rsidRPr="000016F6" w:rsidP="006B522C">
            <w:p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 xml:space="preserve">Zúženie okruhu poistencov, za ktorých zdravotná poisťovňa nemusí vykonať ročné zúčtovanie poistného spôsobí, že zdravotná poisťovňa bude povinná vykonať ročné zúčtovanie  </w:t>
            </w:r>
          </w:p>
          <w:p w:rsidR="000016F6" w:rsidRPr="000016F6" w:rsidP="000016F6">
            <w:pPr>
              <w:pStyle w:val="ListParagraph"/>
              <w:numPr>
                <w:numId w:val="14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>za zamestnancov, ktorí majú viacero zamestnaneckých pomerov, z ktorých odvádzajú preddavky z maximálneho vymeriavacieho základu,</w:t>
            </w:r>
          </w:p>
          <w:p w:rsidR="000016F6" w:rsidRPr="000016F6" w:rsidP="000016F6">
            <w:pPr>
              <w:pStyle w:val="ListParagraph"/>
              <w:numPr>
                <w:numId w:val="14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>za samostatne zárobkovo činné osoby, ktoré uhrádzajú vyššie preddavky na poistné a pritom majú nižší vymeriavací základ, teda za všetky samostatne zárobkovo činné osoby,</w:t>
            </w:r>
          </w:p>
          <w:p w:rsidR="000016F6" w:rsidRPr="000016F6" w:rsidP="000016F6">
            <w:pPr>
              <w:pStyle w:val="ListParagraph"/>
              <w:numPr>
                <w:numId w:val="14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 xml:space="preserve">za osoby, ktoré boli časť roka v zahraničí a časť roka na Slovensku ako zamestnanci, ktorí majú viacero zamestnaneckých pomerov, z ktorých odvádzajú preddavky z maximálneho vymeriavacieho základu. </w:t>
            </w:r>
          </w:p>
          <w:p w:rsidR="00ED35FD" w:rsidRPr="00A766A0" w:rsidP="001B0930">
            <w:pPr>
              <w:pStyle w:val="ListParagraph"/>
              <w:numPr>
                <w:numId w:val="14"/>
              </w:numPr>
              <w:bidi w:val="0"/>
              <w:rPr>
                <w:rFonts w:ascii="Times New Roman" w:hAnsi="Times New Roman"/>
              </w:rPr>
            </w:pPr>
            <w:r w:rsidRPr="000016F6" w:rsidR="000016F6">
              <w:rPr>
                <w:rFonts w:ascii="Times New Roman" w:hAnsi="Times New Roman"/>
                <w:lang w:val="sk-SK"/>
              </w:rPr>
              <w:t xml:space="preserve">za osoby, ktorým boli vyplatené </w:t>
            </w:r>
            <w:r w:rsidRPr="00A766A0" w:rsidR="000016F6">
              <w:rPr>
                <w:rFonts w:ascii="Times New Roman" w:hAnsi="Times New Roman"/>
                <w:lang w:val="sk-SK"/>
              </w:rPr>
              <w:t>dividendy.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3.3</w:t>
            </w:r>
            <w:r w:rsidRPr="008A7699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921795" w:rsidRPr="008A7699" w:rsidP="0088479B">
            <w:pPr>
              <w:bidi w:val="0"/>
              <w:ind w:left="360" w:hanging="36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="00A766A0">
              <w:rPr>
                <w:rFonts w:ascii="Times New Roman" w:hAnsi="Times New Roman"/>
                <w:lang w:val="sk-SK"/>
              </w:rPr>
              <w:t>A</w:t>
            </w:r>
            <w:r w:rsidRPr="008A7699" w:rsidR="00E612CF">
              <w:rPr>
                <w:rFonts w:ascii="Times New Roman" w:hAnsi="Times New Roman"/>
                <w:lang w:val="sk-SK"/>
              </w:rPr>
              <w:t>dministratívne náklady zdravotné poisťovne</w:t>
            </w:r>
            <w:r w:rsidR="00667FC7">
              <w:rPr>
                <w:rFonts w:ascii="Times New Roman" w:hAnsi="Times New Roman"/>
                <w:lang w:val="sk-SK"/>
              </w:rPr>
              <w:t xml:space="preserve"> a Úrad pre dohľad nad zdravotnou starostlivosťou</w:t>
            </w:r>
            <w:r w:rsidRPr="008A7699" w:rsidR="00E612CF">
              <w:rPr>
                <w:rFonts w:ascii="Times New Roman" w:hAnsi="Times New Roman"/>
                <w:lang w:val="sk-SK"/>
              </w:rPr>
              <w:t xml:space="preserve"> vykryjú z vlastných zdrojov.</w:t>
            </w:r>
          </w:p>
          <w:p w:rsidR="00921795" w:rsidRPr="00E87BD8" w:rsidP="00E87BD8">
            <w:pPr>
              <w:bidi w:val="0"/>
              <w:rPr>
                <w:rFonts w:ascii="Times New Roman" w:hAnsi="Times New Roman"/>
                <w:lang w:val="sk-SK"/>
              </w:rPr>
            </w:pPr>
            <w:r w:rsidRPr="00E87BD8" w:rsidR="00E87BD8">
              <w:rPr>
                <w:rFonts w:ascii="Times New Roman" w:hAnsi="Times New Roman"/>
                <w:lang w:val="sk-SK"/>
              </w:rPr>
              <w:t>Vplyvom navrhovaných legislatívnych zmien sa očakávajú jednorazové výdavky platiteľov dividend z dôvodu úpravy ich informačného systému</w:t>
            </w:r>
            <w:r w:rsidR="00E87BD8">
              <w:rPr>
                <w:rFonts w:ascii="Times New Roman" w:hAnsi="Times New Roman"/>
                <w:lang w:val="sk-SK"/>
              </w:rPr>
              <w:t xml:space="preserve"> – v dôsledku nutnosti komunikácie s Úradom pre dohľad nad zdravotnou starostlivosťou, s evidenciou zdravotnej poisťovne akcionára a vykazovaním údajov do zdravotnej poisťovne</w:t>
            </w:r>
            <w:r w:rsidRPr="00E87BD8" w:rsidR="00E87BD8">
              <w:rPr>
                <w:rFonts w:ascii="Times New Roman" w:hAnsi="Times New Roman"/>
                <w:lang w:val="sk-SK"/>
              </w:rPr>
              <w:t>, ktoré budú individuálne v závislosti od počtu akcionárov danej spoločnosti.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3.4</w:t>
            </w:r>
            <w:r w:rsidRPr="008A7699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921795" w:rsidRPr="008A7699" w:rsidP="0088479B">
            <w:pPr>
              <w:bidi w:val="0"/>
              <w:ind w:left="36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1795" w:rsidRPr="008A7699" w:rsidP="00E87BD8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> </w:t>
            </w:r>
            <w:r w:rsidR="00E87BD8">
              <w:rPr>
                <w:rFonts w:ascii="Times New Roman" w:hAnsi="Times New Roman"/>
                <w:lang w:val="sk-SK"/>
              </w:rPr>
              <w:t xml:space="preserve">Dividendy </w:t>
            </w:r>
            <w:r w:rsidR="00667FC7">
              <w:rPr>
                <w:rFonts w:ascii="Times New Roman" w:hAnsi="Times New Roman"/>
                <w:lang w:val="sk-SK"/>
              </w:rPr>
              <w:t xml:space="preserve">vyplácané fyzickým osobám </w:t>
            </w:r>
            <w:r w:rsidR="00E87BD8">
              <w:rPr>
                <w:rFonts w:ascii="Times New Roman" w:hAnsi="Times New Roman"/>
                <w:lang w:val="sk-SK"/>
              </w:rPr>
              <w:t>budú zaťažené odvodom poistného na verejné zdravotné poistenie vo výške 14%.</w:t>
            </w:r>
            <w:r w:rsidRPr="008A7699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3.5</w:t>
            </w:r>
            <w:r w:rsidRPr="008A7699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921795" w:rsidRPr="008A7699" w:rsidP="0088479B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D35FD" w:rsidRPr="00BD787E" w:rsidP="00ED35FD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Zrušenie</w:t>
            </w:r>
            <w:r w:rsidRPr="00BD787E">
              <w:rPr>
                <w:rFonts w:ascii="Times New Roman" w:hAnsi="Times New Roman"/>
                <w:lang w:val="sk-SK"/>
              </w:rPr>
              <w:t xml:space="preserve"> osobitnej (nižšej) sadzby na príjmy</w:t>
            </w:r>
            <w:r w:rsidR="00667FC7">
              <w:rPr>
                <w:rFonts w:ascii="Times New Roman" w:hAnsi="Times New Roman"/>
                <w:lang w:val="sk-SK"/>
              </w:rPr>
              <w:t xml:space="preserve"> fyzických osôb</w:t>
            </w:r>
            <w:r w:rsidRPr="00BD787E">
              <w:rPr>
                <w:rFonts w:ascii="Times New Roman" w:hAnsi="Times New Roman"/>
                <w:lang w:val="sk-SK"/>
              </w:rPr>
              <w:t xml:space="preserve"> z dividend na úrovni 10</w:t>
            </w:r>
            <w:r>
              <w:rPr>
                <w:rFonts w:ascii="Times New Roman" w:hAnsi="Times New Roman"/>
                <w:lang w:val="sk-SK"/>
              </w:rPr>
              <w:t>% odstráni</w:t>
            </w:r>
            <w:r w:rsidRPr="00BD787E">
              <w:rPr>
                <w:rFonts w:ascii="Times New Roman" w:hAnsi="Times New Roman"/>
                <w:lang w:val="sk-SK"/>
              </w:rPr>
              <w:t xml:space="preserve"> zvýhodnenie jedného druhu príjmu fyzickej osoby oproti iným príjmom.</w:t>
            </w:r>
          </w:p>
          <w:p w:rsidR="00ED35FD" w:rsidP="00CC4E04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Stanovuje sa pre príjmy z dividend s</w:t>
            </w:r>
            <w:r w:rsidRPr="00BD787E">
              <w:rPr>
                <w:rFonts w:ascii="Times New Roman" w:hAnsi="Times New Roman"/>
                <w:lang w:val="sk-SK"/>
              </w:rPr>
              <w:t xml:space="preserve">adzba 14% </w:t>
            </w:r>
            <w:r>
              <w:rPr>
                <w:rFonts w:ascii="Times New Roman" w:hAnsi="Times New Roman"/>
                <w:lang w:val="sk-SK"/>
              </w:rPr>
              <w:t>ako</w:t>
            </w:r>
            <w:r w:rsidRPr="00BD787E">
              <w:rPr>
                <w:rFonts w:ascii="Times New Roman" w:hAnsi="Times New Roman"/>
                <w:lang w:val="sk-SK"/>
              </w:rPr>
              <w:t xml:space="preserve"> všeobecná sadzba, ktorej podliehajú všetky nepravidelné príjmy vstupujúce do vymeriavacieho základu, ako aj sadzba, ktorú majú určenú samostatne zárobkovo činné osoby a samoplatitelia.</w:t>
            </w:r>
          </w:p>
          <w:p w:rsidR="00921795" w:rsidRPr="008A7699" w:rsidP="00ED35FD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 xml:space="preserve">Prostriedky </w:t>
            </w:r>
            <w:r w:rsidRPr="008A7699" w:rsidR="00E612CF">
              <w:rPr>
                <w:rFonts w:ascii="Times New Roman" w:hAnsi="Times New Roman"/>
                <w:lang w:val="sk-SK"/>
              </w:rPr>
              <w:t xml:space="preserve">získané </w:t>
            </w:r>
            <w:r w:rsidR="00ED35FD">
              <w:rPr>
                <w:rFonts w:ascii="Times New Roman" w:hAnsi="Times New Roman"/>
                <w:lang w:val="sk-SK"/>
              </w:rPr>
              <w:t>z tohto odvodu bude</w:t>
            </w:r>
            <w:r w:rsidRPr="008A7699">
              <w:rPr>
                <w:rFonts w:ascii="Times New Roman" w:hAnsi="Times New Roman"/>
                <w:lang w:val="sk-SK"/>
              </w:rPr>
              <w:t xml:space="preserve"> zdravotná poisťovňa môcť použiť na zdravotnú starostlivosť. </w:t>
            </w:r>
          </w:p>
        </w:tc>
      </w:tr>
    </w:tbl>
    <w:p w:rsidR="00DF657C" w:rsidRPr="008A7699" w:rsidP="00ED4642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sz w:val="20"/>
          <w:szCs w:val="20"/>
          <w:lang w:val="sk-SK"/>
        </w:rPr>
        <w:t> </w:t>
      </w:r>
    </w:p>
    <w:p w:rsidR="00E4329A" w:rsidRPr="00E4329A" w:rsidP="00E4329A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 w:rsidRPr="008A7699" w:rsidR="0092696B">
        <w:rPr>
          <w:rFonts w:ascii="Times New Roman" w:hAnsi="Times New Roman"/>
          <w:b/>
        </w:rPr>
        <w:br w:type="page"/>
      </w:r>
      <w:r w:rsidRPr="00E4329A"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a na zamestnanosť</w:t>
      </w:r>
    </w:p>
    <w:p w:rsidR="00E4329A" w:rsidRPr="00E4329A" w:rsidP="00E4329A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349" w:type="dxa"/>
        <w:jc w:val="center"/>
        <w:tblInd w:w="-428" w:type="dxa"/>
        <w:tblCellMar>
          <w:left w:w="70" w:type="dxa"/>
          <w:right w:w="70" w:type="dxa"/>
        </w:tblCellMar>
      </w:tblPr>
      <w:tblGrid>
        <w:gridCol w:w="4516"/>
        <w:gridCol w:w="4833"/>
      </w:tblGrid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E4329A" w:rsidRPr="00E4329A" w:rsidP="00285E51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4329A"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1303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b/>
                <w:lang w:val="sk-SK"/>
              </w:rPr>
              <w:t>4.1.</w:t>
            </w:r>
            <w:r w:rsidRPr="00E4329A"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29A" w:rsidRPr="00667FC7" w:rsidP="00667FC7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lang w:val="sk-SK"/>
              </w:rPr>
              <w:t>Návrh zákona bude mať mierne negatívny vplyv</w:t>
            </w:r>
            <w:r w:rsidR="006B522C">
              <w:rPr>
                <w:rFonts w:ascii="Times New Roman" w:hAnsi="Times New Roman"/>
                <w:lang w:val="sk-SK"/>
              </w:rPr>
              <w:t xml:space="preserve"> na osoby, ktoré poberajú dividendy a to tým, že sa im príjem z týchto dividend zníži oproti doterajšiemu stavu o 4%.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cantSplit/>
          <w:trHeight w:val="3184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B522C" w:rsidP="00107134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 w:rsidR="00E4329A">
              <w:rPr>
                <w:rFonts w:ascii="Times New Roman" w:hAnsi="Times New Roman"/>
                <w:b/>
                <w:lang w:val="sk-SK"/>
              </w:rPr>
              <w:t>Kvantifikujte:</w:t>
            </w:r>
            <w:r w:rsidRPr="00E4329A">
              <w:rPr>
                <w:rFonts w:ascii="Times New Roman" w:hAnsi="Times New Roman"/>
                <w:lang w:val="sk-SK"/>
              </w:rPr>
              <w:t xml:space="preserve"> </w:t>
            </w:r>
          </w:p>
          <w:p w:rsidR="006B522C" w:rsidP="006B522C">
            <w:pPr>
              <w:bidi w:val="0"/>
              <w:ind w:firstLine="720" w:firstLineChars="300"/>
              <w:jc w:val="left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E4329A">
              <w:rPr>
                <w:rFonts w:ascii="Times New Roman" w:hAnsi="Times New Roman"/>
                <w:lang w:val="sk-SK"/>
              </w:rPr>
              <w:t>Rast alebo pokles príjmov/vý</w:t>
            </w:r>
            <w:r>
              <w:rPr>
                <w:rFonts w:ascii="Times New Roman" w:hAnsi="Times New Roman"/>
                <w:lang w:val="sk-SK"/>
              </w:rPr>
              <w:t xml:space="preserve">davkov  </w:t>
            </w:r>
            <w:r w:rsidRPr="00E4329A">
              <w:rPr>
                <w:rFonts w:ascii="Times New Roman" w:hAnsi="Times New Roman"/>
                <w:lang w:val="sk-SK"/>
              </w:rPr>
              <w:t>na priemerného obyvateľa</w:t>
            </w:r>
          </w:p>
          <w:p w:rsidR="00E4329A" w:rsidP="006B522C">
            <w:pPr>
              <w:bidi w:val="0"/>
              <w:ind w:firstLine="480" w:firstLineChars="200"/>
              <w:jc w:val="left"/>
              <w:rPr>
                <w:rFonts w:ascii="Times New Roman" w:hAnsi="Times New Roman"/>
                <w:lang w:val="sk-SK"/>
              </w:rPr>
            </w:pPr>
            <w:r w:rsidRPr="00E4329A" w:rsidR="006B522C">
              <w:rPr>
                <w:rFonts w:ascii="Times New Roman" w:hAnsi="Times New Roman"/>
                <w:lang w:val="sk-SK"/>
              </w:rPr>
              <w:t>-Rast alebo pokles príjmov/výdavkov                  za jednotlivé ovplyvnené  skupiny domácností</w:t>
            </w:r>
          </w:p>
          <w:p w:rsidR="006B522C" w:rsidP="006B522C">
            <w:pPr>
              <w:bidi w:val="0"/>
              <w:ind w:firstLine="480" w:firstLineChars="200"/>
              <w:jc w:val="left"/>
              <w:rPr>
                <w:rFonts w:ascii="Times New Roman" w:hAnsi="Times New Roman"/>
                <w:lang w:val="sk-SK"/>
              </w:rPr>
            </w:pPr>
            <w:r w:rsidRPr="006B522C">
              <w:rPr>
                <w:rFonts w:ascii="Times New Roman" w:hAnsi="Times New Roman"/>
                <w:lang w:val="sk-SK"/>
              </w:rPr>
              <w:t xml:space="preserve">-Celkový počet </w:t>
            </w:r>
            <w:r>
              <w:rPr>
                <w:rFonts w:ascii="Times New Roman" w:hAnsi="Times New Roman"/>
                <w:lang w:val="sk-SK"/>
              </w:rPr>
              <w:t>o</w:t>
            </w:r>
            <w:r w:rsidRPr="006B522C">
              <w:rPr>
                <w:rFonts w:ascii="Times New Roman" w:hAnsi="Times New Roman"/>
                <w:lang w:val="sk-SK"/>
              </w:rPr>
              <w:t>byvateľstva/</w:t>
            </w:r>
          </w:p>
          <w:p w:rsidR="006B522C" w:rsidRPr="00E4329A" w:rsidP="006B522C">
            <w:pPr>
              <w:bidi w:val="0"/>
              <w:ind w:firstLine="480" w:firstLineChars="200"/>
              <w:jc w:val="left"/>
              <w:rPr>
                <w:rFonts w:ascii="Times New Roman" w:hAnsi="Times New Roman"/>
                <w:b/>
                <w:lang w:val="sk-SK"/>
              </w:rPr>
            </w:pPr>
            <w:r w:rsidRPr="006B522C">
              <w:rPr>
                <w:rFonts w:ascii="Times New Roman" w:hAnsi="Times New Roman"/>
                <w:lang w:val="sk-SK"/>
              </w:rPr>
              <w:t>domácností ovplyvnených predkladaným materiálom</w:t>
            </w:r>
          </w:p>
        </w:tc>
        <w:tc>
          <w:tcPr>
            <w:tcW w:w="4833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522C" w:rsidRPr="00E4329A" w:rsidP="00285E51">
            <w:pPr>
              <w:bidi w:val="0"/>
              <w:rPr>
                <w:rFonts w:ascii="Times New Roman" w:hAnsi="Times New Roman"/>
                <w:szCs w:val="20"/>
                <w:lang w:val="sk-SK"/>
              </w:rPr>
            </w:pPr>
            <w:r w:rsidRPr="00E4329A" w:rsidR="00E4329A">
              <w:rPr>
                <w:rFonts w:ascii="Times New Roman" w:hAnsi="Times New Roman"/>
                <w:szCs w:val="20"/>
                <w:lang w:val="sk-SK"/>
              </w:rPr>
              <w:t xml:space="preserve">Vplyvom zmien vyplývajúcich z návrhu zákona sa predpokladá, že dôjde k poklesu objemu </w:t>
            </w:r>
            <w:r w:rsidR="00107134">
              <w:rPr>
                <w:rFonts w:ascii="Times New Roman" w:hAnsi="Times New Roman"/>
                <w:szCs w:val="20"/>
                <w:lang w:val="sk-SK"/>
              </w:rPr>
              <w:t xml:space="preserve">disponibilných zdrojov domácností, ktoré vlastnia majetkové účasti v obchodných </w:t>
            </w:r>
            <w:r w:rsidR="00667FC7">
              <w:rPr>
                <w:rFonts w:ascii="Times New Roman" w:hAnsi="Times New Roman"/>
                <w:szCs w:val="20"/>
                <w:lang w:val="sk-SK"/>
              </w:rPr>
              <w:t>spoločnostiach</w:t>
            </w:r>
            <w:r w:rsidRPr="00E4329A" w:rsidR="00E4329A">
              <w:rPr>
                <w:rFonts w:ascii="Times New Roman" w:hAnsi="Times New Roman"/>
                <w:szCs w:val="20"/>
                <w:lang w:val="sk-SK"/>
              </w:rPr>
              <w:t xml:space="preserve">. </w:t>
            </w:r>
            <w:r w:rsidR="00667FC7">
              <w:rPr>
                <w:rFonts w:ascii="Times New Roman" w:hAnsi="Times New Roman"/>
                <w:szCs w:val="20"/>
                <w:lang w:val="sk-SK"/>
              </w:rPr>
              <w:t>K</w:t>
            </w:r>
            <w:r w:rsidRPr="00A83085" w:rsidR="00107134">
              <w:rPr>
                <w:rFonts w:ascii="Times New Roman" w:hAnsi="Times New Roman"/>
                <w:lang w:val="sk-SK"/>
              </w:rPr>
              <w:t>vantifikácia</w:t>
            </w:r>
            <w:r w:rsidR="00667FC7">
              <w:rPr>
                <w:rFonts w:ascii="Times New Roman" w:hAnsi="Times New Roman"/>
                <w:lang w:val="sk-SK"/>
              </w:rPr>
              <w:t xml:space="preserve"> tohto poklesu</w:t>
            </w:r>
            <w:r w:rsidRPr="00A83085" w:rsidR="00107134">
              <w:rPr>
                <w:rFonts w:ascii="Times New Roman" w:hAnsi="Times New Roman"/>
                <w:lang w:val="sk-SK"/>
              </w:rPr>
              <w:t xml:space="preserve"> je obtiažna, nakoľko vzhľadom k skutočnosti, že tieto príjmy nie sú predmetom dane z príjmov, neexistuje ucelená štatistika o sumách, vyplácaných z dividend fyzickým osobám.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913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b/>
                <w:lang w:val="sk-SK"/>
              </w:rPr>
              <w:t>4.2.</w:t>
            </w:r>
            <w:r w:rsidRPr="00E4329A">
              <w:rPr>
                <w:rFonts w:ascii="Times New Roman" w:hAnsi="Times New Roman"/>
                <w:lang w:val="sk-SK"/>
              </w:rPr>
              <w:t xml:space="preserve"> Zhodnoťte kvalitatívne (prípadne kvantitatívne) vplyvy na </w:t>
            </w:r>
            <w:r w:rsidRPr="00E4329A">
              <w:rPr>
                <w:rFonts w:ascii="Times New Roman" w:hAnsi="Times New Roman"/>
                <w:b/>
                <w:lang w:val="sk-SK"/>
              </w:rPr>
              <w:t>prístup k zdrojom</w:t>
            </w:r>
            <w:r w:rsidRPr="00E4329A">
              <w:rPr>
                <w:rFonts w:ascii="Times New Roman" w:hAnsi="Times New Roman"/>
                <w:lang w:val="sk-SK"/>
              </w:rPr>
              <w:t>, právam, tovarom a službám u jednotlivých ovplyvnených skupín obyvateľstva.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29A" w:rsidP="00285E5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4329A">
              <w:rPr>
                <w:rFonts w:ascii="Times New Roman" w:hAnsi="Times New Roman"/>
                <w:color w:val="000000"/>
                <w:lang w:val="sk-SK"/>
              </w:rPr>
              <w:t xml:space="preserve">Predmetným návrhom zákona sa zvyšuje solidarita medzi vyššie a nižšie príjmovými </w:t>
            </w:r>
            <w:r w:rsidR="00667FC7">
              <w:rPr>
                <w:rFonts w:ascii="Times New Roman" w:hAnsi="Times New Roman"/>
                <w:color w:val="000000"/>
                <w:lang w:val="sk-SK"/>
              </w:rPr>
              <w:t xml:space="preserve">skupinami </w:t>
            </w:r>
            <w:r w:rsidRPr="00E4329A">
              <w:rPr>
                <w:rFonts w:ascii="Times New Roman" w:hAnsi="Times New Roman"/>
                <w:color w:val="000000"/>
                <w:lang w:val="sk-SK"/>
              </w:rPr>
              <w:t>poistenc</w:t>
            </w:r>
            <w:r w:rsidR="00667FC7">
              <w:rPr>
                <w:rFonts w:ascii="Times New Roman" w:hAnsi="Times New Roman"/>
                <w:color w:val="000000"/>
                <w:lang w:val="sk-SK"/>
              </w:rPr>
              <w:t>ov</w:t>
            </w:r>
            <w:r w:rsidRPr="00E4329A">
              <w:rPr>
                <w:rFonts w:ascii="Times New Roman" w:hAnsi="Times New Roman"/>
                <w:color w:val="000000"/>
                <w:lang w:val="sk-SK"/>
              </w:rPr>
              <w:t xml:space="preserve"> pri </w:t>
            </w:r>
            <w:r w:rsidR="00107134">
              <w:rPr>
                <w:rFonts w:ascii="Times New Roman" w:hAnsi="Times New Roman"/>
                <w:color w:val="000000"/>
                <w:lang w:val="sk-SK"/>
              </w:rPr>
              <w:t xml:space="preserve">platbe </w:t>
            </w:r>
            <w:r w:rsidR="00667FC7">
              <w:rPr>
                <w:rFonts w:ascii="Times New Roman" w:hAnsi="Times New Roman"/>
                <w:color w:val="000000"/>
                <w:lang w:val="sk-SK"/>
              </w:rPr>
              <w:t xml:space="preserve">poistného </w:t>
            </w:r>
            <w:r w:rsidR="00107134">
              <w:rPr>
                <w:rFonts w:ascii="Times New Roman" w:hAnsi="Times New Roman"/>
                <w:color w:val="000000"/>
                <w:lang w:val="sk-SK"/>
              </w:rPr>
              <w:t>na verejné zdravotné poistenie</w:t>
            </w:r>
            <w:r w:rsidRPr="00E4329A">
              <w:rPr>
                <w:rFonts w:ascii="Times New Roman" w:hAnsi="Times New Roman"/>
                <w:color w:val="000000"/>
                <w:lang w:val="sk-SK"/>
              </w:rPr>
              <w:t xml:space="preserve">. </w:t>
            </w:r>
          </w:p>
          <w:p w:rsidR="00107134" w:rsidRPr="00107134" w:rsidP="00285E51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Zrušenie</w:t>
            </w:r>
            <w:r w:rsidRPr="00BD787E">
              <w:rPr>
                <w:rFonts w:ascii="Times New Roman" w:hAnsi="Times New Roman"/>
                <w:lang w:val="sk-SK"/>
              </w:rPr>
              <w:t xml:space="preserve"> osobitnej (nižšej) sadzby na príjmy z dividend na úrovni 10</w:t>
            </w:r>
            <w:r>
              <w:rPr>
                <w:rFonts w:ascii="Times New Roman" w:hAnsi="Times New Roman"/>
                <w:lang w:val="sk-SK"/>
              </w:rPr>
              <w:t>% odstráni</w:t>
            </w:r>
            <w:r w:rsidRPr="00BD787E">
              <w:rPr>
                <w:rFonts w:ascii="Times New Roman" w:hAnsi="Times New Roman"/>
                <w:lang w:val="sk-SK"/>
              </w:rPr>
              <w:t xml:space="preserve"> zvýhodnenie jedného druhu príjmu fyzickej osoby oproti iným príjmom.</w:t>
            </w:r>
          </w:p>
          <w:p w:rsidR="000016F6" w:rsidRPr="000016F6" w:rsidP="000016F6">
            <w:p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 xml:space="preserve">Zúženie okruhu poistencov, za ktorých zdravotná poisťovňa nemusí vykonať ročné zúčtovanie poistného spôsobí, že zdravotná poisťovňa bude povinná vykonať ročné zúčtovanie  </w:t>
            </w:r>
          </w:p>
          <w:p w:rsidR="000016F6" w:rsidRPr="000016F6" w:rsidP="000016F6">
            <w:pPr>
              <w:pStyle w:val="ListParagraph"/>
              <w:numPr>
                <w:numId w:val="15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>za zamestnancov, ktorí majú viacero zamestnaneckých pomerov, z ktorých odvádzajú preddavky z maximálneho vymeriavacieho základu,</w:t>
            </w:r>
          </w:p>
          <w:p w:rsidR="000016F6" w:rsidRPr="000016F6" w:rsidP="000016F6">
            <w:pPr>
              <w:pStyle w:val="ListParagraph"/>
              <w:numPr>
                <w:numId w:val="15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>za samostatne zárobkovo činné osoby, ktoré uhrádzajú vyššie preddavky na poistné a pritom majú nižší vymeriavací základ, teda za všetky samostatne zárobkovo činné osoby,</w:t>
            </w:r>
          </w:p>
          <w:p w:rsidR="000016F6" w:rsidP="000016F6">
            <w:pPr>
              <w:pStyle w:val="ListParagraph"/>
              <w:numPr>
                <w:numId w:val="15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>
              <w:rPr>
                <w:rFonts w:ascii="Times New Roman" w:hAnsi="Times New Roman"/>
                <w:lang w:val="sk-SK"/>
              </w:rPr>
              <w:t xml:space="preserve">za osoby, ktoré boli časť roka v zahraničí a časť roka na Slovensku ako zamestnanci, ktorí majú viacero zamestnaneckých pomerov, z ktorých odvádzajú preddavky z maximálneho </w:t>
            </w:r>
            <w:r>
              <w:rPr>
                <w:rFonts w:ascii="Times New Roman" w:hAnsi="Times New Roman"/>
                <w:lang w:val="sk-SK"/>
              </w:rPr>
              <w:t>vymeriavacieho základu,</w:t>
            </w:r>
          </w:p>
          <w:p w:rsidR="00E4329A" w:rsidRPr="000016F6" w:rsidP="000016F6">
            <w:pPr>
              <w:pStyle w:val="ListParagraph"/>
              <w:numPr>
                <w:numId w:val="15"/>
              </w:numPr>
              <w:bidi w:val="0"/>
              <w:rPr>
                <w:rFonts w:ascii="Times New Roman" w:hAnsi="Times New Roman"/>
                <w:lang w:val="sk-SK"/>
              </w:rPr>
            </w:pPr>
            <w:r w:rsidRPr="000016F6" w:rsidR="000016F6">
              <w:rPr>
                <w:rFonts w:ascii="Times New Roman" w:hAnsi="Times New Roman"/>
                <w:lang w:val="sk-SK"/>
              </w:rPr>
              <w:t xml:space="preserve"> za osoby, ktorým boli vyplatené divide</w:t>
            </w:r>
            <w:r w:rsidR="000016F6">
              <w:rPr>
                <w:rFonts w:ascii="Times New Roman" w:hAnsi="Times New Roman"/>
                <w:lang w:val="sk-SK"/>
              </w:rPr>
              <w:t>ndy.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b/>
                <w:lang w:val="sk-SK"/>
              </w:rPr>
              <w:t>4.3.</w:t>
            </w:r>
            <w:r w:rsidRPr="00E4329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 w:rsidRPr="00E4329A"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lang w:val="sk-SK"/>
              </w:rPr>
              <w:t>Návrh zákona nemá vplyv na rovnosť príležitostí ani na rodovú rovnosť.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b/>
                <w:lang w:val="sk-SK"/>
              </w:rPr>
              <w:t xml:space="preserve">4.4. </w:t>
            </w:r>
            <w:r w:rsidRPr="00E4329A"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  <w:p w:rsidR="00E4329A" w:rsidRPr="00E4329A" w:rsidP="00285E51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4329A">
              <w:rPr>
                <w:rFonts w:ascii="Times New Roman" w:hAnsi="Times New Roman"/>
                <w:bCs/>
                <w:lang w:val="sk-SK"/>
              </w:rPr>
              <w:t>Aké sú vplyvy na zamestnanosť?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materiálu?</w:t>
            </w:r>
          </w:p>
          <w:p w:rsidR="00E4329A" w:rsidRPr="00E4329A" w:rsidP="00285E51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4329A"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prepúšťanie?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29A" w:rsidRPr="00E4329A" w:rsidP="00285E51">
            <w:pPr>
              <w:bidi w:val="0"/>
              <w:rPr>
                <w:rFonts w:ascii="Times New Roman" w:hAnsi="Times New Roman"/>
                <w:lang w:val="sk-SK"/>
              </w:rPr>
            </w:pPr>
            <w:r w:rsidRPr="00E4329A">
              <w:rPr>
                <w:rFonts w:ascii="Times New Roman" w:hAnsi="Times New Roman"/>
                <w:lang w:val="sk-SK"/>
              </w:rPr>
              <w:t xml:space="preserve">Návrh zákona nemá vplyv na zamestnanosť. </w:t>
            </w:r>
          </w:p>
        </w:tc>
      </w:tr>
    </w:tbl>
    <w:p w:rsidR="00E4329A" w:rsidRPr="00E4329A" w:rsidP="00E4329A">
      <w:pPr>
        <w:pStyle w:val="BodyText"/>
        <w:tabs>
          <w:tab w:val="num" w:pos="1080"/>
        </w:tabs>
        <w:bidi w:val="0"/>
        <w:rPr>
          <w:rFonts w:ascii="Times New Roman" w:hAnsi="Times New Roman"/>
          <w:b/>
          <w:bCs/>
        </w:rPr>
      </w:pPr>
    </w:p>
    <w:p w:rsidR="00E4329A" w:rsidP="00E4329A">
      <w:pPr>
        <w:pStyle w:val="BodyText"/>
        <w:tabs>
          <w:tab w:val="num" w:pos="1080"/>
        </w:tabs>
        <w:bidi w:val="0"/>
        <w:rPr>
          <w:rFonts w:ascii="Times New Roman" w:hAnsi="Times New Roman"/>
          <w:b/>
          <w:bCs/>
        </w:rPr>
      </w:pPr>
    </w:p>
    <w:p w:rsidR="00E4329A" w:rsidP="00E4329A">
      <w:pPr>
        <w:bidi w:val="0"/>
        <w:rPr>
          <w:rFonts w:ascii="Times New Roman" w:hAnsi="Times New Roman"/>
        </w:rPr>
      </w:pPr>
    </w:p>
    <w:p w:rsidR="00E4329A" w:rsidRPr="00997CCF" w:rsidP="00E4329A">
      <w:pPr>
        <w:pStyle w:val="Title"/>
        <w:bidi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4329A" w:rsidRPr="00035237" w:rsidP="00E4329A">
      <w:pPr>
        <w:bidi w:val="0"/>
        <w:rPr>
          <w:rFonts w:ascii="Times New Roman" w:hAnsi="Times New Roman"/>
        </w:rPr>
      </w:pPr>
    </w:p>
    <w:p w:rsidR="000016F6">
      <w:pPr>
        <w:bidi w:val="0"/>
        <w:jc w:val="left"/>
        <w:rPr>
          <w:rFonts w:ascii="Times New Roman" w:hAnsi="Times New Roman"/>
          <w:b/>
          <w:lang w:val="sk-SK" w:eastAsia="sk-SK"/>
        </w:rPr>
      </w:pPr>
      <w:r>
        <w:rPr>
          <w:rFonts w:ascii="Times New Roman" w:hAnsi="Times New Roman"/>
          <w:b/>
        </w:rPr>
        <w:br w:type="page"/>
      </w:r>
    </w:p>
    <w:p w:rsidR="008929CC" w:rsidP="008929C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8A7699">
        <w:rPr>
          <w:rFonts w:ascii="Times New Roman" w:hAnsi="Times New Roman"/>
          <w:b/>
        </w:rPr>
        <w:t>Vplyvy na informatizáciu spoločnosti</w:t>
      </w:r>
    </w:p>
    <w:p w:rsidR="00320040" w:rsidRPr="008A7699" w:rsidP="008929C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6.1.</w:t>
            </w:r>
            <w:r w:rsidRPr="008A7699">
              <w:rPr>
                <w:rFonts w:ascii="Times New Roman" w:hAnsi="Times New Roman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4AAC" w:rsidP="00EF4AAC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 w:rsidR="008929CC">
              <w:rPr>
                <w:rFonts w:ascii="Times New Roman" w:hAnsi="Times New Roman"/>
                <w:lang w:val="sk-SK"/>
              </w:rPr>
              <w:t xml:space="preserve">Áno, </w:t>
            </w:r>
            <w:r>
              <w:rPr>
                <w:rFonts w:ascii="Times New Roman" w:hAnsi="Times New Roman"/>
                <w:lang w:val="sk-SK"/>
              </w:rPr>
              <w:t>umožnením elektronickej komunikácie medzi poistencom a zdravotnou poisťovňou v prípade plnenia</w:t>
            </w:r>
            <w:r w:rsidR="00667FC7">
              <w:rPr>
                <w:rFonts w:ascii="Times New Roman" w:hAnsi="Times New Roman"/>
                <w:lang w:val="sk-SK"/>
              </w:rPr>
              <w:t xml:space="preserve"> si</w:t>
            </w:r>
            <w:r>
              <w:rPr>
                <w:rFonts w:ascii="Times New Roman" w:hAnsi="Times New Roman"/>
                <w:lang w:val="sk-SK"/>
              </w:rPr>
              <w:t xml:space="preserve"> oznamovacích povinností a umožnením elektronickej komunikácie medzi platiteľom poistného a zdravotnou poisťovňou v prípade </w:t>
            </w:r>
            <w:r w:rsidR="00667FC7">
              <w:rPr>
                <w:rFonts w:ascii="Times New Roman" w:hAnsi="Times New Roman"/>
                <w:lang w:val="sk-SK"/>
              </w:rPr>
              <w:t>plnenia</w:t>
            </w:r>
            <w:r>
              <w:rPr>
                <w:rFonts w:ascii="Times New Roman" w:hAnsi="Times New Roman"/>
                <w:lang w:val="sk-SK"/>
              </w:rPr>
              <w:t xml:space="preserve"> oznamovacích povinností,</w:t>
            </w:r>
            <w:r w:rsidRPr="008A7699">
              <w:rPr>
                <w:rFonts w:ascii="Times New Roman" w:hAnsi="Times New Roman"/>
                <w:lang w:val="sk-SK"/>
              </w:rPr>
              <w:t xml:space="preserve"> sa zavádza nová elektronická služba s úrovňou I. (informatívna úroveň).</w:t>
            </w:r>
          </w:p>
          <w:p w:rsidR="008929CC" w:rsidRPr="008A7699" w:rsidP="001B0930">
            <w:pPr>
              <w:bidi w:val="0"/>
              <w:rPr>
                <w:rFonts w:ascii="Times New Roman" w:hAnsi="Times New Roman"/>
                <w:lang w:val="sk-SK"/>
              </w:rPr>
            </w:pPr>
            <w:r w:rsidRPr="001B0930" w:rsidR="001B0930">
              <w:rPr>
                <w:rFonts w:ascii="Times New Roman" w:hAnsi="Times New Roman"/>
                <w:lang w:val="sk-SK"/>
              </w:rPr>
              <w:t>Povinnosť zdravotnej poisťovne uverejňovať zoznam dlžníkov vyplýva už zo súčasnej úpravy (§ 25 ods. 1 písm. e) druhý bod zákona). Navrhovanou úpravou v § 25a ods. 3 sa ustanovuje právo (nie povinnosť) dlžníka namietať zaradenie do zoznamu dlžníkov.</w:t>
            </w:r>
            <w:r w:rsidR="001B0930">
              <w:rPr>
                <w:rFonts w:ascii="Times New Roman" w:hAnsi="Times New Roman"/>
                <w:lang w:val="sk-SK"/>
              </w:rPr>
              <w:t xml:space="preserve"> Z</w:t>
            </w:r>
            <w:r w:rsidRPr="008A7699" w:rsidR="001B0930">
              <w:rPr>
                <w:rFonts w:ascii="Times New Roman" w:hAnsi="Times New Roman"/>
                <w:lang w:val="sk-SK"/>
              </w:rPr>
              <w:t xml:space="preserve">verejňovaním zoznamu </w:t>
            </w:r>
            <w:r w:rsidR="001B0930">
              <w:rPr>
                <w:rFonts w:ascii="Times New Roman" w:hAnsi="Times New Roman"/>
                <w:lang w:val="sk-SK"/>
              </w:rPr>
              <w:t>dlžníkov sa nemení doterajšia úprava, len sa zosúlaďuje s § 9 zákona a legislatívno-technicky upravuje, nezavádza sa nová elektronická služba.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6.2.</w:t>
            </w:r>
            <w:r w:rsidRPr="008A7699">
              <w:rPr>
                <w:rFonts w:ascii="Times New Roman" w:hAnsi="Times New Roman"/>
                <w:lang w:val="sk-SK"/>
              </w:rPr>
              <w:t xml:space="preserve"> Vytvárajú sa podmienky pre sémantickú interoperabilitu?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6.3.</w:t>
            </w:r>
            <w:r w:rsidRPr="008A7699">
              <w:rPr>
                <w:rFonts w:ascii="Times New Roman" w:hAnsi="Times New Roman"/>
                <w:lang w:val="sk-SK"/>
              </w:rPr>
              <w:t xml:space="preserve"> Zabezpečuje sa vzdelávanie v oblasti počítačovej gramotnosti a rozširovanie vedomostí o IKT?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6.4.</w:t>
            </w:r>
            <w:r w:rsidRPr="008A7699">
              <w:rPr>
                <w:rFonts w:ascii="Times New Roman" w:hAnsi="Times New Roman"/>
                <w:lang w:val="sk-SK"/>
              </w:rPr>
              <w:t xml:space="preserve"> Zabezpečuje sa rozvoj elektronického vzdelávania?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6.5.</w:t>
            </w:r>
            <w:r w:rsidRPr="008A7699">
              <w:rPr>
                <w:rFonts w:ascii="Times New Roman" w:hAnsi="Times New Roman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6.6.</w:t>
            </w:r>
            <w:r w:rsidRPr="008A7699">
              <w:rPr>
                <w:rFonts w:ascii="Times New Roman" w:hAnsi="Times New Roman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6.7.</w:t>
            </w:r>
            <w:r w:rsidRPr="008A7699">
              <w:rPr>
                <w:rFonts w:ascii="Times New Roman" w:hAnsi="Times New Roman"/>
                <w:lang w:val="sk-SK"/>
              </w:rPr>
              <w:t xml:space="preserve"> Rozširuje, inovuje, vytvára alebo zavádza sa nový informačný systém?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6.8.</w:t>
            </w:r>
            <w:r w:rsidRPr="008A7699">
              <w:rPr>
                <w:rFonts w:ascii="Times New Roman" w:hAnsi="Times New Roman"/>
                <w:lang w:val="sk-SK"/>
              </w:rPr>
              <w:t xml:space="preserve"> Rozširuje sa prístupnosť k internetu?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6.9.</w:t>
            </w:r>
            <w:r w:rsidRPr="008A7699">
              <w:rPr>
                <w:rFonts w:ascii="Times New Roman" w:hAnsi="Times New Roman"/>
                <w:lang w:val="sk-SK"/>
              </w:rPr>
              <w:t xml:space="preserve"> Rozširuje sa prístupnosť k elektronickým službám?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6.10.</w:t>
            </w:r>
            <w:r w:rsidRPr="008A7699">
              <w:rPr>
                <w:rFonts w:ascii="Times New Roman" w:hAnsi="Times New Roman"/>
                <w:lang w:val="sk-SK"/>
              </w:rPr>
              <w:t xml:space="preserve"> Zabezpečuje sa technická interoperabilita?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6.11.</w:t>
            </w:r>
            <w:r w:rsidRPr="008A7699">
              <w:rPr>
                <w:rFonts w:ascii="Times New Roman" w:hAnsi="Times New Roman"/>
                <w:lang w:val="sk-SK"/>
              </w:rPr>
              <w:t xml:space="preserve"> Zvyšuje sa bezpečnosť IT?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>(</w:t>
            </w:r>
            <w:r w:rsidRPr="008A7699">
              <w:rPr>
                <w:rFonts w:ascii="Times New Roman" w:hAnsi="Times New Roman"/>
                <w:i/>
                <w:iCs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6.12.</w:t>
            </w:r>
            <w:r w:rsidRPr="008A7699">
              <w:rPr>
                <w:rFonts w:ascii="Times New Roman" w:hAnsi="Times New Roman"/>
                <w:lang w:val="sk-SK"/>
              </w:rPr>
              <w:t xml:space="preserve"> Rozširuje sa technická infraštruktúra?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lang w:val="sk-SK"/>
              </w:rPr>
              <w:t>(</w:t>
            </w:r>
            <w:r w:rsidRPr="008A7699">
              <w:rPr>
                <w:rFonts w:ascii="Times New Roman" w:hAnsi="Times New Roman"/>
                <w:i/>
                <w:iCs/>
                <w:lang w:val="sk-SK"/>
              </w:rPr>
              <w:t>Uveďte stručný popis zavádzanej infraštruktúry.)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6.13.</w:t>
            </w:r>
            <w:r w:rsidRPr="008A7699">
              <w:rPr>
                <w:rFonts w:ascii="Times New Roman" w:hAnsi="Times New Roman"/>
                <w:lang w:val="sk-SK"/>
              </w:rPr>
              <w:t xml:space="preserve"> Predpokladajú sa zmeny v riadení procesu informatizácie?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6.14.</w:t>
            </w:r>
            <w:r w:rsidRPr="008A7699">
              <w:rPr>
                <w:rFonts w:ascii="Times New Roman" w:hAnsi="Times New Roman"/>
                <w:lang w:val="sk-SK"/>
              </w:rPr>
              <w:t xml:space="preserve"> Vyžaduje si proces informatizácie  finančné investície?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b/>
                <w:bCs/>
                <w:lang w:val="sk-SK"/>
              </w:rPr>
              <w:t>6.15.</w:t>
            </w:r>
            <w:r w:rsidRPr="008A7699">
              <w:rPr>
                <w:rFonts w:ascii="Times New Roman" w:hAnsi="Times New Roman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8929CC" w:rsidRPr="008A7699" w:rsidP="00034322">
            <w:pPr>
              <w:bidi w:val="0"/>
              <w:rPr>
                <w:rFonts w:ascii="Times New Roman" w:hAnsi="Times New Roman"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9CC" w:rsidRPr="008A7699" w:rsidP="00034322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8A7699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</w:tbl>
    <w:p w:rsidR="008929CC" w:rsidRPr="008A7699" w:rsidP="008929CC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8929CC" w:rsidRPr="008A7699" w:rsidP="008929CC">
      <w:pPr>
        <w:bidi w:val="0"/>
        <w:rPr>
          <w:rFonts w:ascii="Times New Roman" w:hAnsi="Times New Roman"/>
          <w:b/>
          <w:bCs/>
          <w:lang w:val="sk-SK"/>
        </w:rPr>
      </w:pPr>
    </w:p>
    <w:p w:rsidR="008929CC" w:rsidRPr="008A7699" w:rsidP="008929CC">
      <w:pPr>
        <w:bidi w:val="0"/>
        <w:rPr>
          <w:rFonts w:ascii="Times New Roman" w:hAnsi="Times New Roman"/>
          <w:lang w:val="sk-SK"/>
        </w:rPr>
      </w:pPr>
    </w:p>
    <w:p w:rsidR="00ED4642" w:rsidRPr="008A7699" w:rsidP="008A7699">
      <w:pPr>
        <w:bidi w:val="0"/>
        <w:rPr>
          <w:rFonts w:ascii="Times New Roman" w:hAnsi="Times New Roman"/>
          <w:lang w:val="sk-SK"/>
        </w:rPr>
      </w:pPr>
      <w:r w:rsidRPr="008A7699">
        <w:rPr>
          <w:rFonts w:ascii="Times New Roman" w:hAnsi="Times New Roman"/>
          <w:sz w:val="20"/>
          <w:szCs w:val="20"/>
          <w:lang w:val="sk-SK"/>
        </w:rPr>
        <w:t> </w:t>
      </w:r>
    </w:p>
    <w:sectPr w:rsidSect="00D02214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9F" w:rsidP="00594A6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0269F" w:rsidP="0092179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1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2F22EC" w:rsidR="002F22EC">
      <w:rPr>
        <w:rFonts w:ascii="Times New Roman" w:hAnsi="Times New Roman"/>
        <w:noProof/>
        <w:lang w:val="sk-SK"/>
      </w:rPr>
      <w:t>9</w:t>
    </w:r>
    <w:r>
      <w:rPr>
        <w:rFonts w:ascii="Times New Roman" w:hAnsi="Times New Roman"/>
      </w:rPr>
      <w:fldChar w:fldCharType="end"/>
    </w:r>
  </w:p>
  <w:p w:rsidR="0090269F" w:rsidP="0092179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01EF"/>
    <w:multiLevelType w:val="hybridMultilevel"/>
    <w:tmpl w:val="2EC49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2234"/>
    <w:multiLevelType w:val="hybridMultilevel"/>
    <w:tmpl w:val="D736D0E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312F7B"/>
    <w:multiLevelType w:val="hybridMultilevel"/>
    <w:tmpl w:val="90E6616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0BF4"/>
    <w:multiLevelType w:val="hybridMultilevel"/>
    <w:tmpl w:val="A3C8C1B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C3D3C"/>
    <w:multiLevelType w:val="hybridMultilevel"/>
    <w:tmpl w:val="BA34EFB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38465F3"/>
    <w:multiLevelType w:val="hybridMultilevel"/>
    <w:tmpl w:val="B810CB4C"/>
    <w:lvl w:ilvl="0">
      <w:start w:val="4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5FC0D22"/>
    <w:multiLevelType w:val="hybridMultilevel"/>
    <w:tmpl w:val="67A812A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164AA"/>
    <w:multiLevelType w:val="hybridMultilevel"/>
    <w:tmpl w:val="1D8CD1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250395"/>
    <w:multiLevelType w:val="hybridMultilevel"/>
    <w:tmpl w:val="5192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9E61F4"/>
    <w:multiLevelType w:val="hybridMultilevel"/>
    <w:tmpl w:val="4CA4B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6D31704"/>
    <w:multiLevelType w:val="hybridMultilevel"/>
    <w:tmpl w:val="2436B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73B2827"/>
    <w:multiLevelType w:val="hybridMultilevel"/>
    <w:tmpl w:val="90A480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85D91"/>
    <w:multiLevelType w:val="hybridMultilevel"/>
    <w:tmpl w:val="1D8CD1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29576C"/>
    <w:multiLevelType w:val="hybridMultilevel"/>
    <w:tmpl w:val="44365D8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5">
    <w:nsid w:val="779279F5"/>
    <w:multiLevelType w:val="hybridMultilevel"/>
    <w:tmpl w:val="A34C2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120C0"/>
    <w:multiLevelType w:val="hybridMultilevel"/>
    <w:tmpl w:val="3B965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characterSpacingControl w:val="doNotCompress"/>
  <w:compat/>
  <w:rsids>
    <w:rsidRoot w:val="00921795"/>
    <w:rsid w:val="0000027A"/>
    <w:rsid w:val="000004E1"/>
    <w:rsid w:val="00000B86"/>
    <w:rsid w:val="000012E0"/>
    <w:rsid w:val="000016F6"/>
    <w:rsid w:val="000020B2"/>
    <w:rsid w:val="0000327E"/>
    <w:rsid w:val="000039FE"/>
    <w:rsid w:val="000044BF"/>
    <w:rsid w:val="00005C22"/>
    <w:rsid w:val="000068C7"/>
    <w:rsid w:val="00006A25"/>
    <w:rsid w:val="00006A37"/>
    <w:rsid w:val="0000727F"/>
    <w:rsid w:val="00007BE1"/>
    <w:rsid w:val="00011E92"/>
    <w:rsid w:val="00012B13"/>
    <w:rsid w:val="00014C04"/>
    <w:rsid w:val="00015867"/>
    <w:rsid w:val="00015FB5"/>
    <w:rsid w:val="00016E54"/>
    <w:rsid w:val="00017EB4"/>
    <w:rsid w:val="00020B86"/>
    <w:rsid w:val="00021514"/>
    <w:rsid w:val="000215B9"/>
    <w:rsid w:val="00021906"/>
    <w:rsid w:val="00021E5F"/>
    <w:rsid w:val="00023AF1"/>
    <w:rsid w:val="00024CDB"/>
    <w:rsid w:val="00024CE2"/>
    <w:rsid w:val="00024F9B"/>
    <w:rsid w:val="0002668B"/>
    <w:rsid w:val="0002713A"/>
    <w:rsid w:val="00030891"/>
    <w:rsid w:val="000308E3"/>
    <w:rsid w:val="000330A6"/>
    <w:rsid w:val="0003428B"/>
    <w:rsid w:val="00034322"/>
    <w:rsid w:val="00035042"/>
    <w:rsid w:val="00035237"/>
    <w:rsid w:val="0003573F"/>
    <w:rsid w:val="0003634D"/>
    <w:rsid w:val="000366C1"/>
    <w:rsid w:val="000371B8"/>
    <w:rsid w:val="00037FCA"/>
    <w:rsid w:val="00041BE2"/>
    <w:rsid w:val="00041DF7"/>
    <w:rsid w:val="00042725"/>
    <w:rsid w:val="00045F88"/>
    <w:rsid w:val="00046041"/>
    <w:rsid w:val="000474B9"/>
    <w:rsid w:val="00047934"/>
    <w:rsid w:val="00051176"/>
    <w:rsid w:val="00051F1C"/>
    <w:rsid w:val="00052DAE"/>
    <w:rsid w:val="000530DD"/>
    <w:rsid w:val="000541A9"/>
    <w:rsid w:val="000552FB"/>
    <w:rsid w:val="0005539D"/>
    <w:rsid w:val="000555F6"/>
    <w:rsid w:val="000614B8"/>
    <w:rsid w:val="000619FC"/>
    <w:rsid w:val="00062117"/>
    <w:rsid w:val="000640C3"/>
    <w:rsid w:val="000652D0"/>
    <w:rsid w:val="00065E30"/>
    <w:rsid w:val="00066D23"/>
    <w:rsid w:val="00066FF3"/>
    <w:rsid w:val="000700AC"/>
    <w:rsid w:val="00070A8C"/>
    <w:rsid w:val="00070D66"/>
    <w:rsid w:val="000726A6"/>
    <w:rsid w:val="00074490"/>
    <w:rsid w:val="0007567C"/>
    <w:rsid w:val="00075DAD"/>
    <w:rsid w:val="000760AA"/>
    <w:rsid w:val="00077275"/>
    <w:rsid w:val="00077A93"/>
    <w:rsid w:val="00080E98"/>
    <w:rsid w:val="000823B3"/>
    <w:rsid w:val="000840D0"/>
    <w:rsid w:val="00084ABF"/>
    <w:rsid w:val="00084C15"/>
    <w:rsid w:val="0008507A"/>
    <w:rsid w:val="00085484"/>
    <w:rsid w:val="0008686E"/>
    <w:rsid w:val="00086B72"/>
    <w:rsid w:val="00090C29"/>
    <w:rsid w:val="000938AE"/>
    <w:rsid w:val="00093A88"/>
    <w:rsid w:val="000943E9"/>
    <w:rsid w:val="00094EA8"/>
    <w:rsid w:val="00095F7B"/>
    <w:rsid w:val="0009614C"/>
    <w:rsid w:val="00096290"/>
    <w:rsid w:val="000A01F3"/>
    <w:rsid w:val="000A0D45"/>
    <w:rsid w:val="000A1057"/>
    <w:rsid w:val="000A151A"/>
    <w:rsid w:val="000A20D2"/>
    <w:rsid w:val="000A2932"/>
    <w:rsid w:val="000A29D0"/>
    <w:rsid w:val="000A2BFD"/>
    <w:rsid w:val="000A3166"/>
    <w:rsid w:val="000A34C6"/>
    <w:rsid w:val="000A474C"/>
    <w:rsid w:val="000A5731"/>
    <w:rsid w:val="000A64D6"/>
    <w:rsid w:val="000A69FD"/>
    <w:rsid w:val="000A7327"/>
    <w:rsid w:val="000A76D1"/>
    <w:rsid w:val="000B057B"/>
    <w:rsid w:val="000B05FB"/>
    <w:rsid w:val="000B0D79"/>
    <w:rsid w:val="000B0FFF"/>
    <w:rsid w:val="000B2147"/>
    <w:rsid w:val="000B3024"/>
    <w:rsid w:val="000B444A"/>
    <w:rsid w:val="000B45D3"/>
    <w:rsid w:val="000B71D3"/>
    <w:rsid w:val="000B7C5A"/>
    <w:rsid w:val="000C0087"/>
    <w:rsid w:val="000C064D"/>
    <w:rsid w:val="000C1224"/>
    <w:rsid w:val="000C24EC"/>
    <w:rsid w:val="000C301E"/>
    <w:rsid w:val="000C4A16"/>
    <w:rsid w:val="000C4DA7"/>
    <w:rsid w:val="000C4E1E"/>
    <w:rsid w:val="000C5587"/>
    <w:rsid w:val="000C6C7C"/>
    <w:rsid w:val="000C7636"/>
    <w:rsid w:val="000D0AC5"/>
    <w:rsid w:val="000D0FF3"/>
    <w:rsid w:val="000D27ED"/>
    <w:rsid w:val="000D2934"/>
    <w:rsid w:val="000D2A85"/>
    <w:rsid w:val="000D2DDC"/>
    <w:rsid w:val="000D4C74"/>
    <w:rsid w:val="000D7094"/>
    <w:rsid w:val="000D7356"/>
    <w:rsid w:val="000D7B71"/>
    <w:rsid w:val="000D7C40"/>
    <w:rsid w:val="000E12F6"/>
    <w:rsid w:val="000E2802"/>
    <w:rsid w:val="000E3748"/>
    <w:rsid w:val="000E57BC"/>
    <w:rsid w:val="000E6628"/>
    <w:rsid w:val="000E7B1E"/>
    <w:rsid w:val="000F0AC0"/>
    <w:rsid w:val="000F0B10"/>
    <w:rsid w:val="000F27C3"/>
    <w:rsid w:val="000F3FA3"/>
    <w:rsid w:val="000F426A"/>
    <w:rsid w:val="000F5AA1"/>
    <w:rsid w:val="000F5E90"/>
    <w:rsid w:val="000F717C"/>
    <w:rsid w:val="000F7880"/>
    <w:rsid w:val="001014FE"/>
    <w:rsid w:val="0010169B"/>
    <w:rsid w:val="00101AA7"/>
    <w:rsid w:val="001022CF"/>
    <w:rsid w:val="0010339C"/>
    <w:rsid w:val="00103772"/>
    <w:rsid w:val="00103893"/>
    <w:rsid w:val="00104EF3"/>
    <w:rsid w:val="00105EC8"/>
    <w:rsid w:val="0010643F"/>
    <w:rsid w:val="00106E33"/>
    <w:rsid w:val="00107134"/>
    <w:rsid w:val="0010764F"/>
    <w:rsid w:val="00110F19"/>
    <w:rsid w:val="00111D5E"/>
    <w:rsid w:val="00112120"/>
    <w:rsid w:val="0011288A"/>
    <w:rsid w:val="00113013"/>
    <w:rsid w:val="0011352D"/>
    <w:rsid w:val="001144A0"/>
    <w:rsid w:val="001149A1"/>
    <w:rsid w:val="00115216"/>
    <w:rsid w:val="0011675F"/>
    <w:rsid w:val="001169E1"/>
    <w:rsid w:val="00117F24"/>
    <w:rsid w:val="001209EE"/>
    <w:rsid w:val="00121DA2"/>
    <w:rsid w:val="001229F4"/>
    <w:rsid w:val="001241D4"/>
    <w:rsid w:val="00124711"/>
    <w:rsid w:val="00125376"/>
    <w:rsid w:val="00125AED"/>
    <w:rsid w:val="0012629A"/>
    <w:rsid w:val="00130C7C"/>
    <w:rsid w:val="00131743"/>
    <w:rsid w:val="001317F4"/>
    <w:rsid w:val="0013210C"/>
    <w:rsid w:val="001324F5"/>
    <w:rsid w:val="00132517"/>
    <w:rsid w:val="001327C7"/>
    <w:rsid w:val="00134826"/>
    <w:rsid w:val="00134CC2"/>
    <w:rsid w:val="00137986"/>
    <w:rsid w:val="00137DE0"/>
    <w:rsid w:val="00140528"/>
    <w:rsid w:val="001432C7"/>
    <w:rsid w:val="00143652"/>
    <w:rsid w:val="0014751B"/>
    <w:rsid w:val="00147B65"/>
    <w:rsid w:val="001501ED"/>
    <w:rsid w:val="0015082E"/>
    <w:rsid w:val="00150D39"/>
    <w:rsid w:val="0015189D"/>
    <w:rsid w:val="0015298A"/>
    <w:rsid w:val="001538EA"/>
    <w:rsid w:val="00154A03"/>
    <w:rsid w:val="00157BF8"/>
    <w:rsid w:val="00157FB6"/>
    <w:rsid w:val="00161080"/>
    <w:rsid w:val="00161097"/>
    <w:rsid w:val="00161679"/>
    <w:rsid w:val="00161EB7"/>
    <w:rsid w:val="0016245E"/>
    <w:rsid w:val="00162A5E"/>
    <w:rsid w:val="001631DD"/>
    <w:rsid w:val="001638C0"/>
    <w:rsid w:val="00164236"/>
    <w:rsid w:val="001665BD"/>
    <w:rsid w:val="001669B3"/>
    <w:rsid w:val="00166CF4"/>
    <w:rsid w:val="00167689"/>
    <w:rsid w:val="001676A3"/>
    <w:rsid w:val="00170664"/>
    <w:rsid w:val="001709D9"/>
    <w:rsid w:val="001722EF"/>
    <w:rsid w:val="0017359B"/>
    <w:rsid w:val="001740CE"/>
    <w:rsid w:val="0017413E"/>
    <w:rsid w:val="00174BC1"/>
    <w:rsid w:val="00175357"/>
    <w:rsid w:val="00176B1B"/>
    <w:rsid w:val="00176DD7"/>
    <w:rsid w:val="0017703C"/>
    <w:rsid w:val="001802E3"/>
    <w:rsid w:val="001819A6"/>
    <w:rsid w:val="0018656F"/>
    <w:rsid w:val="0018787A"/>
    <w:rsid w:val="00190A88"/>
    <w:rsid w:val="00190DB9"/>
    <w:rsid w:val="0019106F"/>
    <w:rsid w:val="00191B42"/>
    <w:rsid w:val="001924A5"/>
    <w:rsid w:val="001925D2"/>
    <w:rsid w:val="00192C4D"/>
    <w:rsid w:val="00193D48"/>
    <w:rsid w:val="00194F50"/>
    <w:rsid w:val="00195AA2"/>
    <w:rsid w:val="00195B56"/>
    <w:rsid w:val="00195DCC"/>
    <w:rsid w:val="001978CB"/>
    <w:rsid w:val="001A09F3"/>
    <w:rsid w:val="001A0F30"/>
    <w:rsid w:val="001A17EC"/>
    <w:rsid w:val="001A37AA"/>
    <w:rsid w:val="001A6D24"/>
    <w:rsid w:val="001B0930"/>
    <w:rsid w:val="001B0DDE"/>
    <w:rsid w:val="001B206A"/>
    <w:rsid w:val="001B3057"/>
    <w:rsid w:val="001B3106"/>
    <w:rsid w:val="001B42D7"/>
    <w:rsid w:val="001B4619"/>
    <w:rsid w:val="001B4FE9"/>
    <w:rsid w:val="001B5026"/>
    <w:rsid w:val="001B5A6B"/>
    <w:rsid w:val="001C1C23"/>
    <w:rsid w:val="001C4E63"/>
    <w:rsid w:val="001C6DD3"/>
    <w:rsid w:val="001C7ACD"/>
    <w:rsid w:val="001D06C7"/>
    <w:rsid w:val="001D1ACD"/>
    <w:rsid w:val="001D3E54"/>
    <w:rsid w:val="001D4A12"/>
    <w:rsid w:val="001D5522"/>
    <w:rsid w:val="001D588B"/>
    <w:rsid w:val="001D5D94"/>
    <w:rsid w:val="001D5EB4"/>
    <w:rsid w:val="001D7DFD"/>
    <w:rsid w:val="001E026A"/>
    <w:rsid w:val="001E059D"/>
    <w:rsid w:val="001E1B9B"/>
    <w:rsid w:val="001E1BA5"/>
    <w:rsid w:val="001E1BF3"/>
    <w:rsid w:val="001E5575"/>
    <w:rsid w:val="001E6450"/>
    <w:rsid w:val="001E6DBE"/>
    <w:rsid w:val="001E72E5"/>
    <w:rsid w:val="001F0121"/>
    <w:rsid w:val="001F0F77"/>
    <w:rsid w:val="001F1C64"/>
    <w:rsid w:val="001F1CC7"/>
    <w:rsid w:val="001F2EF4"/>
    <w:rsid w:val="001F36CB"/>
    <w:rsid w:val="001F3CBB"/>
    <w:rsid w:val="001F4B01"/>
    <w:rsid w:val="001F4DB0"/>
    <w:rsid w:val="001F7730"/>
    <w:rsid w:val="00201439"/>
    <w:rsid w:val="00201627"/>
    <w:rsid w:val="00202408"/>
    <w:rsid w:val="0020256E"/>
    <w:rsid w:val="00203335"/>
    <w:rsid w:val="002036D7"/>
    <w:rsid w:val="00204238"/>
    <w:rsid w:val="002042FB"/>
    <w:rsid w:val="0020436E"/>
    <w:rsid w:val="00204478"/>
    <w:rsid w:val="0020779D"/>
    <w:rsid w:val="0021094B"/>
    <w:rsid w:val="00212E87"/>
    <w:rsid w:val="00214589"/>
    <w:rsid w:val="002146FE"/>
    <w:rsid w:val="00214B7D"/>
    <w:rsid w:val="0021505E"/>
    <w:rsid w:val="00215469"/>
    <w:rsid w:val="002156B7"/>
    <w:rsid w:val="00215B51"/>
    <w:rsid w:val="00216B25"/>
    <w:rsid w:val="002170B0"/>
    <w:rsid w:val="00217D9F"/>
    <w:rsid w:val="00220A00"/>
    <w:rsid w:val="00222663"/>
    <w:rsid w:val="00223039"/>
    <w:rsid w:val="00224209"/>
    <w:rsid w:val="00224559"/>
    <w:rsid w:val="0022549A"/>
    <w:rsid w:val="002255BD"/>
    <w:rsid w:val="002271C8"/>
    <w:rsid w:val="00231D67"/>
    <w:rsid w:val="002324C7"/>
    <w:rsid w:val="002334A2"/>
    <w:rsid w:val="00234216"/>
    <w:rsid w:val="00235B64"/>
    <w:rsid w:val="00235BC9"/>
    <w:rsid w:val="00236D66"/>
    <w:rsid w:val="002375B3"/>
    <w:rsid w:val="002375F1"/>
    <w:rsid w:val="00237CC3"/>
    <w:rsid w:val="002409EB"/>
    <w:rsid w:val="00241FB7"/>
    <w:rsid w:val="00242539"/>
    <w:rsid w:val="00244180"/>
    <w:rsid w:val="002502E8"/>
    <w:rsid w:val="0025070E"/>
    <w:rsid w:val="002507F3"/>
    <w:rsid w:val="0025315E"/>
    <w:rsid w:val="002536CE"/>
    <w:rsid w:val="0025411A"/>
    <w:rsid w:val="002547B7"/>
    <w:rsid w:val="00254C30"/>
    <w:rsid w:val="002555C6"/>
    <w:rsid w:val="0025568A"/>
    <w:rsid w:val="00256AB7"/>
    <w:rsid w:val="00256B70"/>
    <w:rsid w:val="002619BD"/>
    <w:rsid w:val="002626C5"/>
    <w:rsid w:val="002630E5"/>
    <w:rsid w:val="00266C98"/>
    <w:rsid w:val="0026742E"/>
    <w:rsid w:val="002677A0"/>
    <w:rsid w:val="002677B5"/>
    <w:rsid w:val="00267C21"/>
    <w:rsid w:val="00270FFB"/>
    <w:rsid w:val="002717E8"/>
    <w:rsid w:val="00272960"/>
    <w:rsid w:val="00274287"/>
    <w:rsid w:val="00275ADA"/>
    <w:rsid w:val="002762EA"/>
    <w:rsid w:val="002771FC"/>
    <w:rsid w:val="00280812"/>
    <w:rsid w:val="002809F6"/>
    <w:rsid w:val="00280DCC"/>
    <w:rsid w:val="00282FFE"/>
    <w:rsid w:val="002845EE"/>
    <w:rsid w:val="00284823"/>
    <w:rsid w:val="00284C8D"/>
    <w:rsid w:val="00284E5A"/>
    <w:rsid w:val="00285039"/>
    <w:rsid w:val="00285E51"/>
    <w:rsid w:val="00286437"/>
    <w:rsid w:val="002900DD"/>
    <w:rsid w:val="002926CA"/>
    <w:rsid w:val="002928D9"/>
    <w:rsid w:val="002929B8"/>
    <w:rsid w:val="00292C7B"/>
    <w:rsid w:val="00292DF0"/>
    <w:rsid w:val="002937D7"/>
    <w:rsid w:val="00293C57"/>
    <w:rsid w:val="00293FF1"/>
    <w:rsid w:val="0029715C"/>
    <w:rsid w:val="00297397"/>
    <w:rsid w:val="00297587"/>
    <w:rsid w:val="002A1113"/>
    <w:rsid w:val="002A61AB"/>
    <w:rsid w:val="002A67F2"/>
    <w:rsid w:val="002A6E32"/>
    <w:rsid w:val="002A79AC"/>
    <w:rsid w:val="002B04F7"/>
    <w:rsid w:val="002B1972"/>
    <w:rsid w:val="002B23F5"/>
    <w:rsid w:val="002B2951"/>
    <w:rsid w:val="002B30B0"/>
    <w:rsid w:val="002B349D"/>
    <w:rsid w:val="002B37D1"/>
    <w:rsid w:val="002B425C"/>
    <w:rsid w:val="002B5399"/>
    <w:rsid w:val="002B6940"/>
    <w:rsid w:val="002C0B75"/>
    <w:rsid w:val="002C1896"/>
    <w:rsid w:val="002C252F"/>
    <w:rsid w:val="002C25ED"/>
    <w:rsid w:val="002C2DC9"/>
    <w:rsid w:val="002C381F"/>
    <w:rsid w:val="002C3990"/>
    <w:rsid w:val="002C3B2E"/>
    <w:rsid w:val="002C3F97"/>
    <w:rsid w:val="002C435B"/>
    <w:rsid w:val="002C5700"/>
    <w:rsid w:val="002C6E5A"/>
    <w:rsid w:val="002C78E0"/>
    <w:rsid w:val="002C7AD3"/>
    <w:rsid w:val="002C7E35"/>
    <w:rsid w:val="002D0DCF"/>
    <w:rsid w:val="002D3A09"/>
    <w:rsid w:val="002D3B77"/>
    <w:rsid w:val="002D56BE"/>
    <w:rsid w:val="002D581B"/>
    <w:rsid w:val="002D5F36"/>
    <w:rsid w:val="002D6621"/>
    <w:rsid w:val="002D705D"/>
    <w:rsid w:val="002E0A50"/>
    <w:rsid w:val="002E19F7"/>
    <w:rsid w:val="002E1E8F"/>
    <w:rsid w:val="002E365C"/>
    <w:rsid w:val="002E3E0B"/>
    <w:rsid w:val="002E664B"/>
    <w:rsid w:val="002F026F"/>
    <w:rsid w:val="002F129B"/>
    <w:rsid w:val="002F17AA"/>
    <w:rsid w:val="002F22EC"/>
    <w:rsid w:val="002F4464"/>
    <w:rsid w:val="002F4E03"/>
    <w:rsid w:val="002F511C"/>
    <w:rsid w:val="002F530E"/>
    <w:rsid w:val="002F5F0B"/>
    <w:rsid w:val="002F6391"/>
    <w:rsid w:val="002F6594"/>
    <w:rsid w:val="002F6810"/>
    <w:rsid w:val="002F6C4D"/>
    <w:rsid w:val="002F7560"/>
    <w:rsid w:val="002F7695"/>
    <w:rsid w:val="002F7924"/>
    <w:rsid w:val="002F7F39"/>
    <w:rsid w:val="00301B38"/>
    <w:rsid w:val="003023AC"/>
    <w:rsid w:val="003024EA"/>
    <w:rsid w:val="003035C9"/>
    <w:rsid w:val="0030419A"/>
    <w:rsid w:val="0030427C"/>
    <w:rsid w:val="00305D30"/>
    <w:rsid w:val="003071B5"/>
    <w:rsid w:val="00307ACA"/>
    <w:rsid w:val="00310C29"/>
    <w:rsid w:val="003121FF"/>
    <w:rsid w:val="00312C76"/>
    <w:rsid w:val="00313956"/>
    <w:rsid w:val="003148FC"/>
    <w:rsid w:val="00317ECA"/>
    <w:rsid w:val="00320040"/>
    <w:rsid w:val="00320BA0"/>
    <w:rsid w:val="003217D6"/>
    <w:rsid w:val="00322205"/>
    <w:rsid w:val="0032274C"/>
    <w:rsid w:val="00323179"/>
    <w:rsid w:val="00324CAF"/>
    <w:rsid w:val="003255D6"/>
    <w:rsid w:val="003266DC"/>
    <w:rsid w:val="0033107A"/>
    <w:rsid w:val="0033195A"/>
    <w:rsid w:val="00333AB2"/>
    <w:rsid w:val="00334F3F"/>
    <w:rsid w:val="00336905"/>
    <w:rsid w:val="003378C1"/>
    <w:rsid w:val="00341F68"/>
    <w:rsid w:val="00342223"/>
    <w:rsid w:val="00344058"/>
    <w:rsid w:val="003456D6"/>
    <w:rsid w:val="0034772E"/>
    <w:rsid w:val="00347D73"/>
    <w:rsid w:val="00347F0F"/>
    <w:rsid w:val="003501D5"/>
    <w:rsid w:val="00351A85"/>
    <w:rsid w:val="0035227F"/>
    <w:rsid w:val="00352D35"/>
    <w:rsid w:val="003535A4"/>
    <w:rsid w:val="00353874"/>
    <w:rsid w:val="00355422"/>
    <w:rsid w:val="003568C2"/>
    <w:rsid w:val="00356EC7"/>
    <w:rsid w:val="00360641"/>
    <w:rsid w:val="00361AC9"/>
    <w:rsid w:val="00361C41"/>
    <w:rsid w:val="0036241C"/>
    <w:rsid w:val="00363D8E"/>
    <w:rsid w:val="0036404D"/>
    <w:rsid w:val="003652C5"/>
    <w:rsid w:val="00365D4E"/>
    <w:rsid w:val="003665FB"/>
    <w:rsid w:val="00366A44"/>
    <w:rsid w:val="0036734D"/>
    <w:rsid w:val="00367ED4"/>
    <w:rsid w:val="0037080D"/>
    <w:rsid w:val="00370834"/>
    <w:rsid w:val="00370DAE"/>
    <w:rsid w:val="003711A9"/>
    <w:rsid w:val="0037153B"/>
    <w:rsid w:val="00371676"/>
    <w:rsid w:val="003723D6"/>
    <w:rsid w:val="00373C3B"/>
    <w:rsid w:val="00374673"/>
    <w:rsid w:val="00375063"/>
    <w:rsid w:val="0037581B"/>
    <w:rsid w:val="003759F0"/>
    <w:rsid w:val="00375BD9"/>
    <w:rsid w:val="0037701A"/>
    <w:rsid w:val="00377041"/>
    <w:rsid w:val="003776DC"/>
    <w:rsid w:val="00377BC9"/>
    <w:rsid w:val="003813C2"/>
    <w:rsid w:val="00382541"/>
    <w:rsid w:val="00382DD2"/>
    <w:rsid w:val="0038377B"/>
    <w:rsid w:val="00384CB0"/>
    <w:rsid w:val="0038692B"/>
    <w:rsid w:val="00387F05"/>
    <w:rsid w:val="00390B3A"/>
    <w:rsid w:val="00390C9D"/>
    <w:rsid w:val="003918E7"/>
    <w:rsid w:val="00392499"/>
    <w:rsid w:val="00393DAF"/>
    <w:rsid w:val="003940AE"/>
    <w:rsid w:val="00395A57"/>
    <w:rsid w:val="003965A7"/>
    <w:rsid w:val="00396D01"/>
    <w:rsid w:val="00397392"/>
    <w:rsid w:val="00397454"/>
    <w:rsid w:val="003977F2"/>
    <w:rsid w:val="003A08BD"/>
    <w:rsid w:val="003A3254"/>
    <w:rsid w:val="003A3E08"/>
    <w:rsid w:val="003A5893"/>
    <w:rsid w:val="003A66E0"/>
    <w:rsid w:val="003A671C"/>
    <w:rsid w:val="003A6882"/>
    <w:rsid w:val="003A6FCE"/>
    <w:rsid w:val="003A75CC"/>
    <w:rsid w:val="003A7A4E"/>
    <w:rsid w:val="003B0386"/>
    <w:rsid w:val="003B0E66"/>
    <w:rsid w:val="003B1DF9"/>
    <w:rsid w:val="003B1FC7"/>
    <w:rsid w:val="003B1FF7"/>
    <w:rsid w:val="003B2AF5"/>
    <w:rsid w:val="003B339D"/>
    <w:rsid w:val="003B34EA"/>
    <w:rsid w:val="003B365D"/>
    <w:rsid w:val="003B5F71"/>
    <w:rsid w:val="003B62E0"/>
    <w:rsid w:val="003C0996"/>
    <w:rsid w:val="003C0B48"/>
    <w:rsid w:val="003C22D6"/>
    <w:rsid w:val="003C296D"/>
    <w:rsid w:val="003C4B39"/>
    <w:rsid w:val="003C68C8"/>
    <w:rsid w:val="003C6B72"/>
    <w:rsid w:val="003C7D5B"/>
    <w:rsid w:val="003D1CD3"/>
    <w:rsid w:val="003D1F75"/>
    <w:rsid w:val="003D2324"/>
    <w:rsid w:val="003D2C9A"/>
    <w:rsid w:val="003D43A5"/>
    <w:rsid w:val="003D5501"/>
    <w:rsid w:val="003D7942"/>
    <w:rsid w:val="003D7F82"/>
    <w:rsid w:val="003D7F8C"/>
    <w:rsid w:val="003E15A1"/>
    <w:rsid w:val="003E176A"/>
    <w:rsid w:val="003E18EA"/>
    <w:rsid w:val="003E2248"/>
    <w:rsid w:val="003E518C"/>
    <w:rsid w:val="003E5E64"/>
    <w:rsid w:val="003E5EA8"/>
    <w:rsid w:val="003E7AA6"/>
    <w:rsid w:val="003E7B2F"/>
    <w:rsid w:val="003F0864"/>
    <w:rsid w:val="003F0F37"/>
    <w:rsid w:val="003F17EE"/>
    <w:rsid w:val="003F2274"/>
    <w:rsid w:val="003F376F"/>
    <w:rsid w:val="003F4C51"/>
    <w:rsid w:val="003F53C2"/>
    <w:rsid w:val="003F5E76"/>
    <w:rsid w:val="003F68F5"/>
    <w:rsid w:val="003F77C3"/>
    <w:rsid w:val="00400A47"/>
    <w:rsid w:val="004026A5"/>
    <w:rsid w:val="00402821"/>
    <w:rsid w:val="00402E16"/>
    <w:rsid w:val="00403135"/>
    <w:rsid w:val="00403AA4"/>
    <w:rsid w:val="00403C72"/>
    <w:rsid w:val="00404B8B"/>
    <w:rsid w:val="00405E17"/>
    <w:rsid w:val="004075B0"/>
    <w:rsid w:val="00407BE7"/>
    <w:rsid w:val="00407DFC"/>
    <w:rsid w:val="00407EEE"/>
    <w:rsid w:val="0041175E"/>
    <w:rsid w:val="00411C05"/>
    <w:rsid w:val="00413876"/>
    <w:rsid w:val="00413A55"/>
    <w:rsid w:val="00414980"/>
    <w:rsid w:val="004154AD"/>
    <w:rsid w:val="00417566"/>
    <w:rsid w:val="00417BBD"/>
    <w:rsid w:val="00417C70"/>
    <w:rsid w:val="00422CD1"/>
    <w:rsid w:val="00422FA1"/>
    <w:rsid w:val="00424399"/>
    <w:rsid w:val="00425A86"/>
    <w:rsid w:val="00425B54"/>
    <w:rsid w:val="004263DF"/>
    <w:rsid w:val="00427D46"/>
    <w:rsid w:val="00431051"/>
    <w:rsid w:val="00432AD2"/>
    <w:rsid w:val="00433BBE"/>
    <w:rsid w:val="00440932"/>
    <w:rsid w:val="00440C03"/>
    <w:rsid w:val="00442CD3"/>
    <w:rsid w:val="00443202"/>
    <w:rsid w:val="0044357A"/>
    <w:rsid w:val="004435C4"/>
    <w:rsid w:val="00444148"/>
    <w:rsid w:val="00445492"/>
    <w:rsid w:val="00446478"/>
    <w:rsid w:val="00446A5D"/>
    <w:rsid w:val="004506C0"/>
    <w:rsid w:val="004511B6"/>
    <w:rsid w:val="0045160B"/>
    <w:rsid w:val="00453F54"/>
    <w:rsid w:val="004548AE"/>
    <w:rsid w:val="00454B33"/>
    <w:rsid w:val="0045502F"/>
    <w:rsid w:val="00455145"/>
    <w:rsid w:val="004558DF"/>
    <w:rsid w:val="0045685F"/>
    <w:rsid w:val="004571AD"/>
    <w:rsid w:val="004574CF"/>
    <w:rsid w:val="00457DA5"/>
    <w:rsid w:val="00457FD5"/>
    <w:rsid w:val="00460016"/>
    <w:rsid w:val="00461FFD"/>
    <w:rsid w:val="00462869"/>
    <w:rsid w:val="00462B98"/>
    <w:rsid w:val="004650F2"/>
    <w:rsid w:val="00466001"/>
    <w:rsid w:val="0046660B"/>
    <w:rsid w:val="00467072"/>
    <w:rsid w:val="0046721B"/>
    <w:rsid w:val="0047170E"/>
    <w:rsid w:val="00471DAD"/>
    <w:rsid w:val="00471ED5"/>
    <w:rsid w:val="00472296"/>
    <w:rsid w:val="00472A3F"/>
    <w:rsid w:val="00472ED3"/>
    <w:rsid w:val="00472FE4"/>
    <w:rsid w:val="00473554"/>
    <w:rsid w:val="004738B5"/>
    <w:rsid w:val="00473E77"/>
    <w:rsid w:val="00474B48"/>
    <w:rsid w:val="00474E26"/>
    <w:rsid w:val="00475C14"/>
    <w:rsid w:val="0047619D"/>
    <w:rsid w:val="00476DB1"/>
    <w:rsid w:val="004772A9"/>
    <w:rsid w:val="0047733B"/>
    <w:rsid w:val="004779CB"/>
    <w:rsid w:val="00480E28"/>
    <w:rsid w:val="00480F85"/>
    <w:rsid w:val="00481AE2"/>
    <w:rsid w:val="004831DB"/>
    <w:rsid w:val="00483989"/>
    <w:rsid w:val="004845E0"/>
    <w:rsid w:val="00485225"/>
    <w:rsid w:val="004859A7"/>
    <w:rsid w:val="004859EE"/>
    <w:rsid w:val="00490275"/>
    <w:rsid w:val="0049199F"/>
    <w:rsid w:val="00491D9F"/>
    <w:rsid w:val="004920A7"/>
    <w:rsid w:val="00492286"/>
    <w:rsid w:val="00493519"/>
    <w:rsid w:val="00493B29"/>
    <w:rsid w:val="00495C89"/>
    <w:rsid w:val="004A0CD0"/>
    <w:rsid w:val="004A1123"/>
    <w:rsid w:val="004A126C"/>
    <w:rsid w:val="004A23A8"/>
    <w:rsid w:val="004A3411"/>
    <w:rsid w:val="004A3629"/>
    <w:rsid w:val="004A3B75"/>
    <w:rsid w:val="004A4E40"/>
    <w:rsid w:val="004A4F46"/>
    <w:rsid w:val="004A50AE"/>
    <w:rsid w:val="004A603F"/>
    <w:rsid w:val="004B0750"/>
    <w:rsid w:val="004B0F0C"/>
    <w:rsid w:val="004B0FF1"/>
    <w:rsid w:val="004B1B25"/>
    <w:rsid w:val="004B1C08"/>
    <w:rsid w:val="004B2EBE"/>
    <w:rsid w:val="004B31C1"/>
    <w:rsid w:val="004B3D26"/>
    <w:rsid w:val="004B4ABF"/>
    <w:rsid w:val="004B57FF"/>
    <w:rsid w:val="004B63A2"/>
    <w:rsid w:val="004B75D3"/>
    <w:rsid w:val="004C03EA"/>
    <w:rsid w:val="004C51A7"/>
    <w:rsid w:val="004D02B6"/>
    <w:rsid w:val="004D0599"/>
    <w:rsid w:val="004D0781"/>
    <w:rsid w:val="004D1B8B"/>
    <w:rsid w:val="004D1C5C"/>
    <w:rsid w:val="004D2797"/>
    <w:rsid w:val="004D2E41"/>
    <w:rsid w:val="004D35F6"/>
    <w:rsid w:val="004D508C"/>
    <w:rsid w:val="004D5153"/>
    <w:rsid w:val="004D5D8A"/>
    <w:rsid w:val="004D6E44"/>
    <w:rsid w:val="004D7021"/>
    <w:rsid w:val="004D7360"/>
    <w:rsid w:val="004D7769"/>
    <w:rsid w:val="004D7968"/>
    <w:rsid w:val="004D7C61"/>
    <w:rsid w:val="004D7D28"/>
    <w:rsid w:val="004E00C2"/>
    <w:rsid w:val="004E29E4"/>
    <w:rsid w:val="004E2E1D"/>
    <w:rsid w:val="004E37A1"/>
    <w:rsid w:val="004E3F6E"/>
    <w:rsid w:val="004E4B54"/>
    <w:rsid w:val="004E5EEB"/>
    <w:rsid w:val="004E607B"/>
    <w:rsid w:val="004E643D"/>
    <w:rsid w:val="004E6B33"/>
    <w:rsid w:val="004E707C"/>
    <w:rsid w:val="004E7A87"/>
    <w:rsid w:val="004F03E4"/>
    <w:rsid w:val="004F0674"/>
    <w:rsid w:val="004F0907"/>
    <w:rsid w:val="004F13BC"/>
    <w:rsid w:val="004F1A13"/>
    <w:rsid w:val="004F1E86"/>
    <w:rsid w:val="004F276A"/>
    <w:rsid w:val="004F32D4"/>
    <w:rsid w:val="004F37C8"/>
    <w:rsid w:val="004F3CA6"/>
    <w:rsid w:val="004F5257"/>
    <w:rsid w:val="004F597A"/>
    <w:rsid w:val="004F59AE"/>
    <w:rsid w:val="004F6498"/>
    <w:rsid w:val="004F6565"/>
    <w:rsid w:val="004F70FB"/>
    <w:rsid w:val="00500199"/>
    <w:rsid w:val="005005AA"/>
    <w:rsid w:val="005008C5"/>
    <w:rsid w:val="00500A97"/>
    <w:rsid w:val="00500D2D"/>
    <w:rsid w:val="00500FC4"/>
    <w:rsid w:val="00502A77"/>
    <w:rsid w:val="0050638C"/>
    <w:rsid w:val="00506FC6"/>
    <w:rsid w:val="005073A0"/>
    <w:rsid w:val="005073B8"/>
    <w:rsid w:val="0050782E"/>
    <w:rsid w:val="00510BF3"/>
    <w:rsid w:val="00510EE9"/>
    <w:rsid w:val="00511A17"/>
    <w:rsid w:val="005124C1"/>
    <w:rsid w:val="0051334E"/>
    <w:rsid w:val="005134F4"/>
    <w:rsid w:val="00514F57"/>
    <w:rsid w:val="00515C36"/>
    <w:rsid w:val="00516D69"/>
    <w:rsid w:val="005202A7"/>
    <w:rsid w:val="00520EB8"/>
    <w:rsid w:val="00521342"/>
    <w:rsid w:val="005216E1"/>
    <w:rsid w:val="005217F1"/>
    <w:rsid w:val="00521C7C"/>
    <w:rsid w:val="005228CB"/>
    <w:rsid w:val="00523B2C"/>
    <w:rsid w:val="00523B49"/>
    <w:rsid w:val="005245FF"/>
    <w:rsid w:val="005250B7"/>
    <w:rsid w:val="00526C6F"/>
    <w:rsid w:val="00527159"/>
    <w:rsid w:val="00527C0A"/>
    <w:rsid w:val="00527E43"/>
    <w:rsid w:val="00532DAC"/>
    <w:rsid w:val="005336AC"/>
    <w:rsid w:val="00533B53"/>
    <w:rsid w:val="00533F31"/>
    <w:rsid w:val="00535432"/>
    <w:rsid w:val="0053621F"/>
    <w:rsid w:val="005368D7"/>
    <w:rsid w:val="00537C1B"/>
    <w:rsid w:val="005412A8"/>
    <w:rsid w:val="005426CC"/>
    <w:rsid w:val="00542DBE"/>
    <w:rsid w:val="00543A57"/>
    <w:rsid w:val="00543E79"/>
    <w:rsid w:val="005440E8"/>
    <w:rsid w:val="00544A37"/>
    <w:rsid w:val="00544E05"/>
    <w:rsid w:val="0054516A"/>
    <w:rsid w:val="00545C60"/>
    <w:rsid w:val="0054608C"/>
    <w:rsid w:val="00546D21"/>
    <w:rsid w:val="00547D91"/>
    <w:rsid w:val="00547FD1"/>
    <w:rsid w:val="00552C1C"/>
    <w:rsid w:val="00552CAC"/>
    <w:rsid w:val="00553773"/>
    <w:rsid w:val="005537DC"/>
    <w:rsid w:val="00554045"/>
    <w:rsid w:val="0055488C"/>
    <w:rsid w:val="005555B9"/>
    <w:rsid w:val="005569CF"/>
    <w:rsid w:val="00557A5F"/>
    <w:rsid w:val="00557A63"/>
    <w:rsid w:val="00560378"/>
    <w:rsid w:val="005612C3"/>
    <w:rsid w:val="005613AE"/>
    <w:rsid w:val="00561898"/>
    <w:rsid w:val="0056190A"/>
    <w:rsid w:val="00562013"/>
    <w:rsid w:val="00562612"/>
    <w:rsid w:val="00563325"/>
    <w:rsid w:val="00563FE9"/>
    <w:rsid w:val="0056445F"/>
    <w:rsid w:val="005654E1"/>
    <w:rsid w:val="005657FB"/>
    <w:rsid w:val="00566798"/>
    <w:rsid w:val="0056797D"/>
    <w:rsid w:val="00567C4F"/>
    <w:rsid w:val="00567EB8"/>
    <w:rsid w:val="00571214"/>
    <w:rsid w:val="00572827"/>
    <w:rsid w:val="0057304B"/>
    <w:rsid w:val="00574380"/>
    <w:rsid w:val="005754A1"/>
    <w:rsid w:val="00576B18"/>
    <w:rsid w:val="00577419"/>
    <w:rsid w:val="00577F34"/>
    <w:rsid w:val="00580176"/>
    <w:rsid w:val="0058029F"/>
    <w:rsid w:val="00580498"/>
    <w:rsid w:val="005809D0"/>
    <w:rsid w:val="005846FE"/>
    <w:rsid w:val="00584824"/>
    <w:rsid w:val="005863F4"/>
    <w:rsid w:val="00586E70"/>
    <w:rsid w:val="0059069F"/>
    <w:rsid w:val="00590CCF"/>
    <w:rsid w:val="00593699"/>
    <w:rsid w:val="0059378D"/>
    <w:rsid w:val="00593AA0"/>
    <w:rsid w:val="00593BFE"/>
    <w:rsid w:val="00594A66"/>
    <w:rsid w:val="00594DC3"/>
    <w:rsid w:val="00595ACF"/>
    <w:rsid w:val="0059616C"/>
    <w:rsid w:val="005966D5"/>
    <w:rsid w:val="00596FCC"/>
    <w:rsid w:val="00597846"/>
    <w:rsid w:val="00597BFB"/>
    <w:rsid w:val="005A0DEB"/>
    <w:rsid w:val="005A1019"/>
    <w:rsid w:val="005A3B36"/>
    <w:rsid w:val="005A4572"/>
    <w:rsid w:val="005A5269"/>
    <w:rsid w:val="005A553A"/>
    <w:rsid w:val="005A67D8"/>
    <w:rsid w:val="005A6BA0"/>
    <w:rsid w:val="005A6D6C"/>
    <w:rsid w:val="005A79B0"/>
    <w:rsid w:val="005A7A0B"/>
    <w:rsid w:val="005A7D79"/>
    <w:rsid w:val="005B079C"/>
    <w:rsid w:val="005B0A8D"/>
    <w:rsid w:val="005B1099"/>
    <w:rsid w:val="005B1204"/>
    <w:rsid w:val="005B14AB"/>
    <w:rsid w:val="005B184B"/>
    <w:rsid w:val="005B1E21"/>
    <w:rsid w:val="005B1E99"/>
    <w:rsid w:val="005B202F"/>
    <w:rsid w:val="005B228B"/>
    <w:rsid w:val="005B2C3B"/>
    <w:rsid w:val="005B2E79"/>
    <w:rsid w:val="005B32C6"/>
    <w:rsid w:val="005B434E"/>
    <w:rsid w:val="005B4654"/>
    <w:rsid w:val="005B47D9"/>
    <w:rsid w:val="005B4DEF"/>
    <w:rsid w:val="005B53F0"/>
    <w:rsid w:val="005B595F"/>
    <w:rsid w:val="005B5DBD"/>
    <w:rsid w:val="005B65D7"/>
    <w:rsid w:val="005B7815"/>
    <w:rsid w:val="005C001C"/>
    <w:rsid w:val="005C06C4"/>
    <w:rsid w:val="005C0B3B"/>
    <w:rsid w:val="005C0C9A"/>
    <w:rsid w:val="005C555C"/>
    <w:rsid w:val="005C6118"/>
    <w:rsid w:val="005C71D6"/>
    <w:rsid w:val="005C7994"/>
    <w:rsid w:val="005D0370"/>
    <w:rsid w:val="005D075D"/>
    <w:rsid w:val="005D13C2"/>
    <w:rsid w:val="005D15EB"/>
    <w:rsid w:val="005D496D"/>
    <w:rsid w:val="005D5542"/>
    <w:rsid w:val="005D6367"/>
    <w:rsid w:val="005D64C3"/>
    <w:rsid w:val="005E2245"/>
    <w:rsid w:val="005E2DD0"/>
    <w:rsid w:val="005E2E77"/>
    <w:rsid w:val="005E36CE"/>
    <w:rsid w:val="005E4B5A"/>
    <w:rsid w:val="005E5A34"/>
    <w:rsid w:val="005E6EAF"/>
    <w:rsid w:val="005F16F7"/>
    <w:rsid w:val="005F17E3"/>
    <w:rsid w:val="005F1E3F"/>
    <w:rsid w:val="005F245B"/>
    <w:rsid w:val="005F42CC"/>
    <w:rsid w:val="005F665A"/>
    <w:rsid w:val="005F6854"/>
    <w:rsid w:val="006028E3"/>
    <w:rsid w:val="00602A62"/>
    <w:rsid w:val="006057FF"/>
    <w:rsid w:val="00610045"/>
    <w:rsid w:val="006108A9"/>
    <w:rsid w:val="00611396"/>
    <w:rsid w:val="00611758"/>
    <w:rsid w:val="00611D4D"/>
    <w:rsid w:val="006129EE"/>
    <w:rsid w:val="00612F20"/>
    <w:rsid w:val="006157B4"/>
    <w:rsid w:val="00623662"/>
    <w:rsid w:val="006238E4"/>
    <w:rsid w:val="00624466"/>
    <w:rsid w:val="006246D5"/>
    <w:rsid w:val="00625275"/>
    <w:rsid w:val="006254D8"/>
    <w:rsid w:val="00625D47"/>
    <w:rsid w:val="00626154"/>
    <w:rsid w:val="006271A8"/>
    <w:rsid w:val="00630799"/>
    <w:rsid w:val="00630E2B"/>
    <w:rsid w:val="00630F68"/>
    <w:rsid w:val="006316B1"/>
    <w:rsid w:val="00631BA6"/>
    <w:rsid w:val="006321A9"/>
    <w:rsid w:val="00632B42"/>
    <w:rsid w:val="00632C7E"/>
    <w:rsid w:val="0063346C"/>
    <w:rsid w:val="00634B65"/>
    <w:rsid w:val="00636817"/>
    <w:rsid w:val="0064339F"/>
    <w:rsid w:val="00647DB8"/>
    <w:rsid w:val="006515C4"/>
    <w:rsid w:val="00651B2A"/>
    <w:rsid w:val="0065278B"/>
    <w:rsid w:val="00653B7F"/>
    <w:rsid w:val="00654262"/>
    <w:rsid w:val="00654691"/>
    <w:rsid w:val="0065538B"/>
    <w:rsid w:val="00655738"/>
    <w:rsid w:val="00655C3F"/>
    <w:rsid w:val="00655E0D"/>
    <w:rsid w:val="00655F63"/>
    <w:rsid w:val="006575FE"/>
    <w:rsid w:val="00657A14"/>
    <w:rsid w:val="00657A9A"/>
    <w:rsid w:val="006600D4"/>
    <w:rsid w:val="00660CC8"/>
    <w:rsid w:val="00662451"/>
    <w:rsid w:val="006626E8"/>
    <w:rsid w:val="00662802"/>
    <w:rsid w:val="00662A74"/>
    <w:rsid w:val="00662C0E"/>
    <w:rsid w:val="0066484E"/>
    <w:rsid w:val="006649FA"/>
    <w:rsid w:val="00664AC0"/>
    <w:rsid w:val="00664AC6"/>
    <w:rsid w:val="006665EC"/>
    <w:rsid w:val="0066682C"/>
    <w:rsid w:val="006669F1"/>
    <w:rsid w:val="0066737B"/>
    <w:rsid w:val="006679D4"/>
    <w:rsid w:val="00667F4A"/>
    <w:rsid w:val="00667FBA"/>
    <w:rsid w:val="00667FC7"/>
    <w:rsid w:val="006709B8"/>
    <w:rsid w:val="00670ED5"/>
    <w:rsid w:val="00671014"/>
    <w:rsid w:val="00671BBA"/>
    <w:rsid w:val="00672316"/>
    <w:rsid w:val="00673983"/>
    <w:rsid w:val="00673B81"/>
    <w:rsid w:val="0067429C"/>
    <w:rsid w:val="00674C4F"/>
    <w:rsid w:val="006752DA"/>
    <w:rsid w:val="0067552F"/>
    <w:rsid w:val="006755B7"/>
    <w:rsid w:val="00675B1F"/>
    <w:rsid w:val="00676AFC"/>
    <w:rsid w:val="00676BC0"/>
    <w:rsid w:val="00676CC9"/>
    <w:rsid w:val="006772F9"/>
    <w:rsid w:val="006777BB"/>
    <w:rsid w:val="00677965"/>
    <w:rsid w:val="006779D0"/>
    <w:rsid w:val="00680827"/>
    <w:rsid w:val="00681B05"/>
    <w:rsid w:val="006839C2"/>
    <w:rsid w:val="00683A89"/>
    <w:rsid w:val="006857D9"/>
    <w:rsid w:val="00685F9D"/>
    <w:rsid w:val="006863A1"/>
    <w:rsid w:val="0068642A"/>
    <w:rsid w:val="0069186E"/>
    <w:rsid w:val="00691C68"/>
    <w:rsid w:val="00692A65"/>
    <w:rsid w:val="00694D5C"/>
    <w:rsid w:val="006956A0"/>
    <w:rsid w:val="0069650E"/>
    <w:rsid w:val="00696F60"/>
    <w:rsid w:val="0069776E"/>
    <w:rsid w:val="006A0C00"/>
    <w:rsid w:val="006A13D8"/>
    <w:rsid w:val="006A1C53"/>
    <w:rsid w:val="006A35B4"/>
    <w:rsid w:val="006A43D3"/>
    <w:rsid w:val="006A4E7D"/>
    <w:rsid w:val="006A5034"/>
    <w:rsid w:val="006A5910"/>
    <w:rsid w:val="006A6855"/>
    <w:rsid w:val="006A7C38"/>
    <w:rsid w:val="006A7D57"/>
    <w:rsid w:val="006B0B67"/>
    <w:rsid w:val="006B107B"/>
    <w:rsid w:val="006B11C2"/>
    <w:rsid w:val="006B1AAF"/>
    <w:rsid w:val="006B1BC0"/>
    <w:rsid w:val="006B344B"/>
    <w:rsid w:val="006B4383"/>
    <w:rsid w:val="006B522C"/>
    <w:rsid w:val="006B58BC"/>
    <w:rsid w:val="006B5C42"/>
    <w:rsid w:val="006B5E1E"/>
    <w:rsid w:val="006B5F14"/>
    <w:rsid w:val="006B78BB"/>
    <w:rsid w:val="006C0600"/>
    <w:rsid w:val="006C07B9"/>
    <w:rsid w:val="006C142B"/>
    <w:rsid w:val="006C1B65"/>
    <w:rsid w:val="006C5720"/>
    <w:rsid w:val="006D0627"/>
    <w:rsid w:val="006D06E6"/>
    <w:rsid w:val="006D076F"/>
    <w:rsid w:val="006D131A"/>
    <w:rsid w:val="006D2310"/>
    <w:rsid w:val="006D29D2"/>
    <w:rsid w:val="006D2AE8"/>
    <w:rsid w:val="006D2E36"/>
    <w:rsid w:val="006D365C"/>
    <w:rsid w:val="006D3C1A"/>
    <w:rsid w:val="006D46CC"/>
    <w:rsid w:val="006D5607"/>
    <w:rsid w:val="006D5AF6"/>
    <w:rsid w:val="006D5DAB"/>
    <w:rsid w:val="006D63A4"/>
    <w:rsid w:val="006D6E76"/>
    <w:rsid w:val="006D6F1E"/>
    <w:rsid w:val="006D73CA"/>
    <w:rsid w:val="006E05C2"/>
    <w:rsid w:val="006E063C"/>
    <w:rsid w:val="006E1C25"/>
    <w:rsid w:val="006E282A"/>
    <w:rsid w:val="006E3380"/>
    <w:rsid w:val="006E43FE"/>
    <w:rsid w:val="006E469D"/>
    <w:rsid w:val="006E51B7"/>
    <w:rsid w:val="006E78EF"/>
    <w:rsid w:val="006F01A0"/>
    <w:rsid w:val="006F1876"/>
    <w:rsid w:val="006F2E2D"/>
    <w:rsid w:val="006F36E2"/>
    <w:rsid w:val="006F4140"/>
    <w:rsid w:val="006F5D83"/>
    <w:rsid w:val="006F70EF"/>
    <w:rsid w:val="006F75C1"/>
    <w:rsid w:val="006F7FCE"/>
    <w:rsid w:val="00700204"/>
    <w:rsid w:val="00700830"/>
    <w:rsid w:val="00701E89"/>
    <w:rsid w:val="00702097"/>
    <w:rsid w:val="007024B0"/>
    <w:rsid w:val="00703A29"/>
    <w:rsid w:val="00705A65"/>
    <w:rsid w:val="007067C0"/>
    <w:rsid w:val="007101F4"/>
    <w:rsid w:val="00711120"/>
    <w:rsid w:val="00711231"/>
    <w:rsid w:val="00711B36"/>
    <w:rsid w:val="00711DFB"/>
    <w:rsid w:val="00712962"/>
    <w:rsid w:val="00712E78"/>
    <w:rsid w:val="007134BF"/>
    <w:rsid w:val="007143BA"/>
    <w:rsid w:val="0071472E"/>
    <w:rsid w:val="007152BD"/>
    <w:rsid w:val="0071577F"/>
    <w:rsid w:val="00716033"/>
    <w:rsid w:val="007179DE"/>
    <w:rsid w:val="007216EA"/>
    <w:rsid w:val="00721E8C"/>
    <w:rsid w:val="00721F84"/>
    <w:rsid w:val="00722DE2"/>
    <w:rsid w:val="00723AD8"/>
    <w:rsid w:val="00723D77"/>
    <w:rsid w:val="00724B89"/>
    <w:rsid w:val="007270C3"/>
    <w:rsid w:val="0072734B"/>
    <w:rsid w:val="00730113"/>
    <w:rsid w:val="007309C2"/>
    <w:rsid w:val="00730B7D"/>
    <w:rsid w:val="007315F4"/>
    <w:rsid w:val="00731E1C"/>
    <w:rsid w:val="00732041"/>
    <w:rsid w:val="007322D5"/>
    <w:rsid w:val="007329BD"/>
    <w:rsid w:val="00732BD2"/>
    <w:rsid w:val="00732D7E"/>
    <w:rsid w:val="007331A7"/>
    <w:rsid w:val="0073506E"/>
    <w:rsid w:val="00735A84"/>
    <w:rsid w:val="00735FE1"/>
    <w:rsid w:val="00737EC6"/>
    <w:rsid w:val="00742DE2"/>
    <w:rsid w:val="00744652"/>
    <w:rsid w:val="0074560A"/>
    <w:rsid w:val="00745F9B"/>
    <w:rsid w:val="00746D99"/>
    <w:rsid w:val="00746FC4"/>
    <w:rsid w:val="00750EAC"/>
    <w:rsid w:val="00751347"/>
    <w:rsid w:val="007516B0"/>
    <w:rsid w:val="00751FFD"/>
    <w:rsid w:val="007523DF"/>
    <w:rsid w:val="00752505"/>
    <w:rsid w:val="00752897"/>
    <w:rsid w:val="007538F1"/>
    <w:rsid w:val="00753F7E"/>
    <w:rsid w:val="00754214"/>
    <w:rsid w:val="0075560C"/>
    <w:rsid w:val="0075638C"/>
    <w:rsid w:val="007604F1"/>
    <w:rsid w:val="007608C4"/>
    <w:rsid w:val="007617C9"/>
    <w:rsid w:val="00762197"/>
    <w:rsid w:val="00762387"/>
    <w:rsid w:val="0076357B"/>
    <w:rsid w:val="00765633"/>
    <w:rsid w:val="007661E5"/>
    <w:rsid w:val="007662F8"/>
    <w:rsid w:val="00766895"/>
    <w:rsid w:val="0076735C"/>
    <w:rsid w:val="007674FF"/>
    <w:rsid w:val="00767F81"/>
    <w:rsid w:val="00770714"/>
    <w:rsid w:val="007707F6"/>
    <w:rsid w:val="0077222B"/>
    <w:rsid w:val="00772237"/>
    <w:rsid w:val="00772830"/>
    <w:rsid w:val="00773635"/>
    <w:rsid w:val="00773C67"/>
    <w:rsid w:val="00774B5E"/>
    <w:rsid w:val="00775271"/>
    <w:rsid w:val="00776815"/>
    <w:rsid w:val="00776B37"/>
    <w:rsid w:val="00776EB7"/>
    <w:rsid w:val="00780868"/>
    <w:rsid w:val="0078109B"/>
    <w:rsid w:val="00781193"/>
    <w:rsid w:val="00783647"/>
    <w:rsid w:val="00783DA3"/>
    <w:rsid w:val="00783DE9"/>
    <w:rsid w:val="00784FE3"/>
    <w:rsid w:val="00785972"/>
    <w:rsid w:val="0078608B"/>
    <w:rsid w:val="00787538"/>
    <w:rsid w:val="00790FD4"/>
    <w:rsid w:val="00790FEE"/>
    <w:rsid w:val="00792626"/>
    <w:rsid w:val="00793706"/>
    <w:rsid w:val="00793769"/>
    <w:rsid w:val="00794851"/>
    <w:rsid w:val="007959AA"/>
    <w:rsid w:val="00795C00"/>
    <w:rsid w:val="00796686"/>
    <w:rsid w:val="007A00FA"/>
    <w:rsid w:val="007A18FA"/>
    <w:rsid w:val="007A2427"/>
    <w:rsid w:val="007A2EAA"/>
    <w:rsid w:val="007A3624"/>
    <w:rsid w:val="007A38D7"/>
    <w:rsid w:val="007A4A68"/>
    <w:rsid w:val="007A5C8A"/>
    <w:rsid w:val="007A66FA"/>
    <w:rsid w:val="007A7611"/>
    <w:rsid w:val="007B0371"/>
    <w:rsid w:val="007B570B"/>
    <w:rsid w:val="007B65A3"/>
    <w:rsid w:val="007C0EF7"/>
    <w:rsid w:val="007C2A24"/>
    <w:rsid w:val="007C372F"/>
    <w:rsid w:val="007C7846"/>
    <w:rsid w:val="007C7EFE"/>
    <w:rsid w:val="007C7F35"/>
    <w:rsid w:val="007D1CA6"/>
    <w:rsid w:val="007D2654"/>
    <w:rsid w:val="007D3DF8"/>
    <w:rsid w:val="007D4C2E"/>
    <w:rsid w:val="007D5386"/>
    <w:rsid w:val="007D57F5"/>
    <w:rsid w:val="007D77BC"/>
    <w:rsid w:val="007D781B"/>
    <w:rsid w:val="007E034A"/>
    <w:rsid w:val="007E04EE"/>
    <w:rsid w:val="007E1764"/>
    <w:rsid w:val="007E20D0"/>
    <w:rsid w:val="007E3A23"/>
    <w:rsid w:val="007E3D43"/>
    <w:rsid w:val="007E4FBC"/>
    <w:rsid w:val="007E4FC5"/>
    <w:rsid w:val="007E5D55"/>
    <w:rsid w:val="007E6E60"/>
    <w:rsid w:val="007E7BE6"/>
    <w:rsid w:val="007E7F3E"/>
    <w:rsid w:val="007F02AD"/>
    <w:rsid w:val="007F1376"/>
    <w:rsid w:val="007F213B"/>
    <w:rsid w:val="007F3A74"/>
    <w:rsid w:val="007F5590"/>
    <w:rsid w:val="007F61CE"/>
    <w:rsid w:val="008023A4"/>
    <w:rsid w:val="008024CD"/>
    <w:rsid w:val="00802B70"/>
    <w:rsid w:val="00803112"/>
    <w:rsid w:val="00803517"/>
    <w:rsid w:val="00803518"/>
    <w:rsid w:val="0080386E"/>
    <w:rsid w:val="008050F8"/>
    <w:rsid w:val="0080517D"/>
    <w:rsid w:val="008073CC"/>
    <w:rsid w:val="0080743F"/>
    <w:rsid w:val="00810433"/>
    <w:rsid w:val="00810C4F"/>
    <w:rsid w:val="00811128"/>
    <w:rsid w:val="008111D8"/>
    <w:rsid w:val="00811259"/>
    <w:rsid w:val="0081201B"/>
    <w:rsid w:val="0081352E"/>
    <w:rsid w:val="0081381A"/>
    <w:rsid w:val="00813C99"/>
    <w:rsid w:val="008141CB"/>
    <w:rsid w:val="008142EE"/>
    <w:rsid w:val="00814771"/>
    <w:rsid w:val="008147D4"/>
    <w:rsid w:val="00815055"/>
    <w:rsid w:val="0081508F"/>
    <w:rsid w:val="00815FED"/>
    <w:rsid w:val="00816962"/>
    <w:rsid w:val="0081714A"/>
    <w:rsid w:val="0082028C"/>
    <w:rsid w:val="008205BB"/>
    <w:rsid w:val="0082382B"/>
    <w:rsid w:val="00824777"/>
    <w:rsid w:val="008249D8"/>
    <w:rsid w:val="00824EF9"/>
    <w:rsid w:val="00825D24"/>
    <w:rsid w:val="0083006C"/>
    <w:rsid w:val="00832746"/>
    <w:rsid w:val="008327BF"/>
    <w:rsid w:val="008334B9"/>
    <w:rsid w:val="00833927"/>
    <w:rsid w:val="0083404E"/>
    <w:rsid w:val="00834A01"/>
    <w:rsid w:val="00835B0D"/>
    <w:rsid w:val="00835C40"/>
    <w:rsid w:val="00836639"/>
    <w:rsid w:val="0083696E"/>
    <w:rsid w:val="008418E9"/>
    <w:rsid w:val="00841F61"/>
    <w:rsid w:val="00842ABA"/>
    <w:rsid w:val="00842C55"/>
    <w:rsid w:val="00842DB9"/>
    <w:rsid w:val="00844021"/>
    <w:rsid w:val="008440A5"/>
    <w:rsid w:val="008443D6"/>
    <w:rsid w:val="008455D4"/>
    <w:rsid w:val="00845E3C"/>
    <w:rsid w:val="0084649D"/>
    <w:rsid w:val="0084664A"/>
    <w:rsid w:val="00846B08"/>
    <w:rsid w:val="00847C86"/>
    <w:rsid w:val="00851A36"/>
    <w:rsid w:val="008524D1"/>
    <w:rsid w:val="008530CB"/>
    <w:rsid w:val="0085718A"/>
    <w:rsid w:val="008573FC"/>
    <w:rsid w:val="008576B0"/>
    <w:rsid w:val="00857D90"/>
    <w:rsid w:val="00861663"/>
    <w:rsid w:val="00861678"/>
    <w:rsid w:val="00861BFD"/>
    <w:rsid w:val="00861F59"/>
    <w:rsid w:val="00862ACA"/>
    <w:rsid w:val="00864310"/>
    <w:rsid w:val="00866CCA"/>
    <w:rsid w:val="0087092F"/>
    <w:rsid w:val="00871412"/>
    <w:rsid w:val="00871A1C"/>
    <w:rsid w:val="00872D9A"/>
    <w:rsid w:val="008744EE"/>
    <w:rsid w:val="00874E81"/>
    <w:rsid w:val="008751D0"/>
    <w:rsid w:val="00875665"/>
    <w:rsid w:val="0087605C"/>
    <w:rsid w:val="0087769C"/>
    <w:rsid w:val="008802FF"/>
    <w:rsid w:val="008806A5"/>
    <w:rsid w:val="00880B5E"/>
    <w:rsid w:val="0088127F"/>
    <w:rsid w:val="00881F7E"/>
    <w:rsid w:val="00882C15"/>
    <w:rsid w:val="00882F04"/>
    <w:rsid w:val="00883A47"/>
    <w:rsid w:val="00883DF2"/>
    <w:rsid w:val="0088479B"/>
    <w:rsid w:val="0088499D"/>
    <w:rsid w:val="008849E7"/>
    <w:rsid w:val="00884FF7"/>
    <w:rsid w:val="008853B8"/>
    <w:rsid w:val="0088714C"/>
    <w:rsid w:val="0088758E"/>
    <w:rsid w:val="008876E7"/>
    <w:rsid w:val="00891434"/>
    <w:rsid w:val="008926A1"/>
    <w:rsid w:val="008929CC"/>
    <w:rsid w:val="008932CA"/>
    <w:rsid w:val="008959BF"/>
    <w:rsid w:val="00895E97"/>
    <w:rsid w:val="00896341"/>
    <w:rsid w:val="00897241"/>
    <w:rsid w:val="008A125E"/>
    <w:rsid w:val="008A180A"/>
    <w:rsid w:val="008A26F4"/>
    <w:rsid w:val="008A325B"/>
    <w:rsid w:val="008A3542"/>
    <w:rsid w:val="008A410C"/>
    <w:rsid w:val="008A579A"/>
    <w:rsid w:val="008A6101"/>
    <w:rsid w:val="008A649B"/>
    <w:rsid w:val="008A7699"/>
    <w:rsid w:val="008B0A82"/>
    <w:rsid w:val="008B10F3"/>
    <w:rsid w:val="008B1628"/>
    <w:rsid w:val="008B168E"/>
    <w:rsid w:val="008B1F1A"/>
    <w:rsid w:val="008B2161"/>
    <w:rsid w:val="008B2604"/>
    <w:rsid w:val="008B30B3"/>
    <w:rsid w:val="008B5F42"/>
    <w:rsid w:val="008B66EA"/>
    <w:rsid w:val="008B7737"/>
    <w:rsid w:val="008B7E9E"/>
    <w:rsid w:val="008C013F"/>
    <w:rsid w:val="008C127C"/>
    <w:rsid w:val="008C1C09"/>
    <w:rsid w:val="008C414E"/>
    <w:rsid w:val="008C615B"/>
    <w:rsid w:val="008C62CA"/>
    <w:rsid w:val="008C7187"/>
    <w:rsid w:val="008C7547"/>
    <w:rsid w:val="008D0398"/>
    <w:rsid w:val="008D187B"/>
    <w:rsid w:val="008D2C7B"/>
    <w:rsid w:val="008D3DAC"/>
    <w:rsid w:val="008D43CB"/>
    <w:rsid w:val="008D683D"/>
    <w:rsid w:val="008D70DA"/>
    <w:rsid w:val="008E0BE3"/>
    <w:rsid w:val="008E0D96"/>
    <w:rsid w:val="008E0DB7"/>
    <w:rsid w:val="008E120D"/>
    <w:rsid w:val="008E126D"/>
    <w:rsid w:val="008E1348"/>
    <w:rsid w:val="008E169C"/>
    <w:rsid w:val="008E24FF"/>
    <w:rsid w:val="008E29D7"/>
    <w:rsid w:val="008E2D52"/>
    <w:rsid w:val="008E3B79"/>
    <w:rsid w:val="008E4284"/>
    <w:rsid w:val="008E50BE"/>
    <w:rsid w:val="008E532F"/>
    <w:rsid w:val="008E5AC7"/>
    <w:rsid w:val="008E5EED"/>
    <w:rsid w:val="008E6439"/>
    <w:rsid w:val="008E70B4"/>
    <w:rsid w:val="008E71C6"/>
    <w:rsid w:val="008E73D9"/>
    <w:rsid w:val="008E7A0D"/>
    <w:rsid w:val="008F0C75"/>
    <w:rsid w:val="008F219D"/>
    <w:rsid w:val="008F229A"/>
    <w:rsid w:val="008F3413"/>
    <w:rsid w:val="008F349E"/>
    <w:rsid w:val="008F3B21"/>
    <w:rsid w:val="008F5564"/>
    <w:rsid w:val="008F6071"/>
    <w:rsid w:val="008F7F40"/>
    <w:rsid w:val="00901617"/>
    <w:rsid w:val="00901C4C"/>
    <w:rsid w:val="0090269F"/>
    <w:rsid w:val="00904323"/>
    <w:rsid w:val="00904FDA"/>
    <w:rsid w:val="00905199"/>
    <w:rsid w:val="0090556D"/>
    <w:rsid w:val="009062C8"/>
    <w:rsid w:val="00906B80"/>
    <w:rsid w:val="00911E2D"/>
    <w:rsid w:val="00912666"/>
    <w:rsid w:val="00912872"/>
    <w:rsid w:val="009133BF"/>
    <w:rsid w:val="00914446"/>
    <w:rsid w:val="00914E32"/>
    <w:rsid w:val="00917600"/>
    <w:rsid w:val="00917AE0"/>
    <w:rsid w:val="00921795"/>
    <w:rsid w:val="00921C1D"/>
    <w:rsid w:val="00921C36"/>
    <w:rsid w:val="009256C0"/>
    <w:rsid w:val="00925A87"/>
    <w:rsid w:val="009268C8"/>
    <w:rsid w:val="0092696B"/>
    <w:rsid w:val="00926CEC"/>
    <w:rsid w:val="0092749A"/>
    <w:rsid w:val="00930014"/>
    <w:rsid w:val="0093159D"/>
    <w:rsid w:val="00932D35"/>
    <w:rsid w:val="00933044"/>
    <w:rsid w:val="009337EC"/>
    <w:rsid w:val="00933AA9"/>
    <w:rsid w:val="00934BEC"/>
    <w:rsid w:val="009351E4"/>
    <w:rsid w:val="0093586E"/>
    <w:rsid w:val="009370B1"/>
    <w:rsid w:val="00937BF9"/>
    <w:rsid w:val="009400A5"/>
    <w:rsid w:val="009401EA"/>
    <w:rsid w:val="00940280"/>
    <w:rsid w:val="009420AC"/>
    <w:rsid w:val="00943248"/>
    <w:rsid w:val="0094444A"/>
    <w:rsid w:val="0094489B"/>
    <w:rsid w:val="00945A51"/>
    <w:rsid w:val="009478BB"/>
    <w:rsid w:val="0094799D"/>
    <w:rsid w:val="009504F7"/>
    <w:rsid w:val="00951044"/>
    <w:rsid w:val="009521B1"/>
    <w:rsid w:val="0095295D"/>
    <w:rsid w:val="00954DBB"/>
    <w:rsid w:val="00954FF3"/>
    <w:rsid w:val="0095578D"/>
    <w:rsid w:val="009618DB"/>
    <w:rsid w:val="00961B2E"/>
    <w:rsid w:val="00966753"/>
    <w:rsid w:val="00967572"/>
    <w:rsid w:val="00967908"/>
    <w:rsid w:val="00970488"/>
    <w:rsid w:val="00973AAC"/>
    <w:rsid w:val="009748E9"/>
    <w:rsid w:val="00975FEF"/>
    <w:rsid w:val="0097681F"/>
    <w:rsid w:val="00976F94"/>
    <w:rsid w:val="00980123"/>
    <w:rsid w:val="00980D42"/>
    <w:rsid w:val="0098138C"/>
    <w:rsid w:val="009818E3"/>
    <w:rsid w:val="00983014"/>
    <w:rsid w:val="00983135"/>
    <w:rsid w:val="00984C44"/>
    <w:rsid w:val="00984D85"/>
    <w:rsid w:val="009872F9"/>
    <w:rsid w:val="009918D7"/>
    <w:rsid w:val="00991C05"/>
    <w:rsid w:val="009926AB"/>
    <w:rsid w:val="009933EC"/>
    <w:rsid w:val="00993CC2"/>
    <w:rsid w:val="009969B2"/>
    <w:rsid w:val="00997CCF"/>
    <w:rsid w:val="009A013A"/>
    <w:rsid w:val="009A0238"/>
    <w:rsid w:val="009A2CED"/>
    <w:rsid w:val="009A41E3"/>
    <w:rsid w:val="009A59A3"/>
    <w:rsid w:val="009A746C"/>
    <w:rsid w:val="009A760F"/>
    <w:rsid w:val="009B0660"/>
    <w:rsid w:val="009B0E4A"/>
    <w:rsid w:val="009B0F18"/>
    <w:rsid w:val="009B23EB"/>
    <w:rsid w:val="009B27E3"/>
    <w:rsid w:val="009B3575"/>
    <w:rsid w:val="009B5210"/>
    <w:rsid w:val="009B6632"/>
    <w:rsid w:val="009B73FA"/>
    <w:rsid w:val="009C0BCF"/>
    <w:rsid w:val="009C133B"/>
    <w:rsid w:val="009C1EB7"/>
    <w:rsid w:val="009C224B"/>
    <w:rsid w:val="009C44AA"/>
    <w:rsid w:val="009C456F"/>
    <w:rsid w:val="009C4995"/>
    <w:rsid w:val="009C5475"/>
    <w:rsid w:val="009C5C68"/>
    <w:rsid w:val="009C634A"/>
    <w:rsid w:val="009C76AA"/>
    <w:rsid w:val="009D1859"/>
    <w:rsid w:val="009D1A19"/>
    <w:rsid w:val="009D1B6D"/>
    <w:rsid w:val="009D1CAA"/>
    <w:rsid w:val="009D2560"/>
    <w:rsid w:val="009D28A8"/>
    <w:rsid w:val="009D3656"/>
    <w:rsid w:val="009D41D1"/>
    <w:rsid w:val="009D70E8"/>
    <w:rsid w:val="009D76BD"/>
    <w:rsid w:val="009E3437"/>
    <w:rsid w:val="009E35A9"/>
    <w:rsid w:val="009E3621"/>
    <w:rsid w:val="009E4210"/>
    <w:rsid w:val="009E437F"/>
    <w:rsid w:val="009E44A2"/>
    <w:rsid w:val="009E44AF"/>
    <w:rsid w:val="009E5301"/>
    <w:rsid w:val="009E53B7"/>
    <w:rsid w:val="009E543B"/>
    <w:rsid w:val="009E595D"/>
    <w:rsid w:val="009E5975"/>
    <w:rsid w:val="009E6902"/>
    <w:rsid w:val="009E70B9"/>
    <w:rsid w:val="009E7220"/>
    <w:rsid w:val="009E73B4"/>
    <w:rsid w:val="009F0824"/>
    <w:rsid w:val="009F09AD"/>
    <w:rsid w:val="009F2D6D"/>
    <w:rsid w:val="009F2E07"/>
    <w:rsid w:val="009F4186"/>
    <w:rsid w:val="009F434C"/>
    <w:rsid w:val="009F533A"/>
    <w:rsid w:val="009F550F"/>
    <w:rsid w:val="009F70FC"/>
    <w:rsid w:val="009F7C33"/>
    <w:rsid w:val="009F7CC0"/>
    <w:rsid w:val="00A0000B"/>
    <w:rsid w:val="00A00692"/>
    <w:rsid w:val="00A00773"/>
    <w:rsid w:val="00A02182"/>
    <w:rsid w:val="00A03062"/>
    <w:rsid w:val="00A030E9"/>
    <w:rsid w:val="00A03364"/>
    <w:rsid w:val="00A0447D"/>
    <w:rsid w:val="00A05280"/>
    <w:rsid w:val="00A05E08"/>
    <w:rsid w:val="00A07075"/>
    <w:rsid w:val="00A07971"/>
    <w:rsid w:val="00A10677"/>
    <w:rsid w:val="00A11AEE"/>
    <w:rsid w:val="00A12B3C"/>
    <w:rsid w:val="00A12D2A"/>
    <w:rsid w:val="00A135D5"/>
    <w:rsid w:val="00A13E12"/>
    <w:rsid w:val="00A15291"/>
    <w:rsid w:val="00A1562D"/>
    <w:rsid w:val="00A157CF"/>
    <w:rsid w:val="00A1581A"/>
    <w:rsid w:val="00A1588D"/>
    <w:rsid w:val="00A16A23"/>
    <w:rsid w:val="00A17C23"/>
    <w:rsid w:val="00A17F15"/>
    <w:rsid w:val="00A21CF1"/>
    <w:rsid w:val="00A2257A"/>
    <w:rsid w:val="00A23E84"/>
    <w:rsid w:val="00A2596B"/>
    <w:rsid w:val="00A26C0B"/>
    <w:rsid w:val="00A26D20"/>
    <w:rsid w:val="00A271F9"/>
    <w:rsid w:val="00A27F82"/>
    <w:rsid w:val="00A3021F"/>
    <w:rsid w:val="00A30923"/>
    <w:rsid w:val="00A30D45"/>
    <w:rsid w:val="00A3138B"/>
    <w:rsid w:val="00A3155B"/>
    <w:rsid w:val="00A33878"/>
    <w:rsid w:val="00A359EF"/>
    <w:rsid w:val="00A35DAE"/>
    <w:rsid w:val="00A4114F"/>
    <w:rsid w:val="00A41BC6"/>
    <w:rsid w:val="00A420F1"/>
    <w:rsid w:val="00A421FF"/>
    <w:rsid w:val="00A42268"/>
    <w:rsid w:val="00A42A42"/>
    <w:rsid w:val="00A43B0F"/>
    <w:rsid w:val="00A43C10"/>
    <w:rsid w:val="00A445AB"/>
    <w:rsid w:val="00A4596D"/>
    <w:rsid w:val="00A463F3"/>
    <w:rsid w:val="00A52038"/>
    <w:rsid w:val="00A52CC9"/>
    <w:rsid w:val="00A5376E"/>
    <w:rsid w:val="00A545EA"/>
    <w:rsid w:val="00A54758"/>
    <w:rsid w:val="00A55EE5"/>
    <w:rsid w:val="00A608D1"/>
    <w:rsid w:val="00A60F14"/>
    <w:rsid w:val="00A61884"/>
    <w:rsid w:val="00A6219D"/>
    <w:rsid w:val="00A62496"/>
    <w:rsid w:val="00A6278F"/>
    <w:rsid w:val="00A62BC7"/>
    <w:rsid w:val="00A63064"/>
    <w:rsid w:val="00A6322D"/>
    <w:rsid w:val="00A64046"/>
    <w:rsid w:val="00A64C23"/>
    <w:rsid w:val="00A64E96"/>
    <w:rsid w:val="00A65E4E"/>
    <w:rsid w:val="00A670B2"/>
    <w:rsid w:val="00A677BE"/>
    <w:rsid w:val="00A71079"/>
    <w:rsid w:val="00A71E1D"/>
    <w:rsid w:val="00A71EEF"/>
    <w:rsid w:val="00A72E42"/>
    <w:rsid w:val="00A72F83"/>
    <w:rsid w:val="00A74315"/>
    <w:rsid w:val="00A75E29"/>
    <w:rsid w:val="00A766A0"/>
    <w:rsid w:val="00A80FC4"/>
    <w:rsid w:val="00A82354"/>
    <w:rsid w:val="00A827C8"/>
    <w:rsid w:val="00A82E04"/>
    <w:rsid w:val="00A83085"/>
    <w:rsid w:val="00A832A4"/>
    <w:rsid w:val="00A832FF"/>
    <w:rsid w:val="00A83724"/>
    <w:rsid w:val="00A839C7"/>
    <w:rsid w:val="00A83BB8"/>
    <w:rsid w:val="00A841BF"/>
    <w:rsid w:val="00A84AA9"/>
    <w:rsid w:val="00A8603A"/>
    <w:rsid w:val="00A87735"/>
    <w:rsid w:val="00A87948"/>
    <w:rsid w:val="00A87BC0"/>
    <w:rsid w:val="00A92CAF"/>
    <w:rsid w:val="00A93B5B"/>
    <w:rsid w:val="00A949C7"/>
    <w:rsid w:val="00A94E63"/>
    <w:rsid w:val="00A95A14"/>
    <w:rsid w:val="00A95D42"/>
    <w:rsid w:val="00A962C2"/>
    <w:rsid w:val="00A96FB6"/>
    <w:rsid w:val="00AA02FE"/>
    <w:rsid w:val="00AA0E9B"/>
    <w:rsid w:val="00AA139E"/>
    <w:rsid w:val="00AA14F0"/>
    <w:rsid w:val="00AA1B77"/>
    <w:rsid w:val="00AA1E80"/>
    <w:rsid w:val="00AA587E"/>
    <w:rsid w:val="00AA6146"/>
    <w:rsid w:val="00AA7170"/>
    <w:rsid w:val="00AB035E"/>
    <w:rsid w:val="00AB0C82"/>
    <w:rsid w:val="00AB22F3"/>
    <w:rsid w:val="00AB3F3B"/>
    <w:rsid w:val="00AB48D7"/>
    <w:rsid w:val="00AB5445"/>
    <w:rsid w:val="00AB58E4"/>
    <w:rsid w:val="00AB611F"/>
    <w:rsid w:val="00AB65EC"/>
    <w:rsid w:val="00AB67EE"/>
    <w:rsid w:val="00AB7EA8"/>
    <w:rsid w:val="00AC0414"/>
    <w:rsid w:val="00AC11F0"/>
    <w:rsid w:val="00AC1419"/>
    <w:rsid w:val="00AC17D5"/>
    <w:rsid w:val="00AC330A"/>
    <w:rsid w:val="00AC394D"/>
    <w:rsid w:val="00AC464C"/>
    <w:rsid w:val="00AC5306"/>
    <w:rsid w:val="00AC577A"/>
    <w:rsid w:val="00AC68E9"/>
    <w:rsid w:val="00AC6F21"/>
    <w:rsid w:val="00AC7FAD"/>
    <w:rsid w:val="00AD175B"/>
    <w:rsid w:val="00AD2559"/>
    <w:rsid w:val="00AD29B3"/>
    <w:rsid w:val="00AD3296"/>
    <w:rsid w:val="00AD40F4"/>
    <w:rsid w:val="00AD4281"/>
    <w:rsid w:val="00AD5A38"/>
    <w:rsid w:val="00AE076B"/>
    <w:rsid w:val="00AE1969"/>
    <w:rsid w:val="00AE1E6C"/>
    <w:rsid w:val="00AE2136"/>
    <w:rsid w:val="00AE2229"/>
    <w:rsid w:val="00AE60CF"/>
    <w:rsid w:val="00AE7098"/>
    <w:rsid w:val="00AE71CC"/>
    <w:rsid w:val="00AF02A7"/>
    <w:rsid w:val="00AF05E7"/>
    <w:rsid w:val="00AF0ACF"/>
    <w:rsid w:val="00AF0B05"/>
    <w:rsid w:val="00AF253D"/>
    <w:rsid w:val="00AF317D"/>
    <w:rsid w:val="00AF5BCA"/>
    <w:rsid w:val="00AF5D1A"/>
    <w:rsid w:val="00AF5D21"/>
    <w:rsid w:val="00AF649E"/>
    <w:rsid w:val="00AF6B66"/>
    <w:rsid w:val="00AF7F6F"/>
    <w:rsid w:val="00B000C8"/>
    <w:rsid w:val="00B01055"/>
    <w:rsid w:val="00B0150D"/>
    <w:rsid w:val="00B01714"/>
    <w:rsid w:val="00B02502"/>
    <w:rsid w:val="00B0328E"/>
    <w:rsid w:val="00B044FB"/>
    <w:rsid w:val="00B045F0"/>
    <w:rsid w:val="00B062E8"/>
    <w:rsid w:val="00B06D88"/>
    <w:rsid w:val="00B0744B"/>
    <w:rsid w:val="00B1076B"/>
    <w:rsid w:val="00B10788"/>
    <w:rsid w:val="00B1086B"/>
    <w:rsid w:val="00B10FB3"/>
    <w:rsid w:val="00B145E5"/>
    <w:rsid w:val="00B14ACE"/>
    <w:rsid w:val="00B14F97"/>
    <w:rsid w:val="00B154EF"/>
    <w:rsid w:val="00B15FAB"/>
    <w:rsid w:val="00B163B1"/>
    <w:rsid w:val="00B16495"/>
    <w:rsid w:val="00B16D2A"/>
    <w:rsid w:val="00B16EF7"/>
    <w:rsid w:val="00B17A6F"/>
    <w:rsid w:val="00B2034B"/>
    <w:rsid w:val="00B224CE"/>
    <w:rsid w:val="00B22BE6"/>
    <w:rsid w:val="00B22E75"/>
    <w:rsid w:val="00B235A4"/>
    <w:rsid w:val="00B23B79"/>
    <w:rsid w:val="00B23DA1"/>
    <w:rsid w:val="00B25FFC"/>
    <w:rsid w:val="00B26EE5"/>
    <w:rsid w:val="00B31A41"/>
    <w:rsid w:val="00B32C80"/>
    <w:rsid w:val="00B32F1B"/>
    <w:rsid w:val="00B3327C"/>
    <w:rsid w:val="00B334D0"/>
    <w:rsid w:val="00B33DA9"/>
    <w:rsid w:val="00B349F8"/>
    <w:rsid w:val="00B35399"/>
    <w:rsid w:val="00B358EB"/>
    <w:rsid w:val="00B367AC"/>
    <w:rsid w:val="00B37703"/>
    <w:rsid w:val="00B37B08"/>
    <w:rsid w:val="00B4044A"/>
    <w:rsid w:val="00B40DB5"/>
    <w:rsid w:val="00B4116F"/>
    <w:rsid w:val="00B41545"/>
    <w:rsid w:val="00B42996"/>
    <w:rsid w:val="00B44134"/>
    <w:rsid w:val="00B46280"/>
    <w:rsid w:val="00B478CA"/>
    <w:rsid w:val="00B50B1F"/>
    <w:rsid w:val="00B51236"/>
    <w:rsid w:val="00B516A4"/>
    <w:rsid w:val="00B51EEE"/>
    <w:rsid w:val="00B52DF5"/>
    <w:rsid w:val="00B54B81"/>
    <w:rsid w:val="00B55060"/>
    <w:rsid w:val="00B5590D"/>
    <w:rsid w:val="00B55DDB"/>
    <w:rsid w:val="00B5617C"/>
    <w:rsid w:val="00B5642F"/>
    <w:rsid w:val="00B5717A"/>
    <w:rsid w:val="00B616C6"/>
    <w:rsid w:val="00B620DC"/>
    <w:rsid w:val="00B62147"/>
    <w:rsid w:val="00B6297D"/>
    <w:rsid w:val="00B62C7C"/>
    <w:rsid w:val="00B632FC"/>
    <w:rsid w:val="00B639FC"/>
    <w:rsid w:val="00B646A6"/>
    <w:rsid w:val="00B647F5"/>
    <w:rsid w:val="00B6492B"/>
    <w:rsid w:val="00B64DEF"/>
    <w:rsid w:val="00B659CD"/>
    <w:rsid w:val="00B65BE5"/>
    <w:rsid w:val="00B67422"/>
    <w:rsid w:val="00B70799"/>
    <w:rsid w:val="00B7227F"/>
    <w:rsid w:val="00B72B8E"/>
    <w:rsid w:val="00B72B8F"/>
    <w:rsid w:val="00B73BDF"/>
    <w:rsid w:val="00B75252"/>
    <w:rsid w:val="00B75284"/>
    <w:rsid w:val="00B7540D"/>
    <w:rsid w:val="00B75ADD"/>
    <w:rsid w:val="00B75FAD"/>
    <w:rsid w:val="00B76D03"/>
    <w:rsid w:val="00B8060F"/>
    <w:rsid w:val="00B80F9E"/>
    <w:rsid w:val="00B81532"/>
    <w:rsid w:val="00B8176E"/>
    <w:rsid w:val="00B8533C"/>
    <w:rsid w:val="00B86121"/>
    <w:rsid w:val="00B87C2D"/>
    <w:rsid w:val="00B87CF5"/>
    <w:rsid w:val="00B87D36"/>
    <w:rsid w:val="00B912A0"/>
    <w:rsid w:val="00B913F5"/>
    <w:rsid w:val="00B91505"/>
    <w:rsid w:val="00B93C91"/>
    <w:rsid w:val="00B9404E"/>
    <w:rsid w:val="00B947E4"/>
    <w:rsid w:val="00B94E9D"/>
    <w:rsid w:val="00B9567D"/>
    <w:rsid w:val="00B95CF0"/>
    <w:rsid w:val="00B97AFC"/>
    <w:rsid w:val="00B97DF7"/>
    <w:rsid w:val="00BA186C"/>
    <w:rsid w:val="00BA236E"/>
    <w:rsid w:val="00BA559B"/>
    <w:rsid w:val="00BA65E3"/>
    <w:rsid w:val="00BA711E"/>
    <w:rsid w:val="00BA7511"/>
    <w:rsid w:val="00BB2365"/>
    <w:rsid w:val="00BB31F8"/>
    <w:rsid w:val="00BB3ACE"/>
    <w:rsid w:val="00BB445F"/>
    <w:rsid w:val="00BB65C2"/>
    <w:rsid w:val="00BB722C"/>
    <w:rsid w:val="00BB7C23"/>
    <w:rsid w:val="00BB7D06"/>
    <w:rsid w:val="00BB7DF4"/>
    <w:rsid w:val="00BC125B"/>
    <w:rsid w:val="00BC34E7"/>
    <w:rsid w:val="00BC4FFB"/>
    <w:rsid w:val="00BC5EAA"/>
    <w:rsid w:val="00BC60DF"/>
    <w:rsid w:val="00BC63DE"/>
    <w:rsid w:val="00BC68C7"/>
    <w:rsid w:val="00BC6D62"/>
    <w:rsid w:val="00BC6EDE"/>
    <w:rsid w:val="00BC76D2"/>
    <w:rsid w:val="00BC7964"/>
    <w:rsid w:val="00BC7B24"/>
    <w:rsid w:val="00BC7CF0"/>
    <w:rsid w:val="00BD00A9"/>
    <w:rsid w:val="00BD0D1E"/>
    <w:rsid w:val="00BD120C"/>
    <w:rsid w:val="00BD1408"/>
    <w:rsid w:val="00BD17EA"/>
    <w:rsid w:val="00BD3D77"/>
    <w:rsid w:val="00BD3E0B"/>
    <w:rsid w:val="00BD44E4"/>
    <w:rsid w:val="00BD4BA7"/>
    <w:rsid w:val="00BD563A"/>
    <w:rsid w:val="00BD7395"/>
    <w:rsid w:val="00BD787E"/>
    <w:rsid w:val="00BE154B"/>
    <w:rsid w:val="00BE17BA"/>
    <w:rsid w:val="00BE1F31"/>
    <w:rsid w:val="00BE3A21"/>
    <w:rsid w:val="00BE5BBF"/>
    <w:rsid w:val="00BE5D6B"/>
    <w:rsid w:val="00BE79F6"/>
    <w:rsid w:val="00BF0228"/>
    <w:rsid w:val="00BF18A8"/>
    <w:rsid w:val="00BF393D"/>
    <w:rsid w:val="00BF4828"/>
    <w:rsid w:val="00BF6F42"/>
    <w:rsid w:val="00C0114D"/>
    <w:rsid w:val="00C0128B"/>
    <w:rsid w:val="00C01D1D"/>
    <w:rsid w:val="00C03058"/>
    <w:rsid w:val="00C03070"/>
    <w:rsid w:val="00C04406"/>
    <w:rsid w:val="00C05DC3"/>
    <w:rsid w:val="00C0714A"/>
    <w:rsid w:val="00C074FC"/>
    <w:rsid w:val="00C07D93"/>
    <w:rsid w:val="00C10CC6"/>
    <w:rsid w:val="00C10F23"/>
    <w:rsid w:val="00C126F0"/>
    <w:rsid w:val="00C1462A"/>
    <w:rsid w:val="00C150C0"/>
    <w:rsid w:val="00C155AB"/>
    <w:rsid w:val="00C16355"/>
    <w:rsid w:val="00C16805"/>
    <w:rsid w:val="00C206AD"/>
    <w:rsid w:val="00C21186"/>
    <w:rsid w:val="00C21460"/>
    <w:rsid w:val="00C220F1"/>
    <w:rsid w:val="00C2262C"/>
    <w:rsid w:val="00C24997"/>
    <w:rsid w:val="00C2608A"/>
    <w:rsid w:val="00C26D33"/>
    <w:rsid w:val="00C2767A"/>
    <w:rsid w:val="00C27FBF"/>
    <w:rsid w:val="00C30715"/>
    <w:rsid w:val="00C307E1"/>
    <w:rsid w:val="00C30ACF"/>
    <w:rsid w:val="00C31104"/>
    <w:rsid w:val="00C31C8C"/>
    <w:rsid w:val="00C31FA6"/>
    <w:rsid w:val="00C331D2"/>
    <w:rsid w:val="00C34C71"/>
    <w:rsid w:val="00C35D64"/>
    <w:rsid w:val="00C36066"/>
    <w:rsid w:val="00C40439"/>
    <w:rsid w:val="00C409D6"/>
    <w:rsid w:val="00C42466"/>
    <w:rsid w:val="00C425C9"/>
    <w:rsid w:val="00C42DA7"/>
    <w:rsid w:val="00C44373"/>
    <w:rsid w:val="00C44375"/>
    <w:rsid w:val="00C44810"/>
    <w:rsid w:val="00C454FA"/>
    <w:rsid w:val="00C465AE"/>
    <w:rsid w:val="00C4761B"/>
    <w:rsid w:val="00C47846"/>
    <w:rsid w:val="00C47E30"/>
    <w:rsid w:val="00C510FC"/>
    <w:rsid w:val="00C511FE"/>
    <w:rsid w:val="00C51263"/>
    <w:rsid w:val="00C51C6D"/>
    <w:rsid w:val="00C51CBD"/>
    <w:rsid w:val="00C53CF3"/>
    <w:rsid w:val="00C54590"/>
    <w:rsid w:val="00C6054A"/>
    <w:rsid w:val="00C605A8"/>
    <w:rsid w:val="00C608D1"/>
    <w:rsid w:val="00C61849"/>
    <w:rsid w:val="00C62588"/>
    <w:rsid w:val="00C625A7"/>
    <w:rsid w:val="00C627D9"/>
    <w:rsid w:val="00C63CC7"/>
    <w:rsid w:val="00C64896"/>
    <w:rsid w:val="00C652AB"/>
    <w:rsid w:val="00C653F7"/>
    <w:rsid w:val="00C66C9E"/>
    <w:rsid w:val="00C676A4"/>
    <w:rsid w:val="00C67E40"/>
    <w:rsid w:val="00C72DB5"/>
    <w:rsid w:val="00C74560"/>
    <w:rsid w:val="00C7489C"/>
    <w:rsid w:val="00C7553C"/>
    <w:rsid w:val="00C7570A"/>
    <w:rsid w:val="00C765F6"/>
    <w:rsid w:val="00C803F4"/>
    <w:rsid w:val="00C822E9"/>
    <w:rsid w:val="00C824E9"/>
    <w:rsid w:val="00C82F24"/>
    <w:rsid w:val="00C82F5A"/>
    <w:rsid w:val="00C84622"/>
    <w:rsid w:val="00C85874"/>
    <w:rsid w:val="00C85DFE"/>
    <w:rsid w:val="00C86714"/>
    <w:rsid w:val="00C874C4"/>
    <w:rsid w:val="00C9111F"/>
    <w:rsid w:val="00C919EB"/>
    <w:rsid w:val="00C91EC1"/>
    <w:rsid w:val="00C91F8C"/>
    <w:rsid w:val="00C925D0"/>
    <w:rsid w:val="00C9314B"/>
    <w:rsid w:val="00C93E1A"/>
    <w:rsid w:val="00C9447A"/>
    <w:rsid w:val="00C94DC9"/>
    <w:rsid w:val="00CA0932"/>
    <w:rsid w:val="00CA1F06"/>
    <w:rsid w:val="00CA343F"/>
    <w:rsid w:val="00CA47E4"/>
    <w:rsid w:val="00CA5C5B"/>
    <w:rsid w:val="00CA656E"/>
    <w:rsid w:val="00CA7B27"/>
    <w:rsid w:val="00CB0597"/>
    <w:rsid w:val="00CB1B31"/>
    <w:rsid w:val="00CB1C6C"/>
    <w:rsid w:val="00CB358F"/>
    <w:rsid w:val="00CB42ED"/>
    <w:rsid w:val="00CB45E2"/>
    <w:rsid w:val="00CB5409"/>
    <w:rsid w:val="00CB61A8"/>
    <w:rsid w:val="00CB773B"/>
    <w:rsid w:val="00CC08B0"/>
    <w:rsid w:val="00CC0E51"/>
    <w:rsid w:val="00CC0E85"/>
    <w:rsid w:val="00CC17AF"/>
    <w:rsid w:val="00CC19BC"/>
    <w:rsid w:val="00CC2584"/>
    <w:rsid w:val="00CC2DE6"/>
    <w:rsid w:val="00CC3F58"/>
    <w:rsid w:val="00CC4397"/>
    <w:rsid w:val="00CC4E04"/>
    <w:rsid w:val="00CC5146"/>
    <w:rsid w:val="00CC549F"/>
    <w:rsid w:val="00CC7ACA"/>
    <w:rsid w:val="00CD1427"/>
    <w:rsid w:val="00CD2033"/>
    <w:rsid w:val="00CD28F4"/>
    <w:rsid w:val="00CD2C8E"/>
    <w:rsid w:val="00CD41D3"/>
    <w:rsid w:val="00CD4791"/>
    <w:rsid w:val="00CD5A8C"/>
    <w:rsid w:val="00CD7E20"/>
    <w:rsid w:val="00CE0C4B"/>
    <w:rsid w:val="00CE1391"/>
    <w:rsid w:val="00CE15AE"/>
    <w:rsid w:val="00CE2126"/>
    <w:rsid w:val="00CE2818"/>
    <w:rsid w:val="00CE2F7C"/>
    <w:rsid w:val="00CE3FF4"/>
    <w:rsid w:val="00CE589D"/>
    <w:rsid w:val="00CE5CA1"/>
    <w:rsid w:val="00CE7425"/>
    <w:rsid w:val="00CF0450"/>
    <w:rsid w:val="00CF1EAD"/>
    <w:rsid w:val="00CF1F97"/>
    <w:rsid w:val="00CF2040"/>
    <w:rsid w:val="00CF2D02"/>
    <w:rsid w:val="00CF4145"/>
    <w:rsid w:val="00CF4D27"/>
    <w:rsid w:val="00CF5170"/>
    <w:rsid w:val="00CF5714"/>
    <w:rsid w:val="00CF650D"/>
    <w:rsid w:val="00CF6621"/>
    <w:rsid w:val="00CF6782"/>
    <w:rsid w:val="00CF6D98"/>
    <w:rsid w:val="00CF7F06"/>
    <w:rsid w:val="00D01235"/>
    <w:rsid w:val="00D02214"/>
    <w:rsid w:val="00D0243E"/>
    <w:rsid w:val="00D05140"/>
    <w:rsid w:val="00D0583D"/>
    <w:rsid w:val="00D06B00"/>
    <w:rsid w:val="00D06CCF"/>
    <w:rsid w:val="00D10ECC"/>
    <w:rsid w:val="00D13DF1"/>
    <w:rsid w:val="00D13F44"/>
    <w:rsid w:val="00D13FBA"/>
    <w:rsid w:val="00D147FC"/>
    <w:rsid w:val="00D164F8"/>
    <w:rsid w:val="00D20049"/>
    <w:rsid w:val="00D201A9"/>
    <w:rsid w:val="00D20483"/>
    <w:rsid w:val="00D22BD4"/>
    <w:rsid w:val="00D2445B"/>
    <w:rsid w:val="00D255BB"/>
    <w:rsid w:val="00D25EB9"/>
    <w:rsid w:val="00D265A9"/>
    <w:rsid w:val="00D27317"/>
    <w:rsid w:val="00D27818"/>
    <w:rsid w:val="00D30049"/>
    <w:rsid w:val="00D3271B"/>
    <w:rsid w:val="00D32B3A"/>
    <w:rsid w:val="00D33704"/>
    <w:rsid w:val="00D33B59"/>
    <w:rsid w:val="00D33D13"/>
    <w:rsid w:val="00D342BF"/>
    <w:rsid w:val="00D37658"/>
    <w:rsid w:val="00D4383B"/>
    <w:rsid w:val="00D43C41"/>
    <w:rsid w:val="00D468BC"/>
    <w:rsid w:val="00D47522"/>
    <w:rsid w:val="00D5000E"/>
    <w:rsid w:val="00D5089F"/>
    <w:rsid w:val="00D50D44"/>
    <w:rsid w:val="00D52F93"/>
    <w:rsid w:val="00D530C7"/>
    <w:rsid w:val="00D53283"/>
    <w:rsid w:val="00D53E44"/>
    <w:rsid w:val="00D54BFE"/>
    <w:rsid w:val="00D54E4D"/>
    <w:rsid w:val="00D55465"/>
    <w:rsid w:val="00D55585"/>
    <w:rsid w:val="00D559E0"/>
    <w:rsid w:val="00D57D4F"/>
    <w:rsid w:val="00D60D25"/>
    <w:rsid w:val="00D63276"/>
    <w:rsid w:val="00D632DD"/>
    <w:rsid w:val="00D63915"/>
    <w:rsid w:val="00D6404C"/>
    <w:rsid w:val="00D64A56"/>
    <w:rsid w:val="00D65538"/>
    <w:rsid w:val="00D6569E"/>
    <w:rsid w:val="00D65B3F"/>
    <w:rsid w:val="00D65DEC"/>
    <w:rsid w:val="00D65E79"/>
    <w:rsid w:val="00D67660"/>
    <w:rsid w:val="00D67D4F"/>
    <w:rsid w:val="00D700E1"/>
    <w:rsid w:val="00D7089E"/>
    <w:rsid w:val="00D714E8"/>
    <w:rsid w:val="00D71730"/>
    <w:rsid w:val="00D71EFA"/>
    <w:rsid w:val="00D7340A"/>
    <w:rsid w:val="00D741A5"/>
    <w:rsid w:val="00D75DFF"/>
    <w:rsid w:val="00D75F85"/>
    <w:rsid w:val="00D76FE5"/>
    <w:rsid w:val="00D827FD"/>
    <w:rsid w:val="00D8408E"/>
    <w:rsid w:val="00D857C3"/>
    <w:rsid w:val="00D86C0E"/>
    <w:rsid w:val="00D87476"/>
    <w:rsid w:val="00D87C46"/>
    <w:rsid w:val="00D87E77"/>
    <w:rsid w:val="00D900DF"/>
    <w:rsid w:val="00D9182E"/>
    <w:rsid w:val="00D927C9"/>
    <w:rsid w:val="00D92CC3"/>
    <w:rsid w:val="00D94140"/>
    <w:rsid w:val="00D94165"/>
    <w:rsid w:val="00D94366"/>
    <w:rsid w:val="00D97242"/>
    <w:rsid w:val="00D973FA"/>
    <w:rsid w:val="00DA0DC7"/>
    <w:rsid w:val="00DA1234"/>
    <w:rsid w:val="00DA1277"/>
    <w:rsid w:val="00DA18FD"/>
    <w:rsid w:val="00DA218F"/>
    <w:rsid w:val="00DA32C2"/>
    <w:rsid w:val="00DA3DE7"/>
    <w:rsid w:val="00DA4C47"/>
    <w:rsid w:val="00DB05DA"/>
    <w:rsid w:val="00DB0776"/>
    <w:rsid w:val="00DB123E"/>
    <w:rsid w:val="00DB146F"/>
    <w:rsid w:val="00DB1960"/>
    <w:rsid w:val="00DB1A92"/>
    <w:rsid w:val="00DB1D4D"/>
    <w:rsid w:val="00DB2281"/>
    <w:rsid w:val="00DB237F"/>
    <w:rsid w:val="00DB399A"/>
    <w:rsid w:val="00DB4035"/>
    <w:rsid w:val="00DB46B5"/>
    <w:rsid w:val="00DB6C89"/>
    <w:rsid w:val="00DB7793"/>
    <w:rsid w:val="00DC0B3E"/>
    <w:rsid w:val="00DC3178"/>
    <w:rsid w:val="00DC5759"/>
    <w:rsid w:val="00DC5810"/>
    <w:rsid w:val="00DC64E8"/>
    <w:rsid w:val="00DC6EC1"/>
    <w:rsid w:val="00DD0CCB"/>
    <w:rsid w:val="00DD1232"/>
    <w:rsid w:val="00DD2404"/>
    <w:rsid w:val="00DD2541"/>
    <w:rsid w:val="00DD3490"/>
    <w:rsid w:val="00DD408A"/>
    <w:rsid w:val="00DD4A73"/>
    <w:rsid w:val="00DD4C34"/>
    <w:rsid w:val="00DD58AC"/>
    <w:rsid w:val="00DD6F53"/>
    <w:rsid w:val="00DD74C7"/>
    <w:rsid w:val="00DE0090"/>
    <w:rsid w:val="00DE0691"/>
    <w:rsid w:val="00DE074A"/>
    <w:rsid w:val="00DE0880"/>
    <w:rsid w:val="00DE0D89"/>
    <w:rsid w:val="00DE210B"/>
    <w:rsid w:val="00DE38A7"/>
    <w:rsid w:val="00DE3F06"/>
    <w:rsid w:val="00DE4369"/>
    <w:rsid w:val="00DE4BDB"/>
    <w:rsid w:val="00DE6393"/>
    <w:rsid w:val="00DF0E0D"/>
    <w:rsid w:val="00DF1161"/>
    <w:rsid w:val="00DF4163"/>
    <w:rsid w:val="00DF44BC"/>
    <w:rsid w:val="00DF5308"/>
    <w:rsid w:val="00DF5AAF"/>
    <w:rsid w:val="00DF6058"/>
    <w:rsid w:val="00DF657C"/>
    <w:rsid w:val="00DF6F97"/>
    <w:rsid w:val="00DF7861"/>
    <w:rsid w:val="00DF7C5B"/>
    <w:rsid w:val="00DF7DA3"/>
    <w:rsid w:val="00E00D8C"/>
    <w:rsid w:val="00E01538"/>
    <w:rsid w:val="00E01AA0"/>
    <w:rsid w:val="00E01F02"/>
    <w:rsid w:val="00E02292"/>
    <w:rsid w:val="00E02656"/>
    <w:rsid w:val="00E0379F"/>
    <w:rsid w:val="00E03D0D"/>
    <w:rsid w:val="00E04117"/>
    <w:rsid w:val="00E0417B"/>
    <w:rsid w:val="00E043AD"/>
    <w:rsid w:val="00E047D6"/>
    <w:rsid w:val="00E04B82"/>
    <w:rsid w:val="00E054AC"/>
    <w:rsid w:val="00E057B5"/>
    <w:rsid w:val="00E05F68"/>
    <w:rsid w:val="00E062A2"/>
    <w:rsid w:val="00E07D5C"/>
    <w:rsid w:val="00E10605"/>
    <w:rsid w:val="00E10CB4"/>
    <w:rsid w:val="00E12377"/>
    <w:rsid w:val="00E140F0"/>
    <w:rsid w:val="00E15814"/>
    <w:rsid w:val="00E15E3E"/>
    <w:rsid w:val="00E1644A"/>
    <w:rsid w:val="00E17DFC"/>
    <w:rsid w:val="00E2197B"/>
    <w:rsid w:val="00E22D0F"/>
    <w:rsid w:val="00E22DAC"/>
    <w:rsid w:val="00E22F59"/>
    <w:rsid w:val="00E250EA"/>
    <w:rsid w:val="00E26563"/>
    <w:rsid w:val="00E26CEF"/>
    <w:rsid w:val="00E2727A"/>
    <w:rsid w:val="00E30756"/>
    <w:rsid w:val="00E3093B"/>
    <w:rsid w:val="00E30B25"/>
    <w:rsid w:val="00E31737"/>
    <w:rsid w:val="00E31B53"/>
    <w:rsid w:val="00E31F7C"/>
    <w:rsid w:val="00E339E5"/>
    <w:rsid w:val="00E36737"/>
    <w:rsid w:val="00E42D95"/>
    <w:rsid w:val="00E4329A"/>
    <w:rsid w:val="00E43536"/>
    <w:rsid w:val="00E43681"/>
    <w:rsid w:val="00E437BC"/>
    <w:rsid w:val="00E4470B"/>
    <w:rsid w:val="00E45149"/>
    <w:rsid w:val="00E50AF5"/>
    <w:rsid w:val="00E50CC3"/>
    <w:rsid w:val="00E50EBB"/>
    <w:rsid w:val="00E51FF3"/>
    <w:rsid w:val="00E523EC"/>
    <w:rsid w:val="00E52F5A"/>
    <w:rsid w:val="00E53155"/>
    <w:rsid w:val="00E53514"/>
    <w:rsid w:val="00E53DCC"/>
    <w:rsid w:val="00E54329"/>
    <w:rsid w:val="00E545AA"/>
    <w:rsid w:val="00E60C1F"/>
    <w:rsid w:val="00E612CF"/>
    <w:rsid w:val="00E617E2"/>
    <w:rsid w:val="00E61D0A"/>
    <w:rsid w:val="00E61FE8"/>
    <w:rsid w:val="00E623C7"/>
    <w:rsid w:val="00E62D7C"/>
    <w:rsid w:val="00E62FB3"/>
    <w:rsid w:val="00E637EE"/>
    <w:rsid w:val="00E64581"/>
    <w:rsid w:val="00E6550B"/>
    <w:rsid w:val="00E66B04"/>
    <w:rsid w:val="00E672A6"/>
    <w:rsid w:val="00E677DD"/>
    <w:rsid w:val="00E71BED"/>
    <w:rsid w:val="00E72ADB"/>
    <w:rsid w:val="00E73207"/>
    <w:rsid w:val="00E73E33"/>
    <w:rsid w:val="00E74207"/>
    <w:rsid w:val="00E7482C"/>
    <w:rsid w:val="00E7485B"/>
    <w:rsid w:val="00E74971"/>
    <w:rsid w:val="00E7553D"/>
    <w:rsid w:val="00E76680"/>
    <w:rsid w:val="00E77585"/>
    <w:rsid w:val="00E7794D"/>
    <w:rsid w:val="00E77BAC"/>
    <w:rsid w:val="00E802C5"/>
    <w:rsid w:val="00E816CD"/>
    <w:rsid w:val="00E81D65"/>
    <w:rsid w:val="00E83D3D"/>
    <w:rsid w:val="00E84249"/>
    <w:rsid w:val="00E87907"/>
    <w:rsid w:val="00E87A78"/>
    <w:rsid w:val="00E87BD8"/>
    <w:rsid w:val="00E913C9"/>
    <w:rsid w:val="00E92F7F"/>
    <w:rsid w:val="00E93816"/>
    <w:rsid w:val="00E93CCF"/>
    <w:rsid w:val="00E942CE"/>
    <w:rsid w:val="00E95C9E"/>
    <w:rsid w:val="00E95FFC"/>
    <w:rsid w:val="00E972B5"/>
    <w:rsid w:val="00EA0C27"/>
    <w:rsid w:val="00EA153B"/>
    <w:rsid w:val="00EA1B6E"/>
    <w:rsid w:val="00EA1C2D"/>
    <w:rsid w:val="00EA2163"/>
    <w:rsid w:val="00EA33EA"/>
    <w:rsid w:val="00EA3922"/>
    <w:rsid w:val="00EA42FA"/>
    <w:rsid w:val="00EA4B63"/>
    <w:rsid w:val="00EA6247"/>
    <w:rsid w:val="00EA671D"/>
    <w:rsid w:val="00EA67B6"/>
    <w:rsid w:val="00EA6F06"/>
    <w:rsid w:val="00EA769A"/>
    <w:rsid w:val="00EA7E74"/>
    <w:rsid w:val="00EB18A4"/>
    <w:rsid w:val="00EB20A9"/>
    <w:rsid w:val="00EB2145"/>
    <w:rsid w:val="00EB2404"/>
    <w:rsid w:val="00EB2C41"/>
    <w:rsid w:val="00EB2E7B"/>
    <w:rsid w:val="00EB31EE"/>
    <w:rsid w:val="00EB3A28"/>
    <w:rsid w:val="00EB4B29"/>
    <w:rsid w:val="00EB4F17"/>
    <w:rsid w:val="00EB52FA"/>
    <w:rsid w:val="00EC4440"/>
    <w:rsid w:val="00EC4B39"/>
    <w:rsid w:val="00EC5814"/>
    <w:rsid w:val="00EC6125"/>
    <w:rsid w:val="00EC6BE8"/>
    <w:rsid w:val="00EC7CFC"/>
    <w:rsid w:val="00EC7D7E"/>
    <w:rsid w:val="00ED182B"/>
    <w:rsid w:val="00ED25BC"/>
    <w:rsid w:val="00ED337A"/>
    <w:rsid w:val="00ED35FD"/>
    <w:rsid w:val="00ED368C"/>
    <w:rsid w:val="00ED4642"/>
    <w:rsid w:val="00ED49D4"/>
    <w:rsid w:val="00ED4C08"/>
    <w:rsid w:val="00ED5876"/>
    <w:rsid w:val="00ED59C5"/>
    <w:rsid w:val="00ED5C30"/>
    <w:rsid w:val="00ED6034"/>
    <w:rsid w:val="00ED61CF"/>
    <w:rsid w:val="00ED6266"/>
    <w:rsid w:val="00ED7904"/>
    <w:rsid w:val="00EE09FA"/>
    <w:rsid w:val="00EE14B4"/>
    <w:rsid w:val="00EE1A51"/>
    <w:rsid w:val="00EE25DE"/>
    <w:rsid w:val="00EE3D80"/>
    <w:rsid w:val="00EE4006"/>
    <w:rsid w:val="00EE5EB8"/>
    <w:rsid w:val="00EE6726"/>
    <w:rsid w:val="00EF0953"/>
    <w:rsid w:val="00EF149F"/>
    <w:rsid w:val="00EF4AAC"/>
    <w:rsid w:val="00EF53B1"/>
    <w:rsid w:val="00EF5BBA"/>
    <w:rsid w:val="00EF6652"/>
    <w:rsid w:val="00EF6674"/>
    <w:rsid w:val="00EF7189"/>
    <w:rsid w:val="00F004B2"/>
    <w:rsid w:val="00F006A9"/>
    <w:rsid w:val="00F0155B"/>
    <w:rsid w:val="00F018F9"/>
    <w:rsid w:val="00F031D3"/>
    <w:rsid w:val="00F03AD1"/>
    <w:rsid w:val="00F03AD8"/>
    <w:rsid w:val="00F04B12"/>
    <w:rsid w:val="00F058D5"/>
    <w:rsid w:val="00F0630B"/>
    <w:rsid w:val="00F10A1E"/>
    <w:rsid w:val="00F118A3"/>
    <w:rsid w:val="00F1249E"/>
    <w:rsid w:val="00F17610"/>
    <w:rsid w:val="00F2148B"/>
    <w:rsid w:val="00F22080"/>
    <w:rsid w:val="00F23669"/>
    <w:rsid w:val="00F23B2B"/>
    <w:rsid w:val="00F2411D"/>
    <w:rsid w:val="00F25FD7"/>
    <w:rsid w:val="00F26617"/>
    <w:rsid w:val="00F27A1C"/>
    <w:rsid w:val="00F305AC"/>
    <w:rsid w:val="00F30654"/>
    <w:rsid w:val="00F30DAB"/>
    <w:rsid w:val="00F33C35"/>
    <w:rsid w:val="00F33CD6"/>
    <w:rsid w:val="00F34DAA"/>
    <w:rsid w:val="00F3576C"/>
    <w:rsid w:val="00F3610A"/>
    <w:rsid w:val="00F36AE3"/>
    <w:rsid w:val="00F37E23"/>
    <w:rsid w:val="00F41906"/>
    <w:rsid w:val="00F42868"/>
    <w:rsid w:val="00F42DE1"/>
    <w:rsid w:val="00F436C9"/>
    <w:rsid w:val="00F443BB"/>
    <w:rsid w:val="00F4520C"/>
    <w:rsid w:val="00F509FB"/>
    <w:rsid w:val="00F50C76"/>
    <w:rsid w:val="00F511A6"/>
    <w:rsid w:val="00F51352"/>
    <w:rsid w:val="00F51F81"/>
    <w:rsid w:val="00F52C85"/>
    <w:rsid w:val="00F53F1B"/>
    <w:rsid w:val="00F56A1E"/>
    <w:rsid w:val="00F600D4"/>
    <w:rsid w:val="00F60D26"/>
    <w:rsid w:val="00F62462"/>
    <w:rsid w:val="00F653B5"/>
    <w:rsid w:val="00F6583E"/>
    <w:rsid w:val="00F667BC"/>
    <w:rsid w:val="00F6757D"/>
    <w:rsid w:val="00F6765C"/>
    <w:rsid w:val="00F70E71"/>
    <w:rsid w:val="00F717BE"/>
    <w:rsid w:val="00F72A53"/>
    <w:rsid w:val="00F73717"/>
    <w:rsid w:val="00F74033"/>
    <w:rsid w:val="00F7460E"/>
    <w:rsid w:val="00F74791"/>
    <w:rsid w:val="00F7522C"/>
    <w:rsid w:val="00F768E0"/>
    <w:rsid w:val="00F76F6E"/>
    <w:rsid w:val="00F807A7"/>
    <w:rsid w:val="00F81784"/>
    <w:rsid w:val="00F83743"/>
    <w:rsid w:val="00F83DDF"/>
    <w:rsid w:val="00F83EA8"/>
    <w:rsid w:val="00F86293"/>
    <w:rsid w:val="00F8682B"/>
    <w:rsid w:val="00F871EE"/>
    <w:rsid w:val="00F87793"/>
    <w:rsid w:val="00F87E4E"/>
    <w:rsid w:val="00F902DF"/>
    <w:rsid w:val="00F9200D"/>
    <w:rsid w:val="00F92B74"/>
    <w:rsid w:val="00F931A5"/>
    <w:rsid w:val="00F9343E"/>
    <w:rsid w:val="00F9386D"/>
    <w:rsid w:val="00F93954"/>
    <w:rsid w:val="00F94106"/>
    <w:rsid w:val="00F9738A"/>
    <w:rsid w:val="00F97973"/>
    <w:rsid w:val="00FA0103"/>
    <w:rsid w:val="00FA049E"/>
    <w:rsid w:val="00FA1084"/>
    <w:rsid w:val="00FA23ED"/>
    <w:rsid w:val="00FA2640"/>
    <w:rsid w:val="00FA3F9A"/>
    <w:rsid w:val="00FA4689"/>
    <w:rsid w:val="00FA46D5"/>
    <w:rsid w:val="00FA5470"/>
    <w:rsid w:val="00FA6DBD"/>
    <w:rsid w:val="00FA7379"/>
    <w:rsid w:val="00FA7CCD"/>
    <w:rsid w:val="00FB0447"/>
    <w:rsid w:val="00FB0DB7"/>
    <w:rsid w:val="00FB0EBA"/>
    <w:rsid w:val="00FB11E0"/>
    <w:rsid w:val="00FB1D1E"/>
    <w:rsid w:val="00FB1F88"/>
    <w:rsid w:val="00FB2403"/>
    <w:rsid w:val="00FB4F71"/>
    <w:rsid w:val="00FB63B7"/>
    <w:rsid w:val="00FB6890"/>
    <w:rsid w:val="00FB7C57"/>
    <w:rsid w:val="00FC18D6"/>
    <w:rsid w:val="00FC1B7D"/>
    <w:rsid w:val="00FC35B3"/>
    <w:rsid w:val="00FC3FA9"/>
    <w:rsid w:val="00FC4F97"/>
    <w:rsid w:val="00FC5AE5"/>
    <w:rsid w:val="00FC75E6"/>
    <w:rsid w:val="00FD095F"/>
    <w:rsid w:val="00FD0D13"/>
    <w:rsid w:val="00FD15E4"/>
    <w:rsid w:val="00FD1932"/>
    <w:rsid w:val="00FD2B85"/>
    <w:rsid w:val="00FD3A5E"/>
    <w:rsid w:val="00FD3FB1"/>
    <w:rsid w:val="00FD562A"/>
    <w:rsid w:val="00FD60A3"/>
    <w:rsid w:val="00FD65B3"/>
    <w:rsid w:val="00FD6A66"/>
    <w:rsid w:val="00FD73A1"/>
    <w:rsid w:val="00FE0DC8"/>
    <w:rsid w:val="00FE1DB1"/>
    <w:rsid w:val="00FE1EDF"/>
    <w:rsid w:val="00FE2CE4"/>
    <w:rsid w:val="00FE3FF5"/>
    <w:rsid w:val="00FE4A00"/>
    <w:rsid w:val="00FE4CA3"/>
    <w:rsid w:val="00FE5B24"/>
    <w:rsid w:val="00FE725E"/>
    <w:rsid w:val="00FF1FAE"/>
    <w:rsid w:val="00FF2202"/>
    <w:rsid w:val="00FF29E0"/>
    <w:rsid w:val="00FF35F3"/>
    <w:rsid w:val="00FF56D0"/>
    <w:rsid w:val="00FF581A"/>
    <w:rsid w:val="00FF674B"/>
    <w:rsid w:val="00FF6756"/>
    <w:rsid w:val="00FF6FB8"/>
    <w:rsid w:val="00FF7988"/>
    <w:rsid w:val="00FF7B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79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21795"/>
    <w:pPr>
      <w:jc w:val="both"/>
    </w:pPr>
    <w:rPr>
      <w:lang w:val="sk-SK" w:eastAsia="sk-SK"/>
    </w:rPr>
  </w:style>
  <w:style w:type="character" w:customStyle="1" w:styleId="BodyTextChar">
    <w:name w:val="Body Text Char"/>
    <w:link w:val="BodyText"/>
    <w:locked/>
    <w:rsid w:val="00921795"/>
    <w:rPr>
      <w:sz w:val="24"/>
      <w:lang w:val="sk-SK" w:eastAsia="sk-SK"/>
    </w:rPr>
  </w:style>
  <w:style w:type="paragraph" w:styleId="BodyText2">
    <w:name w:val="Body Text 2"/>
    <w:basedOn w:val="Normal"/>
    <w:link w:val="BodyText2Char"/>
    <w:rsid w:val="00921795"/>
    <w:pPr>
      <w:ind w:firstLine="708"/>
      <w:jc w:val="both"/>
    </w:pPr>
    <w:rPr>
      <w:b/>
      <w:bCs/>
      <w:lang w:val="sk-SK" w:eastAsia="sk-SK"/>
    </w:rPr>
  </w:style>
  <w:style w:type="character" w:customStyle="1" w:styleId="BodyText2Char">
    <w:name w:val="Body Text 2 Char"/>
    <w:link w:val="BodyText2"/>
    <w:locked/>
    <w:rsid w:val="00921795"/>
    <w:rPr>
      <w:b/>
      <w:sz w:val="24"/>
      <w:lang w:val="sk-SK" w:eastAsia="sk-SK"/>
    </w:rPr>
  </w:style>
  <w:style w:type="paragraph" w:styleId="NormalWeb">
    <w:name w:val="Normal (Web)"/>
    <w:aliases w:val="webb"/>
    <w:basedOn w:val="Normal"/>
    <w:uiPriority w:val="99"/>
    <w:rsid w:val="00921795"/>
    <w:pPr>
      <w:spacing w:before="100" w:beforeAutospacing="1" w:after="100" w:afterAutospacing="1"/>
      <w:jc w:val="left"/>
    </w:pPr>
    <w:rPr>
      <w:lang w:val="sk-SK" w:eastAsia="sk-SK"/>
    </w:rPr>
  </w:style>
  <w:style w:type="paragraph" w:styleId="Footer">
    <w:name w:val="footer"/>
    <w:basedOn w:val="Normal"/>
    <w:link w:val="FooterChar"/>
    <w:uiPriority w:val="99"/>
    <w:rsid w:val="00921795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921795"/>
    <w:rPr>
      <w:rFonts w:cs="Times New Roman"/>
      <w:rtl w:val="0"/>
      <w:cs w:val="0"/>
    </w:rPr>
  </w:style>
  <w:style w:type="table" w:styleId="TableGrid">
    <w:name w:val="Table Grid"/>
    <w:basedOn w:val="TableNormal"/>
    <w:rsid w:val="00176D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locked/>
    <w:rsid w:val="005D6367"/>
    <w:rPr>
      <w:rFonts w:ascii="Consolas" w:hAnsi="Consolas" w:cs="Consolas"/>
    </w:rPr>
  </w:style>
  <w:style w:type="paragraph" w:styleId="PlainText">
    <w:name w:val="Plain Text"/>
    <w:basedOn w:val="Normal"/>
    <w:link w:val="PlainTextChar"/>
    <w:rsid w:val="005D6367"/>
    <w:pPr>
      <w:jc w:val="left"/>
    </w:pPr>
    <w:rPr>
      <w:rFonts w:ascii="Consolas" w:hAnsi="Consolas"/>
      <w:sz w:val="20"/>
      <w:szCs w:val="20"/>
      <w:lang w:val="sk-SK" w:eastAsia="sk-SK"/>
    </w:rPr>
  </w:style>
  <w:style w:type="character" w:customStyle="1" w:styleId="ProsttextChar1">
    <w:name w:val="Prostý text Char1"/>
    <w:rsid w:val="005D6367"/>
    <w:rPr>
      <w:rFonts w:ascii="Courier New" w:hAnsi="Courier New" w:cs="Courier New"/>
      <w:lang w:val="cs-CZ" w:eastAsia="cs-CZ"/>
    </w:rPr>
  </w:style>
  <w:style w:type="paragraph" w:styleId="Header">
    <w:name w:val="header"/>
    <w:basedOn w:val="Normal"/>
    <w:rsid w:val="0090269F"/>
    <w:pPr>
      <w:tabs>
        <w:tab w:val="center" w:pos="4536"/>
        <w:tab w:val="right" w:pos="9072"/>
      </w:tabs>
      <w:jc w:val="both"/>
    </w:pPr>
  </w:style>
  <w:style w:type="paragraph" w:styleId="BalloonText">
    <w:name w:val="Balloon Text"/>
    <w:basedOn w:val="Normal"/>
    <w:link w:val="BalloonTextChar"/>
    <w:rsid w:val="00352D3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52D35"/>
    <w:rPr>
      <w:rFonts w:ascii="Tahoma" w:hAnsi="Tahoma" w:cs="Tahoma"/>
      <w:sz w:val="16"/>
      <w:lang w:val="cs-CZ" w:eastAsia="cs-CZ"/>
    </w:rPr>
  </w:style>
  <w:style w:type="paragraph" w:styleId="Title">
    <w:name w:val="Title"/>
    <w:basedOn w:val="Normal"/>
    <w:link w:val="TitleChar"/>
    <w:uiPriority w:val="10"/>
    <w:qFormat/>
    <w:rsid w:val="00E4329A"/>
    <w:pPr>
      <w:jc w:val="center"/>
    </w:pPr>
    <w:rPr>
      <w:sz w:val="28"/>
      <w:szCs w:val="20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E4329A"/>
    <w:rPr>
      <w:rFonts w:cs="Times New Roman"/>
      <w:sz w:val="28"/>
      <w:rtl w:val="0"/>
      <w:cs w:val="0"/>
    </w:rPr>
  </w:style>
  <w:style w:type="paragraph" w:customStyle="1" w:styleId="Odsekzoznamu2">
    <w:name w:val="Odsek zoznamu2"/>
    <w:basedOn w:val="Normal"/>
    <w:uiPriority w:val="99"/>
    <w:rsid w:val="00EF4AAC"/>
    <w:pPr>
      <w:ind w:left="708"/>
      <w:jc w:val="left"/>
    </w:pPr>
    <w:rPr>
      <w:lang w:val="sk-SK" w:eastAsia="sk-SK"/>
    </w:rPr>
  </w:style>
  <w:style w:type="paragraph" w:styleId="ListParagraph">
    <w:name w:val="List Paragraph"/>
    <w:basedOn w:val="Normal"/>
    <w:uiPriority w:val="34"/>
    <w:qFormat/>
    <w:rsid w:val="000016F6"/>
    <w:pPr>
      <w:ind w:left="720"/>
      <w:contextualSpacing/>
      <w:jc w:val="both"/>
    </w:pPr>
  </w:style>
  <w:style w:type="paragraph" w:customStyle="1" w:styleId="Odsekzoznamu1">
    <w:name w:val="Odsek zoznamu1"/>
    <w:basedOn w:val="Normal"/>
    <w:rsid w:val="000016F6"/>
    <w:pPr>
      <w:ind w:left="720"/>
      <w:contextualSpacing/>
      <w:jc w:val="left"/>
    </w:pPr>
    <w:rPr>
      <w:rFonts w:ascii="Arial Narrow" w:hAnsi="Arial Narrow" w:cs="Book Antiqua"/>
      <w:sz w:val="22"/>
      <w:szCs w:val="22"/>
      <w:lang w:val="sk-SK"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2214"/>
    <w:rPr>
      <w:rFonts w:cs="Times New Roman"/>
      <w:sz w:val="24"/>
      <w:szCs w:val="24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8783-C4EE-4460-A234-247492BC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2587</Words>
  <Characters>14752</Characters>
  <Application>Microsoft Office Word</Application>
  <DocSecurity>0</DocSecurity>
  <Lines>0</Lines>
  <Paragraphs>0</Paragraphs>
  <ScaleCrop>false</ScaleCrop>
  <Company>MZ SR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Zuzana Földesová Motajová</dc:creator>
  <cp:lastModifiedBy>Gašparíková, Jarmila</cp:lastModifiedBy>
  <cp:revision>2</cp:revision>
  <cp:lastPrinted>2012-09-20T09:22:00Z</cp:lastPrinted>
  <dcterms:created xsi:type="dcterms:W3CDTF">2012-09-28T13:04:00Z</dcterms:created>
  <dcterms:modified xsi:type="dcterms:W3CDTF">2012-09-28T13:04:00Z</dcterms:modified>
</cp:coreProperties>
</file>