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238BA" w:rsidRPr="00B238BA" w:rsidP="00B238BA">
      <w:pPr>
        <w:bidi w:val="0"/>
        <w:spacing w:after="0" w:line="240" w:lineRule="auto"/>
        <w:ind w:left="426" w:hanging="357"/>
        <w:jc w:val="center"/>
        <w:rPr>
          <w:rFonts w:ascii="Times New Roman" w:hAnsi="Times New Roman" w:cs="Times New Roman"/>
          <w:b/>
          <w:bCs/>
          <w:sz w:val="32"/>
          <w:szCs w:val="32"/>
        </w:rPr>
      </w:pPr>
      <w:r w:rsidRPr="00B238BA">
        <w:rPr>
          <w:rFonts w:ascii="Times New Roman" w:hAnsi="Times New Roman" w:cs="Times New Roman"/>
          <w:b/>
          <w:bCs/>
          <w:sz w:val="32"/>
          <w:szCs w:val="32"/>
        </w:rPr>
        <w:t>NÁRODNÁ RADA SLOVENSKEJ REPUBLIKY</w:t>
      </w:r>
    </w:p>
    <w:p w:rsidR="00B238BA" w:rsidRPr="00B238BA" w:rsidP="00B238BA">
      <w:pPr>
        <w:bidi w:val="0"/>
        <w:spacing w:after="0" w:line="240" w:lineRule="auto"/>
        <w:ind w:left="426" w:hanging="357"/>
        <w:jc w:val="center"/>
        <w:rPr>
          <w:rFonts w:ascii="Times New Roman" w:hAnsi="Times New Roman" w:cs="Times New Roman"/>
          <w:b/>
          <w:bCs/>
          <w:sz w:val="24"/>
          <w:szCs w:val="24"/>
        </w:rPr>
      </w:pPr>
    </w:p>
    <w:p w:rsidR="00B238BA" w:rsidP="00B238BA">
      <w:pPr>
        <w:pBdr>
          <w:bottom w:val="single" w:sz="12" w:space="1" w:color="auto"/>
        </w:pBdr>
        <w:bidi w:val="0"/>
        <w:spacing w:after="0" w:line="240" w:lineRule="auto"/>
        <w:ind w:left="426" w:hanging="357"/>
        <w:jc w:val="center"/>
        <w:rPr>
          <w:rFonts w:ascii="Times New Roman" w:hAnsi="Times New Roman" w:cs="Times New Roman"/>
          <w:b/>
          <w:bCs/>
          <w:sz w:val="24"/>
          <w:szCs w:val="24"/>
        </w:rPr>
      </w:pPr>
      <w:r w:rsidRPr="00B238BA">
        <w:rPr>
          <w:rFonts w:ascii="Times New Roman" w:hAnsi="Times New Roman" w:cs="Times New Roman"/>
          <w:b/>
          <w:bCs/>
          <w:sz w:val="24"/>
          <w:szCs w:val="24"/>
        </w:rPr>
        <w:t>VI. volebné obdobie</w:t>
      </w:r>
    </w:p>
    <w:p w:rsidR="00B238BA" w:rsidRPr="00B238BA" w:rsidP="00B238BA">
      <w:pPr>
        <w:pBdr>
          <w:bottom w:val="single" w:sz="12" w:space="1" w:color="auto"/>
        </w:pBdr>
        <w:bidi w:val="0"/>
        <w:spacing w:after="0" w:line="240" w:lineRule="auto"/>
        <w:ind w:left="426" w:hanging="357"/>
        <w:jc w:val="center"/>
        <w:rPr>
          <w:rFonts w:ascii="Times New Roman" w:hAnsi="Times New Roman" w:cs="Times New Roman"/>
          <w:b/>
          <w:bCs/>
          <w:sz w:val="24"/>
          <w:szCs w:val="24"/>
        </w:rPr>
      </w:pPr>
    </w:p>
    <w:p w:rsidR="00B238BA" w:rsidRPr="00B238BA" w:rsidP="00B238BA">
      <w:pPr>
        <w:bidi w:val="0"/>
        <w:spacing w:after="0" w:line="240" w:lineRule="auto"/>
        <w:ind w:left="426" w:hanging="357"/>
        <w:jc w:val="center"/>
        <w:rPr>
          <w:rFonts w:ascii="Times New Roman" w:hAnsi="Times New Roman" w:cs="Times New Roman"/>
          <w:b/>
          <w:bCs/>
          <w:sz w:val="24"/>
          <w:szCs w:val="24"/>
        </w:rPr>
      </w:pPr>
      <w:r w:rsidRPr="00B238BA">
        <w:rPr>
          <w:rFonts w:ascii="Times New Roman" w:hAnsi="Times New Roman" w:cs="Times New Roman"/>
          <w:b/>
          <w:bCs/>
          <w:sz w:val="24"/>
          <w:szCs w:val="24"/>
        </w:rPr>
        <w:t xml:space="preserve"> </w:t>
      </w:r>
    </w:p>
    <w:p w:rsidR="00B238BA" w:rsidRPr="00B238BA" w:rsidP="00B238BA">
      <w:pPr>
        <w:bidi w:val="0"/>
        <w:spacing w:after="0" w:line="240" w:lineRule="auto"/>
        <w:ind w:left="426" w:hanging="357"/>
        <w:jc w:val="center"/>
        <w:rPr>
          <w:rFonts w:ascii="Times New Roman" w:hAnsi="Times New Roman" w:cs="Times New Roman"/>
          <w:b/>
          <w:bCs/>
          <w:sz w:val="24"/>
          <w:szCs w:val="24"/>
        </w:rPr>
      </w:pPr>
      <w:r>
        <w:rPr>
          <w:rFonts w:ascii="Times New Roman" w:hAnsi="Times New Roman" w:cs="Times New Roman"/>
          <w:b/>
          <w:bCs/>
          <w:sz w:val="24"/>
          <w:szCs w:val="24"/>
        </w:rPr>
        <w:t>221</w:t>
      </w:r>
    </w:p>
    <w:p w:rsidR="00B238BA" w:rsidRPr="00B238BA" w:rsidP="00B238BA">
      <w:pPr>
        <w:bidi w:val="0"/>
        <w:spacing w:after="0" w:line="240" w:lineRule="auto"/>
        <w:ind w:left="426" w:hanging="357"/>
        <w:jc w:val="center"/>
        <w:rPr>
          <w:rFonts w:ascii="Times New Roman" w:hAnsi="Times New Roman" w:cs="Times New Roman"/>
          <w:b/>
          <w:bCs/>
          <w:sz w:val="24"/>
          <w:szCs w:val="24"/>
        </w:rPr>
      </w:pPr>
    </w:p>
    <w:p w:rsidR="00B238BA" w:rsidRPr="00B238BA" w:rsidP="00B238BA">
      <w:pPr>
        <w:bidi w:val="0"/>
        <w:spacing w:after="0" w:line="240" w:lineRule="auto"/>
        <w:ind w:left="426" w:hanging="357"/>
        <w:jc w:val="center"/>
        <w:rPr>
          <w:rFonts w:ascii="Times New Roman" w:hAnsi="Times New Roman" w:cs="Times New Roman"/>
          <w:b/>
          <w:bCs/>
          <w:sz w:val="24"/>
          <w:szCs w:val="24"/>
        </w:rPr>
      </w:pPr>
      <w:r w:rsidRPr="00B238BA">
        <w:rPr>
          <w:rFonts w:ascii="Times New Roman" w:hAnsi="Times New Roman" w:cs="Times New Roman"/>
          <w:b/>
          <w:bCs/>
          <w:sz w:val="24"/>
          <w:szCs w:val="24"/>
        </w:rPr>
        <w:t xml:space="preserve">VLÁDNY NÁVRH </w:t>
      </w:r>
    </w:p>
    <w:p w:rsidR="00B238BA" w:rsidRPr="00B238BA" w:rsidP="00B238BA">
      <w:pPr>
        <w:bidi w:val="0"/>
        <w:spacing w:after="0" w:line="240" w:lineRule="auto"/>
        <w:ind w:left="426" w:hanging="357"/>
        <w:jc w:val="center"/>
        <w:rPr>
          <w:rFonts w:ascii="Times New Roman" w:hAnsi="Times New Roman" w:cs="Times New Roman"/>
          <w:b/>
          <w:bCs/>
          <w:sz w:val="24"/>
          <w:szCs w:val="24"/>
        </w:rPr>
      </w:pPr>
    </w:p>
    <w:p w:rsidR="00B238BA" w:rsidRPr="00B238BA" w:rsidP="00B238BA">
      <w:pPr>
        <w:bidi w:val="0"/>
        <w:spacing w:after="0" w:line="240" w:lineRule="auto"/>
        <w:ind w:left="426" w:hanging="357"/>
        <w:jc w:val="center"/>
        <w:rPr>
          <w:rFonts w:ascii="Times New Roman" w:hAnsi="Times New Roman" w:cs="Times New Roman"/>
          <w:b/>
          <w:bCs/>
          <w:sz w:val="24"/>
          <w:szCs w:val="24"/>
        </w:rPr>
      </w:pPr>
      <w:r w:rsidRPr="00B238BA">
        <w:rPr>
          <w:rFonts w:ascii="Times New Roman" w:hAnsi="Times New Roman" w:cs="Times New Roman"/>
          <w:b/>
          <w:bCs/>
          <w:sz w:val="24"/>
          <w:szCs w:val="24"/>
        </w:rPr>
        <w:t xml:space="preserve">Z á k o n </w:t>
      </w:r>
    </w:p>
    <w:p w:rsidR="00B238BA" w:rsidRPr="00B238BA" w:rsidP="00B238BA">
      <w:pPr>
        <w:bidi w:val="0"/>
        <w:spacing w:after="0" w:line="240" w:lineRule="auto"/>
        <w:ind w:left="426" w:hanging="357"/>
        <w:jc w:val="center"/>
        <w:rPr>
          <w:rFonts w:ascii="Times New Roman" w:hAnsi="Times New Roman" w:cs="Times New Roman"/>
          <w:b/>
          <w:bCs/>
          <w:sz w:val="24"/>
          <w:szCs w:val="24"/>
        </w:rPr>
      </w:pPr>
    </w:p>
    <w:p w:rsidR="00F82FCA" w:rsidRPr="007055B4" w:rsidP="00B238BA">
      <w:pPr>
        <w:bidi w:val="0"/>
        <w:spacing w:after="0" w:line="240" w:lineRule="auto"/>
        <w:ind w:left="426" w:hanging="357"/>
        <w:jc w:val="center"/>
        <w:rPr>
          <w:rFonts w:ascii="Times New Roman" w:hAnsi="Times New Roman" w:cs="Times New Roman"/>
          <w:b/>
          <w:bCs/>
          <w:sz w:val="24"/>
          <w:szCs w:val="24"/>
        </w:rPr>
      </w:pPr>
      <w:r w:rsidRPr="00B238BA" w:rsidR="00B238BA">
        <w:rPr>
          <w:rFonts w:ascii="Times New Roman" w:hAnsi="Times New Roman" w:cs="Times New Roman"/>
          <w:b/>
          <w:bCs/>
          <w:sz w:val="24"/>
          <w:szCs w:val="24"/>
        </w:rPr>
        <w:t>z .......... 2012,</w:t>
      </w:r>
    </w:p>
    <w:p w:rsidR="00B238BA" w:rsidP="00CB38C6">
      <w:pPr>
        <w:bidi w:val="0"/>
        <w:spacing w:after="0" w:line="240" w:lineRule="auto"/>
        <w:jc w:val="center"/>
        <w:rPr>
          <w:rFonts w:ascii="Times New Roman" w:hAnsi="Times New Roman" w:cs="Times New Roman"/>
          <w:b/>
          <w:bCs/>
          <w:sz w:val="24"/>
          <w:szCs w:val="24"/>
        </w:rPr>
      </w:pPr>
    </w:p>
    <w:p w:rsidR="001E270A" w:rsidP="00CB38C6">
      <w:pPr>
        <w:bidi w:val="0"/>
        <w:spacing w:after="0" w:line="240" w:lineRule="auto"/>
        <w:jc w:val="center"/>
        <w:rPr>
          <w:rFonts w:ascii="Times New Roman" w:hAnsi="Times New Roman" w:cs="Times New Roman"/>
          <w:b/>
          <w:bCs/>
          <w:sz w:val="24"/>
          <w:szCs w:val="24"/>
        </w:rPr>
      </w:pPr>
      <w:r w:rsidRPr="007055B4" w:rsidR="00F82FCA">
        <w:rPr>
          <w:rFonts w:ascii="Times New Roman" w:hAnsi="Times New Roman" w:cs="Times New Roman"/>
          <w:b/>
          <w:bCs/>
          <w:sz w:val="24"/>
          <w:szCs w:val="24"/>
        </w:rPr>
        <w:t xml:space="preserve">ktorým sa mení a dopĺňa zákon č. 473/2005 Z. z. o poskytovaní služieb v oblasti súkromnej bezpečnosti a o zmene a doplnení niektorých zákonov </w:t>
      </w:r>
    </w:p>
    <w:p w:rsidR="001E270A" w:rsidP="00CB38C6">
      <w:pPr>
        <w:bidi w:val="0"/>
        <w:spacing w:after="0" w:line="240" w:lineRule="auto"/>
        <w:jc w:val="center"/>
        <w:rPr>
          <w:rFonts w:ascii="Times New Roman" w:hAnsi="Times New Roman" w:cs="Times New Roman"/>
          <w:b/>
          <w:bCs/>
          <w:sz w:val="24"/>
          <w:szCs w:val="24"/>
        </w:rPr>
      </w:pPr>
      <w:r w:rsidRPr="007055B4" w:rsidR="00F82FCA">
        <w:rPr>
          <w:rFonts w:ascii="Times New Roman" w:hAnsi="Times New Roman" w:cs="Times New Roman"/>
          <w:b/>
          <w:bCs/>
          <w:sz w:val="24"/>
          <w:szCs w:val="24"/>
        </w:rPr>
        <w:t xml:space="preserve">(zákon o súkromnej bezpečnosti) v znení neskorších predpisov </w:t>
      </w:r>
    </w:p>
    <w:p w:rsidR="00F82FCA" w:rsidRPr="007055B4" w:rsidP="00CB38C6">
      <w:pPr>
        <w:bidi w:val="0"/>
        <w:spacing w:after="0" w:line="240" w:lineRule="auto"/>
        <w:jc w:val="center"/>
        <w:rPr>
          <w:rFonts w:ascii="Times New Roman" w:hAnsi="Times New Roman" w:cs="Times New Roman"/>
          <w:b/>
          <w:bCs/>
          <w:sz w:val="24"/>
          <w:szCs w:val="24"/>
        </w:rPr>
      </w:pPr>
      <w:r w:rsidRPr="007055B4">
        <w:rPr>
          <w:rFonts w:ascii="Times New Roman" w:hAnsi="Times New Roman" w:cs="Times New Roman"/>
          <w:b/>
          <w:bCs/>
          <w:sz w:val="24"/>
          <w:szCs w:val="24"/>
        </w:rPr>
        <w:t>a ktorým sa menia a dopĺňajú niektoré zákony</w:t>
      </w:r>
    </w:p>
    <w:p w:rsidR="00F82FCA" w:rsidRPr="007055B4" w:rsidP="00CB38C6">
      <w:pPr>
        <w:bidi w:val="0"/>
        <w:spacing w:after="0" w:line="240" w:lineRule="auto"/>
        <w:ind w:left="426" w:hanging="357"/>
        <w:jc w:val="center"/>
        <w:rPr>
          <w:rFonts w:ascii="Times New Roman" w:hAnsi="Times New Roman" w:cs="Times New Roman"/>
          <w:b/>
          <w:bCs/>
          <w:sz w:val="24"/>
          <w:szCs w:val="24"/>
        </w:rPr>
      </w:pPr>
    </w:p>
    <w:p w:rsidR="00F82FCA" w:rsidRPr="007055B4" w:rsidP="00CB38C6">
      <w:pPr>
        <w:bidi w:val="0"/>
        <w:spacing w:after="0" w:line="240" w:lineRule="auto"/>
        <w:ind w:left="426"/>
        <w:rPr>
          <w:rFonts w:ascii="Times New Roman" w:hAnsi="Times New Roman" w:cs="Times New Roman"/>
          <w:sz w:val="24"/>
          <w:szCs w:val="24"/>
        </w:rPr>
      </w:pPr>
      <w:r w:rsidRPr="007055B4">
        <w:rPr>
          <w:rFonts w:ascii="Times New Roman" w:hAnsi="Times New Roman" w:cs="Times New Roman"/>
          <w:sz w:val="24"/>
          <w:szCs w:val="24"/>
        </w:rPr>
        <w:t>Národná rada Slovenskej republiky sa uzniesla na tomto zákone:</w:t>
      </w:r>
    </w:p>
    <w:p w:rsidR="00F82FCA" w:rsidRPr="007055B4" w:rsidP="00230D31">
      <w:pPr>
        <w:bidi w:val="0"/>
        <w:spacing w:after="0" w:line="240" w:lineRule="auto"/>
        <w:ind w:left="426" w:hanging="357"/>
        <w:rPr>
          <w:rFonts w:ascii="Times New Roman" w:hAnsi="Times New Roman" w:cs="Times New Roman"/>
          <w:sz w:val="24"/>
          <w:szCs w:val="24"/>
        </w:rPr>
      </w:pPr>
    </w:p>
    <w:p w:rsidR="00F82FCA" w:rsidRPr="007055B4" w:rsidP="00230D31">
      <w:pPr>
        <w:bidi w:val="0"/>
        <w:spacing w:after="0" w:line="240" w:lineRule="auto"/>
        <w:ind w:left="426" w:hanging="357"/>
        <w:jc w:val="center"/>
        <w:rPr>
          <w:rFonts w:ascii="Times New Roman" w:hAnsi="Times New Roman" w:cs="Times New Roman"/>
          <w:b/>
          <w:bCs/>
          <w:sz w:val="24"/>
          <w:szCs w:val="24"/>
        </w:rPr>
      </w:pPr>
      <w:r w:rsidRPr="007055B4">
        <w:rPr>
          <w:rFonts w:ascii="Times New Roman" w:hAnsi="Times New Roman" w:cs="Times New Roman"/>
          <w:b/>
          <w:bCs/>
          <w:sz w:val="24"/>
          <w:szCs w:val="24"/>
        </w:rPr>
        <w:t>Čl. I</w:t>
      </w:r>
    </w:p>
    <w:p w:rsidR="00F82FCA" w:rsidRPr="007055B4" w:rsidP="00230D31">
      <w:pPr>
        <w:bidi w:val="0"/>
        <w:spacing w:after="0" w:line="240" w:lineRule="auto"/>
        <w:ind w:left="426" w:hanging="357"/>
        <w:jc w:val="center"/>
        <w:rPr>
          <w:rFonts w:ascii="Times New Roman" w:hAnsi="Times New Roman" w:cs="Times New Roman"/>
          <w:b/>
          <w:bCs/>
          <w:sz w:val="24"/>
          <w:szCs w:val="24"/>
        </w:rPr>
      </w:pPr>
    </w:p>
    <w:p w:rsidR="00F82FCA" w:rsidRPr="007055B4" w:rsidP="00CB38C6">
      <w:pPr>
        <w:bidi w:val="0"/>
        <w:spacing w:after="0" w:line="240" w:lineRule="auto"/>
        <w:ind w:left="426" w:firstLine="282"/>
        <w:jc w:val="both"/>
        <w:rPr>
          <w:rFonts w:ascii="Times New Roman" w:hAnsi="Times New Roman" w:cs="Times New Roman"/>
          <w:b/>
          <w:bCs/>
          <w:sz w:val="24"/>
          <w:szCs w:val="24"/>
        </w:rPr>
      </w:pPr>
      <w:r w:rsidRPr="007055B4">
        <w:rPr>
          <w:rFonts w:ascii="Times New Roman" w:hAnsi="Times New Roman" w:cs="Times New Roman"/>
          <w:sz w:val="24"/>
          <w:szCs w:val="24"/>
        </w:rPr>
        <w:t xml:space="preserve">Zákon č. 473/2005 Z. z. o poskytovaní služieb v oblasti súkromnej bezpečnosti </w:t>
      </w:r>
      <w:r w:rsidR="00CB38C6">
        <w:rPr>
          <w:rFonts w:ascii="Times New Roman" w:hAnsi="Times New Roman" w:cs="Times New Roman"/>
          <w:sz w:val="24"/>
          <w:szCs w:val="24"/>
        </w:rPr>
        <w:t xml:space="preserve">                    </w:t>
      </w:r>
      <w:r w:rsidRPr="007055B4">
        <w:rPr>
          <w:rFonts w:ascii="Times New Roman" w:hAnsi="Times New Roman" w:cs="Times New Roman"/>
          <w:sz w:val="24"/>
          <w:szCs w:val="24"/>
        </w:rPr>
        <w:t xml:space="preserve">a o zmene a doplnení niektorých zákonov (zákon o súkromnej bezpečnosti) v znení zákona č. 330/2007 Z. z., zákona č. 445/2008 Z. z., zákona č. 598/2008 Z. z., zákona </w:t>
      </w:r>
      <w:r w:rsidR="00CB38C6">
        <w:rPr>
          <w:rFonts w:ascii="Times New Roman" w:hAnsi="Times New Roman" w:cs="Times New Roman"/>
          <w:sz w:val="24"/>
          <w:szCs w:val="24"/>
        </w:rPr>
        <w:t xml:space="preserve">                 </w:t>
      </w:r>
      <w:r w:rsidRPr="007055B4">
        <w:rPr>
          <w:rFonts w:ascii="Times New Roman" w:hAnsi="Times New Roman" w:cs="Times New Roman"/>
          <w:sz w:val="24"/>
          <w:szCs w:val="24"/>
        </w:rPr>
        <w:t>č. 136/2010 Z</w:t>
      </w:r>
      <w:r w:rsidR="00AB1AF4">
        <w:rPr>
          <w:rFonts w:ascii="Times New Roman" w:hAnsi="Times New Roman" w:cs="Times New Roman"/>
          <w:sz w:val="24"/>
          <w:szCs w:val="24"/>
        </w:rPr>
        <w:t>. z. a zákona č. 547/2010 Z. z.</w:t>
      </w:r>
      <w:r w:rsidRPr="007055B4">
        <w:rPr>
          <w:rFonts w:ascii="Times New Roman" w:hAnsi="Times New Roman" w:cs="Times New Roman"/>
          <w:sz w:val="24"/>
          <w:szCs w:val="24"/>
        </w:rPr>
        <w:t xml:space="preserve"> sa mení a dopĺňa takto:</w:t>
      </w:r>
    </w:p>
    <w:p w:rsidR="00F82FCA" w:rsidRPr="007055B4" w:rsidP="00230D31">
      <w:pPr>
        <w:bidi w:val="0"/>
        <w:spacing w:after="0" w:line="240" w:lineRule="auto"/>
        <w:ind w:left="426" w:hanging="357"/>
        <w:jc w:val="both"/>
        <w:rPr>
          <w:rFonts w:ascii="Times New Roman" w:hAnsi="Times New Roman" w:cs="Times New Roman"/>
          <w:b/>
          <w:bCs/>
          <w:sz w:val="24"/>
          <w:szCs w:val="24"/>
        </w:rPr>
      </w:pPr>
    </w:p>
    <w:p w:rsidR="00F82FCA" w:rsidRPr="007055B4" w:rsidP="0021179A">
      <w:pPr>
        <w:pStyle w:val="ListParagraph"/>
        <w:numPr>
          <w:numId w:val="1"/>
        </w:numPr>
        <w:bidi w:val="0"/>
        <w:spacing w:after="0" w:line="240" w:lineRule="auto"/>
        <w:ind w:left="357" w:hanging="357"/>
        <w:jc w:val="both"/>
        <w:rPr>
          <w:rFonts w:ascii="Times New Roman" w:hAnsi="Times New Roman" w:cs="Times New Roman"/>
          <w:sz w:val="24"/>
          <w:szCs w:val="24"/>
        </w:rPr>
      </w:pPr>
      <w:r w:rsidRPr="007055B4">
        <w:rPr>
          <w:rFonts w:ascii="Times New Roman" w:hAnsi="Times New Roman" w:cs="Times New Roman"/>
          <w:sz w:val="24"/>
          <w:szCs w:val="24"/>
        </w:rPr>
        <w:t>V § 2 ods. 1 sa za písmeno a) vkladá nové písmeno b), ktoré znie:</w:t>
      </w:r>
    </w:p>
    <w:p w:rsidR="00F82FCA" w:rsidRPr="007055B4" w:rsidP="0021179A">
      <w:pPr>
        <w:pStyle w:val="ListParagraph"/>
        <w:bidi w:val="0"/>
        <w:spacing w:after="0" w:line="240" w:lineRule="auto"/>
        <w:ind w:left="357"/>
        <w:jc w:val="both"/>
        <w:rPr>
          <w:rFonts w:ascii="Times New Roman" w:hAnsi="Times New Roman" w:cs="Times New Roman"/>
          <w:sz w:val="24"/>
          <w:szCs w:val="24"/>
        </w:rPr>
      </w:pPr>
      <w:r w:rsidRPr="007055B4">
        <w:rPr>
          <w:rFonts w:ascii="Times New Roman" w:hAnsi="Times New Roman" w:cs="Times New Roman"/>
          <w:sz w:val="24"/>
          <w:szCs w:val="24"/>
        </w:rPr>
        <w:t>„b) profesionálna cezhraničná preprava eurovej hotovosti cestnou dopravou,</w:t>
      </w:r>
      <w:r w:rsidRPr="007055B4">
        <w:rPr>
          <w:rFonts w:ascii="Times New Roman" w:hAnsi="Times New Roman" w:cs="Times New Roman"/>
          <w:sz w:val="24"/>
          <w:szCs w:val="24"/>
          <w:vertAlign w:val="superscript"/>
        </w:rPr>
        <w:t>1a)</w:t>
      </w:r>
      <w:r w:rsidRPr="007055B4">
        <w:rPr>
          <w:rFonts w:ascii="Times New Roman" w:hAnsi="Times New Roman" w:cs="Times New Roman"/>
          <w:sz w:val="24"/>
          <w:szCs w:val="24"/>
        </w:rPr>
        <w:t>“</w:t>
      </w:r>
    </w:p>
    <w:p w:rsidR="00F82FCA" w:rsidRPr="007055B4" w:rsidP="0021179A">
      <w:pPr>
        <w:pStyle w:val="ListParagraph"/>
        <w:bidi w:val="0"/>
        <w:spacing w:after="0" w:line="240" w:lineRule="auto"/>
        <w:ind w:left="357"/>
        <w:jc w:val="both"/>
        <w:rPr>
          <w:rFonts w:ascii="Times New Roman" w:hAnsi="Times New Roman" w:cs="Times New Roman"/>
          <w:sz w:val="24"/>
          <w:szCs w:val="24"/>
        </w:rPr>
      </w:pPr>
      <w:r w:rsidRPr="007055B4">
        <w:rPr>
          <w:rFonts w:ascii="Times New Roman" w:hAnsi="Times New Roman" w:cs="Times New Roman"/>
          <w:sz w:val="24"/>
          <w:szCs w:val="24"/>
        </w:rPr>
        <w:t>Doterajšie písmená b) a c) sa označujú ako písmená c) a d).</w:t>
      </w:r>
    </w:p>
    <w:p w:rsidR="00F82FCA" w:rsidRPr="007055B4" w:rsidP="0021179A">
      <w:pPr>
        <w:pStyle w:val="ListParagraph"/>
        <w:bidi w:val="0"/>
        <w:spacing w:after="0" w:line="240" w:lineRule="auto"/>
        <w:ind w:left="357" w:hanging="357"/>
        <w:jc w:val="both"/>
        <w:rPr>
          <w:rFonts w:ascii="Times New Roman" w:hAnsi="Times New Roman" w:cs="Times New Roman"/>
          <w:sz w:val="24"/>
          <w:szCs w:val="24"/>
        </w:rPr>
      </w:pPr>
    </w:p>
    <w:p w:rsidR="00F82FCA" w:rsidRPr="007055B4" w:rsidP="0021179A">
      <w:pPr>
        <w:pStyle w:val="ListParagraph"/>
        <w:bidi w:val="0"/>
        <w:spacing w:after="0" w:line="240" w:lineRule="auto"/>
        <w:ind w:left="357"/>
        <w:jc w:val="both"/>
        <w:rPr>
          <w:rFonts w:ascii="Times New Roman" w:hAnsi="Times New Roman" w:cs="Times New Roman"/>
          <w:sz w:val="24"/>
          <w:szCs w:val="24"/>
        </w:rPr>
      </w:pPr>
      <w:r w:rsidR="00C84A2C">
        <w:rPr>
          <w:rFonts w:ascii="Times New Roman" w:hAnsi="Times New Roman" w:cs="Times New Roman"/>
          <w:sz w:val="24"/>
          <w:szCs w:val="24"/>
        </w:rPr>
        <w:t>Poznámka pod čiarou k odkazu 1a</w:t>
      </w:r>
      <w:r w:rsidRPr="007055B4">
        <w:rPr>
          <w:rFonts w:ascii="Times New Roman" w:hAnsi="Times New Roman" w:cs="Times New Roman"/>
          <w:sz w:val="24"/>
          <w:szCs w:val="24"/>
        </w:rPr>
        <w:t xml:space="preserve"> znie: </w:t>
      </w:r>
    </w:p>
    <w:p w:rsidR="00F82FCA" w:rsidRPr="007055B4" w:rsidP="00CB38C6">
      <w:pPr>
        <w:pStyle w:val="ListParagraph"/>
        <w:bidi w:val="0"/>
        <w:spacing w:after="0" w:line="240" w:lineRule="auto"/>
        <w:ind w:left="993" w:hanging="567"/>
        <w:jc w:val="both"/>
        <w:rPr>
          <w:rFonts w:ascii="Times New Roman" w:hAnsi="Times New Roman" w:cs="Times New Roman"/>
          <w:sz w:val="24"/>
          <w:szCs w:val="24"/>
        </w:rPr>
      </w:pPr>
      <w:r w:rsidRPr="007055B4">
        <w:rPr>
          <w:rFonts w:ascii="Times New Roman" w:hAnsi="Times New Roman" w:cs="Times New Roman"/>
          <w:sz w:val="24"/>
          <w:szCs w:val="24"/>
        </w:rPr>
        <w:t xml:space="preserve">„1a) </w:t>
      </w:r>
      <w:r w:rsidR="00CB38C6">
        <w:rPr>
          <w:rFonts w:ascii="Times New Roman" w:hAnsi="Times New Roman" w:cs="Times New Roman"/>
          <w:sz w:val="24"/>
          <w:szCs w:val="24"/>
        </w:rPr>
        <w:t xml:space="preserve"> </w:t>
      </w:r>
      <w:r w:rsidRPr="007055B4">
        <w:rPr>
          <w:rFonts w:ascii="Times New Roman" w:hAnsi="Times New Roman" w:cs="Times New Roman"/>
          <w:sz w:val="24"/>
          <w:szCs w:val="24"/>
        </w:rPr>
        <w:t>Nariadenie Európskeho parlamentu a Rady (EÚ) č. 1214/2011 zo 16. novembra 2011</w:t>
      </w:r>
      <w:r w:rsidR="00CB38C6">
        <w:rPr>
          <w:rFonts w:ascii="Times New Roman" w:hAnsi="Times New Roman" w:cs="Times New Roman"/>
          <w:sz w:val="24"/>
          <w:szCs w:val="24"/>
        </w:rPr>
        <w:t xml:space="preserve"> </w:t>
      </w:r>
      <w:r w:rsidRPr="007055B4">
        <w:rPr>
          <w:rFonts w:ascii="Times New Roman" w:hAnsi="Times New Roman" w:cs="Times New Roman"/>
          <w:sz w:val="24"/>
          <w:szCs w:val="24"/>
        </w:rPr>
        <w:t>o profesionálnej cezhraničnej preprave eurovej hotovosti cestnou dopravou medzi členskými štátmi eurozóny (Ú. v. EÚ  L 316, 29.11.2011).“.</w:t>
      </w:r>
    </w:p>
    <w:p w:rsidR="00F82FCA" w:rsidRPr="007055B4" w:rsidP="0021179A">
      <w:pPr>
        <w:pStyle w:val="ListParagraph"/>
        <w:bidi w:val="0"/>
        <w:spacing w:after="0" w:line="240" w:lineRule="auto"/>
        <w:ind w:left="357"/>
        <w:jc w:val="both"/>
        <w:rPr>
          <w:rFonts w:ascii="Times New Roman" w:hAnsi="Times New Roman" w:cs="Times New Roman"/>
          <w:sz w:val="24"/>
          <w:szCs w:val="24"/>
        </w:rPr>
      </w:pPr>
    </w:p>
    <w:p w:rsidR="00F82FCA" w:rsidRPr="00AE21E2" w:rsidP="00AE21E2">
      <w:pPr>
        <w:pStyle w:val="ListParagraph"/>
        <w:numPr>
          <w:numId w:val="1"/>
        </w:numPr>
        <w:bidi w:val="0"/>
        <w:spacing w:after="0" w:line="240" w:lineRule="auto"/>
        <w:ind w:left="426" w:hanging="426"/>
        <w:jc w:val="both"/>
        <w:rPr>
          <w:rFonts w:ascii="Times New Roman" w:hAnsi="Times New Roman" w:cs="Times New Roman"/>
          <w:sz w:val="24"/>
          <w:szCs w:val="24"/>
        </w:rPr>
      </w:pPr>
      <w:r w:rsidRPr="00AE21E2">
        <w:rPr>
          <w:rFonts w:ascii="Times New Roman" w:hAnsi="Times New Roman" w:cs="Times New Roman"/>
          <w:sz w:val="24"/>
          <w:szCs w:val="24"/>
        </w:rPr>
        <w:t>V § 2 sa za odsek 1 vkladá nový odsek 2, ktorý znie:</w:t>
      </w:r>
    </w:p>
    <w:p w:rsidR="00F82FCA" w:rsidRPr="001E6E0C" w:rsidP="00CB38C6">
      <w:pPr>
        <w:pStyle w:val="ListParagraph"/>
        <w:bidi w:val="0"/>
        <w:spacing w:after="0" w:line="240" w:lineRule="auto"/>
        <w:ind w:left="426" w:firstLine="141"/>
        <w:jc w:val="both"/>
        <w:rPr>
          <w:rFonts w:ascii="Times New Roman" w:hAnsi="Times New Roman" w:cs="Times New Roman"/>
          <w:sz w:val="24"/>
          <w:szCs w:val="24"/>
        </w:rPr>
      </w:pPr>
      <w:r w:rsidRPr="007055B4">
        <w:rPr>
          <w:rFonts w:ascii="Times New Roman" w:hAnsi="Times New Roman" w:cs="Times New Roman"/>
          <w:sz w:val="24"/>
          <w:szCs w:val="24"/>
        </w:rPr>
        <w:t>„(2) Ustanovenia § 9 ods. 2</w:t>
      </w:r>
      <w:r w:rsidR="00ED143E">
        <w:rPr>
          <w:rFonts w:ascii="Times New Roman" w:hAnsi="Times New Roman" w:cs="Times New Roman"/>
          <w:sz w:val="24"/>
          <w:szCs w:val="24"/>
        </w:rPr>
        <w:t>, § 11, 12,</w:t>
      </w:r>
      <w:r w:rsidRPr="007055B4">
        <w:rPr>
          <w:rFonts w:ascii="Times New Roman" w:hAnsi="Times New Roman" w:cs="Times New Roman"/>
          <w:sz w:val="24"/>
          <w:szCs w:val="24"/>
        </w:rPr>
        <w:t xml:space="preserve"> 22,</w:t>
      </w:r>
      <w:r w:rsidR="00ED143E">
        <w:rPr>
          <w:rFonts w:ascii="Times New Roman" w:hAnsi="Times New Roman" w:cs="Times New Roman"/>
          <w:sz w:val="24"/>
          <w:szCs w:val="24"/>
        </w:rPr>
        <w:t xml:space="preserve"> </w:t>
      </w:r>
      <w:r w:rsidR="001E6E0C">
        <w:rPr>
          <w:rFonts w:ascii="Times New Roman" w:hAnsi="Times New Roman" w:cs="Times New Roman"/>
          <w:sz w:val="24"/>
          <w:szCs w:val="24"/>
        </w:rPr>
        <w:t xml:space="preserve">23, 28, 30, 31, 33, § 34 </w:t>
      </w:r>
      <w:r w:rsidRPr="001E6E0C" w:rsidR="001E6E0C">
        <w:rPr>
          <w:rFonts w:ascii="Times New Roman" w:hAnsi="Times New Roman" w:cs="Times New Roman"/>
          <w:sz w:val="24"/>
          <w:szCs w:val="24"/>
        </w:rPr>
        <w:t>ods. 1</w:t>
      </w:r>
      <w:r w:rsidRPr="001E6E0C" w:rsidR="00A92CDD">
        <w:rPr>
          <w:rFonts w:ascii="Times New Roman" w:hAnsi="Times New Roman" w:cs="Times New Roman"/>
          <w:sz w:val="24"/>
          <w:szCs w:val="24"/>
        </w:rPr>
        <w:t>,</w:t>
      </w:r>
      <w:r w:rsidRPr="001E6E0C" w:rsidR="00ED143E">
        <w:rPr>
          <w:rFonts w:ascii="Times New Roman" w:hAnsi="Times New Roman" w:cs="Times New Roman"/>
          <w:sz w:val="24"/>
          <w:szCs w:val="24"/>
        </w:rPr>
        <w:t xml:space="preserve"> </w:t>
      </w:r>
      <w:r w:rsidRPr="001E6E0C" w:rsidR="0047337F">
        <w:rPr>
          <w:rFonts w:ascii="Times New Roman" w:hAnsi="Times New Roman" w:cs="Times New Roman"/>
          <w:sz w:val="24"/>
          <w:szCs w:val="24"/>
        </w:rPr>
        <w:t xml:space="preserve">§ 48 ods. 1, </w:t>
      </w:r>
      <w:r w:rsidR="00F83D79">
        <w:rPr>
          <w:rFonts w:ascii="Times New Roman" w:hAnsi="Times New Roman" w:cs="Times New Roman"/>
          <w:sz w:val="24"/>
          <w:szCs w:val="24"/>
        </w:rPr>
        <w:t xml:space="preserve">               </w:t>
      </w:r>
      <w:r w:rsidRPr="001E6E0C" w:rsidR="0047337F">
        <w:rPr>
          <w:rFonts w:ascii="Times New Roman" w:hAnsi="Times New Roman" w:cs="Times New Roman"/>
          <w:sz w:val="24"/>
          <w:szCs w:val="24"/>
        </w:rPr>
        <w:t>5 a</w:t>
      </w:r>
      <w:r w:rsidRPr="001E6E0C" w:rsidR="00A92CDD">
        <w:rPr>
          <w:rFonts w:ascii="Times New Roman" w:hAnsi="Times New Roman" w:cs="Times New Roman"/>
          <w:sz w:val="24"/>
          <w:szCs w:val="24"/>
        </w:rPr>
        <w:t> </w:t>
      </w:r>
      <w:r w:rsidRPr="001E6E0C" w:rsidR="0047337F">
        <w:rPr>
          <w:rFonts w:ascii="Times New Roman" w:hAnsi="Times New Roman" w:cs="Times New Roman"/>
          <w:sz w:val="24"/>
          <w:szCs w:val="24"/>
        </w:rPr>
        <w:t>6</w:t>
      </w:r>
      <w:r w:rsidRPr="001E6E0C" w:rsidR="00A92CDD">
        <w:rPr>
          <w:rFonts w:ascii="Times New Roman" w:hAnsi="Times New Roman" w:cs="Times New Roman"/>
          <w:sz w:val="24"/>
          <w:szCs w:val="24"/>
        </w:rPr>
        <w:t xml:space="preserve"> a § 63 až 67</w:t>
      </w:r>
      <w:r w:rsidRPr="001E6E0C">
        <w:rPr>
          <w:rFonts w:ascii="Times New Roman" w:hAnsi="Times New Roman" w:cs="Times New Roman"/>
          <w:sz w:val="24"/>
          <w:szCs w:val="24"/>
        </w:rPr>
        <w:t xml:space="preserve"> sa nevzťahujú na bezpečnostnú službu podľa odseku </w:t>
      </w:r>
      <w:r w:rsidRPr="001E6E0C" w:rsidR="00C55B1E">
        <w:rPr>
          <w:rFonts w:ascii="Times New Roman" w:hAnsi="Times New Roman" w:cs="Times New Roman"/>
          <w:sz w:val="24"/>
          <w:szCs w:val="24"/>
        </w:rPr>
        <w:t>1</w:t>
      </w:r>
      <w:r w:rsidRPr="001E6E0C">
        <w:rPr>
          <w:rFonts w:ascii="Times New Roman" w:hAnsi="Times New Roman" w:cs="Times New Roman"/>
          <w:sz w:val="24"/>
          <w:szCs w:val="24"/>
        </w:rPr>
        <w:t xml:space="preserve"> písm. b).“</w:t>
      </w:r>
    </w:p>
    <w:p w:rsidR="00F82FCA" w:rsidRPr="007055B4" w:rsidP="00AE21E2">
      <w:pPr>
        <w:pStyle w:val="ListParagraph"/>
        <w:bidi w:val="0"/>
        <w:spacing w:after="0" w:line="240" w:lineRule="auto"/>
        <w:ind w:left="567" w:hanging="567"/>
        <w:jc w:val="both"/>
        <w:rPr>
          <w:rFonts w:ascii="Times New Roman" w:hAnsi="Times New Roman" w:cs="Times New Roman"/>
          <w:sz w:val="24"/>
          <w:szCs w:val="24"/>
        </w:rPr>
      </w:pPr>
      <w:r w:rsidRPr="001E6E0C" w:rsidR="00AE21E2">
        <w:rPr>
          <w:rFonts w:ascii="Times New Roman" w:hAnsi="Times New Roman" w:cs="Times New Roman"/>
          <w:sz w:val="24"/>
          <w:szCs w:val="24"/>
        </w:rPr>
        <w:t xml:space="preserve">       </w:t>
      </w:r>
      <w:r w:rsidRPr="001E6E0C">
        <w:rPr>
          <w:rFonts w:ascii="Times New Roman" w:hAnsi="Times New Roman" w:cs="Times New Roman"/>
          <w:sz w:val="24"/>
          <w:szCs w:val="24"/>
        </w:rPr>
        <w:t>Doterajší odsek 2 sa označuje ako odsek 3.</w:t>
      </w:r>
    </w:p>
    <w:p w:rsidR="0021179A" w:rsidP="0021179A">
      <w:pPr>
        <w:pStyle w:val="ListParagraph"/>
        <w:bidi w:val="0"/>
        <w:spacing w:after="0" w:line="240" w:lineRule="auto"/>
        <w:ind w:left="0"/>
        <w:jc w:val="both"/>
        <w:rPr>
          <w:rFonts w:ascii="Times New Roman" w:hAnsi="Times New Roman" w:cs="Times New Roman"/>
          <w:sz w:val="24"/>
          <w:szCs w:val="24"/>
        </w:rPr>
      </w:pPr>
    </w:p>
    <w:p w:rsidR="0021179A" w:rsidP="00AE21E2">
      <w:pPr>
        <w:pStyle w:val="ListParagraph"/>
        <w:numPr>
          <w:numId w:val="1"/>
        </w:numPr>
        <w:bidi w:val="0"/>
        <w:spacing w:after="0" w:line="240" w:lineRule="auto"/>
        <w:ind w:left="426" w:hanging="426"/>
        <w:jc w:val="both"/>
        <w:rPr>
          <w:rFonts w:ascii="Times New Roman" w:hAnsi="Times New Roman" w:cs="Times New Roman"/>
          <w:sz w:val="24"/>
          <w:szCs w:val="24"/>
        </w:rPr>
      </w:pPr>
      <w:r w:rsidRPr="0021179A">
        <w:rPr>
          <w:rFonts w:ascii="Times New Roman" w:hAnsi="Times New Roman" w:cs="Times New Roman"/>
          <w:sz w:val="24"/>
          <w:szCs w:val="24"/>
        </w:rPr>
        <w:t xml:space="preserve">V § 3 písm. g) sa na konci </w:t>
      </w:r>
      <w:r w:rsidR="0013165D">
        <w:rPr>
          <w:rFonts w:ascii="Times New Roman" w:hAnsi="Times New Roman" w:cs="Times New Roman"/>
          <w:sz w:val="24"/>
          <w:szCs w:val="24"/>
        </w:rPr>
        <w:t>slovo „alebo“ nahrádza čiarkou.</w:t>
      </w:r>
    </w:p>
    <w:p w:rsidR="0021179A" w:rsidP="00AE21E2">
      <w:pPr>
        <w:pStyle w:val="ListParagraph"/>
        <w:bidi w:val="0"/>
        <w:spacing w:after="0" w:line="240" w:lineRule="auto"/>
        <w:ind w:left="426" w:hanging="426"/>
        <w:jc w:val="both"/>
        <w:rPr>
          <w:rFonts w:ascii="Times New Roman" w:hAnsi="Times New Roman" w:cs="Times New Roman"/>
          <w:sz w:val="24"/>
          <w:szCs w:val="24"/>
        </w:rPr>
      </w:pPr>
    </w:p>
    <w:p w:rsidR="0021179A" w:rsidRPr="0021179A" w:rsidP="00AE21E2">
      <w:pPr>
        <w:pStyle w:val="ListParagraph"/>
        <w:numPr>
          <w:numId w:val="1"/>
        </w:numPr>
        <w:bidi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V § 3 písm. h) </w:t>
      </w:r>
      <w:r w:rsidR="0013165D">
        <w:rPr>
          <w:rFonts w:ascii="Times New Roman" w:hAnsi="Times New Roman" w:cs="Times New Roman"/>
          <w:sz w:val="24"/>
          <w:szCs w:val="24"/>
        </w:rPr>
        <w:t>sa bodka nahrádza slovom „alebo“.</w:t>
      </w:r>
    </w:p>
    <w:p w:rsidR="0021179A" w:rsidRPr="007055B4" w:rsidP="00AE21E2">
      <w:pPr>
        <w:pStyle w:val="ListParagraph"/>
        <w:bidi w:val="0"/>
        <w:spacing w:after="0" w:line="240" w:lineRule="auto"/>
        <w:ind w:left="426" w:hanging="426"/>
        <w:jc w:val="both"/>
        <w:rPr>
          <w:rFonts w:ascii="Times New Roman" w:hAnsi="Times New Roman" w:cs="Times New Roman"/>
          <w:sz w:val="24"/>
          <w:szCs w:val="24"/>
        </w:rPr>
      </w:pPr>
    </w:p>
    <w:p w:rsidR="00F82FCA" w:rsidRPr="007055B4" w:rsidP="00AE21E2">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 3 sa dopĺňa písmenom i), ktoré znie:</w:t>
      </w:r>
    </w:p>
    <w:p w:rsidR="00F82FCA" w:rsidRPr="007055B4" w:rsidP="00AE21E2">
      <w:pPr>
        <w:pStyle w:val="ListParagraph"/>
        <w:bidi w:val="0"/>
        <w:spacing w:after="0" w:line="240" w:lineRule="auto"/>
        <w:ind w:left="426" w:hanging="426"/>
        <w:jc w:val="both"/>
        <w:rPr>
          <w:rFonts w:ascii="Times New Roman" w:hAnsi="Times New Roman" w:cs="Times New Roman"/>
          <w:sz w:val="24"/>
          <w:szCs w:val="24"/>
        </w:rPr>
      </w:pPr>
      <w:r w:rsidRPr="007055B4" w:rsidR="00475639">
        <w:rPr>
          <w:rFonts w:ascii="Times New Roman" w:hAnsi="Times New Roman" w:cs="Times New Roman"/>
          <w:sz w:val="24"/>
          <w:szCs w:val="24"/>
        </w:rPr>
        <w:t xml:space="preserve">  </w:t>
      </w:r>
      <w:r w:rsidR="00CB38C6">
        <w:rPr>
          <w:rFonts w:ascii="Times New Roman" w:hAnsi="Times New Roman" w:cs="Times New Roman"/>
          <w:sz w:val="24"/>
          <w:szCs w:val="24"/>
        </w:rPr>
        <w:t xml:space="preserve"> </w:t>
      </w:r>
      <w:r w:rsidRPr="007055B4" w:rsidR="00475639">
        <w:rPr>
          <w:rFonts w:ascii="Times New Roman" w:hAnsi="Times New Roman" w:cs="Times New Roman"/>
          <w:sz w:val="24"/>
          <w:szCs w:val="24"/>
        </w:rPr>
        <w:t xml:space="preserve">  </w:t>
      </w:r>
      <w:r w:rsidRPr="007055B4">
        <w:rPr>
          <w:rFonts w:ascii="Times New Roman" w:hAnsi="Times New Roman" w:cs="Times New Roman"/>
          <w:sz w:val="24"/>
          <w:szCs w:val="24"/>
        </w:rPr>
        <w:t xml:space="preserve"> „i)</w:t>
        <w:tab/>
        <w:t>monitorovanie činnosti osoby v uzavretom priestore alebo na uzavretom mieste.“.</w:t>
      </w:r>
    </w:p>
    <w:p w:rsidR="00F82FCA" w:rsidRPr="007055B4" w:rsidP="0021179A">
      <w:pPr>
        <w:pStyle w:val="ListParagraph"/>
        <w:bidi w:val="0"/>
        <w:spacing w:after="0" w:line="240" w:lineRule="auto"/>
        <w:ind w:left="357" w:hanging="357"/>
        <w:jc w:val="both"/>
        <w:rPr>
          <w:rFonts w:ascii="Times New Roman" w:hAnsi="Times New Roman" w:cs="Times New Roman"/>
          <w:sz w:val="24"/>
          <w:szCs w:val="24"/>
        </w:rPr>
      </w:pPr>
    </w:p>
    <w:p w:rsidR="00903632" w:rsidRPr="007055B4" w:rsidP="007F5AEF">
      <w:pPr>
        <w:pStyle w:val="ListParagraph"/>
        <w:numPr>
          <w:numId w:val="1"/>
        </w:numPr>
        <w:bidi w:val="0"/>
        <w:spacing w:after="0" w:line="240" w:lineRule="auto"/>
        <w:ind w:left="357" w:hanging="357"/>
        <w:jc w:val="both"/>
        <w:rPr>
          <w:rFonts w:ascii="Times New Roman" w:hAnsi="Times New Roman" w:cs="Times New Roman"/>
          <w:sz w:val="24"/>
          <w:szCs w:val="24"/>
        </w:rPr>
      </w:pPr>
      <w:r w:rsidRPr="007055B4">
        <w:rPr>
          <w:rFonts w:ascii="Times New Roman" w:hAnsi="Times New Roman" w:cs="Times New Roman"/>
          <w:sz w:val="24"/>
          <w:szCs w:val="24"/>
        </w:rPr>
        <w:t>V § 4 ods. 1 sa vypúšťa písmeno c).</w:t>
      </w:r>
    </w:p>
    <w:p w:rsidR="00903632" w:rsidRPr="007055B4" w:rsidP="0021179A">
      <w:pPr>
        <w:pStyle w:val="ListParagraph"/>
        <w:bidi w:val="0"/>
        <w:spacing w:after="0" w:line="240" w:lineRule="auto"/>
        <w:ind w:left="357"/>
        <w:jc w:val="both"/>
        <w:rPr>
          <w:rFonts w:ascii="Times New Roman" w:hAnsi="Times New Roman" w:cs="Times New Roman"/>
          <w:sz w:val="24"/>
          <w:szCs w:val="24"/>
        </w:rPr>
      </w:pPr>
      <w:r w:rsidRPr="007055B4">
        <w:rPr>
          <w:rFonts w:ascii="Times New Roman" w:hAnsi="Times New Roman" w:cs="Times New Roman"/>
          <w:sz w:val="24"/>
          <w:szCs w:val="24"/>
        </w:rPr>
        <w:t>Doterajšie písmená d) až g) sa označujú ako písmená c) až f).</w:t>
      </w:r>
    </w:p>
    <w:p w:rsidR="00F82FCA" w:rsidRPr="007055B4" w:rsidP="0021179A">
      <w:pPr>
        <w:pStyle w:val="ListParagraph"/>
        <w:numPr>
          <w:numId w:val="1"/>
        </w:numPr>
        <w:bidi w:val="0"/>
        <w:spacing w:after="0" w:line="240" w:lineRule="auto"/>
        <w:ind w:left="357" w:hanging="357"/>
        <w:jc w:val="both"/>
        <w:rPr>
          <w:rFonts w:ascii="Times New Roman" w:hAnsi="Times New Roman" w:cs="Times New Roman"/>
          <w:sz w:val="24"/>
          <w:szCs w:val="24"/>
        </w:rPr>
      </w:pPr>
      <w:r w:rsidRPr="007055B4">
        <w:rPr>
          <w:rFonts w:ascii="Times New Roman" w:hAnsi="Times New Roman" w:cs="Times New Roman"/>
          <w:sz w:val="24"/>
          <w:szCs w:val="24"/>
        </w:rPr>
        <w:t>V § 5 sa za písmeno b) vkladajú nové písmená c) a d), ktoré znejú:</w:t>
      </w:r>
    </w:p>
    <w:p w:rsidR="00F82FCA" w:rsidRPr="007055B4" w:rsidP="00CB38C6">
      <w:pPr>
        <w:bidi w:val="0"/>
        <w:spacing w:after="0" w:line="240" w:lineRule="auto"/>
        <w:ind w:left="709" w:hanging="352"/>
        <w:jc w:val="both"/>
        <w:rPr>
          <w:rFonts w:ascii="Times New Roman" w:hAnsi="Times New Roman" w:cs="Times New Roman"/>
          <w:sz w:val="24"/>
          <w:szCs w:val="24"/>
        </w:rPr>
      </w:pPr>
      <w:r w:rsidRPr="007055B4" w:rsidR="00243314">
        <w:rPr>
          <w:rFonts w:ascii="Times New Roman" w:hAnsi="Times New Roman" w:cs="Times New Roman"/>
          <w:sz w:val="24"/>
          <w:szCs w:val="24"/>
        </w:rPr>
        <w:t xml:space="preserve"> </w:t>
      </w:r>
      <w:r w:rsidRPr="007055B4">
        <w:rPr>
          <w:rFonts w:ascii="Times New Roman" w:hAnsi="Times New Roman" w:cs="Times New Roman"/>
          <w:sz w:val="24"/>
          <w:szCs w:val="24"/>
        </w:rPr>
        <w:t>„c)</w:t>
      </w:r>
      <w:r w:rsidRPr="007055B4" w:rsidR="00243314">
        <w:rPr>
          <w:rFonts w:ascii="Times New Roman" w:hAnsi="Times New Roman" w:cs="Times New Roman"/>
          <w:sz w:val="24"/>
          <w:szCs w:val="24"/>
        </w:rPr>
        <w:t xml:space="preserve"> </w:t>
      </w:r>
      <w:r w:rsidRPr="007055B4">
        <w:rPr>
          <w:rFonts w:ascii="Times New Roman" w:hAnsi="Times New Roman" w:cs="Times New Roman"/>
          <w:sz w:val="24"/>
          <w:szCs w:val="24"/>
        </w:rPr>
        <w:t>príprava na výkon profesionálnej cezhraničnej prepravy eurovej hotovosti cestnou dopravou,</w:t>
      </w:r>
    </w:p>
    <w:p w:rsidR="00F82FCA" w:rsidRPr="007055B4" w:rsidP="00CB38C6">
      <w:pPr>
        <w:bidi w:val="0"/>
        <w:spacing w:after="0" w:line="240" w:lineRule="auto"/>
        <w:ind w:left="709" w:hanging="426"/>
        <w:jc w:val="both"/>
        <w:rPr>
          <w:rFonts w:ascii="Times New Roman" w:hAnsi="Times New Roman" w:cs="Times New Roman"/>
          <w:sz w:val="24"/>
          <w:szCs w:val="24"/>
        </w:rPr>
      </w:pPr>
      <w:r w:rsidR="00CB38C6">
        <w:rPr>
          <w:rFonts w:ascii="Times New Roman" w:hAnsi="Times New Roman" w:cs="Times New Roman"/>
          <w:sz w:val="24"/>
          <w:szCs w:val="24"/>
        </w:rPr>
        <w:t xml:space="preserve"> </w:t>
      </w:r>
      <w:r w:rsidR="002257BA">
        <w:rPr>
          <w:rFonts w:ascii="Times New Roman" w:hAnsi="Times New Roman" w:cs="Times New Roman"/>
          <w:sz w:val="24"/>
          <w:szCs w:val="24"/>
        </w:rPr>
        <w:t xml:space="preserve">  </w:t>
      </w:r>
      <w:r w:rsidRPr="007055B4" w:rsidR="00243314">
        <w:rPr>
          <w:rFonts w:ascii="Times New Roman" w:hAnsi="Times New Roman" w:cs="Times New Roman"/>
          <w:sz w:val="24"/>
          <w:szCs w:val="24"/>
        </w:rPr>
        <w:t xml:space="preserve">d) </w:t>
      </w:r>
      <w:r w:rsidRPr="007055B4">
        <w:rPr>
          <w:rFonts w:ascii="Times New Roman" w:hAnsi="Times New Roman" w:cs="Times New Roman"/>
          <w:sz w:val="24"/>
          <w:szCs w:val="24"/>
        </w:rPr>
        <w:t>poskytovanie odborných rád pri prevádzkovaní profesionálnej cezhraničnej prepravy eurovej hotovosti cestnou dopravou,“.</w:t>
      </w:r>
    </w:p>
    <w:p w:rsidR="00F82FCA" w:rsidRPr="007055B4" w:rsidP="0021179A">
      <w:pPr>
        <w:pStyle w:val="ListParagraph"/>
        <w:bidi w:val="0"/>
        <w:spacing w:after="0" w:line="240" w:lineRule="auto"/>
        <w:ind w:left="357"/>
        <w:jc w:val="both"/>
        <w:rPr>
          <w:rFonts w:ascii="Times New Roman" w:hAnsi="Times New Roman" w:cs="Times New Roman"/>
          <w:sz w:val="24"/>
          <w:szCs w:val="24"/>
        </w:rPr>
      </w:pPr>
      <w:r w:rsidRPr="007055B4">
        <w:rPr>
          <w:rFonts w:ascii="Times New Roman" w:hAnsi="Times New Roman" w:cs="Times New Roman"/>
          <w:sz w:val="24"/>
          <w:szCs w:val="24"/>
        </w:rPr>
        <w:t>Doterajšie písmená c) a d) sa označujú ako písmená e) a f).</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AE21E2">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8 písm. a) sa vypúšťajú slová „a výkon štátnej služby v ozbrojenom zbore alebo</w:t>
      </w:r>
      <w:r w:rsidR="00CB38C6">
        <w:rPr>
          <w:rFonts w:ascii="Times New Roman" w:hAnsi="Times New Roman" w:cs="Times New Roman"/>
          <w:sz w:val="24"/>
          <w:szCs w:val="24"/>
        </w:rPr>
        <w:t xml:space="preserve">                 </w:t>
      </w:r>
      <w:r w:rsidRPr="007055B4">
        <w:rPr>
          <w:rFonts w:ascii="Times New Roman" w:hAnsi="Times New Roman" w:cs="Times New Roman"/>
          <w:sz w:val="24"/>
          <w:szCs w:val="24"/>
        </w:rPr>
        <w:t xml:space="preserve"> v ozbrojenom bezpečnostnom zbore“.</w:t>
      </w:r>
    </w:p>
    <w:p w:rsidR="00F82FCA" w:rsidRPr="007055B4" w:rsidP="00AE21E2">
      <w:pPr>
        <w:pStyle w:val="ListParagraph"/>
        <w:numPr>
          <w:numId w:val="1"/>
        </w:numPr>
        <w:bidi w:val="0"/>
        <w:spacing w:before="240"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8 písm. e) sa slová „§ 3 písm. a) až f)“ nahrádzaj</w:t>
      </w:r>
      <w:r w:rsidR="007C50E3">
        <w:rPr>
          <w:rFonts w:ascii="Times New Roman" w:hAnsi="Times New Roman" w:cs="Times New Roman"/>
          <w:sz w:val="24"/>
          <w:szCs w:val="24"/>
        </w:rPr>
        <w:t>ú slovami „§ 2 ods. 1 písm. b)</w:t>
      </w:r>
      <w:r w:rsidR="00CB38C6">
        <w:rPr>
          <w:rFonts w:ascii="Times New Roman" w:hAnsi="Times New Roman" w:cs="Times New Roman"/>
          <w:sz w:val="24"/>
          <w:szCs w:val="24"/>
        </w:rPr>
        <w:t xml:space="preserve">                   </w:t>
      </w:r>
      <w:r w:rsidRPr="007055B4">
        <w:rPr>
          <w:rFonts w:ascii="Times New Roman" w:hAnsi="Times New Roman" w:cs="Times New Roman"/>
          <w:sz w:val="24"/>
          <w:szCs w:val="24"/>
        </w:rPr>
        <w:t xml:space="preserve"> a § 3 písm. a) až f) a i)“.</w:t>
      </w:r>
    </w:p>
    <w:p w:rsidR="00F82FCA" w:rsidRPr="007055B4" w:rsidP="00AE21E2">
      <w:pPr>
        <w:numPr>
          <w:numId w:val="1"/>
        </w:numPr>
        <w:bidi w:val="0"/>
        <w:spacing w:before="240"/>
        <w:ind w:left="426" w:hanging="426"/>
        <w:rPr>
          <w:rFonts w:ascii="Times New Roman" w:hAnsi="Times New Roman" w:cs="Times New Roman"/>
          <w:sz w:val="24"/>
          <w:szCs w:val="24"/>
        </w:rPr>
      </w:pPr>
      <w:r w:rsidRPr="007055B4">
        <w:rPr>
          <w:rFonts w:ascii="Times New Roman" w:hAnsi="Times New Roman" w:cs="Times New Roman"/>
          <w:sz w:val="24"/>
          <w:szCs w:val="24"/>
        </w:rPr>
        <w:t>V § 8 písm. f) sa vypúšťa slovo „základných“.</w:t>
      </w:r>
    </w:p>
    <w:p w:rsidR="00F82FCA" w:rsidRPr="007055B4" w:rsidP="00AE21E2">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 8 sa  dopĺňa písmenami v) a w), ktoré znejú:</w:t>
      </w:r>
    </w:p>
    <w:p w:rsidR="00F82FCA" w:rsidRPr="007055B4" w:rsidP="00CB38C6">
      <w:pPr>
        <w:bidi w:val="0"/>
        <w:spacing w:after="0" w:line="240" w:lineRule="auto"/>
        <w:ind w:left="851" w:hanging="425"/>
        <w:jc w:val="both"/>
        <w:rPr>
          <w:rFonts w:ascii="Times New Roman" w:hAnsi="Times New Roman" w:cs="Times New Roman"/>
          <w:sz w:val="24"/>
          <w:szCs w:val="24"/>
        </w:rPr>
      </w:pPr>
      <w:r w:rsidRPr="007055B4">
        <w:rPr>
          <w:rFonts w:ascii="Times New Roman" w:hAnsi="Times New Roman" w:cs="Times New Roman"/>
          <w:sz w:val="24"/>
          <w:szCs w:val="24"/>
        </w:rPr>
        <w:t>„v)</w:t>
      </w:r>
      <w:r w:rsidR="00AE21E2">
        <w:rPr>
          <w:rFonts w:ascii="Times New Roman" w:hAnsi="Times New Roman" w:cs="Times New Roman"/>
          <w:sz w:val="24"/>
          <w:szCs w:val="24"/>
        </w:rPr>
        <w:t xml:space="preserve"> </w:t>
      </w:r>
      <w:r w:rsidRPr="007055B4">
        <w:rPr>
          <w:rFonts w:ascii="Times New Roman" w:hAnsi="Times New Roman" w:cs="Times New Roman"/>
          <w:sz w:val="24"/>
          <w:szCs w:val="24"/>
        </w:rPr>
        <w:t xml:space="preserve">príslušným orgánom ministerstvo vo veciach bezpečnostnej služby podľa § 2 ods. 1 písm. b) a krajské riaditeľstvo Policajného zboru (ďalej len „krajské riaditeľstvo“) </w:t>
      </w:r>
      <w:r w:rsidR="00CB38C6">
        <w:rPr>
          <w:rFonts w:ascii="Times New Roman" w:hAnsi="Times New Roman" w:cs="Times New Roman"/>
          <w:sz w:val="24"/>
          <w:szCs w:val="24"/>
        </w:rPr>
        <w:t xml:space="preserve">                 </w:t>
      </w:r>
      <w:r w:rsidRPr="007055B4">
        <w:rPr>
          <w:rFonts w:ascii="Times New Roman" w:hAnsi="Times New Roman" w:cs="Times New Roman"/>
          <w:sz w:val="24"/>
          <w:szCs w:val="24"/>
        </w:rPr>
        <w:t>vo veciach bezpečnostnej služby podľa § 2 ods. 1 písm. a), c) a d),</w:t>
      </w:r>
    </w:p>
    <w:p w:rsidR="00F82FCA" w:rsidRPr="007055B4" w:rsidP="00CB38C6">
      <w:pPr>
        <w:bidi w:val="0"/>
        <w:spacing w:after="0" w:line="240" w:lineRule="auto"/>
        <w:ind w:left="851" w:hanging="284"/>
        <w:jc w:val="both"/>
        <w:rPr>
          <w:rFonts w:ascii="Times New Roman" w:hAnsi="Times New Roman" w:cs="Times New Roman"/>
          <w:sz w:val="24"/>
          <w:szCs w:val="24"/>
          <w:vertAlign w:val="superscript"/>
        </w:rPr>
      </w:pPr>
      <w:r w:rsidRPr="007055B4" w:rsidR="00243314">
        <w:rPr>
          <w:rFonts w:ascii="Times New Roman" w:hAnsi="Times New Roman" w:cs="Times New Roman"/>
          <w:sz w:val="24"/>
          <w:szCs w:val="24"/>
        </w:rPr>
        <w:t>w)</w:t>
      </w:r>
      <w:r w:rsidR="00AE21E2">
        <w:rPr>
          <w:rFonts w:ascii="Times New Roman" w:hAnsi="Times New Roman" w:cs="Times New Roman"/>
          <w:sz w:val="24"/>
          <w:szCs w:val="24"/>
        </w:rPr>
        <w:t xml:space="preserve"> </w:t>
      </w:r>
      <w:r w:rsidRPr="007055B4">
        <w:rPr>
          <w:rFonts w:ascii="Times New Roman" w:hAnsi="Times New Roman" w:cs="Times New Roman"/>
          <w:sz w:val="24"/>
          <w:szCs w:val="24"/>
        </w:rPr>
        <w:t>splnomocnencom prevádzkovateľa</w:t>
      </w:r>
      <w:r w:rsidR="00BD7E06">
        <w:rPr>
          <w:rFonts w:ascii="Times New Roman" w:hAnsi="Times New Roman" w:cs="Times New Roman"/>
          <w:sz w:val="24"/>
          <w:szCs w:val="24"/>
        </w:rPr>
        <w:t xml:space="preserve"> </w:t>
      </w:r>
      <w:r w:rsidRPr="008B07D7" w:rsidR="00BD7E06">
        <w:rPr>
          <w:rFonts w:ascii="Times New Roman" w:hAnsi="Times New Roman" w:cs="Times New Roman"/>
          <w:sz w:val="24"/>
          <w:szCs w:val="24"/>
        </w:rPr>
        <w:t>fyzická</w:t>
      </w:r>
      <w:r w:rsidRPr="007055B4">
        <w:rPr>
          <w:rFonts w:ascii="Times New Roman" w:hAnsi="Times New Roman" w:cs="Times New Roman"/>
          <w:sz w:val="24"/>
          <w:szCs w:val="24"/>
        </w:rPr>
        <w:t xml:space="preserve"> osoba konajúca v mene prevádzkovateľa vo veciach poskytovania bezpečnostnej služby na základe plnomocenstva okrem osoby, ktorá poskytuje právnu pomoc podľa osobitného predpisu.</w:t>
      </w:r>
      <w:r w:rsidRPr="007055B4">
        <w:rPr>
          <w:rFonts w:ascii="Times New Roman" w:hAnsi="Times New Roman" w:cs="Times New Roman"/>
          <w:sz w:val="24"/>
          <w:szCs w:val="24"/>
          <w:vertAlign w:val="superscript"/>
        </w:rPr>
        <w:t>3a</w:t>
      </w:r>
      <w:r w:rsidR="00273B50">
        <w:rPr>
          <w:rFonts w:ascii="Times New Roman" w:hAnsi="Times New Roman" w:cs="Times New Roman"/>
          <w:sz w:val="24"/>
          <w:szCs w:val="24"/>
          <w:vertAlign w:val="superscript"/>
        </w:rPr>
        <w:t>)</w:t>
      </w:r>
      <w:r w:rsidRPr="007055B4">
        <w:rPr>
          <w:rFonts w:ascii="Times New Roman" w:hAnsi="Times New Roman" w:cs="Times New Roman"/>
          <w:sz w:val="24"/>
          <w:szCs w:val="24"/>
        </w:rPr>
        <w:t>“.</w:t>
      </w:r>
    </w:p>
    <w:p w:rsidR="00F82FCA" w:rsidRPr="007055B4" w:rsidP="00AE21E2">
      <w:pPr>
        <w:pStyle w:val="ListParagraph"/>
        <w:bidi w:val="0"/>
        <w:spacing w:after="0" w:line="240" w:lineRule="auto"/>
        <w:ind w:left="426"/>
        <w:jc w:val="both"/>
        <w:rPr>
          <w:rFonts w:ascii="Times New Roman" w:hAnsi="Times New Roman" w:cs="Times New Roman"/>
          <w:sz w:val="24"/>
          <w:szCs w:val="24"/>
        </w:rPr>
      </w:pPr>
    </w:p>
    <w:p w:rsidR="00F82FCA" w:rsidRPr="007055B4" w:rsidP="00AE21E2">
      <w:pPr>
        <w:pStyle w:val="ListParagraph"/>
        <w:bidi w:val="0"/>
        <w:spacing w:after="0" w:line="240" w:lineRule="auto"/>
        <w:ind w:left="426"/>
        <w:jc w:val="both"/>
        <w:rPr>
          <w:rFonts w:ascii="Times New Roman" w:hAnsi="Times New Roman" w:cs="Times New Roman"/>
          <w:sz w:val="24"/>
          <w:szCs w:val="24"/>
        </w:rPr>
      </w:pPr>
      <w:r w:rsidR="00C84A2C">
        <w:rPr>
          <w:rFonts w:ascii="Times New Roman" w:hAnsi="Times New Roman" w:cs="Times New Roman"/>
          <w:sz w:val="24"/>
          <w:szCs w:val="24"/>
        </w:rPr>
        <w:t>Poznámka pod čiarou k odkazu 3a</w:t>
      </w:r>
      <w:r w:rsidRPr="007055B4">
        <w:rPr>
          <w:rFonts w:ascii="Times New Roman" w:hAnsi="Times New Roman" w:cs="Times New Roman"/>
          <w:sz w:val="24"/>
          <w:szCs w:val="24"/>
        </w:rPr>
        <w:t xml:space="preserve"> znie:</w:t>
      </w:r>
    </w:p>
    <w:p w:rsidR="00F82FCA" w:rsidRPr="007055B4" w:rsidP="00CB38C6">
      <w:pPr>
        <w:pStyle w:val="ListParagraph"/>
        <w:bidi w:val="0"/>
        <w:spacing w:after="0" w:line="240" w:lineRule="auto"/>
        <w:ind w:left="993" w:hanging="567"/>
        <w:jc w:val="both"/>
        <w:rPr>
          <w:rFonts w:ascii="Times New Roman" w:hAnsi="Times New Roman" w:cs="Times New Roman"/>
          <w:sz w:val="24"/>
          <w:szCs w:val="24"/>
        </w:rPr>
      </w:pPr>
      <w:r w:rsidRPr="007055B4">
        <w:rPr>
          <w:rFonts w:ascii="Times New Roman" w:hAnsi="Times New Roman" w:cs="Times New Roman"/>
          <w:sz w:val="24"/>
          <w:szCs w:val="24"/>
        </w:rPr>
        <w:t>„3a) Napríklad zákon č. 586/2003 Z. z. o advoká</w:t>
      </w:r>
      <w:r w:rsidR="007C50E3">
        <w:rPr>
          <w:rFonts w:ascii="Times New Roman" w:hAnsi="Times New Roman" w:cs="Times New Roman"/>
          <w:sz w:val="24"/>
          <w:szCs w:val="24"/>
        </w:rPr>
        <w:t>cii a o zmene a doplnení zákona</w:t>
      </w:r>
      <w:r w:rsidRPr="007055B4">
        <w:rPr>
          <w:rFonts w:ascii="Times New Roman" w:hAnsi="Times New Roman" w:cs="Times New Roman"/>
          <w:sz w:val="24"/>
          <w:szCs w:val="24"/>
        </w:rPr>
        <w:t xml:space="preserve"> </w:t>
      </w:r>
      <w:r w:rsidR="00CB38C6">
        <w:rPr>
          <w:rFonts w:ascii="Times New Roman" w:hAnsi="Times New Roman" w:cs="Times New Roman"/>
          <w:sz w:val="24"/>
          <w:szCs w:val="24"/>
        </w:rPr>
        <w:t xml:space="preserve">                     </w:t>
      </w:r>
      <w:r w:rsidRPr="007055B4">
        <w:rPr>
          <w:rFonts w:ascii="Times New Roman" w:hAnsi="Times New Roman" w:cs="Times New Roman"/>
          <w:sz w:val="24"/>
          <w:szCs w:val="24"/>
        </w:rPr>
        <w:t>č. 455/1991 Zb. o živnostenskom podnikaní (živnostenský zákon) v znení neskorších predpisov v znení neskorších predpisov.“.</w:t>
      </w:r>
    </w:p>
    <w:p w:rsidR="00F82FCA" w:rsidRPr="007055B4" w:rsidP="00230D31">
      <w:pPr>
        <w:bidi w:val="0"/>
        <w:spacing w:after="0" w:line="240" w:lineRule="auto"/>
        <w:ind w:left="426" w:hanging="357"/>
        <w:jc w:val="both"/>
        <w:rPr>
          <w:rFonts w:ascii="Times New Roman" w:hAnsi="Times New Roman" w:cs="Times New Roman"/>
          <w:sz w:val="24"/>
          <w:szCs w:val="24"/>
        </w:rPr>
      </w:pPr>
    </w:p>
    <w:p w:rsidR="00F82FCA" w:rsidRPr="007055B4" w:rsidP="00AE21E2">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9 ods. 2 sa vypúšťajú slová „Policajného zboru (ďalej len „krajské riaditeľstvo“)</w:t>
      </w:r>
      <w:r w:rsidRPr="008B07D7">
        <w:rPr>
          <w:rFonts w:ascii="Times New Roman" w:hAnsi="Times New Roman" w:cs="Times New Roman"/>
          <w:sz w:val="24"/>
          <w:szCs w:val="24"/>
        </w:rPr>
        <w:t>“</w:t>
      </w:r>
      <w:r w:rsidRPr="008B07D7" w:rsidR="00C55B1E">
        <w:rPr>
          <w:rFonts w:ascii="Times New Roman" w:hAnsi="Times New Roman" w:cs="Times New Roman"/>
          <w:sz w:val="24"/>
          <w:szCs w:val="24"/>
        </w:rPr>
        <w:t>.</w:t>
      </w:r>
    </w:p>
    <w:p w:rsidR="00F82FCA" w:rsidRPr="007055B4" w:rsidP="00AE21E2">
      <w:pPr>
        <w:pStyle w:val="ListParagraph"/>
        <w:bidi w:val="0"/>
        <w:spacing w:after="0" w:line="240" w:lineRule="auto"/>
        <w:ind w:left="426" w:hanging="426"/>
        <w:jc w:val="both"/>
        <w:rPr>
          <w:rFonts w:ascii="Times New Roman" w:hAnsi="Times New Roman" w:cs="Times New Roman"/>
          <w:sz w:val="24"/>
          <w:szCs w:val="24"/>
        </w:rPr>
      </w:pPr>
    </w:p>
    <w:p w:rsidR="00F82FCA" w:rsidRPr="007055B4" w:rsidP="00AE21E2">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 xml:space="preserve">V § 10 ods. 2 sa slová „krajskému riaditeľstvu“ nahrádzajú slovami „príslušnému orgánu“. </w:t>
      </w:r>
    </w:p>
    <w:p w:rsidR="00F82FCA" w:rsidRPr="007055B4" w:rsidP="00AE21E2">
      <w:pPr>
        <w:pStyle w:val="ListParagraph"/>
        <w:bidi w:val="0"/>
        <w:spacing w:after="0" w:line="240" w:lineRule="auto"/>
        <w:ind w:left="426" w:hanging="426"/>
        <w:jc w:val="both"/>
        <w:rPr>
          <w:rFonts w:ascii="Times New Roman" w:hAnsi="Times New Roman" w:cs="Times New Roman"/>
          <w:sz w:val="24"/>
          <w:szCs w:val="24"/>
        </w:rPr>
      </w:pPr>
    </w:p>
    <w:p w:rsidR="007C50E3" w:rsidP="007C50E3">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sidR="00F82FCA">
        <w:rPr>
          <w:rFonts w:ascii="Times New Roman" w:hAnsi="Times New Roman" w:cs="Times New Roman"/>
          <w:sz w:val="24"/>
          <w:szCs w:val="24"/>
        </w:rPr>
        <w:t>V § 11 ods. 2 sa slovo „a“ nahrádza čiarkou a na konc</w:t>
      </w:r>
      <w:r>
        <w:rPr>
          <w:rFonts w:ascii="Times New Roman" w:hAnsi="Times New Roman" w:cs="Times New Roman"/>
          <w:sz w:val="24"/>
          <w:szCs w:val="24"/>
        </w:rPr>
        <w:t xml:space="preserve">i sa pripájajú tieto slová: </w:t>
      </w:r>
    </w:p>
    <w:p w:rsidR="00F82FCA" w:rsidRPr="007055B4" w:rsidP="007C50E3">
      <w:pPr>
        <w:pStyle w:val="ListParagraph"/>
        <w:bidi w:val="0"/>
        <w:spacing w:after="0" w:line="240" w:lineRule="auto"/>
        <w:ind w:left="426"/>
        <w:jc w:val="both"/>
        <w:rPr>
          <w:rFonts w:ascii="Times New Roman" w:hAnsi="Times New Roman" w:cs="Times New Roman"/>
          <w:sz w:val="24"/>
          <w:szCs w:val="24"/>
        </w:rPr>
      </w:pPr>
      <w:r w:rsidRPr="007055B4">
        <w:rPr>
          <w:rFonts w:ascii="Times New Roman" w:hAnsi="Times New Roman" w:cs="Times New Roman"/>
          <w:sz w:val="24"/>
          <w:szCs w:val="24"/>
        </w:rPr>
        <w:t>„a splnomocnenec prevádzkovateľa“.</w:t>
      </w:r>
    </w:p>
    <w:p w:rsidR="00545AB5" w:rsidRPr="007055B4" w:rsidP="00AE21E2">
      <w:pPr>
        <w:pStyle w:val="ListParagraph"/>
        <w:bidi w:val="0"/>
        <w:spacing w:after="0" w:line="240" w:lineRule="auto"/>
        <w:ind w:left="426" w:hanging="426"/>
        <w:jc w:val="both"/>
        <w:rPr>
          <w:rFonts w:ascii="Times New Roman" w:hAnsi="Times New Roman" w:cs="Times New Roman"/>
          <w:sz w:val="24"/>
          <w:szCs w:val="24"/>
        </w:rPr>
      </w:pPr>
    </w:p>
    <w:p w:rsidR="00545AB5" w:rsidRPr="007055B4" w:rsidP="00AE21E2">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w:t>
      </w:r>
      <w:r w:rsidR="001A45C3">
        <w:rPr>
          <w:rFonts w:ascii="Times New Roman" w:hAnsi="Times New Roman" w:cs="Times New Roman"/>
          <w:sz w:val="24"/>
          <w:szCs w:val="24"/>
        </w:rPr>
        <w:t xml:space="preserve"> </w:t>
      </w:r>
      <w:r w:rsidRPr="007055B4">
        <w:rPr>
          <w:rFonts w:ascii="Times New Roman" w:hAnsi="Times New Roman" w:cs="Times New Roman"/>
          <w:sz w:val="24"/>
          <w:szCs w:val="24"/>
        </w:rPr>
        <w:t>11 ods. 3 sa slová „to neplatí, ak je ním manžel (manželka) prevádzkovateľa“ nahrádzajú slovami „podmienku pracovnoprávneho vzťahu k prevádzkovateľovi nemusí spĺňať zodpovedný zástupca,</w:t>
      </w:r>
      <w:r w:rsidRPr="007055B4">
        <w:t xml:space="preserve"> </w:t>
      </w:r>
      <w:r w:rsidRPr="007055B4">
        <w:rPr>
          <w:rFonts w:ascii="Times New Roman" w:hAnsi="Times New Roman" w:cs="Times New Roman"/>
          <w:sz w:val="24"/>
          <w:szCs w:val="24"/>
        </w:rPr>
        <w:t xml:space="preserve">ak je ním manžel </w:t>
      </w:r>
      <w:r w:rsidR="0014436A">
        <w:rPr>
          <w:rFonts w:ascii="Times New Roman" w:hAnsi="Times New Roman" w:cs="Times New Roman"/>
          <w:sz w:val="24"/>
          <w:szCs w:val="24"/>
        </w:rPr>
        <w:t xml:space="preserve">alebo </w:t>
      </w:r>
      <w:r w:rsidRPr="007055B4">
        <w:rPr>
          <w:rFonts w:ascii="Times New Roman" w:hAnsi="Times New Roman" w:cs="Times New Roman"/>
          <w:sz w:val="24"/>
          <w:szCs w:val="24"/>
        </w:rPr>
        <w:t>manželka prevádzkovateľa“.</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2133F4">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Za § 11 sa vkladá § 11a, ktorý vrátane nadpisu znie:</w:t>
      </w:r>
    </w:p>
    <w:p w:rsidR="004A0186" w:rsidP="00230D31">
      <w:pPr>
        <w:pStyle w:val="ListParagraph"/>
        <w:bidi w:val="0"/>
        <w:spacing w:after="0" w:line="240" w:lineRule="auto"/>
        <w:ind w:left="426" w:hanging="357"/>
        <w:jc w:val="center"/>
        <w:rPr>
          <w:rFonts w:ascii="Times New Roman" w:hAnsi="Times New Roman" w:cs="Times New Roman"/>
          <w:sz w:val="24"/>
          <w:szCs w:val="24"/>
        </w:rPr>
      </w:pPr>
    </w:p>
    <w:p w:rsidR="00F82FCA" w:rsidRPr="007055B4" w:rsidP="00230D31">
      <w:pPr>
        <w:pStyle w:val="ListParagraph"/>
        <w:bidi w:val="0"/>
        <w:spacing w:after="0" w:line="240" w:lineRule="auto"/>
        <w:ind w:left="426" w:hanging="357"/>
        <w:jc w:val="center"/>
        <w:rPr>
          <w:rFonts w:ascii="Times New Roman" w:hAnsi="Times New Roman" w:cs="Times New Roman"/>
          <w:b/>
          <w:bCs/>
          <w:sz w:val="24"/>
          <w:szCs w:val="24"/>
        </w:rPr>
      </w:pPr>
      <w:r w:rsidRPr="007055B4">
        <w:rPr>
          <w:rFonts w:ascii="Times New Roman" w:hAnsi="Times New Roman" w:cs="Times New Roman"/>
          <w:sz w:val="24"/>
          <w:szCs w:val="24"/>
        </w:rPr>
        <w:t>„</w:t>
      </w:r>
      <w:r w:rsidR="00F876F8">
        <w:rPr>
          <w:rFonts w:ascii="Times New Roman" w:hAnsi="Times New Roman" w:cs="Times New Roman"/>
          <w:b/>
          <w:bCs/>
          <w:sz w:val="24"/>
          <w:szCs w:val="24"/>
        </w:rPr>
        <w:t xml:space="preserve">§ </w:t>
      </w:r>
      <w:r w:rsidRPr="007055B4">
        <w:rPr>
          <w:rFonts w:ascii="Times New Roman" w:hAnsi="Times New Roman" w:cs="Times New Roman"/>
          <w:b/>
          <w:bCs/>
          <w:sz w:val="24"/>
          <w:szCs w:val="24"/>
        </w:rPr>
        <w:t>11a</w:t>
      </w:r>
    </w:p>
    <w:p w:rsidR="00F82FCA" w:rsidRPr="007055B4" w:rsidP="00CE2B66">
      <w:pPr>
        <w:pStyle w:val="ListParagraph"/>
        <w:bidi w:val="0"/>
        <w:spacing w:after="0" w:line="240" w:lineRule="auto"/>
        <w:ind w:left="0"/>
        <w:jc w:val="center"/>
        <w:rPr>
          <w:rFonts w:ascii="Times New Roman" w:hAnsi="Times New Roman" w:cs="Times New Roman"/>
          <w:b/>
          <w:bCs/>
          <w:sz w:val="24"/>
          <w:szCs w:val="24"/>
        </w:rPr>
      </w:pPr>
      <w:r w:rsidRPr="007055B4">
        <w:rPr>
          <w:rFonts w:ascii="Times New Roman" w:hAnsi="Times New Roman" w:cs="Times New Roman"/>
          <w:b/>
          <w:bCs/>
          <w:sz w:val="24"/>
          <w:szCs w:val="24"/>
        </w:rPr>
        <w:t>Podmienky udelenia licencie na prevádzkovanie bezpečnostnej služby podľa § 2 ods. 1 písm. b) fyzickej osobe</w:t>
      </w:r>
    </w:p>
    <w:p w:rsidR="00F82FCA" w:rsidRPr="007055B4" w:rsidP="00230D31">
      <w:pPr>
        <w:bidi w:val="0"/>
        <w:spacing w:after="0" w:line="240" w:lineRule="auto"/>
        <w:ind w:left="426"/>
        <w:jc w:val="both"/>
        <w:rPr>
          <w:rFonts w:ascii="Times New Roman" w:hAnsi="Times New Roman" w:cs="Times New Roman"/>
          <w:sz w:val="24"/>
          <w:szCs w:val="24"/>
        </w:rPr>
      </w:pPr>
      <w:r w:rsidRPr="007055B4" w:rsidR="00230D31">
        <w:rPr>
          <w:rFonts w:ascii="Times New Roman" w:hAnsi="Times New Roman" w:cs="Times New Roman"/>
          <w:sz w:val="24"/>
          <w:szCs w:val="24"/>
        </w:rPr>
        <w:tab/>
      </w:r>
      <w:r w:rsidRPr="007055B4">
        <w:rPr>
          <w:rFonts w:ascii="Times New Roman" w:hAnsi="Times New Roman" w:cs="Times New Roman"/>
          <w:sz w:val="24"/>
          <w:szCs w:val="24"/>
        </w:rPr>
        <w:t xml:space="preserve">(1) Ministerstvo udelí licenciu na prevádzkovanie bezpečnostnej služby podľa § 2 </w:t>
      </w:r>
      <w:r w:rsidR="001E270A">
        <w:rPr>
          <w:rFonts w:ascii="Times New Roman" w:hAnsi="Times New Roman" w:cs="Times New Roman"/>
          <w:sz w:val="24"/>
          <w:szCs w:val="24"/>
        </w:rPr>
        <w:t xml:space="preserve"> </w:t>
      </w:r>
      <w:r w:rsidRPr="007055B4">
        <w:rPr>
          <w:rFonts w:ascii="Times New Roman" w:hAnsi="Times New Roman" w:cs="Times New Roman"/>
          <w:sz w:val="24"/>
          <w:szCs w:val="24"/>
        </w:rPr>
        <w:t xml:space="preserve">ods. 1 písm. b) fyzickej osobe, ak tomu nebráni záujem vnútorného poriadku a bezpečnosti a ak </w:t>
      </w:r>
    </w:p>
    <w:p w:rsidR="00F82FCA" w:rsidRPr="007055B4" w:rsidP="00CE2B66">
      <w:pPr>
        <w:pStyle w:val="ListParagraph"/>
        <w:numPr>
          <w:numId w:val="2"/>
        </w:numPr>
        <w:bidi w:val="0"/>
        <w:spacing w:after="0" w:line="240" w:lineRule="auto"/>
        <w:ind w:left="426" w:firstLine="0"/>
        <w:jc w:val="both"/>
        <w:rPr>
          <w:rFonts w:ascii="Times New Roman" w:hAnsi="Times New Roman" w:cs="Times New Roman"/>
          <w:sz w:val="24"/>
          <w:szCs w:val="24"/>
        </w:rPr>
      </w:pPr>
      <w:r w:rsidRPr="007055B4">
        <w:rPr>
          <w:rFonts w:ascii="Times New Roman" w:hAnsi="Times New Roman" w:cs="Times New Roman"/>
          <w:sz w:val="24"/>
          <w:szCs w:val="24"/>
        </w:rPr>
        <w:t>je občanom Európskeho hospodárskeho priestoru,</w:t>
      </w:r>
    </w:p>
    <w:p w:rsidR="00F82FCA" w:rsidRPr="007055B4" w:rsidP="00CE2B66">
      <w:pPr>
        <w:pStyle w:val="ListParagraph"/>
        <w:numPr>
          <w:numId w:val="2"/>
        </w:numPr>
        <w:bidi w:val="0"/>
        <w:spacing w:after="0" w:line="240" w:lineRule="auto"/>
        <w:ind w:left="426" w:firstLine="0"/>
        <w:jc w:val="both"/>
        <w:rPr>
          <w:rFonts w:ascii="Times New Roman" w:hAnsi="Times New Roman" w:cs="Times New Roman"/>
          <w:sz w:val="24"/>
          <w:szCs w:val="24"/>
        </w:rPr>
      </w:pPr>
      <w:r w:rsidRPr="007055B4">
        <w:rPr>
          <w:rFonts w:ascii="Times New Roman" w:hAnsi="Times New Roman" w:cs="Times New Roman"/>
          <w:sz w:val="24"/>
          <w:szCs w:val="24"/>
        </w:rPr>
        <w:t>dosiahla vek 21 rokov,</w:t>
      </w:r>
    </w:p>
    <w:p w:rsidR="00F82FCA" w:rsidRPr="007055B4" w:rsidP="00CE2B66">
      <w:pPr>
        <w:pStyle w:val="ListParagraph"/>
        <w:numPr>
          <w:numId w:val="2"/>
        </w:numPr>
        <w:bidi w:val="0"/>
        <w:spacing w:after="0" w:line="240" w:lineRule="auto"/>
        <w:ind w:left="426" w:firstLine="0"/>
        <w:jc w:val="both"/>
        <w:rPr>
          <w:rFonts w:ascii="Times New Roman" w:hAnsi="Times New Roman" w:cs="Times New Roman"/>
          <w:sz w:val="24"/>
          <w:szCs w:val="24"/>
        </w:rPr>
      </w:pPr>
      <w:r w:rsidRPr="007055B4">
        <w:rPr>
          <w:rFonts w:ascii="Times New Roman" w:hAnsi="Times New Roman" w:cs="Times New Roman"/>
          <w:sz w:val="24"/>
          <w:szCs w:val="24"/>
        </w:rPr>
        <w:t>má spôsobilosť na právne úkony v plnom rozsahu,</w:t>
      </w:r>
    </w:p>
    <w:p w:rsidR="00F82FCA" w:rsidRPr="007055B4" w:rsidP="00CE2B66">
      <w:pPr>
        <w:pStyle w:val="ListParagraph"/>
        <w:numPr>
          <w:numId w:val="2"/>
        </w:numPr>
        <w:bidi w:val="0"/>
        <w:spacing w:after="0" w:line="240" w:lineRule="auto"/>
        <w:ind w:left="426" w:firstLine="0"/>
        <w:jc w:val="both"/>
        <w:rPr>
          <w:rFonts w:ascii="Times New Roman" w:hAnsi="Times New Roman" w:cs="Times New Roman"/>
          <w:sz w:val="24"/>
          <w:szCs w:val="24"/>
        </w:rPr>
      </w:pPr>
      <w:r w:rsidRPr="007055B4">
        <w:rPr>
          <w:rFonts w:ascii="Times New Roman" w:hAnsi="Times New Roman" w:cs="Times New Roman"/>
          <w:sz w:val="24"/>
          <w:szCs w:val="24"/>
        </w:rPr>
        <w:t>je bezúhonná,</w:t>
      </w:r>
    </w:p>
    <w:p w:rsidR="00F82FCA" w:rsidRPr="007055B4" w:rsidP="00CE2B66">
      <w:pPr>
        <w:pStyle w:val="ListParagraph"/>
        <w:numPr>
          <w:numId w:val="2"/>
        </w:numPr>
        <w:bidi w:val="0"/>
        <w:spacing w:after="0" w:line="240" w:lineRule="auto"/>
        <w:ind w:left="426" w:firstLine="0"/>
        <w:jc w:val="both"/>
        <w:rPr>
          <w:rFonts w:ascii="Times New Roman" w:hAnsi="Times New Roman" w:cs="Times New Roman"/>
          <w:sz w:val="24"/>
          <w:szCs w:val="24"/>
        </w:rPr>
      </w:pPr>
      <w:r w:rsidRPr="007055B4">
        <w:rPr>
          <w:rFonts w:ascii="Times New Roman" w:hAnsi="Times New Roman" w:cs="Times New Roman"/>
          <w:sz w:val="24"/>
          <w:szCs w:val="24"/>
        </w:rPr>
        <w:t>je spoľahlivá,</w:t>
      </w:r>
    </w:p>
    <w:p w:rsidR="00F82FCA" w:rsidRPr="007055B4" w:rsidP="00CE2B66">
      <w:pPr>
        <w:pStyle w:val="ListParagraph"/>
        <w:numPr>
          <w:numId w:val="2"/>
        </w:numPr>
        <w:bidi w:val="0"/>
        <w:spacing w:after="0" w:line="240" w:lineRule="auto"/>
        <w:ind w:left="426" w:firstLine="0"/>
        <w:jc w:val="both"/>
        <w:rPr>
          <w:rFonts w:ascii="Times New Roman" w:hAnsi="Times New Roman" w:cs="Times New Roman"/>
          <w:sz w:val="24"/>
          <w:szCs w:val="24"/>
        </w:rPr>
      </w:pPr>
      <w:r w:rsidRPr="007055B4">
        <w:rPr>
          <w:rFonts w:ascii="Times New Roman" w:hAnsi="Times New Roman" w:cs="Times New Roman"/>
          <w:sz w:val="24"/>
          <w:szCs w:val="24"/>
        </w:rPr>
        <w:t>je zdravotne spôsobilá,</w:t>
      </w:r>
    </w:p>
    <w:p w:rsidR="00F82FCA" w:rsidRPr="007055B4" w:rsidP="00CE2B66">
      <w:pPr>
        <w:pStyle w:val="ListParagraph"/>
        <w:numPr>
          <w:numId w:val="2"/>
        </w:numPr>
        <w:bidi w:val="0"/>
        <w:spacing w:after="0" w:line="240" w:lineRule="auto"/>
        <w:ind w:left="426" w:firstLine="0"/>
        <w:jc w:val="both"/>
        <w:rPr>
          <w:rFonts w:ascii="Times New Roman" w:hAnsi="Times New Roman" w:cs="Times New Roman"/>
          <w:sz w:val="24"/>
          <w:szCs w:val="24"/>
        </w:rPr>
      </w:pPr>
      <w:r w:rsidRPr="007055B4">
        <w:rPr>
          <w:rFonts w:ascii="Times New Roman" w:hAnsi="Times New Roman" w:cs="Times New Roman"/>
          <w:sz w:val="24"/>
          <w:szCs w:val="24"/>
        </w:rPr>
        <w:t>má požadovanú odbornú spôsobilosť,</w:t>
      </w:r>
    </w:p>
    <w:p w:rsidR="00F82FCA" w:rsidRPr="007055B4" w:rsidP="00CB38C6">
      <w:pPr>
        <w:pStyle w:val="ListParagraph"/>
        <w:numPr>
          <w:numId w:val="2"/>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 xml:space="preserve">v posledných 24 mesiacoch vykonávala prepravu peňažnej hotovosti podľa tohto </w:t>
      </w:r>
      <w:r w:rsidRPr="00FA2C4E">
        <w:rPr>
          <w:rFonts w:ascii="Times New Roman" w:hAnsi="Times New Roman" w:cs="Times New Roman"/>
          <w:sz w:val="24"/>
          <w:szCs w:val="24"/>
        </w:rPr>
        <w:t>zákona</w:t>
      </w:r>
      <w:r w:rsidRPr="00FA2C4E" w:rsidR="00C55B1E">
        <w:rPr>
          <w:rFonts w:ascii="Times New Roman" w:hAnsi="Times New Roman" w:cs="Times New Roman"/>
          <w:sz w:val="24"/>
          <w:szCs w:val="24"/>
        </w:rPr>
        <w:t xml:space="preserve"> </w:t>
      </w:r>
      <w:r w:rsidRPr="00FA2C4E" w:rsidR="00FA2C4E">
        <w:rPr>
          <w:rFonts w:ascii="Times New Roman" w:hAnsi="Times New Roman" w:cs="Times New Roman"/>
          <w:sz w:val="24"/>
          <w:szCs w:val="24"/>
        </w:rPr>
        <w:t>a počas tohto obdobia</w:t>
      </w:r>
      <w:r w:rsidR="00C55B1E">
        <w:rPr>
          <w:rFonts w:ascii="Times New Roman" w:hAnsi="Times New Roman" w:cs="Times New Roman"/>
          <w:sz w:val="24"/>
          <w:szCs w:val="24"/>
        </w:rPr>
        <w:t xml:space="preserve"> </w:t>
      </w:r>
      <w:r w:rsidRPr="007055B4">
        <w:rPr>
          <w:rFonts w:ascii="Times New Roman" w:hAnsi="Times New Roman" w:cs="Times New Roman"/>
          <w:sz w:val="24"/>
          <w:szCs w:val="24"/>
        </w:rPr>
        <w:t>neporušila povinnosti súvisiace s touto činnosťou,</w:t>
      </w:r>
    </w:p>
    <w:p w:rsidR="00F82FCA" w:rsidRPr="007055B4" w:rsidP="00CB38C6">
      <w:pPr>
        <w:pStyle w:val="ListParagraph"/>
        <w:numPr>
          <w:numId w:val="2"/>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má</w:t>
      </w:r>
      <w:r w:rsidR="008B07D7">
        <w:rPr>
          <w:rFonts w:ascii="Times New Roman" w:hAnsi="Times New Roman" w:cs="Times New Roman"/>
          <w:sz w:val="24"/>
          <w:szCs w:val="24"/>
        </w:rPr>
        <w:t xml:space="preserve"> </w:t>
      </w:r>
      <w:r w:rsidRPr="008B07D7" w:rsidR="004A0186">
        <w:rPr>
          <w:rFonts w:ascii="Times New Roman" w:hAnsi="Times New Roman" w:cs="Times New Roman"/>
          <w:sz w:val="24"/>
          <w:szCs w:val="24"/>
        </w:rPr>
        <w:t>uza</w:t>
      </w:r>
      <w:r w:rsidR="000111F7">
        <w:rPr>
          <w:rFonts w:ascii="Times New Roman" w:hAnsi="Times New Roman" w:cs="Times New Roman"/>
          <w:sz w:val="24"/>
          <w:szCs w:val="24"/>
        </w:rPr>
        <w:t>vreté</w:t>
      </w:r>
      <w:r w:rsidRPr="007055B4">
        <w:rPr>
          <w:rFonts w:ascii="Times New Roman" w:hAnsi="Times New Roman" w:cs="Times New Roman"/>
          <w:sz w:val="24"/>
          <w:szCs w:val="24"/>
        </w:rPr>
        <w:t xml:space="preserve"> poistenie zodpovednosti za škodu pri prevádzkovaní bezpečnostnej služby,</w:t>
      </w:r>
    </w:p>
    <w:p w:rsidR="00F82FCA" w:rsidRPr="007055B4" w:rsidP="00CE2B66">
      <w:pPr>
        <w:pStyle w:val="ListParagraph"/>
        <w:numPr>
          <w:numId w:val="2"/>
        </w:numPr>
        <w:bidi w:val="0"/>
        <w:spacing w:after="0" w:line="240" w:lineRule="auto"/>
        <w:ind w:left="426" w:firstLine="0"/>
        <w:jc w:val="both"/>
        <w:rPr>
          <w:rFonts w:ascii="Times New Roman" w:hAnsi="Times New Roman" w:cs="Times New Roman"/>
          <w:sz w:val="24"/>
          <w:szCs w:val="24"/>
        </w:rPr>
      </w:pPr>
      <w:r w:rsidRPr="007055B4">
        <w:rPr>
          <w:rFonts w:ascii="Times New Roman" w:hAnsi="Times New Roman" w:cs="Times New Roman"/>
          <w:sz w:val="24"/>
          <w:szCs w:val="24"/>
        </w:rPr>
        <w:t>je držiteľom vozidla, ktoré je určené na prepravu bankoviek alebo mincí.</w:t>
      </w:r>
      <w:r w:rsidRPr="007055B4">
        <w:rPr>
          <w:rFonts w:ascii="Times New Roman" w:hAnsi="Times New Roman" w:cs="Times New Roman"/>
          <w:sz w:val="24"/>
          <w:szCs w:val="24"/>
          <w:vertAlign w:val="superscript"/>
        </w:rPr>
        <w:t>8a)</w:t>
      </w:r>
    </w:p>
    <w:p w:rsidR="00230D31" w:rsidRPr="007055B4" w:rsidP="00230D31">
      <w:pPr>
        <w:pStyle w:val="ListParagraph"/>
        <w:bidi w:val="0"/>
        <w:spacing w:after="0" w:line="240" w:lineRule="auto"/>
        <w:ind w:left="426" w:firstLine="352"/>
        <w:jc w:val="both"/>
        <w:rPr>
          <w:rFonts w:ascii="Times New Roman" w:hAnsi="Times New Roman" w:cs="Times New Roman"/>
          <w:sz w:val="24"/>
          <w:szCs w:val="24"/>
        </w:rPr>
      </w:pPr>
    </w:p>
    <w:p w:rsidR="00F82FCA" w:rsidRPr="007055B4" w:rsidP="00230D31">
      <w:pPr>
        <w:pStyle w:val="ListParagraph"/>
        <w:bidi w:val="0"/>
        <w:spacing w:after="0" w:line="240" w:lineRule="auto"/>
        <w:ind w:left="426"/>
        <w:jc w:val="both"/>
        <w:rPr>
          <w:rFonts w:ascii="Times New Roman" w:hAnsi="Times New Roman" w:cs="Times New Roman"/>
          <w:sz w:val="24"/>
          <w:szCs w:val="24"/>
        </w:rPr>
      </w:pPr>
      <w:r w:rsidRPr="007055B4" w:rsidR="00230D31">
        <w:rPr>
          <w:rFonts w:ascii="Times New Roman" w:hAnsi="Times New Roman" w:cs="Times New Roman"/>
          <w:sz w:val="24"/>
          <w:szCs w:val="24"/>
        </w:rPr>
        <w:tab/>
      </w:r>
      <w:r w:rsidRPr="007055B4">
        <w:rPr>
          <w:rFonts w:ascii="Times New Roman" w:hAnsi="Times New Roman" w:cs="Times New Roman"/>
          <w:sz w:val="24"/>
          <w:szCs w:val="24"/>
        </w:rPr>
        <w:t>(2) Podmienky uvedené v odseku 1 písm. a) až g) musí spĺňať aj prokurista,</w:t>
      </w:r>
      <w:r w:rsidRPr="007055B4">
        <w:rPr>
          <w:rFonts w:ascii="Times New Roman" w:hAnsi="Times New Roman" w:cs="Times New Roman"/>
          <w:sz w:val="24"/>
          <w:szCs w:val="24"/>
          <w:vertAlign w:val="superscript"/>
        </w:rPr>
        <w:t>6)</w:t>
      </w:r>
      <w:r w:rsidRPr="007055B4">
        <w:rPr>
          <w:rFonts w:ascii="Times New Roman" w:hAnsi="Times New Roman" w:cs="Times New Roman"/>
          <w:sz w:val="24"/>
          <w:szCs w:val="24"/>
        </w:rPr>
        <w:t xml:space="preserve"> vedúci organizačnej zložky podniku,</w:t>
      </w:r>
      <w:r w:rsidRPr="007055B4">
        <w:rPr>
          <w:rFonts w:ascii="Times New Roman" w:hAnsi="Times New Roman" w:cs="Times New Roman"/>
          <w:sz w:val="24"/>
          <w:szCs w:val="24"/>
          <w:vertAlign w:val="superscript"/>
        </w:rPr>
        <w:t>7)</w:t>
      </w:r>
      <w:r w:rsidRPr="007055B4">
        <w:rPr>
          <w:rFonts w:ascii="Times New Roman" w:hAnsi="Times New Roman" w:cs="Times New Roman"/>
          <w:sz w:val="24"/>
          <w:szCs w:val="24"/>
        </w:rPr>
        <w:t xml:space="preserve">  vedúci podniku zahraničnej osoby</w:t>
      </w:r>
      <w:r w:rsidRPr="007055B4">
        <w:rPr>
          <w:rFonts w:ascii="Times New Roman" w:hAnsi="Times New Roman" w:cs="Times New Roman"/>
          <w:sz w:val="24"/>
          <w:szCs w:val="24"/>
          <w:vertAlign w:val="superscript"/>
        </w:rPr>
        <w:t>8)</w:t>
      </w:r>
      <w:r w:rsidRPr="007055B4">
        <w:rPr>
          <w:rFonts w:ascii="Times New Roman" w:hAnsi="Times New Roman" w:cs="Times New Roman"/>
          <w:sz w:val="24"/>
          <w:szCs w:val="24"/>
        </w:rPr>
        <w:t xml:space="preserve"> a  splnomocnenec prevádzkovateľa.</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r w:rsidRPr="007055B4" w:rsidR="00230D31">
        <w:rPr>
          <w:rFonts w:ascii="Times New Roman" w:hAnsi="Times New Roman" w:cs="Times New Roman"/>
          <w:sz w:val="24"/>
          <w:szCs w:val="24"/>
        </w:rPr>
        <w:tab/>
        <w:tab/>
      </w:r>
      <w:r w:rsidRPr="007055B4">
        <w:rPr>
          <w:rFonts w:ascii="Times New Roman" w:hAnsi="Times New Roman" w:cs="Times New Roman"/>
          <w:sz w:val="24"/>
          <w:szCs w:val="24"/>
        </w:rPr>
        <w:t>(3) Ak fyzická osoba nemá pobyt na území Slovenskej republiky, musí ustanoviť zodpovedného zástupcu. Zodpovedný zástupca musí spĺňať podmienky ustanovené v odseku 1 písm. a) až g) a musí byť v pracovnoprávno</w:t>
      </w:r>
      <w:r w:rsidR="007C50E3">
        <w:rPr>
          <w:rFonts w:ascii="Times New Roman" w:hAnsi="Times New Roman" w:cs="Times New Roman"/>
          <w:sz w:val="24"/>
          <w:szCs w:val="24"/>
        </w:rPr>
        <w:t>m vzťahu k prevádzkovateľovi;</w:t>
      </w:r>
      <w:r w:rsidRPr="007055B4">
        <w:rPr>
          <w:rFonts w:ascii="Times New Roman" w:hAnsi="Times New Roman" w:cs="Times New Roman"/>
          <w:sz w:val="24"/>
          <w:szCs w:val="24"/>
        </w:rPr>
        <w:t xml:space="preserve"> </w:t>
      </w:r>
      <w:r w:rsidRPr="007055B4" w:rsidR="00411B42">
        <w:rPr>
          <w:rFonts w:ascii="Times New Roman" w:hAnsi="Times New Roman" w:cs="Times New Roman"/>
          <w:sz w:val="24"/>
          <w:szCs w:val="24"/>
        </w:rPr>
        <w:t>podmienku pracovnoprávneho vzťahu k prevádzkovateľovi nemusí spĺňať zodpovedný zástupca,</w:t>
      </w:r>
      <w:r w:rsidRPr="007055B4" w:rsidR="00411B42">
        <w:t xml:space="preserve"> </w:t>
      </w:r>
      <w:r w:rsidRPr="007055B4" w:rsidR="00411B42">
        <w:rPr>
          <w:rFonts w:ascii="Times New Roman" w:hAnsi="Times New Roman" w:cs="Times New Roman"/>
          <w:sz w:val="24"/>
          <w:szCs w:val="24"/>
        </w:rPr>
        <w:t xml:space="preserve">ak je ním manžel </w:t>
      </w:r>
      <w:r w:rsidR="0014436A">
        <w:rPr>
          <w:rFonts w:ascii="Times New Roman" w:hAnsi="Times New Roman" w:cs="Times New Roman"/>
          <w:sz w:val="24"/>
          <w:szCs w:val="24"/>
        </w:rPr>
        <w:t xml:space="preserve">alebo </w:t>
      </w:r>
      <w:r w:rsidRPr="007055B4" w:rsidR="00411B42">
        <w:rPr>
          <w:rFonts w:ascii="Times New Roman" w:hAnsi="Times New Roman" w:cs="Times New Roman"/>
          <w:sz w:val="24"/>
          <w:szCs w:val="24"/>
        </w:rPr>
        <w:t>manželka prevádzkovateľa</w:t>
      </w:r>
      <w:r w:rsidR="0000209B">
        <w:rPr>
          <w:rFonts w:ascii="Times New Roman" w:hAnsi="Times New Roman" w:cs="Times New Roman"/>
          <w:sz w:val="24"/>
          <w:szCs w:val="24"/>
        </w:rPr>
        <w:t>.</w:t>
      </w:r>
      <w:r w:rsidRPr="007055B4">
        <w:rPr>
          <w:rFonts w:ascii="Times New Roman" w:hAnsi="Times New Roman" w:cs="Times New Roman"/>
          <w:sz w:val="24"/>
          <w:szCs w:val="24"/>
        </w:rPr>
        <w:t>“.</w:t>
      </w:r>
    </w:p>
    <w:p w:rsidR="00411B42"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230D31">
      <w:pPr>
        <w:pStyle w:val="ListParagraph"/>
        <w:bidi w:val="0"/>
        <w:spacing w:after="0" w:line="240" w:lineRule="auto"/>
        <w:ind w:left="426"/>
        <w:jc w:val="both"/>
        <w:rPr>
          <w:rFonts w:ascii="Times New Roman" w:hAnsi="Times New Roman" w:cs="Times New Roman"/>
          <w:sz w:val="24"/>
          <w:szCs w:val="24"/>
        </w:rPr>
      </w:pPr>
      <w:r w:rsidRPr="007055B4">
        <w:rPr>
          <w:rFonts w:ascii="Times New Roman" w:hAnsi="Times New Roman" w:cs="Times New Roman"/>
          <w:sz w:val="24"/>
          <w:szCs w:val="24"/>
        </w:rPr>
        <w:t>Poznámka pod čiarou k odk</w:t>
      </w:r>
      <w:r w:rsidR="00C84A2C">
        <w:rPr>
          <w:rFonts w:ascii="Times New Roman" w:hAnsi="Times New Roman" w:cs="Times New Roman"/>
          <w:sz w:val="24"/>
          <w:szCs w:val="24"/>
        </w:rPr>
        <w:t>azu 8a</w:t>
      </w:r>
      <w:r w:rsidRPr="007055B4">
        <w:rPr>
          <w:rFonts w:ascii="Times New Roman" w:hAnsi="Times New Roman" w:cs="Times New Roman"/>
          <w:sz w:val="24"/>
          <w:szCs w:val="24"/>
        </w:rPr>
        <w:t xml:space="preserve"> znie:</w:t>
      </w:r>
    </w:p>
    <w:p w:rsidR="00F82FCA" w:rsidRPr="007055B4" w:rsidP="00230D31">
      <w:pPr>
        <w:bidi w:val="0"/>
        <w:spacing w:after="0" w:line="240" w:lineRule="auto"/>
        <w:ind w:left="426"/>
        <w:jc w:val="both"/>
        <w:rPr>
          <w:rFonts w:ascii="Times New Roman" w:hAnsi="Times New Roman" w:cs="Times New Roman"/>
          <w:sz w:val="24"/>
          <w:szCs w:val="24"/>
        </w:rPr>
      </w:pPr>
      <w:r w:rsidRPr="007055B4">
        <w:rPr>
          <w:rFonts w:ascii="Times New Roman" w:hAnsi="Times New Roman" w:cs="Times New Roman"/>
          <w:sz w:val="24"/>
          <w:szCs w:val="24"/>
        </w:rPr>
        <w:t>„8a) Čl. 7, 14 až 20 nariadenia (EÚ) č. 1214/2011.“</w:t>
      </w:r>
    </w:p>
    <w:p w:rsidR="00F82FCA" w:rsidRPr="007055B4" w:rsidP="00230D31">
      <w:pPr>
        <w:bidi w:val="0"/>
        <w:spacing w:after="0" w:line="240" w:lineRule="auto"/>
        <w:ind w:left="426"/>
        <w:jc w:val="both"/>
        <w:rPr>
          <w:rFonts w:ascii="Times New Roman" w:hAnsi="Times New Roman" w:cs="Times New Roman"/>
          <w:sz w:val="24"/>
          <w:szCs w:val="24"/>
        </w:rPr>
      </w:pPr>
    </w:p>
    <w:p w:rsidR="00F82FCA" w:rsidRPr="007055B4" w:rsidP="007F5AEF">
      <w:pPr>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 xml:space="preserve">V § 12 ods. </w:t>
      </w:r>
      <w:r w:rsidRPr="008B07D7">
        <w:rPr>
          <w:rFonts w:ascii="Times New Roman" w:hAnsi="Times New Roman" w:cs="Times New Roman"/>
          <w:sz w:val="24"/>
          <w:szCs w:val="24"/>
        </w:rPr>
        <w:t xml:space="preserve">1 </w:t>
      </w:r>
      <w:r w:rsidRPr="008B07D7" w:rsidR="00AD0F12">
        <w:rPr>
          <w:rFonts w:ascii="Times New Roman" w:hAnsi="Times New Roman" w:cs="Times New Roman"/>
          <w:sz w:val="24"/>
          <w:szCs w:val="24"/>
        </w:rPr>
        <w:t>uvádzacej vete sa</w:t>
      </w:r>
      <w:r w:rsidRPr="008B07D7">
        <w:rPr>
          <w:rFonts w:ascii="Times New Roman" w:hAnsi="Times New Roman" w:cs="Times New Roman"/>
          <w:sz w:val="24"/>
          <w:szCs w:val="24"/>
        </w:rPr>
        <w:t xml:space="preserve"> slová</w:t>
      </w:r>
      <w:r w:rsidRPr="007055B4">
        <w:rPr>
          <w:rFonts w:ascii="Times New Roman" w:hAnsi="Times New Roman" w:cs="Times New Roman"/>
          <w:sz w:val="24"/>
          <w:szCs w:val="24"/>
        </w:rPr>
        <w:t xml:space="preserve"> „písm. g)“ nahrádzajú slovami „ písm. f)“</w:t>
      </w:r>
      <w:r w:rsidRPr="007055B4" w:rsidR="00F61C2A">
        <w:rPr>
          <w:rFonts w:ascii="Times New Roman" w:hAnsi="Times New Roman" w:cs="Times New Roman"/>
          <w:sz w:val="24"/>
          <w:szCs w:val="24"/>
        </w:rPr>
        <w:t>.</w:t>
      </w:r>
    </w:p>
    <w:p w:rsidR="00F82FCA" w:rsidRPr="007055B4" w:rsidP="00230D31">
      <w:pPr>
        <w:bidi w:val="0"/>
        <w:spacing w:after="0" w:line="240" w:lineRule="auto"/>
        <w:ind w:left="426" w:hanging="357"/>
        <w:rPr>
          <w:rFonts w:ascii="Times New Roman" w:hAnsi="Times New Roman" w:cs="Times New Roman"/>
          <w:sz w:val="24"/>
          <w:szCs w:val="24"/>
        </w:rPr>
      </w:pPr>
    </w:p>
    <w:p w:rsidR="007C50E3" w:rsidP="007F5AEF">
      <w:pPr>
        <w:pStyle w:val="ListParagraph"/>
        <w:numPr>
          <w:numId w:val="1"/>
        </w:numPr>
        <w:bidi w:val="0"/>
        <w:spacing w:after="0" w:line="240" w:lineRule="auto"/>
        <w:ind w:left="426" w:hanging="426"/>
        <w:jc w:val="both"/>
        <w:rPr>
          <w:rFonts w:ascii="Times New Roman" w:hAnsi="Times New Roman" w:cs="Times New Roman"/>
          <w:sz w:val="24"/>
          <w:szCs w:val="24"/>
        </w:rPr>
      </w:pPr>
      <w:r w:rsidR="008B07D7">
        <w:rPr>
          <w:rFonts w:ascii="Times New Roman" w:hAnsi="Times New Roman" w:cs="Times New Roman"/>
          <w:sz w:val="24"/>
          <w:szCs w:val="24"/>
        </w:rPr>
        <w:t>V § 12 ods. 2 sa</w:t>
      </w:r>
      <w:r w:rsidR="00AD0F12">
        <w:rPr>
          <w:rFonts w:ascii="Times New Roman" w:hAnsi="Times New Roman" w:cs="Times New Roman"/>
          <w:sz w:val="24"/>
          <w:szCs w:val="24"/>
        </w:rPr>
        <w:t xml:space="preserve"> </w:t>
      </w:r>
      <w:r w:rsidRPr="008B07D7" w:rsidR="00AD0F12">
        <w:rPr>
          <w:rFonts w:ascii="Times New Roman" w:hAnsi="Times New Roman" w:cs="Times New Roman"/>
          <w:sz w:val="24"/>
          <w:szCs w:val="24"/>
        </w:rPr>
        <w:t>slovo</w:t>
      </w:r>
      <w:r w:rsidRPr="007055B4" w:rsidR="00F82FCA">
        <w:rPr>
          <w:rFonts w:ascii="Times New Roman" w:hAnsi="Times New Roman" w:cs="Times New Roman"/>
          <w:sz w:val="24"/>
          <w:szCs w:val="24"/>
        </w:rPr>
        <w:t xml:space="preserve"> „a“ nahrádza čiarkou a na k</w:t>
      </w:r>
      <w:r>
        <w:rPr>
          <w:rFonts w:ascii="Times New Roman" w:hAnsi="Times New Roman" w:cs="Times New Roman"/>
          <w:sz w:val="24"/>
          <w:szCs w:val="24"/>
        </w:rPr>
        <w:t>onci sa pripájajú tieto slová:</w:t>
      </w:r>
    </w:p>
    <w:p w:rsidR="00F82FCA" w:rsidRPr="007055B4" w:rsidP="007C50E3">
      <w:pPr>
        <w:pStyle w:val="ListParagraph"/>
        <w:bidi w:val="0"/>
        <w:spacing w:after="0" w:line="240" w:lineRule="auto"/>
        <w:ind w:left="426"/>
        <w:jc w:val="both"/>
        <w:rPr>
          <w:rFonts w:ascii="Times New Roman" w:hAnsi="Times New Roman" w:cs="Times New Roman"/>
          <w:sz w:val="24"/>
          <w:szCs w:val="24"/>
        </w:rPr>
      </w:pPr>
      <w:r w:rsidR="007C50E3">
        <w:rPr>
          <w:rFonts w:ascii="Times New Roman" w:hAnsi="Times New Roman" w:cs="Times New Roman"/>
          <w:sz w:val="24"/>
          <w:szCs w:val="24"/>
        </w:rPr>
        <w:t xml:space="preserve"> </w:t>
      </w:r>
      <w:r w:rsidRPr="007055B4">
        <w:rPr>
          <w:rFonts w:ascii="Times New Roman" w:hAnsi="Times New Roman" w:cs="Times New Roman"/>
          <w:sz w:val="24"/>
          <w:szCs w:val="24"/>
        </w:rPr>
        <w:t>„a splnomocnenec prevádzkovateľa“.</w:t>
      </w:r>
    </w:p>
    <w:p w:rsidR="00F82FCA" w:rsidRPr="007055B4" w:rsidP="00230D31">
      <w:pPr>
        <w:bidi w:val="0"/>
        <w:spacing w:after="0" w:line="240" w:lineRule="auto"/>
        <w:ind w:left="426" w:hanging="357"/>
        <w:rPr>
          <w:rFonts w:ascii="Times New Roman" w:hAnsi="Times New Roman" w:cs="Times New Roman"/>
          <w:sz w:val="24"/>
          <w:szCs w:val="24"/>
        </w:rPr>
      </w:pPr>
    </w:p>
    <w:p w:rsidR="00F82FCA" w:rsidP="007F5AEF">
      <w:pPr>
        <w:pStyle w:val="ListParagraph"/>
        <w:numPr>
          <w:numId w:val="1"/>
        </w:numPr>
        <w:autoSpaceDE w:val="0"/>
        <w:autoSpaceDN w:val="0"/>
        <w:bidi w:val="0"/>
        <w:adjustRightInd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Za § 12 sa vkladá § 12a, ktorý vrátane nadpisu znie:</w:t>
      </w:r>
    </w:p>
    <w:p w:rsidR="004A0186" w:rsidRPr="007055B4" w:rsidP="004A0186">
      <w:pPr>
        <w:pStyle w:val="ListParagraph"/>
        <w:autoSpaceDE w:val="0"/>
        <w:autoSpaceDN w:val="0"/>
        <w:bidi w:val="0"/>
        <w:adjustRightInd w:val="0"/>
        <w:spacing w:after="0" w:line="240" w:lineRule="auto"/>
        <w:ind w:left="426"/>
        <w:jc w:val="both"/>
        <w:rPr>
          <w:rFonts w:ascii="Times New Roman" w:hAnsi="Times New Roman" w:cs="Times New Roman"/>
          <w:sz w:val="24"/>
          <w:szCs w:val="24"/>
        </w:rPr>
      </w:pPr>
    </w:p>
    <w:p w:rsidR="00F82FCA" w:rsidRPr="007055B4" w:rsidP="00230D31">
      <w:pPr>
        <w:pStyle w:val="ListParagraph"/>
        <w:autoSpaceDE w:val="0"/>
        <w:autoSpaceDN w:val="0"/>
        <w:bidi w:val="0"/>
        <w:adjustRightInd w:val="0"/>
        <w:spacing w:after="0" w:line="240" w:lineRule="auto"/>
        <w:ind w:left="426" w:hanging="357"/>
        <w:jc w:val="center"/>
        <w:rPr>
          <w:rFonts w:ascii="Times New Roman" w:hAnsi="Times New Roman" w:cs="Times New Roman"/>
          <w:b/>
          <w:bCs/>
          <w:sz w:val="24"/>
          <w:szCs w:val="24"/>
        </w:rPr>
      </w:pPr>
      <w:r w:rsidR="00235D00">
        <w:rPr>
          <w:rFonts w:ascii="Times New Roman" w:hAnsi="Times New Roman" w:cs="Times New Roman"/>
          <w:sz w:val="24"/>
          <w:szCs w:val="24"/>
        </w:rPr>
        <w:t>„</w:t>
      </w:r>
      <w:r w:rsidRPr="007055B4">
        <w:rPr>
          <w:rFonts w:ascii="Times New Roman" w:hAnsi="Times New Roman" w:cs="Times New Roman"/>
          <w:b/>
          <w:bCs/>
          <w:sz w:val="24"/>
          <w:szCs w:val="24"/>
        </w:rPr>
        <w:t>§ 12a</w:t>
      </w:r>
    </w:p>
    <w:p w:rsidR="00F82FCA" w:rsidRPr="007055B4" w:rsidP="00230D31">
      <w:pPr>
        <w:pStyle w:val="ListParagraph"/>
        <w:autoSpaceDE w:val="0"/>
        <w:autoSpaceDN w:val="0"/>
        <w:bidi w:val="0"/>
        <w:adjustRightInd w:val="0"/>
        <w:spacing w:after="0" w:line="240" w:lineRule="auto"/>
        <w:ind w:left="426"/>
        <w:jc w:val="center"/>
        <w:rPr>
          <w:rFonts w:ascii="Times New Roman" w:hAnsi="Times New Roman" w:cs="Times New Roman"/>
          <w:b/>
          <w:bCs/>
          <w:sz w:val="24"/>
          <w:szCs w:val="24"/>
        </w:rPr>
      </w:pPr>
      <w:r w:rsidRPr="007055B4">
        <w:rPr>
          <w:rFonts w:ascii="Times New Roman" w:hAnsi="Times New Roman" w:cs="Times New Roman"/>
          <w:b/>
          <w:bCs/>
          <w:sz w:val="24"/>
          <w:szCs w:val="24"/>
        </w:rPr>
        <w:t xml:space="preserve">Podmienky udelenia licencie na prevádzkovanie bezpečnostnej služby podľa § 2 </w:t>
      </w:r>
      <w:r w:rsidR="006B35BD">
        <w:rPr>
          <w:rFonts w:ascii="Times New Roman" w:hAnsi="Times New Roman" w:cs="Times New Roman"/>
          <w:b/>
          <w:bCs/>
          <w:sz w:val="24"/>
          <w:szCs w:val="24"/>
        </w:rPr>
        <w:t xml:space="preserve"> </w:t>
      </w:r>
      <w:r w:rsidRPr="007055B4">
        <w:rPr>
          <w:rFonts w:ascii="Times New Roman" w:hAnsi="Times New Roman" w:cs="Times New Roman"/>
          <w:b/>
          <w:bCs/>
          <w:sz w:val="24"/>
          <w:szCs w:val="24"/>
        </w:rPr>
        <w:t>ods. 1 písm. b) právnickej osobe</w:t>
      </w:r>
    </w:p>
    <w:p w:rsidR="00F82FCA" w:rsidRPr="007055B4" w:rsidP="00230D31">
      <w:pPr>
        <w:autoSpaceDE w:val="0"/>
        <w:autoSpaceDN w:val="0"/>
        <w:bidi w:val="0"/>
        <w:adjustRightInd w:val="0"/>
        <w:spacing w:after="0" w:line="240" w:lineRule="auto"/>
        <w:ind w:left="426" w:firstLine="352"/>
        <w:jc w:val="both"/>
        <w:rPr>
          <w:rFonts w:ascii="Times New Roman" w:hAnsi="Times New Roman" w:cs="Times New Roman"/>
          <w:sz w:val="24"/>
          <w:szCs w:val="24"/>
        </w:rPr>
      </w:pPr>
      <w:r w:rsidRPr="007055B4">
        <w:rPr>
          <w:rFonts w:ascii="Times New Roman" w:hAnsi="Times New Roman" w:cs="Times New Roman"/>
          <w:sz w:val="24"/>
          <w:szCs w:val="24"/>
        </w:rPr>
        <w:t>(1) Ministerstvo udelí licenciu na prevádzkovanie bezpečnostnej služby podľa § 2 ods. 1 písm. b) právnickej osobe, ktorá je spoľahlivá podľa § 14 ods. 1 písm.  f), ak tomu nebráni záujem vnútorného poriadku a bezpečnosti a</w:t>
      </w:r>
    </w:p>
    <w:p w:rsidR="00F82FCA" w:rsidRPr="007055B4" w:rsidP="00CB38C6">
      <w:pPr>
        <w:pStyle w:val="ListParagraph"/>
        <w:numPr>
          <w:numId w:val="3"/>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fyzická osoba alebo fyzické osoby, ktoré sú jej štatutárnym orgánom alebo členmi štatutárneho orgánu, spĺňajú podmienky ustanovené v § 11a ods. 1 písm. a) až g),</w:t>
      </w:r>
    </w:p>
    <w:p w:rsidR="00F82FCA" w:rsidRPr="007055B4" w:rsidP="00CB38C6">
      <w:pPr>
        <w:pStyle w:val="ListParagraph"/>
        <w:numPr>
          <w:numId w:val="3"/>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fyzická osoba, ktorá má najmenej 15 % majetkový podiel v právnickej osobe, spĺňa podmienky ustanovené v § 11a ods. 1 písm. d) a e),</w:t>
      </w:r>
    </w:p>
    <w:p w:rsidR="00F82FCA" w:rsidRPr="007055B4" w:rsidP="00CB38C6">
      <w:pPr>
        <w:pStyle w:val="ListParagraph"/>
        <w:numPr>
          <w:numId w:val="3"/>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v posledných 24 mesiacoch vykonávala prepravu peňažnej hotovosti podľa tohto zákona</w:t>
      </w:r>
      <w:r w:rsidR="00C55B1E">
        <w:rPr>
          <w:rFonts w:ascii="Times New Roman" w:hAnsi="Times New Roman" w:cs="Times New Roman"/>
          <w:sz w:val="24"/>
          <w:szCs w:val="24"/>
        </w:rPr>
        <w:t xml:space="preserve"> </w:t>
      </w:r>
      <w:r w:rsidRPr="00FA2C4E" w:rsidR="00FA2C4E">
        <w:rPr>
          <w:rFonts w:ascii="Times New Roman" w:hAnsi="Times New Roman" w:cs="Times New Roman"/>
          <w:sz w:val="24"/>
          <w:szCs w:val="24"/>
        </w:rPr>
        <w:t>a počas tohto obdobia</w:t>
      </w:r>
      <w:r w:rsidRPr="007055B4">
        <w:rPr>
          <w:rFonts w:ascii="Times New Roman" w:hAnsi="Times New Roman" w:cs="Times New Roman"/>
          <w:sz w:val="24"/>
          <w:szCs w:val="24"/>
        </w:rPr>
        <w:t xml:space="preserve"> neporušila povinnosti súvisiace s touto činnosťou,</w:t>
      </w:r>
    </w:p>
    <w:p w:rsidR="00F82FCA" w:rsidRPr="007055B4" w:rsidP="00CB38C6">
      <w:pPr>
        <w:pStyle w:val="ListParagraph"/>
        <w:numPr>
          <w:numId w:val="3"/>
        </w:numPr>
        <w:bidi w:val="0"/>
        <w:spacing w:after="0" w:line="240" w:lineRule="auto"/>
        <w:ind w:left="709" w:hanging="283"/>
        <w:jc w:val="both"/>
        <w:rPr>
          <w:rFonts w:ascii="Times New Roman" w:hAnsi="Times New Roman" w:cs="Times New Roman"/>
          <w:sz w:val="24"/>
          <w:szCs w:val="24"/>
        </w:rPr>
      </w:pPr>
      <w:r w:rsidRPr="007055B4" w:rsidR="008738B7">
        <w:rPr>
          <w:rFonts w:ascii="Times New Roman" w:hAnsi="Times New Roman" w:cs="Times New Roman"/>
          <w:sz w:val="24"/>
          <w:szCs w:val="24"/>
        </w:rPr>
        <w:t>má</w:t>
      </w:r>
      <w:r w:rsidR="004A0186">
        <w:rPr>
          <w:rFonts w:ascii="Times New Roman" w:hAnsi="Times New Roman" w:cs="Times New Roman"/>
          <w:sz w:val="24"/>
          <w:szCs w:val="24"/>
        </w:rPr>
        <w:t xml:space="preserve"> </w:t>
      </w:r>
      <w:r w:rsidR="000111F7">
        <w:rPr>
          <w:rFonts w:ascii="Times New Roman" w:hAnsi="Times New Roman" w:cs="Times New Roman"/>
          <w:sz w:val="24"/>
          <w:szCs w:val="24"/>
        </w:rPr>
        <w:t>uza</w:t>
      </w:r>
      <w:r w:rsidRPr="008B07D7" w:rsidR="004A0186">
        <w:rPr>
          <w:rFonts w:ascii="Times New Roman" w:hAnsi="Times New Roman" w:cs="Times New Roman"/>
          <w:sz w:val="24"/>
          <w:szCs w:val="24"/>
        </w:rPr>
        <w:t>vre</w:t>
      </w:r>
      <w:r w:rsidR="000111F7">
        <w:rPr>
          <w:rFonts w:ascii="Times New Roman" w:hAnsi="Times New Roman" w:cs="Times New Roman"/>
          <w:sz w:val="24"/>
          <w:szCs w:val="24"/>
        </w:rPr>
        <w:t>t</w:t>
      </w:r>
      <w:r w:rsidRPr="008B07D7" w:rsidR="004A0186">
        <w:rPr>
          <w:rFonts w:ascii="Times New Roman" w:hAnsi="Times New Roman" w:cs="Times New Roman"/>
          <w:sz w:val="24"/>
          <w:szCs w:val="24"/>
        </w:rPr>
        <w:t>é</w:t>
      </w:r>
      <w:r w:rsidRPr="007055B4" w:rsidR="008738B7">
        <w:rPr>
          <w:rFonts w:ascii="Times New Roman" w:hAnsi="Times New Roman" w:cs="Times New Roman"/>
          <w:sz w:val="24"/>
          <w:szCs w:val="24"/>
        </w:rPr>
        <w:t xml:space="preserve"> poistenie zodpovednosti za škodu pri prevádzkovaní bezpečnostnej služby</w:t>
      </w:r>
      <w:r w:rsidRPr="007055B4">
        <w:rPr>
          <w:rFonts w:ascii="Times New Roman" w:hAnsi="Times New Roman" w:cs="Times New Roman"/>
          <w:sz w:val="24"/>
          <w:szCs w:val="24"/>
        </w:rPr>
        <w:t>,</w:t>
      </w:r>
    </w:p>
    <w:p w:rsidR="00B142A2" w:rsidP="00AE21E2">
      <w:pPr>
        <w:pStyle w:val="ListParagraph"/>
        <w:numPr>
          <w:numId w:val="3"/>
        </w:numPr>
        <w:bidi w:val="0"/>
        <w:spacing w:after="0" w:line="240" w:lineRule="auto"/>
        <w:ind w:left="426" w:firstLine="0"/>
        <w:jc w:val="both"/>
        <w:rPr>
          <w:rFonts w:ascii="Times New Roman" w:hAnsi="Times New Roman" w:cs="Times New Roman"/>
          <w:sz w:val="24"/>
          <w:szCs w:val="24"/>
        </w:rPr>
      </w:pPr>
      <w:r w:rsidRPr="007055B4" w:rsidR="00F82FCA">
        <w:rPr>
          <w:rFonts w:ascii="Times New Roman" w:hAnsi="Times New Roman" w:cs="Times New Roman"/>
          <w:sz w:val="24"/>
          <w:szCs w:val="24"/>
        </w:rPr>
        <w:t>je držiteľom vozidla uvedeného v § 11a ods. 1 písm. j)</w:t>
      </w:r>
      <w:r>
        <w:rPr>
          <w:rFonts w:ascii="Times New Roman" w:hAnsi="Times New Roman" w:cs="Times New Roman"/>
          <w:sz w:val="24"/>
          <w:szCs w:val="24"/>
        </w:rPr>
        <w:t>,</w:t>
      </w:r>
    </w:p>
    <w:p w:rsidR="00F82FCA" w:rsidRPr="007055B4" w:rsidP="00B142A2">
      <w:pPr>
        <w:pStyle w:val="ListParagraph"/>
        <w:numPr>
          <w:numId w:val="3"/>
        </w:numPr>
        <w:bidi w:val="0"/>
        <w:spacing w:after="0" w:line="240" w:lineRule="auto"/>
        <w:ind w:left="709" w:hanging="283"/>
        <w:jc w:val="both"/>
        <w:rPr>
          <w:rFonts w:ascii="Times New Roman" w:hAnsi="Times New Roman" w:cs="Times New Roman"/>
          <w:sz w:val="24"/>
          <w:szCs w:val="24"/>
        </w:rPr>
      </w:pPr>
      <w:r w:rsidRPr="00B142A2" w:rsidR="00B142A2">
        <w:rPr>
          <w:rFonts w:ascii="Times New Roman" w:hAnsi="Times New Roman" w:cs="Times New Roman"/>
          <w:sz w:val="24"/>
          <w:szCs w:val="24"/>
        </w:rPr>
        <w:t xml:space="preserve">z obchodného mena </w:t>
      </w:r>
      <w:r w:rsidRPr="00B142A2" w:rsidR="00B142A2">
        <w:rPr>
          <w:rFonts w:ascii="Times New Roman" w:hAnsi="Times New Roman" w:cs="Times New Roman"/>
          <w:sz w:val="24"/>
          <w:szCs w:val="24"/>
          <w:vertAlign w:val="superscript"/>
        </w:rPr>
        <w:t>9)</w:t>
      </w:r>
      <w:r w:rsidRPr="00B142A2" w:rsidR="00B142A2">
        <w:rPr>
          <w:rFonts w:ascii="Times New Roman" w:hAnsi="Times New Roman" w:cs="Times New Roman"/>
          <w:sz w:val="24"/>
          <w:szCs w:val="24"/>
        </w:rPr>
        <w:t xml:space="preserve"> právnickej osoby nevyplýva, že plní úlohy verejnej správy.</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P="00230D31">
      <w:pPr>
        <w:pStyle w:val="ListParagraph"/>
        <w:bidi w:val="0"/>
        <w:spacing w:after="0" w:line="240" w:lineRule="auto"/>
        <w:ind w:left="426" w:firstLine="351"/>
        <w:jc w:val="both"/>
        <w:rPr>
          <w:rFonts w:ascii="Times New Roman" w:hAnsi="Times New Roman" w:cs="Times New Roman"/>
          <w:sz w:val="24"/>
          <w:szCs w:val="24"/>
        </w:rPr>
      </w:pPr>
      <w:r w:rsidRPr="007055B4">
        <w:rPr>
          <w:rFonts w:ascii="Times New Roman" w:hAnsi="Times New Roman" w:cs="Times New Roman"/>
          <w:sz w:val="24"/>
          <w:szCs w:val="24"/>
        </w:rPr>
        <w:t>(2) Podmienky uvedené v § 11a ods. 1 písm. a) až g) musí spĺňať aj prokurista,</w:t>
      </w:r>
      <w:r w:rsidRPr="007055B4">
        <w:rPr>
          <w:rFonts w:ascii="Times New Roman" w:hAnsi="Times New Roman" w:cs="Times New Roman"/>
          <w:sz w:val="24"/>
          <w:szCs w:val="24"/>
          <w:vertAlign w:val="superscript"/>
        </w:rPr>
        <w:t>6)</w:t>
      </w:r>
      <w:r w:rsidRPr="007055B4">
        <w:rPr>
          <w:rFonts w:ascii="Times New Roman" w:hAnsi="Times New Roman" w:cs="Times New Roman"/>
          <w:sz w:val="24"/>
          <w:szCs w:val="24"/>
        </w:rPr>
        <w:t xml:space="preserve"> vedúci organizačnej zložky podniku,</w:t>
      </w:r>
      <w:r w:rsidRPr="007055B4">
        <w:rPr>
          <w:rFonts w:ascii="Times New Roman" w:hAnsi="Times New Roman" w:cs="Times New Roman"/>
          <w:sz w:val="24"/>
          <w:szCs w:val="24"/>
          <w:vertAlign w:val="superscript"/>
        </w:rPr>
        <w:t>7)</w:t>
      </w:r>
      <w:r w:rsidRPr="007055B4">
        <w:rPr>
          <w:rFonts w:ascii="Times New Roman" w:hAnsi="Times New Roman" w:cs="Times New Roman"/>
          <w:sz w:val="24"/>
          <w:szCs w:val="24"/>
        </w:rPr>
        <w:t xml:space="preserve"> vedúci podniku zahraničnej osoby</w:t>
      </w:r>
      <w:r w:rsidRPr="007055B4">
        <w:rPr>
          <w:rFonts w:ascii="Times New Roman" w:hAnsi="Times New Roman" w:cs="Times New Roman"/>
          <w:sz w:val="24"/>
          <w:szCs w:val="24"/>
          <w:vertAlign w:val="superscript"/>
        </w:rPr>
        <w:t xml:space="preserve">8) </w:t>
      </w:r>
      <w:r w:rsidR="002257BA">
        <w:rPr>
          <w:rFonts w:ascii="Times New Roman" w:hAnsi="Times New Roman" w:cs="Times New Roman"/>
          <w:sz w:val="24"/>
          <w:szCs w:val="24"/>
          <w:vertAlign w:val="superscript"/>
        </w:rPr>
        <w:t xml:space="preserve">                                      </w:t>
      </w:r>
      <w:r w:rsidRPr="007055B4">
        <w:rPr>
          <w:rFonts w:ascii="Times New Roman" w:hAnsi="Times New Roman" w:cs="Times New Roman"/>
          <w:sz w:val="24"/>
          <w:szCs w:val="24"/>
        </w:rPr>
        <w:t>a  splnomocnenec prevádzkovateľa.</w:t>
      </w:r>
    </w:p>
    <w:p w:rsidR="00823D9A" w:rsidRPr="007055B4" w:rsidP="00230D31">
      <w:pPr>
        <w:pStyle w:val="ListParagraph"/>
        <w:bidi w:val="0"/>
        <w:spacing w:after="0" w:line="240" w:lineRule="auto"/>
        <w:ind w:left="426" w:firstLine="351"/>
        <w:jc w:val="both"/>
        <w:rPr>
          <w:rFonts w:ascii="Times New Roman" w:hAnsi="Times New Roman" w:cs="Times New Roman"/>
          <w:sz w:val="24"/>
          <w:szCs w:val="24"/>
        </w:rPr>
      </w:pPr>
    </w:p>
    <w:p w:rsidR="00230D31" w:rsidRPr="007055B4" w:rsidP="00230D31">
      <w:pPr>
        <w:pStyle w:val="ListParagraph"/>
        <w:bidi w:val="0"/>
        <w:spacing w:after="0" w:line="240" w:lineRule="auto"/>
        <w:ind w:left="426" w:firstLine="352"/>
        <w:jc w:val="both"/>
        <w:rPr>
          <w:rFonts w:ascii="Times New Roman" w:hAnsi="Times New Roman" w:cs="Times New Roman"/>
          <w:sz w:val="24"/>
          <w:szCs w:val="24"/>
        </w:rPr>
      </w:pPr>
      <w:r w:rsidRPr="007055B4" w:rsidR="00F82FCA">
        <w:rPr>
          <w:rFonts w:ascii="Times New Roman" w:hAnsi="Times New Roman" w:cs="Times New Roman"/>
          <w:sz w:val="24"/>
          <w:szCs w:val="24"/>
        </w:rPr>
        <w:t>(3) Ak osoba podľa odseku 1 písm. a) alebo vedúci podniku zahraničnej osoby</w:t>
      </w:r>
      <w:r w:rsidRPr="007055B4" w:rsidR="00F82FCA">
        <w:rPr>
          <w:rFonts w:ascii="Times New Roman" w:hAnsi="Times New Roman" w:cs="Times New Roman"/>
          <w:sz w:val="24"/>
          <w:szCs w:val="24"/>
          <w:vertAlign w:val="superscript"/>
        </w:rPr>
        <w:t>8)</w:t>
      </w:r>
      <w:r w:rsidRPr="007055B4" w:rsidR="00F82FCA">
        <w:rPr>
          <w:rFonts w:ascii="Times New Roman" w:hAnsi="Times New Roman" w:cs="Times New Roman"/>
          <w:sz w:val="24"/>
          <w:szCs w:val="24"/>
        </w:rPr>
        <w:t xml:space="preserve"> nemá pobyt na území Slovenskej republiky, musí mať právnická osoba, ktorá žiada o udelenie licencie na prevádzkovanie bezpečnostnej služby podľa § 2 ods. 1 písm. b), ustanoveného zodpovedného zástupcu. Zodpovedný zástupca musí spĺňať podmienky ustanovené            v § 11a ods. 1 písm. a) až g) a musí byť v pracovnoprávnom vzťahu k prevádzkovateľovi.“.</w:t>
      </w:r>
    </w:p>
    <w:p w:rsidR="00F82FCA" w:rsidRPr="007055B4" w:rsidP="00230D31">
      <w:pPr>
        <w:pStyle w:val="ListParagraph"/>
        <w:bidi w:val="0"/>
        <w:spacing w:after="0" w:line="240" w:lineRule="auto"/>
        <w:ind w:left="426"/>
        <w:jc w:val="both"/>
        <w:rPr>
          <w:rFonts w:ascii="Times New Roman" w:hAnsi="Times New Roman" w:cs="Times New Roman"/>
          <w:sz w:val="24"/>
          <w:szCs w:val="24"/>
        </w:rPr>
      </w:pPr>
    </w:p>
    <w:p w:rsidR="00F82FCA" w:rsidRPr="007055B4" w:rsidP="007F5AEF">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14 ods. 1 písmeno c) znie:</w:t>
      </w:r>
    </w:p>
    <w:p w:rsidR="00F82FCA" w:rsidRPr="007055B4" w:rsidP="00CB38C6">
      <w:pPr>
        <w:pStyle w:val="ListParagraph"/>
        <w:bidi w:val="0"/>
        <w:spacing w:after="0" w:line="240" w:lineRule="auto"/>
        <w:ind w:left="851" w:hanging="425"/>
        <w:jc w:val="both"/>
        <w:rPr>
          <w:rFonts w:ascii="Times New Roman" w:hAnsi="Times New Roman" w:cs="Times New Roman"/>
          <w:sz w:val="24"/>
          <w:szCs w:val="24"/>
        </w:rPr>
      </w:pPr>
      <w:r w:rsidRPr="007055B4">
        <w:rPr>
          <w:rFonts w:ascii="Times New Roman" w:hAnsi="Times New Roman" w:cs="Times New Roman"/>
          <w:sz w:val="24"/>
          <w:szCs w:val="24"/>
        </w:rPr>
        <w:t xml:space="preserve">„c) </w:t>
      </w:r>
      <w:r w:rsidR="00CB38C6">
        <w:rPr>
          <w:rFonts w:ascii="Times New Roman" w:hAnsi="Times New Roman" w:cs="Times New Roman"/>
          <w:sz w:val="24"/>
          <w:szCs w:val="24"/>
        </w:rPr>
        <w:t xml:space="preserve"> </w:t>
      </w:r>
      <w:r w:rsidRPr="007055B4">
        <w:rPr>
          <w:rFonts w:ascii="Times New Roman" w:hAnsi="Times New Roman" w:cs="Times New Roman"/>
          <w:sz w:val="24"/>
          <w:szCs w:val="24"/>
        </w:rPr>
        <w:t>bol právoplatne odsúdený za niektorý z trestných činov uvedených v § 13 ods. 1 písm. a) a od vykonania trestu neuplynuli tri roky,“.</w:t>
      </w:r>
    </w:p>
    <w:p w:rsidR="00F82FCA" w:rsidRPr="007055B4" w:rsidP="00230D31">
      <w:pPr>
        <w:pStyle w:val="ListParagraph"/>
        <w:bidi w:val="0"/>
        <w:spacing w:after="0" w:line="240" w:lineRule="auto"/>
        <w:ind w:left="426"/>
        <w:jc w:val="both"/>
        <w:rPr>
          <w:rFonts w:ascii="Times New Roman" w:hAnsi="Times New Roman" w:cs="Times New Roman"/>
          <w:sz w:val="24"/>
          <w:szCs w:val="24"/>
        </w:rPr>
      </w:pPr>
    </w:p>
    <w:p w:rsidR="00F82FCA" w:rsidRPr="007055B4" w:rsidP="007F5AEF">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14 ods. 1 sa vypúšťa písmeno e).</w:t>
      </w:r>
    </w:p>
    <w:p w:rsidR="00F82FCA" w:rsidRPr="007055B4" w:rsidP="00230D31">
      <w:pPr>
        <w:pStyle w:val="ListParagraph"/>
        <w:bidi w:val="0"/>
        <w:spacing w:after="0" w:line="240" w:lineRule="auto"/>
        <w:ind w:left="426"/>
        <w:jc w:val="both"/>
        <w:rPr>
          <w:rFonts w:ascii="Times New Roman" w:hAnsi="Times New Roman" w:cs="Times New Roman"/>
          <w:sz w:val="24"/>
          <w:szCs w:val="24"/>
        </w:rPr>
      </w:pPr>
      <w:r w:rsidRPr="007055B4">
        <w:rPr>
          <w:rFonts w:ascii="Times New Roman" w:hAnsi="Times New Roman" w:cs="Times New Roman"/>
          <w:sz w:val="24"/>
          <w:szCs w:val="24"/>
        </w:rPr>
        <w:t>Doterajšie písmená f) a g) sa označujú ako písmená e) a f).</w:t>
      </w:r>
    </w:p>
    <w:p w:rsidR="005B0FF2" w:rsidRPr="007055B4" w:rsidP="00230D31">
      <w:pPr>
        <w:pStyle w:val="ListParagraph"/>
        <w:bidi w:val="0"/>
        <w:spacing w:after="0" w:line="240" w:lineRule="auto"/>
        <w:ind w:left="426"/>
        <w:jc w:val="both"/>
        <w:rPr>
          <w:rFonts w:ascii="Times New Roman" w:hAnsi="Times New Roman" w:cs="Times New Roman"/>
          <w:sz w:val="24"/>
          <w:szCs w:val="24"/>
        </w:rPr>
      </w:pPr>
    </w:p>
    <w:p w:rsidR="005B0FF2" w:rsidP="007F5AEF">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 xml:space="preserve">V </w:t>
      </w:r>
      <w:r w:rsidRPr="007055B4" w:rsidR="00243314">
        <w:rPr>
          <w:rFonts w:ascii="Times New Roman" w:hAnsi="Times New Roman" w:cs="Times New Roman"/>
          <w:sz w:val="24"/>
          <w:szCs w:val="24"/>
        </w:rPr>
        <w:t>§ 14 ods. 1 písm. e) sa slová „</w:t>
      </w:r>
      <w:r w:rsidRPr="007055B4">
        <w:rPr>
          <w:rFonts w:ascii="Times New Roman" w:hAnsi="Times New Roman" w:cs="Times New Roman"/>
          <w:sz w:val="24"/>
          <w:szCs w:val="24"/>
        </w:rPr>
        <w:t>ak od skončenia skúšobnej doby neuplynuli tri roky“ nahrádzajú slovami „ak ešte neskončila skúšobná doba“.</w:t>
      </w:r>
    </w:p>
    <w:p w:rsidR="0013165D" w:rsidP="0013165D">
      <w:pPr>
        <w:pStyle w:val="ListParagraph"/>
        <w:bidi w:val="0"/>
        <w:spacing w:after="0" w:line="240" w:lineRule="auto"/>
        <w:ind w:left="426"/>
        <w:jc w:val="both"/>
        <w:rPr>
          <w:rFonts w:ascii="Times New Roman" w:hAnsi="Times New Roman" w:cs="Times New Roman"/>
          <w:sz w:val="24"/>
          <w:szCs w:val="24"/>
        </w:rPr>
      </w:pPr>
    </w:p>
    <w:p w:rsidR="0013165D" w:rsidRPr="007055B4" w:rsidP="007F5AEF">
      <w:pPr>
        <w:pStyle w:val="ListParagraph"/>
        <w:numPr>
          <w:numId w:val="1"/>
        </w:numPr>
        <w:bidi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 § 14 ods. 2 sa slová „c) až f)“ nahrádzajú slovami „c) až e)“.</w:t>
      </w:r>
    </w:p>
    <w:p w:rsidR="00F82FCA" w:rsidRPr="007055B4" w:rsidP="00230D31">
      <w:pPr>
        <w:bidi w:val="0"/>
        <w:spacing w:after="0" w:line="240" w:lineRule="auto"/>
        <w:ind w:left="426" w:hanging="357"/>
        <w:jc w:val="both"/>
        <w:rPr>
          <w:rFonts w:ascii="Times New Roman" w:hAnsi="Times New Roman" w:cs="Times New Roman"/>
          <w:sz w:val="24"/>
          <w:szCs w:val="24"/>
        </w:rPr>
      </w:pPr>
    </w:p>
    <w:p w:rsidR="00F82FCA" w:rsidRPr="007055B4" w:rsidP="00903632">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14 odsek 3 znie:</w:t>
      </w:r>
    </w:p>
    <w:p w:rsidR="00F82FCA" w:rsidRPr="007055B4" w:rsidP="00230D31">
      <w:pPr>
        <w:pStyle w:val="ListParagraph"/>
        <w:bidi w:val="0"/>
        <w:spacing w:after="0" w:line="240" w:lineRule="auto"/>
        <w:ind w:left="426"/>
        <w:jc w:val="both"/>
        <w:rPr>
          <w:rFonts w:ascii="Times New Roman" w:hAnsi="Times New Roman" w:cs="Times New Roman"/>
          <w:sz w:val="24"/>
          <w:szCs w:val="24"/>
        </w:rPr>
      </w:pPr>
      <w:r w:rsidRPr="007055B4">
        <w:rPr>
          <w:rFonts w:ascii="Times New Roman" w:hAnsi="Times New Roman" w:cs="Times New Roman"/>
          <w:sz w:val="24"/>
          <w:szCs w:val="24"/>
        </w:rPr>
        <w:t xml:space="preserve">     „(3) Ministerstvo alebo krajské riaditeľstvo si na posúdenie spoľahlivosti vyžiada vyjadrenie útvaru Policajného zboru.“.</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7F5AEF">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14 sa vypúšťa odsek 4.</w:t>
      </w:r>
    </w:p>
    <w:p w:rsidR="00F82FCA" w:rsidRPr="007055B4" w:rsidP="00230D31">
      <w:pPr>
        <w:bidi w:val="0"/>
        <w:spacing w:after="0" w:line="240" w:lineRule="auto"/>
        <w:ind w:left="426"/>
        <w:jc w:val="both"/>
        <w:rPr>
          <w:rFonts w:ascii="Times New Roman" w:hAnsi="Times New Roman" w:cs="Times New Roman"/>
          <w:sz w:val="24"/>
          <w:szCs w:val="24"/>
        </w:rPr>
      </w:pPr>
      <w:r w:rsidRPr="007055B4">
        <w:rPr>
          <w:rFonts w:ascii="Times New Roman" w:hAnsi="Times New Roman" w:cs="Times New Roman"/>
          <w:sz w:val="24"/>
          <w:szCs w:val="24"/>
        </w:rPr>
        <w:t>Doterajší odsek 5 sa označuje ako odsek 4.</w:t>
      </w:r>
    </w:p>
    <w:p w:rsidR="00F82FCA" w:rsidRPr="007055B4" w:rsidP="00230D31">
      <w:pPr>
        <w:bidi w:val="0"/>
        <w:spacing w:after="0" w:line="240" w:lineRule="auto"/>
        <w:ind w:left="426"/>
        <w:jc w:val="both"/>
        <w:rPr>
          <w:rFonts w:ascii="Times New Roman" w:hAnsi="Times New Roman" w:cs="Times New Roman"/>
          <w:sz w:val="24"/>
          <w:szCs w:val="24"/>
        </w:rPr>
      </w:pPr>
    </w:p>
    <w:p w:rsidR="00F82FCA" w:rsidRPr="007055B4" w:rsidP="007F5AEF">
      <w:pPr>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 xml:space="preserve">V § 14 </w:t>
      </w:r>
      <w:r w:rsidR="008B07D7">
        <w:rPr>
          <w:rFonts w:ascii="Times New Roman" w:hAnsi="Times New Roman" w:cs="Times New Roman"/>
          <w:sz w:val="24"/>
          <w:szCs w:val="24"/>
        </w:rPr>
        <w:t>ods. 4 sa za slovo „prokuristu</w:t>
      </w:r>
      <w:r w:rsidR="00FA2C4E">
        <w:rPr>
          <w:rFonts w:ascii="Times New Roman" w:hAnsi="Times New Roman" w:cs="Times New Roman"/>
          <w:sz w:val="24"/>
          <w:szCs w:val="24"/>
        </w:rPr>
        <w:t>,</w:t>
      </w:r>
      <w:r w:rsidR="008B07D7">
        <w:rPr>
          <w:rFonts w:ascii="Times New Roman" w:hAnsi="Times New Roman" w:cs="Times New Roman"/>
          <w:sz w:val="24"/>
          <w:szCs w:val="24"/>
        </w:rPr>
        <w:t>“</w:t>
      </w:r>
      <w:r w:rsidR="00AD0F12">
        <w:rPr>
          <w:rFonts w:ascii="Times New Roman" w:hAnsi="Times New Roman" w:cs="Times New Roman"/>
          <w:sz w:val="24"/>
          <w:szCs w:val="24"/>
        </w:rPr>
        <w:t xml:space="preserve"> </w:t>
      </w:r>
      <w:r w:rsidRPr="008B07D7" w:rsidR="00AD0F12">
        <w:rPr>
          <w:rFonts w:ascii="Times New Roman" w:hAnsi="Times New Roman" w:cs="Times New Roman"/>
          <w:sz w:val="24"/>
          <w:szCs w:val="24"/>
        </w:rPr>
        <w:t>vkladajú</w:t>
      </w:r>
      <w:r w:rsidRPr="007055B4">
        <w:rPr>
          <w:rFonts w:ascii="Times New Roman" w:hAnsi="Times New Roman" w:cs="Times New Roman"/>
          <w:sz w:val="24"/>
          <w:szCs w:val="24"/>
        </w:rPr>
        <w:t xml:space="preserve"> slová „splnomocnenca prevádzkovateľa</w:t>
      </w:r>
      <w:r w:rsidRPr="008B07D7" w:rsidR="00AD0F12">
        <w:rPr>
          <w:rFonts w:ascii="Times New Roman" w:hAnsi="Times New Roman" w:cs="Times New Roman"/>
          <w:sz w:val="24"/>
          <w:szCs w:val="24"/>
        </w:rPr>
        <w:t>,</w:t>
      </w:r>
      <w:r w:rsidRPr="007055B4">
        <w:rPr>
          <w:rFonts w:ascii="Times New Roman" w:hAnsi="Times New Roman" w:cs="Times New Roman"/>
          <w:sz w:val="24"/>
          <w:szCs w:val="24"/>
        </w:rPr>
        <w:t>“.</w:t>
      </w:r>
    </w:p>
    <w:p w:rsidR="00F82FCA" w:rsidRPr="007055B4" w:rsidP="00230D31">
      <w:pPr>
        <w:pStyle w:val="ListParagraph"/>
        <w:bidi w:val="0"/>
        <w:spacing w:after="0" w:line="240" w:lineRule="auto"/>
        <w:ind w:left="426" w:hanging="357"/>
        <w:rPr>
          <w:rFonts w:ascii="Times New Roman" w:hAnsi="Times New Roman" w:cs="Times New Roman"/>
          <w:sz w:val="24"/>
          <w:szCs w:val="24"/>
        </w:rPr>
      </w:pPr>
    </w:p>
    <w:p w:rsidR="00F82FCA" w:rsidRPr="007055B4" w:rsidP="007F5AEF">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17 odsek 1 znie:</w:t>
      </w:r>
    </w:p>
    <w:p w:rsidR="00F82FCA" w:rsidRPr="007055B4" w:rsidP="00230D31">
      <w:pPr>
        <w:pStyle w:val="ListParagraph"/>
        <w:bidi w:val="0"/>
        <w:spacing w:after="0" w:line="240" w:lineRule="auto"/>
        <w:ind w:left="426" w:firstLine="355"/>
        <w:jc w:val="both"/>
        <w:rPr>
          <w:rFonts w:ascii="Times New Roman" w:hAnsi="Times New Roman" w:cs="Times New Roman"/>
          <w:sz w:val="24"/>
          <w:szCs w:val="24"/>
        </w:rPr>
      </w:pPr>
      <w:r w:rsidRPr="007055B4">
        <w:rPr>
          <w:rFonts w:ascii="Times New Roman" w:hAnsi="Times New Roman" w:cs="Times New Roman"/>
          <w:sz w:val="24"/>
          <w:szCs w:val="24"/>
        </w:rPr>
        <w:t>„(1) Požiadavku ustanoveného vzdelania na prevádzkovanie strážnej služby a bezpečnostnej služby podľa § 2 ods. 1 písm. b) spĺňa osoba, ktorá</w:t>
      </w:r>
    </w:p>
    <w:p w:rsidR="00F82FCA" w:rsidRPr="008B07D7" w:rsidP="00AE21E2">
      <w:pPr>
        <w:pStyle w:val="ListParagraph"/>
        <w:numPr>
          <w:numId w:val="4"/>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má</w:t>
      </w:r>
      <w:r w:rsidR="00FD23C4">
        <w:rPr>
          <w:rFonts w:ascii="Times New Roman" w:hAnsi="Times New Roman" w:cs="Times New Roman"/>
          <w:sz w:val="24"/>
          <w:szCs w:val="24"/>
        </w:rPr>
        <w:t xml:space="preserve"> </w:t>
      </w:r>
      <w:r w:rsidRPr="008B07D7" w:rsidR="00FD23C4">
        <w:rPr>
          <w:rFonts w:ascii="Times New Roman" w:hAnsi="Times New Roman" w:cs="Times New Roman"/>
          <w:sz w:val="24"/>
          <w:szCs w:val="24"/>
        </w:rPr>
        <w:t>ukončené</w:t>
      </w:r>
      <w:r w:rsidRPr="008B07D7">
        <w:rPr>
          <w:rFonts w:ascii="Times New Roman" w:hAnsi="Times New Roman" w:cs="Times New Roman"/>
          <w:sz w:val="24"/>
          <w:szCs w:val="24"/>
        </w:rPr>
        <w:t xml:space="preserve"> úplné stredné</w:t>
      </w:r>
      <w:r w:rsidRPr="008B07D7" w:rsidR="00245814">
        <w:rPr>
          <w:rFonts w:ascii="Times New Roman" w:hAnsi="Times New Roman" w:cs="Times New Roman"/>
          <w:sz w:val="24"/>
          <w:szCs w:val="24"/>
        </w:rPr>
        <w:t xml:space="preserve"> všeobecné</w:t>
      </w:r>
      <w:r w:rsidRPr="008B07D7">
        <w:rPr>
          <w:rFonts w:ascii="Times New Roman" w:hAnsi="Times New Roman" w:cs="Times New Roman"/>
          <w:sz w:val="24"/>
          <w:szCs w:val="24"/>
        </w:rPr>
        <w:t xml:space="preserve"> vzdelanie alebo úplné stredné odborné vzdelanie</w:t>
      </w:r>
      <w:r w:rsidRPr="008B07D7" w:rsidR="00245814">
        <w:rPr>
          <w:rFonts w:ascii="Times New Roman" w:hAnsi="Times New Roman" w:cs="Times New Roman"/>
          <w:sz w:val="24"/>
          <w:szCs w:val="24"/>
          <w:vertAlign w:val="superscript"/>
        </w:rPr>
        <w:t>14)</w:t>
      </w:r>
      <w:r w:rsidRPr="008B07D7">
        <w:rPr>
          <w:rFonts w:ascii="Times New Roman" w:hAnsi="Times New Roman" w:cs="Times New Roman"/>
          <w:sz w:val="24"/>
          <w:szCs w:val="24"/>
        </w:rPr>
        <w:t xml:space="preserve"> a vykonávala bezpečnostnú prax najmenej päť rokov,</w:t>
      </w:r>
    </w:p>
    <w:p w:rsidR="00F82FCA" w:rsidRPr="008B07D7" w:rsidP="00AE21E2">
      <w:pPr>
        <w:pStyle w:val="ListParagraph"/>
        <w:numPr>
          <w:numId w:val="4"/>
        </w:numPr>
        <w:bidi w:val="0"/>
        <w:spacing w:after="0" w:line="240" w:lineRule="auto"/>
        <w:ind w:left="709" w:hanging="283"/>
        <w:jc w:val="both"/>
        <w:rPr>
          <w:rFonts w:ascii="Times New Roman" w:hAnsi="Times New Roman" w:cs="Times New Roman"/>
          <w:sz w:val="24"/>
          <w:szCs w:val="24"/>
        </w:rPr>
      </w:pPr>
      <w:r w:rsidRPr="008B07D7">
        <w:rPr>
          <w:rFonts w:ascii="Times New Roman" w:hAnsi="Times New Roman" w:cs="Times New Roman"/>
          <w:sz w:val="24"/>
          <w:szCs w:val="24"/>
        </w:rPr>
        <w:t>má</w:t>
      </w:r>
      <w:r w:rsidRPr="008B07D7" w:rsidR="00FD23C4">
        <w:rPr>
          <w:rFonts w:ascii="Times New Roman" w:hAnsi="Times New Roman" w:cs="Times New Roman"/>
          <w:sz w:val="24"/>
          <w:szCs w:val="24"/>
        </w:rPr>
        <w:t xml:space="preserve"> ukončené</w:t>
      </w:r>
      <w:r w:rsidRPr="008B07D7">
        <w:rPr>
          <w:rFonts w:ascii="Times New Roman" w:hAnsi="Times New Roman" w:cs="Times New Roman"/>
          <w:sz w:val="24"/>
          <w:szCs w:val="24"/>
        </w:rPr>
        <w:t xml:space="preserve"> úplné stredné odborné vzdelanie v oblasti bezpečnostných služieb a vykonávala bezpečnostnú prax najmenej dva roky, alebo</w:t>
      </w:r>
    </w:p>
    <w:p w:rsidR="00F82FCA" w:rsidRPr="007055B4" w:rsidP="00AE21E2">
      <w:pPr>
        <w:pStyle w:val="ListParagraph"/>
        <w:numPr>
          <w:numId w:val="4"/>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spĺňa niektorú z podmienok uvedenú v odseku 2.“.</w:t>
      </w:r>
    </w:p>
    <w:p w:rsidR="00245814" w:rsidRPr="007055B4" w:rsidP="00230D31">
      <w:pPr>
        <w:pStyle w:val="ListParagraph"/>
        <w:bidi w:val="0"/>
        <w:spacing w:after="0" w:line="240" w:lineRule="auto"/>
        <w:ind w:left="426"/>
        <w:jc w:val="both"/>
        <w:rPr>
          <w:rFonts w:ascii="Times New Roman" w:hAnsi="Times New Roman" w:cs="Times New Roman"/>
          <w:sz w:val="24"/>
          <w:szCs w:val="24"/>
        </w:rPr>
      </w:pPr>
    </w:p>
    <w:p w:rsidR="00245814" w:rsidRPr="007055B4" w:rsidP="00230D31">
      <w:pPr>
        <w:pStyle w:val="ListParagraph"/>
        <w:bidi w:val="0"/>
        <w:spacing w:after="0" w:line="240" w:lineRule="auto"/>
        <w:ind w:left="426"/>
        <w:jc w:val="both"/>
        <w:rPr>
          <w:rFonts w:ascii="Times New Roman" w:hAnsi="Times New Roman" w:cs="Times New Roman"/>
          <w:sz w:val="24"/>
          <w:szCs w:val="24"/>
        </w:rPr>
      </w:pPr>
      <w:r w:rsidRPr="007055B4">
        <w:rPr>
          <w:rFonts w:ascii="Times New Roman" w:hAnsi="Times New Roman" w:cs="Times New Roman"/>
          <w:sz w:val="24"/>
          <w:szCs w:val="24"/>
        </w:rPr>
        <w:t>Poznámka pod čiarou k odkazu 14 znie:</w:t>
      </w:r>
    </w:p>
    <w:p w:rsidR="00BD7E06" w:rsidP="00CB38C6">
      <w:pPr>
        <w:pStyle w:val="ListParagraph"/>
        <w:bidi w:val="0"/>
        <w:spacing w:after="0" w:line="240" w:lineRule="auto"/>
        <w:ind w:left="993" w:hanging="567"/>
        <w:jc w:val="both"/>
        <w:rPr>
          <w:rFonts w:ascii="Times New Roman" w:hAnsi="Times New Roman" w:cs="Times New Roman"/>
          <w:sz w:val="24"/>
          <w:szCs w:val="24"/>
        </w:rPr>
      </w:pPr>
      <w:r w:rsidRPr="007055B4" w:rsidR="00245814">
        <w:rPr>
          <w:rFonts w:ascii="Times New Roman" w:hAnsi="Times New Roman" w:cs="Times New Roman"/>
          <w:sz w:val="24"/>
          <w:szCs w:val="24"/>
        </w:rPr>
        <w:t>„14)</w:t>
      </w:r>
      <w:r w:rsidRPr="007055B4" w:rsidR="000F34B5">
        <w:rPr>
          <w:rFonts w:ascii="Times New Roman" w:hAnsi="Times New Roman" w:cs="Times New Roman"/>
          <w:sz w:val="24"/>
          <w:szCs w:val="24"/>
        </w:rPr>
        <w:t xml:space="preserve"> §16 ods. 4 písm. c) a d)</w:t>
      </w:r>
      <w:r w:rsidRPr="007055B4" w:rsidR="00107D43">
        <w:rPr>
          <w:rFonts w:ascii="Times New Roman" w:hAnsi="Times New Roman" w:cs="Times New Roman"/>
          <w:sz w:val="24"/>
          <w:szCs w:val="24"/>
        </w:rPr>
        <w:t xml:space="preserve"> zákona č. 245/2008 Z. z. o výchove a vzdelávaní (školský zákon) a o zmene a doplnení niektorých zákonov.“.</w:t>
      </w:r>
    </w:p>
    <w:p w:rsidR="00BD7E06" w:rsidP="00BD7E06">
      <w:pPr>
        <w:pStyle w:val="ListParagraph"/>
        <w:bidi w:val="0"/>
        <w:spacing w:after="0" w:line="240" w:lineRule="auto"/>
        <w:ind w:left="426"/>
        <w:jc w:val="both"/>
        <w:rPr>
          <w:rFonts w:ascii="Times New Roman" w:hAnsi="Times New Roman" w:cs="Times New Roman"/>
          <w:sz w:val="24"/>
          <w:szCs w:val="24"/>
        </w:rPr>
      </w:pPr>
    </w:p>
    <w:p w:rsidR="00BD7E06" w:rsidRPr="008B07D7" w:rsidP="00BD7E06">
      <w:pPr>
        <w:pStyle w:val="ListParagraph"/>
        <w:numPr>
          <w:numId w:val="1"/>
        </w:numPr>
        <w:bidi w:val="0"/>
        <w:spacing w:after="0" w:line="240" w:lineRule="auto"/>
        <w:ind w:left="426" w:hanging="426"/>
        <w:jc w:val="both"/>
        <w:rPr>
          <w:rFonts w:ascii="Times New Roman" w:hAnsi="Times New Roman" w:cs="Times New Roman"/>
          <w:sz w:val="24"/>
          <w:szCs w:val="24"/>
        </w:rPr>
      </w:pPr>
      <w:r w:rsidRPr="008B07D7">
        <w:rPr>
          <w:rFonts w:ascii="Times New Roman" w:hAnsi="Times New Roman" w:cs="Times New Roman"/>
          <w:sz w:val="24"/>
          <w:szCs w:val="24"/>
        </w:rPr>
        <w:t>V § 18 ods. 3 prvej vete sa na konci pripájajú tieto slová: „vnútra Slovenskej republiky“</w:t>
      </w:r>
      <w:r w:rsidRPr="008B07D7" w:rsidR="006F1429">
        <w:rPr>
          <w:rFonts w:ascii="Times New Roman" w:hAnsi="Times New Roman" w:cs="Times New Roman"/>
          <w:sz w:val="24"/>
          <w:szCs w:val="24"/>
        </w:rPr>
        <w:t>.</w:t>
      </w:r>
    </w:p>
    <w:p w:rsidR="006F1429" w:rsidRPr="008B07D7" w:rsidP="006F1429">
      <w:pPr>
        <w:pStyle w:val="ListParagraph"/>
        <w:bidi w:val="0"/>
        <w:spacing w:after="0" w:line="240" w:lineRule="auto"/>
        <w:ind w:left="426"/>
        <w:jc w:val="both"/>
        <w:rPr>
          <w:rFonts w:ascii="Times New Roman" w:hAnsi="Times New Roman" w:cs="Times New Roman"/>
          <w:sz w:val="24"/>
          <w:szCs w:val="24"/>
        </w:rPr>
      </w:pPr>
    </w:p>
    <w:p w:rsidR="006F1429" w:rsidP="00BD7E06">
      <w:pPr>
        <w:pStyle w:val="ListParagraph"/>
        <w:numPr>
          <w:numId w:val="1"/>
        </w:numPr>
        <w:bidi w:val="0"/>
        <w:spacing w:after="0" w:line="240" w:lineRule="auto"/>
        <w:ind w:left="426" w:hanging="426"/>
        <w:jc w:val="both"/>
        <w:rPr>
          <w:rFonts w:ascii="Times New Roman" w:hAnsi="Times New Roman" w:cs="Times New Roman"/>
          <w:sz w:val="24"/>
          <w:szCs w:val="24"/>
        </w:rPr>
      </w:pPr>
      <w:r w:rsidRPr="008B07D7">
        <w:rPr>
          <w:rFonts w:ascii="Times New Roman" w:hAnsi="Times New Roman" w:cs="Times New Roman"/>
          <w:sz w:val="24"/>
          <w:szCs w:val="24"/>
        </w:rPr>
        <w:t xml:space="preserve">V § 19 ods. 1 písm. a) sa na konci slovo </w:t>
      </w:r>
      <w:r w:rsidRPr="008B07D7" w:rsidR="00FF172D">
        <w:rPr>
          <w:rFonts w:ascii="Times New Roman" w:hAnsi="Times New Roman" w:cs="Times New Roman"/>
          <w:sz w:val="24"/>
          <w:szCs w:val="24"/>
        </w:rPr>
        <w:t>„</w:t>
      </w:r>
      <w:r w:rsidRPr="008B07D7">
        <w:rPr>
          <w:rFonts w:ascii="Times New Roman" w:hAnsi="Times New Roman" w:cs="Times New Roman"/>
          <w:sz w:val="24"/>
          <w:szCs w:val="24"/>
        </w:rPr>
        <w:t>a</w:t>
      </w:r>
      <w:r w:rsidRPr="008B07D7" w:rsidR="00FF172D">
        <w:rPr>
          <w:rFonts w:ascii="Times New Roman" w:hAnsi="Times New Roman" w:cs="Times New Roman"/>
          <w:sz w:val="24"/>
          <w:szCs w:val="24"/>
        </w:rPr>
        <w:t>“</w:t>
      </w:r>
      <w:r w:rsidRPr="008B07D7">
        <w:rPr>
          <w:rFonts w:ascii="Times New Roman" w:hAnsi="Times New Roman" w:cs="Times New Roman"/>
          <w:sz w:val="24"/>
          <w:szCs w:val="24"/>
        </w:rPr>
        <w:t> nahrádza čiarkou.</w:t>
      </w:r>
    </w:p>
    <w:p w:rsidR="00823D9A" w:rsidRPr="00823D9A" w:rsidP="00823D9A">
      <w:pPr>
        <w:pStyle w:val="ListParagraph"/>
        <w:bidi w:val="0"/>
        <w:rPr>
          <w:rFonts w:ascii="Times New Roman" w:hAnsi="Times New Roman" w:cs="Times New Roman"/>
          <w:sz w:val="24"/>
          <w:szCs w:val="24"/>
        </w:rPr>
      </w:pPr>
    </w:p>
    <w:p w:rsidR="00823D9A" w:rsidP="00823D9A">
      <w:pPr>
        <w:bidi w:val="0"/>
        <w:spacing w:after="0" w:line="240" w:lineRule="auto"/>
        <w:jc w:val="both"/>
        <w:rPr>
          <w:rFonts w:ascii="Times New Roman" w:hAnsi="Times New Roman" w:cs="Times New Roman"/>
          <w:sz w:val="24"/>
          <w:szCs w:val="24"/>
        </w:rPr>
      </w:pPr>
    </w:p>
    <w:p w:rsidR="00823D9A" w:rsidRPr="00823D9A" w:rsidP="00823D9A">
      <w:pPr>
        <w:bidi w:val="0"/>
        <w:spacing w:after="0" w:line="240" w:lineRule="auto"/>
        <w:jc w:val="both"/>
        <w:rPr>
          <w:rFonts w:ascii="Times New Roman" w:hAnsi="Times New Roman" w:cs="Times New Roman"/>
          <w:sz w:val="24"/>
          <w:szCs w:val="24"/>
        </w:rPr>
      </w:pPr>
    </w:p>
    <w:p w:rsidR="00F82FCA"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7F5AEF">
      <w:pPr>
        <w:pStyle w:val="ListParagraph"/>
        <w:numPr>
          <w:numId w:val="1"/>
        </w:numPr>
        <w:autoSpaceDE w:val="0"/>
        <w:autoSpaceDN w:val="0"/>
        <w:bidi w:val="0"/>
        <w:adjustRightInd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19 sa odsek 1 dopĺňa písmenom c), ktoré znie:</w:t>
      </w:r>
    </w:p>
    <w:p w:rsidR="00F82FCA" w:rsidRPr="007055B4" w:rsidP="00AE21E2">
      <w:pPr>
        <w:pStyle w:val="ListParagraph"/>
        <w:autoSpaceDE w:val="0"/>
        <w:autoSpaceDN w:val="0"/>
        <w:bidi w:val="0"/>
        <w:adjustRightInd w:val="0"/>
        <w:spacing w:after="0" w:line="240" w:lineRule="auto"/>
        <w:ind w:left="851" w:hanging="425"/>
        <w:jc w:val="both"/>
        <w:rPr>
          <w:rFonts w:ascii="Times New Roman" w:hAnsi="Times New Roman" w:cs="Times New Roman"/>
          <w:sz w:val="24"/>
          <w:szCs w:val="24"/>
        </w:rPr>
      </w:pPr>
      <w:r w:rsidRPr="007055B4">
        <w:rPr>
          <w:rFonts w:ascii="Times New Roman" w:hAnsi="Times New Roman" w:cs="Times New Roman"/>
          <w:sz w:val="24"/>
          <w:szCs w:val="24"/>
        </w:rPr>
        <w:t>„c)</w:t>
        <w:tab/>
        <w:t xml:space="preserve">CIT – pre osoby </w:t>
      </w:r>
      <w:r w:rsidRPr="008B07D7">
        <w:rPr>
          <w:rFonts w:ascii="Times New Roman" w:hAnsi="Times New Roman" w:cs="Times New Roman"/>
          <w:sz w:val="24"/>
          <w:szCs w:val="24"/>
        </w:rPr>
        <w:t>poverené</w:t>
      </w:r>
      <w:r w:rsidRPr="008B07D7" w:rsidR="00FD23C4">
        <w:rPr>
          <w:rFonts w:ascii="Times New Roman" w:hAnsi="Times New Roman" w:cs="Times New Roman"/>
          <w:sz w:val="24"/>
          <w:szCs w:val="24"/>
        </w:rPr>
        <w:t xml:space="preserve"> profesionálnou</w:t>
      </w:r>
      <w:r w:rsidRPr="008B07D7">
        <w:rPr>
          <w:rFonts w:ascii="Times New Roman" w:hAnsi="Times New Roman" w:cs="Times New Roman"/>
          <w:sz w:val="24"/>
          <w:szCs w:val="24"/>
        </w:rPr>
        <w:t xml:space="preserve"> cezhraničnou</w:t>
      </w:r>
      <w:r w:rsidRPr="007055B4">
        <w:rPr>
          <w:rFonts w:ascii="Times New Roman" w:hAnsi="Times New Roman" w:cs="Times New Roman"/>
          <w:sz w:val="24"/>
          <w:szCs w:val="24"/>
        </w:rPr>
        <w:t xml:space="preserve"> prepravou eur</w:t>
      </w:r>
      <w:r w:rsidR="008B07D7">
        <w:rPr>
          <w:rFonts w:ascii="Times New Roman" w:hAnsi="Times New Roman" w:cs="Times New Roman"/>
          <w:sz w:val="24"/>
          <w:szCs w:val="24"/>
        </w:rPr>
        <w:t>ovej hotovosti cestnou dopravou</w:t>
      </w:r>
      <w:r w:rsidRPr="007055B4">
        <w:rPr>
          <w:rFonts w:ascii="Times New Roman" w:hAnsi="Times New Roman" w:cs="Times New Roman"/>
          <w:sz w:val="24"/>
          <w:szCs w:val="24"/>
          <w:vertAlign w:val="superscript"/>
        </w:rPr>
        <w:t>1a)</w:t>
      </w:r>
      <w:r w:rsidRPr="007055B4">
        <w:rPr>
          <w:rFonts w:ascii="Times New Roman" w:hAnsi="Times New Roman" w:cs="Times New Roman"/>
          <w:sz w:val="24"/>
          <w:szCs w:val="24"/>
        </w:rPr>
        <w:t>, pre osoby poverené výkonom fyzickej ochrany, pátrania, odbornej prípravy a poradenstva a pre prevádzkovateľov.“.</w:t>
      </w:r>
    </w:p>
    <w:p w:rsidR="00F82FCA" w:rsidRPr="007055B4" w:rsidP="007F5AEF">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19 odseky 3 až 5 znejú:</w:t>
      </w:r>
    </w:p>
    <w:p w:rsidR="00F82FCA" w:rsidRPr="00165A32" w:rsidP="00CB38C6">
      <w:pPr>
        <w:pStyle w:val="ListParagraph"/>
        <w:bidi w:val="0"/>
        <w:spacing w:after="0" w:line="240" w:lineRule="auto"/>
        <w:ind w:left="426" w:firstLine="282"/>
        <w:jc w:val="both"/>
        <w:rPr>
          <w:rFonts w:ascii="Times New Roman" w:hAnsi="Times New Roman" w:cs="Times New Roman"/>
          <w:sz w:val="24"/>
          <w:szCs w:val="24"/>
        </w:rPr>
      </w:pPr>
      <w:r w:rsidRPr="007055B4">
        <w:rPr>
          <w:rFonts w:ascii="Times New Roman" w:hAnsi="Times New Roman" w:cs="Times New Roman"/>
          <w:sz w:val="24"/>
          <w:szCs w:val="24"/>
        </w:rPr>
        <w:t xml:space="preserve">„(3) Skúšku typu S ani odbornú prípravu podľa </w:t>
      </w:r>
      <w:r w:rsidRPr="00165A32">
        <w:rPr>
          <w:rFonts w:ascii="Times New Roman" w:hAnsi="Times New Roman" w:cs="Times New Roman"/>
          <w:sz w:val="24"/>
          <w:szCs w:val="24"/>
        </w:rPr>
        <w:t>tohto zákona</w:t>
      </w:r>
      <w:r w:rsidRPr="00165A32" w:rsidR="00165A32">
        <w:rPr>
          <w:rFonts w:ascii="Times New Roman" w:hAnsi="Times New Roman" w:cs="Times New Roman"/>
          <w:sz w:val="24"/>
          <w:szCs w:val="24"/>
        </w:rPr>
        <w:t xml:space="preserve">, okrem § 20a ods. 3 </w:t>
      </w:r>
      <w:r w:rsidR="00CB38C6">
        <w:rPr>
          <w:rFonts w:ascii="Times New Roman" w:hAnsi="Times New Roman" w:cs="Times New Roman"/>
          <w:sz w:val="24"/>
          <w:szCs w:val="24"/>
        </w:rPr>
        <w:t xml:space="preserve">                  </w:t>
      </w:r>
      <w:r w:rsidRPr="00165A32" w:rsidR="00165A32">
        <w:rPr>
          <w:rFonts w:ascii="Times New Roman" w:hAnsi="Times New Roman" w:cs="Times New Roman"/>
          <w:sz w:val="24"/>
          <w:szCs w:val="24"/>
        </w:rPr>
        <w:t>a § 90 ods. 2</w:t>
      </w:r>
      <w:r w:rsidRPr="00165A32">
        <w:rPr>
          <w:rFonts w:ascii="Times New Roman" w:hAnsi="Times New Roman" w:cs="Times New Roman"/>
          <w:sz w:val="24"/>
          <w:szCs w:val="24"/>
        </w:rPr>
        <w:t xml:space="preserve"> nemusí vykonať osoba, ktorá</w:t>
      </w:r>
    </w:p>
    <w:p w:rsidR="00F82FCA" w:rsidRPr="00165A32" w:rsidP="007F5AEF">
      <w:pPr>
        <w:pStyle w:val="ListParagraph"/>
        <w:numPr>
          <w:numId w:val="5"/>
        </w:numPr>
        <w:bidi w:val="0"/>
        <w:spacing w:after="0" w:line="240" w:lineRule="auto"/>
        <w:ind w:left="426" w:firstLine="0"/>
        <w:jc w:val="both"/>
        <w:rPr>
          <w:rFonts w:ascii="Times New Roman" w:hAnsi="Times New Roman" w:cs="Times New Roman"/>
          <w:sz w:val="24"/>
          <w:szCs w:val="24"/>
        </w:rPr>
      </w:pPr>
      <w:r w:rsidRPr="00165A32">
        <w:rPr>
          <w:rFonts w:ascii="Times New Roman" w:hAnsi="Times New Roman" w:cs="Times New Roman"/>
          <w:sz w:val="24"/>
          <w:szCs w:val="24"/>
        </w:rPr>
        <w:t xml:space="preserve"> </w:t>
      </w:r>
      <w:r w:rsidR="00CB38C6">
        <w:rPr>
          <w:rFonts w:ascii="Times New Roman" w:hAnsi="Times New Roman" w:cs="Times New Roman"/>
          <w:sz w:val="24"/>
          <w:szCs w:val="24"/>
        </w:rPr>
        <w:t xml:space="preserve">  </w:t>
      </w:r>
      <w:r w:rsidRPr="00165A32">
        <w:rPr>
          <w:rFonts w:ascii="Times New Roman" w:hAnsi="Times New Roman" w:cs="Times New Roman"/>
          <w:sz w:val="24"/>
          <w:szCs w:val="24"/>
        </w:rPr>
        <w:t>získala vzdelanie v študijnom odbore v oblasti bezpečnostných služieb a</w:t>
      </w:r>
    </w:p>
    <w:p w:rsidR="00F82FCA" w:rsidRPr="00165A32" w:rsidP="00CB38C6">
      <w:pPr>
        <w:pStyle w:val="ListParagraph"/>
        <w:numPr>
          <w:numId w:val="5"/>
        </w:numPr>
        <w:bidi w:val="0"/>
        <w:spacing w:after="0" w:line="240" w:lineRule="auto"/>
        <w:ind w:left="851" w:hanging="425"/>
        <w:jc w:val="both"/>
        <w:rPr>
          <w:rFonts w:ascii="Times New Roman" w:hAnsi="Times New Roman" w:cs="Times New Roman"/>
          <w:sz w:val="24"/>
          <w:szCs w:val="24"/>
        </w:rPr>
      </w:pPr>
      <w:r w:rsidRPr="00165A32">
        <w:rPr>
          <w:rFonts w:ascii="Times New Roman" w:hAnsi="Times New Roman" w:cs="Times New Roman"/>
          <w:sz w:val="24"/>
          <w:szCs w:val="24"/>
        </w:rPr>
        <w:t>vykonávala najmenej päť rokov bezpečnostnú prax v ozbrojenom bezpečnostnom zbore.</w:t>
      </w:r>
    </w:p>
    <w:p w:rsidR="00F82FCA" w:rsidRPr="00165A32" w:rsidP="007F5AEF">
      <w:pPr>
        <w:pStyle w:val="ListParagraph"/>
        <w:bidi w:val="0"/>
        <w:spacing w:after="0" w:line="240" w:lineRule="auto"/>
        <w:ind w:left="426"/>
        <w:jc w:val="both"/>
        <w:rPr>
          <w:rFonts w:ascii="Times New Roman" w:hAnsi="Times New Roman" w:cs="Times New Roman"/>
          <w:sz w:val="24"/>
          <w:szCs w:val="24"/>
        </w:rPr>
      </w:pPr>
    </w:p>
    <w:p w:rsidR="00F82FCA" w:rsidRPr="00165A32" w:rsidP="007F5AEF">
      <w:pPr>
        <w:pStyle w:val="ListParagraph"/>
        <w:bidi w:val="0"/>
        <w:spacing w:after="0" w:line="240" w:lineRule="auto"/>
        <w:ind w:left="426"/>
        <w:jc w:val="both"/>
        <w:rPr>
          <w:rFonts w:ascii="Times New Roman" w:hAnsi="Times New Roman" w:cs="Times New Roman"/>
          <w:sz w:val="24"/>
          <w:szCs w:val="24"/>
        </w:rPr>
      </w:pPr>
      <w:r w:rsidRPr="00165A32">
        <w:rPr>
          <w:rFonts w:ascii="Times New Roman" w:hAnsi="Times New Roman" w:cs="Times New Roman"/>
          <w:sz w:val="24"/>
          <w:szCs w:val="24"/>
        </w:rPr>
        <w:t>(4) Skúšku typu P ani odbornú prípravu podľa tohto zákona</w:t>
      </w:r>
      <w:r w:rsidRPr="00165A32" w:rsidR="00165A32">
        <w:rPr>
          <w:rFonts w:ascii="Times New Roman" w:hAnsi="Times New Roman" w:cs="Times New Roman"/>
          <w:sz w:val="24"/>
          <w:szCs w:val="24"/>
        </w:rPr>
        <w:t>, okrem § 20a ods. 3 a § 90 ods. 2</w:t>
      </w:r>
      <w:r w:rsidRPr="00165A32">
        <w:rPr>
          <w:rFonts w:ascii="Times New Roman" w:hAnsi="Times New Roman" w:cs="Times New Roman"/>
          <w:sz w:val="24"/>
          <w:szCs w:val="24"/>
        </w:rPr>
        <w:t xml:space="preserve"> nemusí vykonať osoba, ktorá </w:t>
      </w:r>
    </w:p>
    <w:p w:rsidR="00F82FCA" w:rsidRPr="00165A32" w:rsidP="007F5AEF">
      <w:pPr>
        <w:pStyle w:val="ListParagraph"/>
        <w:numPr>
          <w:numId w:val="6"/>
        </w:numPr>
        <w:bidi w:val="0"/>
        <w:spacing w:after="0" w:line="240" w:lineRule="auto"/>
        <w:ind w:left="426" w:firstLine="0"/>
        <w:jc w:val="both"/>
        <w:rPr>
          <w:rFonts w:ascii="Times New Roman" w:hAnsi="Times New Roman" w:cs="Times New Roman"/>
          <w:sz w:val="24"/>
          <w:szCs w:val="24"/>
        </w:rPr>
      </w:pPr>
      <w:r w:rsidRPr="00165A32">
        <w:rPr>
          <w:rFonts w:ascii="Times New Roman" w:hAnsi="Times New Roman" w:cs="Times New Roman"/>
          <w:sz w:val="24"/>
          <w:szCs w:val="24"/>
        </w:rPr>
        <w:t>získala vysokoškolské vzdelanie druhého stupňa,</w:t>
      </w:r>
    </w:p>
    <w:p w:rsidR="00F82FCA" w:rsidRPr="007055B4" w:rsidP="007F5AEF">
      <w:pPr>
        <w:pStyle w:val="ListParagraph"/>
        <w:numPr>
          <w:numId w:val="6"/>
        </w:numPr>
        <w:bidi w:val="0"/>
        <w:spacing w:after="0" w:line="240" w:lineRule="auto"/>
        <w:ind w:left="426" w:firstLine="0"/>
        <w:jc w:val="both"/>
        <w:rPr>
          <w:rFonts w:ascii="Times New Roman" w:hAnsi="Times New Roman" w:cs="Times New Roman"/>
          <w:sz w:val="24"/>
          <w:szCs w:val="24"/>
        </w:rPr>
      </w:pPr>
      <w:r w:rsidRPr="00165A32">
        <w:rPr>
          <w:rFonts w:ascii="Times New Roman" w:hAnsi="Times New Roman" w:cs="Times New Roman"/>
          <w:sz w:val="24"/>
          <w:szCs w:val="24"/>
        </w:rPr>
        <w:t>získala</w:t>
      </w:r>
      <w:r w:rsidRPr="007055B4">
        <w:rPr>
          <w:rFonts w:ascii="Times New Roman" w:hAnsi="Times New Roman" w:cs="Times New Roman"/>
          <w:sz w:val="24"/>
          <w:szCs w:val="24"/>
        </w:rPr>
        <w:t xml:space="preserve"> špecializované policajné vzdelanie</w:t>
      </w:r>
      <w:r w:rsidRPr="007055B4">
        <w:rPr>
          <w:rFonts w:ascii="Times New Roman" w:hAnsi="Times New Roman" w:cs="Times New Roman"/>
          <w:sz w:val="24"/>
          <w:szCs w:val="24"/>
          <w:vertAlign w:val="superscript"/>
        </w:rPr>
        <w:t>15)</w:t>
      </w:r>
      <w:r w:rsidRPr="007055B4">
        <w:rPr>
          <w:rFonts w:ascii="Times New Roman" w:hAnsi="Times New Roman" w:cs="Times New Roman"/>
          <w:sz w:val="24"/>
          <w:szCs w:val="24"/>
        </w:rPr>
        <w:t>a</w:t>
      </w:r>
    </w:p>
    <w:p w:rsidR="00F82FCA" w:rsidRPr="007055B4" w:rsidP="00CB38C6">
      <w:pPr>
        <w:pStyle w:val="ListParagraph"/>
        <w:numPr>
          <w:numId w:val="6"/>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vykonávala najmenej päť rokov bezpečnostnú prax v ozbrojenom bezpečnostnom zbore.</w:t>
      </w:r>
    </w:p>
    <w:p w:rsidR="00F82FCA" w:rsidRPr="007055B4" w:rsidP="007F5AEF">
      <w:pPr>
        <w:pStyle w:val="ListParagraph"/>
        <w:bidi w:val="0"/>
        <w:spacing w:after="0" w:line="240" w:lineRule="auto"/>
        <w:ind w:left="426"/>
        <w:jc w:val="both"/>
        <w:rPr>
          <w:rFonts w:ascii="Times New Roman" w:hAnsi="Times New Roman" w:cs="Times New Roman"/>
          <w:sz w:val="24"/>
          <w:szCs w:val="24"/>
        </w:rPr>
      </w:pPr>
    </w:p>
    <w:p w:rsidR="00F82FCA" w:rsidRPr="007055B4" w:rsidP="007F5AEF">
      <w:pPr>
        <w:pStyle w:val="ListParagraph"/>
        <w:bidi w:val="0"/>
        <w:spacing w:after="0" w:line="240" w:lineRule="auto"/>
        <w:ind w:left="426"/>
        <w:jc w:val="both"/>
        <w:rPr>
          <w:rFonts w:ascii="Times New Roman" w:hAnsi="Times New Roman" w:cs="Times New Roman"/>
          <w:sz w:val="24"/>
          <w:szCs w:val="24"/>
        </w:rPr>
      </w:pPr>
      <w:r w:rsidRPr="007055B4">
        <w:rPr>
          <w:rFonts w:ascii="Times New Roman" w:hAnsi="Times New Roman" w:cs="Times New Roman"/>
          <w:sz w:val="24"/>
          <w:szCs w:val="24"/>
        </w:rPr>
        <w:t>(5) Odbornú prípravu na skúšku typu P podľa tohto zákona nemusí vykonať osoba, ktorá</w:t>
      </w:r>
    </w:p>
    <w:p w:rsidR="00F82FCA" w:rsidRPr="007055B4" w:rsidP="007F5AEF">
      <w:pPr>
        <w:pStyle w:val="ListParagraph"/>
        <w:numPr>
          <w:numId w:val="7"/>
        </w:numPr>
        <w:bidi w:val="0"/>
        <w:spacing w:after="0" w:line="240" w:lineRule="auto"/>
        <w:ind w:left="426" w:firstLine="0"/>
        <w:jc w:val="both"/>
        <w:rPr>
          <w:rFonts w:ascii="Times New Roman" w:hAnsi="Times New Roman" w:cs="Times New Roman"/>
          <w:sz w:val="24"/>
          <w:szCs w:val="24"/>
        </w:rPr>
      </w:pPr>
      <w:r w:rsidRPr="007055B4">
        <w:rPr>
          <w:rFonts w:ascii="Times New Roman" w:hAnsi="Times New Roman" w:cs="Times New Roman"/>
          <w:sz w:val="24"/>
          <w:szCs w:val="24"/>
        </w:rPr>
        <w:t>má úplné stredné odborné vzdelanie v oblasti bezpečnostných služieb alebo</w:t>
      </w:r>
    </w:p>
    <w:p w:rsidR="00F82FCA" w:rsidP="007F5AEF">
      <w:pPr>
        <w:pStyle w:val="ListParagraph"/>
        <w:numPr>
          <w:numId w:val="7"/>
        </w:numPr>
        <w:bidi w:val="0"/>
        <w:spacing w:after="0" w:line="240" w:lineRule="auto"/>
        <w:ind w:left="426" w:firstLine="0"/>
        <w:jc w:val="both"/>
        <w:rPr>
          <w:rFonts w:ascii="Times New Roman" w:hAnsi="Times New Roman" w:cs="Times New Roman"/>
          <w:sz w:val="24"/>
          <w:szCs w:val="24"/>
        </w:rPr>
      </w:pPr>
      <w:r w:rsidRPr="007055B4">
        <w:rPr>
          <w:rFonts w:ascii="Times New Roman" w:hAnsi="Times New Roman" w:cs="Times New Roman"/>
          <w:sz w:val="24"/>
          <w:szCs w:val="24"/>
        </w:rPr>
        <w:t>získala vysokoškolské vzdelanie druhého stupňa v oblasti bezpečnostných služieb.“.</w:t>
      </w:r>
    </w:p>
    <w:p w:rsidR="007F5AEF" w:rsidRPr="007055B4" w:rsidP="007F5AEF">
      <w:pPr>
        <w:pStyle w:val="ListParagraph"/>
        <w:bidi w:val="0"/>
        <w:spacing w:after="0" w:line="240" w:lineRule="auto"/>
        <w:ind w:left="426"/>
        <w:jc w:val="both"/>
        <w:rPr>
          <w:rFonts w:ascii="Times New Roman" w:hAnsi="Times New Roman" w:cs="Times New Roman"/>
          <w:sz w:val="24"/>
          <w:szCs w:val="24"/>
        </w:rPr>
      </w:pPr>
    </w:p>
    <w:p w:rsidR="00F01E61" w:rsidRPr="007055B4" w:rsidP="00F01E61">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19 sa za odsek 5 vkladá nový odsek 6, ktorý znie:</w:t>
      </w:r>
    </w:p>
    <w:p w:rsidR="00F01E61" w:rsidRPr="007055B4" w:rsidP="00F01E61">
      <w:pPr>
        <w:pStyle w:val="ListParagraph"/>
        <w:bidi w:val="0"/>
        <w:spacing w:after="0" w:line="240" w:lineRule="auto"/>
        <w:ind w:left="426" w:firstLine="351"/>
        <w:jc w:val="both"/>
        <w:rPr>
          <w:rFonts w:ascii="Times New Roman" w:hAnsi="Times New Roman" w:cs="Times New Roman"/>
          <w:sz w:val="24"/>
          <w:szCs w:val="24"/>
        </w:rPr>
      </w:pPr>
      <w:r w:rsidRPr="007055B4">
        <w:rPr>
          <w:rFonts w:ascii="Times New Roman" w:hAnsi="Times New Roman" w:cs="Times New Roman"/>
          <w:sz w:val="24"/>
          <w:szCs w:val="24"/>
        </w:rPr>
        <w:t>„(6) Osobu po absolvovaní odbornej prípravy alebo osobu uvedenú v odseku 5 (ďalej len „uchádzač“) prihlasuje na skúšku podľa typu skúšky osoba akreditovaná ministerstvom na vykonávanie odbornej prípravy (ďalej len „akreditovaná osoba“). Skúšku možno vykonať najneskôr do šiestich mesiacov od ukončenia odbornej prípravy.“.</w:t>
      </w:r>
    </w:p>
    <w:p w:rsidR="00F01E61" w:rsidP="00F01E61">
      <w:pPr>
        <w:pStyle w:val="ListParagraph"/>
        <w:bidi w:val="0"/>
        <w:spacing w:after="0" w:line="240" w:lineRule="auto"/>
        <w:ind w:left="426"/>
        <w:jc w:val="both"/>
        <w:rPr>
          <w:rFonts w:ascii="Times New Roman" w:hAnsi="Times New Roman" w:cs="Times New Roman"/>
          <w:sz w:val="24"/>
          <w:szCs w:val="24"/>
        </w:rPr>
      </w:pPr>
      <w:r w:rsidRPr="007055B4">
        <w:rPr>
          <w:rFonts w:ascii="Times New Roman" w:hAnsi="Times New Roman" w:cs="Times New Roman"/>
          <w:sz w:val="24"/>
          <w:szCs w:val="24"/>
        </w:rPr>
        <w:t>Doterajšie odseky 6 až 12 sa označujú ako odseky 7 až 13.</w:t>
      </w:r>
    </w:p>
    <w:p w:rsidR="00F01E61" w:rsidP="00F01E61">
      <w:pPr>
        <w:pStyle w:val="ListParagraph"/>
        <w:bidi w:val="0"/>
        <w:spacing w:after="0" w:line="240" w:lineRule="auto"/>
        <w:ind w:left="426"/>
        <w:jc w:val="both"/>
        <w:rPr>
          <w:rFonts w:ascii="Times New Roman" w:hAnsi="Times New Roman" w:cs="Times New Roman"/>
          <w:sz w:val="24"/>
          <w:szCs w:val="24"/>
        </w:rPr>
      </w:pPr>
    </w:p>
    <w:p w:rsidR="00A42CA9" w:rsidRPr="007055B4" w:rsidP="007F5AEF">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sidR="00F01E61">
        <w:rPr>
          <w:rFonts w:ascii="Times New Roman" w:hAnsi="Times New Roman" w:cs="Times New Roman"/>
          <w:sz w:val="24"/>
          <w:szCs w:val="24"/>
        </w:rPr>
        <w:t>V § 19 ods. 7 sa vypúšťa písmeno e).</w:t>
      </w:r>
    </w:p>
    <w:p w:rsidR="00F82FCA"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CE2B66">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 xml:space="preserve">V § 19 sa odsek 8 dopĺňa písmenom c), ktoré </w:t>
      </w:r>
      <w:r w:rsidRPr="008B07D7">
        <w:rPr>
          <w:rFonts w:ascii="Times New Roman" w:hAnsi="Times New Roman" w:cs="Times New Roman"/>
          <w:sz w:val="24"/>
          <w:szCs w:val="24"/>
        </w:rPr>
        <w:t>znie</w:t>
      </w:r>
      <w:r w:rsidRPr="008B07D7" w:rsidR="00B27BE7">
        <w:rPr>
          <w:rFonts w:ascii="Times New Roman" w:hAnsi="Times New Roman" w:cs="Times New Roman"/>
          <w:sz w:val="24"/>
          <w:szCs w:val="24"/>
        </w:rPr>
        <w:t>:</w:t>
      </w:r>
    </w:p>
    <w:p w:rsidR="00F82FCA" w:rsidRPr="007055B4" w:rsidP="00230D31">
      <w:pPr>
        <w:pStyle w:val="ListParagraph"/>
        <w:bidi w:val="0"/>
        <w:spacing w:after="0" w:line="240" w:lineRule="auto"/>
        <w:ind w:left="426"/>
        <w:jc w:val="both"/>
        <w:rPr>
          <w:rFonts w:ascii="Times New Roman" w:hAnsi="Times New Roman" w:cs="Times New Roman"/>
          <w:strike/>
          <w:sz w:val="24"/>
          <w:szCs w:val="24"/>
        </w:rPr>
      </w:pPr>
      <w:r w:rsidRPr="007055B4" w:rsidR="00903632">
        <w:rPr>
          <w:rFonts w:ascii="Times New Roman" w:hAnsi="Times New Roman" w:cs="Times New Roman"/>
          <w:sz w:val="24"/>
          <w:szCs w:val="24"/>
        </w:rPr>
        <w:t>„c)</w:t>
      </w:r>
      <w:r w:rsidRPr="007055B4">
        <w:rPr>
          <w:rFonts w:ascii="Times New Roman" w:hAnsi="Times New Roman" w:cs="Times New Roman"/>
          <w:sz w:val="24"/>
          <w:szCs w:val="24"/>
        </w:rPr>
        <w:t xml:space="preserve"> osvedčenú kópiu dokladu o vzdelaní podľa odseku 5.“</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CE2B66">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19 ods. 9 sa slová „6 a 7“ nahrádzajú slovami „7 a 8“.</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CE2B66">
      <w:pPr>
        <w:pStyle w:val="ListParagraph"/>
        <w:numPr>
          <w:numId w:val="1"/>
        </w:numPr>
        <w:bidi w:val="0"/>
        <w:spacing w:after="0" w:line="240" w:lineRule="auto"/>
        <w:ind w:left="426" w:hanging="426"/>
        <w:jc w:val="both"/>
        <w:rPr>
          <w:rFonts w:ascii="Times New Roman" w:hAnsi="Times New Roman" w:cs="Times New Roman"/>
          <w:sz w:val="24"/>
          <w:szCs w:val="24"/>
        </w:rPr>
      </w:pPr>
      <w:r w:rsidR="008B07D7">
        <w:rPr>
          <w:rFonts w:ascii="Times New Roman" w:hAnsi="Times New Roman" w:cs="Times New Roman"/>
          <w:sz w:val="24"/>
          <w:szCs w:val="24"/>
        </w:rPr>
        <w:t>V § 19 ods. 10 sa vypúšťa</w:t>
      </w:r>
      <w:r w:rsidR="00F01E61">
        <w:rPr>
          <w:rFonts w:ascii="Times New Roman" w:hAnsi="Times New Roman" w:cs="Times New Roman"/>
          <w:sz w:val="24"/>
          <w:szCs w:val="24"/>
        </w:rPr>
        <w:t xml:space="preserve"> </w:t>
      </w:r>
      <w:r w:rsidRPr="008B07D7" w:rsidR="00F01E61">
        <w:rPr>
          <w:rFonts w:ascii="Times New Roman" w:hAnsi="Times New Roman" w:cs="Times New Roman"/>
          <w:sz w:val="24"/>
          <w:szCs w:val="24"/>
        </w:rPr>
        <w:t>posledná</w:t>
      </w:r>
      <w:r w:rsidRPr="008B07D7">
        <w:rPr>
          <w:rFonts w:ascii="Times New Roman" w:hAnsi="Times New Roman" w:cs="Times New Roman"/>
          <w:sz w:val="24"/>
          <w:szCs w:val="24"/>
        </w:rPr>
        <w:t xml:space="preserve"> veta a na koniec odseku sa pripájajú sa tieto vety: „Opravnú skúšku možno vykonať najneskôr do šiestich mesiacov od vykonania poslednej skúšky. Uchádzača, ktorý nevykoná skúšku </w:t>
      </w:r>
      <w:r w:rsidRPr="008B07D7" w:rsidR="00F01E61">
        <w:rPr>
          <w:rFonts w:ascii="Times New Roman" w:hAnsi="Times New Roman" w:cs="Times New Roman"/>
          <w:sz w:val="24"/>
          <w:szCs w:val="24"/>
        </w:rPr>
        <w:t>do</w:t>
      </w:r>
      <w:r w:rsidRPr="008B07D7">
        <w:rPr>
          <w:rFonts w:ascii="Times New Roman" w:hAnsi="Times New Roman" w:cs="Times New Roman"/>
          <w:sz w:val="24"/>
          <w:szCs w:val="24"/>
        </w:rPr>
        <w:t xml:space="preserve"> šiestich mesiacov od absolvovania odbornej prípravy alebo nevykoná opravnú skúšku </w:t>
      </w:r>
      <w:r w:rsidRPr="008B07D7" w:rsidR="00F01E61">
        <w:rPr>
          <w:rFonts w:ascii="Times New Roman" w:hAnsi="Times New Roman" w:cs="Times New Roman"/>
          <w:sz w:val="24"/>
          <w:szCs w:val="24"/>
        </w:rPr>
        <w:t xml:space="preserve">do </w:t>
      </w:r>
      <w:r w:rsidRPr="008B07D7">
        <w:rPr>
          <w:rFonts w:ascii="Times New Roman" w:hAnsi="Times New Roman" w:cs="Times New Roman"/>
          <w:sz w:val="24"/>
          <w:szCs w:val="24"/>
        </w:rPr>
        <w:t xml:space="preserve">šiestich mesiacov od </w:t>
      </w:r>
      <w:r w:rsidRPr="008B07D7" w:rsidR="00F01E61">
        <w:rPr>
          <w:rFonts w:ascii="Times New Roman" w:hAnsi="Times New Roman" w:cs="Times New Roman"/>
          <w:sz w:val="24"/>
          <w:szCs w:val="24"/>
        </w:rPr>
        <w:t>vykonania</w:t>
      </w:r>
      <w:r w:rsidRPr="007055B4">
        <w:rPr>
          <w:rFonts w:ascii="Times New Roman" w:hAnsi="Times New Roman" w:cs="Times New Roman"/>
          <w:sz w:val="24"/>
          <w:szCs w:val="24"/>
        </w:rPr>
        <w:t xml:space="preserve"> poslednej skúšky alebo úspešne nevykoná druhú opravnú skúšku možno prihlásiť na skúšku až po opätovnom absolvovaní odbornej prípravy.“.</w:t>
      </w:r>
    </w:p>
    <w:p w:rsidR="00F82FCA" w:rsidRPr="007055B4" w:rsidP="00230D31">
      <w:pPr>
        <w:bidi w:val="0"/>
        <w:spacing w:after="0" w:line="240" w:lineRule="auto"/>
        <w:ind w:left="426" w:hanging="357"/>
        <w:jc w:val="both"/>
        <w:rPr>
          <w:rFonts w:ascii="Times New Roman" w:hAnsi="Times New Roman" w:cs="Times New Roman"/>
          <w:sz w:val="24"/>
          <w:szCs w:val="24"/>
        </w:rPr>
      </w:pPr>
    </w:p>
    <w:p w:rsidR="00F82FCA" w:rsidRPr="007055B4" w:rsidP="00CE2B66">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w:t>
      </w:r>
      <w:r w:rsidR="009E65BE">
        <w:rPr>
          <w:rFonts w:ascii="Times New Roman" w:hAnsi="Times New Roman" w:cs="Times New Roman"/>
          <w:sz w:val="24"/>
          <w:szCs w:val="24"/>
        </w:rPr>
        <w:t xml:space="preserve"> </w:t>
      </w:r>
      <w:r w:rsidRPr="007055B4">
        <w:rPr>
          <w:rFonts w:ascii="Times New Roman" w:hAnsi="Times New Roman" w:cs="Times New Roman"/>
          <w:sz w:val="24"/>
          <w:szCs w:val="24"/>
        </w:rPr>
        <w:t>19 odsek 11 znie:</w:t>
      </w:r>
    </w:p>
    <w:p w:rsidR="00F82FCA" w:rsidP="00CB38C6">
      <w:pPr>
        <w:bidi w:val="0"/>
        <w:spacing w:after="0" w:line="240" w:lineRule="auto"/>
        <w:ind w:left="426" w:firstLine="282"/>
        <w:jc w:val="both"/>
        <w:rPr>
          <w:rFonts w:ascii="Times New Roman" w:hAnsi="Times New Roman" w:cs="Times New Roman"/>
          <w:sz w:val="24"/>
          <w:szCs w:val="24"/>
        </w:rPr>
      </w:pPr>
      <w:r w:rsidRPr="007055B4">
        <w:rPr>
          <w:rFonts w:ascii="Times New Roman" w:hAnsi="Times New Roman" w:cs="Times New Roman"/>
          <w:sz w:val="24"/>
          <w:szCs w:val="24"/>
        </w:rPr>
        <w:t>„(11) Uchádzač skúšku vykoná v štátnom jazyku.“.</w:t>
      </w:r>
    </w:p>
    <w:p w:rsidR="00823D9A" w:rsidP="00CB38C6">
      <w:pPr>
        <w:bidi w:val="0"/>
        <w:spacing w:after="0" w:line="240" w:lineRule="auto"/>
        <w:ind w:left="426" w:firstLine="282"/>
        <w:jc w:val="both"/>
        <w:rPr>
          <w:rFonts w:ascii="Times New Roman" w:hAnsi="Times New Roman" w:cs="Times New Roman"/>
          <w:sz w:val="24"/>
          <w:szCs w:val="24"/>
        </w:rPr>
      </w:pPr>
    </w:p>
    <w:p w:rsidR="00823D9A" w:rsidRPr="007055B4" w:rsidP="00CB38C6">
      <w:pPr>
        <w:bidi w:val="0"/>
        <w:spacing w:after="0" w:line="240" w:lineRule="auto"/>
        <w:ind w:left="426" w:firstLine="282"/>
        <w:jc w:val="both"/>
        <w:rPr>
          <w:rFonts w:ascii="Times New Roman" w:hAnsi="Times New Roman" w:cs="Times New Roman"/>
          <w:sz w:val="24"/>
          <w:szCs w:val="24"/>
        </w:rPr>
      </w:pPr>
    </w:p>
    <w:p w:rsidR="002257BA" w:rsidP="00230D31">
      <w:pPr>
        <w:pStyle w:val="ListParagraph"/>
        <w:bidi w:val="0"/>
        <w:spacing w:after="0" w:line="240" w:lineRule="auto"/>
        <w:ind w:left="426" w:hanging="357"/>
        <w:jc w:val="both"/>
        <w:rPr>
          <w:rFonts w:ascii="Times New Roman" w:hAnsi="Times New Roman" w:cs="Times New Roman"/>
          <w:sz w:val="24"/>
          <w:szCs w:val="24"/>
        </w:rPr>
      </w:pPr>
    </w:p>
    <w:p w:rsidR="00AB46C8" w:rsidRPr="008B07D7" w:rsidP="008B07D7">
      <w:pPr>
        <w:pStyle w:val="ListParagraph"/>
        <w:numPr>
          <w:numId w:val="1"/>
        </w:numPr>
        <w:bidi w:val="0"/>
        <w:spacing w:after="0" w:line="240" w:lineRule="auto"/>
        <w:ind w:left="426" w:hanging="426"/>
        <w:rPr>
          <w:rFonts w:ascii="Times New Roman" w:hAnsi="Times New Roman" w:cs="Times New Roman"/>
          <w:sz w:val="24"/>
          <w:szCs w:val="24"/>
        </w:rPr>
      </w:pPr>
      <w:r w:rsidRPr="008B07D7">
        <w:rPr>
          <w:rFonts w:ascii="Times New Roman" w:hAnsi="Times New Roman" w:cs="Times New Roman"/>
          <w:sz w:val="24"/>
          <w:szCs w:val="24"/>
        </w:rPr>
        <w:t xml:space="preserve">V § 20 ods. 1 prvá veta znie: </w:t>
      </w:r>
    </w:p>
    <w:p w:rsidR="00AB46C8" w:rsidP="002257BA">
      <w:pPr>
        <w:pStyle w:val="ListParagraph"/>
        <w:bidi w:val="0"/>
        <w:spacing w:after="0" w:line="240" w:lineRule="auto"/>
        <w:ind w:left="426"/>
        <w:jc w:val="both"/>
        <w:rPr>
          <w:rFonts w:ascii="Times New Roman" w:hAnsi="Times New Roman" w:cs="Times New Roman"/>
          <w:sz w:val="24"/>
          <w:szCs w:val="24"/>
        </w:rPr>
      </w:pPr>
      <w:r w:rsidRPr="008B07D7">
        <w:rPr>
          <w:rFonts w:ascii="Times New Roman" w:hAnsi="Times New Roman" w:cs="Times New Roman"/>
          <w:sz w:val="24"/>
          <w:szCs w:val="24"/>
        </w:rPr>
        <w:t>„Uchádzačovi, ktorý úspešne vykonal skúšku, alebo na základe písomnej žiadosti osobe, ktorá podľa § 19 ods. 3 a 4 alebo § 21 ods. 1 skúšku nemusí vykonať, vydá ministerstvo preukaz typu S, typu P alebo typu CIT, ak sú tieto osoby bezúhonné a spoľahlivé.“.</w:t>
      </w:r>
    </w:p>
    <w:p w:rsidR="00F82FCA" w:rsidRPr="007055B4" w:rsidP="00230D31">
      <w:pPr>
        <w:bidi w:val="0"/>
        <w:spacing w:after="0" w:line="240" w:lineRule="auto"/>
        <w:ind w:left="426" w:hanging="357"/>
        <w:rPr>
          <w:rFonts w:ascii="Times New Roman" w:hAnsi="Times New Roman" w:cs="Times New Roman"/>
          <w:sz w:val="24"/>
          <w:szCs w:val="24"/>
        </w:rPr>
      </w:pPr>
    </w:p>
    <w:p w:rsidR="00F82FCA" w:rsidRPr="001E6E0C" w:rsidP="000D77DE">
      <w:pPr>
        <w:pStyle w:val="ListParagraph"/>
        <w:numPr>
          <w:numId w:val="1"/>
        </w:numPr>
        <w:bidi w:val="0"/>
        <w:spacing w:after="0" w:line="240" w:lineRule="auto"/>
        <w:ind w:left="426" w:hanging="426"/>
        <w:jc w:val="both"/>
        <w:rPr>
          <w:rFonts w:ascii="Times New Roman" w:hAnsi="Times New Roman" w:cs="Times New Roman"/>
          <w:sz w:val="24"/>
          <w:szCs w:val="24"/>
        </w:rPr>
      </w:pPr>
      <w:r w:rsidRPr="001E6E0C">
        <w:rPr>
          <w:rFonts w:ascii="Times New Roman" w:hAnsi="Times New Roman" w:cs="Times New Roman"/>
          <w:sz w:val="24"/>
          <w:szCs w:val="24"/>
        </w:rPr>
        <w:t>V § 2</w:t>
      </w:r>
      <w:r w:rsidRPr="001E6E0C" w:rsidR="00526174">
        <w:rPr>
          <w:rFonts w:ascii="Times New Roman" w:hAnsi="Times New Roman" w:cs="Times New Roman"/>
          <w:sz w:val="24"/>
          <w:szCs w:val="24"/>
        </w:rPr>
        <w:t>0 ods. 3 sa vypúšťa tretia veta a</w:t>
      </w:r>
      <w:r w:rsidR="00FE01E0">
        <w:rPr>
          <w:rFonts w:ascii="Times New Roman" w:hAnsi="Times New Roman" w:cs="Times New Roman"/>
          <w:sz w:val="24"/>
          <w:szCs w:val="24"/>
        </w:rPr>
        <w:t> v poslednej vete sa za slová</w:t>
      </w:r>
      <w:r w:rsidRPr="001E6E0C" w:rsidR="000D77DE">
        <w:rPr>
          <w:rFonts w:ascii="Times New Roman" w:hAnsi="Times New Roman" w:cs="Times New Roman"/>
          <w:sz w:val="24"/>
          <w:szCs w:val="24"/>
        </w:rPr>
        <w:t xml:space="preserve"> „(ďalej le</w:t>
      </w:r>
      <w:r w:rsidR="00FE01E0">
        <w:rPr>
          <w:rFonts w:ascii="Times New Roman" w:hAnsi="Times New Roman" w:cs="Times New Roman"/>
          <w:sz w:val="24"/>
          <w:szCs w:val="24"/>
        </w:rPr>
        <w:t>n „orgán kontroly“)“</w:t>
      </w:r>
      <w:r w:rsidRPr="001E6E0C" w:rsidR="000D77DE">
        <w:rPr>
          <w:rFonts w:ascii="Times New Roman" w:hAnsi="Times New Roman" w:cs="Times New Roman"/>
          <w:sz w:val="24"/>
          <w:szCs w:val="24"/>
        </w:rPr>
        <w:t xml:space="preserve"> vkladajú slová „alebo </w:t>
      </w:r>
      <w:r w:rsidRPr="001E6E0C" w:rsidR="00D450B7">
        <w:rPr>
          <w:rFonts w:ascii="Times New Roman" w:hAnsi="Times New Roman" w:cs="Times New Roman"/>
          <w:sz w:val="24"/>
          <w:szCs w:val="24"/>
        </w:rPr>
        <w:t>orgánu dozoru</w:t>
      </w:r>
      <w:r w:rsidRPr="001E6E0C" w:rsidR="000D77DE">
        <w:rPr>
          <w:rFonts w:ascii="Times New Roman" w:hAnsi="Times New Roman" w:cs="Times New Roman"/>
          <w:sz w:val="24"/>
          <w:szCs w:val="24"/>
        </w:rPr>
        <w:t xml:space="preserve">, </w:t>
      </w:r>
      <w:r w:rsidRPr="001E6E0C" w:rsidR="00D450B7">
        <w:rPr>
          <w:rFonts w:ascii="Times New Roman" w:hAnsi="Times New Roman" w:cs="Times New Roman"/>
          <w:sz w:val="24"/>
          <w:szCs w:val="24"/>
        </w:rPr>
        <w:t>orgánu kontroly</w:t>
      </w:r>
      <w:r w:rsidRPr="001E6E0C" w:rsidR="000D77DE">
        <w:rPr>
          <w:rFonts w:ascii="Times New Roman" w:hAnsi="Times New Roman" w:cs="Times New Roman"/>
          <w:sz w:val="24"/>
          <w:szCs w:val="24"/>
        </w:rPr>
        <w:t>“.</w:t>
      </w:r>
    </w:p>
    <w:p w:rsidR="00F82FCA" w:rsidRPr="007055B4" w:rsidP="00CE2B66">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20 sa vypúšťajú odseky 4 a 5.</w:t>
      </w:r>
    </w:p>
    <w:p w:rsidR="00F82FCA" w:rsidP="00230D31">
      <w:pPr>
        <w:bidi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 xml:space="preserve">     </w:t>
        <w:tab/>
        <w:t>Doterajší  odsek 6 sa označuje ako odsek 4.</w:t>
      </w:r>
    </w:p>
    <w:p w:rsidR="002257BA" w:rsidP="00230D31">
      <w:pPr>
        <w:bidi w:val="0"/>
        <w:spacing w:after="0" w:line="240" w:lineRule="auto"/>
        <w:ind w:left="426" w:hanging="357"/>
        <w:jc w:val="both"/>
        <w:rPr>
          <w:rFonts w:ascii="Times New Roman" w:hAnsi="Times New Roman" w:cs="Times New Roman"/>
          <w:sz w:val="24"/>
          <w:szCs w:val="24"/>
        </w:rPr>
      </w:pPr>
    </w:p>
    <w:p w:rsidR="00F82FCA" w:rsidRPr="007055B4" w:rsidP="00CE2B66">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20 ods. 4 sa vypúšťajú slová „a obsah odbornej prípravy v skrátenej forme“.</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P="00CE2B66">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Za § 20 sa vkladá § 20a, ktorý vrátane nadpisu znie:</w:t>
      </w:r>
    </w:p>
    <w:p w:rsidR="00823D9A" w:rsidRPr="00823D9A" w:rsidP="00823D9A">
      <w:pPr>
        <w:bidi w:val="0"/>
        <w:spacing w:after="0" w:line="240" w:lineRule="auto"/>
        <w:jc w:val="both"/>
        <w:rPr>
          <w:rFonts w:ascii="Times New Roman" w:hAnsi="Times New Roman" w:cs="Times New Roman"/>
          <w:sz w:val="24"/>
          <w:szCs w:val="24"/>
        </w:rPr>
      </w:pPr>
    </w:p>
    <w:p w:rsidR="00F82FCA" w:rsidRPr="007055B4" w:rsidP="00230D31">
      <w:pPr>
        <w:pStyle w:val="ListParagraph"/>
        <w:bidi w:val="0"/>
        <w:spacing w:after="0" w:line="240" w:lineRule="auto"/>
        <w:ind w:left="426" w:hanging="357"/>
        <w:jc w:val="center"/>
        <w:rPr>
          <w:rFonts w:ascii="Times New Roman" w:hAnsi="Times New Roman" w:cs="Times New Roman"/>
          <w:b/>
          <w:bCs/>
          <w:sz w:val="24"/>
          <w:szCs w:val="24"/>
        </w:rPr>
      </w:pPr>
      <w:r w:rsidRPr="007055B4">
        <w:rPr>
          <w:rFonts w:ascii="Times New Roman" w:hAnsi="Times New Roman" w:cs="Times New Roman"/>
          <w:b/>
          <w:bCs/>
          <w:sz w:val="24"/>
          <w:szCs w:val="24"/>
        </w:rPr>
        <w:t>„§ 20a</w:t>
      </w:r>
    </w:p>
    <w:p w:rsidR="00F82FCA" w:rsidRPr="007055B4" w:rsidP="00230D31">
      <w:pPr>
        <w:pStyle w:val="ListParagraph"/>
        <w:bidi w:val="0"/>
        <w:spacing w:after="0" w:line="240" w:lineRule="auto"/>
        <w:ind w:left="426" w:hanging="357"/>
        <w:jc w:val="center"/>
        <w:rPr>
          <w:rFonts w:ascii="Times New Roman" w:hAnsi="Times New Roman" w:cs="Times New Roman"/>
          <w:b/>
          <w:bCs/>
          <w:sz w:val="24"/>
          <w:szCs w:val="24"/>
        </w:rPr>
      </w:pPr>
      <w:r w:rsidRPr="007055B4">
        <w:rPr>
          <w:rFonts w:ascii="Times New Roman" w:hAnsi="Times New Roman" w:cs="Times New Roman"/>
          <w:b/>
          <w:bCs/>
          <w:sz w:val="24"/>
          <w:szCs w:val="24"/>
        </w:rPr>
        <w:t>Zánik platnosti preukazu</w:t>
      </w:r>
    </w:p>
    <w:p w:rsidR="00F82FCA" w:rsidRPr="007055B4" w:rsidP="00230D31">
      <w:pPr>
        <w:pStyle w:val="ListParagraph"/>
        <w:bidi w:val="0"/>
        <w:spacing w:after="0" w:line="240" w:lineRule="auto"/>
        <w:ind w:left="426" w:hanging="357"/>
        <w:rPr>
          <w:rFonts w:ascii="Times New Roman" w:hAnsi="Times New Roman" w:cs="Times New Roman"/>
          <w:sz w:val="24"/>
          <w:szCs w:val="24"/>
        </w:rPr>
      </w:pPr>
    </w:p>
    <w:p w:rsidR="00F82FCA" w:rsidRPr="007055B4" w:rsidP="00230D31">
      <w:pPr>
        <w:bidi w:val="0"/>
        <w:spacing w:after="0" w:line="240" w:lineRule="auto"/>
        <w:ind w:left="426"/>
        <w:jc w:val="both"/>
        <w:rPr>
          <w:rFonts w:ascii="Times New Roman" w:hAnsi="Times New Roman" w:cs="Times New Roman"/>
          <w:sz w:val="24"/>
          <w:szCs w:val="24"/>
        </w:rPr>
      </w:pPr>
      <w:r w:rsidRPr="007055B4">
        <w:rPr>
          <w:rFonts w:ascii="Times New Roman" w:hAnsi="Times New Roman" w:cs="Times New Roman"/>
          <w:sz w:val="24"/>
          <w:szCs w:val="24"/>
        </w:rPr>
        <w:t xml:space="preserve">(1) Platnosť preukazu zaniká </w:t>
      </w:r>
    </w:p>
    <w:p w:rsidR="00F82FCA" w:rsidRPr="007055B4" w:rsidP="00AE21E2">
      <w:pPr>
        <w:pStyle w:val="ListParagraph"/>
        <w:numPr>
          <w:numId w:val="8"/>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uplynutím doby, na ktorú bol vydaný,</w:t>
      </w:r>
    </w:p>
    <w:p w:rsidR="00F82FCA" w:rsidRPr="007055B4" w:rsidP="00AE21E2">
      <w:pPr>
        <w:pStyle w:val="ListParagraph"/>
        <w:numPr>
          <w:numId w:val="8"/>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stratou,</w:t>
      </w:r>
    </w:p>
    <w:p w:rsidR="00F82FCA" w:rsidRPr="007055B4" w:rsidP="00AE21E2">
      <w:pPr>
        <w:pStyle w:val="ListParagraph"/>
        <w:numPr>
          <w:numId w:val="8"/>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odcudzením,</w:t>
      </w:r>
    </w:p>
    <w:p w:rsidR="00F82FCA" w:rsidRPr="007055B4" w:rsidP="00AE21E2">
      <w:pPr>
        <w:pStyle w:val="ListParagraph"/>
        <w:numPr>
          <w:numId w:val="8"/>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rozhodnutím o jeho odňatí</w:t>
      </w:r>
      <w:r w:rsidR="00AB46C8">
        <w:rPr>
          <w:rFonts w:ascii="Times New Roman" w:hAnsi="Times New Roman" w:cs="Times New Roman"/>
          <w:sz w:val="24"/>
          <w:szCs w:val="24"/>
        </w:rPr>
        <w:t xml:space="preserve"> </w:t>
      </w:r>
      <w:r w:rsidRPr="008B07D7" w:rsidR="00AB46C8">
        <w:rPr>
          <w:rFonts w:ascii="Times New Roman" w:hAnsi="Times New Roman" w:cs="Times New Roman"/>
          <w:sz w:val="24"/>
          <w:szCs w:val="24"/>
        </w:rPr>
        <w:t>podľa § 90</w:t>
      </w:r>
      <w:r w:rsidRPr="007055B4">
        <w:rPr>
          <w:rFonts w:ascii="Times New Roman" w:hAnsi="Times New Roman" w:cs="Times New Roman"/>
          <w:sz w:val="24"/>
          <w:szCs w:val="24"/>
        </w:rPr>
        <w:t>,</w:t>
      </w:r>
    </w:p>
    <w:p w:rsidR="00F82FCA" w:rsidRPr="007055B4" w:rsidP="00AE21E2">
      <w:pPr>
        <w:pStyle w:val="ListParagraph"/>
        <w:numPr>
          <w:numId w:val="8"/>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ak zápisy v ňom uvedené sú nečitateľné alebo je porušená jeho celistvosť,</w:t>
      </w:r>
    </w:p>
    <w:p w:rsidR="00F82FCA" w:rsidRPr="007055B4" w:rsidP="00AE21E2">
      <w:pPr>
        <w:pStyle w:val="ListParagraph"/>
        <w:numPr>
          <w:numId w:val="8"/>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ak obsahuje údaje nezodpovedajúce skutočnosti,</w:t>
      </w:r>
    </w:p>
    <w:p w:rsidR="00F82FCA" w:rsidRPr="007055B4" w:rsidP="00AE21E2">
      <w:pPr>
        <w:pStyle w:val="ListParagraph"/>
        <w:numPr>
          <w:numId w:val="8"/>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ak jeho držiteľ zomrel alebo bol vyhlásený za mŕtveho,</w:t>
      </w:r>
    </w:p>
    <w:p w:rsidR="00F82FCA" w:rsidRPr="007055B4" w:rsidP="00AE21E2">
      <w:pPr>
        <w:pStyle w:val="ListParagraph"/>
        <w:numPr>
          <w:numId w:val="8"/>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dňom vrátenia preukazu ministerstvu.</w:t>
      </w:r>
    </w:p>
    <w:p w:rsidR="00F82FCA" w:rsidRPr="007055B4" w:rsidP="00230D31">
      <w:pPr>
        <w:bidi w:val="0"/>
        <w:spacing w:after="0" w:line="240" w:lineRule="auto"/>
        <w:ind w:left="426" w:hanging="357"/>
        <w:jc w:val="both"/>
        <w:rPr>
          <w:rFonts w:ascii="Times New Roman" w:hAnsi="Times New Roman" w:cs="Times New Roman"/>
          <w:sz w:val="24"/>
          <w:szCs w:val="24"/>
        </w:rPr>
      </w:pPr>
    </w:p>
    <w:p w:rsidR="00F82FCA" w:rsidRPr="007055B4" w:rsidP="00230D31">
      <w:pPr>
        <w:pStyle w:val="ListParagraph"/>
        <w:bidi w:val="0"/>
        <w:spacing w:after="0" w:line="240" w:lineRule="auto"/>
        <w:ind w:left="426" w:firstLine="352"/>
        <w:jc w:val="both"/>
        <w:rPr>
          <w:rFonts w:ascii="Times New Roman" w:hAnsi="Times New Roman" w:cs="Times New Roman"/>
          <w:sz w:val="24"/>
          <w:szCs w:val="24"/>
        </w:rPr>
      </w:pPr>
      <w:r w:rsidRPr="007055B4">
        <w:rPr>
          <w:rFonts w:ascii="Times New Roman" w:hAnsi="Times New Roman" w:cs="Times New Roman"/>
          <w:sz w:val="24"/>
          <w:szCs w:val="24"/>
        </w:rPr>
        <w:t xml:space="preserve">(2) Ak platnosť preukazu zanikne podľa odseku 1 písm. b), c), e) a f), vydá ministerstvo nový preukaz na základe písomnej </w:t>
      </w:r>
      <w:r w:rsidRPr="008B07D7">
        <w:rPr>
          <w:rFonts w:ascii="Times New Roman" w:hAnsi="Times New Roman" w:cs="Times New Roman"/>
          <w:sz w:val="24"/>
          <w:szCs w:val="24"/>
        </w:rPr>
        <w:t>žiadosti</w:t>
      </w:r>
      <w:r w:rsidRPr="008B07D7" w:rsidR="00CC5878">
        <w:rPr>
          <w:rFonts w:ascii="Times New Roman" w:hAnsi="Times New Roman" w:cs="Times New Roman"/>
          <w:sz w:val="24"/>
          <w:szCs w:val="24"/>
        </w:rPr>
        <w:t xml:space="preserve"> držiteľa neplatného preukazu</w:t>
      </w:r>
      <w:r w:rsidRPr="008B07D7" w:rsidR="00D03963">
        <w:rPr>
          <w:rFonts w:ascii="Times New Roman" w:hAnsi="Times New Roman" w:cs="Times New Roman"/>
          <w:sz w:val="24"/>
          <w:szCs w:val="24"/>
        </w:rPr>
        <w:t xml:space="preserve"> </w:t>
      </w:r>
      <w:r w:rsidR="002257BA">
        <w:rPr>
          <w:rFonts w:ascii="Times New Roman" w:hAnsi="Times New Roman" w:cs="Times New Roman"/>
          <w:sz w:val="24"/>
          <w:szCs w:val="24"/>
        </w:rPr>
        <w:t xml:space="preserve">                  </w:t>
      </w:r>
      <w:r w:rsidRPr="008B07D7" w:rsidR="00D03963">
        <w:rPr>
          <w:rFonts w:ascii="Times New Roman" w:hAnsi="Times New Roman" w:cs="Times New Roman"/>
          <w:sz w:val="24"/>
          <w:szCs w:val="24"/>
        </w:rPr>
        <w:t>a</w:t>
      </w:r>
      <w:r w:rsidRPr="007055B4">
        <w:rPr>
          <w:rFonts w:ascii="Times New Roman" w:hAnsi="Times New Roman" w:cs="Times New Roman"/>
          <w:sz w:val="24"/>
          <w:szCs w:val="24"/>
        </w:rPr>
        <w:t xml:space="preserve"> po preukázaní dôvodov na jeho vydanie s platnosťou podľa preukazu, za ktorý sa nový preukaz vydáva.</w:t>
      </w:r>
    </w:p>
    <w:p w:rsidR="00F82FCA" w:rsidRPr="007055B4" w:rsidP="00230D31">
      <w:pPr>
        <w:pStyle w:val="ListParagraph"/>
        <w:bidi w:val="0"/>
        <w:spacing w:after="0" w:line="240" w:lineRule="auto"/>
        <w:ind w:left="426"/>
        <w:jc w:val="both"/>
        <w:rPr>
          <w:rFonts w:ascii="Times New Roman" w:hAnsi="Times New Roman" w:cs="Times New Roman"/>
          <w:sz w:val="24"/>
          <w:szCs w:val="24"/>
        </w:rPr>
      </w:pPr>
    </w:p>
    <w:p w:rsidR="00F82FCA" w:rsidRPr="007055B4" w:rsidP="00230D31">
      <w:pPr>
        <w:bidi w:val="0"/>
        <w:spacing w:after="0" w:line="240" w:lineRule="auto"/>
        <w:ind w:left="426" w:firstLine="349"/>
        <w:jc w:val="both"/>
        <w:rPr>
          <w:rFonts w:ascii="Times New Roman" w:hAnsi="Times New Roman" w:cs="Times New Roman"/>
          <w:sz w:val="24"/>
          <w:szCs w:val="24"/>
        </w:rPr>
      </w:pPr>
      <w:r w:rsidRPr="007055B4">
        <w:rPr>
          <w:rFonts w:ascii="Times New Roman" w:hAnsi="Times New Roman" w:cs="Times New Roman"/>
          <w:sz w:val="24"/>
          <w:szCs w:val="24"/>
        </w:rPr>
        <w:t>(3) Ak platnosť preukazu zanikne podľa odseku 1 písm. a) a h)</w:t>
      </w:r>
      <w:r w:rsidR="00AB1AF4">
        <w:rPr>
          <w:rFonts w:ascii="Times New Roman" w:hAnsi="Times New Roman" w:cs="Times New Roman"/>
          <w:sz w:val="24"/>
          <w:szCs w:val="24"/>
        </w:rPr>
        <w:t>,</w:t>
      </w:r>
      <w:r w:rsidRPr="007055B4">
        <w:rPr>
          <w:rFonts w:ascii="Times New Roman" w:hAnsi="Times New Roman" w:cs="Times New Roman"/>
          <w:sz w:val="24"/>
          <w:szCs w:val="24"/>
        </w:rPr>
        <w:t xml:space="preserve"> na vydanie nového preukazu je potrebné absolvovať odbornú prípravu a úspešne vykonať</w:t>
      </w:r>
      <w:r w:rsidR="008B07D7">
        <w:rPr>
          <w:rFonts w:ascii="Times New Roman" w:hAnsi="Times New Roman" w:cs="Times New Roman"/>
          <w:sz w:val="24"/>
          <w:szCs w:val="24"/>
        </w:rPr>
        <w:t xml:space="preserve"> skúšku. Odbornú prípravu </w:t>
      </w:r>
      <w:r w:rsidRPr="008B07D7" w:rsidR="008B07D7">
        <w:rPr>
          <w:rFonts w:ascii="Times New Roman" w:hAnsi="Times New Roman" w:cs="Times New Roman"/>
          <w:sz w:val="24"/>
          <w:szCs w:val="24"/>
        </w:rPr>
        <w:t>možno</w:t>
      </w:r>
      <w:r w:rsidRPr="008B07D7" w:rsidR="003159C9">
        <w:rPr>
          <w:rFonts w:ascii="Times New Roman" w:hAnsi="Times New Roman" w:cs="Times New Roman"/>
          <w:sz w:val="24"/>
          <w:szCs w:val="24"/>
        </w:rPr>
        <w:t xml:space="preserve"> absolvovať</w:t>
      </w:r>
      <w:r w:rsidRPr="008B07D7">
        <w:rPr>
          <w:rFonts w:ascii="Times New Roman" w:hAnsi="Times New Roman" w:cs="Times New Roman"/>
          <w:sz w:val="24"/>
          <w:szCs w:val="24"/>
        </w:rPr>
        <w:t xml:space="preserve"> najskôr</w:t>
      </w:r>
      <w:r w:rsidRPr="007055B4">
        <w:rPr>
          <w:rFonts w:ascii="Times New Roman" w:hAnsi="Times New Roman" w:cs="Times New Roman"/>
          <w:sz w:val="24"/>
          <w:szCs w:val="24"/>
        </w:rPr>
        <w:t xml:space="preserve"> šesť mesiacov pred skončením platnosti preukazu.</w:t>
      </w:r>
    </w:p>
    <w:p w:rsidR="00F82FCA" w:rsidRPr="007055B4" w:rsidP="00230D31">
      <w:pPr>
        <w:bidi w:val="0"/>
        <w:spacing w:after="0" w:line="240" w:lineRule="auto"/>
        <w:ind w:left="426"/>
        <w:jc w:val="both"/>
        <w:rPr>
          <w:rFonts w:ascii="Times New Roman" w:hAnsi="Times New Roman" w:cs="Times New Roman"/>
          <w:sz w:val="24"/>
          <w:szCs w:val="24"/>
        </w:rPr>
      </w:pPr>
    </w:p>
    <w:p w:rsidR="00F82FCA" w:rsidRPr="007055B4" w:rsidP="00230D31">
      <w:pPr>
        <w:bidi w:val="0"/>
        <w:spacing w:after="0" w:line="240" w:lineRule="auto"/>
        <w:ind w:left="426" w:firstLine="349"/>
        <w:jc w:val="both"/>
        <w:rPr>
          <w:rFonts w:ascii="Times New Roman" w:hAnsi="Times New Roman" w:cs="Times New Roman"/>
          <w:sz w:val="24"/>
          <w:szCs w:val="24"/>
        </w:rPr>
      </w:pPr>
      <w:r w:rsidRPr="007055B4">
        <w:rPr>
          <w:rFonts w:ascii="Times New Roman" w:hAnsi="Times New Roman" w:cs="Times New Roman"/>
          <w:sz w:val="24"/>
          <w:szCs w:val="24"/>
        </w:rPr>
        <w:t xml:space="preserve">(4) Držiteľ neplatného preukazu je povinný </w:t>
      </w:r>
      <w:r w:rsidR="00AB1AF4">
        <w:rPr>
          <w:rFonts w:ascii="Times New Roman" w:hAnsi="Times New Roman" w:cs="Times New Roman"/>
          <w:sz w:val="24"/>
          <w:szCs w:val="24"/>
        </w:rPr>
        <w:t>ho</w:t>
      </w:r>
      <w:r w:rsidRPr="007055B4">
        <w:rPr>
          <w:rFonts w:ascii="Times New Roman" w:hAnsi="Times New Roman" w:cs="Times New Roman"/>
          <w:sz w:val="24"/>
          <w:szCs w:val="24"/>
        </w:rPr>
        <w:t xml:space="preserve"> odovzdať ministerstvu do 15 dní </w:t>
      </w:r>
      <w:r w:rsidR="002257BA">
        <w:rPr>
          <w:rFonts w:ascii="Times New Roman" w:hAnsi="Times New Roman" w:cs="Times New Roman"/>
          <w:sz w:val="24"/>
          <w:szCs w:val="24"/>
        </w:rPr>
        <w:t xml:space="preserve">                  </w:t>
      </w:r>
      <w:r w:rsidRPr="007055B4">
        <w:rPr>
          <w:rFonts w:ascii="Times New Roman" w:hAnsi="Times New Roman" w:cs="Times New Roman"/>
          <w:sz w:val="24"/>
          <w:szCs w:val="24"/>
        </w:rPr>
        <w:t>od zániku jeho platnosti podľa odseku 1 písm. a), d) až f). “.</w:t>
      </w:r>
    </w:p>
    <w:p w:rsidR="00F82FCA" w:rsidRPr="007055B4" w:rsidP="00230D31">
      <w:pPr>
        <w:pStyle w:val="ListParagraph"/>
        <w:bidi w:val="0"/>
        <w:spacing w:after="0" w:line="240" w:lineRule="auto"/>
        <w:ind w:left="426" w:hanging="357"/>
        <w:rPr>
          <w:rFonts w:ascii="Times New Roman" w:hAnsi="Times New Roman" w:cs="Times New Roman"/>
          <w:sz w:val="24"/>
          <w:szCs w:val="24"/>
        </w:rPr>
      </w:pPr>
    </w:p>
    <w:p w:rsidR="00F82FCA" w:rsidRPr="007055B4" w:rsidP="00CE2B66">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22 ods. 2 písm. f) sa slovo „odpis“ nahrádza slovom „výpis“.</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P="00CE2B66">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22 ods. 3 sa slová „podniku a o vedúcom podniku zahraničnej osoby“ nahrádzajú slovami „podniku, o vedúcom podniku zahraničnej osoby a o splnomocnencovi prevádzkovateľa“.</w:t>
      </w:r>
    </w:p>
    <w:p w:rsidR="00823D9A" w:rsidRPr="00823D9A" w:rsidP="00823D9A">
      <w:pPr>
        <w:pStyle w:val="ListParagraph"/>
        <w:bidi w:val="0"/>
        <w:rPr>
          <w:rFonts w:ascii="Times New Roman" w:hAnsi="Times New Roman" w:cs="Times New Roman"/>
          <w:sz w:val="24"/>
          <w:szCs w:val="24"/>
        </w:rPr>
      </w:pPr>
    </w:p>
    <w:p w:rsidR="00823D9A" w:rsidP="00823D9A">
      <w:pPr>
        <w:bidi w:val="0"/>
        <w:spacing w:after="0" w:line="240" w:lineRule="auto"/>
        <w:jc w:val="both"/>
        <w:rPr>
          <w:rFonts w:ascii="Times New Roman" w:hAnsi="Times New Roman" w:cs="Times New Roman"/>
          <w:sz w:val="24"/>
          <w:szCs w:val="24"/>
        </w:rPr>
      </w:pPr>
    </w:p>
    <w:p w:rsidR="00823D9A" w:rsidP="00823D9A">
      <w:pPr>
        <w:bidi w:val="0"/>
        <w:spacing w:after="0" w:line="240" w:lineRule="auto"/>
        <w:jc w:val="both"/>
        <w:rPr>
          <w:rFonts w:ascii="Times New Roman" w:hAnsi="Times New Roman" w:cs="Times New Roman"/>
          <w:sz w:val="24"/>
          <w:szCs w:val="24"/>
        </w:rPr>
      </w:pPr>
    </w:p>
    <w:p w:rsidR="00823D9A" w:rsidRPr="00823D9A" w:rsidP="00823D9A">
      <w:pPr>
        <w:bidi w:val="0"/>
        <w:spacing w:after="0" w:line="240" w:lineRule="auto"/>
        <w:jc w:val="both"/>
        <w:rPr>
          <w:rFonts w:ascii="Times New Roman" w:hAnsi="Times New Roman" w:cs="Times New Roman"/>
          <w:sz w:val="24"/>
          <w:szCs w:val="24"/>
        </w:rPr>
      </w:pPr>
    </w:p>
    <w:p w:rsidR="00F82FCA"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CE2B66">
      <w:pPr>
        <w:pStyle w:val="ListParagraph"/>
        <w:numPr>
          <w:numId w:val="1"/>
        </w:numPr>
        <w:tabs>
          <w:tab w:val="left" w:pos="426"/>
        </w:tabs>
        <w:autoSpaceDE w:val="0"/>
        <w:autoSpaceDN w:val="0"/>
        <w:bidi w:val="0"/>
        <w:adjustRightInd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Za § 22 sa vkladá § 22a, ktorý znie:</w:t>
      </w:r>
    </w:p>
    <w:p w:rsidR="00F82FCA" w:rsidRPr="007055B4" w:rsidP="00230D31">
      <w:pPr>
        <w:tabs>
          <w:tab w:val="left" w:pos="426"/>
        </w:tabs>
        <w:autoSpaceDE w:val="0"/>
        <w:autoSpaceDN w:val="0"/>
        <w:bidi w:val="0"/>
        <w:adjustRightInd w:val="0"/>
        <w:spacing w:after="0" w:line="240" w:lineRule="auto"/>
        <w:ind w:left="426" w:hanging="357"/>
        <w:jc w:val="center"/>
        <w:rPr>
          <w:rFonts w:ascii="Times New Roman" w:hAnsi="Times New Roman" w:cs="Times New Roman"/>
          <w:sz w:val="24"/>
          <w:szCs w:val="24"/>
        </w:rPr>
      </w:pPr>
      <w:r w:rsidRPr="007055B4">
        <w:rPr>
          <w:rFonts w:ascii="Times New Roman" w:hAnsi="Times New Roman" w:cs="Times New Roman"/>
          <w:sz w:val="24"/>
          <w:szCs w:val="24"/>
        </w:rPr>
        <w:t>„</w:t>
      </w:r>
      <w:r w:rsidRPr="007055B4">
        <w:rPr>
          <w:rFonts w:ascii="Times New Roman" w:hAnsi="Times New Roman" w:cs="Times New Roman"/>
          <w:b/>
          <w:sz w:val="24"/>
          <w:szCs w:val="24"/>
        </w:rPr>
        <w:t>§</w:t>
      </w:r>
      <w:r w:rsidRPr="007055B4">
        <w:rPr>
          <w:rFonts w:ascii="Times New Roman" w:hAnsi="Times New Roman" w:cs="Times New Roman"/>
          <w:sz w:val="24"/>
          <w:szCs w:val="24"/>
        </w:rPr>
        <w:t xml:space="preserve"> </w:t>
      </w:r>
      <w:r w:rsidRPr="007055B4">
        <w:rPr>
          <w:rFonts w:ascii="Times New Roman" w:hAnsi="Times New Roman" w:cs="Times New Roman"/>
          <w:b/>
          <w:bCs/>
          <w:sz w:val="24"/>
          <w:szCs w:val="24"/>
        </w:rPr>
        <w:t>22a</w:t>
      </w:r>
    </w:p>
    <w:p w:rsidR="00F82FCA" w:rsidRPr="007055B4" w:rsidP="00230D31">
      <w:pPr>
        <w:autoSpaceDE w:val="0"/>
        <w:autoSpaceDN w:val="0"/>
        <w:bidi w:val="0"/>
        <w:adjustRightInd w:val="0"/>
        <w:spacing w:after="0" w:line="240" w:lineRule="auto"/>
        <w:ind w:left="426" w:firstLine="352"/>
        <w:jc w:val="both"/>
        <w:rPr>
          <w:rFonts w:ascii="Times New Roman" w:hAnsi="Times New Roman" w:cs="Times New Roman"/>
          <w:sz w:val="24"/>
          <w:szCs w:val="24"/>
        </w:rPr>
      </w:pPr>
      <w:r w:rsidRPr="007055B4">
        <w:rPr>
          <w:rFonts w:ascii="Times New Roman" w:hAnsi="Times New Roman" w:cs="Times New Roman"/>
          <w:sz w:val="24"/>
          <w:szCs w:val="24"/>
        </w:rPr>
        <w:t>(1) Fyzická osoba v žiadosti o udelenie licencie na prevádzkovanie bezpečnostnej služby podľa § 2 ods. 1 písm. b) uvedie</w:t>
      </w:r>
    </w:p>
    <w:p w:rsidR="00F82FCA" w:rsidRPr="007055B4" w:rsidP="00CE2B66">
      <w:pPr>
        <w:pStyle w:val="ListParagraph"/>
        <w:numPr>
          <w:numId w:val="9"/>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meno, priezvisko, titul, dátum a miesto narodenia, rodné číslo, adresu pobytu a štátne občianstvo,</w:t>
      </w:r>
    </w:p>
    <w:p w:rsidR="00F82FCA" w:rsidRPr="007055B4" w:rsidP="00CE2B66">
      <w:pPr>
        <w:pStyle w:val="ListParagraph"/>
        <w:numPr>
          <w:numId w:val="9"/>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obchodné meno</w:t>
      </w:r>
      <w:r w:rsidRPr="007055B4">
        <w:rPr>
          <w:rFonts w:ascii="Times New Roman" w:hAnsi="Times New Roman" w:cs="Times New Roman"/>
          <w:sz w:val="24"/>
          <w:szCs w:val="24"/>
          <w:vertAlign w:val="superscript"/>
        </w:rPr>
        <w:t>18)</w:t>
      </w:r>
      <w:r w:rsidRPr="007055B4">
        <w:rPr>
          <w:rFonts w:ascii="Times New Roman" w:hAnsi="Times New Roman" w:cs="Times New Roman"/>
          <w:sz w:val="24"/>
          <w:szCs w:val="24"/>
        </w:rPr>
        <w:t xml:space="preserve"> a miesto činnosti fyzickej</w:t>
      </w:r>
      <w:r w:rsidRPr="007055B4" w:rsidR="00903632">
        <w:rPr>
          <w:rFonts w:ascii="Times New Roman" w:hAnsi="Times New Roman" w:cs="Times New Roman"/>
          <w:sz w:val="24"/>
          <w:szCs w:val="24"/>
        </w:rPr>
        <w:t xml:space="preserve"> osoby, identifikačné číslo, </w:t>
      </w:r>
      <w:r w:rsidRPr="007055B4">
        <w:rPr>
          <w:rFonts w:ascii="Times New Roman" w:hAnsi="Times New Roman" w:cs="Times New Roman"/>
          <w:sz w:val="24"/>
          <w:szCs w:val="24"/>
        </w:rPr>
        <w:t>ak je pridelené,</w:t>
      </w:r>
    </w:p>
    <w:p w:rsidR="00F82FCA" w:rsidRPr="007055B4" w:rsidP="00CE2B66">
      <w:pPr>
        <w:pStyle w:val="ListParagraph"/>
        <w:numPr>
          <w:numId w:val="9"/>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miesto prevádzky a ďalších prevádzok, ak ich zriadi,</w:t>
      </w:r>
    </w:p>
    <w:p w:rsidR="00F82FCA" w:rsidRPr="008B07D7" w:rsidP="00CE2B66">
      <w:pPr>
        <w:pStyle w:val="ListParagraph"/>
        <w:numPr>
          <w:numId w:val="9"/>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druh, značku, obchodný názov, evidenčné číslo vozidla uvedeného v § 11a ods. 1 písm. j) a</w:t>
      </w:r>
      <w:r w:rsidR="003159C9">
        <w:rPr>
          <w:rFonts w:ascii="Times New Roman" w:hAnsi="Times New Roman" w:cs="Times New Roman"/>
          <w:sz w:val="24"/>
          <w:szCs w:val="24"/>
        </w:rPr>
        <w:t xml:space="preserve"> </w:t>
      </w:r>
      <w:r w:rsidRPr="008B07D7" w:rsidR="003159C9">
        <w:rPr>
          <w:rFonts w:ascii="Times New Roman" w:hAnsi="Times New Roman" w:cs="Times New Roman"/>
          <w:sz w:val="24"/>
          <w:szCs w:val="24"/>
        </w:rPr>
        <w:t>jeho</w:t>
      </w:r>
      <w:r w:rsidRPr="008B07D7">
        <w:rPr>
          <w:rFonts w:ascii="Times New Roman" w:hAnsi="Times New Roman" w:cs="Times New Roman"/>
          <w:sz w:val="24"/>
          <w:szCs w:val="24"/>
        </w:rPr>
        <w:t> vybavenie</w:t>
      </w:r>
      <w:r w:rsidRPr="007055B4">
        <w:rPr>
          <w:rFonts w:ascii="Times New Roman" w:hAnsi="Times New Roman" w:cs="Times New Roman"/>
          <w:sz w:val="24"/>
          <w:szCs w:val="24"/>
        </w:rPr>
        <w:t xml:space="preserve"> z hľadiska splnenia jednej z podmieno</w:t>
      </w:r>
      <w:r w:rsidR="00B335F7">
        <w:rPr>
          <w:rFonts w:ascii="Times New Roman" w:hAnsi="Times New Roman" w:cs="Times New Roman"/>
          <w:sz w:val="24"/>
          <w:szCs w:val="24"/>
        </w:rPr>
        <w:t xml:space="preserve">k uvedenej </w:t>
      </w:r>
      <w:r w:rsidR="002257BA">
        <w:rPr>
          <w:rFonts w:ascii="Times New Roman" w:hAnsi="Times New Roman" w:cs="Times New Roman"/>
          <w:sz w:val="24"/>
          <w:szCs w:val="24"/>
        </w:rPr>
        <w:t xml:space="preserve">                          </w:t>
      </w:r>
      <w:r w:rsidR="00B335F7">
        <w:rPr>
          <w:rFonts w:ascii="Times New Roman" w:hAnsi="Times New Roman" w:cs="Times New Roman"/>
          <w:sz w:val="24"/>
          <w:szCs w:val="24"/>
        </w:rPr>
        <w:t xml:space="preserve">v </w:t>
      </w:r>
      <w:r w:rsidRPr="008B07D7" w:rsidR="00B335F7">
        <w:rPr>
          <w:rFonts w:ascii="Times New Roman" w:hAnsi="Times New Roman" w:cs="Times New Roman"/>
          <w:sz w:val="24"/>
          <w:szCs w:val="24"/>
        </w:rPr>
        <w:t>osobitnom predpise,</w:t>
      </w:r>
      <w:r w:rsidRPr="008B07D7">
        <w:rPr>
          <w:rFonts w:ascii="Times New Roman" w:hAnsi="Times New Roman" w:cs="Times New Roman"/>
          <w:sz w:val="24"/>
          <w:szCs w:val="24"/>
          <w:vertAlign w:val="superscript"/>
        </w:rPr>
        <w:t>8a)</w:t>
      </w:r>
    </w:p>
    <w:p w:rsidR="00F82FCA" w:rsidRPr="008B07D7" w:rsidP="00B335F7">
      <w:pPr>
        <w:pStyle w:val="ListParagraph"/>
        <w:numPr>
          <w:numId w:val="9"/>
        </w:numPr>
        <w:autoSpaceDE w:val="0"/>
        <w:autoSpaceDN w:val="0"/>
        <w:bidi w:val="0"/>
        <w:adjustRightInd w:val="0"/>
        <w:spacing w:after="0" w:line="240" w:lineRule="auto"/>
        <w:ind w:hanging="294"/>
        <w:jc w:val="both"/>
        <w:rPr>
          <w:rFonts w:ascii="Times New Roman" w:hAnsi="Times New Roman" w:cs="Times New Roman"/>
          <w:sz w:val="24"/>
          <w:szCs w:val="24"/>
        </w:rPr>
      </w:pPr>
      <w:r w:rsidRPr="008B07D7" w:rsidR="00B335F7">
        <w:rPr>
          <w:rFonts w:ascii="Times New Roman" w:hAnsi="Times New Roman" w:cs="Times New Roman"/>
          <w:sz w:val="24"/>
          <w:szCs w:val="24"/>
        </w:rPr>
        <w:t>prehľad svojich podnikateľských činností.</w:t>
      </w:r>
    </w:p>
    <w:p w:rsidR="00F82FCA" w:rsidRPr="007055B4" w:rsidP="00CE2B66">
      <w:p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(2) Fyzická osoba k žiadosti o udelenie licencie na prevádzkovanie bezpečnostnej služby podľa § 2 ods. 1 písm. b) pripojí</w:t>
      </w:r>
    </w:p>
    <w:p w:rsidR="00F82FCA" w:rsidRPr="007055B4" w:rsidP="00CE2B66">
      <w:pPr>
        <w:pStyle w:val="ListParagraph"/>
        <w:numPr>
          <w:numId w:val="10"/>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doklady a čestné vyhlásenia preukazujúce jej bezúhonnosť a spoľahlivosť okrem odpisu registra trestov,</w:t>
      </w:r>
    </w:p>
    <w:p w:rsidR="00F82FCA" w:rsidRPr="007055B4" w:rsidP="00CE2B66">
      <w:pPr>
        <w:pStyle w:val="ListParagraph"/>
        <w:numPr>
          <w:numId w:val="10"/>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lekársky posudok nie starší ako tri mesiace,</w:t>
      </w:r>
    </w:p>
    <w:p w:rsidR="00F82FCA" w:rsidRPr="007055B4" w:rsidP="00CE2B66">
      <w:pPr>
        <w:pStyle w:val="ListParagraph"/>
        <w:numPr>
          <w:numId w:val="10"/>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doklad preukazujúci jej vzdelanie a preukaz typu CIT,</w:t>
      </w:r>
    </w:p>
    <w:p w:rsidR="00F82FCA" w:rsidRPr="007055B4" w:rsidP="00CE2B66">
      <w:pPr>
        <w:pStyle w:val="ListParagraph"/>
        <w:numPr>
          <w:numId w:val="10"/>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doklad označujúci orgán, ktorý vykonáva jej sociálne poistenie,</w:t>
      </w:r>
    </w:p>
    <w:p w:rsidR="00F82FCA" w:rsidRPr="007055B4" w:rsidP="00CE2B66">
      <w:pPr>
        <w:pStyle w:val="ListParagraph"/>
        <w:numPr>
          <w:numId w:val="10"/>
        </w:numPr>
        <w:autoSpaceDE w:val="0"/>
        <w:autoSpaceDN w:val="0"/>
        <w:bidi w:val="0"/>
        <w:adjustRightInd w:val="0"/>
        <w:spacing w:after="0" w:line="240" w:lineRule="auto"/>
        <w:ind w:left="426" w:firstLine="0"/>
        <w:jc w:val="both"/>
        <w:rPr>
          <w:rFonts w:ascii="Times New Roman" w:hAnsi="Times New Roman" w:cs="Times New Roman"/>
          <w:sz w:val="24"/>
          <w:szCs w:val="24"/>
        </w:rPr>
      </w:pPr>
      <w:r w:rsidRPr="007055B4">
        <w:rPr>
          <w:rFonts w:ascii="Times New Roman" w:hAnsi="Times New Roman" w:cs="Times New Roman"/>
          <w:sz w:val="24"/>
          <w:szCs w:val="24"/>
        </w:rPr>
        <w:t>doklad o pridelení identifikačného čísla, ak je pridelené,</w:t>
      </w:r>
    </w:p>
    <w:p w:rsidR="00F82FCA" w:rsidRPr="007055B4" w:rsidP="00CB38C6">
      <w:pPr>
        <w:pStyle w:val="ListParagraph"/>
        <w:numPr>
          <w:numId w:val="10"/>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výpis z obchodného registra, ak je v ňom osoba zapísaná, nie starší</w:t>
      </w:r>
      <w:r w:rsidR="007C50E3">
        <w:rPr>
          <w:rFonts w:ascii="Times New Roman" w:hAnsi="Times New Roman" w:cs="Times New Roman"/>
          <w:sz w:val="24"/>
          <w:szCs w:val="24"/>
        </w:rPr>
        <w:t xml:space="preserve"> ako tri mesiace,    </w:t>
      </w:r>
      <w:r w:rsidR="006B35BD">
        <w:rPr>
          <w:rFonts w:ascii="Times New Roman" w:hAnsi="Times New Roman" w:cs="Times New Roman"/>
          <w:sz w:val="24"/>
          <w:szCs w:val="24"/>
        </w:rPr>
        <w:t xml:space="preserve"> </w:t>
      </w:r>
      <w:r w:rsidRPr="007055B4">
        <w:rPr>
          <w:rFonts w:ascii="Times New Roman" w:hAnsi="Times New Roman" w:cs="Times New Roman"/>
          <w:sz w:val="24"/>
          <w:szCs w:val="24"/>
        </w:rPr>
        <w:t>a výpis zo živnostenského registra alebo z iného registra nie starší ako tri mesiace, prípadne iný doklad preukazujúci prehľad jej podnikateľských činností,</w:t>
      </w:r>
    </w:p>
    <w:p w:rsidR="00F82FCA" w:rsidRPr="007055B4" w:rsidP="00CE2B66">
      <w:pPr>
        <w:pStyle w:val="ListParagraph"/>
        <w:numPr>
          <w:numId w:val="10"/>
        </w:numPr>
        <w:autoSpaceDE w:val="0"/>
        <w:autoSpaceDN w:val="0"/>
        <w:bidi w:val="0"/>
        <w:adjustRightInd w:val="0"/>
        <w:spacing w:after="0" w:line="240" w:lineRule="auto"/>
        <w:ind w:left="426" w:firstLine="0"/>
        <w:jc w:val="both"/>
        <w:rPr>
          <w:rFonts w:ascii="Times New Roman" w:hAnsi="Times New Roman" w:cs="Times New Roman"/>
          <w:sz w:val="24"/>
          <w:szCs w:val="24"/>
        </w:rPr>
      </w:pPr>
      <w:r w:rsidRPr="007055B4">
        <w:rPr>
          <w:rFonts w:ascii="Times New Roman" w:hAnsi="Times New Roman" w:cs="Times New Roman"/>
          <w:sz w:val="24"/>
          <w:szCs w:val="24"/>
        </w:rPr>
        <w:t>doklad o zaplatení správneho poplatku,</w:t>
      </w:r>
    </w:p>
    <w:p w:rsidR="00F82FCA" w:rsidRPr="007055B4" w:rsidP="00CB38C6">
      <w:pPr>
        <w:pStyle w:val="ListParagraph"/>
        <w:numPr>
          <w:numId w:val="10"/>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opis a farebné vyobrazenie rovnošaty, nášiviek, znaku alebo iného vonkajšieho označenia, ak sa majú používať pri poskytovaní bezpečnostnej služby,</w:t>
      </w:r>
    </w:p>
    <w:p w:rsidR="00F82FCA" w:rsidRPr="007055B4" w:rsidP="00CB38C6">
      <w:pPr>
        <w:pStyle w:val="ListParagraph"/>
        <w:numPr>
          <w:numId w:val="10"/>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sidR="001E4D01">
        <w:rPr>
          <w:rFonts w:ascii="Times New Roman" w:hAnsi="Times New Roman" w:cs="Times New Roman"/>
          <w:sz w:val="24"/>
          <w:szCs w:val="24"/>
        </w:rPr>
        <w:t xml:space="preserve">osvedčený </w:t>
      </w:r>
      <w:r w:rsidRPr="007055B4">
        <w:rPr>
          <w:rFonts w:ascii="Times New Roman" w:hAnsi="Times New Roman" w:cs="Times New Roman"/>
          <w:sz w:val="24"/>
          <w:szCs w:val="24"/>
        </w:rPr>
        <w:t>doklad preukazujúci, že v posledných 24 mesiacoch vykonávala prepravu peňažnej hotovosti podľa tohto zákona,</w:t>
      </w:r>
    </w:p>
    <w:p w:rsidR="00F82FCA" w:rsidRPr="007055B4" w:rsidP="00CB38C6">
      <w:pPr>
        <w:pStyle w:val="ListParagraph"/>
        <w:numPr>
          <w:numId w:val="10"/>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 xml:space="preserve">doklad preukazujúci, že </w:t>
      </w:r>
      <w:r w:rsidRPr="00CE21EB" w:rsidR="008738B7">
        <w:rPr>
          <w:rFonts w:ascii="Times New Roman" w:hAnsi="Times New Roman" w:cs="Times New Roman"/>
          <w:sz w:val="24"/>
          <w:szCs w:val="24"/>
        </w:rPr>
        <w:t>má</w:t>
      </w:r>
      <w:r w:rsidRPr="00CE21EB" w:rsidR="00402F97">
        <w:rPr>
          <w:rFonts w:ascii="Times New Roman" w:hAnsi="Times New Roman" w:cs="Times New Roman"/>
          <w:sz w:val="24"/>
          <w:szCs w:val="24"/>
        </w:rPr>
        <w:t xml:space="preserve"> uzavreté</w:t>
      </w:r>
      <w:r w:rsidRPr="00CE21EB" w:rsidR="008738B7">
        <w:rPr>
          <w:rFonts w:ascii="Times New Roman" w:hAnsi="Times New Roman" w:cs="Times New Roman"/>
          <w:sz w:val="24"/>
          <w:szCs w:val="24"/>
        </w:rPr>
        <w:t xml:space="preserve"> poistenie</w:t>
      </w:r>
      <w:r w:rsidRPr="007055B4" w:rsidR="008738B7">
        <w:rPr>
          <w:rFonts w:ascii="Times New Roman" w:hAnsi="Times New Roman" w:cs="Times New Roman"/>
          <w:sz w:val="24"/>
          <w:szCs w:val="24"/>
        </w:rPr>
        <w:t xml:space="preserve"> zodpovednosti za škodu </w:t>
      </w:r>
      <w:r w:rsidR="002257BA">
        <w:rPr>
          <w:rFonts w:ascii="Times New Roman" w:hAnsi="Times New Roman" w:cs="Times New Roman"/>
          <w:sz w:val="24"/>
          <w:szCs w:val="24"/>
        </w:rPr>
        <w:t xml:space="preserve">                               </w:t>
      </w:r>
      <w:r w:rsidRPr="007055B4" w:rsidR="008738B7">
        <w:rPr>
          <w:rFonts w:ascii="Times New Roman" w:hAnsi="Times New Roman" w:cs="Times New Roman"/>
          <w:sz w:val="24"/>
          <w:szCs w:val="24"/>
        </w:rPr>
        <w:t>pri prevádzkovaní bezpečnostnej služby</w:t>
      </w:r>
      <w:r w:rsidRPr="007055B4">
        <w:rPr>
          <w:rFonts w:ascii="Times New Roman" w:hAnsi="Times New Roman" w:cs="Times New Roman"/>
          <w:sz w:val="24"/>
          <w:szCs w:val="24"/>
        </w:rPr>
        <w:t>,</w:t>
      </w:r>
    </w:p>
    <w:p w:rsidR="00402F97" w:rsidRPr="00CE21EB" w:rsidP="00CB38C6">
      <w:pPr>
        <w:pStyle w:val="ListParagraph"/>
        <w:numPr>
          <w:numId w:val="10"/>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CE21EB">
        <w:rPr>
          <w:rFonts w:ascii="Times New Roman" w:hAnsi="Times New Roman" w:cs="Times New Roman"/>
          <w:sz w:val="24"/>
          <w:szCs w:val="24"/>
        </w:rPr>
        <w:t>doklad preukazujúci držbu vozidla uvedeného v § 11a ods. 1 písm. j) a doklad preukazujúci, že toto vozidlo spĺňa niektorú z podmienok uvedených v osobitnom predpise.8a)</w:t>
      </w:r>
    </w:p>
    <w:p w:rsidR="00F82FCA" w:rsidRPr="007055B4" w:rsidP="00230D31">
      <w:pPr>
        <w:autoSpaceDE w:val="0"/>
        <w:autoSpaceDN w:val="0"/>
        <w:bidi w:val="0"/>
        <w:adjustRightInd w:val="0"/>
        <w:spacing w:after="0" w:line="240" w:lineRule="auto"/>
        <w:ind w:left="426" w:hanging="357"/>
        <w:jc w:val="both"/>
        <w:rPr>
          <w:rFonts w:ascii="Times New Roman" w:hAnsi="Times New Roman" w:cs="Times New Roman"/>
          <w:sz w:val="24"/>
          <w:szCs w:val="24"/>
        </w:rPr>
      </w:pPr>
    </w:p>
    <w:p w:rsidR="00F82FCA" w:rsidRPr="007055B4" w:rsidP="00230D31">
      <w:pPr>
        <w:autoSpaceDE w:val="0"/>
        <w:autoSpaceDN w:val="0"/>
        <w:bidi w:val="0"/>
        <w:adjustRightInd w:val="0"/>
        <w:spacing w:after="0" w:line="240" w:lineRule="auto"/>
        <w:ind w:left="426" w:firstLine="352"/>
        <w:jc w:val="both"/>
        <w:rPr>
          <w:rFonts w:ascii="Times New Roman" w:hAnsi="Times New Roman" w:cs="Times New Roman"/>
          <w:sz w:val="24"/>
          <w:szCs w:val="24"/>
        </w:rPr>
      </w:pPr>
      <w:r w:rsidRPr="007055B4">
        <w:rPr>
          <w:rFonts w:ascii="Times New Roman" w:hAnsi="Times New Roman" w:cs="Times New Roman"/>
          <w:sz w:val="24"/>
          <w:szCs w:val="24"/>
        </w:rPr>
        <w:t xml:space="preserve">(3) Fyzická osoba uvedie údaje v odseku 1 písm. a) a pripojí doklady uvedené             v odseku 2 písm. a) až c) aj o prokuristovi, ak prokúru udelila; to isté platí o zodpovednom zástupcovi, ak ho ustanovila, o vedúcom organizačnej zložky podniku, </w:t>
      </w:r>
      <w:r w:rsidR="006B35BD">
        <w:rPr>
          <w:rFonts w:ascii="Times New Roman" w:hAnsi="Times New Roman" w:cs="Times New Roman"/>
          <w:sz w:val="24"/>
          <w:szCs w:val="24"/>
        </w:rPr>
        <w:t xml:space="preserve">              </w:t>
      </w:r>
      <w:r w:rsidRPr="007055B4">
        <w:rPr>
          <w:rFonts w:ascii="Times New Roman" w:hAnsi="Times New Roman" w:cs="Times New Roman"/>
          <w:sz w:val="24"/>
          <w:szCs w:val="24"/>
        </w:rPr>
        <w:t>o vedúcom podniku zahraničnej osoby a o splnomocnencovi prevádzkovateľa.</w:t>
      </w:r>
    </w:p>
    <w:p w:rsidR="00F82FCA" w:rsidRPr="007055B4" w:rsidP="00230D31">
      <w:pPr>
        <w:autoSpaceDE w:val="0"/>
        <w:autoSpaceDN w:val="0"/>
        <w:bidi w:val="0"/>
        <w:adjustRightInd w:val="0"/>
        <w:spacing w:after="0" w:line="240" w:lineRule="auto"/>
        <w:ind w:left="426" w:firstLine="352"/>
        <w:jc w:val="both"/>
        <w:rPr>
          <w:rFonts w:ascii="Times New Roman" w:hAnsi="Times New Roman" w:cs="Times New Roman"/>
          <w:sz w:val="24"/>
          <w:szCs w:val="24"/>
        </w:rPr>
      </w:pPr>
    </w:p>
    <w:p w:rsidR="00F82FCA" w:rsidRPr="007055B4" w:rsidP="00230D31">
      <w:pPr>
        <w:pStyle w:val="ListParagraph"/>
        <w:bidi w:val="0"/>
        <w:spacing w:after="0" w:line="240" w:lineRule="auto"/>
        <w:ind w:left="426" w:firstLine="351"/>
        <w:jc w:val="both"/>
        <w:rPr>
          <w:rFonts w:ascii="Times New Roman" w:hAnsi="Times New Roman" w:cs="Times New Roman"/>
          <w:sz w:val="24"/>
          <w:szCs w:val="24"/>
        </w:rPr>
      </w:pPr>
      <w:r w:rsidRPr="007055B4">
        <w:rPr>
          <w:rFonts w:ascii="Times New Roman" w:hAnsi="Times New Roman" w:cs="Times New Roman"/>
          <w:sz w:val="24"/>
          <w:szCs w:val="24"/>
        </w:rPr>
        <w:t xml:space="preserve">(4) Fyzická osoba je povinná </w:t>
      </w:r>
      <w:r w:rsidRPr="008B07D7" w:rsidR="003159C9">
        <w:rPr>
          <w:rFonts w:ascii="Times New Roman" w:hAnsi="Times New Roman" w:cs="Times New Roman"/>
          <w:sz w:val="24"/>
          <w:szCs w:val="24"/>
        </w:rPr>
        <w:t>pristaviť na vlastné náklady vozidlo</w:t>
      </w:r>
      <w:r w:rsidRPr="007055B4">
        <w:rPr>
          <w:rFonts w:ascii="Times New Roman" w:hAnsi="Times New Roman" w:cs="Times New Roman"/>
          <w:sz w:val="24"/>
          <w:szCs w:val="24"/>
        </w:rPr>
        <w:t xml:space="preserve"> podľa § 11a ods. 1 písm. j) a umožniť porovnanie údajov o vozidle a vybavení vozidla s údajmi na vozidle a jeho vybavení, a to na vyzvanie ministerstva v ním určenej lehote a na určené miesto.“.</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P="00CE2B66">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23 ods. 2 písm. c) sa vypúšťajú slová „s osvedčením pravosti podpisov; osvedčenie       sa nevyžaduje, ak je spísaná vo forme notárskej zápisnice“.</w:t>
      </w:r>
    </w:p>
    <w:p w:rsidR="00823D9A" w:rsidRPr="00823D9A" w:rsidP="00823D9A">
      <w:pPr>
        <w:bidi w:val="0"/>
        <w:spacing w:after="0" w:line="240" w:lineRule="auto"/>
        <w:jc w:val="both"/>
        <w:rPr>
          <w:rFonts w:ascii="Times New Roman" w:hAnsi="Times New Roman" w:cs="Times New Roman"/>
          <w:sz w:val="24"/>
          <w:szCs w:val="24"/>
        </w:rPr>
      </w:pPr>
    </w:p>
    <w:p w:rsidR="00F82FCA"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CE2B66">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23 ods. 3 sa  slová „podniku a vedúceho podniku zahraničnej osoby“ nahrádzajú slovami „podniku, vedúceho podniku zahraničnej osoby a splnomocnenca prevádzkovateľa“.</w:t>
      </w:r>
    </w:p>
    <w:p w:rsidR="002257B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CE2B66">
      <w:pPr>
        <w:pStyle w:val="ListParagraph"/>
        <w:numPr>
          <w:numId w:val="1"/>
        </w:numPr>
        <w:tabs>
          <w:tab w:val="left" w:pos="426"/>
        </w:tabs>
        <w:autoSpaceDE w:val="0"/>
        <w:autoSpaceDN w:val="0"/>
        <w:bidi w:val="0"/>
        <w:adjustRightInd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Za § 23 sa vkladá § 23a, ktorý znie:</w:t>
      </w:r>
    </w:p>
    <w:p w:rsidR="00F82FCA" w:rsidRPr="007055B4" w:rsidP="00230D31">
      <w:pPr>
        <w:bidi w:val="0"/>
        <w:spacing w:after="0" w:line="240" w:lineRule="auto"/>
        <w:ind w:left="426" w:hanging="357"/>
        <w:jc w:val="center"/>
        <w:rPr>
          <w:rFonts w:ascii="Times New Roman" w:hAnsi="Times New Roman" w:cs="Times New Roman"/>
          <w:sz w:val="24"/>
          <w:szCs w:val="24"/>
        </w:rPr>
      </w:pPr>
      <w:r w:rsidRPr="007055B4">
        <w:rPr>
          <w:rFonts w:ascii="Times New Roman" w:hAnsi="Times New Roman" w:cs="Times New Roman"/>
          <w:sz w:val="24"/>
          <w:szCs w:val="24"/>
        </w:rPr>
        <w:t>„</w:t>
      </w:r>
      <w:r w:rsidRPr="007055B4">
        <w:rPr>
          <w:rFonts w:ascii="Times New Roman" w:hAnsi="Times New Roman" w:cs="Times New Roman"/>
          <w:b/>
          <w:bCs/>
          <w:sz w:val="24"/>
          <w:szCs w:val="24"/>
        </w:rPr>
        <w:t>§ 23a</w:t>
      </w:r>
    </w:p>
    <w:p w:rsidR="00F82FCA" w:rsidRPr="007055B4" w:rsidP="00230D31">
      <w:pPr>
        <w:autoSpaceDE w:val="0"/>
        <w:autoSpaceDN w:val="0"/>
        <w:bidi w:val="0"/>
        <w:adjustRightInd w:val="0"/>
        <w:spacing w:after="0" w:line="240" w:lineRule="auto"/>
        <w:ind w:left="426" w:firstLine="351"/>
        <w:jc w:val="both"/>
        <w:rPr>
          <w:rFonts w:ascii="Times New Roman" w:hAnsi="Times New Roman" w:cs="Times New Roman"/>
          <w:sz w:val="24"/>
          <w:szCs w:val="24"/>
        </w:rPr>
      </w:pPr>
      <w:r w:rsidRPr="007055B4">
        <w:rPr>
          <w:rFonts w:ascii="Times New Roman" w:hAnsi="Times New Roman" w:cs="Times New Roman"/>
          <w:sz w:val="24"/>
          <w:szCs w:val="24"/>
        </w:rPr>
        <w:t>(1) Právnická osoba v žiadosti o udelenie licencie na prevádzkovanie bezpečnostnej služby podľa § 2 ods. 1 písm. b) uvedie</w:t>
      </w:r>
    </w:p>
    <w:p w:rsidR="00F82FCA" w:rsidRPr="007055B4" w:rsidP="00CE2B66">
      <w:pPr>
        <w:pStyle w:val="ListParagraph"/>
        <w:numPr>
          <w:numId w:val="11"/>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obchodné meno a sídlo,</w:t>
      </w:r>
      <w:r w:rsidRPr="007055B4">
        <w:rPr>
          <w:rFonts w:ascii="Times New Roman" w:hAnsi="Times New Roman" w:cs="Times New Roman"/>
          <w:sz w:val="24"/>
          <w:szCs w:val="24"/>
          <w:vertAlign w:val="superscript"/>
        </w:rPr>
        <w:t>19)</w:t>
      </w:r>
      <w:r w:rsidRPr="007055B4">
        <w:rPr>
          <w:rFonts w:ascii="Times New Roman" w:hAnsi="Times New Roman" w:cs="Times New Roman"/>
          <w:sz w:val="24"/>
          <w:szCs w:val="24"/>
        </w:rPr>
        <w:t xml:space="preserve"> prípadne adresu miesta činnosti organizačnej zložky podniku alebo podniku zahraničnej osoby, </w:t>
      </w:r>
    </w:p>
    <w:p w:rsidR="00F82FCA" w:rsidRPr="007055B4" w:rsidP="00CE2B66">
      <w:pPr>
        <w:pStyle w:val="ListParagraph"/>
        <w:numPr>
          <w:numId w:val="11"/>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meno, priezvisko, titul, dátum a miesto narodenia, rodné číslo, adresu pobytu a štátne občianstvo fyzickej osoby alebo fyzických osôb, ktoré sú štatutárnym orgánom právnickej osoby alebo jeho členmi, s uvedením spôsobu, akým konajú v jej mene,</w:t>
      </w:r>
    </w:p>
    <w:p w:rsidR="00F82FCA" w:rsidRPr="007055B4" w:rsidP="00CE2B66">
      <w:pPr>
        <w:pStyle w:val="ListParagraph"/>
        <w:numPr>
          <w:numId w:val="11"/>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identifikačné číslo, ak je pridelené,</w:t>
      </w:r>
    </w:p>
    <w:p w:rsidR="00F82FCA" w:rsidRPr="007055B4" w:rsidP="00CE2B66">
      <w:pPr>
        <w:pStyle w:val="ListParagraph"/>
        <w:numPr>
          <w:numId w:val="11"/>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miesto prevádzky a ďalších prevádzok, ak ich zriadi,</w:t>
      </w:r>
    </w:p>
    <w:p w:rsidR="00F82FCA" w:rsidRPr="008B5F0E" w:rsidP="00CE2B66">
      <w:pPr>
        <w:pStyle w:val="ListParagraph"/>
        <w:numPr>
          <w:numId w:val="11"/>
        </w:numPr>
        <w:bidi w:val="0"/>
        <w:spacing w:after="0" w:line="240" w:lineRule="auto"/>
        <w:ind w:left="709" w:hanging="283"/>
        <w:jc w:val="both"/>
        <w:rPr>
          <w:rFonts w:ascii="Times New Roman" w:hAnsi="Times New Roman" w:cs="Times New Roman"/>
          <w:sz w:val="24"/>
          <w:szCs w:val="24"/>
        </w:rPr>
      </w:pPr>
      <w:r w:rsidRPr="008B5F0E">
        <w:rPr>
          <w:rFonts w:ascii="Times New Roman" w:hAnsi="Times New Roman" w:cs="Times New Roman"/>
          <w:sz w:val="24"/>
          <w:szCs w:val="24"/>
        </w:rPr>
        <w:t>druh, značku, obchodný názov, evidenčné číslo vozidla uvedeného v § 11a ods. 1 písm. j) a</w:t>
      </w:r>
      <w:r w:rsidRPr="008B5F0E" w:rsidR="005534B5">
        <w:rPr>
          <w:rFonts w:ascii="Times New Roman" w:hAnsi="Times New Roman" w:cs="Times New Roman"/>
          <w:sz w:val="24"/>
          <w:szCs w:val="24"/>
        </w:rPr>
        <w:t xml:space="preserve"> jeho</w:t>
      </w:r>
      <w:r w:rsidRPr="008B5F0E">
        <w:rPr>
          <w:rFonts w:ascii="Times New Roman" w:hAnsi="Times New Roman" w:cs="Times New Roman"/>
          <w:sz w:val="24"/>
          <w:szCs w:val="24"/>
        </w:rPr>
        <w:t> vybavenie z hľadiska splnenia jednej z podmieno</w:t>
      </w:r>
      <w:r w:rsidRPr="008B5F0E" w:rsidR="00670B6A">
        <w:rPr>
          <w:rFonts w:ascii="Times New Roman" w:hAnsi="Times New Roman" w:cs="Times New Roman"/>
          <w:sz w:val="24"/>
          <w:szCs w:val="24"/>
        </w:rPr>
        <w:t>k uvedenej v osobitnom predpise,</w:t>
      </w:r>
      <w:r w:rsidRPr="008B5F0E">
        <w:rPr>
          <w:rFonts w:ascii="Times New Roman" w:hAnsi="Times New Roman" w:cs="Times New Roman"/>
          <w:sz w:val="24"/>
          <w:szCs w:val="24"/>
          <w:vertAlign w:val="superscript"/>
        </w:rPr>
        <w:t>8a)</w:t>
      </w:r>
    </w:p>
    <w:p w:rsidR="00670B6A" w:rsidRPr="008B5F0E" w:rsidP="00CE2B66">
      <w:pPr>
        <w:pStyle w:val="ListParagraph"/>
        <w:numPr>
          <w:numId w:val="11"/>
        </w:numPr>
        <w:bidi w:val="0"/>
        <w:spacing w:after="0" w:line="240" w:lineRule="auto"/>
        <w:ind w:left="709" w:hanging="283"/>
        <w:jc w:val="both"/>
        <w:rPr>
          <w:rFonts w:ascii="Times New Roman" w:hAnsi="Times New Roman" w:cs="Times New Roman"/>
          <w:sz w:val="24"/>
          <w:szCs w:val="24"/>
        </w:rPr>
      </w:pPr>
      <w:r w:rsidRPr="008B5F0E">
        <w:rPr>
          <w:rFonts w:ascii="Times New Roman" w:hAnsi="Times New Roman" w:cs="Times New Roman"/>
          <w:sz w:val="24"/>
          <w:szCs w:val="24"/>
        </w:rPr>
        <w:t>prehľad svojich podnikateľských činností.</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230D31">
      <w:pPr>
        <w:bidi w:val="0"/>
        <w:spacing w:after="0" w:line="240" w:lineRule="auto"/>
        <w:ind w:left="426" w:firstLine="351"/>
        <w:jc w:val="both"/>
        <w:rPr>
          <w:rFonts w:ascii="Times New Roman" w:hAnsi="Times New Roman" w:cs="Times New Roman"/>
          <w:sz w:val="24"/>
          <w:szCs w:val="24"/>
        </w:rPr>
      </w:pPr>
      <w:r w:rsidRPr="007055B4">
        <w:rPr>
          <w:rFonts w:ascii="Times New Roman" w:hAnsi="Times New Roman" w:cs="Times New Roman"/>
          <w:sz w:val="24"/>
          <w:szCs w:val="24"/>
        </w:rPr>
        <w:t>(2) Právnická osoba k žiadosti o udelenie licencie na prevádzkovanie bezpečnostnej služby podľa § 2 ods. 1 písm. b)  pripojí</w:t>
      </w:r>
    </w:p>
    <w:p w:rsidR="00F82FCA" w:rsidRPr="007055B4" w:rsidP="00CE2B66">
      <w:pPr>
        <w:pStyle w:val="ListParagraph"/>
        <w:numPr>
          <w:numId w:val="12"/>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doklady uvedené v § 22a ods. 2 písm. a) až c) týkajúce sa fyzickej osoby alebo fyzických osôb, ktoré sú štatutárnym orgánom právnickej osoby alebo jeho členmi,</w:t>
      </w:r>
    </w:p>
    <w:p w:rsidR="00F82FCA" w:rsidRPr="007055B4" w:rsidP="00CE2B66">
      <w:pPr>
        <w:pStyle w:val="ListParagraph"/>
        <w:numPr>
          <w:numId w:val="12"/>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doklady uvedené v § 22a ods. 2 písm. a) o osobe uvedenej v § 12a ods. 1 písm. b),</w:t>
      </w:r>
    </w:p>
    <w:p w:rsidR="00F82FCA" w:rsidRPr="007055B4" w:rsidP="00CE2B66">
      <w:pPr>
        <w:pStyle w:val="ListParagraph"/>
        <w:numPr>
          <w:numId w:val="12"/>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zmluvu alebo listinu o založení právnickej osoby,</w:t>
      </w:r>
    </w:p>
    <w:p w:rsidR="00F82FCA" w:rsidRPr="007055B4" w:rsidP="00CE2B66">
      <w:pPr>
        <w:pStyle w:val="ListParagraph"/>
        <w:numPr>
          <w:numId w:val="12"/>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výpis z obchodného registra nie starší ako tri mesiace u osôb zapísaných v obchodnom registri,</w:t>
      </w:r>
    </w:p>
    <w:p w:rsidR="00F82FCA" w:rsidRPr="007055B4" w:rsidP="00CE2B66">
      <w:pPr>
        <w:pStyle w:val="ListParagraph"/>
        <w:numPr>
          <w:numId w:val="12"/>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doklad o pridelení identifikačného čísla, ak je pridelené,</w:t>
      </w:r>
    </w:p>
    <w:p w:rsidR="00F82FCA" w:rsidRPr="007055B4" w:rsidP="00CE2B66">
      <w:pPr>
        <w:pStyle w:val="ListParagraph"/>
        <w:numPr>
          <w:numId w:val="12"/>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doklad o zaplatení správneho poplatku,</w:t>
      </w:r>
    </w:p>
    <w:p w:rsidR="00F82FCA" w:rsidRPr="007055B4" w:rsidP="00CE2B66">
      <w:pPr>
        <w:pStyle w:val="ListParagraph"/>
        <w:numPr>
          <w:numId w:val="12"/>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opis a farebné vyobrazenie rovnošaty, nášiviek, znaku alebo iného vonkajšieho označenia, ak sa majú používať pri poskytovaní bezpečnostnej služby,</w:t>
      </w:r>
    </w:p>
    <w:p w:rsidR="00F82FCA" w:rsidRPr="007055B4" w:rsidP="00CE2B66">
      <w:pPr>
        <w:pStyle w:val="ListParagraph"/>
        <w:numPr>
          <w:numId w:val="12"/>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osvedčený doklad preukazujúci, že v posledných 24 mesiacoch vykonávala prepravu peňažnej hotovosti podľa tohto zákona,</w:t>
      </w:r>
    </w:p>
    <w:p w:rsidR="00F82FCA" w:rsidRPr="008B07D7" w:rsidP="00CE2B66">
      <w:pPr>
        <w:pStyle w:val="ListParagraph"/>
        <w:numPr>
          <w:numId w:val="12"/>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 xml:space="preserve">doklad preukazujúci, že </w:t>
      </w:r>
      <w:r w:rsidRPr="007055B4" w:rsidR="008738B7">
        <w:rPr>
          <w:rFonts w:ascii="Times New Roman" w:hAnsi="Times New Roman" w:cs="Times New Roman"/>
          <w:sz w:val="24"/>
          <w:szCs w:val="24"/>
        </w:rPr>
        <w:t>má</w:t>
      </w:r>
      <w:r w:rsidR="00FA2C4E">
        <w:rPr>
          <w:rFonts w:ascii="Times New Roman" w:hAnsi="Times New Roman" w:cs="Times New Roman"/>
          <w:sz w:val="24"/>
          <w:szCs w:val="24"/>
        </w:rPr>
        <w:t xml:space="preserve"> uzavreté</w:t>
      </w:r>
      <w:r w:rsidRPr="007055B4" w:rsidR="008738B7">
        <w:rPr>
          <w:rFonts w:ascii="Times New Roman" w:hAnsi="Times New Roman" w:cs="Times New Roman"/>
          <w:sz w:val="24"/>
          <w:szCs w:val="24"/>
        </w:rPr>
        <w:t xml:space="preserve"> poistenie zodpovednosti za škodu</w:t>
      </w:r>
      <w:r w:rsidR="002257BA">
        <w:rPr>
          <w:rFonts w:ascii="Times New Roman" w:hAnsi="Times New Roman" w:cs="Times New Roman"/>
          <w:sz w:val="24"/>
          <w:szCs w:val="24"/>
        </w:rPr>
        <w:t xml:space="preserve">                              </w:t>
      </w:r>
      <w:r w:rsidRPr="007055B4" w:rsidR="008738B7">
        <w:rPr>
          <w:rFonts w:ascii="Times New Roman" w:hAnsi="Times New Roman" w:cs="Times New Roman"/>
          <w:sz w:val="24"/>
          <w:szCs w:val="24"/>
        </w:rPr>
        <w:t xml:space="preserve"> pri prevádzkovaní </w:t>
      </w:r>
      <w:r w:rsidRPr="008B07D7" w:rsidR="008738B7">
        <w:rPr>
          <w:rFonts w:ascii="Times New Roman" w:hAnsi="Times New Roman" w:cs="Times New Roman"/>
          <w:sz w:val="24"/>
          <w:szCs w:val="24"/>
        </w:rPr>
        <w:t>bezpečnostnej služby</w:t>
      </w:r>
      <w:r w:rsidRPr="008B07D7">
        <w:rPr>
          <w:rFonts w:ascii="Times New Roman" w:hAnsi="Times New Roman" w:cs="Times New Roman"/>
          <w:sz w:val="24"/>
          <w:szCs w:val="24"/>
        </w:rPr>
        <w:t>,</w:t>
      </w:r>
    </w:p>
    <w:p w:rsidR="005534B5" w:rsidRPr="008B07D7" w:rsidP="002C73BA">
      <w:pPr>
        <w:pStyle w:val="ListParagraph"/>
        <w:bidi w:val="0"/>
        <w:spacing w:after="0" w:line="240" w:lineRule="auto"/>
        <w:ind w:left="709" w:hanging="283"/>
        <w:jc w:val="both"/>
        <w:rPr>
          <w:rFonts w:ascii="Times New Roman" w:hAnsi="Times New Roman" w:cs="Times New Roman"/>
          <w:sz w:val="24"/>
          <w:szCs w:val="24"/>
        </w:rPr>
      </w:pPr>
      <w:r w:rsidRPr="008B07D7">
        <w:rPr>
          <w:rFonts w:ascii="Times New Roman" w:hAnsi="Times New Roman" w:cs="Times New Roman"/>
          <w:sz w:val="24"/>
          <w:szCs w:val="24"/>
        </w:rPr>
        <w:t>j) doklad preukazujúci držbu vozidla uvedeného v § 11a ods. 1 písm. j) a doklad preukazujúci, že toto vozidlo spĺňa niektorú z podmienok uvedených v osobitnom predpise.8a)</w:t>
      </w:r>
    </w:p>
    <w:p w:rsidR="00F82FCA" w:rsidRPr="008B07D7" w:rsidP="00230D31">
      <w:pPr>
        <w:bidi w:val="0"/>
        <w:spacing w:after="0" w:line="240" w:lineRule="auto"/>
        <w:ind w:left="426" w:hanging="357"/>
        <w:jc w:val="both"/>
        <w:rPr>
          <w:rFonts w:ascii="Times New Roman" w:hAnsi="Times New Roman" w:cs="Times New Roman"/>
          <w:strike/>
          <w:sz w:val="24"/>
          <w:szCs w:val="24"/>
        </w:rPr>
      </w:pPr>
    </w:p>
    <w:p w:rsidR="00F82FCA" w:rsidRPr="008B07D7" w:rsidP="00230D31">
      <w:pPr>
        <w:autoSpaceDE w:val="0"/>
        <w:autoSpaceDN w:val="0"/>
        <w:bidi w:val="0"/>
        <w:adjustRightInd w:val="0"/>
        <w:spacing w:after="0" w:line="240" w:lineRule="auto"/>
        <w:ind w:left="426" w:firstLine="351"/>
        <w:jc w:val="both"/>
        <w:rPr>
          <w:rFonts w:ascii="Times New Roman" w:hAnsi="Times New Roman" w:cs="Times New Roman"/>
          <w:sz w:val="24"/>
          <w:szCs w:val="24"/>
        </w:rPr>
      </w:pPr>
      <w:r w:rsidRPr="008B07D7">
        <w:rPr>
          <w:rFonts w:ascii="Times New Roman" w:hAnsi="Times New Roman" w:cs="Times New Roman"/>
          <w:sz w:val="24"/>
          <w:szCs w:val="24"/>
        </w:rPr>
        <w:t>(3) Ustanovenia odseku 1 písm. b) a odseku 2 písm. a) sa primerane vzťahujú               aj na prokuristu, zodpovedného zástupcu, vedúceho organizačnej zložky podniku, vedúceho podniku zahraničnej osoby a  splnomocnenca prevádzkovateľa.</w:t>
      </w:r>
    </w:p>
    <w:p w:rsidR="00F82FCA" w:rsidRPr="008B07D7" w:rsidP="00230D31">
      <w:pPr>
        <w:autoSpaceDE w:val="0"/>
        <w:autoSpaceDN w:val="0"/>
        <w:bidi w:val="0"/>
        <w:adjustRightInd w:val="0"/>
        <w:spacing w:after="0" w:line="240" w:lineRule="auto"/>
        <w:ind w:left="426" w:hanging="357"/>
        <w:jc w:val="both"/>
        <w:rPr>
          <w:rFonts w:ascii="Times New Roman" w:hAnsi="Times New Roman" w:cs="Times New Roman"/>
          <w:sz w:val="24"/>
          <w:szCs w:val="24"/>
        </w:rPr>
      </w:pPr>
    </w:p>
    <w:p w:rsidR="00F82FCA" w:rsidP="00230D31">
      <w:pPr>
        <w:pStyle w:val="ListParagraph"/>
        <w:bidi w:val="0"/>
        <w:spacing w:after="0" w:line="240" w:lineRule="auto"/>
        <w:ind w:left="426" w:firstLine="351"/>
        <w:jc w:val="both"/>
        <w:rPr>
          <w:rFonts w:ascii="Times New Roman" w:hAnsi="Times New Roman" w:cs="Times New Roman"/>
          <w:sz w:val="24"/>
          <w:szCs w:val="24"/>
        </w:rPr>
      </w:pPr>
      <w:r w:rsidRPr="008B07D7">
        <w:rPr>
          <w:rFonts w:ascii="Times New Roman" w:hAnsi="Times New Roman" w:cs="Times New Roman"/>
          <w:sz w:val="24"/>
          <w:szCs w:val="24"/>
        </w:rPr>
        <w:t xml:space="preserve">(4) Právnická osoba je povinná pristaviť na vlastné náklady vozidlo podľa § 11a </w:t>
      </w:r>
      <w:r w:rsidRPr="008B07D7" w:rsidR="006B35BD">
        <w:rPr>
          <w:rFonts w:ascii="Times New Roman" w:hAnsi="Times New Roman" w:cs="Times New Roman"/>
          <w:sz w:val="24"/>
          <w:szCs w:val="24"/>
        </w:rPr>
        <w:t xml:space="preserve">              </w:t>
      </w:r>
      <w:r w:rsidRPr="008B07D7">
        <w:rPr>
          <w:rFonts w:ascii="Times New Roman" w:hAnsi="Times New Roman" w:cs="Times New Roman"/>
          <w:sz w:val="24"/>
          <w:szCs w:val="24"/>
        </w:rPr>
        <w:t xml:space="preserve">ods. 1 písm. j) a umožniť porovnanie údajov o vozidle a vybavení vozidla s údajmi </w:t>
      </w:r>
      <w:r w:rsidR="00CB38C6">
        <w:rPr>
          <w:rFonts w:ascii="Times New Roman" w:hAnsi="Times New Roman" w:cs="Times New Roman"/>
          <w:sz w:val="24"/>
          <w:szCs w:val="24"/>
        </w:rPr>
        <w:t xml:space="preserve">                  </w:t>
      </w:r>
      <w:r w:rsidRPr="008B07D7">
        <w:rPr>
          <w:rFonts w:ascii="Times New Roman" w:hAnsi="Times New Roman" w:cs="Times New Roman"/>
          <w:sz w:val="24"/>
          <w:szCs w:val="24"/>
        </w:rPr>
        <w:t xml:space="preserve">na vozidle a jeho vybavení, a to na vyzvanie ministerstva v ním určenej lehote </w:t>
      </w:r>
      <w:r w:rsidR="002257BA">
        <w:rPr>
          <w:rFonts w:ascii="Times New Roman" w:hAnsi="Times New Roman" w:cs="Times New Roman"/>
          <w:sz w:val="24"/>
          <w:szCs w:val="24"/>
        </w:rPr>
        <w:t xml:space="preserve">                       </w:t>
      </w:r>
      <w:r w:rsidRPr="008B07D7">
        <w:rPr>
          <w:rFonts w:ascii="Times New Roman" w:hAnsi="Times New Roman" w:cs="Times New Roman"/>
          <w:sz w:val="24"/>
          <w:szCs w:val="24"/>
        </w:rPr>
        <w:t>a na určené miesto.“.</w:t>
      </w:r>
    </w:p>
    <w:p w:rsidR="00823D9A" w:rsidRPr="008B07D7" w:rsidP="00230D31">
      <w:pPr>
        <w:pStyle w:val="ListParagraph"/>
        <w:bidi w:val="0"/>
        <w:spacing w:after="0" w:line="240" w:lineRule="auto"/>
        <w:ind w:left="426" w:firstLine="351"/>
        <w:jc w:val="both"/>
        <w:rPr>
          <w:rFonts w:ascii="Times New Roman" w:hAnsi="Times New Roman" w:cs="Times New Roman"/>
          <w:sz w:val="24"/>
          <w:szCs w:val="24"/>
        </w:rPr>
      </w:pPr>
    </w:p>
    <w:p w:rsidR="00F82FCA" w:rsidP="00230D31">
      <w:pPr>
        <w:pStyle w:val="ListParagraph"/>
        <w:bidi w:val="0"/>
        <w:spacing w:after="0" w:line="240" w:lineRule="auto"/>
        <w:ind w:left="426" w:hanging="357"/>
        <w:jc w:val="both"/>
        <w:rPr>
          <w:rFonts w:ascii="Times New Roman" w:hAnsi="Times New Roman" w:cs="Times New Roman"/>
          <w:sz w:val="24"/>
          <w:szCs w:val="24"/>
        </w:rPr>
      </w:pPr>
    </w:p>
    <w:p w:rsidR="00F82FCA" w:rsidRPr="008B07D7" w:rsidP="00CE2B66">
      <w:pPr>
        <w:pStyle w:val="ListParagraph"/>
        <w:numPr>
          <w:numId w:val="1"/>
        </w:numPr>
        <w:bidi w:val="0"/>
        <w:spacing w:after="0" w:line="240" w:lineRule="auto"/>
        <w:ind w:left="426" w:hanging="426"/>
        <w:jc w:val="both"/>
        <w:rPr>
          <w:rFonts w:ascii="Times New Roman" w:hAnsi="Times New Roman" w:cs="Times New Roman"/>
          <w:sz w:val="24"/>
          <w:szCs w:val="24"/>
        </w:rPr>
      </w:pPr>
      <w:r w:rsidRPr="008B07D7">
        <w:rPr>
          <w:rFonts w:ascii="Times New Roman" w:hAnsi="Times New Roman" w:cs="Times New Roman"/>
          <w:sz w:val="24"/>
          <w:szCs w:val="24"/>
        </w:rPr>
        <w:t>§ 24 znie:</w:t>
      </w:r>
    </w:p>
    <w:p w:rsidR="00F82FCA" w:rsidRPr="008B07D7" w:rsidP="00230D31">
      <w:pPr>
        <w:pStyle w:val="ListParagraph"/>
        <w:bidi w:val="0"/>
        <w:spacing w:after="0" w:line="240" w:lineRule="auto"/>
        <w:ind w:left="426" w:hanging="357"/>
        <w:jc w:val="center"/>
        <w:rPr>
          <w:rFonts w:ascii="Times New Roman" w:hAnsi="Times New Roman" w:cs="Times New Roman"/>
          <w:sz w:val="24"/>
          <w:szCs w:val="24"/>
        </w:rPr>
      </w:pPr>
      <w:r w:rsidRPr="008B07D7">
        <w:rPr>
          <w:rFonts w:ascii="Times New Roman" w:hAnsi="Times New Roman" w:cs="Times New Roman"/>
          <w:sz w:val="24"/>
          <w:szCs w:val="24"/>
        </w:rPr>
        <w:t>„</w:t>
      </w:r>
      <w:r w:rsidRPr="008B07D7">
        <w:rPr>
          <w:rFonts w:ascii="Times New Roman" w:hAnsi="Times New Roman" w:cs="Times New Roman"/>
          <w:b/>
          <w:bCs/>
          <w:sz w:val="24"/>
          <w:szCs w:val="24"/>
        </w:rPr>
        <w:t>§ 24</w:t>
      </w:r>
    </w:p>
    <w:p w:rsidR="00F82FCA" w:rsidRPr="007055B4" w:rsidP="00230D31">
      <w:pPr>
        <w:pStyle w:val="ListParagraph"/>
        <w:bidi w:val="0"/>
        <w:spacing w:after="0" w:line="240" w:lineRule="auto"/>
        <w:ind w:left="426" w:firstLine="351"/>
        <w:jc w:val="both"/>
        <w:rPr>
          <w:rFonts w:ascii="Times New Roman" w:hAnsi="Times New Roman" w:cs="Times New Roman"/>
          <w:sz w:val="24"/>
          <w:szCs w:val="24"/>
        </w:rPr>
      </w:pPr>
      <w:r w:rsidRPr="008B07D7">
        <w:rPr>
          <w:rFonts w:ascii="Times New Roman" w:hAnsi="Times New Roman" w:cs="Times New Roman"/>
          <w:sz w:val="24"/>
          <w:szCs w:val="24"/>
        </w:rPr>
        <w:t>Ak je to nevyhnutné na riadne posúdenie podmienok ustanovených v § 14, môže</w:t>
      </w:r>
      <w:r w:rsidR="002257BA">
        <w:rPr>
          <w:rFonts w:ascii="Times New Roman" w:hAnsi="Times New Roman" w:cs="Times New Roman"/>
          <w:sz w:val="24"/>
          <w:szCs w:val="24"/>
        </w:rPr>
        <w:t xml:space="preserve">                </w:t>
      </w:r>
      <w:r w:rsidRPr="008B07D7">
        <w:rPr>
          <w:rFonts w:ascii="Times New Roman" w:hAnsi="Times New Roman" w:cs="Times New Roman"/>
          <w:sz w:val="24"/>
          <w:szCs w:val="24"/>
        </w:rPr>
        <w:t xml:space="preserve"> si</w:t>
      </w:r>
      <w:r w:rsidRPr="008B07D7" w:rsidR="00107D43">
        <w:rPr>
          <w:rFonts w:ascii="Times New Roman" w:hAnsi="Times New Roman" w:cs="Times New Roman"/>
          <w:sz w:val="24"/>
          <w:szCs w:val="24"/>
        </w:rPr>
        <w:t xml:space="preserve"> </w:t>
      </w:r>
      <w:r w:rsidRPr="008B07D7" w:rsidR="005534B5">
        <w:rPr>
          <w:rFonts w:ascii="Times New Roman" w:hAnsi="Times New Roman" w:cs="Times New Roman"/>
          <w:sz w:val="24"/>
          <w:szCs w:val="24"/>
        </w:rPr>
        <w:t>príslušný orgán</w:t>
      </w:r>
      <w:r w:rsidRPr="008B07D7">
        <w:rPr>
          <w:rFonts w:ascii="Times New Roman" w:hAnsi="Times New Roman" w:cs="Times New Roman"/>
          <w:sz w:val="24"/>
          <w:szCs w:val="24"/>
        </w:rPr>
        <w:t xml:space="preserve"> vyžiadať</w:t>
      </w:r>
      <w:r w:rsidRPr="007055B4">
        <w:rPr>
          <w:rFonts w:ascii="Times New Roman" w:hAnsi="Times New Roman" w:cs="Times New Roman"/>
          <w:sz w:val="24"/>
          <w:szCs w:val="24"/>
        </w:rPr>
        <w:t xml:space="preserve"> na doplnenie žiadosti o udelenie licencie na prevádzkovanie bezpečnostnej služby aj iné podklady, ako sú uvedené v § 22 ods. 2, </w:t>
      </w:r>
      <w:r w:rsidR="002C73BA">
        <w:rPr>
          <w:rFonts w:ascii="Times New Roman" w:hAnsi="Times New Roman" w:cs="Times New Roman"/>
          <w:sz w:val="24"/>
          <w:szCs w:val="24"/>
        </w:rPr>
        <w:t>§ 22a ods. 2,</w:t>
      </w:r>
      <w:r w:rsidR="002257BA">
        <w:rPr>
          <w:rFonts w:ascii="Times New Roman" w:hAnsi="Times New Roman" w:cs="Times New Roman"/>
          <w:sz w:val="24"/>
          <w:szCs w:val="24"/>
        </w:rPr>
        <w:t xml:space="preserve">                     </w:t>
      </w:r>
      <w:r w:rsidR="002C73BA">
        <w:rPr>
          <w:rFonts w:ascii="Times New Roman" w:hAnsi="Times New Roman" w:cs="Times New Roman"/>
          <w:sz w:val="24"/>
          <w:szCs w:val="24"/>
        </w:rPr>
        <w:t xml:space="preserve"> § 23 ods. 2 alebo</w:t>
      </w:r>
      <w:r w:rsidR="006B35BD">
        <w:rPr>
          <w:rFonts w:ascii="Times New Roman" w:hAnsi="Times New Roman" w:cs="Times New Roman"/>
          <w:sz w:val="24"/>
          <w:szCs w:val="24"/>
        </w:rPr>
        <w:t xml:space="preserve"> </w:t>
      </w:r>
      <w:r w:rsidRPr="007055B4">
        <w:rPr>
          <w:rFonts w:ascii="Times New Roman" w:hAnsi="Times New Roman" w:cs="Times New Roman"/>
          <w:sz w:val="24"/>
          <w:szCs w:val="24"/>
        </w:rPr>
        <w:t>§ 23a ods. 2.“.</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CE2B66">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26 ods. 1 sa slová „krajskému riaditeľstvu“ nahrádzajú slovami „príslušnému orgánu“.</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CE2B66">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27 odsek 1 znie:</w:t>
      </w:r>
    </w:p>
    <w:p w:rsidR="00F82FCA" w:rsidP="00230D31">
      <w:pPr>
        <w:pStyle w:val="ListParagraph"/>
        <w:bidi w:val="0"/>
        <w:spacing w:after="0" w:line="240" w:lineRule="auto"/>
        <w:ind w:left="426" w:firstLine="351"/>
        <w:jc w:val="both"/>
        <w:rPr>
          <w:rFonts w:ascii="Times New Roman" w:hAnsi="Times New Roman" w:cs="Times New Roman"/>
          <w:sz w:val="24"/>
          <w:szCs w:val="24"/>
        </w:rPr>
      </w:pPr>
      <w:r w:rsidRPr="007055B4">
        <w:rPr>
          <w:rFonts w:ascii="Times New Roman" w:hAnsi="Times New Roman" w:cs="Times New Roman"/>
          <w:sz w:val="24"/>
          <w:szCs w:val="24"/>
        </w:rPr>
        <w:t>„(1) Krajské riaditeľstvo si k žiadosti o udelenie licencie na prevádzkovanie bezpečnostnej služby podľa § 2 ods. 1 písm. a), c) a d) vyžiada vyjadrenie ministerstva      k záujmu vnútorného poriadku a bezpečnosti. Ustanovenia všeobecného predpisu o správnom konaní o povinnosti oboznámiť ú</w:t>
      </w:r>
      <w:r w:rsidR="00670B6A">
        <w:rPr>
          <w:rFonts w:ascii="Times New Roman" w:hAnsi="Times New Roman" w:cs="Times New Roman"/>
          <w:sz w:val="24"/>
          <w:szCs w:val="24"/>
        </w:rPr>
        <w:t xml:space="preserve">častníka konania s podkladmi  </w:t>
      </w:r>
      <w:r w:rsidRPr="007055B4">
        <w:rPr>
          <w:rFonts w:ascii="Times New Roman" w:hAnsi="Times New Roman" w:cs="Times New Roman"/>
          <w:sz w:val="24"/>
          <w:szCs w:val="24"/>
        </w:rPr>
        <w:t>na rozhodnutie sa nepoužijú, ak príslušný orgán ži</w:t>
      </w:r>
      <w:r w:rsidR="00670B6A">
        <w:rPr>
          <w:rFonts w:ascii="Times New Roman" w:hAnsi="Times New Roman" w:cs="Times New Roman"/>
          <w:sz w:val="24"/>
          <w:szCs w:val="24"/>
        </w:rPr>
        <w:t xml:space="preserve">adosti o udelenie licencie </w:t>
      </w:r>
      <w:r w:rsidRPr="007055B4">
        <w:rPr>
          <w:rFonts w:ascii="Times New Roman" w:hAnsi="Times New Roman" w:cs="Times New Roman"/>
          <w:sz w:val="24"/>
          <w:szCs w:val="24"/>
        </w:rPr>
        <w:t xml:space="preserve">na prevádzkovanie bezpečnostnej služby vyhovie.“. </w:t>
      </w:r>
    </w:p>
    <w:p w:rsidR="00670B6A" w:rsidRPr="007055B4" w:rsidP="00230D31">
      <w:pPr>
        <w:pStyle w:val="ListParagraph"/>
        <w:bidi w:val="0"/>
        <w:spacing w:after="0" w:line="240" w:lineRule="auto"/>
        <w:ind w:left="426" w:firstLine="351"/>
        <w:jc w:val="both"/>
        <w:rPr>
          <w:rFonts w:ascii="Times New Roman" w:hAnsi="Times New Roman" w:cs="Times New Roman"/>
          <w:sz w:val="24"/>
          <w:szCs w:val="24"/>
        </w:rPr>
      </w:pPr>
    </w:p>
    <w:p w:rsidR="00F82FCA" w:rsidRPr="007055B4" w:rsidP="00CE2B66">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27 ods. 2 sa slová „Krajské riaditeľstvo“ nahrádzajú slovami „Príslušný orgán“.</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CE2B66">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27 sa za odsek 2 vkladá nový odsek 3, ktorý znie:</w:t>
      </w:r>
    </w:p>
    <w:p w:rsidR="00F82FCA" w:rsidRPr="007055B4" w:rsidP="00230D31">
      <w:pPr>
        <w:bidi w:val="0"/>
        <w:spacing w:after="0" w:line="240" w:lineRule="auto"/>
        <w:ind w:left="426" w:firstLine="352"/>
        <w:jc w:val="both"/>
        <w:rPr>
          <w:rFonts w:ascii="Times New Roman" w:hAnsi="Times New Roman" w:cs="Times New Roman"/>
          <w:sz w:val="24"/>
          <w:szCs w:val="24"/>
        </w:rPr>
      </w:pPr>
      <w:r w:rsidRPr="007055B4">
        <w:rPr>
          <w:rFonts w:ascii="Times New Roman" w:hAnsi="Times New Roman" w:cs="Times New Roman"/>
          <w:sz w:val="24"/>
          <w:szCs w:val="24"/>
        </w:rPr>
        <w:t xml:space="preserve">„(3) Za licenciu na prevádzkovanie bezpečnostnej služby, ktorá bola odcudzená, </w:t>
      </w:r>
      <w:r w:rsidRPr="008B07D7">
        <w:rPr>
          <w:rFonts w:ascii="Times New Roman" w:hAnsi="Times New Roman" w:cs="Times New Roman"/>
          <w:sz w:val="24"/>
          <w:szCs w:val="24"/>
        </w:rPr>
        <w:t>stratená alebo poškodená vydá príslušný orgán novú licenciu na základe písomnej žiadosti</w:t>
      </w:r>
      <w:r w:rsidRPr="008B07D7" w:rsidR="005534B5">
        <w:rPr>
          <w:rFonts w:ascii="Times New Roman" w:hAnsi="Times New Roman" w:cs="Times New Roman"/>
          <w:sz w:val="24"/>
          <w:szCs w:val="24"/>
        </w:rPr>
        <w:t xml:space="preserve"> prevádzkovateľa</w:t>
      </w:r>
      <w:r w:rsidRPr="008B07D7">
        <w:rPr>
          <w:rFonts w:ascii="Times New Roman" w:hAnsi="Times New Roman" w:cs="Times New Roman"/>
          <w:sz w:val="24"/>
          <w:szCs w:val="24"/>
        </w:rPr>
        <w:t>, v rozsahu</w:t>
      </w:r>
      <w:r w:rsidRPr="007055B4">
        <w:rPr>
          <w:rFonts w:ascii="Times New Roman" w:hAnsi="Times New Roman" w:cs="Times New Roman"/>
          <w:sz w:val="24"/>
          <w:szCs w:val="24"/>
        </w:rPr>
        <w:t xml:space="preserve"> činností a s platnosťou podľa licencie, za ktorú </w:t>
      </w:r>
      <w:r w:rsidR="001E270A">
        <w:rPr>
          <w:rFonts w:ascii="Times New Roman" w:hAnsi="Times New Roman" w:cs="Times New Roman"/>
          <w:sz w:val="24"/>
          <w:szCs w:val="24"/>
        </w:rPr>
        <w:t xml:space="preserve">                  </w:t>
      </w:r>
      <w:r w:rsidRPr="007055B4">
        <w:rPr>
          <w:rFonts w:ascii="Times New Roman" w:hAnsi="Times New Roman" w:cs="Times New Roman"/>
          <w:sz w:val="24"/>
          <w:szCs w:val="24"/>
        </w:rPr>
        <w:t xml:space="preserve">sa nová licencia vydáva.“ </w:t>
      </w:r>
    </w:p>
    <w:p w:rsidR="00F82FCA" w:rsidRPr="007055B4" w:rsidP="00230D31">
      <w:pPr>
        <w:bidi w:val="0"/>
        <w:spacing w:after="0" w:line="240" w:lineRule="auto"/>
        <w:ind w:left="426" w:hanging="73"/>
        <w:jc w:val="both"/>
        <w:rPr>
          <w:rFonts w:ascii="Times New Roman" w:hAnsi="Times New Roman" w:cs="Times New Roman"/>
          <w:sz w:val="24"/>
          <w:szCs w:val="24"/>
        </w:rPr>
      </w:pPr>
      <w:r w:rsidRPr="007055B4">
        <w:rPr>
          <w:rFonts w:ascii="Times New Roman" w:hAnsi="Times New Roman" w:cs="Times New Roman"/>
          <w:sz w:val="24"/>
          <w:szCs w:val="24"/>
        </w:rPr>
        <w:t xml:space="preserve"> Doterajšie odseky 3 a 4 sa označujú ako odseky 4 a 5.</w:t>
      </w:r>
    </w:p>
    <w:p w:rsidR="00F82FCA" w:rsidRPr="007055B4" w:rsidP="00230D31">
      <w:pPr>
        <w:bidi w:val="0"/>
        <w:spacing w:after="0" w:line="240" w:lineRule="auto"/>
        <w:ind w:left="426" w:hanging="73"/>
        <w:jc w:val="both"/>
        <w:rPr>
          <w:rFonts w:ascii="Times New Roman" w:hAnsi="Times New Roman" w:cs="Times New Roman"/>
          <w:sz w:val="24"/>
          <w:szCs w:val="24"/>
        </w:rPr>
      </w:pPr>
    </w:p>
    <w:p w:rsidR="00F82FCA" w:rsidRPr="007055B4" w:rsidP="00CE2B66">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27 ods. 4 sa slová „jedného roka“ nahrádzajú slovami „dvoch rokov“.</w:t>
      </w:r>
    </w:p>
    <w:p w:rsidR="006B35BD" w:rsidRPr="007055B4" w:rsidP="00230D31">
      <w:pPr>
        <w:bidi w:val="0"/>
        <w:spacing w:after="0" w:line="240" w:lineRule="auto"/>
        <w:ind w:left="426" w:hanging="357"/>
        <w:jc w:val="both"/>
        <w:rPr>
          <w:rFonts w:ascii="Times New Roman" w:hAnsi="Times New Roman" w:cs="Times New Roman"/>
          <w:sz w:val="24"/>
          <w:szCs w:val="24"/>
        </w:rPr>
      </w:pPr>
    </w:p>
    <w:p w:rsidR="00F82FCA" w:rsidRPr="007055B4" w:rsidP="00CE2B66">
      <w:pPr>
        <w:pStyle w:val="ListParagraph"/>
        <w:numPr>
          <w:numId w:val="1"/>
        </w:numPr>
        <w:autoSpaceDE w:val="0"/>
        <w:autoSpaceDN w:val="0"/>
        <w:bidi w:val="0"/>
        <w:adjustRightInd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 29 vrátane nadpisu znie:</w:t>
      </w:r>
    </w:p>
    <w:p w:rsidR="00F82FCA" w:rsidRPr="007055B4" w:rsidP="00230D31">
      <w:pPr>
        <w:pStyle w:val="ListParagraph"/>
        <w:bidi w:val="0"/>
        <w:spacing w:after="0" w:line="240" w:lineRule="auto"/>
        <w:ind w:left="426" w:hanging="357"/>
        <w:jc w:val="center"/>
        <w:rPr>
          <w:rFonts w:ascii="Times New Roman" w:hAnsi="Times New Roman" w:cs="Times New Roman"/>
          <w:b/>
          <w:bCs/>
          <w:sz w:val="24"/>
          <w:szCs w:val="24"/>
        </w:rPr>
      </w:pPr>
      <w:r w:rsidRPr="007055B4">
        <w:rPr>
          <w:rFonts w:ascii="Times New Roman" w:hAnsi="Times New Roman" w:cs="Times New Roman"/>
          <w:sz w:val="24"/>
          <w:szCs w:val="24"/>
        </w:rPr>
        <w:t>„</w:t>
      </w:r>
      <w:r w:rsidRPr="007055B4">
        <w:rPr>
          <w:rFonts w:ascii="Times New Roman" w:hAnsi="Times New Roman" w:cs="Times New Roman"/>
          <w:b/>
          <w:bCs/>
          <w:sz w:val="24"/>
          <w:szCs w:val="24"/>
        </w:rPr>
        <w:t>§ 29</w:t>
      </w:r>
    </w:p>
    <w:p w:rsidR="00F82FCA" w:rsidRPr="007055B4" w:rsidP="00230D31">
      <w:pPr>
        <w:pStyle w:val="ListParagraph"/>
        <w:bidi w:val="0"/>
        <w:spacing w:after="0" w:line="240" w:lineRule="auto"/>
        <w:ind w:left="426" w:hanging="357"/>
        <w:jc w:val="center"/>
        <w:rPr>
          <w:rFonts w:ascii="Times New Roman" w:hAnsi="Times New Roman" w:cs="Times New Roman"/>
          <w:b/>
          <w:bCs/>
          <w:sz w:val="24"/>
          <w:szCs w:val="24"/>
        </w:rPr>
      </w:pPr>
      <w:r w:rsidRPr="007055B4">
        <w:rPr>
          <w:rFonts w:ascii="Times New Roman" w:hAnsi="Times New Roman" w:cs="Times New Roman"/>
          <w:b/>
          <w:bCs/>
          <w:sz w:val="24"/>
          <w:szCs w:val="24"/>
        </w:rPr>
        <w:t>Oznamovacia povinnosť</w:t>
      </w:r>
    </w:p>
    <w:p w:rsidR="00F82FCA" w:rsidRPr="007055B4" w:rsidP="00230D31">
      <w:pPr>
        <w:autoSpaceDE w:val="0"/>
        <w:autoSpaceDN w:val="0"/>
        <w:bidi w:val="0"/>
        <w:adjustRightInd w:val="0"/>
        <w:spacing w:after="0" w:line="240" w:lineRule="auto"/>
        <w:ind w:left="426" w:firstLine="351"/>
        <w:jc w:val="both"/>
        <w:rPr>
          <w:rFonts w:ascii="Times New Roman" w:hAnsi="Times New Roman" w:cs="Times New Roman"/>
          <w:sz w:val="24"/>
          <w:szCs w:val="24"/>
        </w:rPr>
      </w:pPr>
      <w:r w:rsidRPr="007055B4">
        <w:rPr>
          <w:rFonts w:ascii="Times New Roman" w:hAnsi="Times New Roman" w:cs="Times New Roman"/>
          <w:sz w:val="24"/>
          <w:szCs w:val="24"/>
        </w:rPr>
        <w:t>(1) Prevádzkovateľ je povinný oznámiť príslušnému orgánu zmeny všetkých údajov, ktoré uviedol v žiadosti o udelenie licencie na prevádzkovanie bezpečnostnej služby,         a doložiť o tom doklady, ako aj doložiť zmenu dokladov, ktoré pripojil k žiadosti               o udelenie licencie na prevádzkovanie bezpečnostnej služby, najneskôr do 15 dní                   po vykonaní týchto zmien.</w:t>
      </w:r>
    </w:p>
    <w:p w:rsidR="00F82FCA" w:rsidRPr="007055B4" w:rsidP="00230D31">
      <w:pPr>
        <w:autoSpaceDE w:val="0"/>
        <w:autoSpaceDN w:val="0"/>
        <w:bidi w:val="0"/>
        <w:adjustRightInd w:val="0"/>
        <w:spacing w:after="0" w:line="240" w:lineRule="auto"/>
        <w:ind w:left="426" w:hanging="357"/>
        <w:jc w:val="both"/>
        <w:rPr>
          <w:rFonts w:ascii="Times New Roman" w:hAnsi="Times New Roman" w:cs="Times New Roman"/>
          <w:sz w:val="24"/>
          <w:szCs w:val="24"/>
        </w:rPr>
      </w:pPr>
    </w:p>
    <w:p w:rsidR="00F82FCA" w:rsidRPr="007055B4" w:rsidP="00230D31">
      <w:pPr>
        <w:autoSpaceDE w:val="0"/>
        <w:autoSpaceDN w:val="0"/>
        <w:bidi w:val="0"/>
        <w:adjustRightInd w:val="0"/>
        <w:spacing w:after="0" w:line="240" w:lineRule="auto"/>
        <w:ind w:left="426" w:firstLine="351"/>
        <w:jc w:val="both"/>
        <w:rPr>
          <w:rFonts w:ascii="Times New Roman" w:hAnsi="Times New Roman" w:cs="Times New Roman"/>
          <w:sz w:val="24"/>
          <w:szCs w:val="24"/>
        </w:rPr>
      </w:pPr>
      <w:r w:rsidRPr="007055B4">
        <w:rPr>
          <w:rFonts w:ascii="Times New Roman" w:hAnsi="Times New Roman" w:cs="Times New Roman"/>
          <w:sz w:val="24"/>
          <w:szCs w:val="24"/>
        </w:rPr>
        <w:t>(2) Prevádzkovateľ bezpečnostnej služby podľa § 2 ods. 1 písm. a), c) a d), ktorý         je fyzickou osobou, je povinný predložiť krajskému riaditeľstvu raz za dva roky doklady    a čestné vyhlásenia preukazujúce jeho bezúhonnosť a spoľahlivosť okrem odpisu registra trestov a lekársky posudok nie staršie ako tri mesiace; tieto doklady je prevádzkovateľ povinný predložiť raz za dva roky aj o osobách uvedených v § 11 ods. 2 a 3.</w:t>
      </w:r>
    </w:p>
    <w:p w:rsidR="00F82FCA" w:rsidRPr="007055B4" w:rsidP="00230D31">
      <w:pPr>
        <w:autoSpaceDE w:val="0"/>
        <w:autoSpaceDN w:val="0"/>
        <w:bidi w:val="0"/>
        <w:adjustRightInd w:val="0"/>
        <w:spacing w:after="0" w:line="240" w:lineRule="auto"/>
        <w:ind w:left="426" w:hanging="357"/>
        <w:jc w:val="both"/>
        <w:rPr>
          <w:rFonts w:ascii="Times New Roman" w:hAnsi="Times New Roman" w:cs="Times New Roman"/>
          <w:sz w:val="24"/>
          <w:szCs w:val="24"/>
        </w:rPr>
      </w:pPr>
    </w:p>
    <w:p w:rsidR="00F82FCA" w:rsidRPr="007055B4" w:rsidP="00230D31">
      <w:pPr>
        <w:autoSpaceDE w:val="0"/>
        <w:autoSpaceDN w:val="0"/>
        <w:bidi w:val="0"/>
        <w:adjustRightInd w:val="0"/>
        <w:spacing w:after="0" w:line="240" w:lineRule="auto"/>
        <w:ind w:left="426" w:firstLine="351"/>
        <w:jc w:val="both"/>
        <w:rPr>
          <w:rFonts w:ascii="Times New Roman" w:hAnsi="Times New Roman" w:cs="Times New Roman"/>
          <w:sz w:val="24"/>
          <w:szCs w:val="24"/>
        </w:rPr>
      </w:pPr>
      <w:r w:rsidRPr="007055B4">
        <w:rPr>
          <w:rFonts w:ascii="Times New Roman" w:hAnsi="Times New Roman" w:cs="Times New Roman"/>
          <w:sz w:val="24"/>
          <w:szCs w:val="24"/>
        </w:rPr>
        <w:t>(3) Prevádzkovateľ bezpečnostnej služby podľa § 2 ods. 1 písm. b), ktorý je fyzickou osobou, je povinný predložiť ministerstvu raz za dva roky doklady a čestné vyhlásenia preukazujúce jeho bezúhonnosť a spoľahlivosť okrem odpisu registra trestov nie staršie ako tri mesiace; tieto doklady je prevádzkovateľ povinný predložiť raz za dva roky           aj o osobách uvedených v § 11a ods. 2 a 3.</w:t>
      </w:r>
    </w:p>
    <w:p w:rsidR="00F82FCA" w:rsidRPr="007055B4" w:rsidP="00230D31">
      <w:pPr>
        <w:autoSpaceDE w:val="0"/>
        <w:autoSpaceDN w:val="0"/>
        <w:bidi w:val="0"/>
        <w:adjustRightInd w:val="0"/>
        <w:spacing w:after="0" w:line="240" w:lineRule="auto"/>
        <w:ind w:left="426" w:hanging="357"/>
        <w:jc w:val="both"/>
        <w:rPr>
          <w:rFonts w:ascii="Times New Roman" w:hAnsi="Times New Roman" w:cs="Times New Roman"/>
          <w:sz w:val="24"/>
          <w:szCs w:val="24"/>
        </w:rPr>
      </w:pPr>
    </w:p>
    <w:p w:rsidR="00F82FCA" w:rsidRPr="007055B4" w:rsidP="00230D31">
      <w:pPr>
        <w:autoSpaceDE w:val="0"/>
        <w:autoSpaceDN w:val="0"/>
        <w:bidi w:val="0"/>
        <w:adjustRightInd w:val="0"/>
        <w:spacing w:after="0" w:line="240" w:lineRule="auto"/>
        <w:ind w:left="426" w:firstLine="351"/>
        <w:jc w:val="both"/>
        <w:rPr>
          <w:rFonts w:ascii="Times New Roman" w:hAnsi="Times New Roman" w:cs="Times New Roman"/>
          <w:sz w:val="24"/>
          <w:szCs w:val="24"/>
        </w:rPr>
      </w:pPr>
      <w:r w:rsidRPr="007055B4">
        <w:rPr>
          <w:rFonts w:ascii="Times New Roman" w:hAnsi="Times New Roman" w:cs="Times New Roman"/>
          <w:sz w:val="24"/>
          <w:szCs w:val="24"/>
        </w:rPr>
        <w:t>(4) Prevádzkovateľ bezpečnostnej služby podľa § 2 ods. 1 písm. a), c) a d),             ktorý je právnickou osobou, je povinný predložiť krajskému riaditeľstvu raz za dva roky doklady a čestné vyhlásenia preukazujúce bezúhonnosť a spoľahlivosť okrem odpisu registra trestov a lekársky posudok nie staršie ako tri mesiace osôb uvedených v § 12     ods. 1 písm. a), ods. 2 a 3 a doklady a čestné vyhlásenia preukazujúce bezúhonnosť                   a spoľahlivosť osoby uvedenej v § 12 ods. 1 písm. b) okrem odpisu registra trestov.</w:t>
      </w:r>
    </w:p>
    <w:p w:rsidR="00F82FCA" w:rsidRPr="007055B4" w:rsidP="00230D31">
      <w:pPr>
        <w:autoSpaceDE w:val="0"/>
        <w:autoSpaceDN w:val="0"/>
        <w:bidi w:val="0"/>
        <w:adjustRightInd w:val="0"/>
        <w:spacing w:after="0" w:line="240" w:lineRule="auto"/>
        <w:ind w:left="426" w:hanging="357"/>
        <w:jc w:val="both"/>
        <w:rPr>
          <w:rFonts w:ascii="Times New Roman" w:hAnsi="Times New Roman" w:cs="Times New Roman"/>
          <w:sz w:val="24"/>
          <w:szCs w:val="24"/>
        </w:rPr>
      </w:pPr>
    </w:p>
    <w:p w:rsidR="00F82FCA" w:rsidRPr="007055B4" w:rsidP="00230D31">
      <w:pPr>
        <w:autoSpaceDE w:val="0"/>
        <w:autoSpaceDN w:val="0"/>
        <w:bidi w:val="0"/>
        <w:adjustRightInd w:val="0"/>
        <w:spacing w:after="0" w:line="240" w:lineRule="auto"/>
        <w:ind w:left="426" w:firstLine="351"/>
        <w:jc w:val="both"/>
        <w:rPr>
          <w:rFonts w:ascii="Times New Roman" w:hAnsi="Times New Roman" w:cs="Times New Roman"/>
          <w:sz w:val="24"/>
          <w:szCs w:val="24"/>
        </w:rPr>
      </w:pPr>
      <w:r w:rsidRPr="007055B4">
        <w:rPr>
          <w:rFonts w:ascii="Times New Roman" w:hAnsi="Times New Roman" w:cs="Times New Roman"/>
          <w:sz w:val="24"/>
          <w:szCs w:val="24"/>
        </w:rPr>
        <w:t>(5) Prevádzkovateľ bezpečnostnej služby podľa § 2 ods. 1 písm. b), ktorý                     je právnickou osobou, je povinný predložiť ministerstvu raz za dva roky doklady a čestné vyhlásenia preukazujúce bezúhonnosť a spoľahlivosť okrem odpisu registra trestov         nie staršie ako tri mesiace osôb uv</w:t>
      </w:r>
      <w:r w:rsidR="00D27DD7">
        <w:rPr>
          <w:rFonts w:ascii="Times New Roman" w:hAnsi="Times New Roman" w:cs="Times New Roman"/>
          <w:sz w:val="24"/>
          <w:szCs w:val="24"/>
        </w:rPr>
        <w:t>edených v § 12a ods. 1 písm. a),</w:t>
      </w:r>
      <w:r w:rsidRPr="007055B4">
        <w:rPr>
          <w:rFonts w:ascii="Times New Roman" w:hAnsi="Times New Roman" w:cs="Times New Roman"/>
          <w:sz w:val="24"/>
          <w:szCs w:val="24"/>
        </w:rPr>
        <w:t> b) a</w:t>
      </w:r>
      <w:r w:rsidR="00C61C7B">
        <w:rPr>
          <w:rFonts w:ascii="Times New Roman" w:hAnsi="Times New Roman" w:cs="Times New Roman"/>
          <w:sz w:val="24"/>
          <w:szCs w:val="24"/>
        </w:rPr>
        <w:t> </w:t>
      </w:r>
      <w:r w:rsidRPr="007055B4">
        <w:rPr>
          <w:rFonts w:ascii="Times New Roman" w:hAnsi="Times New Roman" w:cs="Times New Roman"/>
          <w:sz w:val="24"/>
          <w:szCs w:val="24"/>
        </w:rPr>
        <w:t>v</w:t>
      </w:r>
      <w:r w:rsidR="00C61C7B">
        <w:rPr>
          <w:rFonts w:ascii="Times New Roman" w:hAnsi="Times New Roman" w:cs="Times New Roman"/>
          <w:sz w:val="24"/>
          <w:szCs w:val="24"/>
        </w:rPr>
        <w:t xml:space="preserve"> §</w:t>
      </w:r>
      <w:r w:rsidR="00E94B35">
        <w:rPr>
          <w:rFonts w:ascii="Times New Roman" w:hAnsi="Times New Roman" w:cs="Times New Roman"/>
          <w:sz w:val="24"/>
          <w:szCs w:val="24"/>
        </w:rPr>
        <w:t xml:space="preserve"> </w:t>
      </w:r>
      <w:r w:rsidR="00C61C7B">
        <w:rPr>
          <w:rFonts w:ascii="Times New Roman" w:hAnsi="Times New Roman" w:cs="Times New Roman"/>
          <w:sz w:val="24"/>
          <w:szCs w:val="24"/>
        </w:rPr>
        <w:t>12a</w:t>
      </w:r>
      <w:r w:rsidRPr="007055B4">
        <w:rPr>
          <w:rFonts w:ascii="Times New Roman" w:hAnsi="Times New Roman" w:cs="Times New Roman"/>
          <w:sz w:val="24"/>
          <w:szCs w:val="24"/>
        </w:rPr>
        <w:t xml:space="preserve"> ods. 2 a 3.</w:t>
      </w:r>
    </w:p>
    <w:p w:rsidR="00F82FCA" w:rsidRPr="007055B4" w:rsidP="00230D31">
      <w:pPr>
        <w:autoSpaceDE w:val="0"/>
        <w:autoSpaceDN w:val="0"/>
        <w:bidi w:val="0"/>
        <w:adjustRightInd w:val="0"/>
        <w:spacing w:after="0" w:line="240" w:lineRule="auto"/>
        <w:ind w:left="426" w:hanging="357"/>
        <w:jc w:val="both"/>
        <w:rPr>
          <w:rFonts w:ascii="Times New Roman" w:hAnsi="Times New Roman" w:cs="Times New Roman"/>
          <w:sz w:val="24"/>
          <w:szCs w:val="24"/>
        </w:rPr>
      </w:pPr>
    </w:p>
    <w:p w:rsidR="00F82FCA" w:rsidRPr="007055B4" w:rsidP="00230D31">
      <w:pPr>
        <w:bidi w:val="0"/>
        <w:spacing w:after="0" w:line="240" w:lineRule="auto"/>
        <w:ind w:left="426" w:firstLine="351"/>
        <w:jc w:val="both"/>
        <w:rPr>
          <w:rFonts w:ascii="Times New Roman" w:hAnsi="Times New Roman" w:cs="Times New Roman"/>
          <w:sz w:val="24"/>
          <w:szCs w:val="24"/>
        </w:rPr>
      </w:pPr>
      <w:r w:rsidRPr="007055B4">
        <w:rPr>
          <w:rFonts w:ascii="Times New Roman" w:hAnsi="Times New Roman" w:cs="Times New Roman"/>
          <w:sz w:val="24"/>
          <w:szCs w:val="24"/>
        </w:rPr>
        <w:t xml:space="preserve">(6) Na základe oznámenia podľa odseku 1 a dokladov, čestných vyhlásení                     a lekárskeho posudku predložených podľa odsekov 2 až 5 príslušný orgán potvrdí prevádzkovateľovi </w:t>
      </w:r>
      <w:r w:rsidRPr="008B07D7">
        <w:rPr>
          <w:rFonts w:ascii="Times New Roman" w:hAnsi="Times New Roman" w:cs="Times New Roman"/>
          <w:sz w:val="24"/>
          <w:szCs w:val="24"/>
        </w:rPr>
        <w:t>oznámenie zmien</w:t>
      </w:r>
      <w:r w:rsidRPr="008B07D7" w:rsidR="007C7589">
        <w:rPr>
          <w:rFonts w:ascii="Times New Roman" w:hAnsi="Times New Roman" w:cs="Times New Roman"/>
          <w:sz w:val="24"/>
          <w:szCs w:val="24"/>
        </w:rPr>
        <w:t>,</w:t>
      </w:r>
      <w:r w:rsidRPr="008B07D7">
        <w:rPr>
          <w:rFonts w:ascii="Times New Roman" w:hAnsi="Times New Roman" w:cs="Times New Roman"/>
          <w:sz w:val="24"/>
          <w:szCs w:val="24"/>
        </w:rPr>
        <w:t xml:space="preserve"> rozhodne</w:t>
      </w:r>
      <w:r w:rsidRPr="007055B4">
        <w:rPr>
          <w:rFonts w:ascii="Times New Roman" w:hAnsi="Times New Roman" w:cs="Times New Roman"/>
          <w:sz w:val="24"/>
          <w:szCs w:val="24"/>
        </w:rPr>
        <w:t xml:space="preserve"> o zmene rozhodnutia o udelení licencie na prevá</w:t>
      </w:r>
      <w:r w:rsidR="008B07D7">
        <w:rPr>
          <w:rFonts w:ascii="Times New Roman" w:hAnsi="Times New Roman" w:cs="Times New Roman"/>
          <w:sz w:val="24"/>
          <w:szCs w:val="24"/>
        </w:rPr>
        <w:t>dzkovanie bezpečnostnej služby,</w:t>
      </w:r>
      <w:r w:rsidRPr="007055B4">
        <w:rPr>
          <w:rFonts w:ascii="Times New Roman" w:hAnsi="Times New Roman" w:cs="Times New Roman"/>
          <w:sz w:val="24"/>
          <w:szCs w:val="24"/>
        </w:rPr>
        <w:t xml:space="preserve"> pozastaví prevádzkovanie bezpečnostnej služby alebo odníme licenciu na prevádzkovanie bezpečnostnej služby.“.</w:t>
      </w:r>
    </w:p>
    <w:p w:rsidR="00F82FCA" w:rsidRPr="007055B4" w:rsidP="00230D31">
      <w:pPr>
        <w:bidi w:val="0"/>
        <w:spacing w:after="0" w:line="240" w:lineRule="auto"/>
        <w:ind w:left="426" w:hanging="357"/>
        <w:jc w:val="both"/>
        <w:rPr>
          <w:rFonts w:ascii="Times New Roman" w:hAnsi="Times New Roman" w:cs="Times New Roman"/>
          <w:sz w:val="24"/>
          <w:szCs w:val="24"/>
        </w:rPr>
      </w:pPr>
    </w:p>
    <w:p w:rsidR="00F82FCA" w:rsidRPr="007055B4" w:rsidP="00CE2B66">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 xml:space="preserve">V § 31 ods. 1 písm. a) a e) sa za slová „vedúcim organizačnej zložky podniku,“ vkladajú slová „splnomocnencom prevádzkovateľa,“. </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CE2B66">
      <w:pPr>
        <w:pStyle w:val="ListParagraph"/>
        <w:numPr>
          <w:numId w:val="1"/>
        </w:numPr>
        <w:autoSpaceDE w:val="0"/>
        <w:autoSpaceDN w:val="0"/>
        <w:bidi w:val="0"/>
        <w:adjustRightInd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Za § 31 sa vkladá § 31a, ktorý vrátane nadpisu znie:</w:t>
      </w:r>
    </w:p>
    <w:p w:rsidR="00F82FCA" w:rsidRPr="007055B4" w:rsidP="00230D31">
      <w:pPr>
        <w:bidi w:val="0"/>
        <w:spacing w:after="0" w:line="240" w:lineRule="auto"/>
        <w:ind w:left="426" w:hanging="357"/>
        <w:jc w:val="center"/>
        <w:rPr>
          <w:rFonts w:ascii="Times New Roman" w:hAnsi="Times New Roman" w:cs="Times New Roman"/>
          <w:sz w:val="24"/>
          <w:szCs w:val="24"/>
        </w:rPr>
      </w:pPr>
      <w:r w:rsidRPr="007055B4">
        <w:rPr>
          <w:rFonts w:ascii="Times New Roman" w:hAnsi="Times New Roman" w:cs="Times New Roman"/>
          <w:sz w:val="24"/>
          <w:szCs w:val="24"/>
        </w:rPr>
        <w:t>„</w:t>
      </w:r>
      <w:r w:rsidRPr="007055B4">
        <w:rPr>
          <w:rFonts w:ascii="Times New Roman" w:hAnsi="Times New Roman" w:cs="Times New Roman"/>
          <w:b/>
          <w:bCs/>
          <w:sz w:val="24"/>
          <w:szCs w:val="24"/>
        </w:rPr>
        <w:t>§ 31a</w:t>
      </w:r>
    </w:p>
    <w:p w:rsidR="00F82FCA" w:rsidRPr="007055B4" w:rsidP="00230D31">
      <w:pPr>
        <w:bidi w:val="0"/>
        <w:spacing w:after="0" w:line="240" w:lineRule="auto"/>
        <w:ind w:left="426" w:hanging="357"/>
        <w:jc w:val="center"/>
        <w:rPr>
          <w:rFonts w:ascii="Times New Roman" w:hAnsi="Times New Roman" w:cs="Times New Roman"/>
          <w:b/>
          <w:bCs/>
          <w:sz w:val="24"/>
          <w:szCs w:val="24"/>
        </w:rPr>
      </w:pPr>
      <w:r w:rsidRPr="007055B4">
        <w:rPr>
          <w:rFonts w:ascii="Times New Roman" w:hAnsi="Times New Roman" w:cs="Times New Roman"/>
          <w:b/>
          <w:bCs/>
          <w:sz w:val="24"/>
          <w:szCs w:val="24"/>
        </w:rPr>
        <w:t>Pozastavenie prevádzkovania bezpečnostnej služby podľa § 2 ods. 1 písm. b)</w:t>
      </w:r>
    </w:p>
    <w:p w:rsidR="00CB38C6" w:rsidP="00230D31">
      <w:pPr>
        <w:bidi w:val="0"/>
        <w:spacing w:after="0" w:line="240" w:lineRule="auto"/>
        <w:ind w:left="426" w:firstLine="351"/>
        <w:jc w:val="both"/>
        <w:rPr>
          <w:rFonts w:ascii="Times New Roman" w:hAnsi="Times New Roman" w:cs="Times New Roman"/>
          <w:sz w:val="24"/>
          <w:szCs w:val="24"/>
        </w:rPr>
      </w:pPr>
    </w:p>
    <w:p w:rsidR="00F82FCA" w:rsidRPr="007055B4" w:rsidP="00230D31">
      <w:pPr>
        <w:bidi w:val="0"/>
        <w:spacing w:after="0" w:line="240" w:lineRule="auto"/>
        <w:ind w:left="426" w:firstLine="351"/>
        <w:jc w:val="both"/>
        <w:rPr>
          <w:rFonts w:ascii="Times New Roman" w:hAnsi="Times New Roman" w:cs="Times New Roman"/>
          <w:sz w:val="24"/>
          <w:szCs w:val="24"/>
        </w:rPr>
      </w:pPr>
      <w:r w:rsidRPr="007055B4">
        <w:rPr>
          <w:rFonts w:ascii="Times New Roman" w:hAnsi="Times New Roman" w:cs="Times New Roman"/>
          <w:sz w:val="24"/>
          <w:szCs w:val="24"/>
        </w:rPr>
        <w:t>(1) Ministerstvo pozastaví prevádzkovanie bezpečnostnej služby podľa § 2 ods. 1 písm. b),</w:t>
      </w:r>
    </w:p>
    <w:p w:rsidR="00F82FCA" w:rsidRPr="007055B4" w:rsidP="00CE2B66">
      <w:pPr>
        <w:pStyle w:val="ListParagraph"/>
        <w:numPr>
          <w:numId w:val="13"/>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ak fyzická osoba, ktorá je štatutárnym orgánom právnickej osoby alebo jeho členom, prokuristom, vedúcim organizačnej zložky podniku, vedúcim podniku zahraničnej právnickej osoby alebo splnomocnencom prevádzkovateľa, prestane spĺňať podmienky ustanovené v § 11a ods. 1 písm. a), c) až g) najdlhšie na dva mesiace odo dňa, keď prestala spĺňať uvedené podmienky,</w:t>
      </w:r>
    </w:p>
    <w:p w:rsidR="00F82FCA" w:rsidRPr="007055B4" w:rsidP="00CE2B66">
      <w:pPr>
        <w:pStyle w:val="ListParagraph"/>
        <w:numPr>
          <w:numId w:val="13"/>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ak v právnickej osobe prestane pôsobiť fyzická osoba, ktorá je ako jediná oprávnená konať v mene právnickej osoby, najdlhšie na dva mesiace odo dňa, keď táto fyzická osoba prestala pôsobiť v právnickej osobe,</w:t>
      </w:r>
    </w:p>
    <w:p w:rsidR="00F82FCA" w:rsidRPr="007055B4" w:rsidP="00CE2B66">
      <w:pPr>
        <w:pStyle w:val="ListParagraph"/>
        <w:numPr>
          <w:numId w:val="13"/>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ak fyzická osoba, ktorá má najmenej 15% majetkový podiel v právnickej osobe, prestane spĺňať podmienku bezúhonnosti alebo spoľahlivosti, najdlhšie na dva mesiace odo dňa, keď osoba prestala spĺňať uvedené podmienky,</w:t>
      </w:r>
    </w:p>
    <w:p w:rsidR="00F82FCA" w:rsidRPr="007055B4" w:rsidP="00CE2B66">
      <w:pPr>
        <w:pStyle w:val="ListParagraph"/>
        <w:numPr>
          <w:numId w:val="13"/>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 xml:space="preserve">ak prevádzkovateľ, ktorý je fyzickou osobou, prestane spĺňať podmienku spoľahlivosti ustanovenú v § 14 ods. 1 písm. d), najdlhšie na dva mesiace odo dňa, keď osoba </w:t>
      </w:r>
      <w:r w:rsidRPr="008B07D7">
        <w:rPr>
          <w:rFonts w:ascii="Times New Roman" w:hAnsi="Times New Roman" w:cs="Times New Roman"/>
          <w:sz w:val="24"/>
          <w:szCs w:val="24"/>
        </w:rPr>
        <w:t>prestala spĺňať uveden</w:t>
      </w:r>
      <w:r w:rsidRPr="008B07D7" w:rsidR="007C7589">
        <w:rPr>
          <w:rFonts w:ascii="Times New Roman" w:hAnsi="Times New Roman" w:cs="Times New Roman"/>
          <w:sz w:val="24"/>
          <w:szCs w:val="24"/>
        </w:rPr>
        <w:t>ú</w:t>
      </w:r>
      <w:r w:rsidRPr="008B07D7">
        <w:rPr>
          <w:rFonts w:ascii="Times New Roman" w:hAnsi="Times New Roman" w:cs="Times New Roman"/>
          <w:sz w:val="24"/>
          <w:szCs w:val="24"/>
        </w:rPr>
        <w:t xml:space="preserve"> podmienk</w:t>
      </w:r>
      <w:r w:rsidRPr="008B07D7" w:rsidR="007C7589">
        <w:rPr>
          <w:rFonts w:ascii="Times New Roman" w:hAnsi="Times New Roman" w:cs="Times New Roman"/>
          <w:sz w:val="24"/>
          <w:szCs w:val="24"/>
        </w:rPr>
        <w:t>u</w:t>
      </w:r>
      <w:r w:rsidRPr="008B07D7">
        <w:rPr>
          <w:rFonts w:ascii="Times New Roman" w:hAnsi="Times New Roman" w:cs="Times New Roman"/>
          <w:sz w:val="24"/>
          <w:szCs w:val="24"/>
        </w:rPr>
        <w:t>,</w:t>
      </w:r>
    </w:p>
    <w:p w:rsidR="00F82FCA" w:rsidRPr="007055B4" w:rsidP="00CE2B66">
      <w:pPr>
        <w:pStyle w:val="ListParagraph"/>
        <w:numPr>
          <w:numId w:val="13"/>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ak fyzická osoba, ktorá je prokuristom, vedúcim organizačnej zložky podniku, vedúcim podniku zahraničnej fyzickej osoby alebo splnomocnencom prevádzkovateľa, prestane spĺňať podmienky ustanovené v § 11a ods. 1 písm. a), c) až g) najdlhšie na dva mesiace odo dňa, keď osoba prestala spĺňať uvedené podmienky,</w:t>
      </w:r>
    </w:p>
    <w:p w:rsidR="00F82FCA" w:rsidRPr="007055B4" w:rsidP="00CE2B66">
      <w:pPr>
        <w:pStyle w:val="ListParagraph"/>
        <w:numPr>
          <w:numId w:val="13"/>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 xml:space="preserve">ak u prevádzkovateľa vykonávajú funkcie fyzické osoby, ktorých pôsobenie je podľa  </w:t>
      </w:r>
      <w:r w:rsidR="006B35BD">
        <w:rPr>
          <w:rFonts w:ascii="Times New Roman" w:hAnsi="Times New Roman" w:cs="Times New Roman"/>
          <w:sz w:val="24"/>
          <w:szCs w:val="24"/>
        </w:rPr>
        <w:t xml:space="preserve">                 </w:t>
      </w:r>
      <w:r w:rsidRPr="007055B4">
        <w:rPr>
          <w:rFonts w:ascii="Times New Roman" w:hAnsi="Times New Roman" w:cs="Times New Roman"/>
          <w:sz w:val="24"/>
          <w:szCs w:val="24"/>
        </w:rPr>
        <w:t>§ 33 ods. 7 až 9 zakázané, najdlhšie na dva mesiace,</w:t>
      </w:r>
    </w:p>
    <w:p w:rsidR="00F82FCA" w:rsidRPr="007055B4" w:rsidP="00CE2B66">
      <w:pPr>
        <w:pStyle w:val="ListParagraph"/>
        <w:numPr>
          <w:numId w:val="13"/>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na žiadosť prevádzkovateľa, najdlhšie na dobu dvoch rokov odo dňa nadobudnutia právoplatnosti rozhodnutia o pozastavení prevádzkovania bezpečnostnej služby,</w:t>
      </w:r>
    </w:p>
    <w:p w:rsidR="00F82FCA" w:rsidRPr="007055B4" w:rsidP="00CE2B66">
      <w:pPr>
        <w:pStyle w:val="ListParagraph"/>
        <w:numPr>
          <w:numId w:val="13"/>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ak je to nevyhnutné z dôvodov naliehavého záujmu vnútorného poriadku a bezpečnosti,</w:t>
      </w:r>
    </w:p>
    <w:p w:rsidR="00F82FCA" w:rsidRPr="007055B4" w:rsidP="00CE2B66">
      <w:pPr>
        <w:pStyle w:val="ListParagraph"/>
        <w:numPr>
          <w:numId w:val="13"/>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ak výkon činnosti, ktorý trvá, nie je v súlade so zákonom alebo osobitným predpisom,</w:t>
      </w:r>
      <w:r w:rsidRPr="007055B4">
        <w:rPr>
          <w:rFonts w:ascii="Times New Roman" w:hAnsi="Times New Roman" w:cs="Times New Roman"/>
          <w:sz w:val="24"/>
          <w:szCs w:val="24"/>
          <w:vertAlign w:val="superscript"/>
        </w:rPr>
        <w:t>1a)</w:t>
      </w:r>
      <w:r w:rsidRPr="007055B4">
        <w:rPr>
          <w:rFonts w:ascii="Times New Roman" w:hAnsi="Times New Roman" w:cs="Times New Roman"/>
          <w:sz w:val="24"/>
          <w:szCs w:val="24"/>
        </w:rPr>
        <w:t xml:space="preserve"> najdlhšie na dva mesiace od zistenia tejto skutočnosti, alebo</w:t>
      </w:r>
    </w:p>
    <w:p w:rsidR="00F82FCA" w:rsidRPr="007055B4" w:rsidP="00CE2B66">
      <w:pPr>
        <w:pStyle w:val="ListParagraph"/>
        <w:numPr>
          <w:numId w:val="13"/>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ak prevádzkovateľ prestane spĺňať niektorú z podmienok uvedených v § 11a ods. 1 písm. h) až j), najdlhšie na dva mesiace od zistenia tejto skutočnosti.</w:t>
      </w:r>
    </w:p>
    <w:p w:rsidR="00F82FCA" w:rsidRPr="007055B4" w:rsidP="00230D31">
      <w:pPr>
        <w:pStyle w:val="ListParagraph"/>
        <w:autoSpaceDE w:val="0"/>
        <w:autoSpaceDN w:val="0"/>
        <w:bidi w:val="0"/>
        <w:adjustRightInd w:val="0"/>
        <w:spacing w:after="0" w:line="240" w:lineRule="auto"/>
        <w:ind w:left="426" w:hanging="357"/>
        <w:jc w:val="both"/>
        <w:rPr>
          <w:rFonts w:ascii="Times New Roman" w:hAnsi="Times New Roman" w:cs="Times New Roman"/>
          <w:sz w:val="24"/>
          <w:szCs w:val="24"/>
        </w:rPr>
      </w:pPr>
    </w:p>
    <w:p w:rsidR="00F82FCA" w:rsidRPr="007055B4" w:rsidP="00230D31">
      <w:pPr>
        <w:bidi w:val="0"/>
        <w:spacing w:after="0" w:line="240" w:lineRule="auto"/>
        <w:ind w:left="426" w:firstLine="351"/>
        <w:jc w:val="both"/>
        <w:rPr>
          <w:rFonts w:ascii="Times New Roman" w:hAnsi="Times New Roman" w:cs="Times New Roman"/>
          <w:sz w:val="24"/>
          <w:szCs w:val="24"/>
        </w:rPr>
      </w:pPr>
      <w:r w:rsidRPr="007055B4">
        <w:rPr>
          <w:rFonts w:ascii="Times New Roman" w:hAnsi="Times New Roman" w:cs="Times New Roman"/>
          <w:sz w:val="24"/>
          <w:szCs w:val="24"/>
        </w:rPr>
        <w:t>(2) V prevádzkovaní bezpečnostnej služby možno pokračovať len na základe rozhodnutia ministerstva, ktorým sa pozastavenie prevádzkovania bezpečnostnej služby zruší; toto rozhodnutie je ministerstvo povinné vydať do troch dní odo dňa,                    keď prevádzkovateľ preukáže, že dôvody, pre ktoré sa prevádzkovanie bezpečnostnej služby pozastavilo, pominuli. Pozastaviť prevádzkovanie bezpečnostnej služby podľa odseku 1 písm. g</w:t>
      </w:r>
      <w:r w:rsidRPr="008B07D7">
        <w:rPr>
          <w:rFonts w:ascii="Times New Roman" w:hAnsi="Times New Roman" w:cs="Times New Roman"/>
          <w:sz w:val="24"/>
          <w:szCs w:val="24"/>
        </w:rPr>
        <w:t>) nemožno</w:t>
      </w:r>
      <w:r w:rsidRPr="008B07D7" w:rsidR="006A03F6">
        <w:rPr>
          <w:rFonts w:ascii="Times New Roman" w:hAnsi="Times New Roman" w:cs="Times New Roman"/>
          <w:sz w:val="24"/>
          <w:szCs w:val="24"/>
        </w:rPr>
        <w:t xml:space="preserve"> opakovane</w:t>
      </w:r>
      <w:r w:rsidRPr="008B07D7">
        <w:rPr>
          <w:rFonts w:ascii="Times New Roman" w:hAnsi="Times New Roman" w:cs="Times New Roman"/>
          <w:sz w:val="24"/>
          <w:szCs w:val="24"/>
        </w:rPr>
        <w:t>.“.</w:t>
      </w:r>
    </w:p>
    <w:p w:rsidR="00F82FCA" w:rsidRPr="007055B4" w:rsidP="00230D31">
      <w:pPr>
        <w:bidi w:val="0"/>
        <w:spacing w:after="0" w:line="240" w:lineRule="auto"/>
        <w:ind w:left="426" w:hanging="357"/>
        <w:jc w:val="both"/>
        <w:rPr>
          <w:rFonts w:ascii="Times New Roman" w:hAnsi="Times New Roman" w:cs="Times New Roman"/>
          <w:sz w:val="24"/>
          <w:szCs w:val="24"/>
        </w:rPr>
      </w:pPr>
    </w:p>
    <w:p w:rsidR="00F82FCA" w:rsidRPr="007055B4" w:rsidP="00CE2B66">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32 ods. 1 písm. d) sa za slovo „rozhodnutím“ vkladajú slová „ministerstva podľa         § 33a alebo rozhodnutím“.</w:t>
      </w:r>
    </w:p>
    <w:p w:rsidR="00F82FCA" w:rsidP="00914EC7">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33 ods. 1 písm. c) sa slová „jedného roka“ nahrádzajú slovami „dvoch rokov“ a slová „jeden rok“ nahrádzajú slovami „dva roky“.</w:t>
      </w:r>
    </w:p>
    <w:p w:rsidR="00914EC7" w:rsidRPr="00914EC7" w:rsidP="00914EC7">
      <w:pPr>
        <w:pStyle w:val="ListParagraph"/>
        <w:bidi w:val="0"/>
        <w:spacing w:after="0" w:line="240" w:lineRule="auto"/>
        <w:ind w:left="0"/>
        <w:rPr>
          <w:rFonts w:ascii="Times New Roman" w:hAnsi="Times New Roman" w:cs="Times New Roman"/>
          <w:sz w:val="24"/>
          <w:szCs w:val="24"/>
        </w:rPr>
      </w:pPr>
    </w:p>
    <w:p w:rsidR="00F82FCA" w:rsidP="00914EC7">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33 ods. 1 písm. d) sa slová „príslušného orgánu“ nahrádzajú slovami „orgánu príslušného podľa osobitného predpisu,</w:t>
      </w:r>
      <w:r w:rsidR="004A4D12">
        <w:rPr>
          <w:rFonts w:ascii="Times New Roman" w:hAnsi="Times New Roman" w:cs="Times New Roman"/>
          <w:sz w:val="24"/>
          <w:szCs w:val="24"/>
          <w:vertAlign w:val="superscript"/>
        </w:rPr>
        <w:t>22a</w:t>
      </w:r>
      <w:r w:rsidR="001445D1">
        <w:rPr>
          <w:rFonts w:ascii="Times New Roman" w:hAnsi="Times New Roman" w:cs="Times New Roman"/>
          <w:sz w:val="24"/>
          <w:szCs w:val="24"/>
          <w:vertAlign w:val="superscript"/>
        </w:rPr>
        <w:t>)</w:t>
      </w:r>
      <w:r w:rsidRPr="007055B4">
        <w:rPr>
          <w:rFonts w:ascii="Times New Roman" w:hAnsi="Times New Roman" w:cs="Times New Roman"/>
          <w:sz w:val="24"/>
          <w:szCs w:val="24"/>
        </w:rPr>
        <w:t>“.</w:t>
      </w:r>
    </w:p>
    <w:p w:rsidR="004A4D12" w:rsidRPr="004A4D12" w:rsidP="004A4D12">
      <w:pPr>
        <w:pStyle w:val="ListParagraph"/>
        <w:bidi w:val="0"/>
        <w:spacing w:after="0" w:line="240" w:lineRule="auto"/>
        <w:ind w:left="426"/>
        <w:jc w:val="both"/>
        <w:rPr>
          <w:rFonts w:ascii="Times New Roman" w:hAnsi="Times New Roman" w:cs="Times New Roman"/>
          <w:sz w:val="24"/>
          <w:szCs w:val="24"/>
        </w:rPr>
      </w:pPr>
      <w:r w:rsidRPr="004A4D12">
        <w:rPr>
          <w:rFonts w:ascii="Times New Roman" w:hAnsi="Times New Roman" w:cs="Times New Roman"/>
          <w:sz w:val="24"/>
          <w:szCs w:val="24"/>
        </w:rPr>
        <w:t xml:space="preserve">Poznámka pod čiarou k odkazu 22a znie: </w:t>
      </w:r>
    </w:p>
    <w:p w:rsidR="004A4D12" w:rsidP="00CB38C6">
      <w:pPr>
        <w:pStyle w:val="ListParagraph"/>
        <w:bidi w:val="0"/>
        <w:spacing w:after="0" w:line="240" w:lineRule="auto"/>
        <w:ind w:left="1134" w:hanging="708"/>
        <w:jc w:val="both"/>
        <w:rPr>
          <w:rFonts w:ascii="Times New Roman" w:hAnsi="Times New Roman" w:cs="Times New Roman"/>
          <w:sz w:val="24"/>
          <w:szCs w:val="24"/>
        </w:rPr>
      </w:pPr>
      <w:r w:rsidRPr="004A4D12">
        <w:rPr>
          <w:rFonts w:ascii="Times New Roman" w:hAnsi="Times New Roman" w:cs="Times New Roman"/>
          <w:sz w:val="24"/>
          <w:szCs w:val="24"/>
        </w:rPr>
        <w:t xml:space="preserve">„22a) </w:t>
      </w:r>
      <w:r w:rsidR="00CB38C6">
        <w:rPr>
          <w:rFonts w:ascii="Times New Roman" w:hAnsi="Times New Roman" w:cs="Times New Roman"/>
          <w:sz w:val="24"/>
          <w:szCs w:val="24"/>
        </w:rPr>
        <w:t xml:space="preserve">  </w:t>
      </w:r>
      <w:r w:rsidRPr="004A4D12">
        <w:rPr>
          <w:rFonts w:ascii="Times New Roman" w:hAnsi="Times New Roman" w:cs="Times New Roman"/>
          <w:sz w:val="24"/>
          <w:szCs w:val="24"/>
        </w:rPr>
        <w:t>Napríklad zákon Národnej rady Slovenskej republiky č. 233/1995 Z. z. o súdnych exekútoroch a exekučnej činnosti (Exekučný poriadok) a o zmene a doplnení ďalších zákonov v znení neskorších predpisov</w:t>
      </w:r>
      <w:r>
        <w:rPr>
          <w:rFonts w:ascii="Times New Roman" w:hAnsi="Times New Roman" w:cs="Times New Roman"/>
          <w:sz w:val="24"/>
          <w:szCs w:val="24"/>
        </w:rPr>
        <w:t>.</w:t>
      </w:r>
      <w:r w:rsidRPr="004A4D12">
        <w:rPr>
          <w:rFonts w:ascii="Times New Roman" w:hAnsi="Times New Roman" w:cs="Times New Roman"/>
          <w:sz w:val="24"/>
          <w:szCs w:val="24"/>
        </w:rPr>
        <w:t>“.</w:t>
      </w:r>
    </w:p>
    <w:p w:rsidR="006A03F6" w:rsidRPr="007055B4" w:rsidP="006A03F6">
      <w:pPr>
        <w:pStyle w:val="ListParagraph"/>
        <w:bidi w:val="0"/>
        <w:spacing w:after="0" w:line="240" w:lineRule="auto"/>
        <w:ind w:left="426"/>
        <w:jc w:val="both"/>
        <w:rPr>
          <w:rFonts w:ascii="Times New Roman" w:hAnsi="Times New Roman" w:cs="Times New Roman"/>
          <w:sz w:val="24"/>
          <w:szCs w:val="24"/>
        </w:rPr>
      </w:pPr>
    </w:p>
    <w:p w:rsidR="00F82FCA" w:rsidRPr="007055B4" w:rsidP="00CE2B66">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33 sa odsek 1 dopĺňa písmenami e) a f), ktoré znejú:</w:t>
      </w:r>
    </w:p>
    <w:p w:rsidR="00F82FCA" w:rsidRPr="007055B4" w:rsidP="00131FBA">
      <w:pPr>
        <w:pStyle w:val="ListParagraph"/>
        <w:bidi w:val="0"/>
        <w:spacing w:after="0" w:line="240" w:lineRule="auto"/>
        <w:ind w:left="851" w:hanging="425"/>
        <w:jc w:val="both"/>
        <w:rPr>
          <w:rFonts w:ascii="Times New Roman" w:hAnsi="Times New Roman" w:cs="Times New Roman"/>
          <w:sz w:val="24"/>
          <w:szCs w:val="24"/>
        </w:rPr>
      </w:pPr>
      <w:r w:rsidRPr="007055B4">
        <w:rPr>
          <w:rFonts w:ascii="Times New Roman" w:hAnsi="Times New Roman" w:cs="Times New Roman"/>
          <w:sz w:val="24"/>
          <w:szCs w:val="24"/>
        </w:rPr>
        <w:t xml:space="preserve">„e) prevádzkovateľ neoznámi skutočnosti uvedené v § 31 ods. 1 písm. a) až c), e), f) alebo i) krajskému riaditeľstvu </w:t>
      </w:r>
      <w:r w:rsidRPr="008B07D7" w:rsidR="00006FD2">
        <w:rPr>
          <w:rFonts w:ascii="Times New Roman" w:hAnsi="Times New Roman" w:cs="Times New Roman"/>
          <w:sz w:val="24"/>
          <w:szCs w:val="24"/>
        </w:rPr>
        <w:t>do 15 dní</w:t>
      </w:r>
      <w:r w:rsidRPr="008B07D7" w:rsidR="00167E02">
        <w:rPr>
          <w:rFonts w:ascii="Times New Roman" w:hAnsi="Times New Roman" w:cs="Times New Roman"/>
          <w:sz w:val="24"/>
          <w:szCs w:val="24"/>
        </w:rPr>
        <w:t xml:space="preserve"> odkedy</w:t>
      </w:r>
      <w:r w:rsidRPr="007055B4">
        <w:rPr>
          <w:rFonts w:ascii="Times New Roman" w:hAnsi="Times New Roman" w:cs="Times New Roman"/>
          <w:sz w:val="24"/>
          <w:szCs w:val="24"/>
        </w:rPr>
        <w:t xml:space="preserve"> nastali a márne uplynula lehota uvedená v § 31 ods. 1 písm. a) až c), e), f) alebo i), alebo </w:t>
      </w:r>
    </w:p>
    <w:p w:rsidR="00F82FCA" w:rsidRPr="007055B4" w:rsidP="00131FBA">
      <w:pPr>
        <w:pStyle w:val="ListParagraph"/>
        <w:bidi w:val="0"/>
        <w:spacing w:after="0" w:line="240" w:lineRule="auto"/>
        <w:ind w:left="851" w:hanging="284"/>
        <w:jc w:val="both"/>
        <w:rPr>
          <w:rFonts w:ascii="Times New Roman" w:hAnsi="Times New Roman" w:cs="Times New Roman"/>
          <w:sz w:val="24"/>
          <w:szCs w:val="24"/>
        </w:rPr>
      </w:pPr>
      <w:r w:rsidRPr="007055B4">
        <w:rPr>
          <w:rFonts w:ascii="Times New Roman" w:hAnsi="Times New Roman" w:cs="Times New Roman"/>
          <w:sz w:val="24"/>
          <w:szCs w:val="24"/>
        </w:rPr>
        <w:t>f) osoba uvedená v § 10 ods. 2 nepodá návrh na zápis do obchodného registra v </w:t>
      </w:r>
      <w:r w:rsidR="004A4D12">
        <w:rPr>
          <w:rFonts w:ascii="Times New Roman" w:hAnsi="Times New Roman" w:cs="Times New Roman"/>
          <w:sz w:val="24"/>
          <w:szCs w:val="24"/>
        </w:rPr>
        <w:t>u</w:t>
      </w:r>
      <w:r w:rsidRPr="007055B4">
        <w:rPr>
          <w:rFonts w:ascii="Times New Roman" w:hAnsi="Times New Roman" w:cs="Times New Roman"/>
          <w:sz w:val="24"/>
          <w:szCs w:val="24"/>
        </w:rPr>
        <w:t>stanovenej lehote.“.</w:t>
      </w:r>
    </w:p>
    <w:p w:rsidR="00F82FCA" w:rsidRPr="007055B4" w:rsidP="00230D31">
      <w:pPr>
        <w:bidi w:val="0"/>
        <w:spacing w:after="0" w:line="240" w:lineRule="auto"/>
        <w:ind w:left="426" w:hanging="357"/>
        <w:jc w:val="both"/>
        <w:rPr>
          <w:rFonts w:ascii="Times New Roman" w:hAnsi="Times New Roman" w:cs="Times New Roman"/>
          <w:sz w:val="24"/>
          <w:szCs w:val="24"/>
        </w:rPr>
      </w:pPr>
    </w:p>
    <w:p w:rsidR="00F82FCA" w:rsidRPr="007055B4" w:rsidP="00CE2B66">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33 ods. 6, 7 a 9 sa slová „odseku 1,  2 alebo 4“ nahrádzajú slovami „odseku 1</w:t>
      </w:r>
      <w:r w:rsidR="002257BA">
        <w:rPr>
          <w:rFonts w:ascii="Times New Roman" w:hAnsi="Times New Roman" w:cs="Times New Roman"/>
          <w:sz w:val="24"/>
          <w:szCs w:val="24"/>
        </w:rPr>
        <w:t xml:space="preserve">               </w:t>
      </w:r>
      <w:r w:rsidRPr="007055B4">
        <w:rPr>
          <w:rFonts w:ascii="Times New Roman" w:hAnsi="Times New Roman" w:cs="Times New Roman"/>
          <w:sz w:val="24"/>
          <w:szCs w:val="24"/>
        </w:rPr>
        <w:t xml:space="preserve"> písm. a), b), d) a e), odseku 2 alebo odseku 4“.</w:t>
      </w:r>
    </w:p>
    <w:p w:rsidR="00230D31" w:rsidRPr="007055B4" w:rsidP="00230D31">
      <w:pPr>
        <w:pStyle w:val="ListParagraph"/>
        <w:bidi w:val="0"/>
        <w:spacing w:after="0" w:line="240" w:lineRule="auto"/>
        <w:ind w:left="426"/>
        <w:jc w:val="both"/>
        <w:rPr>
          <w:rFonts w:ascii="Times New Roman" w:hAnsi="Times New Roman" w:cs="Times New Roman"/>
          <w:sz w:val="24"/>
          <w:szCs w:val="24"/>
        </w:rPr>
      </w:pPr>
    </w:p>
    <w:p w:rsidR="00230D31" w:rsidRPr="007055B4" w:rsidP="00CE2B66">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 xml:space="preserve">V § 33 ods. 7 </w:t>
      </w:r>
      <w:r w:rsidRPr="008B07D7">
        <w:rPr>
          <w:rFonts w:ascii="Times New Roman" w:hAnsi="Times New Roman" w:cs="Times New Roman"/>
          <w:sz w:val="24"/>
          <w:szCs w:val="24"/>
        </w:rPr>
        <w:t>a</w:t>
      </w:r>
      <w:r w:rsidRPr="008B07D7" w:rsidR="00964A57">
        <w:rPr>
          <w:rFonts w:ascii="Times New Roman" w:hAnsi="Times New Roman" w:cs="Times New Roman"/>
          <w:sz w:val="24"/>
          <w:szCs w:val="24"/>
        </w:rPr>
        <w:t>ž</w:t>
      </w:r>
      <w:r w:rsidRPr="007055B4">
        <w:rPr>
          <w:rFonts w:ascii="Times New Roman" w:hAnsi="Times New Roman" w:cs="Times New Roman"/>
          <w:sz w:val="24"/>
          <w:szCs w:val="24"/>
        </w:rPr>
        <w:t xml:space="preserve"> 9 sa za slovo „prokuristom“ </w:t>
      </w:r>
      <w:r w:rsidRPr="008B07D7">
        <w:rPr>
          <w:rFonts w:ascii="Times New Roman" w:hAnsi="Times New Roman" w:cs="Times New Roman"/>
          <w:sz w:val="24"/>
          <w:szCs w:val="24"/>
        </w:rPr>
        <w:t>vklad</w:t>
      </w:r>
      <w:r w:rsidRPr="008B07D7" w:rsidR="00824348">
        <w:rPr>
          <w:rFonts w:ascii="Times New Roman" w:hAnsi="Times New Roman" w:cs="Times New Roman"/>
          <w:sz w:val="24"/>
          <w:szCs w:val="24"/>
        </w:rPr>
        <w:t>á čiarka a</w:t>
      </w:r>
      <w:r w:rsidR="00824348">
        <w:rPr>
          <w:rFonts w:ascii="Times New Roman" w:hAnsi="Times New Roman" w:cs="Times New Roman"/>
          <w:sz w:val="24"/>
          <w:szCs w:val="24"/>
        </w:rPr>
        <w:t xml:space="preserve"> </w:t>
      </w:r>
      <w:r w:rsidRPr="007055B4">
        <w:rPr>
          <w:rFonts w:ascii="Times New Roman" w:hAnsi="Times New Roman" w:cs="Times New Roman"/>
          <w:sz w:val="24"/>
          <w:szCs w:val="24"/>
        </w:rPr>
        <w:t xml:space="preserve">slová „splnomocnencom </w:t>
      </w:r>
      <w:r w:rsidRPr="008B07D7">
        <w:rPr>
          <w:rFonts w:ascii="Times New Roman" w:hAnsi="Times New Roman" w:cs="Times New Roman"/>
          <w:sz w:val="24"/>
          <w:szCs w:val="24"/>
        </w:rPr>
        <w:t>prevádzkovateľa</w:t>
      </w:r>
      <w:r w:rsidRPr="008B07D7" w:rsidR="00317142">
        <w:rPr>
          <w:rFonts w:ascii="Times New Roman" w:hAnsi="Times New Roman" w:cs="Times New Roman"/>
          <w:sz w:val="24"/>
          <w:szCs w:val="24"/>
        </w:rPr>
        <w:t>“</w:t>
      </w:r>
      <w:r w:rsidRPr="008B07D7" w:rsidR="00824348">
        <w:rPr>
          <w:rFonts w:ascii="Times New Roman" w:hAnsi="Times New Roman" w:cs="Times New Roman"/>
          <w:sz w:val="24"/>
          <w:szCs w:val="24"/>
        </w:rPr>
        <w:t>.</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P="00CE2B66">
      <w:pPr>
        <w:pStyle w:val="ListParagraph"/>
        <w:numPr>
          <w:numId w:val="1"/>
        </w:numPr>
        <w:autoSpaceDE w:val="0"/>
        <w:autoSpaceDN w:val="0"/>
        <w:bidi w:val="0"/>
        <w:adjustRightInd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Za § 33 sa vkladá § 33a, ktorý v rátane nadpisu znie:</w:t>
      </w:r>
    </w:p>
    <w:p w:rsidR="00B27BE7" w:rsidRPr="007055B4" w:rsidP="00B27BE7">
      <w:pPr>
        <w:pStyle w:val="ListParagraph"/>
        <w:autoSpaceDE w:val="0"/>
        <w:autoSpaceDN w:val="0"/>
        <w:bidi w:val="0"/>
        <w:adjustRightInd w:val="0"/>
        <w:spacing w:after="0" w:line="240" w:lineRule="auto"/>
        <w:ind w:left="426"/>
        <w:jc w:val="both"/>
        <w:rPr>
          <w:rFonts w:ascii="Times New Roman" w:hAnsi="Times New Roman" w:cs="Times New Roman"/>
          <w:sz w:val="24"/>
          <w:szCs w:val="24"/>
        </w:rPr>
      </w:pPr>
    </w:p>
    <w:p w:rsidR="00F82FCA" w:rsidRPr="007055B4" w:rsidP="00230D31">
      <w:pPr>
        <w:pStyle w:val="ListParagraph"/>
        <w:autoSpaceDE w:val="0"/>
        <w:autoSpaceDN w:val="0"/>
        <w:bidi w:val="0"/>
        <w:adjustRightInd w:val="0"/>
        <w:spacing w:after="0" w:line="240" w:lineRule="auto"/>
        <w:ind w:left="426" w:hanging="357"/>
        <w:jc w:val="center"/>
        <w:rPr>
          <w:rFonts w:ascii="Times New Roman" w:hAnsi="Times New Roman" w:cs="Times New Roman"/>
          <w:sz w:val="24"/>
          <w:szCs w:val="24"/>
        </w:rPr>
      </w:pPr>
      <w:r w:rsidRPr="007055B4">
        <w:rPr>
          <w:rFonts w:ascii="Times New Roman" w:hAnsi="Times New Roman" w:cs="Times New Roman"/>
          <w:sz w:val="24"/>
          <w:szCs w:val="24"/>
        </w:rPr>
        <w:t>„</w:t>
      </w:r>
      <w:r w:rsidRPr="007055B4">
        <w:rPr>
          <w:rFonts w:ascii="Times New Roman" w:hAnsi="Times New Roman" w:cs="Times New Roman"/>
          <w:b/>
          <w:bCs/>
          <w:sz w:val="24"/>
          <w:szCs w:val="24"/>
        </w:rPr>
        <w:t>§ 33a</w:t>
      </w:r>
    </w:p>
    <w:p w:rsidR="00F82FCA" w:rsidP="00230D31">
      <w:pPr>
        <w:pStyle w:val="ListParagraph"/>
        <w:autoSpaceDE w:val="0"/>
        <w:autoSpaceDN w:val="0"/>
        <w:bidi w:val="0"/>
        <w:adjustRightInd w:val="0"/>
        <w:spacing w:after="0" w:line="240" w:lineRule="auto"/>
        <w:ind w:left="426" w:hanging="357"/>
        <w:jc w:val="center"/>
        <w:rPr>
          <w:rFonts w:ascii="Times New Roman" w:hAnsi="Times New Roman" w:cs="Times New Roman"/>
          <w:b/>
          <w:bCs/>
          <w:sz w:val="24"/>
          <w:szCs w:val="24"/>
        </w:rPr>
      </w:pPr>
      <w:r w:rsidRPr="007055B4">
        <w:rPr>
          <w:rFonts w:ascii="Times New Roman" w:hAnsi="Times New Roman" w:cs="Times New Roman"/>
          <w:b/>
          <w:bCs/>
          <w:sz w:val="24"/>
          <w:szCs w:val="24"/>
        </w:rPr>
        <w:t>Odňatie licencie na prevádzkovanie bezpečnostnej služby podľa § 2 ods. 1 písm. b)</w:t>
      </w:r>
    </w:p>
    <w:p w:rsidR="00F83D79" w:rsidP="00230D31">
      <w:pPr>
        <w:pStyle w:val="ListParagraph"/>
        <w:autoSpaceDE w:val="0"/>
        <w:autoSpaceDN w:val="0"/>
        <w:bidi w:val="0"/>
        <w:adjustRightInd w:val="0"/>
        <w:spacing w:after="0" w:line="240" w:lineRule="auto"/>
        <w:ind w:left="426" w:hanging="357"/>
        <w:jc w:val="center"/>
        <w:rPr>
          <w:rFonts w:ascii="Times New Roman" w:hAnsi="Times New Roman" w:cs="Times New Roman"/>
          <w:b/>
          <w:bCs/>
          <w:sz w:val="24"/>
          <w:szCs w:val="24"/>
        </w:rPr>
      </w:pPr>
    </w:p>
    <w:p w:rsidR="00F82FCA" w:rsidRPr="007055B4" w:rsidP="00230D31">
      <w:pPr>
        <w:autoSpaceDE w:val="0"/>
        <w:autoSpaceDN w:val="0"/>
        <w:bidi w:val="0"/>
        <w:adjustRightInd w:val="0"/>
        <w:spacing w:after="0" w:line="240" w:lineRule="auto"/>
        <w:ind w:left="426" w:firstLine="357"/>
        <w:jc w:val="both"/>
        <w:rPr>
          <w:rFonts w:ascii="Times New Roman" w:hAnsi="Times New Roman" w:cs="Times New Roman"/>
          <w:sz w:val="24"/>
          <w:szCs w:val="24"/>
        </w:rPr>
      </w:pPr>
      <w:r w:rsidRPr="007055B4">
        <w:rPr>
          <w:rFonts w:ascii="Times New Roman" w:hAnsi="Times New Roman" w:cs="Times New Roman"/>
          <w:sz w:val="24"/>
          <w:szCs w:val="24"/>
        </w:rPr>
        <w:t>(1) Ministerstvo rozhodne o odňatí licencie na prevádzkovanie bezpečnostnej služby podľa § 2 ods. 1 písm. b), ak</w:t>
      </w:r>
    </w:p>
    <w:p w:rsidR="00F82FCA" w:rsidRPr="007055B4" w:rsidP="00CE2B66">
      <w:pPr>
        <w:pStyle w:val="ListParagraph"/>
        <w:numPr>
          <w:numId w:val="14"/>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uplynula lehota ustanovená v § 31a ods. 1 písm. a)</w:t>
      </w:r>
      <w:r w:rsidRPr="007055B4" w:rsidR="00A22C85">
        <w:rPr>
          <w:rFonts w:ascii="Times New Roman" w:hAnsi="Times New Roman" w:cs="Times New Roman"/>
          <w:sz w:val="24"/>
          <w:szCs w:val="24"/>
        </w:rPr>
        <w:t xml:space="preserve"> až f), i) alebo j) a dôvody,</w:t>
      </w:r>
      <w:r w:rsidR="001E270A">
        <w:rPr>
          <w:rFonts w:ascii="Times New Roman" w:hAnsi="Times New Roman" w:cs="Times New Roman"/>
          <w:sz w:val="24"/>
          <w:szCs w:val="24"/>
        </w:rPr>
        <w:t xml:space="preserve">                       </w:t>
      </w:r>
      <w:r w:rsidRPr="007055B4" w:rsidR="00A22C85">
        <w:rPr>
          <w:rFonts w:ascii="Times New Roman" w:hAnsi="Times New Roman" w:cs="Times New Roman"/>
          <w:sz w:val="24"/>
          <w:szCs w:val="24"/>
        </w:rPr>
        <w:t xml:space="preserve"> </w:t>
      </w:r>
      <w:r w:rsidRPr="007055B4">
        <w:rPr>
          <w:rFonts w:ascii="Times New Roman" w:hAnsi="Times New Roman" w:cs="Times New Roman"/>
          <w:sz w:val="24"/>
          <w:szCs w:val="24"/>
        </w:rPr>
        <w:t>na základe ktorých bolo pozastavené oprávnenie prevádzkovať bezpečnostnú službu, trvajú,</w:t>
      </w:r>
    </w:p>
    <w:p w:rsidR="00F82FCA" w:rsidRPr="007055B4" w:rsidP="00CE2B66">
      <w:pPr>
        <w:pStyle w:val="ListParagraph"/>
        <w:numPr>
          <w:numId w:val="14"/>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prevádzkovateľ, ktorý je fyzickou osobou prestane spĺňať podmienky uvedené v § 11a ods. 1 písm. a), c) až g) a nejde o prípad podľa § 31a ods. 1 písm. d),</w:t>
      </w:r>
    </w:p>
    <w:p w:rsidR="00F82FCA" w:rsidRPr="007055B4" w:rsidP="00CE2B66">
      <w:pPr>
        <w:pStyle w:val="ListParagraph"/>
        <w:numPr>
          <w:numId w:val="14"/>
        </w:num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 xml:space="preserve">prevádzkovateľ neoznámi skutočnosti uvedené v § 31a ods. 1 písm. a) </w:t>
      </w:r>
      <w:r w:rsidR="008B07D7">
        <w:rPr>
          <w:rFonts w:ascii="Times New Roman" w:hAnsi="Times New Roman" w:cs="Times New Roman"/>
          <w:sz w:val="24"/>
          <w:szCs w:val="24"/>
        </w:rPr>
        <w:t xml:space="preserve">až f), i) alebo j) </w:t>
      </w:r>
      <w:r w:rsidRPr="008B07D7" w:rsidR="008B07D7">
        <w:rPr>
          <w:rFonts w:ascii="Times New Roman" w:hAnsi="Times New Roman" w:cs="Times New Roman"/>
          <w:sz w:val="24"/>
          <w:szCs w:val="24"/>
        </w:rPr>
        <w:t>ministerstvu</w:t>
      </w:r>
      <w:r w:rsidRPr="008B07D7">
        <w:rPr>
          <w:rFonts w:ascii="Times New Roman" w:hAnsi="Times New Roman" w:cs="Times New Roman"/>
          <w:sz w:val="24"/>
          <w:szCs w:val="24"/>
        </w:rPr>
        <w:t xml:space="preserve"> </w:t>
      </w:r>
      <w:r w:rsidRPr="008B07D7" w:rsidR="00167E02">
        <w:rPr>
          <w:rFonts w:ascii="Times New Roman" w:hAnsi="Times New Roman" w:cs="Times New Roman"/>
          <w:sz w:val="24"/>
          <w:szCs w:val="24"/>
        </w:rPr>
        <w:t xml:space="preserve">do 15 dní odkedy </w:t>
      </w:r>
      <w:r w:rsidRPr="008B07D7">
        <w:rPr>
          <w:rFonts w:ascii="Times New Roman" w:hAnsi="Times New Roman" w:cs="Times New Roman"/>
          <w:sz w:val="24"/>
          <w:szCs w:val="24"/>
        </w:rPr>
        <w:t xml:space="preserve">nastali a márne </w:t>
      </w:r>
      <w:r w:rsidRPr="008B07D7" w:rsidR="007D70DF">
        <w:rPr>
          <w:rFonts w:ascii="Times New Roman" w:hAnsi="Times New Roman" w:cs="Times New Roman"/>
          <w:sz w:val="24"/>
          <w:szCs w:val="24"/>
        </w:rPr>
        <w:t xml:space="preserve">uplynula lehota uvedená v § 31a </w:t>
      </w:r>
      <w:r w:rsidRPr="008B07D7">
        <w:rPr>
          <w:rFonts w:ascii="Times New Roman" w:hAnsi="Times New Roman" w:cs="Times New Roman"/>
          <w:sz w:val="24"/>
          <w:szCs w:val="24"/>
        </w:rPr>
        <w:t>ods. 1 písm. a) až f), i) alebo j)</w:t>
      </w:r>
      <w:r w:rsidRPr="008B07D7" w:rsidR="007D70DF">
        <w:rPr>
          <w:rFonts w:ascii="Times New Roman" w:hAnsi="Times New Roman" w:cs="Times New Roman"/>
          <w:sz w:val="24"/>
          <w:szCs w:val="24"/>
        </w:rPr>
        <w:t>.</w:t>
      </w:r>
      <w:r w:rsidRPr="007055B4">
        <w:rPr>
          <w:rFonts w:ascii="Times New Roman" w:hAnsi="Times New Roman" w:cs="Times New Roman"/>
          <w:sz w:val="24"/>
          <w:szCs w:val="24"/>
        </w:rPr>
        <w:t xml:space="preserve"> </w:t>
      </w:r>
    </w:p>
    <w:p w:rsidR="00F82FCA" w:rsidRPr="007055B4" w:rsidP="00230D31">
      <w:pPr>
        <w:pStyle w:val="ListParagraph"/>
        <w:autoSpaceDE w:val="0"/>
        <w:autoSpaceDN w:val="0"/>
        <w:bidi w:val="0"/>
        <w:adjustRightInd w:val="0"/>
        <w:spacing w:after="0" w:line="240" w:lineRule="auto"/>
        <w:ind w:left="426" w:hanging="357"/>
        <w:jc w:val="both"/>
        <w:rPr>
          <w:rFonts w:ascii="Times New Roman" w:hAnsi="Times New Roman" w:cs="Times New Roman"/>
          <w:sz w:val="24"/>
          <w:szCs w:val="24"/>
        </w:rPr>
      </w:pPr>
    </w:p>
    <w:p w:rsidR="00F82FCA" w:rsidRPr="007055B4" w:rsidP="00230D31">
      <w:pPr>
        <w:autoSpaceDE w:val="0"/>
        <w:autoSpaceDN w:val="0"/>
        <w:bidi w:val="0"/>
        <w:adjustRightInd w:val="0"/>
        <w:spacing w:after="0" w:line="240" w:lineRule="auto"/>
        <w:ind w:left="426" w:firstLine="351"/>
        <w:jc w:val="both"/>
        <w:rPr>
          <w:rFonts w:ascii="Times New Roman" w:hAnsi="Times New Roman" w:cs="Times New Roman"/>
          <w:sz w:val="24"/>
          <w:szCs w:val="24"/>
        </w:rPr>
      </w:pPr>
      <w:r w:rsidRPr="007055B4">
        <w:rPr>
          <w:rFonts w:ascii="Times New Roman" w:hAnsi="Times New Roman" w:cs="Times New Roman"/>
          <w:sz w:val="24"/>
          <w:szCs w:val="24"/>
        </w:rPr>
        <w:t>(2) Ministerstvo rozhodne o odňatí licencie na prevádzkovanie bezpečnostnej služby</w:t>
      </w:r>
      <w:r w:rsidRPr="002C67F0" w:rsidR="002C67F0">
        <w:rPr>
          <w:rFonts w:ascii="Times New Roman" w:hAnsi="Times New Roman" w:cs="Times New Roman"/>
          <w:sz w:val="24"/>
          <w:szCs w:val="24"/>
          <w:highlight w:val="green"/>
        </w:rPr>
        <w:t xml:space="preserve"> </w:t>
      </w:r>
      <w:r w:rsidRPr="002C67F0" w:rsidR="002C67F0">
        <w:rPr>
          <w:rFonts w:ascii="Times New Roman" w:hAnsi="Times New Roman" w:cs="Times New Roman"/>
          <w:sz w:val="24"/>
          <w:szCs w:val="24"/>
        </w:rPr>
        <w:t>podľa § 2 ods. 1 písm. b)</w:t>
      </w:r>
      <w:r w:rsidRPr="002C67F0">
        <w:rPr>
          <w:rFonts w:ascii="Times New Roman" w:hAnsi="Times New Roman" w:cs="Times New Roman"/>
          <w:sz w:val="24"/>
          <w:szCs w:val="24"/>
        </w:rPr>
        <w:t>,</w:t>
      </w:r>
      <w:r w:rsidRPr="007055B4">
        <w:rPr>
          <w:rFonts w:ascii="Times New Roman" w:hAnsi="Times New Roman" w:cs="Times New Roman"/>
          <w:sz w:val="24"/>
          <w:szCs w:val="24"/>
        </w:rPr>
        <w:t xml:space="preserve"> ak prevádzkovateľ závažným spôsobom poruší alebo opakovane porušuje povinnosti ustanovené týmto zákonom, osobitným predpisom</w:t>
      </w:r>
      <w:r w:rsidRPr="007055B4">
        <w:rPr>
          <w:rFonts w:ascii="Times New Roman" w:hAnsi="Times New Roman" w:cs="Times New Roman"/>
          <w:sz w:val="24"/>
          <w:szCs w:val="24"/>
          <w:vertAlign w:val="superscript"/>
        </w:rPr>
        <w:t>1a)</w:t>
      </w:r>
      <w:r w:rsidRPr="007055B4">
        <w:rPr>
          <w:rFonts w:ascii="Times New Roman" w:hAnsi="Times New Roman" w:cs="Times New Roman"/>
          <w:sz w:val="24"/>
          <w:szCs w:val="24"/>
        </w:rPr>
        <w:t xml:space="preserve"> alebo inými všeobecne záväznými právnymi predpismi, alebo ak porušuje povinnosti uložené v rozhodnutiach alebo opatreniach ministerstva alebo krajského riaditeľstva.</w:t>
      </w:r>
    </w:p>
    <w:p w:rsidR="00F82FCA" w:rsidRPr="007055B4" w:rsidP="00230D31">
      <w:pPr>
        <w:autoSpaceDE w:val="0"/>
        <w:autoSpaceDN w:val="0"/>
        <w:bidi w:val="0"/>
        <w:adjustRightInd w:val="0"/>
        <w:spacing w:after="0" w:line="240" w:lineRule="auto"/>
        <w:ind w:left="426" w:hanging="357"/>
        <w:jc w:val="both"/>
        <w:rPr>
          <w:rFonts w:ascii="Times New Roman" w:hAnsi="Times New Roman" w:cs="Times New Roman"/>
          <w:sz w:val="24"/>
          <w:szCs w:val="24"/>
        </w:rPr>
      </w:pPr>
    </w:p>
    <w:p w:rsidR="00F82FCA" w:rsidRPr="007055B4" w:rsidP="00230D31">
      <w:pPr>
        <w:autoSpaceDE w:val="0"/>
        <w:autoSpaceDN w:val="0"/>
        <w:bidi w:val="0"/>
        <w:adjustRightInd w:val="0"/>
        <w:spacing w:after="0" w:line="240" w:lineRule="auto"/>
        <w:ind w:left="426" w:firstLine="351"/>
        <w:jc w:val="both"/>
        <w:rPr>
          <w:rFonts w:ascii="Times New Roman" w:hAnsi="Times New Roman" w:cs="Times New Roman"/>
          <w:sz w:val="24"/>
          <w:szCs w:val="24"/>
        </w:rPr>
      </w:pPr>
      <w:r w:rsidRPr="007055B4">
        <w:rPr>
          <w:rFonts w:ascii="Times New Roman" w:hAnsi="Times New Roman" w:cs="Times New Roman"/>
          <w:sz w:val="24"/>
          <w:szCs w:val="24"/>
        </w:rPr>
        <w:t xml:space="preserve">(3) Ministerstvo rozhodne o odňatí udelenej licencie na prevádzkovanie bezpečnostnej </w:t>
      </w:r>
      <w:r w:rsidRPr="002C67F0">
        <w:rPr>
          <w:rFonts w:ascii="Times New Roman" w:hAnsi="Times New Roman" w:cs="Times New Roman"/>
          <w:sz w:val="24"/>
          <w:szCs w:val="24"/>
        </w:rPr>
        <w:t>služby</w:t>
      </w:r>
      <w:r w:rsidRPr="002C67F0" w:rsidR="002C67F0">
        <w:rPr>
          <w:rFonts w:ascii="Times New Roman" w:hAnsi="Times New Roman" w:cs="Times New Roman"/>
          <w:sz w:val="24"/>
          <w:szCs w:val="24"/>
        </w:rPr>
        <w:t xml:space="preserve"> podľa § 2 ods. 1 písm. b)</w:t>
      </w:r>
      <w:r w:rsidRPr="007055B4">
        <w:rPr>
          <w:rFonts w:ascii="Times New Roman" w:hAnsi="Times New Roman" w:cs="Times New Roman"/>
          <w:sz w:val="24"/>
          <w:szCs w:val="24"/>
        </w:rPr>
        <w:t xml:space="preserve"> aj vtedy, ak prevádzkovateľ do 30 dní </w:t>
      </w:r>
      <w:r w:rsidR="002257BA">
        <w:rPr>
          <w:rFonts w:ascii="Times New Roman" w:hAnsi="Times New Roman" w:cs="Times New Roman"/>
          <w:sz w:val="24"/>
          <w:szCs w:val="24"/>
        </w:rPr>
        <w:t xml:space="preserve">               </w:t>
      </w:r>
      <w:r w:rsidRPr="007055B4">
        <w:rPr>
          <w:rFonts w:ascii="Times New Roman" w:hAnsi="Times New Roman" w:cs="Times New Roman"/>
          <w:sz w:val="24"/>
          <w:szCs w:val="24"/>
        </w:rPr>
        <w:t>po doručení opakovanej výzvy licenciu na prevádzkovanie bezpečnostnej služby neprevezme.</w:t>
      </w:r>
    </w:p>
    <w:p w:rsidR="00F82FCA" w:rsidRPr="007055B4" w:rsidP="00230D31">
      <w:pPr>
        <w:autoSpaceDE w:val="0"/>
        <w:autoSpaceDN w:val="0"/>
        <w:bidi w:val="0"/>
        <w:adjustRightInd w:val="0"/>
        <w:spacing w:after="0" w:line="240" w:lineRule="auto"/>
        <w:ind w:left="426" w:hanging="357"/>
        <w:jc w:val="both"/>
        <w:rPr>
          <w:rFonts w:ascii="Times New Roman" w:hAnsi="Times New Roman" w:cs="Times New Roman"/>
          <w:sz w:val="24"/>
          <w:szCs w:val="24"/>
        </w:rPr>
      </w:pPr>
    </w:p>
    <w:p w:rsidR="00F82FCA" w:rsidRPr="002C67F0" w:rsidP="00230D31">
      <w:pPr>
        <w:autoSpaceDE w:val="0"/>
        <w:autoSpaceDN w:val="0"/>
        <w:bidi w:val="0"/>
        <w:adjustRightInd w:val="0"/>
        <w:spacing w:after="0" w:line="240" w:lineRule="auto"/>
        <w:ind w:left="426" w:firstLine="351"/>
        <w:jc w:val="both"/>
        <w:rPr>
          <w:rFonts w:ascii="Times New Roman" w:hAnsi="Times New Roman" w:cs="Times New Roman"/>
          <w:sz w:val="24"/>
          <w:szCs w:val="24"/>
        </w:rPr>
      </w:pPr>
      <w:r w:rsidRPr="002C67F0">
        <w:rPr>
          <w:rFonts w:ascii="Times New Roman" w:hAnsi="Times New Roman" w:cs="Times New Roman"/>
          <w:sz w:val="24"/>
          <w:szCs w:val="24"/>
        </w:rPr>
        <w:t xml:space="preserve">(4) </w:t>
      </w:r>
      <w:r w:rsidRPr="002C67F0" w:rsidR="007D70DF">
        <w:rPr>
          <w:rFonts w:ascii="Times New Roman" w:hAnsi="Times New Roman" w:cs="Times New Roman"/>
          <w:sz w:val="24"/>
          <w:szCs w:val="24"/>
        </w:rPr>
        <w:t>Ak ministerstvo rozhodne o odňatí licencie na prevádzkovanie bezpečnostnej služby</w:t>
      </w:r>
      <w:r w:rsidRPr="002C67F0" w:rsidR="002C67F0">
        <w:rPr>
          <w:rFonts w:ascii="Times New Roman" w:hAnsi="Times New Roman" w:cs="Times New Roman"/>
          <w:sz w:val="24"/>
          <w:szCs w:val="24"/>
        </w:rPr>
        <w:t xml:space="preserve"> podľa § 2 ods. 1 písm. b)</w:t>
      </w:r>
      <w:r w:rsidRPr="002C67F0" w:rsidR="007D70DF">
        <w:rPr>
          <w:rFonts w:ascii="Times New Roman" w:hAnsi="Times New Roman" w:cs="Times New Roman"/>
          <w:sz w:val="24"/>
          <w:szCs w:val="24"/>
        </w:rPr>
        <w:t>,</w:t>
      </w:r>
      <w:r w:rsidRPr="002C67F0">
        <w:rPr>
          <w:rFonts w:ascii="Times New Roman" w:hAnsi="Times New Roman" w:cs="Times New Roman"/>
          <w:sz w:val="24"/>
          <w:szCs w:val="24"/>
        </w:rPr>
        <w:t xml:space="preserve"> možno ďalšiu licenciu na prevádzkovanie bezpečnostnej služby tomu istému prevádzkovateľovi udeliť až po uplynutí piatich rokov odo dňa nadobudnutia právoplatnosti rozhodnutia o odňatí licencie na prevádzkovanie bezpečnostnej služby.</w:t>
      </w:r>
    </w:p>
    <w:p w:rsidR="00F82FCA" w:rsidRPr="002C67F0" w:rsidP="00230D31">
      <w:pPr>
        <w:autoSpaceDE w:val="0"/>
        <w:autoSpaceDN w:val="0"/>
        <w:bidi w:val="0"/>
        <w:adjustRightInd w:val="0"/>
        <w:spacing w:after="0" w:line="240" w:lineRule="auto"/>
        <w:ind w:left="426" w:hanging="357"/>
        <w:jc w:val="both"/>
        <w:rPr>
          <w:rFonts w:ascii="Times New Roman" w:hAnsi="Times New Roman" w:cs="Times New Roman"/>
          <w:sz w:val="24"/>
          <w:szCs w:val="24"/>
        </w:rPr>
      </w:pPr>
    </w:p>
    <w:p w:rsidR="00F82FCA" w:rsidRPr="002C67F0" w:rsidP="00230D31">
      <w:pPr>
        <w:autoSpaceDE w:val="0"/>
        <w:autoSpaceDN w:val="0"/>
        <w:bidi w:val="0"/>
        <w:adjustRightInd w:val="0"/>
        <w:spacing w:after="0" w:line="240" w:lineRule="auto"/>
        <w:ind w:left="426" w:firstLine="351"/>
        <w:jc w:val="both"/>
        <w:rPr>
          <w:rFonts w:ascii="Times New Roman" w:hAnsi="Times New Roman" w:cs="Times New Roman"/>
          <w:sz w:val="24"/>
          <w:szCs w:val="24"/>
        </w:rPr>
      </w:pPr>
      <w:r w:rsidRPr="002C67F0">
        <w:rPr>
          <w:rFonts w:ascii="Times New Roman" w:hAnsi="Times New Roman" w:cs="Times New Roman"/>
          <w:sz w:val="24"/>
          <w:szCs w:val="24"/>
        </w:rPr>
        <w:t>(5) Fyzická osoba, ktorej bola odňatá licencia na prevádzkovanie bezpečn</w:t>
      </w:r>
      <w:r w:rsidRPr="002C67F0" w:rsidR="003D4AFF">
        <w:rPr>
          <w:rFonts w:ascii="Times New Roman" w:hAnsi="Times New Roman" w:cs="Times New Roman"/>
          <w:sz w:val="24"/>
          <w:szCs w:val="24"/>
        </w:rPr>
        <w:t xml:space="preserve">ostnej služby </w:t>
      </w:r>
      <w:r w:rsidRPr="002C67F0" w:rsidR="002C67F0">
        <w:rPr>
          <w:rFonts w:ascii="Times New Roman" w:hAnsi="Times New Roman" w:cs="Times New Roman"/>
          <w:sz w:val="24"/>
          <w:szCs w:val="24"/>
        </w:rPr>
        <w:t xml:space="preserve">podľa § 2 ods. 1 písm. b) </w:t>
      </w:r>
      <w:r w:rsidRPr="002C67F0">
        <w:rPr>
          <w:rFonts w:ascii="Times New Roman" w:hAnsi="Times New Roman" w:cs="Times New Roman"/>
          <w:sz w:val="24"/>
          <w:szCs w:val="24"/>
        </w:rPr>
        <w:t>nemôže byť štatutárnym orgánom alebo členom štatutárneho orgánu, vedúcim organizačnej zložky podniku, vedúcim podniku zahraničnej osoby, prokuristom, zodpovedným zástupcom prevádzkovateľa ani</w:t>
      </w:r>
      <w:r w:rsidRPr="002C67F0" w:rsidR="003A6AF6">
        <w:rPr>
          <w:rFonts w:ascii="Times New Roman" w:hAnsi="Times New Roman" w:cs="Times New Roman"/>
          <w:sz w:val="24"/>
          <w:szCs w:val="24"/>
        </w:rPr>
        <w:t xml:space="preserve"> splnomocnencom prevádzkovateľa</w:t>
      </w:r>
      <w:r w:rsidRPr="002C67F0">
        <w:rPr>
          <w:rFonts w:ascii="Times New Roman" w:hAnsi="Times New Roman" w:cs="Times New Roman"/>
          <w:sz w:val="24"/>
          <w:szCs w:val="24"/>
        </w:rPr>
        <w:t xml:space="preserve"> po dobu piatich rokov odo dňa nadobudnutia právoplatnosti rozhodnutia o odňatí licencie na prevádzkovanie bezpečnostnej služby</w:t>
      </w:r>
      <w:r w:rsidRPr="002C67F0" w:rsidR="002C67F0">
        <w:rPr>
          <w:rFonts w:ascii="Times New Roman" w:hAnsi="Times New Roman" w:cs="Times New Roman"/>
          <w:sz w:val="24"/>
          <w:szCs w:val="24"/>
        </w:rPr>
        <w:t xml:space="preserve"> podľa § 2 ods. 1 písm. b)</w:t>
      </w:r>
      <w:r w:rsidRPr="002C67F0">
        <w:rPr>
          <w:rFonts w:ascii="Times New Roman" w:hAnsi="Times New Roman" w:cs="Times New Roman"/>
          <w:sz w:val="24"/>
          <w:szCs w:val="24"/>
        </w:rPr>
        <w:t>.</w:t>
      </w:r>
    </w:p>
    <w:p w:rsidR="00F82FCA" w:rsidRPr="002C67F0" w:rsidP="00230D31">
      <w:pPr>
        <w:autoSpaceDE w:val="0"/>
        <w:autoSpaceDN w:val="0"/>
        <w:bidi w:val="0"/>
        <w:adjustRightInd w:val="0"/>
        <w:spacing w:after="0" w:line="240" w:lineRule="auto"/>
        <w:ind w:left="426" w:hanging="357"/>
        <w:jc w:val="both"/>
        <w:rPr>
          <w:rFonts w:ascii="Times New Roman" w:hAnsi="Times New Roman" w:cs="Times New Roman"/>
          <w:sz w:val="24"/>
          <w:szCs w:val="24"/>
        </w:rPr>
      </w:pPr>
      <w:r w:rsidRPr="002C67F0">
        <w:rPr>
          <w:rFonts w:ascii="Times New Roman" w:hAnsi="Times New Roman" w:cs="Times New Roman"/>
          <w:sz w:val="24"/>
          <w:szCs w:val="24"/>
        </w:rPr>
        <w:t xml:space="preserve">     </w:t>
      </w:r>
    </w:p>
    <w:p w:rsidR="00F82FCA" w:rsidRPr="007055B4" w:rsidP="00230D31">
      <w:pPr>
        <w:pStyle w:val="ListParagraph"/>
        <w:bidi w:val="0"/>
        <w:spacing w:after="0" w:line="240" w:lineRule="auto"/>
        <w:ind w:left="426" w:firstLine="351"/>
        <w:jc w:val="both"/>
        <w:rPr>
          <w:rFonts w:ascii="Times New Roman" w:hAnsi="Times New Roman" w:cs="Times New Roman"/>
          <w:sz w:val="24"/>
          <w:szCs w:val="24"/>
        </w:rPr>
      </w:pPr>
      <w:r w:rsidRPr="002C67F0">
        <w:rPr>
          <w:rFonts w:ascii="Times New Roman" w:hAnsi="Times New Roman" w:cs="Times New Roman"/>
          <w:sz w:val="24"/>
          <w:szCs w:val="24"/>
        </w:rPr>
        <w:t>(6) Osoby, ktoré boli štatutárnym orgánom alebo členom štatutárneho orgánu, vedúcim organizačnej zložky podniku, vedúcim podniku zahraničnej osoby, prokuristom, zodpovedným zástupcom prevádzkovateľa alebo</w:t>
      </w:r>
      <w:r w:rsidRPr="002C67F0" w:rsidR="003A6AF6">
        <w:rPr>
          <w:rFonts w:ascii="Times New Roman" w:hAnsi="Times New Roman" w:cs="Times New Roman"/>
          <w:sz w:val="24"/>
          <w:szCs w:val="24"/>
        </w:rPr>
        <w:t xml:space="preserve"> splnomocnencom prevádzkovateľa</w:t>
      </w:r>
      <w:r w:rsidRPr="002C67F0">
        <w:rPr>
          <w:rFonts w:ascii="Times New Roman" w:hAnsi="Times New Roman" w:cs="Times New Roman"/>
          <w:sz w:val="24"/>
          <w:szCs w:val="24"/>
        </w:rPr>
        <w:t>, ktorému  bola odňatá licencia na prevádzkovanie bezpečnostnej služby</w:t>
      </w:r>
      <w:r w:rsidRPr="002C67F0" w:rsidR="002C67F0">
        <w:rPr>
          <w:rFonts w:ascii="Times New Roman" w:hAnsi="Times New Roman" w:cs="Times New Roman"/>
          <w:sz w:val="24"/>
          <w:szCs w:val="24"/>
        </w:rPr>
        <w:t xml:space="preserve"> podľa § 2 ods. 1 písm. b)</w:t>
      </w:r>
      <w:r w:rsidRPr="002C67F0">
        <w:rPr>
          <w:rFonts w:ascii="Times New Roman" w:hAnsi="Times New Roman" w:cs="Times New Roman"/>
          <w:sz w:val="24"/>
          <w:szCs w:val="24"/>
        </w:rPr>
        <w:t xml:space="preserve"> nesmú vykonávať tieto funkcie u prevádzkovateľa ani byť držiteľom licencie na prevádzkovanie bezpečnostnej služby po dobu piatich rokov odo dňa nadobudnutia právoplatnosti rozhodnutia o odňatí licencie na prevádzkovanie bezpečnostnej služby</w:t>
      </w:r>
      <w:r w:rsidRPr="002C67F0" w:rsidR="002C67F0">
        <w:rPr>
          <w:rFonts w:ascii="Times New Roman" w:hAnsi="Times New Roman" w:cs="Times New Roman"/>
          <w:sz w:val="24"/>
          <w:szCs w:val="24"/>
        </w:rPr>
        <w:t xml:space="preserve"> podľa § 2 ods. 1 písm. b)</w:t>
      </w:r>
      <w:r w:rsidRPr="002C67F0">
        <w:rPr>
          <w:rFonts w:ascii="Times New Roman" w:hAnsi="Times New Roman" w:cs="Times New Roman"/>
          <w:sz w:val="24"/>
          <w:szCs w:val="24"/>
        </w:rPr>
        <w:t>; to neplatí, ak ich činnosť nesúvisela s dôvodom, pre ktorý bola licencia na prevádzkovanie bezpečnostnej služby</w:t>
      </w:r>
      <w:r w:rsidRPr="002C67F0" w:rsidR="002C67F0">
        <w:rPr>
          <w:rFonts w:ascii="Times New Roman" w:hAnsi="Times New Roman" w:cs="Times New Roman"/>
          <w:sz w:val="24"/>
          <w:szCs w:val="24"/>
        </w:rPr>
        <w:t xml:space="preserve"> podľa § 2 ods. 1 písm. b)</w:t>
      </w:r>
      <w:r w:rsidRPr="002C67F0">
        <w:rPr>
          <w:rFonts w:ascii="Times New Roman" w:hAnsi="Times New Roman" w:cs="Times New Roman"/>
          <w:sz w:val="24"/>
          <w:szCs w:val="24"/>
        </w:rPr>
        <w:t xml:space="preserve"> odňatá.“.</w:t>
      </w:r>
    </w:p>
    <w:p w:rsidR="00F82FCA" w:rsidRPr="007055B4" w:rsidP="00230D31">
      <w:pPr>
        <w:pStyle w:val="ListParagraph"/>
        <w:bidi w:val="0"/>
        <w:spacing w:after="0" w:line="240" w:lineRule="auto"/>
        <w:ind w:left="426" w:hanging="357"/>
        <w:rPr>
          <w:rFonts w:ascii="Times New Roman" w:hAnsi="Times New Roman" w:cs="Times New Roman"/>
          <w:sz w:val="24"/>
          <w:szCs w:val="24"/>
        </w:rPr>
      </w:pP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34 ods. 3 a 4 a § 35 sa slová „krajské riaditeľstvo“ vo všetkých tvaroch nahrádzajú slovami „príslušný orgán“ v príslušnom tvare.</w:t>
      </w:r>
    </w:p>
    <w:p w:rsidR="00F82FCA" w:rsidRPr="007055B4" w:rsidP="00230D31">
      <w:pPr>
        <w:pStyle w:val="ListParagraph"/>
        <w:bidi w:val="0"/>
        <w:spacing w:after="0" w:line="240" w:lineRule="auto"/>
        <w:ind w:left="426"/>
        <w:jc w:val="both"/>
        <w:rPr>
          <w:rFonts w:ascii="Times New Roman" w:hAnsi="Times New Roman" w:cs="Times New Roman"/>
          <w:sz w:val="24"/>
          <w:szCs w:val="24"/>
        </w:rPr>
      </w:pP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38 odsek 3 znie:</w:t>
      </w:r>
    </w:p>
    <w:p w:rsidR="00F82FCA" w:rsidRPr="007055B4" w:rsidP="00230D31">
      <w:pPr>
        <w:bidi w:val="0"/>
        <w:spacing w:after="0" w:line="240" w:lineRule="auto"/>
        <w:ind w:left="426" w:firstLine="351"/>
        <w:jc w:val="both"/>
        <w:rPr>
          <w:rFonts w:ascii="Times New Roman" w:hAnsi="Times New Roman" w:cs="Times New Roman"/>
          <w:sz w:val="24"/>
          <w:szCs w:val="24"/>
        </w:rPr>
      </w:pPr>
      <w:r w:rsidRPr="007055B4">
        <w:rPr>
          <w:rFonts w:ascii="Times New Roman" w:hAnsi="Times New Roman" w:cs="Times New Roman"/>
          <w:sz w:val="24"/>
          <w:szCs w:val="24"/>
        </w:rPr>
        <w:t>„(3) Zmluva o poskytovaní bezpečnostnej služby, jej zmeny, dodatky a zrušenie musia mať písomnú formu,</w:t>
      </w:r>
      <w:r w:rsidRPr="007055B4">
        <w:rPr>
          <w:rFonts w:ascii="Times New Roman" w:hAnsi="Times New Roman" w:cs="Times New Roman"/>
          <w:sz w:val="24"/>
          <w:szCs w:val="24"/>
          <w:vertAlign w:val="superscript"/>
        </w:rPr>
        <w:t xml:space="preserve">26) </w:t>
      </w:r>
      <w:r w:rsidR="00740368">
        <w:rPr>
          <w:rFonts w:ascii="Times New Roman" w:hAnsi="Times New Roman" w:cs="Times New Roman"/>
          <w:sz w:val="24"/>
          <w:szCs w:val="24"/>
        </w:rPr>
        <w:t>inak sú neplatné.</w:t>
      </w:r>
      <w:r w:rsidRPr="007055B4">
        <w:rPr>
          <w:rFonts w:ascii="Times New Roman" w:hAnsi="Times New Roman" w:cs="Times New Roman"/>
          <w:sz w:val="24"/>
          <w:szCs w:val="24"/>
        </w:rPr>
        <w:t xml:space="preserve"> Zmluvu o poskytovaní bezpečnostnej služby, jej zmeny, dodatky a zrušenie je prevádzkovateľ povinný uschovávať v sídle alebo v mieste činnosti počas jej plnenia a najmenej päť rokov </w:t>
      </w:r>
      <w:r w:rsidRPr="007055B4" w:rsidR="00363562">
        <w:rPr>
          <w:rFonts w:ascii="Times New Roman" w:hAnsi="Times New Roman" w:cs="Times New Roman"/>
          <w:sz w:val="24"/>
          <w:szCs w:val="24"/>
        </w:rPr>
        <w:t xml:space="preserve">po skončení </w:t>
      </w:r>
      <w:r w:rsidRPr="007055B4">
        <w:rPr>
          <w:rFonts w:ascii="Times New Roman" w:hAnsi="Times New Roman" w:cs="Times New Roman"/>
          <w:sz w:val="24"/>
          <w:szCs w:val="24"/>
        </w:rPr>
        <w:t>zmluvného plnenia.“.</w:t>
      </w:r>
    </w:p>
    <w:p w:rsidR="00F82FCA"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ED1330">
      <w:pPr>
        <w:pStyle w:val="ListParagraph"/>
        <w:numPr>
          <w:numId w:val="1"/>
        </w:numPr>
        <w:bidi w:val="0"/>
        <w:spacing w:after="0" w:line="240" w:lineRule="auto"/>
        <w:ind w:left="426" w:hanging="426"/>
        <w:contextualSpacing/>
        <w:jc w:val="both"/>
        <w:rPr>
          <w:rFonts w:ascii="Times New Roman" w:hAnsi="Times New Roman" w:cs="Times New Roman"/>
          <w:sz w:val="24"/>
          <w:szCs w:val="24"/>
        </w:rPr>
      </w:pPr>
      <w:r w:rsidRPr="007055B4">
        <w:rPr>
          <w:rFonts w:ascii="Times New Roman" w:hAnsi="Times New Roman" w:cs="Times New Roman"/>
          <w:sz w:val="24"/>
          <w:szCs w:val="24"/>
        </w:rPr>
        <w:t xml:space="preserve">V § 38 sa za odsek 3 vkladá nový odsek 4, ktorý znie: </w:t>
      </w:r>
    </w:p>
    <w:p w:rsidR="00740368" w:rsidP="00903632">
      <w:pPr>
        <w:bidi w:val="0"/>
        <w:spacing w:after="0" w:line="240" w:lineRule="auto"/>
        <w:ind w:left="426" w:firstLine="357"/>
        <w:jc w:val="both"/>
        <w:rPr>
          <w:rFonts w:ascii="Times New Roman" w:hAnsi="Times New Roman" w:cs="Times New Roman"/>
          <w:sz w:val="24"/>
          <w:szCs w:val="24"/>
        </w:rPr>
      </w:pPr>
      <w:r w:rsidRPr="007055B4" w:rsidR="00F82FCA">
        <w:rPr>
          <w:rFonts w:ascii="Times New Roman" w:hAnsi="Times New Roman" w:cs="Times New Roman"/>
          <w:sz w:val="24"/>
          <w:szCs w:val="24"/>
        </w:rPr>
        <w:t>„(4) Zmluva o poskytovaní bezpečnostnej služby musí obsahovať</w:t>
      </w:r>
    </w:p>
    <w:p w:rsidR="00F82FCA" w:rsidRPr="00740368" w:rsidP="0065555D">
      <w:pPr>
        <w:pStyle w:val="ListParagraph"/>
        <w:numPr>
          <w:numId w:val="15"/>
        </w:numPr>
        <w:bidi w:val="0"/>
        <w:spacing w:after="0" w:line="240" w:lineRule="auto"/>
        <w:ind w:left="709" w:hanging="283"/>
        <w:jc w:val="both"/>
        <w:rPr>
          <w:rFonts w:ascii="Times New Roman" w:hAnsi="Times New Roman" w:cs="Times New Roman"/>
          <w:sz w:val="24"/>
          <w:szCs w:val="24"/>
        </w:rPr>
      </w:pPr>
      <w:r w:rsidRPr="00740368">
        <w:rPr>
          <w:rFonts w:ascii="Times New Roman" w:hAnsi="Times New Roman" w:cs="Times New Roman"/>
          <w:sz w:val="24"/>
          <w:szCs w:val="24"/>
        </w:rPr>
        <w:t>druh poskytovanej bezpečnostnej služby,</w:t>
      </w:r>
    </w:p>
    <w:p w:rsidR="00F82FCA" w:rsidRPr="001E6E0C" w:rsidP="0065555D">
      <w:pPr>
        <w:pStyle w:val="ListParagraph"/>
        <w:numPr>
          <w:numId w:val="15"/>
        </w:numPr>
        <w:bidi w:val="0"/>
        <w:spacing w:after="0" w:line="240" w:lineRule="auto"/>
        <w:ind w:left="709" w:hanging="283"/>
        <w:contextualSpacing/>
        <w:jc w:val="both"/>
        <w:rPr>
          <w:rFonts w:ascii="Times New Roman" w:hAnsi="Times New Roman" w:cs="Times New Roman"/>
          <w:sz w:val="24"/>
          <w:szCs w:val="24"/>
        </w:rPr>
      </w:pPr>
      <w:r w:rsidRPr="007055B4">
        <w:rPr>
          <w:rFonts w:ascii="Times New Roman" w:hAnsi="Times New Roman" w:cs="Times New Roman"/>
          <w:sz w:val="24"/>
          <w:szCs w:val="24"/>
        </w:rPr>
        <w:t>predmet posky</w:t>
      </w:r>
      <w:r w:rsidR="001C78EE">
        <w:rPr>
          <w:rFonts w:ascii="Times New Roman" w:hAnsi="Times New Roman" w:cs="Times New Roman"/>
          <w:sz w:val="24"/>
          <w:szCs w:val="24"/>
        </w:rPr>
        <w:t>tovanej činnosti podľa § 3 až 5</w:t>
      </w:r>
      <w:r w:rsidRPr="001E6E0C" w:rsidR="001C78EE">
        <w:rPr>
          <w:rFonts w:ascii="Times New Roman" w:hAnsi="Times New Roman" w:cs="Times New Roman"/>
          <w:sz w:val="24"/>
          <w:szCs w:val="24"/>
        </w:rPr>
        <w:t>;</w:t>
      </w:r>
      <w:r w:rsidRPr="001E6E0C" w:rsidR="00B84A0B">
        <w:rPr>
          <w:rFonts w:ascii="Times New Roman" w:hAnsi="Times New Roman" w:cs="Times New Roman"/>
          <w:sz w:val="24"/>
          <w:szCs w:val="24"/>
        </w:rPr>
        <w:t xml:space="preserve"> </w:t>
      </w:r>
      <w:r w:rsidRPr="001E6E0C" w:rsidR="00E838D1">
        <w:rPr>
          <w:rFonts w:ascii="Times New Roman" w:hAnsi="Times New Roman" w:cs="Times New Roman"/>
          <w:sz w:val="24"/>
          <w:szCs w:val="24"/>
        </w:rPr>
        <w:t>to neplatí</w:t>
      </w:r>
      <w:r w:rsidRPr="001E6E0C" w:rsidR="00BE172C">
        <w:rPr>
          <w:rFonts w:ascii="Times New Roman" w:hAnsi="Times New Roman" w:cs="Times New Roman"/>
          <w:sz w:val="24"/>
          <w:szCs w:val="24"/>
        </w:rPr>
        <w:t>,</w:t>
      </w:r>
      <w:r w:rsidRPr="001E6E0C" w:rsidR="00E838D1">
        <w:rPr>
          <w:rFonts w:ascii="Times New Roman" w:hAnsi="Times New Roman" w:cs="Times New Roman"/>
          <w:sz w:val="24"/>
          <w:szCs w:val="24"/>
        </w:rPr>
        <w:t xml:space="preserve"> </w:t>
      </w:r>
      <w:r w:rsidRPr="001E6E0C" w:rsidR="00BE172C">
        <w:rPr>
          <w:rFonts w:ascii="Times New Roman" w:hAnsi="Times New Roman" w:cs="Times New Roman"/>
          <w:sz w:val="24"/>
          <w:szCs w:val="24"/>
        </w:rPr>
        <w:t>ak ide o</w:t>
      </w:r>
      <w:r w:rsidRPr="001E6E0C" w:rsidR="00B84A0B">
        <w:rPr>
          <w:rFonts w:ascii="Times New Roman" w:hAnsi="Times New Roman" w:cs="Times New Roman"/>
          <w:sz w:val="24"/>
          <w:szCs w:val="24"/>
        </w:rPr>
        <w:t xml:space="preserve"> bezpečnostn</w:t>
      </w:r>
      <w:r w:rsidRPr="001E6E0C" w:rsidR="00E838D1">
        <w:rPr>
          <w:rFonts w:ascii="Times New Roman" w:hAnsi="Times New Roman" w:cs="Times New Roman"/>
          <w:sz w:val="24"/>
          <w:szCs w:val="24"/>
        </w:rPr>
        <w:t>ú</w:t>
      </w:r>
      <w:r w:rsidRPr="001E6E0C" w:rsidR="00B84A0B">
        <w:rPr>
          <w:rFonts w:ascii="Times New Roman" w:hAnsi="Times New Roman" w:cs="Times New Roman"/>
          <w:sz w:val="24"/>
          <w:szCs w:val="24"/>
        </w:rPr>
        <w:t xml:space="preserve"> služb</w:t>
      </w:r>
      <w:r w:rsidRPr="001E6E0C" w:rsidR="00E838D1">
        <w:rPr>
          <w:rFonts w:ascii="Times New Roman" w:hAnsi="Times New Roman" w:cs="Times New Roman"/>
          <w:sz w:val="24"/>
          <w:szCs w:val="24"/>
        </w:rPr>
        <w:t>u</w:t>
      </w:r>
      <w:r w:rsidRPr="001E6E0C" w:rsidR="00B84A0B">
        <w:rPr>
          <w:rFonts w:ascii="Times New Roman" w:hAnsi="Times New Roman" w:cs="Times New Roman"/>
          <w:sz w:val="24"/>
          <w:szCs w:val="24"/>
        </w:rPr>
        <w:t xml:space="preserve"> podľa § 2 ods. 1 písm. b),</w:t>
      </w:r>
    </w:p>
    <w:p w:rsidR="00F82FCA" w:rsidRPr="007055B4" w:rsidP="0065555D">
      <w:pPr>
        <w:pStyle w:val="ListParagraph"/>
        <w:numPr>
          <w:numId w:val="15"/>
        </w:numPr>
        <w:bidi w:val="0"/>
        <w:spacing w:after="0" w:line="240" w:lineRule="auto"/>
        <w:ind w:left="709" w:hanging="283"/>
        <w:contextualSpacing/>
        <w:jc w:val="both"/>
        <w:rPr>
          <w:rFonts w:ascii="Times New Roman" w:hAnsi="Times New Roman" w:cs="Times New Roman"/>
          <w:sz w:val="24"/>
          <w:szCs w:val="24"/>
        </w:rPr>
      </w:pPr>
      <w:r w:rsidR="00914208">
        <w:rPr>
          <w:rFonts w:ascii="Times New Roman" w:hAnsi="Times New Roman" w:cs="Times New Roman"/>
          <w:sz w:val="24"/>
          <w:szCs w:val="24"/>
        </w:rPr>
        <w:t>údaje o zmluvných stranách</w:t>
      </w:r>
      <w:r w:rsidRPr="007055B4">
        <w:rPr>
          <w:rFonts w:ascii="Times New Roman" w:hAnsi="Times New Roman" w:cs="Times New Roman"/>
          <w:sz w:val="24"/>
          <w:szCs w:val="24"/>
        </w:rPr>
        <w:t xml:space="preserve"> podľa § 22 ods. 1 písm. a) a b) a</w:t>
      </w:r>
      <w:r w:rsidR="00D27DD7">
        <w:rPr>
          <w:rFonts w:ascii="Times New Roman" w:hAnsi="Times New Roman" w:cs="Times New Roman"/>
          <w:sz w:val="24"/>
          <w:szCs w:val="24"/>
        </w:rPr>
        <w:t>lebo</w:t>
      </w:r>
      <w:r w:rsidRPr="007055B4">
        <w:rPr>
          <w:rFonts w:ascii="Times New Roman" w:hAnsi="Times New Roman" w:cs="Times New Roman"/>
          <w:sz w:val="24"/>
          <w:szCs w:val="24"/>
        </w:rPr>
        <w:t xml:space="preserve"> § 23 ods. 1 písm. a) a c),</w:t>
      </w:r>
    </w:p>
    <w:p w:rsidR="00F82FCA" w:rsidRPr="007055B4" w:rsidP="0065555D">
      <w:pPr>
        <w:pStyle w:val="ListParagraph"/>
        <w:numPr>
          <w:numId w:val="15"/>
        </w:numPr>
        <w:bidi w:val="0"/>
        <w:spacing w:after="0" w:line="240" w:lineRule="auto"/>
        <w:ind w:left="709" w:hanging="283"/>
        <w:contextualSpacing/>
        <w:jc w:val="both"/>
        <w:rPr>
          <w:rFonts w:ascii="Times New Roman" w:hAnsi="Times New Roman" w:cs="Times New Roman"/>
          <w:sz w:val="24"/>
          <w:szCs w:val="24"/>
        </w:rPr>
      </w:pPr>
      <w:r w:rsidRPr="007055B4">
        <w:rPr>
          <w:rFonts w:ascii="Times New Roman" w:hAnsi="Times New Roman" w:cs="Times New Roman"/>
          <w:sz w:val="24"/>
          <w:szCs w:val="24"/>
        </w:rPr>
        <w:t>miesto poskytovania bezpečnostnej služby okrem bezpečnostnej služby podľa § 2  ods. 1 písm. b)</w:t>
      </w:r>
      <w:r w:rsidR="001E6E0C">
        <w:rPr>
          <w:rFonts w:ascii="Times New Roman" w:hAnsi="Times New Roman" w:cs="Times New Roman"/>
          <w:sz w:val="24"/>
          <w:szCs w:val="24"/>
        </w:rPr>
        <w:t>, § 3 písm. c) až e) a h) a § 4</w:t>
      </w:r>
      <w:r w:rsidRPr="007055B4">
        <w:rPr>
          <w:rFonts w:ascii="Times New Roman" w:hAnsi="Times New Roman" w:cs="Times New Roman"/>
          <w:sz w:val="24"/>
          <w:szCs w:val="24"/>
        </w:rPr>
        <w:t>.“.</w:t>
      </w:r>
    </w:p>
    <w:p w:rsidR="00F82FCA" w:rsidRPr="007055B4" w:rsidP="0065555D">
      <w:p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Doterajší odsek 4 sa označuje ako odsek 5.</w:t>
      </w:r>
    </w:p>
    <w:p w:rsidR="00F82FCA" w:rsidRPr="007055B4" w:rsidP="00230D31">
      <w:pPr>
        <w:bidi w:val="0"/>
        <w:spacing w:after="0" w:line="240" w:lineRule="auto"/>
        <w:ind w:left="426" w:hanging="357"/>
        <w:jc w:val="both"/>
        <w:rPr>
          <w:rFonts w:ascii="Times New Roman" w:hAnsi="Times New Roman" w:cs="Times New Roman"/>
          <w:sz w:val="24"/>
          <w:szCs w:val="24"/>
        </w:rPr>
      </w:pP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 xml:space="preserve">V </w:t>
      </w:r>
      <w:r w:rsidRPr="00914208">
        <w:rPr>
          <w:rFonts w:ascii="Times New Roman" w:hAnsi="Times New Roman" w:cs="Times New Roman"/>
          <w:sz w:val="24"/>
          <w:szCs w:val="24"/>
        </w:rPr>
        <w:t>§ 40 ods. 3 sa za</w:t>
      </w:r>
      <w:r w:rsidRPr="00914208" w:rsidR="00903632">
        <w:rPr>
          <w:rFonts w:ascii="Times New Roman" w:hAnsi="Times New Roman" w:cs="Times New Roman"/>
          <w:sz w:val="24"/>
          <w:szCs w:val="24"/>
        </w:rPr>
        <w:t xml:space="preserve"> slov</w:t>
      </w:r>
      <w:r w:rsidRPr="00914208" w:rsidR="007E4ADD">
        <w:rPr>
          <w:rFonts w:ascii="Times New Roman" w:hAnsi="Times New Roman" w:cs="Times New Roman"/>
          <w:sz w:val="24"/>
          <w:szCs w:val="24"/>
        </w:rPr>
        <w:t>o</w:t>
      </w:r>
      <w:r w:rsidRPr="00914208" w:rsidR="00903632">
        <w:rPr>
          <w:rFonts w:ascii="Times New Roman" w:hAnsi="Times New Roman" w:cs="Times New Roman"/>
          <w:sz w:val="24"/>
          <w:szCs w:val="24"/>
        </w:rPr>
        <w:t xml:space="preserve"> „podľa</w:t>
      </w:r>
      <w:r w:rsidRPr="00914208">
        <w:rPr>
          <w:rFonts w:ascii="Times New Roman" w:hAnsi="Times New Roman" w:cs="Times New Roman"/>
          <w:sz w:val="24"/>
          <w:szCs w:val="24"/>
        </w:rPr>
        <w:t>“ vkladajú slová „§ 2 ods. 1 písm. b)</w:t>
      </w:r>
      <w:r w:rsidRPr="00914208" w:rsidR="007E4ADD">
        <w:rPr>
          <w:rFonts w:ascii="Times New Roman" w:hAnsi="Times New Roman" w:cs="Times New Roman"/>
          <w:sz w:val="24"/>
          <w:szCs w:val="24"/>
        </w:rPr>
        <w:t xml:space="preserve"> a</w:t>
      </w:r>
      <w:r w:rsidRPr="00914208">
        <w:rPr>
          <w:rFonts w:ascii="Times New Roman" w:hAnsi="Times New Roman" w:cs="Times New Roman"/>
          <w:sz w:val="24"/>
          <w:szCs w:val="24"/>
        </w:rPr>
        <w:t>“.</w:t>
      </w:r>
    </w:p>
    <w:p w:rsidR="00E4643D"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Za § 46 sa vkladá § 46a, ktorý znie:</w:t>
      </w:r>
    </w:p>
    <w:p w:rsidR="00F82FCA" w:rsidRPr="007055B4" w:rsidP="00230D31">
      <w:pPr>
        <w:bidi w:val="0"/>
        <w:spacing w:after="0" w:line="240" w:lineRule="auto"/>
        <w:ind w:left="426" w:hanging="357"/>
        <w:jc w:val="center"/>
        <w:rPr>
          <w:rFonts w:ascii="Times New Roman" w:hAnsi="Times New Roman" w:cs="Times New Roman"/>
          <w:b/>
          <w:bCs/>
          <w:sz w:val="24"/>
          <w:szCs w:val="24"/>
        </w:rPr>
      </w:pPr>
      <w:r w:rsidRPr="007055B4">
        <w:rPr>
          <w:rFonts w:ascii="Times New Roman" w:hAnsi="Times New Roman" w:cs="Times New Roman"/>
          <w:b/>
          <w:bCs/>
          <w:sz w:val="24"/>
          <w:szCs w:val="24"/>
        </w:rPr>
        <w:t>„§ 46a</w:t>
      </w:r>
    </w:p>
    <w:p w:rsidR="00F82FCA" w:rsidRPr="007055B4" w:rsidP="00230D31">
      <w:pPr>
        <w:autoSpaceDE w:val="0"/>
        <w:autoSpaceDN w:val="0"/>
        <w:bidi w:val="0"/>
        <w:adjustRightInd w:val="0"/>
        <w:spacing w:after="0" w:line="240" w:lineRule="auto"/>
        <w:ind w:left="426" w:firstLine="351"/>
        <w:jc w:val="both"/>
        <w:rPr>
          <w:rFonts w:ascii="Times New Roman" w:hAnsi="Times New Roman" w:cs="Times New Roman"/>
          <w:sz w:val="24"/>
          <w:szCs w:val="24"/>
        </w:rPr>
      </w:pPr>
      <w:r w:rsidRPr="007055B4">
        <w:t>(</w:t>
      </w:r>
      <w:r w:rsidRPr="007055B4">
        <w:rPr>
          <w:rFonts w:ascii="Times New Roman" w:hAnsi="Times New Roman" w:cs="Times New Roman"/>
          <w:sz w:val="24"/>
          <w:szCs w:val="24"/>
        </w:rPr>
        <w:t xml:space="preserve">1) Na posudzovanie zdravotnej spôsobilosti uchádzača o zamestnanie                         je prevádzkovateľ povinný vyžiadať od uchádzača o zamestnanie lekársky posudok preukazujúci jeho zdravotnú spôsobilosť podľa § 15 ods. 1, ktorý nesmie byť starší              ako tri mesiace. Na posudzovanie zdravotnej spôsobilosti zamestnanca je prevádzkovateľ povinný vyžiadať od zamestnanca každé dva  roky lekársky posudok preukazujúci jeho zdravotnú spôsobilosť podľa § 15 ods. 1, ktorý nesmie byť starší ako tri mesiace. </w:t>
      </w:r>
    </w:p>
    <w:p w:rsidR="00F82FCA" w:rsidRPr="007055B4" w:rsidP="00230D31">
      <w:pPr>
        <w:autoSpaceDE w:val="0"/>
        <w:autoSpaceDN w:val="0"/>
        <w:bidi w:val="0"/>
        <w:adjustRightInd w:val="0"/>
        <w:spacing w:after="0" w:line="240" w:lineRule="auto"/>
        <w:ind w:left="426" w:firstLine="351"/>
        <w:jc w:val="both"/>
        <w:rPr>
          <w:rFonts w:ascii="Times New Roman" w:hAnsi="Times New Roman" w:cs="Times New Roman"/>
          <w:sz w:val="24"/>
          <w:szCs w:val="24"/>
        </w:rPr>
      </w:pPr>
    </w:p>
    <w:p w:rsidR="00F82FCA" w:rsidRPr="007055B4" w:rsidP="00230D31">
      <w:pPr>
        <w:autoSpaceDE w:val="0"/>
        <w:autoSpaceDN w:val="0"/>
        <w:bidi w:val="0"/>
        <w:adjustRightInd w:val="0"/>
        <w:spacing w:after="0" w:line="240" w:lineRule="auto"/>
        <w:ind w:left="426" w:firstLine="352"/>
        <w:jc w:val="both"/>
        <w:rPr>
          <w:rFonts w:ascii="Times New Roman" w:hAnsi="Times New Roman" w:cs="Times New Roman"/>
          <w:sz w:val="24"/>
          <w:szCs w:val="24"/>
        </w:rPr>
      </w:pPr>
      <w:r w:rsidRPr="007055B4">
        <w:rPr>
          <w:rFonts w:ascii="Times New Roman" w:hAnsi="Times New Roman" w:cs="Times New Roman"/>
          <w:sz w:val="24"/>
          <w:szCs w:val="24"/>
        </w:rPr>
        <w:t xml:space="preserve">(2) Na posúdenie zdravotnej spôsobilosti je uchádzač o zamestnanie povinný predložiť prevádzkovateľovi pred nástupom do zamestnania lekársky posudok preukazujúci jeho zdravotnú spôsobilosť podľa § 15 ods. 1, ktorý nesmie byť </w:t>
      </w:r>
      <w:r w:rsidRPr="007055B4" w:rsidR="003D4AFF">
        <w:rPr>
          <w:rFonts w:ascii="Times New Roman" w:hAnsi="Times New Roman" w:cs="Times New Roman"/>
          <w:sz w:val="24"/>
          <w:szCs w:val="24"/>
        </w:rPr>
        <w:t>starší</w:t>
      </w:r>
      <w:r w:rsidRPr="007055B4">
        <w:rPr>
          <w:rFonts w:ascii="Times New Roman" w:hAnsi="Times New Roman" w:cs="Times New Roman"/>
          <w:sz w:val="24"/>
          <w:szCs w:val="24"/>
        </w:rPr>
        <w:t xml:space="preserve"> ak</w:t>
      </w:r>
      <w:r w:rsidRPr="007055B4" w:rsidR="00903632">
        <w:rPr>
          <w:rFonts w:ascii="Times New Roman" w:hAnsi="Times New Roman" w:cs="Times New Roman"/>
          <w:sz w:val="24"/>
          <w:szCs w:val="24"/>
        </w:rPr>
        <w:t xml:space="preserve">o tri mesiace. </w:t>
      </w:r>
      <w:r w:rsidRPr="007055B4">
        <w:rPr>
          <w:rFonts w:ascii="Times New Roman" w:hAnsi="Times New Roman" w:cs="Times New Roman"/>
          <w:sz w:val="24"/>
          <w:szCs w:val="24"/>
        </w:rPr>
        <w:t xml:space="preserve">Na posudzovanie zdravotnej spôsobilosti zamestnanca je zamestnanec povinný prevádzkovateľovi predložiť každé dva roky lekársky posudok preukazujúci jeho zdravotnú spôsobilosť podľa § 15 ods. 1, ktorý nesmie byť </w:t>
      </w:r>
      <w:r w:rsidRPr="007055B4" w:rsidR="003D4AFF">
        <w:rPr>
          <w:rFonts w:ascii="Times New Roman" w:hAnsi="Times New Roman" w:cs="Times New Roman"/>
          <w:sz w:val="24"/>
          <w:szCs w:val="24"/>
        </w:rPr>
        <w:t>starší</w:t>
      </w:r>
      <w:r w:rsidRPr="007055B4">
        <w:rPr>
          <w:rFonts w:ascii="Times New Roman" w:hAnsi="Times New Roman" w:cs="Times New Roman"/>
          <w:sz w:val="24"/>
          <w:szCs w:val="24"/>
        </w:rPr>
        <w:t xml:space="preserve"> ako tri mesiace                 a neodkladne hlásiť prevádzkovateľovi každú zmenu skutočností rozhodujúcich               na posúdenie zdravotnej spôsobilosti.“.</w:t>
      </w:r>
    </w:p>
    <w:p w:rsidR="00F82FCA" w:rsidRPr="007055B4" w:rsidP="00230D31">
      <w:pPr>
        <w:autoSpaceDE w:val="0"/>
        <w:autoSpaceDN w:val="0"/>
        <w:bidi w:val="0"/>
        <w:adjustRightInd w:val="0"/>
        <w:spacing w:after="0" w:line="240" w:lineRule="auto"/>
        <w:ind w:left="426" w:hanging="357"/>
        <w:jc w:val="both"/>
        <w:rPr>
          <w:rFonts w:ascii="Times New Roman" w:hAnsi="Times New Roman" w:cs="Times New Roman"/>
          <w:sz w:val="24"/>
          <w:szCs w:val="24"/>
        </w:rPr>
      </w:pPr>
    </w:p>
    <w:p w:rsidR="00F82FCA" w:rsidRPr="007055B4" w:rsidP="00230D31">
      <w:pPr>
        <w:pStyle w:val="ListParagraph"/>
        <w:numPr>
          <w:numId w:val="1"/>
        </w:numPr>
        <w:bidi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 48 znie:</w:t>
      </w:r>
    </w:p>
    <w:p w:rsidR="00F82FCA" w:rsidRPr="007055B4" w:rsidP="00230D31">
      <w:pPr>
        <w:autoSpaceDE w:val="0"/>
        <w:autoSpaceDN w:val="0"/>
        <w:bidi w:val="0"/>
        <w:adjustRightInd w:val="0"/>
        <w:spacing w:after="0" w:line="240" w:lineRule="auto"/>
        <w:ind w:left="426" w:hanging="357"/>
        <w:jc w:val="center"/>
        <w:rPr>
          <w:rFonts w:ascii="Times New Roman" w:hAnsi="Times New Roman" w:cs="Times New Roman"/>
          <w:b/>
          <w:bCs/>
          <w:sz w:val="24"/>
          <w:szCs w:val="24"/>
        </w:rPr>
      </w:pPr>
      <w:r w:rsidRPr="007055B4">
        <w:rPr>
          <w:rFonts w:ascii="Times New Roman" w:hAnsi="Times New Roman" w:cs="Times New Roman"/>
          <w:sz w:val="24"/>
          <w:szCs w:val="24"/>
        </w:rPr>
        <w:t>„</w:t>
      </w:r>
      <w:r w:rsidRPr="007055B4">
        <w:rPr>
          <w:rFonts w:ascii="Times New Roman" w:hAnsi="Times New Roman" w:cs="Times New Roman"/>
          <w:b/>
          <w:bCs/>
          <w:sz w:val="24"/>
          <w:szCs w:val="24"/>
        </w:rPr>
        <w:t>§ 48</w:t>
      </w:r>
    </w:p>
    <w:p w:rsidR="00F82FCA" w:rsidRPr="007055B4" w:rsidP="00230D31">
      <w:pPr>
        <w:autoSpaceDE w:val="0"/>
        <w:autoSpaceDN w:val="0"/>
        <w:bidi w:val="0"/>
        <w:adjustRightInd w:val="0"/>
        <w:spacing w:after="0" w:line="240" w:lineRule="auto"/>
        <w:ind w:left="426" w:hanging="357"/>
        <w:jc w:val="both"/>
        <w:rPr>
          <w:rFonts w:ascii="Times New Roman" w:hAnsi="Times New Roman" w:cs="Times New Roman"/>
          <w:sz w:val="24"/>
          <w:szCs w:val="24"/>
        </w:rPr>
      </w:pPr>
    </w:p>
    <w:p w:rsidR="00F82FCA" w:rsidRPr="007055B4" w:rsidP="00CD2332">
      <w:pPr>
        <w:tabs>
          <w:tab w:val="left" w:pos="851"/>
        </w:tabs>
        <w:autoSpaceDE w:val="0"/>
        <w:autoSpaceDN w:val="0"/>
        <w:bidi w:val="0"/>
        <w:adjustRightInd w:val="0"/>
        <w:spacing w:after="0" w:line="240" w:lineRule="auto"/>
        <w:ind w:left="426" w:firstLine="142"/>
        <w:jc w:val="both"/>
        <w:rPr>
          <w:rFonts w:ascii="Times New Roman" w:hAnsi="Times New Roman" w:cs="Times New Roman"/>
          <w:sz w:val="24"/>
          <w:szCs w:val="24"/>
        </w:rPr>
      </w:pPr>
      <w:r w:rsidR="00CD2332">
        <w:rPr>
          <w:rFonts w:ascii="Times New Roman" w:hAnsi="Times New Roman" w:cs="Times New Roman"/>
          <w:sz w:val="24"/>
          <w:szCs w:val="24"/>
        </w:rPr>
        <w:t xml:space="preserve">   </w:t>
      </w:r>
      <w:r w:rsidRPr="007055B4">
        <w:rPr>
          <w:rFonts w:ascii="Times New Roman" w:hAnsi="Times New Roman" w:cs="Times New Roman"/>
          <w:sz w:val="24"/>
          <w:szCs w:val="24"/>
        </w:rPr>
        <w:t>(1) Fyzickú ochranu alebo pátranie môže vykonávať len osoba, ktorá</w:t>
      </w:r>
    </w:p>
    <w:p w:rsidR="00F82FCA" w:rsidRPr="007055B4" w:rsidP="00ED1330">
      <w:p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 xml:space="preserve">a) </w:t>
        <w:tab/>
        <w:t>dosiahla vek 18 rokov,</w:t>
      </w:r>
    </w:p>
    <w:p w:rsidR="00F82FCA" w:rsidRPr="007055B4" w:rsidP="00ED1330">
      <w:p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 xml:space="preserve">b) </w:t>
        <w:tab/>
        <w:t>je spôsobilá na právne úkony v plnom rozsahu,</w:t>
      </w:r>
    </w:p>
    <w:p w:rsidR="00F82FCA" w:rsidRPr="007055B4" w:rsidP="00ED1330">
      <w:p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 xml:space="preserve">c) </w:t>
        <w:tab/>
        <w:t>je bezúhonná podľa § 13,</w:t>
      </w:r>
    </w:p>
    <w:p w:rsidR="00F82FCA" w:rsidRPr="007055B4" w:rsidP="00ED1330">
      <w:p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 xml:space="preserve">d) </w:t>
        <w:tab/>
        <w:t>je spoľahlivá podľa § 14,</w:t>
      </w:r>
    </w:p>
    <w:p w:rsidR="00F82FCA" w:rsidRPr="007055B4" w:rsidP="00ED1330">
      <w:p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 xml:space="preserve">e) </w:t>
        <w:tab/>
        <w:t>je zdravotne spôsobilá podľa § 15,</w:t>
      </w:r>
    </w:p>
    <w:p w:rsidR="00F82FCA" w:rsidRPr="007055B4" w:rsidP="00ED1330">
      <w:p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 xml:space="preserve">f) </w:t>
        <w:tab/>
        <w:t>je držiteľom preukazu odbornej spôsobilosti podľa § 20.</w:t>
      </w:r>
    </w:p>
    <w:p w:rsidR="00F82FCA" w:rsidRPr="007055B4" w:rsidP="00ED1330">
      <w:pPr>
        <w:autoSpaceDE w:val="0"/>
        <w:autoSpaceDN w:val="0"/>
        <w:bidi w:val="0"/>
        <w:adjustRightInd w:val="0"/>
        <w:spacing w:after="0" w:line="240" w:lineRule="auto"/>
        <w:ind w:left="426"/>
        <w:jc w:val="both"/>
        <w:rPr>
          <w:rFonts w:ascii="Times New Roman" w:hAnsi="Times New Roman" w:cs="Times New Roman"/>
          <w:sz w:val="24"/>
          <w:szCs w:val="24"/>
        </w:rPr>
      </w:pPr>
    </w:p>
    <w:p w:rsidR="00F82FCA" w:rsidRPr="007055B4" w:rsidP="00CD2332">
      <w:pPr>
        <w:tabs>
          <w:tab w:val="left" w:pos="426"/>
          <w:tab w:val="left" w:pos="709"/>
          <w:tab w:val="left" w:pos="851"/>
          <w:tab w:val="left" w:pos="993"/>
        </w:tabs>
        <w:bidi w:val="0"/>
        <w:spacing w:after="0" w:line="240" w:lineRule="auto"/>
        <w:ind w:left="426"/>
        <w:jc w:val="both"/>
        <w:rPr>
          <w:rFonts w:ascii="Times New Roman" w:hAnsi="Times New Roman" w:cs="Times New Roman"/>
          <w:sz w:val="24"/>
          <w:szCs w:val="24"/>
        </w:rPr>
      </w:pPr>
      <w:r w:rsidR="00CD2332">
        <w:rPr>
          <w:rFonts w:ascii="Times New Roman" w:hAnsi="Times New Roman" w:cs="Times New Roman"/>
          <w:sz w:val="24"/>
          <w:szCs w:val="24"/>
        </w:rPr>
        <w:t xml:space="preserve">      </w:t>
      </w:r>
      <w:r w:rsidRPr="007055B4">
        <w:rPr>
          <w:rFonts w:ascii="Times New Roman" w:hAnsi="Times New Roman" w:cs="Times New Roman"/>
          <w:sz w:val="24"/>
          <w:szCs w:val="24"/>
        </w:rPr>
        <w:t>(2) Fyzickú ochranu pri poskytovaní bezpečnostnej služby podľa § 2 ods. 1 písm. b) môže vykonávať len osoba, ktorá</w:t>
      </w:r>
    </w:p>
    <w:p w:rsidR="00F82FCA" w:rsidRPr="007055B4" w:rsidP="00ED1330">
      <w:pPr>
        <w:pStyle w:val="ListParagraph"/>
        <w:numPr>
          <w:numId w:val="16"/>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dosiahla vek 18 rokov,</w:t>
      </w:r>
    </w:p>
    <w:p w:rsidR="00F82FCA" w:rsidRPr="007055B4" w:rsidP="00ED1330">
      <w:pPr>
        <w:pStyle w:val="ListParagraph"/>
        <w:numPr>
          <w:numId w:val="16"/>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je spôsobilá na právne úkony v plnom rozsahu,</w:t>
      </w:r>
    </w:p>
    <w:p w:rsidR="00F82FCA" w:rsidRPr="007055B4" w:rsidP="00ED1330">
      <w:pPr>
        <w:pStyle w:val="ListParagraph"/>
        <w:numPr>
          <w:numId w:val="16"/>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je bezúhonná podľa § 13,</w:t>
      </w:r>
    </w:p>
    <w:p w:rsidR="00F82FCA" w:rsidRPr="007055B4" w:rsidP="00ED1330">
      <w:pPr>
        <w:pStyle w:val="ListParagraph"/>
        <w:numPr>
          <w:numId w:val="16"/>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je spoľahlivá podľa § 14,</w:t>
      </w:r>
    </w:p>
    <w:p w:rsidR="00F82FCA" w:rsidRPr="007055B4" w:rsidP="00ED1330">
      <w:pPr>
        <w:pStyle w:val="ListParagraph"/>
        <w:numPr>
          <w:numId w:val="16"/>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je zdravotne spôsobilá podľa § 15,</w:t>
      </w:r>
    </w:p>
    <w:p w:rsidR="00F82FCA" w:rsidRPr="007055B4" w:rsidP="00ED1330">
      <w:pPr>
        <w:pStyle w:val="ListParagraph"/>
        <w:numPr>
          <w:numId w:val="16"/>
        </w:numPr>
        <w:bidi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je držiteľom preukazu odbornej spôsobilosti typu CIT podľa § 20.“</w:t>
      </w:r>
    </w:p>
    <w:p w:rsidR="00F82FCA" w:rsidRPr="007055B4" w:rsidP="00230D31">
      <w:pPr>
        <w:autoSpaceDE w:val="0"/>
        <w:autoSpaceDN w:val="0"/>
        <w:bidi w:val="0"/>
        <w:adjustRightInd w:val="0"/>
        <w:spacing w:after="0" w:line="240" w:lineRule="auto"/>
        <w:ind w:left="426" w:firstLine="352"/>
        <w:jc w:val="both"/>
        <w:rPr>
          <w:rFonts w:ascii="Times New Roman" w:hAnsi="Times New Roman" w:cs="Times New Roman"/>
          <w:sz w:val="24"/>
          <w:szCs w:val="24"/>
        </w:rPr>
      </w:pPr>
      <w:r w:rsidRPr="007055B4">
        <w:rPr>
          <w:rFonts w:ascii="Times New Roman" w:hAnsi="Times New Roman" w:cs="Times New Roman"/>
          <w:sz w:val="24"/>
          <w:szCs w:val="24"/>
        </w:rPr>
        <w:t>(3) Odbornú prípravu a poradenstvo môže vykonávať len osoba, ktorá</w:t>
      </w:r>
    </w:p>
    <w:p w:rsidR="00F82FCA" w:rsidRPr="007055B4" w:rsidP="00ED1330">
      <w:p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 xml:space="preserve">a) </w:t>
        <w:tab/>
        <w:t>dosiahla vek 20 rokov,</w:t>
      </w:r>
    </w:p>
    <w:p w:rsidR="00F82FCA" w:rsidRPr="007055B4" w:rsidP="00ED1330">
      <w:p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 xml:space="preserve">b) </w:t>
        <w:tab/>
        <w:t>je spôsobilá na právne úkony v plnom rozsahu,</w:t>
      </w:r>
    </w:p>
    <w:p w:rsidR="00F82FCA" w:rsidRPr="007055B4" w:rsidP="00ED1330">
      <w:p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 xml:space="preserve">c) </w:t>
        <w:tab/>
        <w:t>je bezúhonná podľa § 13,</w:t>
      </w:r>
    </w:p>
    <w:p w:rsidR="00F82FCA" w:rsidRPr="007055B4" w:rsidP="00ED1330">
      <w:p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 xml:space="preserve">d) </w:t>
        <w:tab/>
        <w:t>je spoľahlivá podľa § 14,</w:t>
      </w:r>
    </w:p>
    <w:p w:rsidR="00F82FCA" w:rsidRPr="007055B4" w:rsidP="00ED1330">
      <w:p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 xml:space="preserve">e) </w:t>
        <w:tab/>
        <w:t>je zdravotne spôsobilá podľa § 15,</w:t>
      </w:r>
    </w:p>
    <w:p w:rsidR="00F82FCA" w:rsidRPr="007055B4" w:rsidP="00ED1330">
      <w:p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 xml:space="preserve">f) </w:t>
        <w:tab/>
        <w:t>je držiteľom preukazu odbornej spôsobilosti typu P alebo typu CIT podľa § 20,</w:t>
      </w:r>
    </w:p>
    <w:p w:rsidR="00F82FCA" w:rsidRPr="007055B4" w:rsidP="00ED1330">
      <w:p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 xml:space="preserve">g) </w:t>
        <w:tab/>
        <w:t>spĺňa podmienku vzdelania podľa § 17 ods. 2.</w:t>
      </w:r>
    </w:p>
    <w:p w:rsidR="00E4643D" w:rsidRPr="007055B4" w:rsidP="00230D31">
      <w:pPr>
        <w:autoSpaceDE w:val="0"/>
        <w:autoSpaceDN w:val="0"/>
        <w:bidi w:val="0"/>
        <w:adjustRightInd w:val="0"/>
        <w:spacing w:after="0" w:line="240" w:lineRule="auto"/>
        <w:ind w:left="426" w:hanging="357"/>
        <w:jc w:val="both"/>
        <w:rPr>
          <w:rFonts w:ascii="Times New Roman" w:hAnsi="Times New Roman" w:cs="Times New Roman"/>
          <w:sz w:val="24"/>
          <w:szCs w:val="24"/>
        </w:rPr>
      </w:pPr>
    </w:p>
    <w:p w:rsidR="00F82FCA" w:rsidRPr="007055B4" w:rsidP="00230D31">
      <w:pPr>
        <w:autoSpaceDE w:val="0"/>
        <w:autoSpaceDN w:val="0"/>
        <w:bidi w:val="0"/>
        <w:adjustRightInd w:val="0"/>
        <w:spacing w:after="0" w:line="240" w:lineRule="auto"/>
        <w:ind w:left="426" w:firstLine="351"/>
        <w:jc w:val="both"/>
        <w:rPr>
          <w:rFonts w:ascii="Times New Roman" w:hAnsi="Times New Roman" w:cs="Times New Roman"/>
          <w:sz w:val="24"/>
          <w:szCs w:val="24"/>
        </w:rPr>
      </w:pPr>
      <w:r w:rsidRPr="007055B4">
        <w:rPr>
          <w:rFonts w:ascii="Times New Roman" w:hAnsi="Times New Roman" w:cs="Times New Roman"/>
          <w:sz w:val="24"/>
          <w:szCs w:val="24"/>
        </w:rPr>
        <w:t>(4) Odbornú prípravu v rámci akreditácie môže vykonávať len osoba, ktorá spĺňa podmienky ustanovené v odseku 3 písm. a) až d) a</w:t>
      </w:r>
    </w:p>
    <w:p w:rsidR="00F82FCA" w:rsidRPr="007055B4" w:rsidP="00ED1330">
      <w:p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 xml:space="preserve">a) </w:t>
        <w:tab/>
        <w:t xml:space="preserve">získala vysokoškolské vzdelanie najmenej druhého stupňa v študijnom odbore právo alebo v oblasti bezpečnostných služieb alebo je držiteľom osvedčenia o vykonaní kvalifikačnej skúšky, ak má vykonávať lektorskú činnosť z právnych predmetov, </w:t>
      </w:r>
    </w:p>
    <w:p w:rsidR="00F82FCA" w:rsidRPr="007055B4" w:rsidP="00ED1330">
      <w:p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 xml:space="preserve">b) </w:t>
        <w:tab/>
        <w:t>získala vysokoškolské vzdelanie</w:t>
      </w:r>
      <w:r w:rsidRPr="007055B4" w:rsidR="00AB64E8">
        <w:rPr>
          <w:rFonts w:ascii="Times New Roman" w:hAnsi="Times New Roman" w:cs="Times New Roman"/>
          <w:sz w:val="24"/>
          <w:szCs w:val="24"/>
        </w:rPr>
        <w:t xml:space="preserve"> druhého stupňa</w:t>
      </w:r>
      <w:r w:rsidRPr="007055B4">
        <w:rPr>
          <w:rFonts w:ascii="Times New Roman" w:hAnsi="Times New Roman" w:cs="Times New Roman"/>
          <w:sz w:val="24"/>
          <w:szCs w:val="24"/>
        </w:rPr>
        <w:t xml:space="preserve"> v oblasti </w:t>
      </w:r>
      <w:r w:rsidRPr="007055B4" w:rsidR="00AB64E8">
        <w:rPr>
          <w:rFonts w:ascii="Times New Roman" w:hAnsi="Times New Roman" w:cs="Times New Roman"/>
          <w:sz w:val="24"/>
          <w:szCs w:val="24"/>
        </w:rPr>
        <w:t>lekárskych vied</w:t>
      </w:r>
      <w:r w:rsidRPr="007055B4">
        <w:rPr>
          <w:rFonts w:ascii="Times New Roman" w:hAnsi="Times New Roman" w:cs="Times New Roman"/>
          <w:sz w:val="24"/>
          <w:szCs w:val="24"/>
        </w:rPr>
        <w:t xml:space="preserve"> alebo </w:t>
      </w:r>
      <w:r w:rsidR="006B35BD">
        <w:rPr>
          <w:rFonts w:ascii="Times New Roman" w:hAnsi="Times New Roman" w:cs="Times New Roman"/>
          <w:sz w:val="24"/>
          <w:szCs w:val="24"/>
        </w:rPr>
        <w:t xml:space="preserve">                      </w:t>
      </w:r>
      <w:r w:rsidRPr="00914208" w:rsidR="00533BD6">
        <w:rPr>
          <w:rFonts w:ascii="Times New Roman" w:hAnsi="Times New Roman" w:cs="Times New Roman"/>
          <w:sz w:val="24"/>
          <w:szCs w:val="24"/>
        </w:rPr>
        <w:t xml:space="preserve">má platné potvrdenie o absolvovaní akreditovaného kurzu inštruktora prvej pomoci </w:t>
      </w:r>
      <w:r w:rsidRPr="00914208">
        <w:rPr>
          <w:rFonts w:ascii="Times New Roman" w:hAnsi="Times New Roman" w:cs="Times New Roman"/>
          <w:sz w:val="24"/>
          <w:szCs w:val="24"/>
        </w:rPr>
        <w:t>podľa osobitného predpisu</w:t>
      </w:r>
      <w:r w:rsidRPr="00914208" w:rsidR="00533BD6">
        <w:rPr>
          <w:rFonts w:ascii="Times New Roman" w:hAnsi="Times New Roman" w:cs="Times New Roman"/>
          <w:sz w:val="24"/>
          <w:szCs w:val="24"/>
          <w:vertAlign w:val="superscript"/>
        </w:rPr>
        <w:t>28</w:t>
      </w:r>
      <w:r w:rsidRPr="00914208" w:rsidR="00273B50">
        <w:rPr>
          <w:rFonts w:ascii="Times New Roman" w:hAnsi="Times New Roman" w:cs="Times New Roman"/>
          <w:sz w:val="24"/>
          <w:szCs w:val="24"/>
          <w:vertAlign w:val="superscript"/>
        </w:rPr>
        <w:t>)</w:t>
      </w:r>
      <w:r w:rsidRPr="00914208">
        <w:rPr>
          <w:rFonts w:ascii="Times New Roman" w:hAnsi="Times New Roman" w:cs="Times New Roman"/>
          <w:sz w:val="24"/>
          <w:szCs w:val="24"/>
        </w:rPr>
        <w:t>, ak</w:t>
      </w:r>
      <w:r w:rsidRPr="007055B4">
        <w:rPr>
          <w:rFonts w:ascii="Times New Roman" w:hAnsi="Times New Roman" w:cs="Times New Roman"/>
          <w:sz w:val="24"/>
          <w:szCs w:val="24"/>
        </w:rPr>
        <w:t xml:space="preserve"> má vykonávať lektorskú činnosť z poskytovania prvej pomoci,</w:t>
      </w:r>
    </w:p>
    <w:p w:rsidR="00F82FCA" w:rsidRPr="007055B4" w:rsidP="00ED1330">
      <w:pPr>
        <w:autoSpaceDE w:val="0"/>
        <w:autoSpaceDN w:val="0"/>
        <w:bidi w:val="0"/>
        <w:adjustRightInd w:val="0"/>
        <w:spacing w:after="0" w:line="240" w:lineRule="auto"/>
        <w:ind w:left="709" w:hanging="283"/>
        <w:jc w:val="both"/>
        <w:rPr>
          <w:rFonts w:ascii="Times New Roman" w:hAnsi="Times New Roman" w:cs="Times New Roman"/>
          <w:sz w:val="24"/>
          <w:szCs w:val="24"/>
        </w:rPr>
      </w:pPr>
      <w:r w:rsidRPr="007055B4">
        <w:rPr>
          <w:rFonts w:ascii="Times New Roman" w:hAnsi="Times New Roman" w:cs="Times New Roman"/>
          <w:sz w:val="24"/>
          <w:szCs w:val="24"/>
        </w:rPr>
        <w:t xml:space="preserve">c) </w:t>
        <w:tab/>
        <w:t>má ukončené ucelené štúdium v študijnom odbore požiarnej ochrany s päťročnou praxou v tomto odbore alebo je technik požiarnej ochrany s desaťročnou praxou,                         ak má vykonávať lektorskú činnosť z požiarnej prípravy.</w:t>
      </w:r>
    </w:p>
    <w:p w:rsidR="00F82FCA" w:rsidRPr="007055B4" w:rsidP="00230D31">
      <w:pPr>
        <w:autoSpaceDE w:val="0"/>
        <w:autoSpaceDN w:val="0"/>
        <w:bidi w:val="0"/>
        <w:adjustRightInd w:val="0"/>
        <w:spacing w:after="0" w:line="240" w:lineRule="auto"/>
        <w:ind w:left="426" w:hanging="357"/>
        <w:jc w:val="both"/>
        <w:rPr>
          <w:rFonts w:ascii="Times New Roman" w:hAnsi="Times New Roman" w:cs="Times New Roman"/>
          <w:sz w:val="24"/>
          <w:szCs w:val="24"/>
        </w:rPr>
      </w:pPr>
    </w:p>
    <w:p w:rsidR="00F82FCA" w:rsidRPr="007055B4" w:rsidP="00230D31">
      <w:pPr>
        <w:autoSpaceDE w:val="0"/>
        <w:autoSpaceDN w:val="0"/>
        <w:bidi w:val="0"/>
        <w:adjustRightInd w:val="0"/>
        <w:spacing w:after="0" w:line="240" w:lineRule="auto"/>
        <w:ind w:left="426" w:firstLine="352"/>
        <w:jc w:val="both"/>
        <w:rPr>
          <w:rFonts w:ascii="Times New Roman" w:hAnsi="Times New Roman" w:cs="Times New Roman"/>
          <w:sz w:val="24"/>
          <w:szCs w:val="24"/>
        </w:rPr>
      </w:pPr>
      <w:r w:rsidRPr="007055B4">
        <w:rPr>
          <w:rFonts w:ascii="Times New Roman" w:hAnsi="Times New Roman" w:cs="Times New Roman"/>
          <w:sz w:val="24"/>
          <w:szCs w:val="24"/>
        </w:rPr>
        <w:t>(5) Na výkone fyzickej ochrany sa môže počas odbornej prípravy podľa § 80 ods. 1 zúčastňovať aj osoba, ktorá nie je držiteľom preukazu odbornej spôsobilosti podľa § 20. Výkon fyzickej ochrany tejto osoby musí byť vykonávaný podľa vopred vypracovaného písomného plánu, osoba musí byť pod stálym priamym dohľadom osoby, ktorá                 je držiteľom preukazu odbornej spôsobilosti, a výkon fyzickej ochrany môže                  byť vykonávaný iba u jedného prevádzkovateľa bezpečnostnej služby a najdlhšie po dobu troch mesiacov.</w:t>
      </w:r>
    </w:p>
    <w:p w:rsidR="00F82FCA" w:rsidRPr="007055B4" w:rsidP="00230D31">
      <w:pPr>
        <w:autoSpaceDE w:val="0"/>
        <w:autoSpaceDN w:val="0"/>
        <w:bidi w:val="0"/>
        <w:adjustRightInd w:val="0"/>
        <w:spacing w:after="0" w:line="240" w:lineRule="auto"/>
        <w:ind w:left="426" w:hanging="357"/>
        <w:jc w:val="both"/>
        <w:rPr>
          <w:rFonts w:ascii="Times New Roman" w:hAnsi="Times New Roman" w:cs="Times New Roman"/>
          <w:sz w:val="24"/>
          <w:szCs w:val="24"/>
        </w:rPr>
      </w:pPr>
    </w:p>
    <w:p w:rsidR="00F82FCA" w:rsidRPr="007055B4" w:rsidP="00230D31">
      <w:pPr>
        <w:autoSpaceDE w:val="0"/>
        <w:autoSpaceDN w:val="0"/>
        <w:bidi w:val="0"/>
        <w:adjustRightInd w:val="0"/>
        <w:spacing w:after="0" w:line="240" w:lineRule="auto"/>
        <w:ind w:left="426" w:firstLine="352"/>
        <w:jc w:val="both"/>
        <w:rPr>
          <w:rFonts w:ascii="Times New Roman" w:hAnsi="Times New Roman" w:cs="Times New Roman"/>
          <w:sz w:val="24"/>
          <w:szCs w:val="24"/>
        </w:rPr>
      </w:pPr>
      <w:r w:rsidRPr="007055B4">
        <w:rPr>
          <w:rFonts w:ascii="Times New Roman" w:hAnsi="Times New Roman" w:cs="Times New Roman"/>
          <w:sz w:val="24"/>
          <w:szCs w:val="24"/>
        </w:rPr>
        <w:t>(6) Opätovné zamestnávanie osoby uvedenej v odseku 5, ktorá nie je držiteľom preukazu odbornej spôsobilosti, tým istým prevádzkovateľom bezpečnostnej služby          je zakázané. Osoba uvedená v odseku 5 nemôže po tom, čo vykonávala fyzickú ochranu podľa odseku 5,</w:t>
      </w:r>
      <w:r w:rsidRPr="007055B4" w:rsidR="00903632">
        <w:rPr>
          <w:rFonts w:ascii="Times New Roman" w:hAnsi="Times New Roman" w:cs="Times New Roman"/>
          <w:sz w:val="24"/>
          <w:szCs w:val="24"/>
        </w:rPr>
        <w:t xml:space="preserve"> </w:t>
      </w:r>
      <w:r w:rsidRPr="007055B4">
        <w:rPr>
          <w:rFonts w:ascii="Times New Roman" w:hAnsi="Times New Roman" w:cs="Times New Roman"/>
          <w:sz w:val="24"/>
          <w:szCs w:val="24"/>
        </w:rPr>
        <w:t>opätovne vykonávať fyzickú ochranu u iného prevádzkovateľa,              ak nie je držiteľom preukazu odbornej spôsobilosti.“.</w:t>
      </w:r>
    </w:p>
    <w:p w:rsidR="00F82FCA" w:rsidRPr="007055B4" w:rsidP="00230D31">
      <w:pPr>
        <w:autoSpaceDE w:val="0"/>
        <w:autoSpaceDN w:val="0"/>
        <w:bidi w:val="0"/>
        <w:adjustRightInd w:val="0"/>
        <w:spacing w:after="0" w:line="240" w:lineRule="auto"/>
        <w:ind w:left="426" w:hanging="357"/>
        <w:jc w:val="both"/>
        <w:rPr>
          <w:rFonts w:ascii="Times New Roman" w:hAnsi="Times New Roman" w:cs="Times New Roman"/>
          <w:sz w:val="24"/>
          <w:szCs w:val="24"/>
        </w:rPr>
      </w:pPr>
    </w:p>
    <w:p w:rsidR="00F82FCA" w:rsidRPr="00914208" w:rsidP="00230D31">
      <w:pPr>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P</w:t>
      </w:r>
      <w:r w:rsidRPr="00914208" w:rsidR="00C84A2C">
        <w:rPr>
          <w:rFonts w:ascii="Times New Roman" w:hAnsi="Times New Roman" w:cs="Times New Roman"/>
          <w:sz w:val="24"/>
          <w:szCs w:val="24"/>
        </w:rPr>
        <w:t xml:space="preserve">oznámka pod čiarou k odkazu </w:t>
      </w:r>
      <w:r w:rsidRPr="00914208" w:rsidR="00533BD6">
        <w:rPr>
          <w:rFonts w:ascii="Times New Roman" w:hAnsi="Times New Roman" w:cs="Times New Roman"/>
          <w:sz w:val="24"/>
          <w:szCs w:val="24"/>
        </w:rPr>
        <w:t>28</w:t>
      </w:r>
      <w:r w:rsidRPr="00914208">
        <w:rPr>
          <w:rFonts w:ascii="Times New Roman" w:hAnsi="Times New Roman" w:cs="Times New Roman"/>
          <w:sz w:val="24"/>
          <w:szCs w:val="24"/>
        </w:rPr>
        <w:t xml:space="preserve"> znie:</w:t>
      </w:r>
    </w:p>
    <w:p w:rsidR="00F82FCA" w:rsidRPr="007055B4" w:rsidP="00131FBA">
      <w:pPr>
        <w:bidi w:val="0"/>
        <w:spacing w:after="0" w:line="240" w:lineRule="auto"/>
        <w:ind w:left="993" w:hanging="567"/>
        <w:jc w:val="both"/>
        <w:rPr>
          <w:rFonts w:ascii="Times New Roman" w:hAnsi="Times New Roman" w:cs="Times New Roman"/>
          <w:sz w:val="24"/>
          <w:szCs w:val="24"/>
        </w:rPr>
      </w:pPr>
      <w:r w:rsidRPr="00914208">
        <w:rPr>
          <w:rFonts w:ascii="Times New Roman" w:hAnsi="Times New Roman" w:cs="Times New Roman"/>
          <w:sz w:val="24"/>
          <w:szCs w:val="24"/>
        </w:rPr>
        <w:t>„</w:t>
      </w:r>
      <w:r w:rsidRPr="00914208" w:rsidR="00533BD6">
        <w:rPr>
          <w:rFonts w:ascii="Times New Roman" w:hAnsi="Times New Roman" w:cs="Times New Roman"/>
          <w:sz w:val="24"/>
          <w:szCs w:val="24"/>
        </w:rPr>
        <w:t>28</w:t>
      </w:r>
      <w:r w:rsidRPr="00914208" w:rsidR="00A80DB1">
        <w:rPr>
          <w:rFonts w:ascii="Times New Roman" w:hAnsi="Times New Roman" w:cs="Times New Roman"/>
          <w:sz w:val="24"/>
          <w:szCs w:val="24"/>
        </w:rPr>
        <w:t>) § 41 z</w:t>
      </w:r>
      <w:r w:rsidRPr="00914208">
        <w:rPr>
          <w:rFonts w:ascii="Times New Roman" w:hAnsi="Times New Roman" w:cs="Times New Roman"/>
          <w:sz w:val="24"/>
          <w:szCs w:val="24"/>
        </w:rPr>
        <w:t>ákon</w:t>
      </w:r>
      <w:r w:rsidRPr="00914208" w:rsidR="00A80DB1">
        <w:rPr>
          <w:rFonts w:ascii="Times New Roman" w:hAnsi="Times New Roman" w:cs="Times New Roman"/>
          <w:sz w:val="24"/>
          <w:szCs w:val="24"/>
        </w:rPr>
        <w:t>a</w:t>
      </w:r>
      <w:r w:rsidRPr="00914208">
        <w:rPr>
          <w:rFonts w:ascii="Times New Roman" w:hAnsi="Times New Roman" w:cs="Times New Roman"/>
          <w:sz w:val="24"/>
          <w:szCs w:val="24"/>
        </w:rPr>
        <w:t xml:space="preserve"> č. 578/2004 Z. z. o poskytovateľoch zdravotnej starostlivosti, zdravotníckych pracovníkoch, stavovských organizáciách v zdravotníctve a o zmene a doplnení niektorých zákonov v znení neskorších</w:t>
      </w:r>
      <w:r w:rsidRPr="007055B4">
        <w:rPr>
          <w:rFonts w:ascii="Times New Roman" w:hAnsi="Times New Roman" w:cs="Times New Roman"/>
          <w:sz w:val="24"/>
          <w:szCs w:val="24"/>
        </w:rPr>
        <w:t xml:space="preserve"> predpisov.“.</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 xml:space="preserve"> </w:t>
      </w: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w:t>
      </w:r>
      <w:r w:rsidR="00317142">
        <w:rPr>
          <w:rFonts w:ascii="Times New Roman" w:hAnsi="Times New Roman" w:cs="Times New Roman"/>
          <w:sz w:val="24"/>
          <w:szCs w:val="24"/>
        </w:rPr>
        <w:t xml:space="preserve"> </w:t>
      </w:r>
      <w:r w:rsidRPr="007055B4">
        <w:rPr>
          <w:rFonts w:ascii="Times New Roman" w:hAnsi="Times New Roman" w:cs="Times New Roman"/>
          <w:sz w:val="24"/>
          <w:szCs w:val="24"/>
        </w:rPr>
        <w:t>50 ods. 4 písm. d) sa na konci pripájajú tieto slová: „alebo preukázanie príslušnosti k ozbrojenému zboru alebo ozbrojenému bezpečnostnému zboru“.</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50 odsek 5 znie:</w:t>
      </w:r>
    </w:p>
    <w:p w:rsidR="00F82FCA" w:rsidRPr="007055B4" w:rsidP="00230D31">
      <w:pPr>
        <w:pStyle w:val="ListParagraph"/>
        <w:bidi w:val="0"/>
        <w:spacing w:after="0" w:line="240" w:lineRule="auto"/>
        <w:ind w:left="426" w:firstLine="352"/>
        <w:jc w:val="both"/>
        <w:rPr>
          <w:rFonts w:ascii="Times New Roman" w:hAnsi="Times New Roman" w:cs="Times New Roman"/>
          <w:sz w:val="24"/>
          <w:szCs w:val="24"/>
        </w:rPr>
      </w:pPr>
      <w:r w:rsidRPr="007055B4">
        <w:rPr>
          <w:rFonts w:ascii="Times New Roman" w:hAnsi="Times New Roman" w:cs="Times New Roman"/>
          <w:sz w:val="24"/>
          <w:szCs w:val="24"/>
        </w:rPr>
        <w:t>„(5) Ustanovenie odseku 4 písm. a), b), c) a h) sa nepoužije proti príslušníkom ozbrojených síl Slovenskej republiky, ozbrojeného bezpečnostného zboru alebo ozbrojeného zboru</w:t>
      </w:r>
      <w:r w:rsidR="00A41E3E">
        <w:rPr>
          <w:rFonts w:ascii="Times New Roman" w:hAnsi="Times New Roman" w:cs="Times New Roman"/>
          <w:sz w:val="24"/>
          <w:szCs w:val="24"/>
        </w:rPr>
        <w:t xml:space="preserve">, </w:t>
      </w:r>
      <w:r w:rsidRPr="007055B4">
        <w:rPr>
          <w:rFonts w:ascii="Times New Roman" w:hAnsi="Times New Roman" w:cs="Times New Roman"/>
          <w:sz w:val="24"/>
          <w:szCs w:val="24"/>
        </w:rPr>
        <w:t xml:space="preserve">ak do chráneného objektu alebo na chránené miesto vstupujú </w:t>
      </w:r>
      <w:r w:rsidR="002257BA">
        <w:rPr>
          <w:rFonts w:ascii="Times New Roman" w:hAnsi="Times New Roman" w:cs="Times New Roman"/>
          <w:sz w:val="24"/>
          <w:szCs w:val="24"/>
        </w:rPr>
        <w:t xml:space="preserve">                   </w:t>
      </w:r>
      <w:r w:rsidRPr="007055B4">
        <w:rPr>
          <w:rFonts w:ascii="Times New Roman" w:hAnsi="Times New Roman" w:cs="Times New Roman"/>
          <w:sz w:val="24"/>
          <w:szCs w:val="24"/>
        </w:rPr>
        <w:t>na služobný účel.</w:t>
      </w:r>
      <w:r w:rsidRPr="007055B4">
        <w:t xml:space="preserve"> </w:t>
      </w:r>
      <w:r w:rsidRPr="007055B4">
        <w:rPr>
          <w:rFonts w:ascii="Times New Roman" w:hAnsi="Times New Roman" w:cs="Times New Roman"/>
          <w:sz w:val="24"/>
          <w:szCs w:val="24"/>
        </w:rPr>
        <w:t>Zakázať vstup do chránenéh</w:t>
      </w:r>
      <w:r w:rsidR="00E838D1">
        <w:rPr>
          <w:rFonts w:ascii="Times New Roman" w:hAnsi="Times New Roman" w:cs="Times New Roman"/>
          <w:sz w:val="24"/>
          <w:szCs w:val="24"/>
        </w:rPr>
        <w:t>o objektu nemožno osobám, ktoré</w:t>
      </w:r>
      <w:r w:rsidR="006B35BD">
        <w:rPr>
          <w:rFonts w:ascii="Times New Roman" w:hAnsi="Times New Roman" w:cs="Times New Roman"/>
          <w:sz w:val="24"/>
          <w:szCs w:val="24"/>
        </w:rPr>
        <w:t xml:space="preserve"> </w:t>
      </w:r>
      <w:r w:rsidR="002257BA">
        <w:rPr>
          <w:rFonts w:ascii="Times New Roman" w:hAnsi="Times New Roman" w:cs="Times New Roman"/>
          <w:sz w:val="24"/>
          <w:szCs w:val="24"/>
        </w:rPr>
        <w:t xml:space="preserve">                         </w:t>
      </w:r>
      <w:r w:rsidRPr="007055B4">
        <w:rPr>
          <w:rFonts w:ascii="Times New Roman" w:hAnsi="Times New Roman" w:cs="Times New Roman"/>
          <w:sz w:val="24"/>
          <w:szCs w:val="24"/>
        </w:rPr>
        <w:t>sú k tomu oprávnené podľa osobitných predpisov.</w:t>
      </w:r>
      <w:r w:rsidRPr="00273B50">
        <w:rPr>
          <w:rFonts w:ascii="Times New Roman" w:hAnsi="Times New Roman" w:cs="Times New Roman"/>
          <w:sz w:val="24"/>
          <w:szCs w:val="24"/>
          <w:vertAlign w:val="superscript"/>
        </w:rPr>
        <w:t>29b)</w:t>
      </w:r>
      <w:r w:rsidRPr="007055B4">
        <w:rPr>
          <w:rFonts w:ascii="Times New Roman" w:hAnsi="Times New Roman" w:cs="Times New Roman"/>
          <w:sz w:val="24"/>
          <w:szCs w:val="24"/>
        </w:rPr>
        <w:t>“.</w:t>
      </w:r>
    </w:p>
    <w:p w:rsidR="00F82FCA" w:rsidRPr="007055B4" w:rsidP="00230D31">
      <w:pPr>
        <w:bidi w:val="0"/>
        <w:spacing w:after="0" w:line="240" w:lineRule="auto"/>
        <w:ind w:left="426"/>
        <w:jc w:val="both"/>
        <w:rPr>
          <w:rFonts w:ascii="Times New Roman" w:hAnsi="Times New Roman" w:cs="Times New Roman"/>
          <w:sz w:val="24"/>
          <w:szCs w:val="24"/>
        </w:rPr>
      </w:pPr>
      <w:r w:rsidRPr="007055B4">
        <w:rPr>
          <w:rFonts w:ascii="Times New Roman" w:hAnsi="Times New Roman" w:cs="Times New Roman"/>
          <w:sz w:val="24"/>
          <w:szCs w:val="24"/>
        </w:rPr>
        <w:t>Poznámka pod čiarou k odkazu 29b znie:</w:t>
      </w:r>
    </w:p>
    <w:p w:rsidR="00A92CDD" w:rsidP="00131FBA">
      <w:pPr>
        <w:pStyle w:val="ListParagraph"/>
        <w:bidi w:val="0"/>
        <w:spacing w:after="0" w:line="240" w:lineRule="auto"/>
        <w:ind w:left="1134" w:hanging="708"/>
        <w:jc w:val="both"/>
        <w:rPr>
          <w:rFonts w:ascii="Times New Roman" w:hAnsi="Times New Roman" w:cs="Times New Roman"/>
          <w:sz w:val="24"/>
          <w:szCs w:val="24"/>
        </w:rPr>
      </w:pPr>
      <w:r w:rsidRPr="00914208" w:rsidR="00CF7724">
        <w:rPr>
          <w:rFonts w:ascii="Times New Roman" w:hAnsi="Times New Roman" w:cs="Times New Roman"/>
          <w:sz w:val="24"/>
          <w:szCs w:val="24"/>
        </w:rPr>
        <w:t xml:space="preserve">„29b) Napríklad § 100, 101, 103 a 107 Trestného poriadku, § 25 ods. 2 zákona </w:t>
      </w:r>
      <w:r w:rsidR="002257BA">
        <w:rPr>
          <w:rFonts w:ascii="Times New Roman" w:hAnsi="Times New Roman" w:cs="Times New Roman"/>
          <w:sz w:val="24"/>
          <w:szCs w:val="24"/>
        </w:rPr>
        <w:t xml:space="preserve">                         </w:t>
      </w:r>
      <w:r w:rsidRPr="00914208" w:rsidR="00CF7724">
        <w:rPr>
          <w:rFonts w:ascii="Times New Roman" w:hAnsi="Times New Roman" w:cs="Times New Roman"/>
          <w:sz w:val="24"/>
          <w:szCs w:val="24"/>
        </w:rPr>
        <w:t xml:space="preserve">č. 314/2001 Z. z. o ochrane pred požiarmi v znení zákona č. 199/2009 Z. z., § 20 ods. 3 písm. a) zákona č. 218/2007 Z. z. o zákaze biologických zbraní a o zmene </w:t>
      </w:r>
      <w:r w:rsidR="002257BA">
        <w:rPr>
          <w:rFonts w:ascii="Times New Roman" w:hAnsi="Times New Roman" w:cs="Times New Roman"/>
          <w:sz w:val="24"/>
          <w:szCs w:val="24"/>
        </w:rPr>
        <w:t xml:space="preserve">      </w:t>
      </w:r>
      <w:r w:rsidRPr="00914208" w:rsidR="00CF7724">
        <w:rPr>
          <w:rFonts w:ascii="Times New Roman" w:hAnsi="Times New Roman" w:cs="Times New Roman"/>
          <w:sz w:val="24"/>
          <w:szCs w:val="24"/>
        </w:rPr>
        <w:t xml:space="preserve">a doplnení niektorých zákonov, § 59 ods. 4 písm. a) zákona č. 324/2011 Z. z. </w:t>
      </w:r>
      <w:r w:rsidR="002257BA">
        <w:rPr>
          <w:rFonts w:ascii="Times New Roman" w:hAnsi="Times New Roman" w:cs="Times New Roman"/>
          <w:sz w:val="24"/>
          <w:szCs w:val="24"/>
        </w:rPr>
        <w:t xml:space="preserve">                  </w:t>
      </w:r>
      <w:r w:rsidRPr="00914208" w:rsidR="00CF7724">
        <w:rPr>
          <w:rFonts w:ascii="Times New Roman" w:hAnsi="Times New Roman" w:cs="Times New Roman"/>
          <w:sz w:val="24"/>
          <w:szCs w:val="24"/>
        </w:rPr>
        <w:t xml:space="preserve">o poštových službách a o zmene a doplnení niektorých zákonov, § 125 ods. 3 písm. a) zákona č. 362/2011 Z. z. o liekoch a zdravotníckych pomôckach </w:t>
      </w:r>
      <w:r w:rsidR="002257BA">
        <w:rPr>
          <w:rFonts w:ascii="Times New Roman" w:hAnsi="Times New Roman" w:cs="Times New Roman"/>
          <w:sz w:val="24"/>
          <w:szCs w:val="24"/>
        </w:rPr>
        <w:t xml:space="preserve">                          </w:t>
      </w:r>
      <w:r w:rsidRPr="00914208" w:rsidR="00CF7724">
        <w:rPr>
          <w:rFonts w:ascii="Times New Roman" w:hAnsi="Times New Roman" w:cs="Times New Roman"/>
          <w:sz w:val="24"/>
          <w:szCs w:val="24"/>
        </w:rPr>
        <w:t>a o zmene a doplnení niektorých zákonov.“</w:t>
      </w:r>
    </w:p>
    <w:p w:rsidR="00A92CDD" w:rsidP="00230D31">
      <w:pPr>
        <w:pStyle w:val="ListParagraph"/>
        <w:bidi w:val="0"/>
        <w:spacing w:after="0" w:line="240" w:lineRule="auto"/>
        <w:ind w:left="426"/>
        <w:jc w:val="both"/>
        <w:rPr>
          <w:rFonts w:ascii="Times New Roman" w:hAnsi="Times New Roman" w:cs="Times New Roman"/>
          <w:sz w:val="24"/>
          <w:szCs w:val="24"/>
        </w:rPr>
      </w:pPr>
    </w:p>
    <w:p w:rsidR="00A92CDD" w:rsidRPr="001E6E0C" w:rsidP="00A92CDD">
      <w:pPr>
        <w:pStyle w:val="ListParagraph"/>
        <w:numPr>
          <w:numId w:val="1"/>
        </w:numPr>
        <w:bidi w:val="0"/>
        <w:spacing w:after="0" w:line="240" w:lineRule="auto"/>
        <w:ind w:left="426" w:hanging="426"/>
        <w:jc w:val="both"/>
        <w:rPr>
          <w:rFonts w:ascii="Times New Roman" w:hAnsi="Times New Roman" w:cs="Times New Roman"/>
          <w:sz w:val="24"/>
          <w:szCs w:val="24"/>
        </w:rPr>
      </w:pPr>
      <w:r w:rsidRPr="001E6E0C">
        <w:rPr>
          <w:rFonts w:ascii="Times New Roman" w:hAnsi="Times New Roman" w:cs="Times New Roman"/>
          <w:sz w:val="24"/>
          <w:szCs w:val="24"/>
        </w:rPr>
        <w:t>V § 54 ods. 1 písm</w:t>
      </w:r>
      <w:r w:rsidR="00FE01E0">
        <w:rPr>
          <w:rFonts w:ascii="Times New Roman" w:hAnsi="Times New Roman" w:cs="Times New Roman"/>
          <w:sz w:val="24"/>
          <w:szCs w:val="24"/>
        </w:rPr>
        <w:t>eno</w:t>
      </w:r>
      <w:r w:rsidRPr="001E6E0C">
        <w:rPr>
          <w:rFonts w:ascii="Times New Roman" w:hAnsi="Times New Roman" w:cs="Times New Roman"/>
          <w:sz w:val="24"/>
          <w:szCs w:val="24"/>
        </w:rPr>
        <w:t xml:space="preserve"> b) znie: „</w:t>
      </w:r>
      <w:r w:rsidRPr="001E6E0C" w:rsidR="005E2664">
        <w:rPr>
          <w:rFonts w:ascii="Times New Roman" w:hAnsi="Times New Roman" w:cs="Times New Roman"/>
          <w:sz w:val="24"/>
          <w:szCs w:val="24"/>
        </w:rPr>
        <w:t xml:space="preserve">b) </w:t>
      </w:r>
      <w:r w:rsidRPr="001E6E0C">
        <w:rPr>
          <w:rFonts w:ascii="Times New Roman" w:hAnsi="Times New Roman" w:cs="Times New Roman"/>
          <w:sz w:val="24"/>
          <w:szCs w:val="24"/>
        </w:rPr>
        <w:t>druh</w:t>
      </w:r>
      <w:r w:rsidRPr="001E6E0C" w:rsidR="00376F1F">
        <w:rPr>
          <w:rFonts w:ascii="Times New Roman" w:hAnsi="Times New Roman" w:cs="Times New Roman"/>
          <w:sz w:val="24"/>
          <w:szCs w:val="24"/>
        </w:rPr>
        <w:t xml:space="preserve"> bezpečnostnej služby</w:t>
      </w:r>
      <w:r w:rsidR="00FE01E0">
        <w:rPr>
          <w:rFonts w:ascii="Times New Roman" w:hAnsi="Times New Roman" w:cs="Times New Roman"/>
          <w:sz w:val="24"/>
          <w:szCs w:val="24"/>
        </w:rPr>
        <w:t>,</w:t>
      </w:r>
      <w:r w:rsidRPr="001E6E0C">
        <w:rPr>
          <w:rFonts w:ascii="Times New Roman" w:hAnsi="Times New Roman" w:cs="Times New Roman"/>
          <w:sz w:val="24"/>
          <w:szCs w:val="24"/>
        </w:rPr>
        <w:t xml:space="preserve">“. </w:t>
      </w:r>
    </w:p>
    <w:p w:rsidR="00A42CA9" w:rsidRPr="007055B4" w:rsidP="00230D31">
      <w:pPr>
        <w:pStyle w:val="ListParagraph"/>
        <w:bidi w:val="0"/>
        <w:spacing w:after="0" w:line="240" w:lineRule="auto"/>
        <w:ind w:left="426"/>
        <w:jc w:val="both"/>
        <w:rPr>
          <w:rFonts w:ascii="Times New Roman" w:hAnsi="Times New Roman" w:cs="Times New Roman"/>
          <w:sz w:val="24"/>
          <w:szCs w:val="24"/>
        </w:rPr>
      </w:pPr>
    </w:p>
    <w:p w:rsidR="00A42CA9"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 xml:space="preserve">V § 54 ods. 3 prvej vete sa na konci pripája </w:t>
      </w:r>
      <w:r w:rsidRPr="00914208">
        <w:rPr>
          <w:rFonts w:ascii="Times New Roman" w:hAnsi="Times New Roman" w:cs="Times New Roman"/>
          <w:sz w:val="24"/>
          <w:szCs w:val="24"/>
        </w:rPr>
        <w:t>bodkočiarka a</w:t>
      </w:r>
      <w:r w:rsidRPr="00914208" w:rsidR="00CF7724">
        <w:rPr>
          <w:rFonts w:ascii="Times New Roman" w:hAnsi="Times New Roman" w:cs="Times New Roman"/>
          <w:sz w:val="24"/>
          <w:szCs w:val="24"/>
        </w:rPr>
        <w:t xml:space="preserve"> tieto</w:t>
      </w:r>
      <w:r w:rsidRPr="00914208">
        <w:rPr>
          <w:rFonts w:ascii="Times New Roman" w:hAnsi="Times New Roman" w:cs="Times New Roman"/>
          <w:sz w:val="24"/>
          <w:szCs w:val="24"/>
        </w:rPr>
        <w:t> slová: „to neplatí</w:t>
      </w:r>
      <w:r w:rsidRPr="00914208" w:rsidR="00CF7724">
        <w:rPr>
          <w:rFonts w:ascii="Times New Roman" w:hAnsi="Times New Roman" w:cs="Times New Roman"/>
          <w:sz w:val="24"/>
          <w:szCs w:val="24"/>
        </w:rPr>
        <w:t>,</w:t>
      </w:r>
      <w:r w:rsidRPr="00914208">
        <w:rPr>
          <w:rFonts w:ascii="Times New Roman" w:hAnsi="Times New Roman" w:cs="Times New Roman"/>
          <w:sz w:val="24"/>
          <w:szCs w:val="24"/>
        </w:rPr>
        <w:t xml:space="preserve"> ak ide</w:t>
      </w:r>
      <w:r w:rsidRPr="007055B4">
        <w:rPr>
          <w:rFonts w:ascii="Times New Roman" w:hAnsi="Times New Roman" w:cs="Times New Roman"/>
          <w:sz w:val="24"/>
          <w:szCs w:val="24"/>
        </w:rPr>
        <w:t xml:space="preserve"> o čin</w:t>
      </w:r>
      <w:r w:rsidR="00EE7008">
        <w:rPr>
          <w:rFonts w:ascii="Times New Roman" w:hAnsi="Times New Roman" w:cs="Times New Roman"/>
          <w:sz w:val="24"/>
          <w:szCs w:val="24"/>
        </w:rPr>
        <w:t>nosť uvedenú v § 3 písm. c)</w:t>
      </w:r>
      <w:r w:rsidRPr="007055B4">
        <w:rPr>
          <w:rFonts w:ascii="Times New Roman" w:hAnsi="Times New Roman" w:cs="Times New Roman"/>
          <w:sz w:val="24"/>
          <w:szCs w:val="24"/>
        </w:rPr>
        <w:t>.“</w:t>
      </w:r>
    </w:p>
    <w:p w:rsidR="00F82FCA" w:rsidRPr="007055B4" w:rsidP="007055B4">
      <w:pPr>
        <w:pStyle w:val="ListParagraph"/>
        <w:tabs>
          <w:tab w:val="left" w:pos="1350"/>
        </w:tabs>
        <w:bidi w:val="0"/>
        <w:spacing w:after="0" w:line="240" w:lineRule="auto"/>
        <w:ind w:left="426" w:hanging="357"/>
        <w:jc w:val="both"/>
        <w:rPr>
          <w:rFonts w:ascii="Times New Roman" w:hAnsi="Times New Roman" w:cs="Times New Roman"/>
          <w:sz w:val="24"/>
          <w:szCs w:val="24"/>
        </w:rPr>
      </w:pPr>
      <w:r w:rsidRPr="007055B4" w:rsidR="007055B4">
        <w:rPr>
          <w:rFonts w:ascii="Times New Roman" w:hAnsi="Times New Roman" w:cs="Times New Roman"/>
          <w:sz w:val="24"/>
          <w:szCs w:val="24"/>
        </w:rPr>
        <w:tab/>
      </w:r>
    </w:p>
    <w:p w:rsidR="00B27BE7"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sidR="00F82FCA">
        <w:rPr>
          <w:rFonts w:ascii="Times New Roman" w:hAnsi="Times New Roman" w:cs="Times New Roman"/>
          <w:sz w:val="24"/>
          <w:szCs w:val="24"/>
        </w:rPr>
        <w:t xml:space="preserve"> V § 55 ods. 1 posledná veta znie: </w:t>
      </w:r>
    </w:p>
    <w:p w:rsidR="00F82FCA" w:rsidRPr="00914208" w:rsidP="00B27BE7">
      <w:pPr>
        <w:pStyle w:val="ListParagraph"/>
        <w:bidi w:val="0"/>
        <w:spacing w:after="0" w:line="240" w:lineRule="auto"/>
        <w:ind w:left="426"/>
        <w:jc w:val="both"/>
        <w:rPr>
          <w:rFonts w:ascii="Times New Roman" w:hAnsi="Times New Roman" w:cs="Times New Roman"/>
          <w:sz w:val="24"/>
          <w:szCs w:val="24"/>
        </w:rPr>
      </w:pPr>
      <w:r w:rsidRPr="007055B4">
        <w:rPr>
          <w:rFonts w:ascii="Times New Roman" w:hAnsi="Times New Roman" w:cs="Times New Roman"/>
          <w:sz w:val="24"/>
          <w:szCs w:val="24"/>
        </w:rPr>
        <w:t xml:space="preserve">„Rovnošata používaná pri poskytovaní bezpečnostnej služby alebo iný odev používaný </w:t>
      </w:r>
      <w:r w:rsidRPr="00914208">
        <w:rPr>
          <w:rFonts w:ascii="Times New Roman" w:hAnsi="Times New Roman" w:cs="Times New Roman"/>
          <w:sz w:val="24"/>
          <w:szCs w:val="24"/>
        </w:rPr>
        <w:t xml:space="preserve">pri výkone fyzickej ochrany, musia byť označené znakom tak, aby bolo zrejmé, že ide </w:t>
      </w:r>
      <w:r w:rsidR="002257BA">
        <w:rPr>
          <w:rFonts w:ascii="Times New Roman" w:hAnsi="Times New Roman" w:cs="Times New Roman"/>
          <w:sz w:val="24"/>
          <w:szCs w:val="24"/>
        </w:rPr>
        <w:t xml:space="preserve">               </w:t>
      </w:r>
      <w:r w:rsidRPr="00914208">
        <w:rPr>
          <w:rFonts w:ascii="Times New Roman" w:hAnsi="Times New Roman" w:cs="Times New Roman"/>
          <w:sz w:val="24"/>
          <w:szCs w:val="24"/>
        </w:rPr>
        <w:t>o bezpečnostnú službu; to neplatí</w:t>
      </w:r>
      <w:r w:rsidRPr="00914208" w:rsidR="00AE677E">
        <w:rPr>
          <w:rFonts w:ascii="Times New Roman" w:hAnsi="Times New Roman" w:cs="Times New Roman"/>
          <w:sz w:val="24"/>
          <w:szCs w:val="24"/>
        </w:rPr>
        <w:t>,</w:t>
      </w:r>
      <w:r w:rsidRPr="00914208">
        <w:rPr>
          <w:rFonts w:ascii="Times New Roman" w:hAnsi="Times New Roman" w:cs="Times New Roman"/>
          <w:sz w:val="24"/>
          <w:szCs w:val="24"/>
        </w:rPr>
        <w:t xml:space="preserve"> ak ide o činnosť uvedenú v § 3 písm. c).“.</w:t>
      </w:r>
    </w:p>
    <w:p w:rsidR="00F82FCA" w:rsidRPr="00914208" w:rsidP="00230D31">
      <w:pPr>
        <w:pStyle w:val="ListParagraph"/>
        <w:bidi w:val="0"/>
        <w:spacing w:after="0" w:line="240" w:lineRule="auto"/>
        <w:ind w:left="426" w:hanging="357"/>
        <w:jc w:val="both"/>
        <w:rPr>
          <w:rFonts w:ascii="Times New Roman" w:hAnsi="Times New Roman" w:cs="Times New Roman"/>
          <w:sz w:val="24"/>
          <w:szCs w:val="24"/>
        </w:rPr>
      </w:pPr>
    </w:p>
    <w:p w:rsidR="00AE677E" w:rsidRPr="00914208" w:rsidP="00914208">
      <w:pPr>
        <w:pStyle w:val="ListParagraph"/>
        <w:numPr>
          <w:numId w:val="1"/>
        </w:numPr>
        <w:bidi w:val="0"/>
        <w:spacing w:after="0" w:line="240" w:lineRule="auto"/>
        <w:ind w:left="426" w:hanging="426"/>
        <w:jc w:val="both"/>
        <w:rPr>
          <w:rFonts w:ascii="Times New Roman" w:hAnsi="Times New Roman" w:cs="Times New Roman"/>
          <w:sz w:val="24"/>
          <w:szCs w:val="24"/>
        </w:rPr>
      </w:pPr>
      <w:r w:rsidRPr="00914208">
        <w:rPr>
          <w:rFonts w:ascii="Times New Roman" w:hAnsi="Times New Roman" w:cs="Times New Roman"/>
          <w:sz w:val="24"/>
          <w:szCs w:val="24"/>
        </w:rPr>
        <w:t>V druhej časti zákona názov tretej hlavy znie:</w:t>
      </w:r>
    </w:p>
    <w:p w:rsidR="00AE677E" w:rsidRPr="00AE677E" w:rsidP="00AE677E">
      <w:pPr>
        <w:pStyle w:val="ListParagraph"/>
        <w:bidi w:val="0"/>
        <w:spacing w:after="0" w:line="240" w:lineRule="auto"/>
        <w:ind w:left="426"/>
        <w:jc w:val="both"/>
        <w:rPr>
          <w:rFonts w:ascii="Times New Roman" w:hAnsi="Times New Roman" w:cs="Times New Roman"/>
          <w:strike/>
          <w:sz w:val="24"/>
          <w:szCs w:val="24"/>
          <w:highlight w:val="red"/>
        </w:rPr>
      </w:pPr>
    </w:p>
    <w:p w:rsidR="00F82FCA" w:rsidRPr="007055B4" w:rsidP="00230D31">
      <w:pPr>
        <w:pStyle w:val="ListParagraph"/>
        <w:bidi w:val="0"/>
        <w:spacing w:after="0" w:line="240" w:lineRule="auto"/>
        <w:ind w:left="426" w:hanging="357"/>
        <w:jc w:val="center"/>
        <w:rPr>
          <w:rFonts w:ascii="Times New Roman" w:hAnsi="Times New Roman" w:cs="Times New Roman"/>
          <w:sz w:val="24"/>
          <w:szCs w:val="24"/>
        </w:rPr>
      </w:pPr>
      <w:r w:rsidRPr="007055B4">
        <w:rPr>
          <w:rFonts w:ascii="Times New Roman" w:hAnsi="Times New Roman" w:cs="Times New Roman"/>
          <w:sz w:val="24"/>
          <w:szCs w:val="24"/>
        </w:rPr>
        <w:t>„TRETIA HLAVA</w:t>
      </w:r>
    </w:p>
    <w:p w:rsidR="00F82FCA" w:rsidRPr="007055B4" w:rsidP="00230D31">
      <w:pPr>
        <w:pStyle w:val="ListParagraph"/>
        <w:bidi w:val="0"/>
        <w:spacing w:after="0" w:line="240" w:lineRule="auto"/>
        <w:ind w:left="426" w:hanging="357"/>
        <w:jc w:val="center"/>
        <w:rPr>
          <w:rFonts w:ascii="Times New Roman" w:hAnsi="Times New Roman" w:cs="Times New Roman"/>
          <w:sz w:val="24"/>
          <w:szCs w:val="24"/>
        </w:rPr>
      </w:pPr>
      <w:r w:rsidRPr="007055B4">
        <w:rPr>
          <w:rFonts w:ascii="Times New Roman" w:hAnsi="Times New Roman" w:cs="Times New Roman"/>
          <w:sz w:val="24"/>
          <w:szCs w:val="24"/>
        </w:rPr>
        <w:t xml:space="preserve">OSOBITNÉ USTANOVENIA O PREVÁDZKOVANÍ STRÁŽNEJ SLUŽBY A PROFESIONÁLNEJ CEZHRANIČNEJ PREPRAVY EUROVEJ HOTOVOSTI CESTNOU DOPRAVOU“ </w:t>
      </w:r>
    </w:p>
    <w:p w:rsidR="00F82FCA" w:rsidRPr="007055B4" w:rsidP="00230D31">
      <w:pPr>
        <w:pStyle w:val="ListParagraph"/>
        <w:bidi w:val="0"/>
        <w:spacing w:after="0" w:line="240" w:lineRule="auto"/>
        <w:ind w:left="426" w:hanging="357"/>
        <w:rPr>
          <w:rFonts w:ascii="Times New Roman" w:hAnsi="Times New Roman" w:cs="Times New Roman"/>
          <w:sz w:val="24"/>
          <w:szCs w:val="24"/>
        </w:rPr>
      </w:pP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56 ods. 1 písm. d) sa na konci pripájajú tieto slová: „a činností podľa odseku 5“.</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56 ods. 5 sa slová „dostatočným počtom odborne spôsobilých osôb poverených výkonom fyzickej ochrany“ nahrádzajú slovami „</w:t>
      </w:r>
      <w:r w:rsidR="00A41E3E">
        <w:rPr>
          <w:rFonts w:ascii="Times New Roman" w:hAnsi="Times New Roman" w:cs="Times New Roman"/>
          <w:sz w:val="24"/>
          <w:szCs w:val="24"/>
        </w:rPr>
        <w:t>najmenej</w:t>
      </w:r>
      <w:r w:rsidRPr="007055B4">
        <w:rPr>
          <w:rFonts w:ascii="Times New Roman" w:hAnsi="Times New Roman" w:cs="Times New Roman"/>
          <w:sz w:val="24"/>
          <w:szCs w:val="24"/>
        </w:rPr>
        <w:t xml:space="preserve"> dvomi odborne spôsobilými osobami poverenými výkonom fyzickej ochrany alebo prostredníctvom kamerového systému“.</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Za § 57 sa vkladá § 57a, ktorý vrátane nadpisu znie:</w:t>
      </w:r>
    </w:p>
    <w:p w:rsidR="00B27BE7" w:rsidRPr="007055B4" w:rsidP="00B27BE7">
      <w:pPr>
        <w:pStyle w:val="ListParagraph"/>
        <w:bidi w:val="0"/>
        <w:spacing w:after="0" w:line="240" w:lineRule="auto"/>
        <w:ind w:left="426"/>
        <w:jc w:val="both"/>
        <w:rPr>
          <w:rFonts w:ascii="Times New Roman" w:hAnsi="Times New Roman" w:cs="Times New Roman"/>
          <w:sz w:val="24"/>
          <w:szCs w:val="24"/>
        </w:rPr>
      </w:pPr>
    </w:p>
    <w:p w:rsidR="00F82FCA" w:rsidRPr="007055B4" w:rsidP="00230D31">
      <w:pPr>
        <w:pStyle w:val="ListParagraph"/>
        <w:bidi w:val="0"/>
        <w:spacing w:after="0" w:line="240" w:lineRule="auto"/>
        <w:ind w:left="426" w:hanging="357"/>
        <w:jc w:val="center"/>
        <w:rPr>
          <w:rFonts w:ascii="Times New Roman" w:hAnsi="Times New Roman" w:cs="Times New Roman"/>
          <w:b/>
          <w:bCs/>
          <w:sz w:val="24"/>
          <w:szCs w:val="24"/>
        </w:rPr>
      </w:pPr>
      <w:r w:rsidRPr="007055B4">
        <w:rPr>
          <w:rFonts w:ascii="Times New Roman" w:hAnsi="Times New Roman" w:cs="Times New Roman"/>
          <w:b/>
          <w:bCs/>
          <w:sz w:val="24"/>
          <w:szCs w:val="24"/>
        </w:rPr>
        <w:t>„§ 57a</w:t>
      </w:r>
    </w:p>
    <w:p w:rsidR="00F82FCA" w:rsidRPr="007055B4" w:rsidP="00230D31">
      <w:pPr>
        <w:pStyle w:val="ListParagraph"/>
        <w:bidi w:val="0"/>
        <w:spacing w:after="0" w:line="240" w:lineRule="auto"/>
        <w:ind w:left="426" w:hanging="357"/>
        <w:jc w:val="center"/>
        <w:rPr>
          <w:rFonts w:ascii="Times New Roman" w:hAnsi="Times New Roman" w:cs="Times New Roman"/>
          <w:b/>
          <w:bCs/>
          <w:sz w:val="24"/>
          <w:szCs w:val="24"/>
        </w:rPr>
      </w:pPr>
      <w:r w:rsidRPr="007055B4">
        <w:rPr>
          <w:rFonts w:ascii="Times New Roman" w:hAnsi="Times New Roman" w:cs="Times New Roman"/>
          <w:b/>
          <w:bCs/>
          <w:sz w:val="24"/>
          <w:szCs w:val="24"/>
        </w:rPr>
        <w:t>Prevádzkovanie profesionálnej cezhraničnej prepravy eurovej hotovosti cestnou dopravou</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 xml:space="preserve">     Na prevádzkovanie bezpečnostnej služby podľa § 2 ods. 1 písm. b)  sa primerane vzťahuje § 56 ods. 1, 3, 4 a 8.“</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P="00AE677E">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w:t>
      </w:r>
      <w:r w:rsidRPr="007055B4" w:rsidR="00A42CA9">
        <w:rPr>
          <w:rFonts w:ascii="Times New Roman" w:hAnsi="Times New Roman" w:cs="Times New Roman"/>
          <w:sz w:val="24"/>
          <w:szCs w:val="24"/>
        </w:rPr>
        <w:t xml:space="preserve"> </w:t>
      </w:r>
      <w:r w:rsidRPr="007055B4">
        <w:rPr>
          <w:rFonts w:ascii="Times New Roman" w:hAnsi="Times New Roman" w:cs="Times New Roman"/>
          <w:sz w:val="24"/>
          <w:szCs w:val="24"/>
        </w:rPr>
        <w:t>59 ods. 1 sa na konci pripájajú tieto slová: „</w:t>
      </w:r>
      <w:r w:rsidRPr="00914208">
        <w:rPr>
          <w:rFonts w:ascii="Times New Roman" w:hAnsi="Times New Roman" w:cs="Times New Roman"/>
          <w:sz w:val="24"/>
          <w:szCs w:val="24"/>
        </w:rPr>
        <w:t xml:space="preserve">alebo </w:t>
      </w:r>
      <w:r w:rsidRPr="00914208" w:rsidR="00AE677E">
        <w:rPr>
          <w:rFonts w:ascii="Times New Roman" w:hAnsi="Times New Roman" w:cs="Times New Roman"/>
          <w:sz w:val="24"/>
          <w:szCs w:val="24"/>
        </w:rPr>
        <w:t>ktorým sa úmyselne zasahuje</w:t>
      </w:r>
      <w:r w:rsidRPr="00914208">
        <w:rPr>
          <w:rFonts w:ascii="Times New Roman" w:hAnsi="Times New Roman" w:cs="Times New Roman"/>
          <w:sz w:val="24"/>
          <w:szCs w:val="24"/>
        </w:rPr>
        <w:t xml:space="preserve"> do</w:t>
      </w:r>
      <w:r w:rsidRPr="007055B4">
        <w:rPr>
          <w:rFonts w:ascii="Times New Roman" w:hAnsi="Times New Roman" w:cs="Times New Roman"/>
          <w:sz w:val="24"/>
          <w:szCs w:val="24"/>
        </w:rPr>
        <w:t xml:space="preserve"> činnosti orgánu verejnej moci, alebo ktorým by mohlo dôjsť k zmareniu činnosti orgánu verejnej moci.“</w:t>
      </w:r>
    </w:p>
    <w:p w:rsidR="00AE677E" w:rsidRPr="007055B4" w:rsidP="00AE677E">
      <w:pPr>
        <w:pStyle w:val="ListParagraph"/>
        <w:bidi w:val="0"/>
        <w:spacing w:after="0" w:line="240" w:lineRule="auto"/>
        <w:ind w:left="426"/>
        <w:jc w:val="both"/>
        <w:rPr>
          <w:rFonts w:ascii="Times New Roman" w:hAnsi="Times New Roman" w:cs="Times New Roman"/>
          <w:sz w:val="24"/>
          <w:szCs w:val="24"/>
        </w:rPr>
      </w:pPr>
    </w:p>
    <w:p w:rsidR="003A6AF6" w:rsidRPr="007055B4" w:rsidP="00230D31">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60 ods. 2 sa vypúšťa písmeno c).</w:t>
      </w:r>
    </w:p>
    <w:p w:rsidR="003A6AF6" w:rsidP="00230D31">
      <w:pPr>
        <w:pStyle w:val="ListParagraph"/>
        <w:bidi w:val="0"/>
        <w:spacing w:after="0" w:line="240" w:lineRule="auto"/>
        <w:ind w:left="426"/>
        <w:jc w:val="both"/>
        <w:rPr>
          <w:rFonts w:ascii="Times New Roman" w:hAnsi="Times New Roman" w:cs="Times New Roman"/>
          <w:sz w:val="24"/>
          <w:szCs w:val="24"/>
        </w:rPr>
      </w:pPr>
      <w:r w:rsidRPr="007055B4">
        <w:rPr>
          <w:rFonts w:ascii="Times New Roman" w:hAnsi="Times New Roman" w:cs="Times New Roman"/>
          <w:sz w:val="24"/>
          <w:szCs w:val="24"/>
        </w:rPr>
        <w:t>Doterajšie písmená d) až f) sa označujú ako písmená c) až e).</w:t>
      </w:r>
    </w:p>
    <w:p w:rsidR="00823D9A" w:rsidP="00230D31">
      <w:pPr>
        <w:pStyle w:val="ListParagraph"/>
        <w:bidi w:val="0"/>
        <w:spacing w:after="0" w:line="240" w:lineRule="auto"/>
        <w:ind w:left="426"/>
        <w:jc w:val="both"/>
        <w:rPr>
          <w:rFonts w:ascii="Times New Roman" w:hAnsi="Times New Roman" w:cs="Times New Roman"/>
          <w:sz w:val="24"/>
          <w:szCs w:val="24"/>
        </w:rPr>
      </w:pPr>
    </w:p>
    <w:p w:rsidR="00823D9A" w:rsidRPr="007055B4" w:rsidP="00230D31">
      <w:pPr>
        <w:pStyle w:val="ListParagraph"/>
        <w:bidi w:val="0"/>
        <w:spacing w:after="0" w:line="240" w:lineRule="auto"/>
        <w:ind w:left="426"/>
        <w:jc w:val="both"/>
        <w:rPr>
          <w:rFonts w:ascii="Times New Roman" w:hAnsi="Times New Roman" w:cs="Times New Roman"/>
          <w:sz w:val="24"/>
          <w:szCs w:val="24"/>
        </w:rPr>
      </w:pPr>
    </w:p>
    <w:p w:rsidR="00F82FCA"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64 sa odsek 2  dopĺňa písmenom c), ktoré znie:</w:t>
      </w:r>
    </w:p>
    <w:p w:rsidR="00F82FCA" w:rsidRPr="007055B4" w:rsidP="003B4AA2">
      <w:pPr>
        <w:pStyle w:val="ListParagraph"/>
        <w:bidi w:val="0"/>
        <w:spacing w:after="0" w:line="240" w:lineRule="auto"/>
        <w:ind w:left="851" w:hanging="777"/>
        <w:jc w:val="both"/>
        <w:rPr>
          <w:rFonts w:ascii="Times New Roman" w:hAnsi="Times New Roman" w:cs="Times New Roman"/>
          <w:sz w:val="24"/>
          <w:szCs w:val="24"/>
        </w:rPr>
      </w:pPr>
      <w:r w:rsidR="003B4AA2">
        <w:rPr>
          <w:rFonts w:ascii="Times New Roman" w:hAnsi="Times New Roman" w:cs="Times New Roman"/>
          <w:sz w:val="24"/>
          <w:szCs w:val="24"/>
        </w:rPr>
        <w:t xml:space="preserve">       </w:t>
      </w:r>
      <w:r w:rsidRPr="007055B4">
        <w:rPr>
          <w:rFonts w:ascii="Times New Roman" w:hAnsi="Times New Roman" w:cs="Times New Roman"/>
          <w:sz w:val="24"/>
          <w:szCs w:val="24"/>
        </w:rPr>
        <w:t>„c) u osôb zapísaných v obchodnom registri výpis z obc</w:t>
      </w:r>
      <w:r w:rsidR="00E838D1">
        <w:rPr>
          <w:rFonts w:ascii="Times New Roman" w:hAnsi="Times New Roman" w:cs="Times New Roman"/>
          <w:sz w:val="24"/>
          <w:szCs w:val="24"/>
        </w:rPr>
        <w:t>hodného registra nie starší ako</w:t>
      </w:r>
      <w:r w:rsidR="006B35BD">
        <w:rPr>
          <w:rFonts w:ascii="Times New Roman" w:hAnsi="Times New Roman" w:cs="Times New Roman"/>
          <w:sz w:val="24"/>
          <w:szCs w:val="24"/>
        </w:rPr>
        <w:t xml:space="preserve"> </w:t>
      </w:r>
      <w:r w:rsidRPr="007055B4">
        <w:rPr>
          <w:rFonts w:ascii="Times New Roman" w:hAnsi="Times New Roman" w:cs="Times New Roman"/>
          <w:sz w:val="24"/>
          <w:szCs w:val="24"/>
        </w:rPr>
        <w:t>tri mesiace.“.</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71 sa za odsek 2 vkladá nový odsek 3, ktorý znie:</w:t>
      </w:r>
    </w:p>
    <w:p w:rsidR="00F82FCA" w:rsidRPr="007055B4" w:rsidP="0065555D">
      <w:pPr>
        <w:pStyle w:val="ListParagraph"/>
        <w:bidi w:val="0"/>
        <w:spacing w:after="0" w:line="240" w:lineRule="auto"/>
        <w:ind w:left="426" w:firstLine="141"/>
        <w:jc w:val="both"/>
        <w:rPr>
          <w:rFonts w:ascii="Times New Roman" w:hAnsi="Times New Roman" w:cs="Times New Roman"/>
          <w:sz w:val="24"/>
          <w:szCs w:val="24"/>
        </w:rPr>
      </w:pPr>
      <w:r w:rsidRPr="007055B4">
        <w:rPr>
          <w:rFonts w:ascii="Times New Roman" w:hAnsi="Times New Roman" w:cs="Times New Roman"/>
          <w:sz w:val="24"/>
          <w:szCs w:val="24"/>
        </w:rPr>
        <w:t>„(3) Fyzická osoba uvedie údaje uvedené v odseku 1 písm. a) a pripojí doklady uvedené v odseku 2 aj o zodpovednom vedúcom, ak ho ustanovila.“</w:t>
      </w:r>
    </w:p>
    <w:p w:rsidR="00F82FCA" w:rsidRPr="007055B4" w:rsidP="00230D31">
      <w:pPr>
        <w:pStyle w:val="ListParagraph"/>
        <w:bidi w:val="0"/>
        <w:spacing w:after="0" w:line="240" w:lineRule="auto"/>
        <w:ind w:left="426"/>
        <w:jc w:val="both"/>
        <w:rPr>
          <w:rFonts w:ascii="Times New Roman" w:hAnsi="Times New Roman" w:cs="Times New Roman"/>
          <w:sz w:val="24"/>
          <w:szCs w:val="24"/>
        </w:rPr>
      </w:pPr>
      <w:r w:rsidRPr="007055B4">
        <w:rPr>
          <w:rFonts w:ascii="Times New Roman" w:hAnsi="Times New Roman" w:cs="Times New Roman"/>
          <w:sz w:val="24"/>
          <w:szCs w:val="24"/>
        </w:rPr>
        <w:t>Doterajšie odseky 3 až 6 sa označujú ako odseky 4 až 7.</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71 ods. 6 písm. a) sa na konci pripájajú tieto slová: „a § 70 ods. 3“.</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 xml:space="preserve"> V § 72 ods. 1 sa vypúšťa slovo „osobne“ a na konci sa</w:t>
      </w:r>
      <w:r w:rsidR="00E838D1">
        <w:rPr>
          <w:rFonts w:ascii="Times New Roman" w:hAnsi="Times New Roman" w:cs="Times New Roman"/>
          <w:sz w:val="24"/>
          <w:szCs w:val="24"/>
        </w:rPr>
        <w:t xml:space="preserve"> pripájajú tieto slová: „alebo</w:t>
      </w:r>
      <w:r w:rsidRPr="007055B4">
        <w:rPr>
          <w:rFonts w:ascii="Times New Roman" w:hAnsi="Times New Roman" w:cs="Times New Roman"/>
          <w:sz w:val="24"/>
          <w:szCs w:val="24"/>
        </w:rPr>
        <w:t xml:space="preserve"> </w:t>
      </w:r>
      <w:r w:rsidR="001E270A">
        <w:rPr>
          <w:rFonts w:ascii="Times New Roman" w:hAnsi="Times New Roman" w:cs="Times New Roman"/>
          <w:sz w:val="24"/>
          <w:szCs w:val="24"/>
        </w:rPr>
        <w:t xml:space="preserve">                  </w:t>
      </w:r>
      <w:r w:rsidRPr="00914208">
        <w:rPr>
          <w:rFonts w:ascii="Times New Roman" w:hAnsi="Times New Roman" w:cs="Times New Roman"/>
          <w:sz w:val="24"/>
          <w:szCs w:val="24"/>
        </w:rPr>
        <w:t>na</w:t>
      </w:r>
      <w:r w:rsidRPr="00914208" w:rsidR="00AE677E">
        <w:rPr>
          <w:rFonts w:ascii="Times New Roman" w:hAnsi="Times New Roman" w:cs="Times New Roman"/>
          <w:sz w:val="24"/>
          <w:szCs w:val="24"/>
        </w:rPr>
        <w:t xml:space="preserve"> jednotnom</w:t>
      </w:r>
      <w:r w:rsidRPr="00914208">
        <w:rPr>
          <w:rFonts w:ascii="Times New Roman" w:hAnsi="Times New Roman" w:cs="Times New Roman"/>
          <w:sz w:val="24"/>
          <w:szCs w:val="24"/>
        </w:rPr>
        <w:t xml:space="preserve"> kontaktnom</w:t>
      </w:r>
      <w:r w:rsidRPr="007055B4">
        <w:rPr>
          <w:rFonts w:ascii="Times New Roman" w:hAnsi="Times New Roman" w:cs="Times New Roman"/>
          <w:sz w:val="24"/>
          <w:szCs w:val="24"/>
        </w:rPr>
        <w:t xml:space="preserve"> mieste podľa osobitného predpisu</w:t>
      </w:r>
      <w:r w:rsidRPr="007055B4">
        <w:rPr>
          <w:rFonts w:ascii="Times New Roman" w:hAnsi="Times New Roman" w:cs="Times New Roman"/>
          <w:sz w:val="24"/>
          <w:szCs w:val="24"/>
          <w:vertAlign w:val="superscript"/>
        </w:rPr>
        <w:t>34a)</w:t>
      </w:r>
      <w:r w:rsidRPr="007055B4">
        <w:rPr>
          <w:rFonts w:ascii="Times New Roman" w:hAnsi="Times New Roman" w:cs="Times New Roman"/>
          <w:sz w:val="24"/>
          <w:szCs w:val="24"/>
        </w:rPr>
        <w:t>.“.</w:t>
      </w:r>
    </w:p>
    <w:p w:rsidR="00F82FCA" w:rsidRPr="007055B4" w:rsidP="00230D31">
      <w:pPr>
        <w:bidi w:val="0"/>
        <w:spacing w:after="0" w:line="240" w:lineRule="auto"/>
        <w:ind w:left="426"/>
        <w:jc w:val="both"/>
        <w:rPr>
          <w:rFonts w:ascii="Times New Roman" w:hAnsi="Times New Roman" w:cs="Times New Roman"/>
          <w:sz w:val="24"/>
          <w:szCs w:val="24"/>
        </w:rPr>
      </w:pPr>
    </w:p>
    <w:p w:rsidR="00F82FCA" w:rsidRPr="007055B4" w:rsidP="00230D31">
      <w:pPr>
        <w:pStyle w:val="ListParagraph"/>
        <w:bidi w:val="0"/>
        <w:spacing w:after="0" w:line="240" w:lineRule="auto"/>
        <w:ind w:left="426"/>
        <w:jc w:val="both"/>
        <w:rPr>
          <w:rFonts w:ascii="Times New Roman" w:hAnsi="Times New Roman" w:cs="Times New Roman"/>
          <w:sz w:val="24"/>
          <w:szCs w:val="24"/>
        </w:rPr>
      </w:pPr>
      <w:r w:rsidRPr="007055B4">
        <w:rPr>
          <w:rFonts w:ascii="Times New Roman" w:hAnsi="Times New Roman" w:cs="Times New Roman"/>
          <w:sz w:val="24"/>
          <w:szCs w:val="24"/>
        </w:rPr>
        <w:t>Poznámka</w:t>
      </w:r>
      <w:r w:rsidR="00C84A2C">
        <w:rPr>
          <w:rFonts w:ascii="Times New Roman" w:hAnsi="Times New Roman" w:cs="Times New Roman"/>
          <w:sz w:val="24"/>
          <w:szCs w:val="24"/>
        </w:rPr>
        <w:t xml:space="preserve"> pod čiarou k odkazu 34a</w:t>
      </w:r>
      <w:r w:rsidRPr="007055B4">
        <w:rPr>
          <w:rFonts w:ascii="Times New Roman" w:hAnsi="Times New Roman" w:cs="Times New Roman"/>
          <w:sz w:val="24"/>
          <w:szCs w:val="24"/>
        </w:rPr>
        <w:t xml:space="preserve"> znie:</w:t>
      </w:r>
    </w:p>
    <w:p w:rsidR="003D4AFF" w:rsidRPr="007055B4" w:rsidP="00131FBA">
      <w:pPr>
        <w:pStyle w:val="ListParagraph"/>
        <w:bidi w:val="0"/>
        <w:spacing w:after="0" w:line="240" w:lineRule="auto"/>
        <w:ind w:left="1134" w:hanging="708"/>
        <w:jc w:val="both"/>
        <w:rPr>
          <w:rFonts w:ascii="Times New Roman" w:hAnsi="Times New Roman" w:cs="Times New Roman"/>
          <w:sz w:val="24"/>
          <w:szCs w:val="24"/>
        </w:rPr>
      </w:pPr>
      <w:r w:rsidRPr="007055B4" w:rsidR="00F82FCA">
        <w:rPr>
          <w:rFonts w:ascii="Times New Roman" w:hAnsi="Times New Roman" w:cs="Times New Roman"/>
          <w:sz w:val="24"/>
          <w:szCs w:val="24"/>
        </w:rPr>
        <w:t>„</w:t>
      </w:r>
      <w:r w:rsidRPr="007055B4">
        <w:rPr>
          <w:rFonts w:ascii="Times New Roman" w:hAnsi="Times New Roman" w:cs="Times New Roman"/>
          <w:sz w:val="24"/>
          <w:szCs w:val="24"/>
        </w:rPr>
        <w:t>34a</w:t>
      </w:r>
      <w:r w:rsidRPr="007055B4" w:rsidR="00F82FCA">
        <w:rPr>
          <w:rFonts w:ascii="Times New Roman" w:hAnsi="Times New Roman" w:cs="Times New Roman"/>
          <w:sz w:val="24"/>
          <w:szCs w:val="24"/>
        </w:rPr>
        <w:t>)</w:t>
      </w:r>
      <w:r w:rsidRPr="007055B4">
        <w:rPr>
          <w:rFonts w:ascii="Times New Roman" w:hAnsi="Times New Roman" w:cs="Times New Roman"/>
          <w:sz w:val="24"/>
          <w:szCs w:val="24"/>
        </w:rPr>
        <w:t xml:space="preserve"> </w:t>
      </w:r>
      <w:r w:rsidR="00131FBA">
        <w:rPr>
          <w:rFonts w:ascii="Times New Roman" w:hAnsi="Times New Roman" w:cs="Times New Roman"/>
          <w:sz w:val="24"/>
          <w:szCs w:val="24"/>
        </w:rPr>
        <w:t xml:space="preserve"> </w:t>
      </w:r>
      <w:r w:rsidRPr="007055B4" w:rsidR="00F82FCA">
        <w:rPr>
          <w:rFonts w:ascii="Times New Roman" w:hAnsi="Times New Roman" w:cs="Times New Roman"/>
          <w:sz w:val="24"/>
          <w:szCs w:val="24"/>
        </w:rPr>
        <w:t>§ 66b ods. 2 zákona č. 455/1991 Zb. o živnostenskom podnikaní (živnostenský zákon) v znení neskorších predpisov.</w:t>
      </w:r>
    </w:p>
    <w:p w:rsidR="00F82FCA" w:rsidRPr="007055B4" w:rsidP="00131FBA">
      <w:pPr>
        <w:pStyle w:val="ListParagraph"/>
        <w:bidi w:val="0"/>
        <w:spacing w:after="0" w:line="240" w:lineRule="auto"/>
        <w:ind w:left="1134"/>
        <w:jc w:val="both"/>
        <w:rPr>
          <w:rFonts w:ascii="Times New Roman" w:hAnsi="Times New Roman" w:cs="Times New Roman"/>
          <w:sz w:val="24"/>
          <w:szCs w:val="24"/>
        </w:rPr>
      </w:pPr>
      <w:r w:rsidRPr="007055B4" w:rsidR="003D4AFF">
        <w:rPr>
          <w:rFonts w:ascii="Times New Roman" w:hAnsi="Times New Roman" w:cs="Times New Roman"/>
          <w:sz w:val="24"/>
          <w:szCs w:val="24"/>
        </w:rPr>
        <w:t>§ 11 zákona č. 136/2010 Z. z. o službách na vnútornom trhu a o zmene a doplnení niektorých zákonov.</w:t>
      </w:r>
      <w:r w:rsidRPr="007055B4">
        <w:rPr>
          <w:rFonts w:ascii="Times New Roman" w:hAnsi="Times New Roman" w:cs="Times New Roman"/>
          <w:sz w:val="24"/>
          <w:szCs w:val="24"/>
        </w:rPr>
        <w:t>“.</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73 ods. 2 a 3  sa na konci pripájajú tieto slová: „a § 70 ods. 3“.</w:t>
      </w:r>
    </w:p>
    <w:p w:rsidR="00F82FCA" w:rsidRPr="007055B4" w:rsidP="00230D31">
      <w:pPr>
        <w:pStyle w:val="ListParagraph"/>
        <w:tabs>
          <w:tab w:val="left" w:pos="1710"/>
        </w:tabs>
        <w:bidi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ab/>
        <w:tab/>
        <w:t xml:space="preserve"> </w:t>
      </w: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75 ods. 1 písm. a)  a e) sa za slovo „prokuristom,“ vkladajú slová „zodpovedným vedúcim,“.</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77 sa odsek 1 dopĺňa písmenami d) a e), ktoré znejú:</w:t>
      </w:r>
    </w:p>
    <w:p w:rsidR="00F82FCA" w:rsidRPr="007055B4" w:rsidP="00ED1330">
      <w:pPr>
        <w:pStyle w:val="ListParagraph"/>
        <w:bidi w:val="0"/>
        <w:spacing w:after="0" w:line="240" w:lineRule="auto"/>
        <w:ind w:left="851" w:hanging="425"/>
        <w:jc w:val="both"/>
        <w:rPr>
          <w:rFonts w:ascii="Times New Roman" w:hAnsi="Times New Roman" w:cs="Times New Roman"/>
          <w:sz w:val="24"/>
          <w:szCs w:val="24"/>
        </w:rPr>
      </w:pPr>
      <w:r w:rsidRPr="007055B4">
        <w:rPr>
          <w:rFonts w:ascii="Times New Roman" w:hAnsi="Times New Roman" w:cs="Times New Roman"/>
          <w:sz w:val="24"/>
          <w:szCs w:val="24"/>
        </w:rPr>
        <w:t xml:space="preserve">„d) prevádzkovateľ neoznámi skutočnosti uvedené v § 75 ods. 1 písm. a) až c), e), f) alebo i) krajskému </w:t>
      </w:r>
      <w:r w:rsidRPr="00914208">
        <w:rPr>
          <w:rFonts w:ascii="Times New Roman" w:hAnsi="Times New Roman" w:cs="Times New Roman"/>
          <w:sz w:val="24"/>
          <w:szCs w:val="24"/>
        </w:rPr>
        <w:t xml:space="preserve">riaditeľstvu </w:t>
      </w:r>
      <w:r w:rsidRPr="00914208" w:rsidR="00167E02">
        <w:rPr>
          <w:rFonts w:ascii="Times New Roman" w:hAnsi="Times New Roman" w:cs="Times New Roman"/>
          <w:sz w:val="24"/>
          <w:szCs w:val="24"/>
        </w:rPr>
        <w:t>do 15 dní odkedy</w:t>
      </w:r>
      <w:r w:rsidRPr="00914208">
        <w:rPr>
          <w:rFonts w:ascii="Times New Roman" w:hAnsi="Times New Roman" w:cs="Times New Roman"/>
          <w:sz w:val="24"/>
          <w:szCs w:val="24"/>
        </w:rPr>
        <w:t xml:space="preserve"> nastali</w:t>
      </w:r>
      <w:r w:rsidRPr="007055B4">
        <w:rPr>
          <w:rFonts w:ascii="Times New Roman" w:hAnsi="Times New Roman" w:cs="Times New Roman"/>
          <w:sz w:val="24"/>
          <w:szCs w:val="24"/>
        </w:rPr>
        <w:t xml:space="preserve"> a márne uplynula lehota uvedená </w:t>
      </w:r>
      <w:r w:rsidR="006B35BD">
        <w:rPr>
          <w:rFonts w:ascii="Times New Roman" w:hAnsi="Times New Roman" w:cs="Times New Roman"/>
          <w:sz w:val="24"/>
          <w:szCs w:val="24"/>
        </w:rPr>
        <w:t xml:space="preserve"> </w:t>
      </w:r>
      <w:r w:rsidRPr="007055B4">
        <w:rPr>
          <w:rFonts w:ascii="Times New Roman" w:hAnsi="Times New Roman" w:cs="Times New Roman"/>
          <w:sz w:val="24"/>
          <w:szCs w:val="24"/>
        </w:rPr>
        <w:t xml:space="preserve">v § 75 ods. 1 písm. a) až c), e), f) alebo i) alebo </w:t>
      </w:r>
    </w:p>
    <w:p w:rsidR="00F82FCA" w:rsidRPr="007055B4" w:rsidP="00ED1330">
      <w:pPr>
        <w:bidi w:val="0"/>
        <w:spacing w:after="0" w:line="240" w:lineRule="auto"/>
        <w:ind w:left="851" w:hanging="284"/>
        <w:jc w:val="both"/>
        <w:rPr>
          <w:rFonts w:ascii="Times New Roman" w:hAnsi="Times New Roman" w:cs="Times New Roman"/>
          <w:sz w:val="24"/>
          <w:szCs w:val="24"/>
        </w:rPr>
      </w:pPr>
      <w:r w:rsidRPr="007055B4">
        <w:rPr>
          <w:rFonts w:ascii="Times New Roman" w:hAnsi="Times New Roman" w:cs="Times New Roman"/>
          <w:sz w:val="24"/>
          <w:szCs w:val="24"/>
        </w:rPr>
        <w:t>e) osoba uvedená v § 10 ods. 2 nepodá návrh na zápis do obchodného registra  v </w:t>
      </w:r>
      <w:r w:rsidR="004A4D12">
        <w:rPr>
          <w:rFonts w:ascii="Times New Roman" w:hAnsi="Times New Roman" w:cs="Times New Roman"/>
          <w:sz w:val="24"/>
          <w:szCs w:val="24"/>
        </w:rPr>
        <w:t>u</w:t>
      </w:r>
      <w:r w:rsidRPr="007055B4">
        <w:rPr>
          <w:rFonts w:ascii="Times New Roman" w:hAnsi="Times New Roman" w:cs="Times New Roman"/>
          <w:sz w:val="24"/>
          <w:szCs w:val="24"/>
        </w:rPr>
        <w:t>stanovenej lehote.“.</w:t>
      </w:r>
    </w:p>
    <w:p w:rsidR="00F82FCA" w:rsidRPr="007055B4" w:rsidP="00ED1330">
      <w:pPr>
        <w:pStyle w:val="ListParagraph"/>
        <w:bidi w:val="0"/>
        <w:spacing w:after="0" w:line="240" w:lineRule="auto"/>
        <w:ind w:left="851" w:hanging="425"/>
        <w:jc w:val="both"/>
        <w:rPr>
          <w:rFonts w:ascii="Times New Roman" w:hAnsi="Times New Roman" w:cs="Times New Roman"/>
          <w:sz w:val="24"/>
          <w:szCs w:val="24"/>
        </w:rPr>
      </w:pP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 xml:space="preserve"> § 79 znie:</w:t>
      </w:r>
    </w:p>
    <w:p w:rsidR="00F82FCA" w:rsidRPr="007055B4" w:rsidP="00230D31">
      <w:pPr>
        <w:pStyle w:val="ListParagraph"/>
        <w:bidi w:val="0"/>
        <w:spacing w:after="0" w:line="240" w:lineRule="auto"/>
        <w:ind w:left="426"/>
        <w:jc w:val="center"/>
        <w:rPr>
          <w:rFonts w:ascii="Times New Roman" w:hAnsi="Times New Roman" w:cs="Times New Roman"/>
          <w:sz w:val="24"/>
          <w:szCs w:val="24"/>
        </w:rPr>
      </w:pPr>
      <w:r w:rsidRPr="007055B4">
        <w:rPr>
          <w:rFonts w:ascii="Times New Roman" w:hAnsi="Times New Roman" w:cs="Times New Roman"/>
          <w:sz w:val="24"/>
          <w:szCs w:val="24"/>
        </w:rPr>
        <w:t>„§ 79</w:t>
      </w:r>
    </w:p>
    <w:p w:rsidR="00F82FCA" w:rsidRPr="007055B4" w:rsidP="00230D31">
      <w:pPr>
        <w:pStyle w:val="ListParagraph"/>
        <w:bidi w:val="0"/>
        <w:spacing w:after="0" w:line="240" w:lineRule="auto"/>
        <w:ind w:left="426" w:firstLine="352"/>
        <w:jc w:val="both"/>
        <w:rPr>
          <w:rFonts w:ascii="Times New Roman" w:hAnsi="Times New Roman" w:cs="Times New Roman"/>
          <w:sz w:val="24"/>
          <w:szCs w:val="24"/>
        </w:rPr>
      </w:pPr>
      <w:r w:rsidRPr="007055B4">
        <w:rPr>
          <w:rFonts w:ascii="Times New Roman" w:hAnsi="Times New Roman" w:cs="Times New Roman"/>
          <w:sz w:val="24"/>
          <w:szCs w:val="24"/>
        </w:rPr>
        <w:t>Na prevádzkovanie technickej služby sa primerane vzťahujú § 27 ods. 3, § 35, 37, 38, 41, 43 až 47, § 56 ods. 1 písm. a) a b).“.</w:t>
      </w:r>
    </w:p>
    <w:p w:rsidR="005B0FF2" w:rsidRPr="007055B4" w:rsidP="00230D31">
      <w:pPr>
        <w:pStyle w:val="ListParagraph"/>
        <w:bidi w:val="0"/>
        <w:spacing w:after="0" w:line="240" w:lineRule="auto"/>
        <w:ind w:left="426" w:firstLine="352"/>
        <w:jc w:val="both"/>
        <w:rPr>
          <w:rFonts w:ascii="Times New Roman" w:hAnsi="Times New Roman" w:cs="Times New Roman"/>
          <w:sz w:val="24"/>
          <w:szCs w:val="24"/>
        </w:rPr>
      </w:pPr>
    </w:p>
    <w:p w:rsidR="005B0FF2" w:rsidRPr="007055B4" w:rsidP="005B0FF2">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83 odsek 1 znie:</w:t>
      </w:r>
    </w:p>
    <w:p w:rsidR="005B0FF2" w:rsidRPr="007055B4" w:rsidP="005B0FF2">
      <w:pPr>
        <w:pStyle w:val="ListParagraph"/>
        <w:bidi w:val="0"/>
        <w:spacing w:after="0" w:line="240" w:lineRule="auto"/>
        <w:ind w:left="426"/>
        <w:jc w:val="both"/>
        <w:rPr>
          <w:rFonts w:ascii="Times New Roman" w:hAnsi="Times New Roman" w:cs="Times New Roman"/>
          <w:sz w:val="24"/>
          <w:szCs w:val="24"/>
        </w:rPr>
      </w:pPr>
      <w:r w:rsidRPr="007055B4">
        <w:rPr>
          <w:rFonts w:ascii="Times New Roman" w:hAnsi="Times New Roman" w:cs="Times New Roman"/>
          <w:sz w:val="24"/>
          <w:szCs w:val="24"/>
        </w:rPr>
        <w:t>„(1) Akreditovaná osoba je povinná doručiť ministerstvu najneskôr päť dní pred začatím odbornej prípravy oznámenie o dátume, čase a mieste jej konania. Akreditovaná osoba</w:t>
      </w:r>
      <w:r w:rsidR="002257BA">
        <w:rPr>
          <w:rFonts w:ascii="Times New Roman" w:hAnsi="Times New Roman" w:cs="Times New Roman"/>
          <w:sz w:val="24"/>
          <w:szCs w:val="24"/>
        </w:rPr>
        <w:t xml:space="preserve">              </w:t>
      </w:r>
      <w:r w:rsidRPr="007055B4">
        <w:rPr>
          <w:rFonts w:ascii="Times New Roman" w:hAnsi="Times New Roman" w:cs="Times New Roman"/>
          <w:sz w:val="24"/>
          <w:szCs w:val="24"/>
        </w:rPr>
        <w:t xml:space="preserve"> je povinná doručiť ministerstvu najneskôr do začatia odbornej prípravy zoznam osôb, ktoré sú prihlásené na odbornú prípravu s uvedením ich men</w:t>
      </w:r>
      <w:r w:rsidR="00E838D1">
        <w:rPr>
          <w:rFonts w:ascii="Times New Roman" w:hAnsi="Times New Roman" w:cs="Times New Roman"/>
          <w:sz w:val="24"/>
          <w:szCs w:val="24"/>
        </w:rPr>
        <w:t>a, priezviska, dátumu narodenia</w:t>
      </w:r>
      <w:r w:rsidR="006B35BD">
        <w:rPr>
          <w:rFonts w:ascii="Times New Roman" w:hAnsi="Times New Roman" w:cs="Times New Roman"/>
          <w:sz w:val="24"/>
          <w:szCs w:val="24"/>
        </w:rPr>
        <w:t xml:space="preserve"> </w:t>
      </w:r>
      <w:r w:rsidRPr="007055B4">
        <w:rPr>
          <w:rFonts w:ascii="Times New Roman" w:hAnsi="Times New Roman" w:cs="Times New Roman"/>
          <w:sz w:val="24"/>
          <w:szCs w:val="24"/>
        </w:rPr>
        <w:t>a adresy pobytu.“</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84 ods. 1 a 2 sa slová „zákonom alebo na jeho základe“ nahrádzajú slovami „zákonom, osobitným predpisom</w:t>
      </w:r>
      <w:r w:rsidRPr="007055B4">
        <w:rPr>
          <w:rFonts w:ascii="Times New Roman" w:hAnsi="Times New Roman" w:cs="Times New Roman"/>
          <w:sz w:val="24"/>
          <w:szCs w:val="24"/>
          <w:vertAlign w:val="superscript"/>
        </w:rPr>
        <w:t>1a)</w:t>
      </w:r>
      <w:r w:rsidRPr="007055B4">
        <w:rPr>
          <w:rFonts w:ascii="Times New Roman" w:hAnsi="Times New Roman" w:cs="Times New Roman"/>
          <w:sz w:val="24"/>
          <w:szCs w:val="24"/>
        </w:rPr>
        <w:t xml:space="preserve"> alebo na ich základe“.</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84 ods. 3 sa slovo „oprávnený“ nahrádza slovom „oprávnená“ a za slovo „vykonávať“ sa vkladajú slová „osoba poverená výkonom štátneho dozoru, kontroly (ďalej len “kontrolór“) alebo“.</w:t>
      </w: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85 ods. 1 sa slová „Osoba poverená výkonom štátneho dozoru alebo kontroly (ďalej len „kontrolór“)“ nahrádzajú slovami „Kontrolór pri výkone štátneho dozoru, kontroly alebo kontroly činnosti“.</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B27BE7" w:rsidRPr="00914208" w:rsidP="00914208">
      <w:pPr>
        <w:pStyle w:val="ListParagraph"/>
        <w:numPr>
          <w:numId w:val="1"/>
        </w:numPr>
        <w:bidi w:val="0"/>
        <w:spacing w:after="0" w:line="240" w:lineRule="auto"/>
        <w:ind w:left="426" w:hanging="426"/>
        <w:jc w:val="both"/>
        <w:rPr>
          <w:rFonts w:ascii="Times New Roman" w:hAnsi="Times New Roman" w:cs="Times New Roman"/>
          <w:sz w:val="24"/>
          <w:szCs w:val="24"/>
        </w:rPr>
      </w:pPr>
      <w:r w:rsidRPr="00914208">
        <w:rPr>
          <w:rFonts w:ascii="Times New Roman" w:hAnsi="Times New Roman" w:cs="Times New Roman"/>
          <w:sz w:val="24"/>
          <w:szCs w:val="24"/>
        </w:rPr>
        <w:t xml:space="preserve">V § 85 ods. 1  písm. c) piaty bod znie: </w:t>
      </w:r>
    </w:p>
    <w:p w:rsidR="00B27BE7" w:rsidRPr="00914208" w:rsidP="00B27BE7">
      <w:pPr>
        <w:pStyle w:val="ListParagraph"/>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„5. jeho platnosť zanikla,“.</w:t>
      </w:r>
    </w:p>
    <w:p w:rsidR="00F82FCA" w:rsidRPr="00914208" w:rsidP="00230D31">
      <w:pPr>
        <w:pStyle w:val="ListParagraph"/>
        <w:bidi w:val="0"/>
        <w:spacing w:after="0" w:line="240" w:lineRule="auto"/>
        <w:ind w:left="426" w:hanging="357"/>
        <w:jc w:val="both"/>
        <w:rPr>
          <w:rFonts w:ascii="Times New Roman" w:hAnsi="Times New Roman" w:cs="Times New Roman"/>
          <w:sz w:val="24"/>
          <w:szCs w:val="24"/>
        </w:rPr>
      </w:pPr>
    </w:p>
    <w:p w:rsidR="00F82FCA" w:rsidRPr="00914208" w:rsidP="00ED1330">
      <w:pPr>
        <w:pStyle w:val="ListParagraph"/>
        <w:numPr>
          <w:numId w:val="1"/>
        </w:numPr>
        <w:bidi w:val="0"/>
        <w:spacing w:after="0" w:line="240" w:lineRule="auto"/>
        <w:ind w:left="426" w:hanging="426"/>
        <w:contextualSpacing/>
        <w:jc w:val="both"/>
        <w:rPr>
          <w:rFonts w:ascii="Times New Roman" w:hAnsi="Times New Roman" w:cs="Times New Roman"/>
          <w:sz w:val="24"/>
          <w:szCs w:val="24"/>
        </w:rPr>
      </w:pPr>
      <w:r w:rsidRPr="00914208">
        <w:rPr>
          <w:rFonts w:ascii="Times New Roman" w:hAnsi="Times New Roman" w:cs="Times New Roman"/>
          <w:sz w:val="24"/>
          <w:szCs w:val="24"/>
        </w:rPr>
        <w:t xml:space="preserve">V § 86 sa odsek 2 dopĺňa písmenom e), ktoré znie: </w:t>
      </w:r>
    </w:p>
    <w:p w:rsidR="00F82FCA" w:rsidRPr="00914208" w:rsidP="00131FBA">
      <w:pPr>
        <w:pStyle w:val="ListParagraph"/>
        <w:bidi w:val="0"/>
        <w:spacing w:after="0" w:line="240" w:lineRule="auto"/>
        <w:ind w:left="851" w:hanging="425"/>
        <w:jc w:val="both"/>
        <w:rPr>
          <w:rFonts w:ascii="Times New Roman" w:hAnsi="Times New Roman" w:cs="Times New Roman"/>
          <w:sz w:val="24"/>
          <w:szCs w:val="24"/>
        </w:rPr>
      </w:pPr>
      <w:r w:rsidRPr="00914208">
        <w:rPr>
          <w:rFonts w:ascii="Times New Roman" w:hAnsi="Times New Roman" w:cs="Times New Roman"/>
          <w:sz w:val="24"/>
          <w:szCs w:val="24"/>
        </w:rPr>
        <w:t xml:space="preserve">„e) </w:t>
      </w:r>
      <w:r w:rsidR="00131FBA">
        <w:rPr>
          <w:rFonts w:ascii="Times New Roman" w:hAnsi="Times New Roman" w:cs="Times New Roman"/>
          <w:sz w:val="24"/>
          <w:szCs w:val="24"/>
        </w:rPr>
        <w:t xml:space="preserve"> </w:t>
      </w:r>
      <w:r w:rsidRPr="00914208">
        <w:rPr>
          <w:rFonts w:ascii="Times New Roman" w:hAnsi="Times New Roman" w:cs="Times New Roman"/>
          <w:sz w:val="24"/>
          <w:szCs w:val="24"/>
        </w:rPr>
        <w:t>používať technické prostriedky na zhotovenie fotodokumentácie, videodokumentácie a zvukových záznamov, ak ich použitie nezakazujú osobitné predpisy.</w:t>
      </w:r>
      <w:r w:rsidRPr="00914208">
        <w:rPr>
          <w:rFonts w:ascii="Times New Roman" w:hAnsi="Times New Roman" w:cs="Times New Roman"/>
          <w:sz w:val="24"/>
          <w:szCs w:val="24"/>
          <w:vertAlign w:val="superscript"/>
        </w:rPr>
        <w:t>35a)</w:t>
      </w:r>
      <w:r w:rsidRPr="00914208">
        <w:rPr>
          <w:rFonts w:ascii="Times New Roman" w:hAnsi="Times New Roman" w:cs="Times New Roman"/>
          <w:sz w:val="24"/>
          <w:szCs w:val="24"/>
        </w:rPr>
        <w:t>“.</w:t>
      </w:r>
    </w:p>
    <w:p w:rsidR="00F82FCA" w:rsidRPr="00914208" w:rsidP="00230D31">
      <w:pPr>
        <w:pStyle w:val="ListParagraph"/>
        <w:bidi w:val="0"/>
        <w:spacing w:after="0" w:line="240" w:lineRule="auto"/>
        <w:ind w:left="426" w:hanging="357"/>
        <w:jc w:val="both"/>
        <w:rPr>
          <w:rFonts w:ascii="Times New Roman" w:hAnsi="Times New Roman" w:cs="Times New Roman"/>
          <w:sz w:val="24"/>
          <w:szCs w:val="24"/>
        </w:rPr>
      </w:pPr>
    </w:p>
    <w:p w:rsidR="00F82FCA" w:rsidRPr="00914208" w:rsidP="00230D31">
      <w:pPr>
        <w:pStyle w:val="ListParagraph"/>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 xml:space="preserve">Poznámka pod čiarou k odkazu 35a znie: </w:t>
      </w:r>
    </w:p>
    <w:p w:rsidR="00F82FCA" w:rsidRPr="00914208" w:rsidP="00131FBA">
      <w:pPr>
        <w:pStyle w:val="ListParagraph"/>
        <w:bidi w:val="0"/>
        <w:spacing w:after="0" w:line="240" w:lineRule="auto"/>
        <w:ind w:left="1134" w:hanging="708"/>
        <w:jc w:val="both"/>
        <w:rPr>
          <w:rFonts w:ascii="Times New Roman" w:hAnsi="Times New Roman" w:cs="Times New Roman"/>
          <w:sz w:val="24"/>
          <w:szCs w:val="24"/>
        </w:rPr>
      </w:pPr>
      <w:r w:rsidRPr="00914208">
        <w:rPr>
          <w:rFonts w:ascii="Times New Roman" w:hAnsi="Times New Roman" w:cs="Times New Roman"/>
          <w:sz w:val="24"/>
          <w:szCs w:val="24"/>
        </w:rPr>
        <w:t>„</w:t>
      </w:r>
      <w:r w:rsidRPr="00914208" w:rsidR="0088111D">
        <w:rPr>
          <w:rFonts w:ascii="Times New Roman" w:hAnsi="Times New Roman" w:cs="Times New Roman"/>
          <w:sz w:val="24"/>
          <w:szCs w:val="24"/>
        </w:rPr>
        <w:t>35a)</w:t>
      </w:r>
      <w:r w:rsidR="00AC7BF5">
        <w:rPr>
          <w:rFonts w:ascii="Times New Roman" w:hAnsi="Times New Roman" w:cs="Times New Roman"/>
          <w:sz w:val="24"/>
          <w:szCs w:val="24"/>
        </w:rPr>
        <w:t xml:space="preserve"> </w:t>
      </w:r>
      <w:r w:rsidR="00131FBA">
        <w:rPr>
          <w:rFonts w:ascii="Times New Roman" w:hAnsi="Times New Roman" w:cs="Times New Roman"/>
          <w:sz w:val="24"/>
          <w:szCs w:val="24"/>
        </w:rPr>
        <w:t xml:space="preserve"> </w:t>
      </w:r>
      <w:r w:rsidR="00AC7BF5">
        <w:rPr>
          <w:rFonts w:ascii="Times New Roman" w:hAnsi="Times New Roman" w:cs="Times New Roman"/>
          <w:sz w:val="24"/>
          <w:szCs w:val="24"/>
        </w:rPr>
        <w:t>Napríklad</w:t>
      </w:r>
      <w:r w:rsidRPr="00914208" w:rsidR="0088111D">
        <w:rPr>
          <w:rFonts w:ascii="Times New Roman" w:hAnsi="Times New Roman" w:cs="Times New Roman"/>
          <w:sz w:val="24"/>
          <w:szCs w:val="24"/>
        </w:rPr>
        <w:t xml:space="preserve"> </w:t>
      </w:r>
      <w:r w:rsidR="00AC7BF5">
        <w:rPr>
          <w:rFonts w:ascii="Times New Roman" w:hAnsi="Times New Roman" w:cs="Times New Roman"/>
          <w:sz w:val="24"/>
          <w:szCs w:val="24"/>
        </w:rPr>
        <w:t>z</w:t>
      </w:r>
      <w:r w:rsidRPr="00914208">
        <w:rPr>
          <w:rFonts w:ascii="Times New Roman" w:hAnsi="Times New Roman" w:cs="Times New Roman"/>
          <w:sz w:val="24"/>
          <w:szCs w:val="24"/>
        </w:rPr>
        <w:t>ákon č. 215/2004 Z. z. o ochrane utajovaných skutočností a o zmene a doplnení niektorých zákonov v znení neskorších predpisov.“</w:t>
      </w:r>
    </w:p>
    <w:p w:rsidR="00F82FCA" w:rsidRPr="00914208" w:rsidP="00230D31">
      <w:pPr>
        <w:bidi w:val="0"/>
        <w:spacing w:after="0" w:line="240" w:lineRule="auto"/>
        <w:ind w:left="426" w:hanging="357"/>
        <w:jc w:val="both"/>
        <w:rPr>
          <w:rFonts w:ascii="Times New Roman" w:hAnsi="Times New Roman" w:cs="Times New Roman"/>
          <w:sz w:val="24"/>
          <w:szCs w:val="24"/>
        </w:rPr>
      </w:pPr>
    </w:p>
    <w:p w:rsidR="00F82FCA" w:rsidRPr="007055B4" w:rsidP="00277273">
      <w:pPr>
        <w:pStyle w:val="ListParagraph"/>
        <w:numPr>
          <w:numId w:val="1"/>
        </w:numPr>
        <w:bidi w:val="0"/>
        <w:spacing w:after="0" w:line="240" w:lineRule="auto"/>
        <w:ind w:left="426" w:hanging="426"/>
        <w:jc w:val="both"/>
        <w:rPr>
          <w:rFonts w:ascii="Times New Roman" w:hAnsi="Times New Roman" w:cs="Times New Roman"/>
          <w:sz w:val="24"/>
          <w:szCs w:val="24"/>
        </w:rPr>
      </w:pPr>
      <w:r w:rsidRPr="00914208">
        <w:rPr>
          <w:rFonts w:ascii="Times New Roman" w:hAnsi="Times New Roman" w:cs="Times New Roman"/>
          <w:sz w:val="24"/>
          <w:szCs w:val="24"/>
        </w:rPr>
        <w:t>V § 88 ods. 3 druhej vete sa na konci pripájajú tieto slová: „</w:t>
      </w:r>
      <w:r w:rsidRPr="00914208" w:rsidR="00277273">
        <w:rPr>
          <w:rFonts w:ascii="Times New Roman" w:hAnsi="Times New Roman" w:cs="Times New Roman"/>
          <w:sz w:val="24"/>
          <w:szCs w:val="24"/>
        </w:rPr>
        <w:t>alebo ak sa niektorý zo zástupcov kontrolovaného subjektu</w:t>
      </w:r>
      <w:r w:rsidRPr="00914208">
        <w:rPr>
          <w:rFonts w:ascii="Times New Roman" w:hAnsi="Times New Roman" w:cs="Times New Roman"/>
          <w:sz w:val="24"/>
          <w:szCs w:val="24"/>
        </w:rPr>
        <w:t xml:space="preserve"> ani</w:t>
      </w:r>
      <w:r w:rsidRPr="007055B4">
        <w:rPr>
          <w:rFonts w:ascii="Times New Roman" w:hAnsi="Times New Roman" w:cs="Times New Roman"/>
          <w:sz w:val="24"/>
          <w:szCs w:val="24"/>
        </w:rPr>
        <w:t xml:space="preserve"> po písomnej výzve, alebo bez dostatočného ospravedlnenia alebo be</w:t>
      </w:r>
      <w:r w:rsidR="00277273">
        <w:rPr>
          <w:rFonts w:ascii="Times New Roman" w:hAnsi="Times New Roman" w:cs="Times New Roman"/>
          <w:sz w:val="24"/>
          <w:szCs w:val="24"/>
        </w:rPr>
        <w:t xml:space="preserve">z vážnych dôvodov nedostaví </w:t>
      </w:r>
      <w:r w:rsidRPr="007055B4">
        <w:rPr>
          <w:rFonts w:ascii="Times New Roman" w:hAnsi="Times New Roman" w:cs="Times New Roman"/>
          <w:sz w:val="24"/>
          <w:szCs w:val="24"/>
        </w:rPr>
        <w:t>na orgán dozoru alebo orgán kontroly za účelom prerokovania záznamu o kontrole“.</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P="00230D31">
      <w:pPr>
        <w:pStyle w:val="ListParagraph"/>
        <w:numPr>
          <w:numId w:val="1"/>
        </w:numPr>
        <w:bidi w:val="0"/>
        <w:spacing w:after="0" w:line="240" w:lineRule="auto"/>
        <w:ind w:left="426" w:hanging="426"/>
        <w:jc w:val="both"/>
        <w:rPr>
          <w:rFonts w:ascii="Times New Roman" w:hAnsi="Times New Roman" w:cs="Times New Roman"/>
          <w:sz w:val="24"/>
          <w:szCs w:val="24"/>
        </w:rPr>
      </w:pPr>
      <w:r w:rsidRPr="00AE21E2">
        <w:rPr>
          <w:rFonts w:ascii="Times New Roman" w:hAnsi="Times New Roman" w:cs="Times New Roman"/>
          <w:sz w:val="24"/>
          <w:szCs w:val="24"/>
        </w:rPr>
        <w:t>V § 89 ods. 2 a § 90 ods. 2 sa slová „5 až 8“ nahrádzajú slovami „6 až 9“.</w:t>
      </w:r>
    </w:p>
    <w:p w:rsidR="00AE21E2" w:rsidRPr="00AE21E2" w:rsidP="00AE21E2">
      <w:pPr>
        <w:pStyle w:val="ListParagraph"/>
        <w:bidi w:val="0"/>
        <w:spacing w:after="0" w:line="240" w:lineRule="auto"/>
        <w:ind w:left="426"/>
        <w:jc w:val="both"/>
        <w:rPr>
          <w:rFonts w:ascii="Times New Roman" w:hAnsi="Times New Roman" w:cs="Times New Roman"/>
          <w:sz w:val="24"/>
          <w:szCs w:val="24"/>
        </w:rPr>
      </w:pP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90 ods. 1 sa slová „e) až g)“ nahrádzajú slovami „e) a f)“.</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91 ods. 1 písm. e) sa za slovo „zákonom“ vkladá čiarka a</w:t>
      </w:r>
      <w:r w:rsidRPr="007055B4" w:rsidR="0088111D">
        <w:rPr>
          <w:rFonts w:ascii="Times New Roman" w:hAnsi="Times New Roman" w:cs="Times New Roman"/>
          <w:sz w:val="24"/>
          <w:szCs w:val="24"/>
        </w:rPr>
        <w:t> </w:t>
      </w:r>
      <w:r w:rsidRPr="007055B4">
        <w:rPr>
          <w:rFonts w:ascii="Times New Roman" w:hAnsi="Times New Roman" w:cs="Times New Roman"/>
          <w:sz w:val="24"/>
          <w:szCs w:val="24"/>
        </w:rPr>
        <w:t>slová</w:t>
      </w:r>
      <w:r w:rsidRPr="007055B4" w:rsidR="0088111D">
        <w:rPr>
          <w:rFonts w:ascii="Times New Roman" w:hAnsi="Times New Roman" w:cs="Times New Roman"/>
          <w:sz w:val="24"/>
          <w:szCs w:val="24"/>
        </w:rPr>
        <w:t>:</w:t>
      </w:r>
      <w:r w:rsidRPr="007055B4">
        <w:rPr>
          <w:rFonts w:ascii="Times New Roman" w:hAnsi="Times New Roman" w:cs="Times New Roman"/>
          <w:sz w:val="24"/>
          <w:szCs w:val="24"/>
        </w:rPr>
        <w:t xml:space="preserve"> „osobitným predpisom</w:t>
      </w:r>
      <w:r w:rsidRPr="007055B4">
        <w:rPr>
          <w:rFonts w:ascii="Times New Roman" w:hAnsi="Times New Roman" w:cs="Times New Roman"/>
          <w:sz w:val="24"/>
          <w:szCs w:val="24"/>
          <w:vertAlign w:val="superscript"/>
        </w:rPr>
        <w:t>1a)</w:t>
      </w:r>
      <w:r w:rsidRPr="007055B4">
        <w:rPr>
          <w:rFonts w:ascii="Times New Roman" w:hAnsi="Times New Roman" w:cs="Times New Roman"/>
          <w:sz w:val="24"/>
          <w:szCs w:val="24"/>
        </w:rPr>
        <w:t xml:space="preserve"> alebo na ich základe“.</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91 ods. 2 sa slová „pokutu od 1659 eur do 33 193 eur, za správny delikt podľa odseku 1 písm. c)“ nahrádzajú slovami „a c)“.</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 xml:space="preserve">V § 91 ods. 2 sa slová „písm. d)“ na konci vety nahrádzajú </w:t>
      </w:r>
      <w:r w:rsidRPr="00914208">
        <w:rPr>
          <w:rFonts w:ascii="Times New Roman" w:hAnsi="Times New Roman" w:cs="Times New Roman"/>
          <w:sz w:val="24"/>
          <w:szCs w:val="24"/>
        </w:rPr>
        <w:t xml:space="preserve">slovami „písm. </w:t>
      </w:r>
      <w:r w:rsidRPr="00914208" w:rsidR="00552CDE">
        <w:rPr>
          <w:rFonts w:ascii="Times New Roman" w:hAnsi="Times New Roman" w:cs="Times New Roman"/>
          <w:sz w:val="24"/>
          <w:szCs w:val="24"/>
        </w:rPr>
        <w:t>c) až e)</w:t>
      </w:r>
      <w:r w:rsidRPr="00914208">
        <w:rPr>
          <w:rFonts w:ascii="Times New Roman" w:hAnsi="Times New Roman" w:cs="Times New Roman"/>
          <w:sz w:val="24"/>
          <w:szCs w:val="24"/>
        </w:rPr>
        <w:t>“.</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91 ods. 11 sa za slová „§ 31“ vkladajú slová „a 31a“ a za slová „§ 33“ vkladajú slová „a 33a“.</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V § 92 ods. 1 písm. f) sa za slovo „zákonom“ vkladá čiarka a slová „alebo                       na jeho základe“ sa nahrádzajú slovami „osobitným predpisom</w:t>
      </w:r>
      <w:r w:rsidRPr="007055B4">
        <w:rPr>
          <w:rFonts w:ascii="Times New Roman" w:hAnsi="Times New Roman" w:cs="Times New Roman"/>
          <w:sz w:val="24"/>
          <w:szCs w:val="24"/>
          <w:vertAlign w:val="superscript"/>
        </w:rPr>
        <w:t>1a)</w:t>
      </w:r>
      <w:r w:rsidRPr="007055B4">
        <w:rPr>
          <w:rFonts w:ascii="Times New Roman" w:hAnsi="Times New Roman" w:cs="Times New Roman"/>
          <w:sz w:val="24"/>
          <w:szCs w:val="24"/>
        </w:rPr>
        <w:t xml:space="preserve"> alebo na ich základe“.</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7055B4" w:rsidP="00ED1330">
      <w:pPr>
        <w:pStyle w:val="ListParagraph"/>
        <w:numPr>
          <w:numId w:val="1"/>
        </w:numPr>
        <w:bidi w:val="0"/>
        <w:spacing w:after="0" w:line="240" w:lineRule="auto"/>
        <w:ind w:left="426" w:hanging="426"/>
        <w:contextualSpacing/>
        <w:jc w:val="both"/>
        <w:rPr>
          <w:rFonts w:ascii="Times New Roman" w:hAnsi="Times New Roman" w:cs="Times New Roman"/>
          <w:sz w:val="24"/>
          <w:szCs w:val="24"/>
        </w:rPr>
      </w:pPr>
      <w:r w:rsidRPr="007055B4">
        <w:rPr>
          <w:rFonts w:ascii="Times New Roman" w:hAnsi="Times New Roman" w:cs="Times New Roman"/>
          <w:sz w:val="24"/>
          <w:szCs w:val="24"/>
        </w:rPr>
        <w:t>V § 92 odsek 2 znie:</w:t>
      </w:r>
    </w:p>
    <w:p w:rsidR="00F82FCA" w:rsidRPr="007055B4" w:rsidP="00230D31">
      <w:pPr>
        <w:pStyle w:val="ListParagraph"/>
        <w:bidi w:val="0"/>
        <w:spacing w:after="0" w:line="240" w:lineRule="auto"/>
        <w:ind w:left="426" w:firstLine="352"/>
        <w:jc w:val="both"/>
        <w:rPr>
          <w:rFonts w:ascii="Times New Roman" w:hAnsi="Times New Roman" w:cs="Times New Roman"/>
          <w:sz w:val="24"/>
          <w:szCs w:val="24"/>
        </w:rPr>
      </w:pPr>
      <w:r w:rsidRPr="007055B4">
        <w:rPr>
          <w:rFonts w:ascii="Times New Roman" w:hAnsi="Times New Roman" w:cs="Times New Roman"/>
          <w:sz w:val="24"/>
          <w:szCs w:val="24"/>
        </w:rPr>
        <w:t xml:space="preserve">„(2) Za priestupok podľa odseku 1 písm. a) možno uložiť pokutu od 663 eur do 6 638 eur, za priestupok podľa odseku 1 písm. b), d) a e) pokutu od 165 eur do 3 319 eur,          za priestupok podľa odseku 1 písm. c) pokutu od 30 eur do 300 eur, za priestupok podľa odseku 1 písm. f) pokutu do 1 659 eur; zákaz činnosti do piatich rokov možno uložiť        za priestupok podľa odseku 1 písm. a), b) a f) a zákaz činnosti do troch rokov </w:t>
      </w:r>
      <w:r w:rsidR="006B35BD">
        <w:rPr>
          <w:rFonts w:ascii="Times New Roman" w:hAnsi="Times New Roman" w:cs="Times New Roman"/>
          <w:sz w:val="24"/>
          <w:szCs w:val="24"/>
        </w:rPr>
        <w:t xml:space="preserve">                         </w:t>
      </w:r>
      <w:r w:rsidRPr="007055B4">
        <w:rPr>
          <w:rFonts w:ascii="Times New Roman" w:hAnsi="Times New Roman" w:cs="Times New Roman"/>
          <w:sz w:val="24"/>
          <w:szCs w:val="24"/>
        </w:rPr>
        <w:t>za priestupok podľa odseku 1 písm. c)</w:t>
      </w:r>
      <w:r w:rsidRPr="007055B4" w:rsidR="0088111D">
        <w:rPr>
          <w:rFonts w:ascii="Times New Roman" w:hAnsi="Times New Roman" w:cs="Times New Roman"/>
          <w:sz w:val="24"/>
          <w:szCs w:val="24"/>
        </w:rPr>
        <w:t xml:space="preserve"> až </w:t>
      </w:r>
      <w:r w:rsidRPr="007055B4">
        <w:rPr>
          <w:rFonts w:ascii="Times New Roman" w:hAnsi="Times New Roman" w:cs="Times New Roman"/>
          <w:sz w:val="24"/>
          <w:szCs w:val="24"/>
        </w:rPr>
        <w:t>e).“.</w:t>
      </w:r>
    </w:p>
    <w:p w:rsidR="00F82FCA" w:rsidRPr="007055B4" w:rsidP="00230D31">
      <w:pPr>
        <w:pStyle w:val="ListParagraph"/>
        <w:bidi w:val="0"/>
        <w:spacing w:after="0" w:line="240" w:lineRule="auto"/>
        <w:ind w:left="426" w:hanging="357"/>
        <w:jc w:val="both"/>
        <w:rPr>
          <w:rFonts w:ascii="Times New Roman" w:hAnsi="Times New Roman" w:cs="Times New Roman"/>
          <w:sz w:val="24"/>
          <w:szCs w:val="24"/>
        </w:rPr>
      </w:pPr>
    </w:p>
    <w:p w:rsidR="00F82FCA" w:rsidRPr="00914208"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7055B4">
        <w:rPr>
          <w:rFonts w:ascii="Times New Roman" w:hAnsi="Times New Roman" w:cs="Times New Roman"/>
          <w:sz w:val="24"/>
          <w:szCs w:val="24"/>
        </w:rPr>
        <w:t xml:space="preserve">V § 93 </w:t>
      </w:r>
      <w:r w:rsidRPr="00914208">
        <w:rPr>
          <w:rFonts w:ascii="Times New Roman" w:hAnsi="Times New Roman" w:cs="Times New Roman"/>
          <w:sz w:val="24"/>
          <w:szCs w:val="24"/>
        </w:rPr>
        <w:t>ods. 2 sa za písmeno a) vkladá nové písmeno b), ktoré znie:</w:t>
      </w:r>
    </w:p>
    <w:p w:rsidR="00F82FCA" w:rsidRPr="00914208" w:rsidP="00230D31">
      <w:pPr>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„b) prevádzkovateľov bezpečnostnej služby podľa § 2 ods. 1 písm. b),“.</w:t>
      </w:r>
    </w:p>
    <w:p w:rsidR="00F82FCA" w:rsidRPr="00914208" w:rsidP="00230D31">
      <w:pPr>
        <w:pStyle w:val="ListParagraph"/>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Doterajšie písmená b) až p) sa označujú ako písmená c) až q).</w:t>
      </w:r>
    </w:p>
    <w:p w:rsidR="00F82FCA" w:rsidRPr="00914208" w:rsidP="00230D31">
      <w:pPr>
        <w:pStyle w:val="ListParagraph"/>
        <w:bidi w:val="0"/>
        <w:spacing w:after="0" w:line="240" w:lineRule="auto"/>
        <w:ind w:left="426" w:hanging="357"/>
        <w:jc w:val="both"/>
        <w:rPr>
          <w:rFonts w:ascii="Times New Roman" w:hAnsi="Times New Roman" w:cs="Times New Roman"/>
          <w:sz w:val="24"/>
          <w:szCs w:val="24"/>
        </w:rPr>
      </w:pPr>
    </w:p>
    <w:p w:rsidR="00F82FCA" w:rsidRPr="00914208"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914208">
        <w:rPr>
          <w:rFonts w:ascii="Times New Roman" w:hAnsi="Times New Roman" w:cs="Times New Roman"/>
          <w:sz w:val="24"/>
          <w:szCs w:val="24"/>
        </w:rPr>
        <w:t>V § 93 ods. 5 sa slová „ písm. a) až e), g), j) až l)“ nahrádzajú slovami „ pí</w:t>
      </w:r>
      <w:r w:rsidRPr="00914208" w:rsidR="00914208">
        <w:rPr>
          <w:rFonts w:ascii="Times New Roman" w:hAnsi="Times New Roman" w:cs="Times New Roman"/>
          <w:sz w:val="24"/>
          <w:szCs w:val="24"/>
        </w:rPr>
        <w:t>sm. a)</w:t>
      </w:r>
      <w:r w:rsidRPr="00914208">
        <w:rPr>
          <w:rFonts w:ascii="Times New Roman" w:hAnsi="Times New Roman" w:cs="Times New Roman"/>
          <w:sz w:val="24"/>
          <w:szCs w:val="24"/>
        </w:rPr>
        <w:t xml:space="preserve"> až f), h), k) až m)“.</w:t>
      </w:r>
    </w:p>
    <w:p w:rsidR="00F82FCA" w:rsidRPr="00914208" w:rsidP="00230D31">
      <w:pPr>
        <w:pStyle w:val="ListParagraph"/>
        <w:bidi w:val="0"/>
        <w:spacing w:after="0" w:line="240" w:lineRule="auto"/>
        <w:ind w:left="426"/>
        <w:jc w:val="both"/>
        <w:rPr>
          <w:rFonts w:ascii="Times New Roman" w:hAnsi="Times New Roman" w:cs="Times New Roman"/>
          <w:sz w:val="24"/>
          <w:szCs w:val="24"/>
        </w:rPr>
      </w:pPr>
    </w:p>
    <w:p w:rsidR="00F82FCA" w:rsidRPr="00914208"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914208">
        <w:rPr>
          <w:rFonts w:ascii="Times New Roman" w:hAnsi="Times New Roman" w:cs="Times New Roman"/>
          <w:sz w:val="24"/>
          <w:szCs w:val="24"/>
        </w:rPr>
        <w:t>V § 94 sa za odsek 1 vkladá nový odsek 2, ktorý znie:</w:t>
      </w:r>
    </w:p>
    <w:p w:rsidR="00F82FCA" w:rsidRPr="00914208" w:rsidP="00230D31">
      <w:pPr>
        <w:pStyle w:val="ListParagraph"/>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 xml:space="preserve">„(2) Ak sa žiadosť o udelenie licencie na prevádzkovanie bezpečnostnej služby zamieta </w:t>
      </w:r>
      <w:r w:rsidRPr="00914208" w:rsidR="006B35BD">
        <w:rPr>
          <w:rFonts w:ascii="Times New Roman" w:hAnsi="Times New Roman" w:cs="Times New Roman"/>
          <w:sz w:val="24"/>
          <w:szCs w:val="24"/>
        </w:rPr>
        <w:t xml:space="preserve">           </w:t>
      </w:r>
      <w:r w:rsidRPr="00914208">
        <w:rPr>
          <w:rFonts w:ascii="Times New Roman" w:hAnsi="Times New Roman" w:cs="Times New Roman"/>
          <w:sz w:val="24"/>
          <w:szCs w:val="24"/>
        </w:rPr>
        <w:t>z dôvodu podľa § 14 ods. 1 písm. f),</w:t>
      </w:r>
      <w:r w:rsidRPr="00914208" w:rsidR="009E65BE">
        <w:rPr>
          <w:rFonts w:ascii="Times New Roman" w:hAnsi="Times New Roman" w:cs="Times New Roman"/>
          <w:sz w:val="24"/>
          <w:szCs w:val="24"/>
        </w:rPr>
        <w:t xml:space="preserve"> ktorého podkladom</w:t>
      </w:r>
      <w:r w:rsidRPr="00914208">
        <w:rPr>
          <w:rFonts w:ascii="Times New Roman" w:hAnsi="Times New Roman" w:cs="Times New Roman"/>
          <w:sz w:val="24"/>
          <w:szCs w:val="24"/>
        </w:rPr>
        <w:t xml:space="preserve"> je </w:t>
      </w:r>
      <w:r w:rsidRPr="00914208" w:rsidR="009E65BE">
        <w:rPr>
          <w:rFonts w:ascii="Times New Roman" w:hAnsi="Times New Roman" w:cs="Times New Roman"/>
          <w:sz w:val="24"/>
          <w:szCs w:val="24"/>
        </w:rPr>
        <w:t xml:space="preserve">výlučne </w:t>
      </w:r>
      <w:r w:rsidRPr="00914208">
        <w:rPr>
          <w:rFonts w:ascii="Times New Roman" w:hAnsi="Times New Roman" w:cs="Times New Roman"/>
          <w:sz w:val="24"/>
          <w:szCs w:val="24"/>
        </w:rPr>
        <w:t>utajovan</w:t>
      </w:r>
      <w:r w:rsidRPr="00914208" w:rsidR="009E65BE">
        <w:rPr>
          <w:rFonts w:ascii="Times New Roman" w:hAnsi="Times New Roman" w:cs="Times New Roman"/>
          <w:sz w:val="24"/>
          <w:szCs w:val="24"/>
        </w:rPr>
        <w:t>á</w:t>
      </w:r>
      <w:r w:rsidRPr="00914208">
        <w:rPr>
          <w:rFonts w:ascii="Times New Roman" w:hAnsi="Times New Roman" w:cs="Times New Roman"/>
          <w:sz w:val="24"/>
          <w:szCs w:val="24"/>
        </w:rPr>
        <w:t xml:space="preserve"> skutočnosť,</w:t>
      </w:r>
      <w:r w:rsidRPr="00914208">
        <w:rPr>
          <w:rFonts w:ascii="Times New Roman" w:hAnsi="Times New Roman" w:cs="Times New Roman"/>
          <w:sz w:val="24"/>
          <w:szCs w:val="24"/>
          <w:vertAlign w:val="superscript"/>
        </w:rPr>
        <w:t>39a)</w:t>
      </w:r>
      <w:r w:rsidRPr="00914208">
        <w:rPr>
          <w:rFonts w:ascii="Times New Roman" w:hAnsi="Times New Roman" w:cs="Times New Roman"/>
          <w:sz w:val="24"/>
          <w:szCs w:val="24"/>
        </w:rPr>
        <w:t xml:space="preserve"> v odôvodnení rozhodnutia o zamietnutí žiadosti o udelenie licencie </w:t>
      </w:r>
      <w:r w:rsidR="000417AF">
        <w:rPr>
          <w:rFonts w:ascii="Times New Roman" w:hAnsi="Times New Roman" w:cs="Times New Roman"/>
          <w:sz w:val="24"/>
          <w:szCs w:val="24"/>
        </w:rPr>
        <w:t xml:space="preserve">                   </w:t>
      </w:r>
      <w:r w:rsidRPr="00914208">
        <w:rPr>
          <w:rFonts w:ascii="Times New Roman" w:hAnsi="Times New Roman" w:cs="Times New Roman"/>
          <w:sz w:val="24"/>
          <w:szCs w:val="24"/>
        </w:rPr>
        <w:t xml:space="preserve">na prevádzkovanie bezpečnostnej služby sa uvedie len skutočnosť, že žiadateľ alebo osoba uvedená v § 12 ods. 1 písm. a) alebo b) neposkytuje záruku, že bude pri vykonávaní činnosti podľa tohto zákona dodržiavať všeobecne záväzné právne predpisy, povinnosti vyplývajúce z rozhodnutí a iných opatrení vydaných podľa tohto zákona </w:t>
      </w:r>
      <w:r w:rsidR="000417AF">
        <w:rPr>
          <w:rFonts w:ascii="Times New Roman" w:hAnsi="Times New Roman" w:cs="Times New Roman"/>
          <w:sz w:val="24"/>
          <w:szCs w:val="24"/>
        </w:rPr>
        <w:t xml:space="preserve">                     </w:t>
      </w:r>
      <w:r w:rsidRPr="00914208">
        <w:rPr>
          <w:rFonts w:ascii="Times New Roman" w:hAnsi="Times New Roman" w:cs="Times New Roman"/>
          <w:sz w:val="24"/>
          <w:szCs w:val="24"/>
        </w:rPr>
        <w:t>a že bude činnosť podľa tohto zákona vykonávať poctivo;</w:t>
      </w:r>
      <w:r w:rsidRPr="00914208" w:rsidR="009E65BE">
        <w:rPr>
          <w:rFonts w:ascii="Times New Roman" w:hAnsi="Times New Roman" w:cs="Times New Roman"/>
          <w:sz w:val="24"/>
          <w:szCs w:val="24"/>
        </w:rPr>
        <w:t xml:space="preserve"> podklad, ktorý je </w:t>
      </w:r>
      <w:r w:rsidRPr="00914208">
        <w:rPr>
          <w:rFonts w:ascii="Times New Roman" w:hAnsi="Times New Roman" w:cs="Times New Roman"/>
          <w:sz w:val="24"/>
          <w:szCs w:val="24"/>
        </w:rPr>
        <w:t>utajovan</w:t>
      </w:r>
      <w:r w:rsidRPr="00914208" w:rsidR="009E65BE">
        <w:rPr>
          <w:rFonts w:ascii="Times New Roman" w:hAnsi="Times New Roman" w:cs="Times New Roman"/>
          <w:sz w:val="24"/>
          <w:szCs w:val="24"/>
        </w:rPr>
        <w:t>ou</w:t>
      </w:r>
      <w:r w:rsidRPr="00914208">
        <w:rPr>
          <w:rFonts w:ascii="Times New Roman" w:hAnsi="Times New Roman" w:cs="Times New Roman"/>
          <w:sz w:val="24"/>
          <w:szCs w:val="24"/>
        </w:rPr>
        <w:t xml:space="preserve"> </w:t>
      </w:r>
      <w:r w:rsidRPr="00914208" w:rsidR="009E65BE">
        <w:rPr>
          <w:rFonts w:ascii="Times New Roman" w:hAnsi="Times New Roman" w:cs="Times New Roman"/>
          <w:sz w:val="24"/>
          <w:szCs w:val="24"/>
        </w:rPr>
        <w:t>skutočnosťou</w:t>
      </w:r>
      <w:r w:rsidRPr="00914208">
        <w:rPr>
          <w:rFonts w:ascii="Times New Roman" w:hAnsi="Times New Roman" w:cs="Times New Roman"/>
          <w:sz w:val="24"/>
          <w:szCs w:val="24"/>
        </w:rPr>
        <w:t xml:space="preserve"> je súčasťou spisu správneho orgánu.“ </w:t>
      </w:r>
    </w:p>
    <w:p w:rsidR="00F82FCA" w:rsidRPr="00914208" w:rsidP="00230D31">
      <w:pPr>
        <w:pStyle w:val="ListParagraph"/>
        <w:bidi w:val="0"/>
        <w:spacing w:after="0" w:line="240" w:lineRule="auto"/>
        <w:ind w:left="426"/>
        <w:jc w:val="both"/>
        <w:rPr>
          <w:rFonts w:ascii="Times New Roman" w:hAnsi="Times New Roman" w:cs="Times New Roman"/>
          <w:sz w:val="24"/>
          <w:szCs w:val="24"/>
        </w:rPr>
      </w:pPr>
    </w:p>
    <w:p w:rsidR="00F82FCA" w:rsidRPr="00914208" w:rsidP="00230D31">
      <w:pPr>
        <w:pStyle w:val="ListParagraph"/>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Doterajšie odseky 2 a 3 sa označujú ako odseky 3 a 4.</w:t>
      </w:r>
    </w:p>
    <w:p w:rsidR="00F82FCA" w:rsidRPr="00914208" w:rsidP="00230D31">
      <w:pPr>
        <w:pStyle w:val="ListParagraph"/>
        <w:bidi w:val="0"/>
        <w:spacing w:after="0" w:line="240" w:lineRule="auto"/>
        <w:ind w:left="426"/>
        <w:jc w:val="both"/>
        <w:rPr>
          <w:rFonts w:ascii="Times New Roman" w:hAnsi="Times New Roman" w:cs="Times New Roman"/>
          <w:sz w:val="24"/>
          <w:szCs w:val="24"/>
        </w:rPr>
      </w:pPr>
    </w:p>
    <w:p w:rsidR="00F82FCA" w:rsidRPr="00914208" w:rsidP="00230D31">
      <w:pPr>
        <w:pStyle w:val="ListParagraph"/>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P</w:t>
      </w:r>
      <w:r w:rsidRPr="00914208" w:rsidR="00C84A2C">
        <w:rPr>
          <w:rFonts w:ascii="Times New Roman" w:hAnsi="Times New Roman" w:cs="Times New Roman"/>
          <w:sz w:val="24"/>
          <w:szCs w:val="24"/>
        </w:rPr>
        <w:t>oznámka pod čiarou k odkazu 39a</w:t>
      </w:r>
      <w:r w:rsidRPr="00914208">
        <w:rPr>
          <w:rFonts w:ascii="Times New Roman" w:hAnsi="Times New Roman" w:cs="Times New Roman"/>
          <w:sz w:val="24"/>
          <w:szCs w:val="24"/>
        </w:rPr>
        <w:t xml:space="preserve"> znie: </w:t>
      </w:r>
    </w:p>
    <w:p w:rsidR="00F82FCA" w:rsidRPr="00914208" w:rsidP="00230D31">
      <w:pPr>
        <w:pStyle w:val="ListParagraph"/>
        <w:bidi w:val="0"/>
        <w:spacing w:after="0" w:line="240" w:lineRule="auto"/>
        <w:ind w:left="426"/>
        <w:jc w:val="both"/>
        <w:rPr>
          <w:rFonts w:ascii="Times New Roman" w:hAnsi="Times New Roman" w:cs="Times New Roman"/>
          <w:strike/>
          <w:sz w:val="24"/>
          <w:szCs w:val="24"/>
        </w:rPr>
      </w:pPr>
      <w:r w:rsidRPr="00914208">
        <w:rPr>
          <w:rFonts w:ascii="Times New Roman" w:hAnsi="Times New Roman" w:cs="Times New Roman"/>
          <w:sz w:val="24"/>
          <w:szCs w:val="24"/>
        </w:rPr>
        <w:t xml:space="preserve">„39a) </w:t>
      </w:r>
      <w:r w:rsidRPr="00914208" w:rsidR="00A80DB1">
        <w:rPr>
          <w:rFonts w:ascii="Times New Roman" w:hAnsi="Times New Roman" w:cs="Times New Roman"/>
          <w:sz w:val="24"/>
          <w:szCs w:val="24"/>
        </w:rPr>
        <w:t>§ 2 písm. a) z</w:t>
      </w:r>
      <w:r w:rsidRPr="00914208">
        <w:rPr>
          <w:rFonts w:ascii="Times New Roman" w:hAnsi="Times New Roman" w:cs="Times New Roman"/>
          <w:sz w:val="24"/>
          <w:szCs w:val="24"/>
        </w:rPr>
        <w:t>ákon</w:t>
      </w:r>
      <w:r w:rsidRPr="00914208" w:rsidR="00A80DB1">
        <w:rPr>
          <w:rFonts w:ascii="Times New Roman" w:hAnsi="Times New Roman" w:cs="Times New Roman"/>
          <w:sz w:val="24"/>
          <w:szCs w:val="24"/>
        </w:rPr>
        <w:t>a</w:t>
      </w:r>
      <w:r w:rsidRPr="00914208">
        <w:rPr>
          <w:rFonts w:ascii="Times New Roman" w:hAnsi="Times New Roman" w:cs="Times New Roman"/>
          <w:sz w:val="24"/>
          <w:szCs w:val="24"/>
        </w:rPr>
        <w:t xml:space="preserve"> č. </w:t>
      </w:r>
      <w:r w:rsidRPr="00914208" w:rsidR="00A80DB1">
        <w:rPr>
          <w:rFonts w:ascii="Times New Roman" w:hAnsi="Times New Roman" w:cs="Times New Roman"/>
          <w:sz w:val="24"/>
          <w:szCs w:val="24"/>
        </w:rPr>
        <w:t>2</w:t>
      </w:r>
      <w:r w:rsidRPr="00914208">
        <w:rPr>
          <w:rFonts w:ascii="Times New Roman" w:hAnsi="Times New Roman" w:cs="Times New Roman"/>
          <w:sz w:val="24"/>
          <w:szCs w:val="24"/>
        </w:rPr>
        <w:t>15</w:t>
      </w:r>
      <w:r w:rsidRPr="00914208" w:rsidR="00914208">
        <w:rPr>
          <w:rFonts w:ascii="Times New Roman" w:hAnsi="Times New Roman" w:cs="Times New Roman"/>
          <w:sz w:val="24"/>
          <w:szCs w:val="24"/>
        </w:rPr>
        <w:t>/2004 Z. z.“.</w:t>
      </w:r>
    </w:p>
    <w:p w:rsidR="00F82FCA" w:rsidRPr="00914208" w:rsidP="00230D31">
      <w:pPr>
        <w:pStyle w:val="ListParagraph"/>
        <w:bidi w:val="0"/>
        <w:spacing w:after="0" w:line="240" w:lineRule="auto"/>
        <w:ind w:left="426" w:hanging="357"/>
        <w:jc w:val="both"/>
        <w:rPr>
          <w:rFonts w:ascii="Times New Roman" w:hAnsi="Times New Roman" w:cs="Times New Roman"/>
          <w:strike/>
          <w:sz w:val="24"/>
          <w:szCs w:val="24"/>
        </w:rPr>
      </w:pPr>
    </w:p>
    <w:p w:rsidR="00F82FCA" w:rsidRPr="00914208"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Pr="00914208" w:rsidR="002317CF">
        <w:rPr>
          <w:rFonts w:ascii="Times New Roman" w:hAnsi="Times New Roman" w:cs="Times New Roman"/>
          <w:sz w:val="24"/>
          <w:szCs w:val="24"/>
        </w:rPr>
        <w:t>V § 94 ods. 3</w:t>
      </w:r>
      <w:r w:rsidRPr="00914208">
        <w:rPr>
          <w:rFonts w:ascii="Times New Roman" w:hAnsi="Times New Roman" w:cs="Times New Roman"/>
          <w:sz w:val="24"/>
          <w:szCs w:val="24"/>
        </w:rPr>
        <w:t xml:space="preserve"> sa slová „príslušným orgánom“ nahrádzajú slovami „orgánom príslušným podľa osobitného predpisu“.</w:t>
      </w:r>
    </w:p>
    <w:p w:rsidR="00F82FCA" w:rsidRPr="00914208" w:rsidP="00230D31">
      <w:pPr>
        <w:pStyle w:val="ListParagraph"/>
        <w:bidi w:val="0"/>
        <w:spacing w:after="0" w:line="240" w:lineRule="auto"/>
        <w:ind w:left="426" w:hanging="357"/>
        <w:jc w:val="both"/>
        <w:rPr>
          <w:rFonts w:ascii="Times New Roman" w:hAnsi="Times New Roman" w:cs="Times New Roman"/>
          <w:sz w:val="24"/>
          <w:szCs w:val="24"/>
        </w:rPr>
      </w:pPr>
    </w:p>
    <w:p w:rsidR="00F82FCA" w:rsidRPr="00914208" w:rsidP="00ED1330">
      <w:pPr>
        <w:pStyle w:val="ListParagraph"/>
        <w:numPr>
          <w:numId w:val="1"/>
        </w:numPr>
        <w:bidi w:val="0"/>
        <w:spacing w:after="0" w:line="240" w:lineRule="auto"/>
        <w:ind w:left="426" w:hanging="426"/>
        <w:jc w:val="both"/>
        <w:rPr>
          <w:rFonts w:ascii="Times New Roman" w:hAnsi="Times New Roman" w:cs="Times New Roman"/>
          <w:sz w:val="24"/>
          <w:szCs w:val="24"/>
        </w:rPr>
      </w:pPr>
      <w:r w:rsidR="00D27DD7">
        <w:rPr>
          <w:rFonts w:ascii="Times New Roman" w:hAnsi="Times New Roman" w:cs="Times New Roman"/>
          <w:sz w:val="24"/>
          <w:szCs w:val="24"/>
        </w:rPr>
        <w:t>Za § 98</w:t>
      </w:r>
      <w:r w:rsidRPr="00914208">
        <w:rPr>
          <w:rFonts w:ascii="Times New Roman" w:hAnsi="Times New Roman" w:cs="Times New Roman"/>
          <w:sz w:val="24"/>
          <w:szCs w:val="24"/>
        </w:rPr>
        <w:t xml:space="preserve"> sa vkladá § </w:t>
      </w:r>
      <w:r w:rsidR="00D27DD7">
        <w:rPr>
          <w:rFonts w:ascii="Times New Roman" w:hAnsi="Times New Roman" w:cs="Times New Roman"/>
          <w:sz w:val="24"/>
          <w:szCs w:val="24"/>
        </w:rPr>
        <w:t>98</w:t>
      </w:r>
      <w:r w:rsidRPr="00914208" w:rsidR="00B27BE7">
        <w:rPr>
          <w:rFonts w:ascii="Times New Roman" w:hAnsi="Times New Roman" w:cs="Times New Roman"/>
          <w:sz w:val="24"/>
          <w:szCs w:val="24"/>
        </w:rPr>
        <w:t>a, ktorý vrátane nadpisu znie</w:t>
      </w:r>
      <w:r w:rsidRPr="00914208">
        <w:rPr>
          <w:rFonts w:ascii="Times New Roman" w:hAnsi="Times New Roman" w:cs="Times New Roman"/>
          <w:sz w:val="24"/>
          <w:szCs w:val="24"/>
        </w:rPr>
        <w:t>:</w:t>
      </w:r>
    </w:p>
    <w:p w:rsidR="00F82FCA" w:rsidRPr="00914208" w:rsidP="00230D31">
      <w:pPr>
        <w:bidi w:val="0"/>
        <w:spacing w:after="0" w:line="240" w:lineRule="auto"/>
        <w:ind w:left="426" w:hanging="357"/>
        <w:jc w:val="center"/>
        <w:rPr>
          <w:rFonts w:ascii="Times New Roman" w:hAnsi="Times New Roman" w:cs="Times New Roman"/>
          <w:b/>
          <w:bCs/>
          <w:sz w:val="24"/>
          <w:szCs w:val="24"/>
        </w:rPr>
      </w:pPr>
      <w:r w:rsidR="00D27DD7">
        <w:rPr>
          <w:rFonts w:ascii="Times New Roman" w:hAnsi="Times New Roman" w:cs="Times New Roman"/>
          <w:b/>
          <w:bCs/>
          <w:sz w:val="24"/>
          <w:szCs w:val="24"/>
        </w:rPr>
        <w:t>„§</w:t>
      </w:r>
      <w:r w:rsidR="00E83D54">
        <w:rPr>
          <w:rFonts w:ascii="Times New Roman" w:hAnsi="Times New Roman" w:cs="Times New Roman"/>
          <w:b/>
          <w:bCs/>
          <w:sz w:val="24"/>
          <w:szCs w:val="24"/>
        </w:rPr>
        <w:t xml:space="preserve"> </w:t>
      </w:r>
      <w:r w:rsidR="00D27DD7">
        <w:rPr>
          <w:rFonts w:ascii="Times New Roman" w:hAnsi="Times New Roman" w:cs="Times New Roman"/>
          <w:b/>
          <w:bCs/>
          <w:sz w:val="24"/>
          <w:szCs w:val="24"/>
        </w:rPr>
        <w:t>98</w:t>
      </w:r>
      <w:r w:rsidRPr="00914208">
        <w:rPr>
          <w:rFonts w:ascii="Times New Roman" w:hAnsi="Times New Roman" w:cs="Times New Roman"/>
          <w:b/>
          <w:bCs/>
          <w:sz w:val="24"/>
          <w:szCs w:val="24"/>
        </w:rPr>
        <w:t>a</w:t>
      </w:r>
    </w:p>
    <w:p w:rsidR="00F82FCA" w:rsidRPr="00914208" w:rsidP="00230D31">
      <w:pPr>
        <w:bidi w:val="0"/>
        <w:spacing w:after="0" w:line="240" w:lineRule="auto"/>
        <w:ind w:left="426" w:hanging="357"/>
        <w:jc w:val="center"/>
        <w:rPr>
          <w:rFonts w:ascii="Times New Roman" w:hAnsi="Times New Roman" w:cs="Times New Roman"/>
          <w:b/>
          <w:bCs/>
          <w:sz w:val="24"/>
          <w:szCs w:val="24"/>
        </w:rPr>
      </w:pPr>
      <w:r w:rsidRPr="00914208">
        <w:rPr>
          <w:rFonts w:ascii="Times New Roman" w:hAnsi="Times New Roman" w:cs="Times New Roman"/>
          <w:b/>
          <w:bCs/>
          <w:sz w:val="24"/>
          <w:szCs w:val="24"/>
        </w:rPr>
        <w:t xml:space="preserve">Prechodné ustanovenia k úpravám účinným od 1. </w:t>
      </w:r>
      <w:r w:rsidR="00AB7EAD">
        <w:rPr>
          <w:rFonts w:ascii="Times New Roman" w:hAnsi="Times New Roman" w:cs="Times New Roman"/>
          <w:b/>
          <w:bCs/>
          <w:sz w:val="24"/>
          <w:szCs w:val="24"/>
        </w:rPr>
        <w:t>januára 2013</w:t>
      </w:r>
    </w:p>
    <w:p w:rsidR="00AB7EAD" w:rsidRPr="00914208" w:rsidP="00AB7EAD">
      <w:pPr>
        <w:bidi w:val="0"/>
        <w:spacing w:after="0" w:line="240" w:lineRule="auto"/>
        <w:ind w:left="426" w:hanging="357"/>
        <w:jc w:val="center"/>
        <w:rPr>
          <w:rFonts w:ascii="Times New Roman" w:hAnsi="Times New Roman" w:cs="Times New Roman"/>
          <w:b/>
          <w:bCs/>
          <w:sz w:val="24"/>
          <w:szCs w:val="24"/>
        </w:rPr>
      </w:pPr>
    </w:p>
    <w:p w:rsidR="00AB7EAD" w:rsidRPr="00AB7EAD" w:rsidP="00AB7EAD">
      <w:pPr>
        <w:pStyle w:val="ListParagraph"/>
        <w:bidi w:val="0"/>
        <w:spacing w:after="0" w:line="240" w:lineRule="auto"/>
        <w:ind w:left="426" w:firstLine="351"/>
        <w:jc w:val="both"/>
        <w:rPr>
          <w:rFonts w:ascii="Times New Roman" w:hAnsi="Times New Roman" w:cs="Times New Roman"/>
          <w:sz w:val="24"/>
          <w:szCs w:val="24"/>
        </w:rPr>
      </w:pPr>
      <w:r w:rsidRPr="00914208">
        <w:rPr>
          <w:rFonts w:ascii="Times New Roman" w:hAnsi="Times New Roman" w:cs="Times New Roman"/>
          <w:sz w:val="24"/>
          <w:szCs w:val="24"/>
        </w:rPr>
        <w:t>(1) Akreditovaná osoba, ktorej bola udelená a</w:t>
      </w:r>
      <w:r w:rsidRPr="00AB7EAD">
        <w:rPr>
          <w:rFonts w:ascii="Times New Roman" w:hAnsi="Times New Roman" w:cs="Times New Roman"/>
          <w:sz w:val="24"/>
          <w:szCs w:val="24"/>
        </w:rPr>
        <w:t xml:space="preserve">kreditácia pred 1. januárom 2013 môže zabezpečovať odbornú prípravu zameranú na získanie preukazu typu CIT, </w:t>
      </w:r>
      <w:r w:rsidR="000417AF">
        <w:rPr>
          <w:rFonts w:ascii="Times New Roman" w:hAnsi="Times New Roman" w:cs="Times New Roman"/>
          <w:sz w:val="24"/>
          <w:szCs w:val="24"/>
        </w:rPr>
        <w:t xml:space="preserve">                                </w:t>
      </w:r>
      <w:r w:rsidRPr="00AB7EAD">
        <w:rPr>
          <w:rFonts w:ascii="Times New Roman" w:hAnsi="Times New Roman" w:cs="Times New Roman"/>
          <w:sz w:val="24"/>
          <w:szCs w:val="24"/>
        </w:rPr>
        <w:t xml:space="preserve">ak ministerstvo potvrdí zmeny učebného plánu a koncepcie odbornej prípravy rozšírené </w:t>
      </w:r>
      <w:r w:rsidR="000417AF">
        <w:rPr>
          <w:rFonts w:ascii="Times New Roman" w:hAnsi="Times New Roman" w:cs="Times New Roman"/>
          <w:sz w:val="24"/>
          <w:szCs w:val="24"/>
        </w:rPr>
        <w:t xml:space="preserve"> </w:t>
      </w:r>
      <w:r w:rsidRPr="00AB7EAD">
        <w:rPr>
          <w:rFonts w:ascii="Times New Roman" w:hAnsi="Times New Roman" w:cs="Times New Roman"/>
          <w:sz w:val="24"/>
          <w:szCs w:val="24"/>
        </w:rPr>
        <w:t>o rozsah a obsah pre daný typ odbornej prípravy, ktoré akreditovaná osoba doručí ministerstvu. Rozsah a obsah odbornej prípravy na skúšku typu CIT ustanoví všeobecne záväzný právny predpis, ktorý vydá ministerstvo.</w:t>
      </w:r>
    </w:p>
    <w:p w:rsidR="00AB7EAD" w:rsidRPr="00AB7EAD" w:rsidP="00AB7EAD">
      <w:pPr>
        <w:pStyle w:val="ListParagraph"/>
        <w:bidi w:val="0"/>
        <w:spacing w:after="0" w:line="240" w:lineRule="auto"/>
        <w:ind w:left="426" w:hanging="357"/>
        <w:jc w:val="both"/>
        <w:rPr>
          <w:rFonts w:ascii="Times New Roman" w:hAnsi="Times New Roman" w:cs="Times New Roman"/>
          <w:sz w:val="24"/>
          <w:szCs w:val="24"/>
        </w:rPr>
      </w:pPr>
    </w:p>
    <w:p w:rsidR="00AB7EAD" w:rsidRPr="00AB7EAD" w:rsidP="00AB7EAD">
      <w:pPr>
        <w:pStyle w:val="ListParagraph"/>
        <w:bidi w:val="0"/>
        <w:spacing w:after="0" w:line="240" w:lineRule="auto"/>
        <w:ind w:left="426" w:firstLine="351"/>
        <w:jc w:val="both"/>
        <w:rPr>
          <w:rFonts w:ascii="Times New Roman" w:hAnsi="Times New Roman" w:cs="Times New Roman"/>
          <w:sz w:val="24"/>
          <w:szCs w:val="24"/>
        </w:rPr>
      </w:pPr>
      <w:r w:rsidRPr="00AB7EAD">
        <w:rPr>
          <w:rFonts w:ascii="Times New Roman" w:hAnsi="Times New Roman" w:cs="Times New Roman"/>
          <w:sz w:val="24"/>
          <w:szCs w:val="24"/>
        </w:rPr>
        <w:t>(2) Prevádzkovateľ technickej služby, ktorý má k 31. decembru 2012 ustanoveného zodpovedného vedúceho, je povinný do 30. apríla 2013 predložiť krajskému riaditeľstvu doklady a čestné vyhlásenia preukazujúce jeho bezúhonnosť a spoľahlivosť okrem odpisu registra trestov.</w:t>
      </w:r>
    </w:p>
    <w:p w:rsidR="00AB7EAD" w:rsidRPr="00AB7EAD" w:rsidP="00AB7EAD">
      <w:pPr>
        <w:pStyle w:val="ListParagraph"/>
        <w:bidi w:val="0"/>
        <w:spacing w:after="0" w:line="240" w:lineRule="auto"/>
        <w:ind w:left="426" w:hanging="357"/>
        <w:jc w:val="both"/>
        <w:rPr>
          <w:rFonts w:ascii="Times New Roman" w:hAnsi="Times New Roman" w:cs="Times New Roman"/>
          <w:sz w:val="24"/>
          <w:szCs w:val="24"/>
        </w:rPr>
      </w:pPr>
    </w:p>
    <w:p w:rsidR="00AB7EAD" w:rsidRPr="00AB7EAD" w:rsidP="00AB7EAD">
      <w:pPr>
        <w:pStyle w:val="ListParagraph"/>
        <w:bidi w:val="0"/>
        <w:spacing w:after="0" w:line="240" w:lineRule="auto"/>
        <w:ind w:left="426" w:firstLine="351"/>
        <w:jc w:val="both"/>
        <w:rPr>
          <w:rFonts w:ascii="Times New Roman" w:hAnsi="Times New Roman" w:cs="Times New Roman"/>
          <w:sz w:val="24"/>
          <w:szCs w:val="24"/>
        </w:rPr>
      </w:pPr>
      <w:r w:rsidRPr="00AB7EAD">
        <w:rPr>
          <w:rFonts w:ascii="Times New Roman" w:hAnsi="Times New Roman" w:cs="Times New Roman"/>
          <w:sz w:val="24"/>
          <w:szCs w:val="24"/>
        </w:rPr>
        <w:t>(3) Licencie vydané pred 1. januárom 2013 ostávajú v platnosti na dobu, na ktorú boli vydané.</w:t>
      </w:r>
    </w:p>
    <w:p w:rsidR="00AB7EAD" w:rsidRPr="00AB7EAD" w:rsidP="00AB7EAD">
      <w:pPr>
        <w:pStyle w:val="ListParagraph"/>
        <w:bidi w:val="0"/>
        <w:spacing w:after="0" w:line="240" w:lineRule="auto"/>
        <w:ind w:left="426" w:hanging="357"/>
        <w:jc w:val="both"/>
        <w:rPr>
          <w:rFonts w:ascii="Times New Roman" w:hAnsi="Times New Roman" w:cs="Times New Roman"/>
          <w:sz w:val="24"/>
          <w:szCs w:val="24"/>
        </w:rPr>
      </w:pPr>
    </w:p>
    <w:p w:rsidR="00AB7EAD" w:rsidRPr="00AB7EAD" w:rsidP="00AB7EAD">
      <w:pPr>
        <w:pStyle w:val="ListParagraph"/>
        <w:bidi w:val="0"/>
        <w:spacing w:after="0" w:line="240" w:lineRule="auto"/>
        <w:ind w:left="426" w:firstLine="352"/>
        <w:jc w:val="both"/>
        <w:rPr>
          <w:rFonts w:ascii="Times New Roman" w:hAnsi="Times New Roman" w:cs="Times New Roman"/>
          <w:sz w:val="24"/>
          <w:szCs w:val="24"/>
        </w:rPr>
      </w:pPr>
      <w:r w:rsidRPr="00AB7EAD">
        <w:rPr>
          <w:rFonts w:ascii="Times New Roman" w:hAnsi="Times New Roman" w:cs="Times New Roman"/>
          <w:sz w:val="24"/>
          <w:szCs w:val="24"/>
        </w:rPr>
        <w:t>(4) Odborná príprava v skrátenej forme začatá pred 1. januárom 2013 sa dokončí podľa predpisov účinných do 31. decembra 2012.</w:t>
      </w:r>
    </w:p>
    <w:p w:rsidR="00AB7EAD" w:rsidRPr="00AB7EAD" w:rsidP="00AB7EAD">
      <w:pPr>
        <w:pStyle w:val="ListParagraph"/>
        <w:bidi w:val="0"/>
        <w:spacing w:after="0" w:line="240" w:lineRule="auto"/>
        <w:ind w:left="426" w:hanging="357"/>
        <w:jc w:val="both"/>
        <w:rPr>
          <w:rFonts w:ascii="Times New Roman" w:hAnsi="Times New Roman" w:cs="Times New Roman"/>
          <w:sz w:val="24"/>
          <w:szCs w:val="24"/>
        </w:rPr>
      </w:pPr>
    </w:p>
    <w:p w:rsidR="00AB7EAD" w:rsidRPr="00AB7EAD" w:rsidP="00AB7EAD">
      <w:pPr>
        <w:pStyle w:val="ListParagraph"/>
        <w:bidi w:val="0"/>
        <w:spacing w:after="0" w:line="240" w:lineRule="auto"/>
        <w:ind w:left="426" w:firstLine="351"/>
        <w:jc w:val="both"/>
        <w:rPr>
          <w:rFonts w:ascii="Times New Roman" w:hAnsi="Times New Roman" w:cs="Times New Roman"/>
          <w:sz w:val="24"/>
          <w:szCs w:val="24"/>
        </w:rPr>
      </w:pPr>
      <w:r w:rsidRPr="00AB7EAD">
        <w:rPr>
          <w:rFonts w:ascii="Times New Roman" w:hAnsi="Times New Roman" w:cs="Times New Roman"/>
          <w:sz w:val="24"/>
          <w:szCs w:val="24"/>
        </w:rPr>
        <w:t>(5) Lektor, ktorý nespĺňa podmienku podľa § 48 ods. 4 písm. a) na výkon lektorskej činnosti z právnych predmetov musí do 31. decembra 2016 získať osvedčenie o vykonaní kvalifikačnej skúšky podľa § 18.</w:t>
      </w:r>
    </w:p>
    <w:p w:rsidR="00AB7EAD" w:rsidRPr="00AB7EAD" w:rsidP="00AB7EAD">
      <w:pPr>
        <w:pStyle w:val="ListParagraph"/>
        <w:bidi w:val="0"/>
        <w:spacing w:after="0" w:line="240" w:lineRule="auto"/>
        <w:ind w:left="426" w:hanging="357"/>
        <w:jc w:val="both"/>
        <w:rPr>
          <w:rFonts w:ascii="Times New Roman" w:hAnsi="Times New Roman" w:cs="Times New Roman"/>
          <w:sz w:val="24"/>
          <w:szCs w:val="24"/>
        </w:rPr>
      </w:pPr>
    </w:p>
    <w:p w:rsidR="00AB7EAD" w:rsidRPr="00AB7EAD" w:rsidP="00AB7EAD">
      <w:pPr>
        <w:pStyle w:val="ListParagraph"/>
        <w:bidi w:val="0"/>
        <w:spacing w:after="0" w:line="240" w:lineRule="auto"/>
        <w:ind w:left="426" w:hanging="357"/>
        <w:jc w:val="both"/>
        <w:rPr>
          <w:rFonts w:ascii="Times New Roman" w:hAnsi="Times New Roman" w:cs="Times New Roman"/>
          <w:sz w:val="24"/>
          <w:szCs w:val="24"/>
        </w:rPr>
      </w:pPr>
      <w:r w:rsidRPr="00AB7EAD">
        <w:rPr>
          <w:rFonts w:ascii="Times New Roman" w:hAnsi="Times New Roman" w:cs="Times New Roman"/>
          <w:sz w:val="24"/>
          <w:szCs w:val="24"/>
        </w:rPr>
        <w:tab/>
        <w:tab/>
        <w:t>(6) Žiadosti podané pred 1. januárom 2013 sa vybavia podľa predpisov účinných</w:t>
      </w:r>
      <w:r w:rsidR="000417AF">
        <w:rPr>
          <w:rFonts w:ascii="Times New Roman" w:hAnsi="Times New Roman" w:cs="Times New Roman"/>
          <w:sz w:val="24"/>
          <w:szCs w:val="24"/>
        </w:rPr>
        <w:t xml:space="preserve">                 </w:t>
      </w:r>
      <w:r w:rsidRPr="00AB7EAD">
        <w:rPr>
          <w:rFonts w:ascii="Times New Roman" w:hAnsi="Times New Roman" w:cs="Times New Roman"/>
          <w:sz w:val="24"/>
          <w:szCs w:val="24"/>
        </w:rPr>
        <w:t xml:space="preserve"> do  31. decembra 2012.</w:t>
      </w:r>
    </w:p>
    <w:p w:rsidR="00AB7EAD" w:rsidRPr="00AB7EAD" w:rsidP="00AB7EAD">
      <w:pPr>
        <w:pStyle w:val="ListParagraph"/>
        <w:bidi w:val="0"/>
        <w:spacing w:after="0" w:line="240" w:lineRule="auto"/>
        <w:ind w:left="426" w:firstLine="351"/>
        <w:jc w:val="both"/>
        <w:rPr>
          <w:rFonts w:ascii="Times New Roman" w:hAnsi="Times New Roman" w:cs="Times New Roman"/>
          <w:sz w:val="24"/>
          <w:szCs w:val="24"/>
        </w:rPr>
      </w:pPr>
      <w:r w:rsidRPr="00AB7EAD">
        <w:rPr>
          <w:rFonts w:ascii="Times New Roman" w:hAnsi="Times New Roman" w:cs="Times New Roman"/>
          <w:sz w:val="24"/>
          <w:szCs w:val="24"/>
        </w:rPr>
        <w:t>(7) Konania začaté a právoplatne neukončené pred 1. januárom 2013 sa dokončia podľa predpisov účinných do 31. decembra 2012.</w:t>
      </w:r>
    </w:p>
    <w:p w:rsidR="00AB7EAD" w:rsidRPr="00AB7EAD" w:rsidP="00AB7EAD">
      <w:pPr>
        <w:pStyle w:val="ListParagraph"/>
        <w:bidi w:val="0"/>
        <w:spacing w:after="0" w:line="240" w:lineRule="auto"/>
        <w:ind w:left="426" w:firstLine="351"/>
        <w:jc w:val="both"/>
        <w:rPr>
          <w:rFonts w:ascii="Times New Roman" w:hAnsi="Times New Roman" w:cs="Times New Roman"/>
          <w:sz w:val="24"/>
          <w:szCs w:val="24"/>
        </w:rPr>
      </w:pPr>
    </w:p>
    <w:p w:rsidR="00AB7EAD" w:rsidRPr="007055B4" w:rsidP="00AB7EAD">
      <w:pPr>
        <w:pStyle w:val="ListParagraph"/>
        <w:bidi w:val="0"/>
        <w:spacing w:after="0" w:line="240" w:lineRule="auto"/>
        <w:ind w:left="426" w:firstLine="351"/>
        <w:jc w:val="both"/>
        <w:rPr>
          <w:rFonts w:ascii="Times New Roman" w:hAnsi="Times New Roman" w:cs="Times New Roman"/>
          <w:sz w:val="24"/>
          <w:szCs w:val="24"/>
        </w:rPr>
      </w:pPr>
      <w:r w:rsidRPr="00AB7EAD">
        <w:rPr>
          <w:rFonts w:ascii="Times New Roman" w:hAnsi="Times New Roman" w:cs="Times New Roman"/>
          <w:sz w:val="24"/>
          <w:szCs w:val="24"/>
        </w:rPr>
        <w:t xml:space="preserve">(8) Licencia udelená na činnosť podľa § 4 ods. 1 písm. c) do 31. decembra 2012 </w:t>
      </w:r>
      <w:r w:rsidR="000417AF">
        <w:rPr>
          <w:rFonts w:ascii="Times New Roman" w:hAnsi="Times New Roman" w:cs="Times New Roman"/>
          <w:sz w:val="24"/>
          <w:szCs w:val="24"/>
        </w:rPr>
        <w:t xml:space="preserve">                                               </w:t>
      </w:r>
      <w:r w:rsidRPr="00AB7EAD">
        <w:rPr>
          <w:rFonts w:ascii="Times New Roman" w:hAnsi="Times New Roman" w:cs="Times New Roman"/>
          <w:sz w:val="24"/>
          <w:szCs w:val="24"/>
        </w:rPr>
        <w:t>sa považuje za licenciu udelenú na činnosť podľa § 3 písm. i) od 1. januára 2013.“</w:t>
      </w:r>
    </w:p>
    <w:p w:rsidR="00E4643D" w:rsidRPr="007055B4" w:rsidP="00823D9A">
      <w:pPr>
        <w:tabs>
          <w:tab w:val="left" w:pos="360"/>
          <w:tab w:val="left" w:pos="720"/>
        </w:tabs>
        <w:bidi w:val="0"/>
        <w:spacing w:after="0" w:line="240" w:lineRule="auto"/>
        <w:rPr>
          <w:rFonts w:ascii="Times New Roman" w:hAnsi="Times New Roman" w:cs="Times New Roman"/>
          <w:b/>
          <w:bCs/>
          <w:sz w:val="24"/>
          <w:szCs w:val="24"/>
        </w:rPr>
      </w:pPr>
    </w:p>
    <w:p w:rsidR="00F82FCA" w:rsidRPr="007055B4" w:rsidP="00230D31">
      <w:pPr>
        <w:tabs>
          <w:tab w:val="left" w:pos="360"/>
          <w:tab w:val="left" w:pos="720"/>
        </w:tabs>
        <w:bidi w:val="0"/>
        <w:spacing w:after="0" w:line="240" w:lineRule="auto"/>
        <w:ind w:left="426" w:hanging="357"/>
        <w:jc w:val="center"/>
        <w:rPr>
          <w:rFonts w:ascii="Times New Roman" w:hAnsi="Times New Roman" w:cs="Times New Roman"/>
          <w:b/>
          <w:bCs/>
          <w:sz w:val="24"/>
          <w:szCs w:val="24"/>
        </w:rPr>
      </w:pPr>
      <w:r w:rsidRPr="007055B4">
        <w:rPr>
          <w:rFonts w:ascii="Times New Roman" w:hAnsi="Times New Roman" w:cs="Times New Roman"/>
          <w:b/>
          <w:bCs/>
          <w:sz w:val="24"/>
          <w:szCs w:val="24"/>
        </w:rPr>
        <w:t>Čl. II</w:t>
      </w:r>
    </w:p>
    <w:p w:rsidR="00F82FCA" w:rsidRPr="007055B4" w:rsidP="00230D31">
      <w:pPr>
        <w:tabs>
          <w:tab w:val="left" w:pos="360"/>
          <w:tab w:val="left" w:pos="720"/>
        </w:tabs>
        <w:bidi w:val="0"/>
        <w:spacing w:after="0" w:line="240" w:lineRule="auto"/>
        <w:ind w:left="426" w:hanging="357"/>
        <w:jc w:val="center"/>
        <w:rPr>
          <w:rFonts w:ascii="Times New Roman" w:hAnsi="Times New Roman" w:cs="Times New Roman"/>
          <w:b/>
          <w:bCs/>
          <w:sz w:val="24"/>
          <w:szCs w:val="24"/>
        </w:rPr>
      </w:pPr>
    </w:p>
    <w:p w:rsidR="00744773" w:rsidP="00744773">
      <w:pPr>
        <w:bidi w:val="0"/>
        <w:spacing w:after="0" w:line="240" w:lineRule="auto"/>
        <w:ind w:left="426"/>
        <w:jc w:val="both"/>
        <w:rPr>
          <w:rFonts w:ascii="Times New Roman" w:hAnsi="Times New Roman" w:cs="Times New Roman"/>
          <w:sz w:val="24"/>
          <w:szCs w:val="24"/>
        </w:rPr>
      </w:pPr>
      <w:r w:rsidRPr="007055B4">
        <w:rPr>
          <w:rFonts w:ascii="Times New Roman" w:hAnsi="Times New Roman" w:cs="Times New Roman"/>
          <w:sz w:val="24"/>
          <w:szCs w:val="24"/>
        </w:rPr>
        <w:t xml:space="preserve">Zákon Národnej rady Slovenskej republiky č. 145/1995 Z. z. o správnych poplatkoch       v znení zákona Národnej rady Slovenskej republiky č. 123/1996 Z. z., zákona Národnej rady  Slovenskej republiky č. 224/1996 Z. z., zákona č. 70/1997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1/1998 Z. z., zákona č. 232/1999 Z. z., zákona č. 3/2000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142/2000 Z. z., zákona č. 211/2000 Z. z., zákona č. 468/2000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553/2001 Z. z., zákona č. 96/2002 Z. z., zákona č. 118/2002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č. 215/2002 Z. z., zákona č. 237/2002 Z. z., zákona</w:t>
      </w:r>
      <w:r>
        <w:rPr>
          <w:rFonts w:ascii="Times New Roman" w:hAnsi="Times New Roman" w:cs="Times New Roman"/>
          <w:sz w:val="24"/>
          <w:szCs w:val="24"/>
        </w:rPr>
        <w:t xml:space="preserve"> </w:t>
      </w:r>
      <w:r w:rsidRPr="007055B4">
        <w:rPr>
          <w:rFonts w:ascii="Times New Roman" w:hAnsi="Times New Roman" w:cs="Times New Roman"/>
          <w:sz w:val="24"/>
          <w:szCs w:val="24"/>
        </w:rPr>
        <w:t>č. 418/2002 Z. z., zákona č. 457/2002 Z. z., zákona č. 465/2002 Z. z., zákona č. 477/2002 Z. z., zákona č. 480/2002 Z. z., zákona č. 190/2003 Z. z., zákona č. 217/2003 Z. z., zákona</w:t>
      </w:r>
      <w:r>
        <w:rPr>
          <w:rFonts w:ascii="Times New Roman" w:hAnsi="Times New Roman" w:cs="Times New Roman"/>
          <w:sz w:val="24"/>
          <w:szCs w:val="24"/>
        </w:rPr>
        <w:t xml:space="preserve"> </w:t>
      </w:r>
      <w:r w:rsidRPr="007055B4">
        <w:rPr>
          <w:rFonts w:ascii="Times New Roman" w:hAnsi="Times New Roman" w:cs="Times New Roman"/>
          <w:sz w:val="24"/>
          <w:szCs w:val="24"/>
        </w:rPr>
        <w:t>č. 245/2003 Z. z., zákona</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 č. 450/2003 Z. z., zákona</w:t>
      </w:r>
      <w:r>
        <w:rPr>
          <w:rFonts w:ascii="Times New Roman" w:hAnsi="Times New Roman" w:cs="Times New Roman"/>
          <w:sz w:val="24"/>
          <w:szCs w:val="24"/>
        </w:rPr>
        <w:t xml:space="preserve"> </w:t>
      </w:r>
      <w:r w:rsidRPr="007055B4">
        <w:rPr>
          <w:rFonts w:ascii="Times New Roman" w:hAnsi="Times New Roman" w:cs="Times New Roman"/>
          <w:sz w:val="24"/>
          <w:szCs w:val="24"/>
        </w:rPr>
        <w:t xml:space="preserve">č. 469/2003 Z. z., zákona č. 583/2003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č. 5/2004 Z. z., zákona č. 199/2004 Z. z., zákona č. 204/2004 Z. z., zákona</w:t>
      </w:r>
      <w:r>
        <w:rPr>
          <w:rFonts w:ascii="Times New Roman" w:hAnsi="Times New Roman" w:cs="Times New Roman"/>
          <w:sz w:val="24"/>
          <w:szCs w:val="24"/>
        </w:rPr>
        <w:t xml:space="preserve">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347/2004 Z. z., zákona č. 382/2004 Z. z., zákona č. 434/2004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č. 533/2004 Z. z., zákona č. 541/2004 Z. z., zákona</w:t>
      </w:r>
      <w:r>
        <w:rPr>
          <w:rFonts w:ascii="Times New Roman" w:hAnsi="Times New Roman" w:cs="Times New Roman"/>
          <w:sz w:val="24"/>
          <w:szCs w:val="24"/>
        </w:rPr>
        <w:t xml:space="preserve"> </w:t>
      </w:r>
      <w:r w:rsidRPr="007055B4">
        <w:rPr>
          <w:rFonts w:ascii="Times New Roman" w:hAnsi="Times New Roman" w:cs="Times New Roman"/>
          <w:sz w:val="24"/>
          <w:szCs w:val="24"/>
        </w:rPr>
        <w:t>č. 572/2004 Z. z., zákona č. 578/2004 Z. z., zákona č. 581/2004 Z. z., zákona</w:t>
      </w:r>
      <w:r>
        <w:rPr>
          <w:rFonts w:ascii="Times New Roman" w:hAnsi="Times New Roman" w:cs="Times New Roman"/>
          <w:sz w:val="24"/>
          <w:szCs w:val="24"/>
        </w:rPr>
        <w:t xml:space="preserve"> </w:t>
      </w:r>
      <w:r w:rsidRPr="007055B4">
        <w:rPr>
          <w:rFonts w:ascii="Times New Roman" w:hAnsi="Times New Roman" w:cs="Times New Roman"/>
          <w:sz w:val="24"/>
          <w:szCs w:val="24"/>
        </w:rPr>
        <w:t>č. 633/2004 Z. z., zákona</w:t>
      </w:r>
      <w:r>
        <w:rPr>
          <w:rFonts w:ascii="Times New Roman" w:hAnsi="Times New Roman" w:cs="Times New Roman"/>
          <w:sz w:val="24"/>
          <w:szCs w:val="24"/>
        </w:rPr>
        <w:t xml:space="preserve">  </w:t>
      </w:r>
      <w:r w:rsidRPr="007055B4">
        <w:rPr>
          <w:rFonts w:ascii="Times New Roman" w:hAnsi="Times New Roman" w:cs="Times New Roman"/>
          <w:sz w:val="24"/>
          <w:szCs w:val="24"/>
        </w:rPr>
        <w:t xml:space="preserve">č. 653/2004 Z. z., zákona č. 656/2004 Z. z., zákona č. 725/2004 Z. z., zákona č. 5/2005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8/2005 Z. z., zákona č. 15/2005 Z. z., zákona č. 93/2005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171/2005 Z. z., zákona č. 308/2005 Z. z., zákona č. 331/2005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341/2005 Z. z., zákona č. 342/2005 Z. z., zákona    č. 473/2005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491/2005 Z. z., zákona č. 538/2005 Z. z., zákona č. 558/2005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572/2005 Z. z., zákona č. 573/2005 Z. z., zákona č. 14/2006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15/2006 Z. z., zákona č.  24/2006 Z. z.,  zákona  č.  117/2006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 č. 124/2006 Z. z.  a  zákona  č.126/2006 Z. z., zákona č. 224/2006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č. 342/2006 Z. z., zákona č. 672/2006 Z. z., zákona č. 693/2006 Z. z., zákona</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21/2007 Z. z., zákona č. 43/2007 Z. z., zákona č. 95/2007 Z. z., zákona  č. 193/2007 Z. z.,  zákona č. 220/2007  Z. z., zákona  č. 279/2007  Z. z.,  zákona č. 295/2007 Z. z., zákona č. 309/2007 Z. z., zákona č. 342/2007 Z. z., zákona č. 343/2007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344/2007 Z. z.,  zákona č. 355/2007 Z. z.,  zákona č. 358/2007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č. 359/2007 Z. z., zákona č. 460/2007 Z. z., zákona</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517/2007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č. 537/2007 Z. z., zákona č. 548/2007 Z. z.,  zákona</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571/2007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577/2007 Z. z.,  zákona č. 647/2007 Z. z., zákona č. 661/2007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92/2008 Z. z., zákona č. 112/2008 Z. z., zákona č. 167/2008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214/2008 Z. z., zákona č. 264/2008 Z. z., zákona č. 405/2008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408/2008 Z. z.,  zákona č. 451/2008  Z. z.,  zákona č. 465/2008  Z. z.,  zákona                č. 495/2008 Z. z., zákona č. 514/2008 Z. z., zákona č. 8/2009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45/2009 Z. z., zákona č. 188/2009 Z. z., zákona č. 191/2009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274/2009 Z. z., zákona    č. 292/2009 Z. z., zákona č. 304/2009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305/2009 Z. z., zákona č. 307/2009 Z. z., zákona č. 465/2009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č. 478/2009 Z. z., zákona č. 513/2009 Z. z., zákona č. 568/2009 Z. z., zákona</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 č. 570/2009 Z. z., zákona č. 594/2009 Z. z., zákona č. 67/2010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92/2010 Z. z., zákona č. 136/2010 Z. z., zákona č. 144/2010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č. 514/2010 Z. z., zákona č. 556/2010 Z. z., zákona č. 39/2011 Z. z., zákona</w:t>
      </w:r>
      <w:r>
        <w:rPr>
          <w:rFonts w:ascii="Times New Roman" w:hAnsi="Times New Roman" w:cs="Times New Roman"/>
          <w:sz w:val="24"/>
          <w:szCs w:val="24"/>
        </w:rPr>
        <w:t xml:space="preserve">                   </w:t>
      </w:r>
      <w:r w:rsidRPr="007055B4">
        <w:rPr>
          <w:rFonts w:ascii="Times New Roman" w:hAnsi="Times New Roman" w:cs="Times New Roman"/>
          <w:sz w:val="24"/>
          <w:szCs w:val="24"/>
        </w:rPr>
        <w:t xml:space="preserve">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119/2011 Z. z., zákona č. 200/2011 Z. z., zákona č. 223/2011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254/2011 Z. z., zákona č. 256/2011 Z. z., zákona č. 258/2011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 xml:space="preserve">č. 324/2011 Z. z., zákona č. 342/2011 Z. z., zákona č. 363/2011 Z. z., zákona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č. 381/2011 Z. z., zákona č. 392/</w:t>
      </w:r>
      <w:r w:rsidRPr="00744773">
        <w:rPr>
          <w:rFonts w:ascii="Times New Roman" w:hAnsi="Times New Roman" w:cs="Times New Roman"/>
          <w:sz w:val="24"/>
          <w:szCs w:val="24"/>
        </w:rPr>
        <w:t xml:space="preserve">2011 Z. z., zákona č. 404/2011 Z. z., zákona </w:t>
      </w:r>
      <w:r w:rsidR="000417AF">
        <w:rPr>
          <w:rFonts w:ascii="Times New Roman" w:hAnsi="Times New Roman" w:cs="Times New Roman"/>
          <w:sz w:val="24"/>
          <w:szCs w:val="24"/>
        </w:rPr>
        <w:t xml:space="preserve">  </w:t>
      </w:r>
      <w:r w:rsidR="001E270A">
        <w:rPr>
          <w:rFonts w:ascii="Times New Roman" w:hAnsi="Times New Roman" w:cs="Times New Roman"/>
          <w:sz w:val="24"/>
          <w:szCs w:val="24"/>
        </w:rPr>
        <w:t xml:space="preserve">                      </w:t>
      </w:r>
      <w:r w:rsidR="000417AF">
        <w:rPr>
          <w:rFonts w:ascii="Times New Roman" w:hAnsi="Times New Roman" w:cs="Times New Roman"/>
          <w:sz w:val="24"/>
          <w:szCs w:val="24"/>
        </w:rPr>
        <w:t xml:space="preserve">      </w:t>
      </w:r>
      <w:r w:rsidRPr="00744773">
        <w:rPr>
          <w:rFonts w:ascii="Times New Roman" w:hAnsi="Times New Roman" w:cs="Times New Roman"/>
          <w:sz w:val="24"/>
          <w:szCs w:val="24"/>
        </w:rPr>
        <w:t xml:space="preserve">č. 405/2011 Z. z., zákona č. 409/2011 Z. z., zákona č. 519/2011 Z. z., zákona </w:t>
      </w:r>
      <w:r w:rsidR="000417AF">
        <w:rPr>
          <w:rFonts w:ascii="Times New Roman" w:hAnsi="Times New Roman" w:cs="Times New Roman"/>
          <w:sz w:val="24"/>
          <w:szCs w:val="24"/>
        </w:rPr>
        <w:t xml:space="preserve">                           </w:t>
      </w:r>
      <w:r w:rsidRPr="00744773">
        <w:rPr>
          <w:rFonts w:ascii="Times New Roman" w:hAnsi="Times New Roman" w:cs="Times New Roman"/>
          <w:sz w:val="24"/>
          <w:szCs w:val="24"/>
        </w:rPr>
        <w:t xml:space="preserve">č. 547/2011 Z. z., zákona č. 49/2012 Z. z., zákona č. 96/2012 Z. z. a zákona </w:t>
      </w:r>
      <w:r w:rsidR="000417AF">
        <w:rPr>
          <w:rFonts w:ascii="Times New Roman" w:hAnsi="Times New Roman" w:cs="Times New Roman"/>
          <w:sz w:val="24"/>
          <w:szCs w:val="24"/>
        </w:rPr>
        <w:t xml:space="preserve">                               </w:t>
      </w:r>
      <w:r w:rsidRPr="00744773">
        <w:rPr>
          <w:rFonts w:ascii="Times New Roman" w:hAnsi="Times New Roman" w:cs="Times New Roman"/>
          <w:sz w:val="24"/>
          <w:szCs w:val="24"/>
        </w:rPr>
        <w:t>č. 251/2012 sa mení a dopĺňa takto:</w:t>
      </w:r>
    </w:p>
    <w:p w:rsidR="00823D9A" w:rsidRPr="007055B4" w:rsidP="00744773">
      <w:pPr>
        <w:bidi w:val="0"/>
        <w:spacing w:after="0" w:line="240" w:lineRule="auto"/>
        <w:ind w:left="426"/>
        <w:jc w:val="both"/>
        <w:rPr>
          <w:rFonts w:ascii="Times New Roman" w:hAnsi="Times New Roman" w:cs="Times New Roman"/>
          <w:sz w:val="24"/>
          <w:szCs w:val="24"/>
        </w:rPr>
      </w:pPr>
    </w:p>
    <w:p w:rsidR="00744773" w:rsidRPr="007055B4" w:rsidP="00744773">
      <w:pPr>
        <w:pStyle w:val="ListParagraph"/>
        <w:numPr>
          <w:numId w:val="17"/>
        </w:numPr>
        <w:bidi w:val="0"/>
        <w:spacing w:after="0" w:line="240" w:lineRule="auto"/>
        <w:ind w:left="426"/>
        <w:jc w:val="both"/>
        <w:rPr>
          <w:rFonts w:ascii="Times New Roman" w:hAnsi="Times New Roman" w:cs="Times New Roman"/>
          <w:sz w:val="24"/>
          <w:szCs w:val="24"/>
        </w:rPr>
      </w:pPr>
      <w:r w:rsidRPr="007055B4">
        <w:rPr>
          <w:rFonts w:ascii="Times New Roman" w:hAnsi="Times New Roman" w:cs="Times New Roman"/>
          <w:sz w:val="24"/>
          <w:szCs w:val="24"/>
        </w:rPr>
        <w:t xml:space="preserve">V sadzobníku správnych poplatkov v časti II. VNÚTORNÁ SPRÁVA v položke 31 </w:t>
      </w:r>
      <w:r w:rsidR="000417AF">
        <w:rPr>
          <w:rFonts w:ascii="Times New Roman" w:hAnsi="Times New Roman" w:cs="Times New Roman"/>
          <w:sz w:val="24"/>
          <w:szCs w:val="24"/>
        </w:rPr>
        <w:t xml:space="preserve">                  </w:t>
      </w:r>
      <w:r w:rsidRPr="007055B4">
        <w:rPr>
          <w:rFonts w:ascii="Times New Roman" w:hAnsi="Times New Roman" w:cs="Times New Roman"/>
          <w:sz w:val="24"/>
          <w:szCs w:val="24"/>
        </w:rPr>
        <w:t>sa dopĺňa písmeno f), ktoré znie:</w:t>
      </w:r>
    </w:p>
    <w:p w:rsidR="00744773" w:rsidRPr="007055B4" w:rsidP="00744773">
      <w:pPr>
        <w:bidi w:val="0"/>
        <w:spacing w:after="0" w:line="240" w:lineRule="auto"/>
        <w:ind w:left="426"/>
        <w:jc w:val="both"/>
        <w:rPr>
          <w:rFonts w:ascii="Times New Roman" w:hAnsi="Times New Roman" w:cs="Times New Roman"/>
          <w:sz w:val="24"/>
          <w:szCs w:val="24"/>
        </w:rPr>
      </w:pPr>
      <w:r w:rsidRPr="007055B4">
        <w:rPr>
          <w:rFonts w:ascii="Times New Roman" w:hAnsi="Times New Roman" w:cs="Times New Roman"/>
          <w:sz w:val="24"/>
          <w:szCs w:val="24"/>
        </w:rPr>
        <w:t xml:space="preserve">„f) Žiadosť o vydanie povolenia </w:t>
      </w:r>
      <w:r w:rsidRPr="00914208">
        <w:rPr>
          <w:rFonts w:ascii="Times New Roman" w:hAnsi="Times New Roman" w:cs="Times New Roman"/>
          <w:sz w:val="24"/>
          <w:szCs w:val="24"/>
        </w:rPr>
        <w:t>na prevoz zbrane cez územie Slovenskej republiky zamestnancom bezpečnostnej služby vykonávajúcej profesionálnu cezhraničnú prepravu eurovej hotovosti cestnou dopravou...................................................................</w:t>
      </w:r>
      <w:r w:rsidRPr="007055B4">
        <w:rPr>
          <w:rFonts w:ascii="Times New Roman" w:hAnsi="Times New Roman" w:cs="Times New Roman"/>
          <w:sz w:val="24"/>
          <w:szCs w:val="24"/>
        </w:rPr>
        <w:t>16,50 eura“</w:t>
      </w:r>
    </w:p>
    <w:p w:rsidR="00744773" w:rsidRPr="007055B4" w:rsidP="00744773">
      <w:pPr>
        <w:pStyle w:val="ListParagraph"/>
        <w:bidi w:val="0"/>
        <w:spacing w:after="0" w:line="240" w:lineRule="auto"/>
        <w:ind w:left="426"/>
        <w:jc w:val="both"/>
        <w:rPr>
          <w:rFonts w:ascii="Times New Roman" w:hAnsi="Times New Roman" w:cs="Times New Roman"/>
          <w:sz w:val="24"/>
          <w:szCs w:val="24"/>
        </w:rPr>
      </w:pPr>
    </w:p>
    <w:p w:rsidR="00744773" w:rsidRPr="007055B4" w:rsidP="00744773">
      <w:pPr>
        <w:pStyle w:val="ListParagraph"/>
        <w:numPr>
          <w:numId w:val="17"/>
        </w:numPr>
        <w:bidi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V sadzobníku správnych poplatkov v časti VIII. FINANČNÁ SPRÁVA A OBCHODNÁ ČINNOSŤ položka 149 znie:</w:t>
      </w:r>
    </w:p>
    <w:p w:rsidR="00744773" w:rsidRPr="007055B4" w:rsidP="00744773">
      <w:pPr>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 xml:space="preserve">     </w:t>
        <w:tab/>
        <w:t>„Položka 149</w:t>
      </w:r>
    </w:p>
    <w:p w:rsidR="00131FBA" w:rsidP="00744773">
      <w:pPr>
        <w:autoSpaceDE w:val="0"/>
        <w:autoSpaceDN w:val="0"/>
        <w:bidi w:val="0"/>
        <w:adjustRightInd w:val="0"/>
        <w:spacing w:after="0" w:line="240" w:lineRule="auto"/>
        <w:ind w:left="426" w:hanging="357"/>
        <w:jc w:val="both"/>
        <w:rPr>
          <w:rFonts w:ascii="Times New Roman" w:hAnsi="Times New Roman" w:cs="Times New Roman"/>
          <w:sz w:val="24"/>
          <w:szCs w:val="24"/>
        </w:rPr>
      </w:pPr>
    </w:p>
    <w:p w:rsidR="00744773" w:rsidRPr="007055B4" w:rsidP="00744773">
      <w:pPr>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 xml:space="preserve">a) </w:t>
        <w:tab/>
        <w:t>Podanie žiadosti o udelenie licencie na prevádzku</w:t>
      </w:r>
    </w:p>
    <w:p w:rsidR="00744773" w:rsidRPr="007055B4" w:rsidP="00744773">
      <w:pPr>
        <w:pStyle w:val="ListParagraph"/>
        <w:tabs>
          <w:tab w:val="left" w:pos="5220"/>
          <w:tab w:val="left" w:pos="7655"/>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1. strážnej služby ............................................................</w:t>
      </w:r>
      <w:r>
        <w:rPr>
          <w:rFonts w:ascii="Times New Roman" w:hAnsi="Times New Roman" w:cs="Times New Roman"/>
          <w:sz w:val="24"/>
          <w:szCs w:val="24"/>
        </w:rPr>
        <w:t>................................</w:t>
      </w:r>
      <w:r w:rsidRPr="007055B4">
        <w:rPr>
          <w:rFonts w:ascii="Times New Roman" w:hAnsi="Times New Roman" w:cs="Times New Roman"/>
          <w:sz w:val="24"/>
          <w:szCs w:val="24"/>
        </w:rPr>
        <w:t>82,50 eura</w:t>
      </w:r>
    </w:p>
    <w:p w:rsidR="00744773" w:rsidRPr="007055B4" w:rsidP="00744773">
      <w:pPr>
        <w:pStyle w:val="ListParagraph"/>
        <w:tabs>
          <w:tab w:val="left" w:pos="5220"/>
          <w:tab w:val="left" w:pos="7655"/>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2. detektívnej služby ...................................................................................... 99,50 eura</w:t>
      </w:r>
    </w:p>
    <w:p w:rsidR="00744773" w:rsidRPr="007055B4" w:rsidP="00744773">
      <w:pPr>
        <w:pStyle w:val="ListParagraph"/>
        <w:tabs>
          <w:tab w:val="left" w:pos="5220"/>
          <w:tab w:val="left" w:pos="7655"/>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3. odbornej prípravy a poradenstva ............................................................... 116 eur</w:t>
      </w:r>
    </w:p>
    <w:p w:rsidR="00744773" w:rsidRPr="007055B4" w:rsidP="00744773">
      <w:pPr>
        <w:pStyle w:val="ListParagraph"/>
        <w:tabs>
          <w:tab w:val="left" w:pos="5220"/>
          <w:tab w:val="left" w:pos="7655"/>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4. vlastnej ochrany .........................................................................................</w:t>
      </w:r>
      <w:r>
        <w:rPr>
          <w:rFonts w:ascii="Times New Roman" w:hAnsi="Times New Roman" w:cs="Times New Roman"/>
          <w:sz w:val="24"/>
          <w:szCs w:val="24"/>
        </w:rPr>
        <w:t>.</w:t>
      </w:r>
      <w:r w:rsidRPr="007055B4">
        <w:rPr>
          <w:rFonts w:ascii="Times New Roman" w:hAnsi="Times New Roman" w:cs="Times New Roman"/>
          <w:sz w:val="24"/>
          <w:szCs w:val="24"/>
        </w:rPr>
        <w:t>66 eur</w:t>
      </w:r>
    </w:p>
    <w:p w:rsidR="00744773" w:rsidRPr="007055B4" w:rsidP="00744773">
      <w:pPr>
        <w:pStyle w:val="ListParagraph"/>
        <w:tabs>
          <w:tab w:val="left" w:pos="5220"/>
          <w:tab w:val="left" w:pos="7655"/>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5. technickej služby .......................................................................................</w:t>
      </w:r>
      <w:r>
        <w:rPr>
          <w:rFonts w:ascii="Times New Roman" w:hAnsi="Times New Roman" w:cs="Times New Roman"/>
          <w:sz w:val="24"/>
          <w:szCs w:val="24"/>
        </w:rPr>
        <w:t>.</w:t>
      </w:r>
      <w:r w:rsidRPr="007055B4">
        <w:rPr>
          <w:rFonts w:ascii="Times New Roman" w:hAnsi="Times New Roman" w:cs="Times New Roman"/>
          <w:sz w:val="24"/>
          <w:szCs w:val="24"/>
        </w:rPr>
        <w:t>66 eur</w:t>
      </w:r>
    </w:p>
    <w:p w:rsidR="00744773" w:rsidRPr="007055B4" w:rsidP="00744773">
      <w:pPr>
        <w:pStyle w:val="ListParagraph"/>
        <w:tabs>
          <w:tab w:val="left" w:pos="5220"/>
          <w:tab w:val="left" w:pos="7655"/>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 xml:space="preserve">6. profesionálnej cezhraničnej prepravy eurovej hotovosti </w:t>
      </w:r>
    </w:p>
    <w:p w:rsidR="00744773" w:rsidRPr="007055B4" w:rsidP="00744773">
      <w:pPr>
        <w:pStyle w:val="ListParagraph"/>
        <w:tabs>
          <w:tab w:val="left" w:pos="993"/>
          <w:tab w:val="left" w:pos="5220"/>
          <w:tab w:val="left" w:pos="7655"/>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ab/>
        <w:t>cestnou dopravou .....................................................................</w:t>
      </w:r>
      <w:r>
        <w:rPr>
          <w:rFonts w:ascii="Times New Roman" w:hAnsi="Times New Roman" w:cs="Times New Roman"/>
          <w:sz w:val="24"/>
          <w:szCs w:val="24"/>
        </w:rPr>
        <w:t>.................</w:t>
      </w:r>
      <w:r w:rsidRPr="007055B4">
        <w:rPr>
          <w:rFonts w:ascii="Times New Roman" w:hAnsi="Times New Roman" w:cs="Times New Roman"/>
          <w:sz w:val="24"/>
          <w:szCs w:val="24"/>
        </w:rPr>
        <w:t>150</w:t>
      </w:r>
      <w:r>
        <w:rPr>
          <w:rFonts w:ascii="Times New Roman" w:hAnsi="Times New Roman" w:cs="Times New Roman"/>
          <w:sz w:val="24"/>
          <w:szCs w:val="24"/>
        </w:rPr>
        <w:t xml:space="preserve"> </w:t>
      </w:r>
      <w:r w:rsidRPr="007055B4">
        <w:rPr>
          <w:rFonts w:ascii="Times New Roman" w:hAnsi="Times New Roman" w:cs="Times New Roman"/>
          <w:sz w:val="24"/>
          <w:szCs w:val="24"/>
        </w:rPr>
        <w:t>eur</w:t>
      </w:r>
    </w:p>
    <w:p w:rsidR="00744773" w:rsidRPr="007055B4" w:rsidP="00744773">
      <w:pPr>
        <w:pStyle w:val="ListParagraph"/>
        <w:tabs>
          <w:tab w:val="left" w:pos="5220"/>
          <w:tab w:val="left" w:pos="7655"/>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b) Podanie žiadosti o vykonanie kvalifikačnej skúšky ...................................66 eur</w:t>
      </w:r>
    </w:p>
    <w:p w:rsidR="00744773" w:rsidRPr="007055B4" w:rsidP="00744773">
      <w:pPr>
        <w:pStyle w:val="ListParagraph"/>
        <w:tabs>
          <w:tab w:val="left" w:pos="5220"/>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 xml:space="preserve">c) Podanie prihlášky na vykonanie skúšky odbornej spôsobilosti </w:t>
      </w:r>
    </w:p>
    <w:p w:rsidR="00744773" w:rsidRPr="007055B4" w:rsidP="00744773">
      <w:pPr>
        <w:pStyle w:val="ListParagraph"/>
        <w:tabs>
          <w:tab w:val="left" w:pos="5220"/>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ab/>
        <w:t>za každú prihlásenú osobu</w:t>
      </w:r>
    </w:p>
    <w:p w:rsidR="00744773" w:rsidRPr="007055B4" w:rsidP="00744773">
      <w:pPr>
        <w:pStyle w:val="ListParagraph"/>
        <w:tabs>
          <w:tab w:val="left" w:pos="5220"/>
          <w:tab w:val="left" w:pos="5400"/>
          <w:tab w:val="left" w:pos="7655"/>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1. skúška typu S ..............................................................................................16, 50 eura</w:t>
      </w:r>
    </w:p>
    <w:p w:rsidR="00744773" w:rsidRPr="007055B4" w:rsidP="00744773">
      <w:pPr>
        <w:pStyle w:val="ListParagraph"/>
        <w:tabs>
          <w:tab w:val="left" w:pos="5220"/>
          <w:tab w:val="left" w:pos="7655"/>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2. skúška typu P ..............................................................................................49, 50 eura</w:t>
      </w:r>
    </w:p>
    <w:p w:rsidR="00744773" w:rsidRPr="007055B4" w:rsidP="00744773">
      <w:pPr>
        <w:pStyle w:val="ListParagraph"/>
        <w:tabs>
          <w:tab w:val="left" w:pos="5220"/>
          <w:tab w:val="left" w:pos="7371"/>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3. skúška typu CIT ..........................................................</w:t>
      </w:r>
      <w:r>
        <w:rPr>
          <w:rFonts w:ascii="Times New Roman" w:hAnsi="Times New Roman" w:cs="Times New Roman"/>
          <w:sz w:val="24"/>
          <w:szCs w:val="24"/>
        </w:rPr>
        <w:t>................................</w:t>
      </w:r>
      <w:r w:rsidRPr="007055B4">
        <w:rPr>
          <w:rFonts w:ascii="Times New Roman" w:hAnsi="Times New Roman" w:cs="Times New Roman"/>
          <w:sz w:val="24"/>
          <w:szCs w:val="24"/>
        </w:rPr>
        <w:t>50 eur</w:t>
      </w:r>
    </w:p>
    <w:p w:rsidR="00744773" w:rsidRPr="007055B4" w:rsidP="00744773">
      <w:pPr>
        <w:pStyle w:val="ListParagraph"/>
        <w:tabs>
          <w:tab w:val="left" w:pos="5220"/>
          <w:tab w:val="left" w:pos="7655"/>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d) Podanie žiadosti o udelenie akreditácie .....................................................</w:t>
      </w:r>
      <w:r>
        <w:rPr>
          <w:rFonts w:ascii="Times New Roman" w:hAnsi="Times New Roman" w:cs="Times New Roman"/>
          <w:sz w:val="24"/>
          <w:szCs w:val="24"/>
        </w:rPr>
        <w:t>.</w:t>
      </w:r>
      <w:r w:rsidRPr="007055B4">
        <w:rPr>
          <w:rFonts w:ascii="Times New Roman" w:hAnsi="Times New Roman" w:cs="Times New Roman"/>
          <w:sz w:val="24"/>
          <w:szCs w:val="24"/>
        </w:rPr>
        <w:t>165,50 eura</w:t>
      </w:r>
    </w:p>
    <w:p w:rsidR="00744773" w:rsidRPr="007055B4" w:rsidP="00744773">
      <w:pPr>
        <w:pStyle w:val="ListParagraph"/>
        <w:tabs>
          <w:tab w:val="left" w:pos="5220"/>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 xml:space="preserve">e) </w:t>
        <w:tab/>
        <w:t xml:space="preserve">Podanie žiadosti o preverenie spoľahlivosti osoby, ktorá má byť poverená </w:t>
      </w:r>
    </w:p>
    <w:p w:rsidR="00744773" w:rsidRPr="007055B4" w:rsidP="00744773">
      <w:pPr>
        <w:pStyle w:val="ListParagraph"/>
        <w:tabs>
          <w:tab w:val="left" w:pos="5220"/>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ab/>
        <w:t xml:space="preserve">výkonom fyzickej ochrany na objekte </w:t>
      </w:r>
    </w:p>
    <w:p w:rsidR="00744773" w:rsidRPr="007055B4" w:rsidP="00744773">
      <w:pPr>
        <w:pStyle w:val="ListParagraph"/>
        <w:tabs>
          <w:tab w:val="left" w:pos="5220"/>
          <w:tab w:val="left" w:pos="7938"/>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ab/>
        <w:t>osobitnej dôležitosti, za každú osobu .........................................................</w:t>
      </w:r>
      <w:r>
        <w:rPr>
          <w:rFonts w:ascii="Times New Roman" w:hAnsi="Times New Roman" w:cs="Times New Roman"/>
          <w:sz w:val="24"/>
          <w:szCs w:val="24"/>
        </w:rPr>
        <w:t>.</w:t>
      </w:r>
      <w:r w:rsidRPr="007055B4">
        <w:rPr>
          <w:rFonts w:ascii="Times New Roman" w:hAnsi="Times New Roman" w:cs="Times New Roman"/>
          <w:sz w:val="24"/>
          <w:szCs w:val="24"/>
        </w:rPr>
        <w:t>3 eurá</w:t>
      </w:r>
    </w:p>
    <w:p w:rsidR="00744773" w:rsidRPr="007055B4" w:rsidP="00744773">
      <w:pPr>
        <w:bidi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 xml:space="preserve">f) </w:t>
        <w:tab/>
        <w:t xml:space="preserve">Podanie žiadosti o vydanie preukazu odbornej spôsobilosti bez vykonania skúšky a odbornej prípravy </w:t>
      </w:r>
    </w:p>
    <w:p w:rsidR="00744773" w:rsidRPr="007055B4" w:rsidP="00744773">
      <w:pPr>
        <w:tabs>
          <w:tab w:val="left" w:pos="7371"/>
        </w:tabs>
        <w:bidi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 xml:space="preserve">      podľa § 19 ods. 3 a 4 zákona o súkromnej bezpečnosti ...........................50 eur </w:t>
      </w:r>
    </w:p>
    <w:p w:rsidR="00744773" w:rsidRPr="007055B4" w:rsidP="00744773">
      <w:pPr>
        <w:pStyle w:val="ListParagraph"/>
        <w:tabs>
          <w:tab w:val="left" w:pos="5220"/>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 xml:space="preserve">g) </w:t>
        <w:tab/>
        <w:t xml:space="preserve">Vydanie licencie na prevádzkovanie bezpečnostnej služby, </w:t>
      </w:r>
    </w:p>
    <w:p w:rsidR="00744773" w:rsidRPr="007055B4" w:rsidP="00744773">
      <w:pPr>
        <w:pStyle w:val="ListParagraph"/>
        <w:tabs>
          <w:tab w:val="left" w:pos="5220"/>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ab/>
        <w:t>vlastnej ochrany alebo technickej služby ..................................................33 eur</w:t>
      </w:r>
    </w:p>
    <w:p w:rsidR="00744773" w:rsidRPr="007055B4" w:rsidP="00744773">
      <w:pPr>
        <w:pStyle w:val="ListParagraph"/>
        <w:tabs>
          <w:tab w:val="left" w:pos="5220"/>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 xml:space="preserve">h) </w:t>
        <w:tab/>
        <w:t>Vydanie osvedčenia o vykonaní kvalifikačnej skúšky ............................33 eur</w:t>
      </w:r>
    </w:p>
    <w:p w:rsidR="00744773" w:rsidRPr="007055B4" w:rsidP="00744773">
      <w:pPr>
        <w:pStyle w:val="ListParagraph"/>
        <w:tabs>
          <w:tab w:val="left" w:pos="5220"/>
          <w:tab w:val="left" w:pos="5400"/>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 xml:space="preserve">i) </w:t>
        <w:tab/>
        <w:t>Vydanie preukazu odbornej spôsobilosti .............................................</w:t>
      </w:r>
      <w:r>
        <w:rPr>
          <w:rFonts w:ascii="Times New Roman" w:hAnsi="Times New Roman" w:cs="Times New Roman"/>
          <w:sz w:val="24"/>
          <w:szCs w:val="24"/>
        </w:rPr>
        <w:t>.....</w:t>
      </w:r>
      <w:r w:rsidRPr="007055B4">
        <w:rPr>
          <w:rFonts w:ascii="Times New Roman" w:hAnsi="Times New Roman" w:cs="Times New Roman"/>
          <w:sz w:val="24"/>
          <w:szCs w:val="24"/>
        </w:rPr>
        <w:t>16, 50 eura</w:t>
      </w:r>
    </w:p>
    <w:p w:rsidR="00744773" w:rsidRPr="007055B4" w:rsidP="00744773">
      <w:pPr>
        <w:tabs>
          <w:tab w:val="left" w:pos="5220"/>
          <w:tab w:val="left" w:pos="7371"/>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 xml:space="preserve">j) </w:t>
        <w:tab/>
        <w:t>Vydanie rozhodnutia o udelení akreditácie...............................................</w:t>
      </w:r>
      <w:r>
        <w:rPr>
          <w:rFonts w:ascii="Times New Roman" w:hAnsi="Times New Roman" w:cs="Times New Roman"/>
          <w:sz w:val="24"/>
          <w:szCs w:val="24"/>
        </w:rPr>
        <w:t>.</w:t>
      </w:r>
      <w:r w:rsidRPr="007055B4">
        <w:rPr>
          <w:rFonts w:ascii="Times New Roman" w:hAnsi="Times New Roman" w:cs="Times New Roman"/>
          <w:sz w:val="24"/>
          <w:szCs w:val="24"/>
        </w:rPr>
        <w:t>33 eur</w:t>
      </w:r>
    </w:p>
    <w:p w:rsidR="00744773" w:rsidRPr="007055B4" w:rsidP="00744773">
      <w:pPr>
        <w:pStyle w:val="ListParagraph"/>
        <w:tabs>
          <w:tab w:val="left" w:pos="5220"/>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 xml:space="preserve">k) </w:t>
        <w:tab/>
        <w:t>Vydanie rozhodnutia o zmene rozhodnutia</w:t>
      </w:r>
    </w:p>
    <w:p w:rsidR="00744773" w:rsidRPr="007055B4" w:rsidP="00744773">
      <w:pPr>
        <w:pStyle w:val="ListParagraph"/>
        <w:tabs>
          <w:tab w:val="left" w:pos="5220"/>
          <w:tab w:val="left" w:pos="7371"/>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ab/>
        <w:t>o udelení licencie .................................................................................</w:t>
      </w:r>
      <w:r>
        <w:rPr>
          <w:rFonts w:ascii="Times New Roman" w:hAnsi="Times New Roman" w:cs="Times New Roman"/>
          <w:sz w:val="24"/>
          <w:szCs w:val="24"/>
        </w:rPr>
        <w:t>......</w:t>
      </w:r>
      <w:r w:rsidRPr="007055B4">
        <w:rPr>
          <w:rFonts w:ascii="Times New Roman" w:hAnsi="Times New Roman" w:cs="Times New Roman"/>
          <w:sz w:val="24"/>
          <w:szCs w:val="24"/>
        </w:rPr>
        <w:t>16, 50 eura</w:t>
      </w:r>
    </w:p>
    <w:p w:rsidR="00744773" w:rsidRPr="007055B4" w:rsidP="00744773">
      <w:pPr>
        <w:tabs>
          <w:tab w:val="left" w:pos="5220"/>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 xml:space="preserve">l) </w:t>
        <w:tab/>
        <w:t xml:space="preserve">Vydanie rozhodnutia o zmene rozhodnutia </w:t>
      </w:r>
    </w:p>
    <w:p w:rsidR="00744773" w:rsidRPr="007055B4" w:rsidP="00744773">
      <w:pPr>
        <w:tabs>
          <w:tab w:val="left" w:pos="5220"/>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ab/>
        <w:t>o udelení akreditácie .................................................................................</w:t>
      </w:r>
      <w:r>
        <w:rPr>
          <w:rFonts w:ascii="Times New Roman" w:hAnsi="Times New Roman" w:cs="Times New Roman"/>
          <w:sz w:val="24"/>
          <w:szCs w:val="24"/>
        </w:rPr>
        <w:t>.</w:t>
      </w:r>
      <w:r w:rsidRPr="007055B4">
        <w:rPr>
          <w:rFonts w:ascii="Times New Roman" w:hAnsi="Times New Roman" w:cs="Times New Roman"/>
          <w:sz w:val="24"/>
          <w:szCs w:val="24"/>
        </w:rPr>
        <w:t>66 eur</w:t>
      </w:r>
    </w:p>
    <w:p w:rsidR="00744773" w:rsidRPr="007055B4" w:rsidP="00744773">
      <w:pPr>
        <w:pStyle w:val="ListParagraph"/>
        <w:tabs>
          <w:tab w:val="left" w:pos="5220"/>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 xml:space="preserve">m) Vydanie výpisu z evidencie informačného </w:t>
      </w:r>
    </w:p>
    <w:p w:rsidR="00744773" w:rsidRPr="007055B4" w:rsidP="00744773">
      <w:pPr>
        <w:pStyle w:val="ListParagraph"/>
        <w:tabs>
          <w:tab w:val="left" w:pos="5220"/>
          <w:tab w:val="left" w:pos="7371"/>
        </w:tabs>
        <w:autoSpaceDE w:val="0"/>
        <w:autoSpaceDN w:val="0"/>
        <w:bidi w:val="0"/>
        <w:adjustRightInd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ab/>
        <w:t>systému súkromnej bezpečnosti ..........................................................</w:t>
      </w:r>
      <w:r>
        <w:rPr>
          <w:rFonts w:ascii="Times New Roman" w:hAnsi="Times New Roman" w:cs="Times New Roman"/>
          <w:sz w:val="24"/>
          <w:szCs w:val="24"/>
        </w:rPr>
        <w:t>......</w:t>
      </w:r>
      <w:r w:rsidRPr="007055B4">
        <w:rPr>
          <w:rFonts w:ascii="Times New Roman" w:hAnsi="Times New Roman" w:cs="Times New Roman"/>
          <w:sz w:val="24"/>
          <w:szCs w:val="24"/>
        </w:rPr>
        <w:t>16, 50 eura</w:t>
      </w:r>
    </w:p>
    <w:p w:rsidR="00744773" w:rsidRPr="007055B4" w:rsidP="00744773">
      <w:pPr>
        <w:pStyle w:val="ListParagraph"/>
        <w:autoSpaceDE w:val="0"/>
        <w:autoSpaceDN w:val="0"/>
        <w:bidi w:val="0"/>
        <w:adjustRightInd w:val="0"/>
        <w:spacing w:after="0" w:line="240" w:lineRule="auto"/>
        <w:ind w:left="426" w:hanging="357"/>
        <w:jc w:val="both"/>
        <w:rPr>
          <w:rFonts w:ascii="Times New Roman" w:hAnsi="Times New Roman" w:cs="Times New Roman"/>
          <w:sz w:val="24"/>
          <w:szCs w:val="24"/>
        </w:rPr>
      </w:pPr>
    </w:p>
    <w:p w:rsidR="00744773" w:rsidRPr="007055B4" w:rsidP="00744773">
      <w:pPr>
        <w:pStyle w:val="ListParagraph"/>
        <w:autoSpaceDE w:val="0"/>
        <w:autoSpaceDN w:val="0"/>
        <w:bidi w:val="0"/>
        <w:adjustRightInd w:val="0"/>
        <w:spacing w:after="0" w:line="240" w:lineRule="auto"/>
        <w:ind w:left="426" w:hanging="352"/>
        <w:jc w:val="both"/>
        <w:rPr>
          <w:rFonts w:ascii="Times New Roman" w:hAnsi="Times New Roman" w:cs="Times New Roman"/>
          <w:sz w:val="24"/>
          <w:szCs w:val="24"/>
        </w:rPr>
      </w:pPr>
      <w:r w:rsidRPr="007055B4">
        <w:rPr>
          <w:rFonts w:ascii="Times New Roman" w:hAnsi="Times New Roman" w:cs="Times New Roman"/>
          <w:sz w:val="24"/>
          <w:szCs w:val="24"/>
        </w:rPr>
        <w:t xml:space="preserve">Oslobodenie </w:t>
      </w:r>
    </w:p>
    <w:p w:rsidR="00744773" w:rsidRPr="007055B4" w:rsidP="00744773">
      <w:pPr>
        <w:pStyle w:val="ListParagraph"/>
        <w:autoSpaceDE w:val="0"/>
        <w:autoSpaceDN w:val="0"/>
        <w:bidi w:val="0"/>
        <w:adjustRightInd w:val="0"/>
        <w:spacing w:after="0" w:line="240" w:lineRule="auto"/>
        <w:ind w:left="426" w:hanging="352"/>
        <w:jc w:val="both"/>
        <w:rPr>
          <w:rFonts w:ascii="Times New Roman" w:hAnsi="Times New Roman" w:cs="Times New Roman"/>
          <w:sz w:val="24"/>
          <w:szCs w:val="24"/>
        </w:rPr>
      </w:pPr>
      <w:r w:rsidRPr="007055B4">
        <w:rPr>
          <w:rFonts w:ascii="Times New Roman" w:hAnsi="Times New Roman" w:cs="Times New Roman"/>
          <w:sz w:val="24"/>
          <w:szCs w:val="24"/>
        </w:rPr>
        <w:t>Od poplatku podľa písmen b) a h) tejto položky sú oslobodení príslušníci Vojenskej polície, príslušníci ozbrojených bezpečnostných zborov Slovenskej republiky a príslušníci ozbrojených zborov Slovenskej republiky.</w:t>
      </w:r>
    </w:p>
    <w:p w:rsidR="00E4643D" w:rsidP="00744773">
      <w:pPr>
        <w:pStyle w:val="ListParagraph"/>
        <w:autoSpaceDE w:val="0"/>
        <w:autoSpaceDN w:val="0"/>
        <w:bidi w:val="0"/>
        <w:adjustRightInd w:val="0"/>
        <w:spacing w:after="0" w:line="240" w:lineRule="auto"/>
        <w:ind w:left="426" w:hanging="357"/>
        <w:jc w:val="both"/>
        <w:rPr>
          <w:rFonts w:ascii="Times New Roman" w:hAnsi="Times New Roman" w:cs="Times New Roman"/>
          <w:sz w:val="24"/>
          <w:szCs w:val="24"/>
        </w:rPr>
      </w:pPr>
    </w:p>
    <w:p w:rsidR="00E4643D" w:rsidRPr="007055B4" w:rsidP="00744773">
      <w:pPr>
        <w:pStyle w:val="ListParagraph"/>
        <w:autoSpaceDE w:val="0"/>
        <w:autoSpaceDN w:val="0"/>
        <w:bidi w:val="0"/>
        <w:adjustRightInd w:val="0"/>
        <w:spacing w:after="0" w:line="240" w:lineRule="auto"/>
        <w:ind w:left="426" w:hanging="357"/>
        <w:jc w:val="both"/>
        <w:rPr>
          <w:rFonts w:ascii="Times New Roman" w:hAnsi="Times New Roman" w:cs="Times New Roman"/>
          <w:sz w:val="24"/>
          <w:szCs w:val="24"/>
        </w:rPr>
      </w:pPr>
    </w:p>
    <w:p w:rsidR="00744773" w:rsidRPr="007055B4" w:rsidP="00744773">
      <w:pPr>
        <w:pStyle w:val="ListParagraph"/>
        <w:bidi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Poznámky</w:t>
      </w:r>
    </w:p>
    <w:p w:rsidR="00744773" w:rsidRPr="007055B4" w:rsidP="00744773">
      <w:pPr>
        <w:pStyle w:val="ListParagraph"/>
        <w:bidi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 xml:space="preserve">1. </w:t>
        <w:tab/>
        <w:t xml:space="preserve">Správny orgán zvýši poplatok podľa písmena i) do výšky dvojnásobku uvedenej sadzby, ak je preukaz odbornej spôsobilosti vydaný pri druhej strate alebo krádeži. Pri každej ďalšej strate alebo krádeži preukazu odbornej spôsobilosti sa poplatok zvýši </w:t>
      </w:r>
      <w:r w:rsidR="00D4019D">
        <w:rPr>
          <w:rFonts w:ascii="Times New Roman" w:hAnsi="Times New Roman" w:cs="Times New Roman"/>
          <w:sz w:val="24"/>
          <w:szCs w:val="24"/>
        </w:rPr>
        <w:t xml:space="preserve">                            </w:t>
      </w:r>
      <w:r w:rsidRPr="007055B4">
        <w:rPr>
          <w:rFonts w:ascii="Times New Roman" w:hAnsi="Times New Roman" w:cs="Times New Roman"/>
          <w:sz w:val="24"/>
          <w:szCs w:val="24"/>
        </w:rPr>
        <w:t>na dvojnásobok predchádzajúceho poplatku.</w:t>
      </w:r>
    </w:p>
    <w:p w:rsidR="00744773" w:rsidRPr="007055B4" w:rsidP="00744773">
      <w:pPr>
        <w:bidi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 xml:space="preserve">2. </w:t>
        <w:tab/>
        <w:t xml:space="preserve">Správny orgán správny poplatok podľa písmena k) nevyberie, ak zmena rozhodnutia o udelení licencie je vykonaná </w:t>
      </w:r>
      <w:r w:rsidR="00577BAD">
        <w:rPr>
          <w:rFonts w:ascii="Times New Roman" w:hAnsi="Times New Roman" w:cs="Times New Roman"/>
          <w:sz w:val="24"/>
          <w:szCs w:val="24"/>
        </w:rPr>
        <w:t>na</w:t>
      </w:r>
      <w:r w:rsidRPr="007055B4">
        <w:rPr>
          <w:rFonts w:ascii="Times New Roman" w:hAnsi="Times New Roman" w:cs="Times New Roman"/>
          <w:sz w:val="24"/>
          <w:szCs w:val="24"/>
        </w:rPr>
        <w:t> podnet správneho orgánu.</w:t>
      </w:r>
    </w:p>
    <w:p w:rsidR="00744773" w:rsidRPr="007055B4" w:rsidP="00744773">
      <w:pPr>
        <w:tabs>
          <w:tab w:val="left" w:pos="360"/>
          <w:tab w:val="left" w:pos="720"/>
        </w:tabs>
        <w:bidi w:val="0"/>
        <w:spacing w:after="0" w:line="240" w:lineRule="auto"/>
        <w:ind w:left="426" w:hanging="357"/>
        <w:jc w:val="both"/>
        <w:rPr>
          <w:rFonts w:ascii="Times New Roman" w:hAnsi="Times New Roman" w:cs="Times New Roman"/>
          <w:b/>
          <w:bCs/>
          <w:sz w:val="24"/>
          <w:szCs w:val="24"/>
        </w:rPr>
      </w:pPr>
      <w:r w:rsidRPr="007055B4">
        <w:rPr>
          <w:rFonts w:ascii="Times New Roman" w:hAnsi="Times New Roman" w:cs="Times New Roman"/>
          <w:sz w:val="24"/>
          <w:szCs w:val="24"/>
        </w:rPr>
        <w:t xml:space="preserve">3. </w:t>
        <w:tab/>
        <w:t xml:space="preserve">Správny orgán správny poplatok podľa písmena l) nevyberie, ak zmena rozhodnutia o udelení akreditácie je vykonaná </w:t>
      </w:r>
      <w:r w:rsidR="00577BAD">
        <w:rPr>
          <w:rFonts w:ascii="Times New Roman" w:hAnsi="Times New Roman" w:cs="Times New Roman"/>
          <w:sz w:val="24"/>
          <w:szCs w:val="24"/>
        </w:rPr>
        <w:t>na podnet</w:t>
      </w:r>
      <w:r w:rsidRPr="007055B4">
        <w:rPr>
          <w:rFonts w:ascii="Times New Roman" w:hAnsi="Times New Roman" w:cs="Times New Roman"/>
          <w:sz w:val="24"/>
          <w:szCs w:val="24"/>
        </w:rPr>
        <w:t xml:space="preserve"> správneho orgánu.“.</w:t>
      </w:r>
    </w:p>
    <w:p w:rsidR="00744773" w:rsidP="00744773">
      <w:pPr>
        <w:bidi w:val="0"/>
        <w:spacing w:after="0" w:line="240" w:lineRule="auto"/>
        <w:ind w:left="426" w:hanging="357"/>
        <w:jc w:val="center"/>
        <w:rPr>
          <w:rFonts w:ascii="Times New Roman" w:hAnsi="Times New Roman" w:cs="Times New Roman"/>
          <w:b/>
          <w:bCs/>
          <w:sz w:val="24"/>
          <w:szCs w:val="24"/>
        </w:rPr>
      </w:pPr>
    </w:p>
    <w:p w:rsidR="00744773" w:rsidRPr="007055B4" w:rsidP="00744773">
      <w:pPr>
        <w:bidi w:val="0"/>
        <w:spacing w:after="0" w:line="240" w:lineRule="auto"/>
        <w:ind w:left="426" w:hanging="357"/>
        <w:jc w:val="center"/>
        <w:rPr>
          <w:rFonts w:ascii="Times New Roman" w:hAnsi="Times New Roman" w:cs="Times New Roman"/>
          <w:b/>
          <w:bCs/>
          <w:sz w:val="24"/>
          <w:szCs w:val="24"/>
        </w:rPr>
      </w:pPr>
    </w:p>
    <w:p w:rsidR="00744773" w:rsidP="00744773">
      <w:pPr>
        <w:bidi w:val="0"/>
        <w:spacing w:after="0" w:line="240" w:lineRule="auto"/>
        <w:ind w:left="426" w:hanging="357"/>
        <w:jc w:val="center"/>
        <w:rPr>
          <w:rFonts w:ascii="Times New Roman" w:hAnsi="Times New Roman" w:cs="Times New Roman"/>
          <w:b/>
          <w:bCs/>
          <w:sz w:val="24"/>
          <w:szCs w:val="24"/>
        </w:rPr>
      </w:pPr>
      <w:r w:rsidRPr="007055B4">
        <w:rPr>
          <w:rFonts w:ascii="Times New Roman" w:hAnsi="Times New Roman" w:cs="Times New Roman"/>
          <w:b/>
          <w:bCs/>
          <w:sz w:val="24"/>
          <w:szCs w:val="24"/>
        </w:rPr>
        <w:t>Čl. III</w:t>
      </w:r>
    </w:p>
    <w:p w:rsidR="00744773" w:rsidP="00744773">
      <w:pPr>
        <w:bidi w:val="0"/>
        <w:spacing w:after="0" w:line="240" w:lineRule="auto"/>
        <w:ind w:left="426" w:hanging="357"/>
        <w:jc w:val="center"/>
        <w:rPr>
          <w:rFonts w:ascii="Times New Roman" w:hAnsi="Times New Roman" w:cs="Times New Roman"/>
          <w:b/>
          <w:bCs/>
          <w:sz w:val="24"/>
          <w:szCs w:val="24"/>
        </w:rPr>
      </w:pPr>
    </w:p>
    <w:p w:rsidR="00744773" w:rsidRPr="00914208" w:rsidP="00744773">
      <w:pPr>
        <w:bidi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 xml:space="preserve">     </w:t>
        <w:tab/>
        <w:t>Zákon č. 190/2003 Z. z. o strelných zbraniach a strelive a o zmene a doplnení niektorých zákonov v znení zákona č. 757/2004 Z. z., zákona č. 132/2005 Z. z., zákona</w:t>
      </w:r>
      <w:r w:rsidR="001E270A">
        <w:rPr>
          <w:rFonts w:ascii="Times New Roman" w:hAnsi="Times New Roman" w:cs="Times New Roman"/>
          <w:sz w:val="24"/>
          <w:szCs w:val="24"/>
        </w:rPr>
        <w:t xml:space="preserve">                               </w:t>
      </w:r>
      <w:r w:rsidRPr="007055B4">
        <w:rPr>
          <w:rFonts w:ascii="Times New Roman" w:hAnsi="Times New Roman" w:cs="Times New Roman"/>
          <w:sz w:val="24"/>
          <w:szCs w:val="24"/>
        </w:rPr>
        <w:t xml:space="preserve"> č. 529/2005 Z. z., zákona č. 330/2007 Z. z., zákona č. 342/2007 Z</w:t>
      </w:r>
      <w:r>
        <w:rPr>
          <w:rFonts w:ascii="Times New Roman" w:hAnsi="Times New Roman" w:cs="Times New Roman"/>
          <w:sz w:val="24"/>
          <w:szCs w:val="24"/>
        </w:rPr>
        <w:t xml:space="preserve">. z., zákona </w:t>
      </w:r>
      <w:r w:rsidR="001E270A">
        <w:rPr>
          <w:rFonts w:ascii="Times New Roman" w:hAnsi="Times New Roman" w:cs="Times New Roman"/>
          <w:sz w:val="24"/>
          <w:szCs w:val="24"/>
        </w:rPr>
        <w:t xml:space="preserve">                             </w:t>
      </w:r>
      <w:r>
        <w:rPr>
          <w:rFonts w:ascii="Times New Roman" w:hAnsi="Times New Roman" w:cs="Times New Roman"/>
          <w:sz w:val="24"/>
          <w:szCs w:val="24"/>
        </w:rPr>
        <w:t>č. 445/2008 Z. z</w:t>
      </w:r>
      <w:r w:rsidRPr="00914208">
        <w:rPr>
          <w:rFonts w:ascii="Times New Roman" w:hAnsi="Times New Roman" w:cs="Times New Roman"/>
          <w:sz w:val="24"/>
          <w:szCs w:val="24"/>
        </w:rPr>
        <w:t>., nálezu Ústavného súdu Slovenskej republiky č. 382/2009 Z. z., zákona č. 440/2009, zákona č. 92/2010 Z. z., zákona č. 128/2011 Z. z. sa dopĺňa takto:</w:t>
      </w:r>
    </w:p>
    <w:p w:rsidR="00744773" w:rsidRPr="00914208" w:rsidP="00744773">
      <w:pPr>
        <w:bidi w:val="0"/>
        <w:spacing w:after="0" w:line="240" w:lineRule="auto"/>
        <w:ind w:left="426" w:hanging="357"/>
        <w:jc w:val="both"/>
        <w:rPr>
          <w:rFonts w:ascii="Times New Roman" w:hAnsi="Times New Roman" w:cs="Times New Roman"/>
          <w:sz w:val="24"/>
          <w:szCs w:val="24"/>
        </w:rPr>
      </w:pPr>
    </w:p>
    <w:p w:rsidR="00744773" w:rsidRPr="00914208" w:rsidP="00744773">
      <w:pPr>
        <w:bidi w:val="0"/>
        <w:spacing w:after="0"/>
        <w:ind w:left="426"/>
        <w:rPr>
          <w:rFonts w:ascii="Times New Roman" w:hAnsi="Times New Roman" w:cs="Times New Roman"/>
          <w:sz w:val="24"/>
          <w:szCs w:val="24"/>
        </w:rPr>
      </w:pPr>
      <w:r w:rsidRPr="00914208">
        <w:rPr>
          <w:rFonts w:ascii="Times New Roman" w:hAnsi="Times New Roman" w:cs="Times New Roman"/>
          <w:sz w:val="24"/>
          <w:szCs w:val="24"/>
        </w:rPr>
        <w:t>Za § 43 sa vkladá § 43a, ktorý vrátane nadpisu znie:</w:t>
      </w:r>
    </w:p>
    <w:p w:rsidR="00744773" w:rsidRPr="00914208" w:rsidP="00744773">
      <w:pPr>
        <w:pStyle w:val="ListParagraph"/>
        <w:bidi w:val="0"/>
        <w:spacing w:after="0"/>
        <w:ind w:left="426"/>
        <w:rPr>
          <w:rFonts w:ascii="Times New Roman" w:hAnsi="Times New Roman" w:cs="Times New Roman"/>
          <w:color w:val="FF0000"/>
          <w:sz w:val="24"/>
          <w:szCs w:val="24"/>
        </w:rPr>
      </w:pPr>
    </w:p>
    <w:p w:rsidR="00744773" w:rsidRPr="00914208" w:rsidP="00744773">
      <w:pPr>
        <w:pStyle w:val="ListParagraph"/>
        <w:tabs>
          <w:tab w:val="center" w:pos="4536"/>
          <w:tab w:val="left" w:pos="5280"/>
        </w:tabs>
        <w:bidi w:val="0"/>
        <w:ind w:left="426"/>
        <w:jc w:val="center"/>
        <w:rPr>
          <w:rFonts w:ascii="Times New Roman" w:hAnsi="Times New Roman" w:cs="Times New Roman"/>
          <w:b/>
          <w:sz w:val="24"/>
          <w:szCs w:val="24"/>
        </w:rPr>
      </w:pPr>
      <w:r w:rsidRPr="00914208">
        <w:rPr>
          <w:rFonts w:ascii="Times New Roman" w:hAnsi="Times New Roman" w:cs="Times New Roman"/>
          <w:b/>
          <w:sz w:val="24"/>
          <w:szCs w:val="24"/>
        </w:rPr>
        <w:t>„§ 43a</w:t>
      </w:r>
    </w:p>
    <w:p w:rsidR="00744773" w:rsidRPr="00914208" w:rsidP="00744773">
      <w:pPr>
        <w:bidi w:val="0"/>
        <w:ind w:left="426"/>
        <w:jc w:val="center"/>
        <w:rPr>
          <w:rFonts w:ascii="Times New Roman" w:hAnsi="Times New Roman" w:cs="Times New Roman"/>
          <w:b/>
          <w:sz w:val="24"/>
          <w:szCs w:val="24"/>
        </w:rPr>
      </w:pPr>
      <w:r w:rsidRPr="00914208">
        <w:rPr>
          <w:rFonts w:ascii="Times New Roman" w:hAnsi="Times New Roman" w:cs="Times New Roman"/>
          <w:b/>
          <w:sz w:val="24"/>
          <w:szCs w:val="24"/>
        </w:rPr>
        <w:t xml:space="preserve">Povolenie na prevoz zbrane cez územie Slovenskej republiky zamestnancom bezpečnostnej služby vykonávajúcej profesionálnu cezhraničnú prepravu eurovej hotovosti cestnou dopravou </w:t>
      </w:r>
    </w:p>
    <w:p w:rsidR="00744773" w:rsidRPr="00914208" w:rsidP="00744773">
      <w:pPr>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ab/>
        <w:t>(1)</w:t>
        <w:tab/>
        <w:t>Povolenie na prevoz zbrane zamestnancom bezpečnostnej služby vykonávajúcej profesionálnu cezhraničnú prepravu eurovej hotovosti cestnou dopravou</w:t>
      </w:r>
      <w:r w:rsidRPr="00914208">
        <w:rPr>
          <w:rFonts w:ascii="Times New Roman" w:hAnsi="Times New Roman" w:cs="Times New Roman"/>
          <w:sz w:val="24"/>
          <w:szCs w:val="24"/>
          <w:vertAlign w:val="superscript"/>
        </w:rPr>
        <w:t xml:space="preserve">30a) </w:t>
      </w:r>
      <w:r w:rsidRPr="00914208">
        <w:rPr>
          <w:rFonts w:ascii="Times New Roman" w:hAnsi="Times New Roman" w:cs="Times New Roman"/>
          <w:sz w:val="24"/>
          <w:szCs w:val="24"/>
        </w:rPr>
        <w:t>(ďalej len „povolenie CIT“) je verejná listina, ktorá oprávňuje zamestnanca bezpečnostnej služby vykonávajúcej profesionálnu cezhraničnú prepravu eurovej hotovosti cestnou dopravou (ďalej len „bezpečnostná služba CIT“) previezť pri výkone zamestnania v uzamknutej bezpečnostnej schránk</w:t>
      </w:r>
      <w:r>
        <w:rPr>
          <w:rFonts w:ascii="Times New Roman" w:hAnsi="Times New Roman" w:cs="Times New Roman"/>
          <w:sz w:val="24"/>
          <w:szCs w:val="24"/>
        </w:rPr>
        <w:t>e</w:t>
      </w:r>
      <w:r w:rsidRPr="00914208">
        <w:rPr>
          <w:rFonts w:ascii="Times New Roman" w:hAnsi="Times New Roman" w:cs="Times New Roman"/>
          <w:sz w:val="24"/>
          <w:szCs w:val="24"/>
          <w:vertAlign w:val="superscript"/>
        </w:rPr>
        <w:t>30b)</w:t>
      </w:r>
      <w:r w:rsidRPr="00914208">
        <w:rPr>
          <w:rFonts w:ascii="Times New Roman" w:hAnsi="Times New Roman" w:cs="Times New Roman"/>
          <w:sz w:val="24"/>
          <w:szCs w:val="24"/>
        </w:rPr>
        <w:t xml:space="preserve"> vozidla bezpečnostnej služby CIT cez územie Slovenskej republiky zbrane kategórie B, zbrane kategórie C a strelivo </w:t>
      </w:r>
      <w:r w:rsidR="00D4019D">
        <w:rPr>
          <w:rFonts w:ascii="Times New Roman" w:hAnsi="Times New Roman" w:cs="Times New Roman"/>
          <w:sz w:val="24"/>
          <w:szCs w:val="24"/>
        </w:rPr>
        <w:t xml:space="preserve">                  </w:t>
      </w:r>
      <w:r w:rsidRPr="00914208">
        <w:rPr>
          <w:rFonts w:ascii="Times New Roman" w:hAnsi="Times New Roman" w:cs="Times New Roman"/>
          <w:sz w:val="24"/>
          <w:szCs w:val="24"/>
        </w:rPr>
        <w:t>do týchto zbraní.</w:t>
      </w:r>
    </w:p>
    <w:p w:rsidR="00744773" w:rsidRPr="00914208" w:rsidP="00744773">
      <w:pPr>
        <w:bidi w:val="0"/>
        <w:spacing w:after="0" w:line="240" w:lineRule="auto"/>
        <w:ind w:left="426"/>
        <w:jc w:val="both"/>
        <w:rPr>
          <w:rFonts w:ascii="Times New Roman" w:hAnsi="Times New Roman" w:cs="Times New Roman"/>
          <w:sz w:val="24"/>
          <w:szCs w:val="24"/>
        </w:rPr>
      </w:pPr>
    </w:p>
    <w:p w:rsidR="00744773" w:rsidRPr="00914208" w:rsidP="00744773">
      <w:pPr>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ab/>
        <w:t>(2)</w:t>
        <w:tab/>
        <w:t>Povolenie CIT vydá ministerstvo žiadateľovi, ktorý</w:t>
      </w:r>
    </w:p>
    <w:p w:rsidR="00744773" w:rsidRPr="00914208" w:rsidP="00744773">
      <w:pPr>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a) je zamestnancom bezpečnostnej služby CIT,</w:t>
      </w:r>
    </w:p>
    <w:p w:rsidR="00744773" w:rsidRPr="00914208" w:rsidP="00744773">
      <w:pPr>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b) absolvoval úvodnú odbornú prípravu podľa osobitného predpisu,</w:t>
      </w:r>
      <w:r w:rsidRPr="00914208">
        <w:rPr>
          <w:rFonts w:ascii="Times New Roman" w:hAnsi="Times New Roman" w:cs="Times New Roman"/>
          <w:sz w:val="24"/>
          <w:szCs w:val="24"/>
          <w:vertAlign w:val="superscript"/>
        </w:rPr>
        <w:t>30c)</w:t>
      </w:r>
    </w:p>
    <w:p w:rsidR="00744773" w:rsidRPr="00914208" w:rsidP="00744773">
      <w:pPr>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c) spĺňa podmienku bezúhonnosti a spoľahlivosti podľa § 19 a</w:t>
      </w:r>
    </w:p>
    <w:p w:rsidR="00744773" w:rsidRPr="00914208" w:rsidP="00744773">
      <w:pPr>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d) písomne požiada o jeho vydanie.</w:t>
      </w:r>
    </w:p>
    <w:p w:rsidR="00744773" w:rsidRPr="00914208" w:rsidP="00744773">
      <w:pPr>
        <w:bidi w:val="0"/>
        <w:spacing w:after="0" w:line="240" w:lineRule="auto"/>
        <w:ind w:left="426"/>
        <w:jc w:val="both"/>
        <w:rPr>
          <w:rFonts w:ascii="Times New Roman" w:hAnsi="Times New Roman" w:cs="Times New Roman"/>
          <w:sz w:val="24"/>
          <w:szCs w:val="24"/>
        </w:rPr>
      </w:pPr>
    </w:p>
    <w:p w:rsidR="00744773" w:rsidRPr="00914208" w:rsidP="00744773">
      <w:pPr>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ab/>
        <w:t>(3)</w:t>
        <w:tab/>
        <w:t>Žiadosť o vydanie povolenia CIT obsahuje meno, priezvisko, dátum narodenia a miesto pobytu žiadateľa.</w:t>
      </w:r>
    </w:p>
    <w:p w:rsidR="00744773" w:rsidRPr="00914208" w:rsidP="00744773">
      <w:pPr>
        <w:bidi w:val="0"/>
        <w:spacing w:after="0" w:line="240" w:lineRule="auto"/>
        <w:ind w:left="426"/>
        <w:jc w:val="both"/>
        <w:rPr>
          <w:rFonts w:ascii="Times New Roman" w:hAnsi="Times New Roman" w:cs="Times New Roman"/>
          <w:sz w:val="24"/>
          <w:szCs w:val="24"/>
        </w:rPr>
      </w:pPr>
    </w:p>
    <w:p w:rsidR="00744773" w:rsidRPr="00914208" w:rsidP="00744773">
      <w:pPr>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ab/>
        <w:t>(4)</w:t>
        <w:tab/>
        <w:t>Žiadateľ o povolenie CIT k žiadosti priloží</w:t>
      </w:r>
    </w:p>
    <w:p w:rsidR="00744773" w:rsidRPr="00914208" w:rsidP="00744773">
      <w:pPr>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a)</w:t>
        <w:tab/>
        <w:t xml:space="preserve">doklad preukazujúci, že je zamestnancom bezpečnostnej služby CIT, </w:t>
      </w:r>
    </w:p>
    <w:p w:rsidR="00744773" w:rsidRPr="00914208" w:rsidP="00744773">
      <w:pPr>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b)</w:t>
        <w:tab/>
        <w:t xml:space="preserve">doklad o absolvovaní úvodnej odbornej prípravy podľa osobitného predpisu </w:t>
      </w:r>
      <w:r w:rsidRPr="00914208">
        <w:rPr>
          <w:rFonts w:ascii="Times New Roman" w:hAnsi="Times New Roman" w:cs="Times New Roman"/>
          <w:sz w:val="24"/>
          <w:szCs w:val="24"/>
          <w:vertAlign w:val="superscript"/>
        </w:rPr>
        <w:t>30c)</w:t>
      </w:r>
      <w:r w:rsidRPr="00914208">
        <w:rPr>
          <w:rFonts w:ascii="Times New Roman" w:hAnsi="Times New Roman" w:cs="Times New Roman"/>
          <w:sz w:val="24"/>
          <w:szCs w:val="24"/>
        </w:rPr>
        <w:t xml:space="preserve"> a</w:t>
      </w:r>
    </w:p>
    <w:p w:rsidR="00744773" w:rsidRPr="00914208" w:rsidP="00744773">
      <w:pPr>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c)</w:t>
        <w:tab/>
        <w:t>doklad obdobný odpisu registra trestov zo štátu, v ktorom má miesto pobytu, a jeho preklad do štátneho jazyka</w:t>
      </w:r>
      <w:r w:rsidRPr="00914208">
        <w:rPr>
          <w:rFonts w:ascii="Times New Roman" w:hAnsi="Times New Roman" w:cs="Times New Roman"/>
          <w:sz w:val="24"/>
          <w:szCs w:val="24"/>
          <w:vertAlign w:val="superscript"/>
        </w:rPr>
        <w:t>17)</w:t>
      </w:r>
      <w:r w:rsidRPr="00914208">
        <w:rPr>
          <w:rFonts w:ascii="Times New Roman" w:hAnsi="Times New Roman" w:cs="Times New Roman"/>
          <w:sz w:val="24"/>
          <w:szCs w:val="24"/>
        </w:rPr>
        <w:t xml:space="preserve"> vyhotovený tlmočníkom zapísaným v zozname znalcov </w:t>
      </w:r>
      <w:r w:rsidR="00D4019D">
        <w:rPr>
          <w:rFonts w:ascii="Times New Roman" w:hAnsi="Times New Roman" w:cs="Times New Roman"/>
          <w:sz w:val="24"/>
          <w:szCs w:val="24"/>
        </w:rPr>
        <w:t xml:space="preserve">                 </w:t>
      </w:r>
      <w:r w:rsidRPr="00914208">
        <w:rPr>
          <w:rFonts w:ascii="Times New Roman" w:hAnsi="Times New Roman" w:cs="Times New Roman"/>
          <w:sz w:val="24"/>
          <w:szCs w:val="24"/>
        </w:rPr>
        <w:t>a tlmočníkov;</w:t>
      </w:r>
      <w:r w:rsidRPr="00914208">
        <w:rPr>
          <w:rFonts w:ascii="Times New Roman" w:hAnsi="Times New Roman" w:cs="Times New Roman"/>
          <w:sz w:val="24"/>
          <w:szCs w:val="24"/>
          <w:vertAlign w:val="superscript"/>
        </w:rPr>
        <w:t>9)</w:t>
      </w:r>
      <w:r w:rsidRPr="00914208">
        <w:rPr>
          <w:rFonts w:ascii="Times New Roman" w:hAnsi="Times New Roman" w:cs="Times New Roman"/>
          <w:sz w:val="24"/>
          <w:szCs w:val="24"/>
        </w:rPr>
        <w:t xml:space="preserve"> ak nemôže takýto doklad predložiť, pretože mu ho štát nevydá, predloží čestné vyhlásenie o tom, že nebol v cudzine uznaný vinným z trestného činu, pre ktorý nemôže byť považovaný za bezúhonného, alebo nebol uznaný vinným z priestupku, </w:t>
      </w:r>
      <w:r w:rsidR="00D4019D">
        <w:rPr>
          <w:rFonts w:ascii="Times New Roman" w:hAnsi="Times New Roman" w:cs="Times New Roman"/>
          <w:sz w:val="24"/>
          <w:szCs w:val="24"/>
        </w:rPr>
        <w:t xml:space="preserve">                </w:t>
      </w:r>
      <w:r w:rsidRPr="00914208">
        <w:rPr>
          <w:rFonts w:ascii="Times New Roman" w:hAnsi="Times New Roman" w:cs="Times New Roman"/>
          <w:sz w:val="24"/>
          <w:szCs w:val="24"/>
        </w:rPr>
        <w:t>pre ktorý nemôže byť považovaný za spoľahlivého (§ 19).</w:t>
      </w:r>
    </w:p>
    <w:p w:rsidR="00744773" w:rsidRPr="00914208" w:rsidP="00744773">
      <w:pPr>
        <w:bidi w:val="0"/>
        <w:spacing w:after="0" w:line="240" w:lineRule="auto"/>
        <w:ind w:left="426"/>
        <w:jc w:val="both"/>
        <w:rPr>
          <w:rFonts w:ascii="Times New Roman" w:hAnsi="Times New Roman" w:cs="Times New Roman"/>
          <w:sz w:val="24"/>
          <w:szCs w:val="24"/>
        </w:rPr>
      </w:pPr>
    </w:p>
    <w:p w:rsidR="00744773" w:rsidRPr="00914208" w:rsidP="00744773">
      <w:pPr>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ab/>
        <w:t>(5)</w:t>
        <w:tab/>
        <w:t>Povolenie CIT sa vydáva na jeden rok.</w:t>
      </w:r>
    </w:p>
    <w:p w:rsidR="00744773" w:rsidRPr="00914208" w:rsidP="00744773">
      <w:pPr>
        <w:bidi w:val="0"/>
        <w:spacing w:after="0" w:line="240" w:lineRule="auto"/>
        <w:ind w:left="426"/>
        <w:jc w:val="both"/>
        <w:rPr>
          <w:rFonts w:ascii="Times New Roman" w:hAnsi="Times New Roman" w:cs="Times New Roman"/>
          <w:sz w:val="24"/>
          <w:szCs w:val="24"/>
        </w:rPr>
      </w:pPr>
    </w:p>
    <w:p w:rsidR="00744773" w:rsidRPr="00914208" w:rsidP="00744773">
      <w:pPr>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ab/>
        <w:t>(6)</w:t>
        <w:tab/>
        <w:t xml:space="preserve">Ak žiadosť o vydanie povolenia CIT neobsahuje náležitosti uvedené </w:t>
      </w:r>
      <w:r w:rsidR="00D4019D">
        <w:rPr>
          <w:rFonts w:ascii="Times New Roman" w:hAnsi="Times New Roman" w:cs="Times New Roman"/>
          <w:sz w:val="24"/>
          <w:szCs w:val="24"/>
        </w:rPr>
        <w:t xml:space="preserve">                           </w:t>
      </w:r>
      <w:r w:rsidRPr="00914208">
        <w:rPr>
          <w:rFonts w:ascii="Times New Roman" w:hAnsi="Times New Roman" w:cs="Times New Roman"/>
          <w:sz w:val="24"/>
          <w:szCs w:val="24"/>
        </w:rPr>
        <w:t>v odsekoch 3 a 4, ministerstvo vyzve žiadateľa, aby v určenej lehote nedostatky odstránil; súčasne ho poučí o následkoch neodstránenia nedostatkov. Ak žiadateľ v určenej lehote nedostatky neodstráni, ministerstvo konanie zastaví.</w:t>
      </w:r>
    </w:p>
    <w:p w:rsidR="00744773" w:rsidRPr="00914208" w:rsidP="00744773">
      <w:pPr>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 xml:space="preserve"> </w:t>
      </w:r>
    </w:p>
    <w:p w:rsidR="00744773" w:rsidRPr="00914208" w:rsidP="00744773">
      <w:pPr>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ab/>
        <w:t>(7)</w:t>
        <w:tab/>
        <w:t>Zamestnanec bezpečnostnej služby CIT je pri prevoze zbraní cez územie Slovenskej republiky povinný na výzvu príslušníka Policajného zboru predložiť povolenie CIT.“</w:t>
      </w:r>
    </w:p>
    <w:p w:rsidR="00744773" w:rsidRPr="00914208" w:rsidP="00744773">
      <w:pPr>
        <w:bidi w:val="0"/>
        <w:spacing w:after="0" w:line="240" w:lineRule="auto"/>
        <w:ind w:left="426"/>
        <w:jc w:val="both"/>
        <w:rPr>
          <w:rFonts w:ascii="Times New Roman" w:hAnsi="Times New Roman" w:cs="Times New Roman"/>
          <w:sz w:val="24"/>
          <w:szCs w:val="24"/>
        </w:rPr>
      </w:pPr>
    </w:p>
    <w:p w:rsidR="00744773" w:rsidRPr="00914208" w:rsidP="00744773">
      <w:pPr>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Poz</w:t>
      </w:r>
      <w:r>
        <w:rPr>
          <w:rFonts w:ascii="Times New Roman" w:hAnsi="Times New Roman" w:cs="Times New Roman"/>
          <w:sz w:val="24"/>
          <w:szCs w:val="24"/>
        </w:rPr>
        <w:t>námky pod čiarou k odkazom 30a</w:t>
      </w:r>
      <w:r w:rsidRPr="00914208">
        <w:rPr>
          <w:rFonts w:ascii="Times New Roman" w:hAnsi="Times New Roman" w:cs="Times New Roman"/>
          <w:sz w:val="24"/>
          <w:szCs w:val="24"/>
        </w:rPr>
        <w:t>, </w:t>
      </w:r>
      <w:r>
        <w:rPr>
          <w:rFonts w:ascii="Times New Roman" w:hAnsi="Times New Roman" w:cs="Times New Roman"/>
          <w:sz w:val="24"/>
          <w:szCs w:val="24"/>
        </w:rPr>
        <w:t>30b</w:t>
      </w:r>
      <w:r w:rsidRPr="00914208">
        <w:rPr>
          <w:rFonts w:ascii="Times New Roman" w:hAnsi="Times New Roman" w:cs="Times New Roman"/>
          <w:sz w:val="24"/>
          <w:szCs w:val="24"/>
        </w:rPr>
        <w:t xml:space="preserve"> a</w:t>
      </w:r>
      <w:r>
        <w:rPr>
          <w:rFonts w:ascii="Times New Roman" w:hAnsi="Times New Roman" w:cs="Times New Roman"/>
          <w:sz w:val="24"/>
          <w:szCs w:val="24"/>
        </w:rPr>
        <w:t> 30c</w:t>
      </w:r>
      <w:r w:rsidRPr="00914208">
        <w:rPr>
          <w:rFonts w:ascii="Times New Roman" w:hAnsi="Times New Roman" w:cs="Times New Roman"/>
          <w:sz w:val="24"/>
          <w:szCs w:val="24"/>
        </w:rPr>
        <w:t xml:space="preserve"> znejú: </w:t>
      </w:r>
    </w:p>
    <w:p w:rsidR="00744773" w:rsidRPr="00914208" w:rsidP="00744773">
      <w:pPr>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„30a) Nariadenie Európskeho parlamentu a Rady (EÚ) č. 1214/2011 zo 16. novembra 2011 o profesionálnej cezhraničnej preprave eurovej hotovosti cestnou dopravou medzi členskými štátmi eurozóny (Ú. v. EÚ  L 316, 29.11.2011).</w:t>
      </w:r>
    </w:p>
    <w:p w:rsidR="00744773" w:rsidRPr="00914208" w:rsidP="00744773">
      <w:pPr>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30b) Čl. 6 ods. 2 nariadenia (EÚ) č. 1214/2011.</w:t>
      </w:r>
    </w:p>
    <w:p w:rsidR="00744773" w:rsidRPr="007055B4" w:rsidP="00744773">
      <w:pPr>
        <w:bidi w:val="0"/>
        <w:spacing w:after="0" w:line="240" w:lineRule="auto"/>
        <w:ind w:left="426"/>
        <w:jc w:val="both"/>
        <w:rPr>
          <w:rFonts w:ascii="Times New Roman" w:hAnsi="Times New Roman" w:cs="Times New Roman"/>
          <w:sz w:val="24"/>
          <w:szCs w:val="24"/>
        </w:rPr>
      </w:pPr>
      <w:r w:rsidRPr="00914208">
        <w:rPr>
          <w:rFonts w:ascii="Times New Roman" w:hAnsi="Times New Roman" w:cs="Times New Roman"/>
          <w:sz w:val="24"/>
          <w:szCs w:val="24"/>
        </w:rPr>
        <w:t>30c) Čl. 5 ods. 1 písm. c) nariadenia (EÚ) č. 1214/2011.“</w:t>
      </w:r>
    </w:p>
    <w:p w:rsidR="00744773" w:rsidP="00744773">
      <w:pPr>
        <w:bidi w:val="0"/>
        <w:spacing w:after="0" w:line="240" w:lineRule="auto"/>
        <w:ind w:left="426" w:hanging="357"/>
        <w:jc w:val="both"/>
        <w:rPr>
          <w:rFonts w:ascii="Times New Roman" w:hAnsi="Times New Roman" w:cs="Times New Roman"/>
          <w:b/>
          <w:bCs/>
          <w:sz w:val="24"/>
          <w:szCs w:val="24"/>
        </w:rPr>
      </w:pPr>
    </w:p>
    <w:p w:rsidR="00744773" w:rsidRPr="007055B4" w:rsidP="00744773">
      <w:pPr>
        <w:bidi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 xml:space="preserve">           </w:t>
      </w:r>
    </w:p>
    <w:p w:rsidR="00744773" w:rsidRPr="007055B4" w:rsidP="00744773">
      <w:pPr>
        <w:bidi w:val="0"/>
        <w:spacing w:after="0" w:line="240" w:lineRule="auto"/>
        <w:ind w:left="426" w:hanging="357"/>
        <w:jc w:val="center"/>
        <w:rPr>
          <w:rFonts w:ascii="Times New Roman" w:hAnsi="Times New Roman" w:cs="Times New Roman"/>
          <w:b/>
          <w:bCs/>
          <w:sz w:val="24"/>
          <w:szCs w:val="24"/>
        </w:rPr>
      </w:pPr>
      <w:r w:rsidRPr="007055B4">
        <w:rPr>
          <w:rFonts w:ascii="Times New Roman" w:hAnsi="Times New Roman" w:cs="Times New Roman"/>
          <w:b/>
          <w:bCs/>
          <w:sz w:val="24"/>
          <w:szCs w:val="24"/>
        </w:rPr>
        <w:t>Čl. IV</w:t>
      </w:r>
    </w:p>
    <w:p w:rsidR="00744773" w:rsidRPr="007055B4" w:rsidP="00744773">
      <w:pPr>
        <w:bidi w:val="0"/>
        <w:spacing w:after="0" w:line="240" w:lineRule="auto"/>
        <w:ind w:left="426" w:hanging="357"/>
        <w:rPr>
          <w:rFonts w:ascii="Times New Roman" w:hAnsi="Times New Roman" w:cs="Times New Roman"/>
          <w:sz w:val="24"/>
          <w:szCs w:val="24"/>
        </w:rPr>
      </w:pPr>
      <w:r w:rsidRPr="007055B4">
        <w:rPr>
          <w:rFonts w:ascii="Times New Roman" w:hAnsi="Times New Roman" w:cs="Times New Roman"/>
          <w:sz w:val="24"/>
          <w:szCs w:val="24"/>
        </w:rPr>
        <w:t xml:space="preserve">    </w:t>
      </w:r>
    </w:p>
    <w:p w:rsidR="00744773" w:rsidP="00744773">
      <w:pPr>
        <w:bidi w:val="0"/>
        <w:spacing w:after="0" w:line="240" w:lineRule="auto"/>
        <w:ind w:left="426" w:hanging="357"/>
        <w:jc w:val="both"/>
        <w:rPr>
          <w:rFonts w:ascii="Times New Roman" w:hAnsi="Times New Roman" w:cs="Times New Roman"/>
          <w:sz w:val="24"/>
          <w:szCs w:val="24"/>
        </w:rPr>
      </w:pPr>
      <w:r w:rsidRPr="007055B4">
        <w:rPr>
          <w:rFonts w:ascii="Times New Roman" w:hAnsi="Times New Roman" w:cs="Times New Roman"/>
          <w:sz w:val="24"/>
          <w:szCs w:val="24"/>
        </w:rPr>
        <w:t xml:space="preserve">     Tento zákon nadobúda účinnosť 1. </w:t>
      </w:r>
      <w:r w:rsidRPr="005C5FB8" w:rsidR="005C5FB8">
        <w:rPr>
          <w:rFonts w:ascii="Times New Roman" w:hAnsi="Times New Roman" w:cs="Times New Roman"/>
          <w:sz w:val="24"/>
          <w:szCs w:val="24"/>
        </w:rPr>
        <w:t>januára 2013.</w:t>
      </w:r>
    </w:p>
    <w:p w:rsidR="00744773" w:rsidP="00744773">
      <w:pPr>
        <w:bidi w:val="0"/>
        <w:spacing w:after="0" w:line="240" w:lineRule="auto"/>
        <w:ind w:left="426" w:hanging="357"/>
        <w:jc w:val="both"/>
        <w:rPr>
          <w:rFonts w:ascii="Times New Roman" w:hAnsi="Times New Roman" w:cs="Times New Roman"/>
          <w:sz w:val="24"/>
          <w:szCs w:val="24"/>
        </w:rPr>
      </w:pPr>
    </w:p>
    <w:p w:rsidR="00F82FCA" w:rsidP="00744773">
      <w:pPr>
        <w:bidi w:val="0"/>
        <w:spacing w:after="0" w:line="240" w:lineRule="auto"/>
        <w:ind w:left="426" w:hanging="357"/>
        <w:jc w:val="both"/>
        <w:rPr>
          <w:rFonts w:ascii="Times New Roman" w:hAnsi="Times New Roman" w:cs="Times New Roman"/>
          <w:sz w:val="24"/>
          <w:szCs w:val="24"/>
        </w:rPr>
      </w:pPr>
    </w:p>
    <w:sectPr w:rsidSect="00B238BA">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8"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9D3">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8BA" w:rsidRPr="00CD49D3" w:rsidP="00B238BA">
    <w:pPr>
      <w:pStyle w:val="Footer"/>
      <w:bidi w:val="0"/>
      <w:jc w:val="center"/>
      <w:rPr>
        <w:rFonts w:ascii="Times New Roman" w:hAnsi="Times New Roman" w:cs="Times New Roman"/>
      </w:rPr>
    </w:pPr>
    <w:r w:rsidRPr="00CD49D3">
      <w:rPr>
        <w:rFonts w:ascii="Times New Roman" w:hAnsi="Times New Roman" w:cs="Times New Roman"/>
      </w:rPr>
      <w:fldChar w:fldCharType="begin"/>
    </w:r>
    <w:r w:rsidRPr="00CD49D3">
      <w:rPr>
        <w:rFonts w:ascii="Times New Roman" w:hAnsi="Times New Roman" w:cs="Times New Roman"/>
      </w:rPr>
      <w:instrText>PAGE   \* MERGEFORMAT</w:instrText>
    </w:r>
    <w:r w:rsidRPr="00CD49D3">
      <w:rPr>
        <w:rFonts w:ascii="Times New Roman" w:hAnsi="Times New Roman" w:cs="Times New Roman"/>
      </w:rPr>
      <w:fldChar w:fldCharType="separate"/>
    </w:r>
    <w:r w:rsidR="00823D9A">
      <w:rPr>
        <w:rFonts w:ascii="Times New Roman" w:hAnsi="Times New Roman" w:cs="Times New Roman"/>
        <w:noProof/>
      </w:rPr>
      <w:t>22</w:t>
    </w:r>
    <w:r w:rsidRPr="00CD49D3">
      <w:rPr>
        <w:rFonts w:ascii="Times New Roman" w:hAnsi="Times New Roman" w:cs="Times New Roman"/>
      </w:rPr>
      <w:fldChar w:fldCharType="end"/>
    </w:r>
  </w:p>
  <w:p w:rsidR="00B238BA">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9D3">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9D3">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9D3">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9D3">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72F6"/>
    <w:multiLevelType w:val="hybridMultilevel"/>
    <w:tmpl w:val="384039CC"/>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
    <w:nsid w:val="06523698"/>
    <w:multiLevelType w:val="hybridMultilevel"/>
    <w:tmpl w:val="CE6EE224"/>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
    <w:nsid w:val="09287741"/>
    <w:multiLevelType w:val="hybridMultilevel"/>
    <w:tmpl w:val="A55EB5FC"/>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
    <w:nsid w:val="14913267"/>
    <w:multiLevelType w:val="hybridMultilevel"/>
    <w:tmpl w:val="C8DE6ED2"/>
    <w:lvl w:ilvl="0">
      <w:start w:val="1"/>
      <w:numFmt w:val="lowerLetter"/>
      <w:lvlText w:val="%1)"/>
      <w:lvlJc w:val="left"/>
      <w:pPr>
        <w:ind w:left="786"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B110D5C"/>
    <w:multiLevelType w:val="hybridMultilevel"/>
    <w:tmpl w:val="D87EE3E2"/>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A7620C2"/>
    <w:multiLevelType w:val="hybridMultilevel"/>
    <w:tmpl w:val="483816DC"/>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
    <w:nsid w:val="30560E74"/>
    <w:multiLevelType w:val="hybridMultilevel"/>
    <w:tmpl w:val="01F6974C"/>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4BDF7E4D"/>
    <w:multiLevelType w:val="hybridMultilevel"/>
    <w:tmpl w:val="149CEB12"/>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5572255"/>
    <w:multiLevelType w:val="hybridMultilevel"/>
    <w:tmpl w:val="460A7B6A"/>
    <w:lvl w:ilvl="0">
      <w:start w:val="1"/>
      <w:numFmt w:val="lowerLetter"/>
      <w:lvlText w:val="%1)"/>
      <w:lvlJc w:val="left"/>
      <w:pPr>
        <w:ind w:left="1020" w:hanging="360"/>
      </w:pPr>
      <w:rPr>
        <w:rFonts w:cs="Times New Roman"/>
        <w:rtl w:val="0"/>
        <w:cs w:val="0"/>
      </w:rPr>
    </w:lvl>
    <w:lvl w:ilvl="1">
      <w:start w:val="1"/>
      <w:numFmt w:val="lowerLetter"/>
      <w:lvlText w:val="%2."/>
      <w:lvlJc w:val="left"/>
      <w:pPr>
        <w:ind w:left="1740" w:hanging="360"/>
      </w:pPr>
      <w:rPr>
        <w:rFonts w:cs="Times New Roman"/>
        <w:rtl w:val="0"/>
        <w:cs w:val="0"/>
      </w:rPr>
    </w:lvl>
    <w:lvl w:ilvl="2">
      <w:start w:val="1"/>
      <w:numFmt w:val="lowerRoman"/>
      <w:lvlText w:val="%3."/>
      <w:lvlJc w:val="right"/>
      <w:pPr>
        <w:ind w:left="2460" w:hanging="180"/>
      </w:pPr>
      <w:rPr>
        <w:rFonts w:cs="Times New Roman"/>
        <w:rtl w:val="0"/>
        <w:cs w:val="0"/>
      </w:rPr>
    </w:lvl>
    <w:lvl w:ilvl="3">
      <w:start w:val="1"/>
      <w:numFmt w:val="decimal"/>
      <w:lvlText w:val="%4."/>
      <w:lvlJc w:val="left"/>
      <w:pPr>
        <w:ind w:left="3180" w:hanging="360"/>
      </w:pPr>
      <w:rPr>
        <w:rFonts w:cs="Times New Roman"/>
        <w:rtl w:val="0"/>
        <w:cs w:val="0"/>
      </w:rPr>
    </w:lvl>
    <w:lvl w:ilvl="4">
      <w:start w:val="1"/>
      <w:numFmt w:val="lowerLetter"/>
      <w:lvlText w:val="%5."/>
      <w:lvlJc w:val="left"/>
      <w:pPr>
        <w:ind w:left="3900" w:hanging="360"/>
      </w:pPr>
      <w:rPr>
        <w:rFonts w:cs="Times New Roman"/>
        <w:rtl w:val="0"/>
        <w:cs w:val="0"/>
      </w:rPr>
    </w:lvl>
    <w:lvl w:ilvl="5">
      <w:start w:val="1"/>
      <w:numFmt w:val="lowerRoman"/>
      <w:lvlText w:val="%6."/>
      <w:lvlJc w:val="right"/>
      <w:pPr>
        <w:ind w:left="4620" w:hanging="180"/>
      </w:pPr>
      <w:rPr>
        <w:rFonts w:cs="Times New Roman"/>
        <w:rtl w:val="0"/>
        <w:cs w:val="0"/>
      </w:rPr>
    </w:lvl>
    <w:lvl w:ilvl="6">
      <w:start w:val="1"/>
      <w:numFmt w:val="decimal"/>
      <w:lvlText w:val="%7."/>
      <w:lvlJc w:val="left"/>
      <w:pPr>
        <w:ind w:left="5340" w:hanging="360"/>
      </w:pPr>
      <w:rPr>
        <w:rFonts w:cs="Times New Roman"/>
        <w:rtl w:val="0"/>
        <w:cs w:val="0"/>
      </w:rPr>
    </w:lvl>
    <w:lvl w:ilvl="7">
      <w:start w:val="1"/>
      <w:numFmt w:val="lowerLetter"/>
      <w:lvlText w:val="%8."/>
      <w:lvlJc w:val="left"/>
      <w:pPr>
        <w:ind w:left="6060" w:hanging="360"/>
      </w:pPr>
      <w:rPr>
        <w:rFonts w:cs="Times New Roman"/>
        <w:rtl w:val="0"/>
        <w:cs w:val="0"/>
      </w:rPr>
    </w:lvl>
    <w:lvl w:ilvl="8">
      <w:start w:val="1"/>
      <w:numFmt w:val="lowerRoman"/>
      <w:lvlText w:val="%9."/>
      <w:lvlJc w:val="right"/>
      <w:pPr>
        <w:ind w:left="6780" w:hanging="180"/>
      </w:pPr>
      <w:rPr>
        <w:rFonts w:cs="Times New Roman"/>
        <w:rtl w:val="0"/>
        <w:cs w:val="0"/>
      </w:rPr>
    </w:lvl>
  </w:abstractNum>
  <w:abstractNum w:abstractNumId="9">
    <w:nsid w:val="55BD6D08"/>
    <w:multiLevelType w:val="hybridMultilevel"/>
    <w:tmpl w:val="58FAF62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74B11AC"/>
    <w:multiLevelType w:val="hybridMultilevel"/>
    <w:tmpl w:val="8FF889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8E146A5"/>
    <w:multiLevelType w:val="hybridMultilevel"/>
    <w:tmpl w:val="032AD396"/>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2">
    <w:nsid w:val="694549B7"/>
    <w:multiLevelType w:val="hybridMultilevel"/>
    <w:tmpl w:val="F6B63FCC"/>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3">
    <w:nsid w:val="6D0108F8"/>
    <w:multiLevelType w:val="hybridMultilevel"/>
    <w:tmpl w:val="4C00277E"/>
    <w:lvl w:ilvl="0">
      <w:start w:val="1"/>
      <w:numFmt w:val="lowerLetter"/>
      <w:lvlText w:val="%1)"/>
      <w:lvlJc w:val="left"/>
      <w:pPr>
        <w:ind w:left="720" w:hanging="360"/>
      </w:pPr>
      <w:rPr>
        <w:rFonts w:ascii="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70BB10A8"/>
    <w:multiLevelType w:val="hybridMultilevel"/>
    <w:tmpl w:val="81BEC206"/>
    <w:lvl w:ilvl="0">
      <w:start w:val="1"/>
      <w:numFmt w:val="lowerLetter"/>
      <w:lvlText w:val="%1)"/>
      <w:lvlJc w:val="left"/>
      <w:pPr>
        <w:ind w:left="720" w:hanging="360"/>
      </w:pPr>
      <w:rPr>
        <w:rFonts w:ascii="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76C66EBB"/>
    <w:multiLevelType w:val="hybridMultilevel"/>
    <w:tmpl w:val="EE1E73CA"/>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6">
    <w:nsid w:val="7A5024FF"/>
    <w:multiLevelType w:val="hybridMultilevel"/>
    <w:tmpl w:val="D928572A"/>
    <w:lvl w:ilvl="0">
      <w:start w:val="1"/>
      <w:numFmt w:val="lowerLetter"/>
      <w:lvlText w:val="%1)"/>
      <w:lvlJc w:val="left"/>
      <w:pPr>
        <w:ind w:left="282" w:hanging="360"/>
      </w:pPr>
      <w:rPr>
        <w:rFonts w:ascii="Times New Roman" w:hAnsi="Times New Roman" w:cs="Times New Roman" w:hint="default"/>
        <w:color w:val="auto"/>
        <w:sz w:val="24"/>
        <w:szCs w:val="24"/>
        <w:rtl w:val="0"/>
        <w:cs w:val="0"/>
      </w:rPr>
    </w:lvl>
    <w:lvl w:ilvl="1">
      <w:start w:val="1"/>
      <w:numFmt w:val="lowerLetter"/>
      <w:lvlText w:val="%2."/>
      <w:lvlJc w:val="left"/>
      <w:pPr>
        <w:ind w:left="1002" w:hanging="360"/>
      </w:pPr>
      <w:rPr>
        <w:rFonts w:cs="Times New Roman"/>
        <w:rtl w:val="0"/>
        <w:cs w:val="0"/>
      </w:rPr>
    </w:lvl>
    <w:lvl w:ilvl="2">
      <w:start w:val="1"/>
      <w:numFmt w:val="lowerRoman"/>
      <w:lvlText w:val="%3."/>
      <w:lvlJc w:val="right"/>
      <w:pPr>
        <w:ind w:left="1722" w:hanging="180"/>
      </w:pPr>
      <w:rPr>
        <w:rFonts w:cs="Times New Roman"/>
        <w:rtl w:val="0"/>
        <w:cs w:val="0"/>
      </w:rPr>
    </w:lvl>
    <w:lvl w:ilvl="3">
      <w:start w:val="1"/>
      <w:numFmt w:val="decimal"/>
      <w:lvlText w:val="%4."/>
      <w:lvlJc w:val="left"/>
      <w:pPr>
        <w:ind w:left="2442" w:hanging="360"/>
      </w:pPr>
      <w:rPr>
        <w:rFonts w:cs="Times New Roman"/>
        <w:rtl w:val="0"/>
        <w:cs w:val="0"/>
      </w:rPr>
    </w:lvl>
    <w:lvl w:ilvl="4">
      <w:start w:val="1"/>
      <w:numFmt w:val="lowerLetter"/>
      <w:lvlText w:val="%5."/>
      <w:lvlJc w:val="left"/>
      <w:pPr>
        <w:ind w:left="3162" w:hanging="360"/>
      </w:pPr>
      <w:rPr>
        <w:rFonts w:cs="Times New Roman"/>
        <w:rtl w:val="0"/>
        <w:cs w:val="0"/>
      </w:rPr>
    </w:lvl>
    <w:lvl w:ilvl="5">
      <w:start w:val="1"/>
      <w:numFmt w:val="lowerRoman"/>
      <w:lvlText w:val="%6."/>
      <w:lvlJc w:val="right"/>
      <w:pPr>
        <w:ind w:left="3882" w:hanging="180"/>
      </w:pPr>
      <w:rPr>
        <w:rFonts w:cs="Times New Roman"/>
        <w:rtl w:val="0"/>
        <w:cs w:val="0"/>
      </w:rPr>
    </w:lvl>
    <w:lvl w:ilvl="6">
      <w:start w:val="1"/>
      <w:numFmt w:val="decimal"/>
      <w:lvlText w:val="%7."/>
      <w:lvlJc w:val="left"/>
      <w:pPr>
        <w:ind w:left="4602" w:hanging="360"/>
      </w:pPr>
      <w:rPr>
        <w:rFonts w:cs="Times New Roman"/>
        <w:rtl w:val="0"/>
        <w:cs w:val="0"/>
      </w:rPr>
    </w:lvl>
    <w:lvl w:ilvl="7">
      <w:start w:val="1"/>
      <w:numFmt w:val="lowerLetter"/>
      <w:lvlText w:val="%8."/>
      <w:lvlJc w:val="left"/>
      <w:pPr>
        <w:ind w:left="5322" w:hanging="360"/>
      </w:pPr>
      <w:rPr>
        <w:rFonts w:cs="Times New Roman"/>
        <w:rtl w:val="0"/>
        <w:cs w:val="0"/>
      </w:rPr>
    </w:lvl>
    <w:lvl w:ilvl="8">
      <w:start w:val="1"/>
      <w:numFmt w:val="lowerRoman"/>
      <w:lvlText w:val="%9."/>
      <w:lvlJc w:val="right"/>
      <w:pPr>
        <w:ind w:left="6042" w:hanging="180"/>
      </w:pPr>
      <w:rPr>
        <w:rFonts w:cs="Times New Roman"/>
        <w:rtl w:val="0"/>
        <w:cs w:val="0"/>
      </w:rPr>
    </w:lvl>
  </w:abstractNum>
  <w:abstractNum w:abstractNumId="17">
    <w:nsid w:val="7BA52A53"/>
    <w:multiLevelType w:val="hybridMultilevel"/>
    <w:tmpl w:val="F85442E4"/>
    <w:lvl w:ilvl="0">
      <w:start w:val="1"/>
      <w:numFmt w:val="decimal"/>
      <w:lvlText w:val="%1."/>
      <w:lvlJc w:val="left"/>
      <w:rPr>
        <w:rFonts w:cs="Times New Roman" w:hint="default"/>
        <w:strike w:val="0"/>
        <w:dstrike w:val="0"/>
        <w:u w:val="none"/>
        <w:effect w:val="none"/>
        <w:rtl w:val="0"/>
        <w:cs w:val="0"/>
      </w:rPr>
    </w:lvl>
    <w:lvl w:ilvl="1">
      <w:start w:val="1"/>
      <w:numFmt w:val="lowerLetter"/>
      <w:lvlText w:val="%2."/>
      <w:lvlJc w:val="left"/>
      <w:pPr>
        <w:ind w:left="447" w:hanging="360"/>
      </w:pPr>
      <w:rPr>
        <w:rFonts w:cs="Times New Roman"/>
        <w:rtl w:val="0"/>
        <w:cs w:val="0"/>
      </w:rPr>
    </w:lvl>
    <w:lvl w:ilvl="2">
      <w:start w:val="1"/>
      <w:numFmt w:val="lowerRoman"/>
      <w:lvlText w:val="%3."/>
      <w:lvlJc w:val="right"/>
      <w:pPr>
        <w:ind w:left="1167" w:hanging="180"/>
      </w:pPr>
      <w:rPr>
        <w:rFonts w:cs="Times New Roman"/>
        <w:rtl w:val="0"/>
        <w:cs w:val="0"/>
      </w:rPr>
    </w:lvl>
    <w:lvl w:ilvl="3">
      <w:start w:val="1"/>
      <w:numFmt w:val="decimal"/>
      <w:lvlText w:val="%4."/>
      <w:lvlJc w:val="left"/>
      <w:pPr>
        <w:ind w:left="1887" w:hanging="360"/>
      </w:pPr>
      <w:rPr>
        <w:rFonts w:cs="Times New Roman"/>
        <w:rtl w:val="0"/>
        <w:cs w:val="0"/>
      </w:rPr>
    </w:lvl>
    <w:lvl w:ilvl="4">
      <w:start w:val="1"/>
      <w:numFmt w:val="lowerLetter"/>
      <w:lvlText w:val="%5."/>
      <w:lvlJc w:val="left"/>
      <w:pPr>
        <w:ind w:left="2607" w:hanging="360"/>
      </w:pPr>
      <w:rPr>
        <w:rFonts w:cs="Times New Roman"/>
        <w:rtl w:val="0"/>
        <w:cs w:val="0"/>
      </w:rPr>
    </w:lvl>
    <w:lvl w:ilvl="5">
      <w:start w:val="1"/>
      <w:numFmt w:val="lowerRoman"/>
      <w:lvlText w:val="%6."/>
      <w:lvlJc w:val="right"/>
      <w:pPr>
        <w:ind w:left="3327" w:hanging="180"/>
      </w:pPr>
      <w:rPr>
        <w:rFonts w:cs="Times New Roman"/>
        <w:rtl w:val="0"/>
        <w:cs w:val="0"/>
      </w:rPr>
    </w:lvl>
    <w:lvl w:ilvl="6">
      <w:start w:val="1"/>
      <w:numFmt w:val="decimal"/>
      <w:lvlText w:val="%7."/>
      <w:lvlJc w:val="left"/>
      <w:pPr>
        <w:ind w:left="4047" w:hanging="360"/>
      </w:pPr>
      <w:rPr>
        <w:rFonts w:cs="Times New Roman"/>
        <w:rtl w:val="0"/>
        <w:cs w:val="0"/>
      </w:rPr>
    </w:lvl>
    <w:lvl w:ilvl="7">
      <w:start w:val="1"/>
      <w:numFmt w:val="lowerLetter"/>
      <w:lvlText w:val="%8."/>
      <w:lvlJc w:val="left"/>
      <w:pPr>
        <w:ind w:left="4767" w:hanging="360"/>
      </w:pPr>
      <w:rPr>
        <w:rFonts w:cs="Times New Roman"/>
        <w:rtl w:val="0"/>
        <w:cs w:val="0"/>
      </w:rPr>
    </w:lvl>
    <w:lvl w:ilvl="8">
      <w:start w:val="1"/>
      <w:numFmt w:val="lowerRoman"/>
      <w:lvlText w:val="%9."/>
      <w:lvlJc w:val="right"/>
      <w:pPr>
        <w:ind w:left="5487" w:hanging="180"/>
      </w:pPr>
      <w:rPr>
        <w:rFonts w:cs="Times New Roman"/>
        <w:rtl w:val="0"/>
        <w:cs w:val="0"/>
      </w:rPr>
    </w:lvl>
  </w:abstractNum>
  <w:abstractNum w:abstractNumId="18">
    <w:nsid w:val="7CE5362A"/>
    <w:multiLevelType w:val="hybridMultilevel"/>
    <w:tmpl w:val="B516C504"/>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num w:numId="1">
    <w:abstractNumId w:val="1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5"/>
  </w:num>
  <w:num w:numId="20">
    <w:abstractNumId w:val="3"/>
  </w:num>
  <w:num w:numId="21">
    <w:abstractNumId w:val="0"/>
  </w:num>
  <w:num w:numId="22">
    <w:abstractNumId w:val="15"/>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05660"/>
    <w:rsid w:val="0000209B"/>
    <w:rsid w:val="00006FD2"/>
    <w:rsid w:val="000111F7"/>
    <w:rsid w:val="000123B8"/>
    <w:rsid w:val="000417AF"/>
    <w:rsid w:val="00043029"/>
    <w:rsid w:val="000830E8"/>
    <w:rsid w:val="000D77DE"/>
    <w:rsid w:val="000F34B5"/>
    <w:rsid w:val="00107D43"/>
    <w:rsid w:val="001270BD"/>
    <w:rsid w:val="0013053E"/>
    <w:rsid w:val="0013165D"/>
    <w:rsid w:val="00131FBA"/>
    <w:rsid w:val="0014436A"/>
    <w:rsid w:val="001445D1"/>
    <w:rsid w:val="00157674"/>
    <w:rsid w:val="00165A32"/>
    <w:rsid w:val="00167E02"/>
    <w:rsid w:val="001909E7"/>
    <w:rsid w:val="001A45C3"/>
    <w:rsid w:val="001C1DF7"/>
    <w:rsid w:val="001C78EE"/>
    <w:rsid w:val="001D16F9"/>
    <w:rsid w:val="001E270A"/>
    <w:rsid w:val="001E4D01"/>
    <w:rsid w:val="001E6E0C"/>
    <w:rsid w:val="001F16B8"/>
    <w:rsid w:val="0021055B"/>
    <w:rsid w:val="0021179A"/>
    <w:rsid w:val="002133F4"/>
    <w:rsid w:val="002257BA"/>
    <w:rsid w:val="00230D31"/>
    <w:rsid w:val="002317CF"/>
    <w:rsid w:val="00235D00"/>
    <w:rsid w:val="00243314"/>
    <w:rsid w:val="00245814"/>
    <w:rsid w:val="00273B50"/>
    <w:rsid w:val="00277273"/>
    <w:rsid w:val="002A7276"/>
    <w:rsid w:val="002C67F0"/>
    <w:rsid w:val="002C73BA"/>
    <w:rsid w:val="002D3D58"/>
    <w:rsid w:val="003159C9"/>
    <w:rsid w:val="00317142"/>
    <w:rsid w:val="00345D90"/>
    <w:rsid w:val="00363562"/>
    <w:rsid w:val="00367683"/>
    <w:rsid w:val="00376F1F"/>
    <w:rsid w:val="00396BB3"/>
    <w:rsid w:val="003A6AF6"/>
    <w:rsid w:val="003B4AA2"/>
    <w:rsid w:val="003D4AFF"/>
    <w:rsid w:val="00402F97"/>
    <w:rsid w:val="00411A4E"/>
    <w:rsid w:val="00411B42"/>
    <w:rsid w:val="0041531B"/>
    <w:rsid w:val="00434E05"/>
    <w:rsid w:val="00440E3A"/>
    <w:rsid w:val="004570C7"/>
    <w:rsid w:val="0047337F"/>
    <w:rsid w:val="00475639"/>
    <w:rsid w:val="004A0186"/>
    <w:rsid w:val="004A4D12"/>
    <w:rsid w:val="00510286"/>
    <w:rsid w:val="0052583A"/>
    <w:rsid w:val="00526174"/>
    <w:rsid w:val="00533BD6"/>
    <w:rsid w:val="00540C34"/>
    <w:rsid w:val="00545AB5"/>
    <w:rsid w:val="00552CDE"/>
    <w:rsid w:val="005534B5"/>
    <w:rsid w:val="00577BAD"/>
    <w:rsid w:val="005B0FF2"/>
    <w:rsid w:val="005C4111"/>
    <w:rsid w:val="005C5FB8"/>
    <w:rsid w:val="005E2664"/>
    <w:rsid w:val="00605660"/>
    <w:rsid w:val="0065555D"/>
    <w:rsid w:val="006705F2"/>
    <w:rsid w:val="00670B6A"/>
    <w:rsid w:val="00696D75"/>
    <w:rsid w:val="006A03F6"/>
    <w:rsid w:val="006B35BD"/>
    <w:rsid w:val="006F1429"/>
    <w:rsid w:val="007011D2"/>
    <w:rsid w:val="007055B4"/>
    <w:rsid w:val="00716679"/>
    <w:rsid w:val="00725082"/>
    <w:rsid w:val="00740368"/>
    <w:rsid w:val="00744773"/>
    <w:rsid w:val="00772B86"/>
    <w:rsid w:val="0078129F"/>
    <w:rsid w:val="0079096C"/>
    <w:rsid w:val="007A0CD9"/>
    <w:rsid w:val="007C50E3"/>
    <w:rsid w:val="007C7589"/>
    <w:rsid w:val="007D70DF"/>
    <w:rsid w:val="007E4ADD"/>
    <w:rsid w:val="007F5AEF"/>
    <w:rsid w:val="00823D9A"/>
    <w:rsid w:val="00824348"/>
    <w:rsid w:val="008367F9"/>
    <w:rsid w:val="008738B7"/>
    <w:rsid w:val="0088111D"/>
    <w:rsid w:val="008B07D7"/>
    <w:rsid w:val="008B5F0E"/>
    <w:rsid w:val="00903632"/>
    <w:rsid w:val="0091346E"/>
    <w:rsid w:val="00914208"/>
    <w:rsid w:val="00914EC7"/>
    <w:rsid w:val="00914F66"/>
    <w:rsid w:val="00937986"/>
    <w:rsid w:val="00964A57"/>
    <w:rsid w:val="009E65BE"/>
    <w:rsid w:val="00A14473"/>
    <w:rsid w:val="00A22C85"/>
    <w:rsid w:val="00A41E3E"/>
    <w:rsid w:val="00A42CA9"/>
    <w:rsid w:val="00A80DB1"/>
    <w:rsid w:val="00A92CDD"/>
    <w:rsid w:val="00A95708"/>
    <w:rsid w:val="00AB1AF4"/>
    <w:rsid w:val="00AB46C8"/>
    <w:rsid w:val="00AB64E8"/>
    <w:rsid w:val="00AB7EAD"/>
    <w:rsid w:val="00AC7BF5"/>
    <w:rsid w:val="00AD0C56"/>
    <w:rsid w:val="00AD0F12"/>
    <w:rsid w:val="00AD3BDF"/>
    <w:rsid w:val="00AE21E2"/>
    <w:rsid w:val="00AE677E"/>
    <w:rsid w:val="00AF31F7"/>
    <w:rsid w:val="00B142A2"/>
    <w:rsid w:val="00B238BA"/>
    <w:rsid w:val="00B27BE7"/>
    <w:rsid w:val="00B335F7"/>
    <w:rsid w:val="00B84A0B"/>
    <w:rsid w:val="00B9118B"/>
    <w:rsid w:val="00BB045D"/>
    <w:rsid w:val="00BD7E06"/>
    <w:rsid w:val="00BE172C"/>
    <w:rsid w:val="00C55B1E"/>
    <w:rsid w:val="00C61C7B"/>
    <w:rsid w:val="00C84A2C"/>
    <w:rsid w:val="00C95114"/>
    <w:rsid w:val="00CB38C6"/>
    <w:rsid w:val="00CC5791"/>
    <w:rsid w:val="00CC5878"/>
    <w:rsid w:val="00CD2332"/>
    <w:rsid w:val="00CD49D3"/>
    <w:rsid w:val="00CE21EB"/>
    <w:rsid w:val="00CE2B66"/>
    <w:rsid w:val="00CF7724"/>
    <w:rsid w:val="00D03963"/>
    <w:rsid w:val="00D27DD7"/>
    <w:rsid w:val="00D4019D"/>
    <w:rsid w:val="00D450B7"/>
    <w:rsid w:val="00D725E4"/>
    <w:rsid w:val="00D8274F"/>
    <w:rsid w:val="00DA40A2"/>
    <w:rsid w:val="00DF45FA"/>
    <w:rsid w:val="00E415FF"/>
    <w:rsid w:val="00E4643D"/>
    <w:rsid w:val="00E667E3"/>
    <w:rsid w:val="00E838D1"/>
    <w:rsid w:val="00E83D54"/>
    <w:rsid w:val="00E8441F"/>
    <w:rsid w:val="00E87180"/>
    <w:rsid w:val="00E94B35"/>
    <w:rsid w:val="00EC6B7E"/>
    <w:rsid w:val="00ED1330"/>
    <w:rsid w:val="00ED143E"/>
    <w:rsid w:val="00EE7008"/>
    <w:rsid w:val="00F01E61"/>
    <w:rsid w:val="00F61C2A"/>
    <w:rsid w:val="00F82FCA"/>
    <w:rsid w:val="00F83D79"/>
    <w:rsid w:val="00F876F8"/>
    <w:rsid w:val="00FA2C4E"/>
    <w:rsid w:val="00FD23C4"/>
    <w:rsid w:val="00FE01E0"/>
    <w:rsid w:val="00FF172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FCA"/>
    <w:pPr>
      <w:framePr w:wrap="auto"/>
      <w:widowControl/>
      <w:autoSpaceDE/>
      <w:autoSpaceDN/>
      <w:adjustRightInd/>
      <w:spacing w:after="200" w:line="276" w:lineRule="auto"/>
      <w:ind w:left="0" w:right="0"/>
      <w:jc w:val="left"/>
      <w:textAlignment w:val="auto"/>
    </w:pPr>
    <w:rPr>
      <w:rFonts w:ascii="Calibri" w:hAnsi="Calibri" w:cs="Calibr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F82FCA"/>
    <w:pPr>
      <w:ind w:left="720"/>
      <w:jc w:val="left"/>
    </w:pPr>
  </w:style>
  <w:style w:type="paragraph" w:styleId="BalloonText">
    <w:name w:val="Balloon Text"/>
    <w:basedOn w:val="Normal"/>
    <w:link w:val="TextbublinyChar"/>
    <w:uiPriority w:val="99"/>
    <w:semiHidden/>
    <w:unhideWhenUsed/>
    <w:rsid w:val="006B35BD"/>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B35BD"/>
    <w:rPr>
      <w:rFonts w:ascii="Tahoma" w:hAnsi="Tahoma" w:cs="Tahoma"/>
      <w:sz w:val="16"/>
      <w:szCs w:val="16"/>
      <w:rtl w:val="0"/>
      <w:cs w:val="0"/>
    </w:rPr>
  </w:style>
  <w:style w:type="paragraph" w:styleId="Header">
    <w:name w:val="header"/>
    <w:basedOn w:val="Normal"/>
    <w:link w:val="HlavikaChar"/>
    <w:uiPriority w:val="99"/>
    <w:unhideWhenUsed/>
    <w:rsid w:val="00B238BA"/>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B238BA"/>
    <w:rPr>
      <w:rFonts w:ascii="Calibri" w:hAnsi="Calibri" w:cs="Calibri"/>
      <w:rtl w:val="0"/>
      <w:cs w:val="0"/>
    </w:rPr>
  </w:style>
  <w:style w:type="paragraph" w:styleId="Footer">
    <w:name w:val="footer"/>
    <w:basedOn w:val="Normal"/>
    <w:link w:val="PtaChar"/>
    <w:uiPriority w:val="99"/>
    <w:unhideWhenUsed/>
    <w:rsid w:val="00B238BA"/>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B238BA"/>
    <w:rPr>
      <w:rFonts w:ascii="Calibri" w:hAnsi="Calibri" w:cs="Calibri"/>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5243F-C280-4C60-AC30-475DF83D0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11</TotalTime>
  <Pages>22</Pages>
  <Words>8697</Words>
  <Characters>49575</Characters>
  <Application>Microsoft Office Word</Application>
  <DocSecurity>0</DocSecurity>
  <Lines>0</Lines>
  <Paragraphs>0</Paragraphs>
  <ScaleCrop>false</ScaleCrop>
  <Company>MVSR</Company>
  <LinksUpToDate>false</LinksUpToDate>
  <CharactersWithSpaces>58156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Beník</dc:creator>
  <cp:lastModifiedBy>Nataša Wiedemannová</cp:lastModifiedBy>
  <cp:revision>3</cp:revision>
  <cp:lastPrinted>2012-09-27T12:54:00Z</cp:lastPrinted>
  <dcterms:created xsi:type="dcterms:W3CDTF">2012-09-27T13:10:00Z</dcterms:created>
  <dcterms:modified xsi:type="dcterms:W3CDTF">2012-09-27T14:31:00Z</dcterms:modified>
</cp:coreProperties>
</file>