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13</w:t>
      </w:r>
      <w:r w:rsidR="00D37AA1">
        <w:rPr>
          <w:sz w:val="18"/>
          <w:szCs w:val="18"/>
        </w:rPr>
        <w:t>57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8F7973" w:rsidP="001572B2">
      <w:pPr>
        <w:pStyle w:val="uznesenia"/>
      </w:pPr>
      <w:r>
        <w:t>221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F7973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6054B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D37AA1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D37AA1">
        <w:rPr>
          <w:rFonts w:cs="Arial"/>
          <w:noProof/>
          <w:sz w:val="22"/>
        </w:rPr>
        <w:t xml:space="preserve">k </w:t>
      </w:r>
      <w:r w:rsidR="00D37AA1" w:rsidRPr="00D37AA1">
        <w:rPr>
          <w:rFonts w:cs="Arial"/>
          <w:noProof/>
          <w:sz w:val="22"/>
        </w:rPr>
        <w:t>n</w:t>
      </w:r>
      <w:proofErr w:type="spellStart"/>
      <w:r w:rsidR="00D37AA1" w:rsidRPr="00D37AA1">
        <w:rPr>
          <w:sz w:val="22"/>
        </w:rPr>
        <w:t>ávrhu</w:t>
      </w:r>
      <w:proofErr w:type="spellEnd"/>
      <w:r w:rsidR="00D37AA1" w:rsidRPr="00D37AA1">
        <w:rPr>
          <w:sz w:val="22"/>
        </w:rPr>
        <w:t xml:space="preserve"> poslancov Národnej rady Slovenskej republiky Andreja Hrnčiara, Tibora </w:t>
      </w:r>
      <w:proofErr w:type="spellStart"/>
      <w:r w:rsidR="00D37AA1" w:rsidRPr="00D37AA1">
        <w:rPr>
          <w:sz w:val="22"/>
        </w:rPr>
        <w:t>Bastrnáka</w:t>
      </w:r>
      <w:proofErr w:type="spellEnd"/>
      <w:r w:rsidR="00D37AA1" w:rsidRPr="00D37AA1">
        <w:rPr>
          <w:sz w:val="22"/>
        </w:rPr>
        <w:t xml:space="preserve"> a </w:t>
      </w:r>
      <w:proofErr w:type="spellStart"/>
      <w:r w:rsidR="00D37AA1" w:rsidRPr="00D37AA1">
        <w:rPr>
          <w:sz w:val="22"/>
        </w:rPr>
        <w:t>Eleméra</w:t>
      </w:r>
      <w:proofErr w:type="spellEnd"/>
      <w:r w:rsidR="00D37AA1" w:rsidRPr="00D37AA1">
        <w:rPr>
          <w:sz w:val="22"/>
        </w:rPr>
        <w:t xml:space="preserve"> </w:t>
      </w:r>
      <w:proofErr w:type="spellStart"/>
      <w:r w:rsidR="00D37AA1" w:rsidRPr="00D37AA1">
        <w:rPr>
          <w:sz w:val="22"/>
        </w:rPr>
        <w:t>Jakaba</w:t>
      </w:r>
      <w:proofErr w:type="spellEnd"/>
      <w:r w:rsidR="00D37AA1" w:rsidRPr="00D37AA1">
        <w:rPr>
          <w:sz w:val="22"/>
        </w:rPr>
        <w:t xml:space="preserve"> na vydanie zákona, ktorým sa mení a dopĺňa zákon Slovenskej národnej rady č. 51/1988 Zb. o banskej činnosti, výbušninách a štátnej banskej správe v znení neskorších predpisov (tlač 147)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8F7973" w:rsidRPr="005253BF" w:rsidRDefault="008F7973" w:rsidP="006200B5">
      <w:pPr>
        <w:jc w:val="both"/>
        <w:rPr>
          <w:sz w:val="22"/>
          <w:szCs w:val="22"/>
        </w:rPr>
      </w:pPr>
    </w:p>
    <w:p w:rsidR="008F7973" w:rsidRDefault="008F7973" w:rsidP="008F7973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F7973" w:rsidRDefault="008F7973" w:rsidP="008F7973">
      <w:pPr>
        <w:widowControl w:val="0"/>
        <w:jc w:val="both"/>
        <w:rPr>
          <w:rFonts w:cs="Arial"/>
          <w:b/>
          <w:sz w:val="18"/>
          <w:szCs w:val="18"/>
        </w:rPr>
      </w:pPr>
    </w:p>
    <w:p w:rsidR="008F7973" w:rsidRDefault="008F7973" w:rsidP="008F7973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7973" w:rsidRDefault="008F7973" w:rsidP="008F7973">
      <w:pPr>
        <w:widowControl w:val="0"/>
        <w:jc w:val="both"/>
        <w:rPr>
          <w:rFonts w:cs="Arial"/>
          <w:b/>
          <w:sz w:val="18"/>
          <w:szCs w:val="18"/>
        </w:rPr>
      </w:pPr>
    </w:p>
    <w:p w:rsidR="008F7973" w:rsidRDefault="008F7973" w:rsidP="008F7973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8F7973" w:rsidRDefault="008F7973" w:rsidP="008F7973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8F7973" w:rsidRDefault="008F7973" w:rsidP="008F7973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F7973" w:rsidRDefault="008F7973" w:rsidP="008F7973">
      <w:pPr>
        <w:widowControl w:val="0"/>
        <w:jc w:val="both"/>
        <w:rPr>
          <w:rFonts w:cs="Arial"/>
          <w:b/>
          <w:sz w:val="18"/>
          <w:szCs w:val="18"/>
        </w:rPr>
      </w:pPr>
    </w:p>
    <w:p w:rsidR="008F7973" w:rsidRDefault="008F7973" w:rsidP="008F7973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F7973" w:rsidRDefault="008F7973" w:rsidP="008F7973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F7973" w:rsidRDefault="008F7973" w:rsidP="008F797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F7973" w:rsidRDefault="008F7973" w:rsidP="008F797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  a</w:t>
      </w:r>
    </w:p>
    <w:p w:rsidR="008F7973" w:rsidRDefault="008F7973" w:rsidP="008F797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rozvoj;</w:t>
      </w:r>
    </w:p>
    <w:p w:rsidR="008F7973" w:rsidRDefault="008F7973" w:rsidP="008F7973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8F7973" w:rsidRDefault="008F7973" w:rsidP="008F7973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F7973" w:rsidRDefault="008F7973" w:rsidP="008F7973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8F7973" w:rsidRDefault="008F7973" w:rsidP="008F7973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51F22">
        <w:rPr>
          <w:rFonts w:cs="Arial"/>
          <w:sz w:val="22"/>
          <w:szCs w:val="22"/>
        </w:rPr>
        <w:t xml:space="preserve"> hospodárske záležitosti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výboroch do 30 dní</w:t>
      </w:r>
      <w:r w:rsidR="00551F22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8F7973" w:rsidRDefault="008F7973" w:rsidP="00900964">
      <w:pPr>
        <w:ind w:left="284" w:hanging="284"/>
        <w:jc w:val="both"/>
        <w:rPr>
          <w:sz w:val="22"/>
          <w:szCs w:val="22"/>
        </w:rPr>
      </w:pPr>
    </w:p>
    <w:p w:rsidR="008F7973" w:rsidRDefault="008F7973" w:rsidP="00900964">
      <w:pPr>
        <w:ind w:left="284" w:hanging="284"/>
        <w:jc w:val="both"/>
        <w:rPr>
          <w:sz w:val="22"/>
          <w:szCs w:val="22"/>
        </w:rPr>
      </w:pPr>
    </w:p>
    <w:p w:rsidR="00C71847" w:rsidRDefault="00C71847" w:rsidP="00C71847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F7973" w:rsidRDefault="008F7973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F7973" w:rsidRDefault="008F7973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6054B" w:rsidRDefault="00A6054B" w:rsidP="00A6054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6054B" w:rsidRDefault="00A6054B" w:rsidP="00A6054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26" w:rsidRDefault="005B5726">
      <w:r>
        <w:separator/>
      </w:r>
    </w:p>
  </w:endnote>
  <w:endnote w:type="continuationSeparator" w:id="0">
    <w:p w:rsidR="005B5726" w:rsidRDefault="005B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71847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26" w:rsidRDefault="005B5726">
      <w:r>
        <w:separator/>
      </w:r>
    </w:p>
  </w:footnote>
  <w:footnote w:type="continuationSeparator" w:id="0">
    <w:p w:rsidR="005B5726" w:rsidRDefault="005B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72B2"/>
    <w:rsid w:val="001865EA"/>
    <w:rsid w:val="00193289"/>
    <w:rsid w:val="001B14D4"/>
    <w:rsid w:val="002E1033"/>
    <w:rsid w:val="002E184E"/>
    <w:rsid w:val="003143E9"/>
    <w:rsid w:val="00321D7B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5253BF"/>
    <w:rsid w:val="00532B3A"/>
    <w:rsid w:val="00551F22"/>
    <w:rsid w:val="005673AA"/>
    <w:rsid w:val="005A3EB9"/>
    <w:rsid w:val="005B5726"/>
    <w:rsid w:val="00610FF3"/>
    <w:rsid w:val="006200B5"/>
    <w:rsid w:val="0064734F"/>
    <w:rsid w:val="006B4A43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C3B6E"/>
    <w:rsid w:val="008C679D"/>
    <w:rsid w:val="008D6C17"/>
    <w:rsid w:val="008F7973"/>
    <w:rsid w:val="00900964"/>
    <w:rsid w:val="009D7C6E"/>
    <w:rsid w:val="009E523D"/>
    <w:rsid w:val="00A101AE"/>
    <w:rsid w:val="00A6054B"/>
    <w:rsid w:val="00A86E87"/>
    <w:rsid w:val="00B111E4"/>
    <w:rsid w:val="00B36599"/>
    <w:rsid w:val="00BD478A"/>
    <w:rsid w:val="00C001C7"/>
    <w:rsid w:val="00C057EC"/>
    <w:rsid w:val="00C07E31"/>
    <w:rsid w:val="00C71847"/>
    <w:rsid w:val="00C87E9D"/>
    <w:rsid w:val="00CE0338"/>
    <w:rsid w:val="00D3410F"/>
    <w:rsid w:val="00D37AA1"/>
    <w:rsid w:val="00D52C36"/>
    <w:rsid w:val="00DD6222"/>
    <w:rsid w:val="00E2017F"/>
    <w:rsid w:val="00E35F36"/>
    <w:rsid w:val="00E60674"/>
    <w:rsid w:val="00E746C5"/>
    <w:rsid w:val="00F27F54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8F7973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8F7973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8F7973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8F797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8F7973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8F7973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8F7973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8F797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2012-09-26T16:37:00Z</cp:lastPrinted>
  <dcterms:created xsi:type="dcterms:W3CDTF">2012-07-18T08:21:00Z</dcterms:created>
  <dcterms:modified xsi:type="dcterms:W3CDTF">2012-09-26T16:38:00Z</dcterms:modified>
</cp:coreProperties>
</file>