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63099" w:rsidRPr="00D425C3" w:rsidP="00290B04">
      <w:pPr>
        <w:divId w:val="17"/>
        <w:bidi w:val="0"/>
        <w:jc w:val="center"/>
        <w:rPr>
          <w:rFonts w:ascii="Times New Roman" w:hAnsi="Times New Roman"/>
          <w:b/>
          <w:bCs/>
          <w:caps/>
          <w:spacing w:val="30"/>
        </w:rPr>
      </w:pPr>
      <w:r w:rsidRPr="00D425C3">
        <w:rPr>
          <w:rFonts w:ascii="Times New Roman" w:hAnsi="Times New Roman"/>
          <w:b/>
          <w:bCs/>
          <w:caps/>
          <w:spacing w:val="30"/>
        </w:rPr>
        <w:t>V</w:t>
      </w:r>
      <w:r w:rsidRPr="00D425C3" w:rsidR="00DC2983">
        <w:rPr>
          <w:rFonts w:ascii="Times New Roman" w:hAnsi="Times New Roman"/>
          <w:b/>
          <w:bCs/>
          <w:caps/>
          <w:spacing w:val="30"/>
        </w:rPr>
        <w:t>Y</w:t>
      </w:r>
      <w:r w:rsidRPr="00D425C3" w:rsidR="0007765E">
        <w:rPr>
          <w:rFonts w:ascii="Times New Roman" w:hAnsi="Times New Roman"/>
          <w:b/>
          <w:bCs/>
          <w:caps/>
          <w:spacing w:val="30"/>
        </w:rPr>
        <w:t>HLÁŠKA</w:t>
      </w:r>
      <w:r w:rsidRPr="00D425C3">
        <w:rPr>
          <w:rFonts w:ascii="Times New Roman" w:hAnsi="Times New Roman"/>
          <w:b/>
          <w:bCs/>
          <w:caps/>
          <w:spacing w:val="30"/>
        </w:rPr>
        <w:t xml:space="preserve"> </w:t>
      </w:r>
    </w:p>
    <w:p w:rsidR="002C0274" w:rsidRPr="00D425C3" w:rsidP="00290B04">
      <w:pPr>
        <w:divId w:val="4"/>
        <w:bidi w:val="0"/>
        <w:jc w:val="center"/>
        <w:rPr>
          <w:rFonts w:ascii="Times New Roman" w:hAnsi="Times New Roman"/>
          <w:b/>
        </w:rPr>
      </w:pPr>
      <w:r w:rsidRPr="00D425C3" w:rsidR="00010357">
        <w:rPr>
          <w:rFonts w:ascii="Times New Roman" w:hAnsi="Times New Roman"/>
          <w:b/>
        </w:rPr>
        <w:t>Ministerstva školstva</w:t>
      </w:r>
      <w:r w:rsidRPr="00D425C3" w:rsidR="0007765E">
        <w:rPr>
          <w:rFonts w:ascii="Times New Roman" w:hAnsi="Times New Roman"/>
          <w:b/>
        </w:rPr>
        <w:t>, vedy, výskumu a športu</w:t>
      </w:r>
      <w:r w:rsidRPr="00D425C3" w:rsidR="00010357">
        <w:rPr>
          <w:rFonts w:ascii="Times New Roman" w:hAnsi="Times New Roman"/>
          <w:b/>
        </w:rPr>
        <w:t xml:space="preserve"> Slovenskej republiky</w:t>
      </w:r>
    </w:p>
    <w:p w:rsidR="00D425C3" w:rsidRPr="00D425C3" w:rsidP="00290B04">
      <w:pPr>
        <w:divId w:val="4"/>
        <w:bidi w:val="0"/>
        <w:jc w:val="center"/>
        <w:rPr>
          <w:rFonts w:ascii="Times New Roman" w:hAnsi="Times New Roman"/>
          <w:b/>
        </w:rPr>
      </w:pPr>
    </w:p>
    <w:p w:rsidR="00E63099" w:rsidRPr="00D425C3" w:rsidP="00290B04">
      <w:pPr>
        <w:divId w:val="4"/>
        <w:bidi w:val="0"/>
        <w:jc w:val="center"/>
        <w:rPr>
          <w:rFonts w:ascii="Times New Roman" w:hAnsi="Times New Roman"/>
          <w:b/>
        </w:rPr>
      </w:pPr>
      <w:r w:rsidRPr="00D425C3">
        <w:rPr>
          <w:rFonts w:ascii="Times New Roman" w:hAnsi="Times New Roman"/>
          <w:b/>
        </w:rPr>
        <w:t>z</w:t>
      </w:r>
      <w:r w:rsidRPr="00D425C3" w:rsidR="00D26F6D">
        <w:rPr>
          <w:rFonts w:ascii="Times New Roman" w:hAnsi="Times New Roman"/>
          <w:b/>
        </w:rPr>
        <w:t> </w:t>
      </w:r>
      <w:r w:rsidR="009D1FA2">
        <w:rPr>
          <w:rFonts w:ascii="Times New Roman" w:hAnsi="Times New Roman"/>
          <w:b/>
        </w:rPr>
        <w:t>... 2012</w:t>
      </w:r>
    </w:p>
    <w:p w:rsidR="00E63099" w:rsidRPr="00C27154" w:rsidP="00290B04">
      <w:pPr>
        <w:divId w:val="7"/>
        <w:bidi w:val="0"/>
        <w:jc w:val="center"/>
        <w:rPr>
          <w:rFonts w:ascii="Times New Roman" w:hAnsi="Times New Roman"/>
          <w:b/>
          <w:bCs/>
        </w:rPr>
      </w:pPr>
      <w:r w:rsidR="009D1FA2">
        <w:rPr>
          <w:rFonts w:ascii="Times New Roman" w:hAnsi="Times New Roman"/>
          <w:b/>
          <w:bCs/>
        </w:rPr>
        <w:t>o</w:t>
      </w:r>
      <w:r w:rsidR="00290B04">
        <w:rPr>
          <w:rFonts w:ascii="Times New Roman" w:hAnsi="Times New Roman"/>
          <w:b/>
          <w:bCs/>
        </w:rPr>
        <w:t xml:space="preserve"> centrálnom </w:t>
      </w:r>
      <w:r w:rsidR="009D1FA2">
        <w:rPr>
          <w:rFonts w:ascii="Times New Roman" w:hAnsi="Times New Roman"/>
          <w:b/>
          <w:bCs/>
        </w:rPr>
        <w:t xml:space="preserve">registri </w:t>
      </w:r>
      <w:r w:rsidR="00290B04">
        <w:rPr>
          <w:rFonts w:ascii="Times New Roman" w:hAnsi="Times New Roman"/>
          <w:b/>
          <w:bCs/>
        </w:rPr>
        <w:t>evidencie publikačnej činnosti a centrálnom</w:t>
      </w:r>
      <w:r w:rsidR="00963514">
        <w:rPr>
          <w:rFonts w:ascii="Times New Roman" w:hAnsi="Times New Roman"/>
          <w:b/>
          <w:bCs/>
        </w:rPr>
        <w:t xml:space="preserve"> registri </w:t>
      </w:r>
      <w:r w:rsidR="00290B04">
        <w:rPr>
          <w:rFonts w:ascii="Times New Roman" w:hAnsi="Times New Roman"/>
          <w:b/>
          <w:bCs/>
        </w:rPr>
        <w:t>evidencie umeleckej činnosti</w:t>
      </w:r>
    </w:p>
    <w:p w:rsidR="00E63099" w:rsidRPr="00C27154" w:rsidP="006C0804">
      <w:pPr>
        <w:divId w:val="12"/>
        <w:bidi w:val="0"/>
        <w:ind w:firstLine="400"/>
        <w:jc w:val="both"/>
        <w:rPr>
          <w:rFonts w:ascii="Times New Roman" w:hAnsi="Times New Roman"/>
        </w:rPr>
      </w:pPr>
      <w:r w:rsidRPr="00C27154">
        <w:rPr>
          <w:rFonts w:ascii="Times New Roman" w:hAnsi="Times New Roman"/>
        </w:rPr>
        <w:t>Ministerstvo školstva</w:t>
      </w:r>
      <w:r w:rsidRPr="00C27154" w:rsidR="005B1E99">
        <w:rPr>
          <w:rFonts w:ascii="Times New Roman" w:hAnsi="Times New Roman"/>
        </w:rPr>
        <w:t>, vedy, výskumu a športu</w:t>
      </w:r>
      <w:r w:rsidRPr="00C27154">
        <w:rPr>
          <w:rFonts w:ascii="Times New Roman" w:hAnsi="Times New Roman"/>
        </w:rPr>
        <w:t xml:space="preserve"> Slovenskej republiky podľa § </w:t>
      </w:r>
      <w:r w:rsidR="00290B04">
        <w:rPr>
          <w:rFonts w:ascii="Times New Roman" w:hAnsi="Times New Roman"/>
        </w:rPr>
        <w:t>108a</w:t>
      </w:r>
      <w:r w:rsidR="009D1FA2">
        <w:rPr>
          <w:rFonts w:ascii="Times New Roman" w:hAnsi="Times New Roman"/>
        </w:rPr>
        <w:t xml:space="preserve"> ods. </w:t>
      </w:r>
      <w:r w:rsidR="006C0804">
        <w:rPr>
          <w:rFonts w:ascii="Times New Roman" w:hAnsi="Times New Roman"/>
        </w:rPr>
        <w:t>9</w:t>
      </w:r>
      <w:r w:rsidR="009D1FA2">
        <w:rPr>
          <w:rFonts w:ascii="Times New Roman" w:hAnsi="Times New Roman"/>
        </w:rPr>
        <w:t xml:space="preserve"> a § 10</w:t>
      </w:r>
      <w:r w:rsidR="00290B04">
        <w:rPr>
          <w:rFonts w:ascii="Times New Roman" w:hAnsi="Times New Roman"/>
        </w:rPr>
        <w:t>8b</w:t>
      </w:r>
      <w:r w:rsidR="009D1FA2">
        <w:rPr>
          <w:rFonts w:ascii="Times New Roman" w:hAnsi="Times New Roman"/>
        </w:rPr>
        <w:t xml:space="preserve"> ods. </w:t>
      </w:r>
      <w:r w:rsidR="006C0804">
        <w:rPr>
          <w:rFonts w:ascii="Times New Roman" w:hAnsi="Times New Roman"/>
        </w:rPr>
        <w:t>9</w:t>
      </w:r>
      <w:r w:rsidRPr="00C27154">
        <w:rPr>
          <w:rFonts w:ascii="Times New Roman" w:hAnsi="Times New Roman"/>
        </w:rPr>
        <w:t xml:space="preserve"> zákona č. 131/2002 Z. z. o vysokých školách a o zmene a doplnení niektorých zákonov v</w:t>
      </w:r>
      <w:r w:rsidRPr="00C27154" w:rsidR="00CF7D23">
        <w:rPr>
          <w:rFonts w:ascii="Times New Roman" w:hAnsi="Times New Roman"/>
        </w:rPr>
        <w:t> </w:t>
      </w:r>
      <w:r w:rsidRPr="00C27154">
        <w:rPr>
          <w:rFonts w:ascii="Times New Roman" w:hAnsi="Times New Roman"/>
        </w:rPr>
        <w:t xml:space="preserve">znení zákona č. </w:t>
      </w:r>
      <w:r w:rsidR="009D1FA2">
        <w:rPr>
          <w:rFonts w:ascii="Times New Roman" w:hAnsi="Times New Roman"/>
        </w:rPr>
        <w:t>xx</w:t>
      </w:r>
      <w:r w:rsidRPr="00C27154">
        <w:rPr>
          <w:rFonts w:ascii="Times New Roman" w:hAnsi="Times New Roman"/>
        </w:rPr>
        <w:t>/</w:t>
      </w:r>
      <w:r w:rsidRPr="00C27154" w:rsidR="009D1FA2">
        <w:rPr>
          <w:rFonts w:ascii="Times New Roman" w:hAnsi="Times New Roman"/>
        </w:rPr>
        <w:t>201</w:t>
      </w:r>
      <w:r w:rsidR="009D1FA2">
        <w:rPr>
          <w:rFonts w:ascii="Times New Roman" w:hAnsi="Times New Roman"/>
        </w:rPr>
        <w:t>2</w:t>
      </w:r>
      <w:r w:rsidRPr="00C27154" w:rsidR="009D1FA2">
        <w:rPr>
          <w:rFonts w:ascii="Times New Roman" w:hAnsi="Times New Roman"/>
        </w:rPr>
        <w:t xml:space="preserve"> </w:t>
      </w:r>
      <w:r w:rsidRPr="00C27154">
        <w:rPr>
          <w:rFonts w:ascii="Times New Roman" w:hAnsi="Times New Roman"/>
        </w:rPr>
        <w:t xml:space="preserve">Z. z. </w:t>
      </w:r>
      <w:r w:rsidR="00F025FD">
        <w:rPr>
          <w:rFonts w:ascii="Times New Roman" w:hAnsi="Times New Roman"/>
        </w:rPr>
        <w:t xml:space="preserve">(ďalej len „zákon“) </w:t>
      </w:r>
      <w:r w:rsidRPr="00C27154">
        <w:rPr>
          <w:rFonts w:ascii="Times New Roman" w:hAnsi="Times New Roman"/>
        </w:rPr>
        <w:t xml:space="preserve">ustanovuje: </w:t>
      </w:r>
    </w:p>
    <w:p w:rsidR="00E63099" w:rsidRPr="00C27154" w:rsidP="00290B04">
      <w:pPr>
        <w:divId w:val="26"/>
        <w:bidi w:val="0"/>
        <w:jc w:val="center"/>
        <w:rPr>
          <w:rFonts w:ascii="Times New Roman" w:hAnsi="Times New Roman"/>
        </w:rPr>
      </w:pPr>
      <w:bookmarkStart w:id="0" w:name="0e7b9c75-c33e-46fa-91f4-f48c15e0f444"/>
      <w:bookmarkStart w:id="1" w:name="37c689cd-988c-40c4-8e9d-c1521e1b3d9c"/>
      <w:bookmarkEnd w:id="0"/>
      <w:bookmarkEnd w:id="1"/>
      <w:r w:rsidRPr="00C27154">
        <w:rPr>
          <w:rFonts w:ascii="Times New Roman" w:hAnsi="Times New Roman"/>
        </w:rPr>
        <w:t xml:space="preserve">§ </w:t>
      </w:r>
      <w:r w:rsidRPr="00C27154" w:rsidR="007B03AF">
        <w:rPr>
          <w:rFonts w:ascii="Times New Roman" w:hAnsi="Times New Roman"/>
        </w:rPr>
        <w:t>1</w:t>
      </w:r>
      <w:r w:rsidRPr="00C27154">
        <w:rPr>
          <w:rFonts w:ascii="Times New Roman" w:hAnsi="Times New Roman"/>
        </w:rPr>
        <w:t xml:space="preserve"> </w:t>
      </w:r>
    </w:p>
    <w:p w:rsidR="00E63099" w:rsidRPr="00C27154" w:rsidP="00290B04">
      <w:pPr>
        <w:bidi w:val="0"/>
        <w:jc w:val="center"/>
        <w:rPr>
          <w:rFonts w:ascii="Times New Roman" w:hAnsi="Times New Roman"/>
        </w:rPr>
      </w:pPr>
      <w:r w:rsidR="001A5EC3">
        <w:rPr>
          <w:rFonts w:ascii="Times New Roman" w:hAnsi="Times New Roman"/>
        </w:rPr>
        <w:t>Podrobnosti o</w:t>
      </w:r>
      <w:r w:rsidR="00290B04">
        <w:rPr>
          <w:rFonts w:ascii="Times New Roman" w:hAnsi="Times New Roman"/>
        </w:rPr>
        <w:t> kategóriách evidencie publikačnej činnosti</w:t>
      </w:r>
    </w:p>
    <w:p w:rsidR="00E63099" w:rsidRPr="00C27154" w:rsidP="00290B04">
      <w:pPr>
        <w:bidi w:val="0"/>
        <w:jc w:val="both"/>
        <w:rPr>
          <w:rFonts w:ascii="Times New Roman" w:hAnsi="Times New Roman"/>
        </w:rPr>
      </w:pPr>
      <w:bookmarkStart w:id="2" w:name="86706201-22be-43e1-9e31-be71a41344f7"/>
      <w:bookmarkEnd w:id="2"/>
      <w:r w:rsidRPr="00C27154">
        <w:rPr>
          <w:rFonts w:ascii="Times New Roman" w:hAnsi="Times New Roman"/>
        </w:rPr>
        <w:t xml:space="preserve"> </w:t>
      </w:r>
    </w:p>
    <w:p w:rsidR="00290B04" w:rsidP="005A2469">
      <w:pPr>
        <w:divId w:val="24"/>
        <w:numPr>
          <w:numId w:val="7"/>
        </w:numPr>
        <w:bidi w:val="0"/>
        <w:spacing w:before="220"/>
        <w:jc w:val="both"/>
        <w:rPr>
          <w:rFonts w:ascii="Times New Roman" w:hAnsi="Times New Roman"/>
        </w:rPr>
      </w:pPr>
      <w:bookmarkStart w:id="3" w:name="f856b747-8780-4abd-b3e1-de737578661e"/>
      <w:bookmarkEnd w:id="3"/>
      <w:r>
        <w:rPr>
          <w:rFonts w:ascii="Times New Roman" w:hAnsi="Times New Roman"/>
        </w:rPr>
        <w:t xml:space="preserve">Kategórie </w:t>
      </w:r>
      <w:r w:rsidR="008F7E6A">
        <w:rPr>
          <w:rFonts w:ascii="Times New Roman" w:hAnsi="Times New Roman"/>
        </w:rPr>
        <w:t xml:space="preserve">evidencie publikačnej činnosti </w:t>
      </w:r>
      <w:r>
        <w:rPr>
          <w:rFonts w:ascii="Times New Roman" w:hAnsi="Times New Roman"/>
        </w:rPr>
        <w:t>sú označené písmenovými kódmi</w:t>
      </w:r>
      <w:r w:rsidR="008F7E6A">
        <w:rPr>
          <w:rFonts w:ascii="Times New Roman" w:hAnsi="Times New Roman"/>
        </w:rPr>
        <w:t xml:space="preserve"> a názvami</w:t>
      </w:r>
      <w:r>
        <w:rPr>
          <w:rFonts w:ascii="Times New Roman" w:hAnsi="Times New Roman"/>
        </w:rPr>
        <w:t xml:space="preserve">. </w:t>
      </w:r>
      <w:r w:rsidR="00BA4DE7">
        <w:rPr>
          <w:rFonts w:ascii="Times New Roman" w:hAnsi="Times New Roman"/>
        </w:rPr>
        <w:t>Publikácie</w:t>
      </w:r>
      <w:r>
        <w:rPr>
          <w:rFonts w:ascii="Times New Roman" w:hAnsi="Times New Roman"/>
        </w:rPr>
        <w:t xml:space="preserve"> sú kategorizované podľa</w:t>
      </w:r>
    </w:p>
    <w:p w:rsidR="00290B04" w:rsidP="005A2469">
      <w:pPr>
        <w:divId w:val="24"/>
        <w:numPr>
          <w:numId w:val="8"/>
        </w:numPr>
        <w:bidi w:val="0"/>
        <w:spacing w:before="220"/>
        <w:jc w:val="both"/>
        <w:rPr>
          <w:rFonts w:ascii="Times New Roman" w:hAnsi="Times New Roman"/>
        </w:rPr>
      </w:pPr>
      <w:r>
        <w:rPr>
          <w:rFonts w:ascii="Times New Roman" w:hAnsi="Times New Roman"/>
        </w:rPr>
        <w:t>originality a druhovo-funkčnej charakteristiky dokumentu,</w:t>
      </w:r>
    </w:p>
    <w:p w:rsidR="00290B04" w:rsidP="005A2469">
      <w:pPr>
        <w:divId w:val="24"/>
        <w:numPr>
          <w:numId w:val="8"/>
        </w:numPr>
        <w:bidi w:val="0"/>
        <w:spacing w:before="220"/>
        <w:jc w:val="both"/>
        <w:rPr>
          <w:rFonts w:ascii="Times New Roman" w:hAnsi="Times New Roman"/>
        </w:rPr>
      </w:pPr>
      <w:r>
        <w:rPr>
          <w:rFonts w:ascii="Times New Roman" w:hAnsi="Times New Roman"/>
        </w:rPr>
        <w:t>bibliografickej úrovne a charakteru dokumentu,</w:t>
      </w:r>
    </w:p>
    <w:p w:rsidR="00290B04" w:rsidP="005A2469">
      <w:pPr>
        <w:divId w:val="24"/>
        <w:numPr>
          <w:numId w:val="8"/>
        </w:numPr>
        <w:bidi w:val="0"/>
        <w:spacing w:before="220"/>
        <w:jc w:val="both"/>
        <w:rPr>
          <w:rFonts w:ascii="Times New Roman" w:hAnsi="Times New Roman"/>
        </w:rPr>
      </w:pPr>
      <w:r>
        <w:rPr>
          <w:rFonts w:ascii="Times New Roman" w:hAnsi="Times New Roman"/>
        </w:rPr>
        <w:t>teritoriality a hodnotenia dokumentu.</w:t>
      </w:r>
    </w:p>
    <w:p w:rsidR="00290B04" w:rsidP="005A2469">
      <w:pPr>
        <w:divId w:val="24"/>
        <w:numPr>
          <w:numId w:val="7"/>
        </w:numPr>
        <w:bidi w:val="0"/>
        <w:spacing w:before="220"/>
        <w:jc w:val="both"/>
        <w:rPr>
          <w:rFonts w:ascii="Times New Roman" w:hAnsi="Times New Roman"/>
        </w:rPr>
      </w:pPr>
      <w:r>
        <w:rPr>
          <w:rFonts w:ascii="Times New Roman" w:hAnsi="Times New Roman"/>
        </w:rPr>
        <w:t>Prvým písmenom vyjadrujúcim originalitu a druhovo-funkčnú charakteristiku dokumentu je</w:t>
      </w:r>
    </w:p>
    <w:p w:rsidR="00290B04" w:rsidP="005A2469">
      <w:pPr>
        <w:divId w:val="24"/>
        <w:numPr>
          <w:numId w:val="11"/>
        </w:numPr>
        <w:bidi w:val="0"/>
        <w:spacing w:before="220"/>
        <w:jc w:val="both"/>
        <w:rPr>
          <w:rFonts w:ascii="Times New Roman" w:hAnsi="Times New Roman"/>
        </w:rPr>
      </w:pPr>
      <w:r>
        <w:rPr>
          <w:rFonts w:ascii="Times New Roman" w:hAnsi="Times New Roman"/>
        </w:rPr>
        <w:t>„A“ pre</w:t>
      </w:r>
    </w:p>
    <w:p w:rsidR="00290B04" w:rsidP="005A2469">
      <w:pPr>
        <w:divId w:val="24"/>
        <w:numPr>
          <w:numId w:val="12"/>
        </w:numPr>
        <w:bidi w:val="0"/>
        <w:spacing w:before="220"/>
        <w:jc w:val="both"/>
        <w:rPr>
          <w:rFonts w:ascii="Times New Roman" w:hAnsi="Times New Roman"/>
        </w:rPr>
      </w:pPr>
      <w:r>
        <w:rPr>
          <w:rFonts w:ascii="Times New Roman" w:hAnsi="Times New Roman"/>
        </w:rPr>
        <w:t>vedecké práce, ktorými sú práce zverejňujúce pôvodné výsledky vlastnej práce autora alebo autorského kolektívu a majú vedecko-objaviteľský charakter a</w:t>
      </w:r>
    </w:p>
    <w:p w:rsidR="00290B04" w:rsidP="005A2469">
      <w:pPr>
        <w:divId w:val="24"/>
        <w:numPr>
          <w:numId w:val="12"/>
        </w:numPr>
        <w:bidi w:val="0"/>
        <w:spacing w:before="220"/>
        <w:jc w:val="both"/>
        <w:rPr>
          <w:rFonts w:ascii="Times New Roman" w:hAnsi="Times New Roman"/>
        </w:rPr>
      </w:pPr>
      <w:r>
        <w:rPr>
          <w:rFonts w:ascii="Times New Roman" w:hAnsi="Times New Roman"/>
        </w:rPr>
        <w:t>vysokoškolské učebnice,</w:t>
      </w:r>
    </w:p>
    <w:p w:rsidR="00290B04" w:rsidP="005A2469">
      <w:pPr>
        <w:divId w:val="24"/>
        <w:numPr>
          <w:numId w:val="11"/>
        </w:numPr>
        <w:bidi w:val="0"/>
        <w:spacing w:before="220"/>
        <w:jc w:val="both"/>
        <w:rPr>
          <w:rFonts w:ascii="Times New Roman" w:hAnsi="Times New Roman"/>
        </w:rPr>
      </w:pPr>
      <w:r>
        <w:rPr>
          <w:rFonts w:ascii="Times New Roman" w:hAnsi="Times New Roman"/>
        </w:rPr>
        <w:t>„B“ pre odborné práce, ktorými sú práce, ktoré nemajú vedecko-objaviteľský charakter ale ich spracovanie si vyžaduje vysokú odbornú kvalifikáciu autora, spôsob spracovania prináša vyššiu kvalitatívnu úroveň,</w:t>
      </w:r>
    </w:p>
    <w:p w:rsidR="00290B04" w:rsidP="005A2469">
      <w:pPr>
        <w:divId w:val="24"/>
        <w:numPr>
          <w:numId w:val="11"/>
        </w:numPr>
        <w:bidi w:val="0"/>
        <w:spacing w:before="220"/>
        <w:jc w:val="both"/>
        <w:rPr>
          <w:rFonts w:ascii="Times New Roman" w:hAnsi="Times New Roman"/>
        </w:rPr>
      </w:pPr>
      <w:r>
        <w:rPr>
          <w:rFonts w:ascii="Times New Roman" w:hAnsi="Times New Roman"/>
        </w:rPr>
        <w:t>„C“ pre</w:t>
      </w:r>
    </w:p>
    <w:p w:rsidR="00290B04" w:rsidP="005A2469">
      <w:pPr>
        <w:divId w:val="24"/>
        <w:numPr>
          <w:numId w:val="13"/>
        </w:numPr>
        <w:bidi w:val="0"/>
        <w:spacing w:before="220"/>
        <w:jc w:val="both"/>
        <w:rPr>
          <w:rFonts w:ascii="Times New Roman" w:hAnsi="Times New Roman"/>
        </w:rPr>
      </w:pPr>
      <w:r>
        <w:rPr>
          <w:rFonts w:ascii="Times New Roman" w:hAnsi="Times New Roman"/>
        </w:rPr>
        <w:t>umelecké práce, ktorými sú publikované pôvodné slovesné, dramatické, hudobné a výtvarné práce vydané v umeleckých monografiách, časopisoch,  zborníkoch, knižných publikáciách a skupinových katalógoch a</w:t>
      </w:r>
    </w:p>
    <w:p w:rsidR="00290B04" w:rsidP="005A2469">
      <w:pPr>
        <w:divId w:val="24"/>
        <w:numPr>
          <w:numId w:val="13"/>
        </w:numPr>
        <w:bidi w:val="0"/>
        <w:spacing w:before="220"/>
        <w:jc w:val="both"/>
        <w:rPr>
          <w:rFonts w:ascii="Times New Roman" w:hAnsi="Times New Roman"/>
        </w:rPr>
      </w:pPr>
      <w:r>
        <w:rPr>
          <w:rFonts w:ascii="Times New Roman" w:hAnsi="Times New Roman"/>
        </w:rPr>
        <w:t>umelecké preklady,</w:t>
      </w:r>
    </w:p>
    <w:p w:rsidR="00290B04" w:rsidP="005A2469">
      <w:pPr>
        <w:divId w:val="24"/>
        <w:numPr>
          <w:numId w:val="11"/>
        </w:numPr>
        <w:bidi w:val="0"/>
        <w:spacing w:before="220"/>
        <w:jc w:val="both"/>
        <w:rPr>
          <w:rFonts w:ascii="Times New Roman" w:hAnsi="Times New Roman"/>
        </w:rPr>
      </w:pPr>
      <w:r>
        <w:rPr>
          <w:rFonts w:ascii="Times New Roman" w:hAnsi="Times New Roman"/>
        </w:rPr>
        <w:t>„D“ pre dizertačné a habilitačné práce,</w:t>
      </w:r>
    </w:p>
    <w:p w:rsidR="00290B04" w:rsidP="005A2469">
      <w:pPr>
        <w:divId w:val="24"/>
        <w:numPr>
          <w:numId w:val="11"/>
        </w:numPr>
        <w:bidi w:val="0"/>
        <w:spacing w:before="220"/>
        <w:jc w:val="both"/>
        <w:rPr>
          <w:rFonts w:ascii="Times New Roman" w:hAnsi="Times New Roman"/>
        </w:rPr>
      </w:pPr>
      <w:r>
        <w:rPr>
          <w:rFonts w:ascii="Times New Roman" w:hAnsi="Times New Roman"/>
        </w:rPr>
        <w:t>„E“ pre</w:t>
      </w:r>
    </w:p>
    <w:p w:rsidR="00290B04" w:rsidP="005A2469">
      <w:pPr>
        <w:divId w:val="24"/>
        <w:numPr>
          <w:numId w:val="14"/>
        </w:numPr>
        <w:bidi w:val="0"/>
        <w:spacing w:before="220"/>
        <w:jc w:val="both"/>
        <w:rPr>
          <w:rFonts w:ascii="Times New Roman" w:hAnsi="Times New Roman"/>
        </w:rPr>
      </w:pPr>
      <w:r>
        <w:rPr>
          <w:rFonts w:ascii="Times New Roman" w:hAnsi="Times New Roman"/>
        </w:rPr>
        <w:t>prehľadové a hodnotiace práce, ktorými sú sumarizačné práce, ktoré z väčšej časti alebo vôbec neprinášajú nové, dovtedy nezaznamenané informácie, ich prínos predstavuje sústredenie prevzatých informácií, ich hodnotenie, zhustenie, utriedenie a podobne,</w:t>
      </w:r>
    </w:p>
    <w:p w:rsidR="00290B04" w:rsidP="005A2469">
      <w:pPr>
        <w:divId w:val="24"/>
        <w:numPr>
          <w:numId w:val="14"/>
        </w:numPr>
        <w:bidi w:val="0"/>
        <w:spacing w:before="220"/>
        <w:jc w:val="both"/>
        <w:rPr>
          <w:rFonts w:ascii="Times New Roman" w:hAnsi="Times New Roman"/>
        </w:rPr>
      </w:pPr>
      <w:r>
        <w:rPr>
          <w:rFonts w:ascii="Times New Roman" w:hAnsi="Times New Roman"/>
        </w:rPr>
        <w:t>odborné preklady, ktorými sú práce vyžadujúce okrem znalosti jazyka originálu aj hlboké odborné vedomosti z daného odboru a</w:t>
      </w:r>
    </w:p>
    <w:p w:rsidR="00290B04" w:rsidP="005A2469">
      <w:pPr>
        <w:divId w:val="24"/>
        <w:numPr>
          <w:numId w:val="14"/>
        </w:numPr>
        <w:bidi w:val="0"/>
        <w:spacing w:before="220"/>
        <w:jc w:val="both"/>
        <w:rPr>
          <w:rFonts w:ascii="Times New Roman" w:hAnsi="Times New Roman"/>
        </w:rPr>
      </w:pPr>
      <w:r>
        <w:rPr>
          <w:rFonts w:ascii="Times New Roman" w:hAnsi="Times New Roman"/>
        </w:rPr>
        <w:t>práce v časopisoch a v zborníkoch, ktoré prehľadne uvádzajú sumár prác istého autora, pracoviska,</w:t>
      </w:r>
    </w:p>
    <w:p w:rsidR="00290B04" w:rsidP="005A2469">
      <w:pPr>
        <w:divId w:val="24"/>
        <w:numPr>
          <w:numId w:val="11"/>
        </w:numPr>
        <w:bidi w:val="0"/>
        <w:spacing w:before="220"/>
        <w:jc w:val="both"/>
        <w:rPr>
          <w:rFonts w:ascii="Times New Roman" w:hAnsi="Times New Roman"/>
        </w:rPr>
      </w:pPr>
      <w:r>
        <w:rPr>
          <w:rFonts w:ascii="Times New Roman" w:hAnsi="Times New Roman"/>
        </w:rPr>
        <w:t>„F“ pre zostavovateľské a redakčné práce, ktorými sú práce týkajúce sa výberu, odborného zostavenia alebo redakčného spracovania publikácií súborného charakteru, sekundárnych informácií a podobne,</w:t>
      </w:r>
    </w:p>
    <w:p w:rsidR="00290B04" w:rsidP="005A2469">
      <w:pPr>
        <w:divId w:val="24"/>
        <w:numPr>
          <w:numId w:val="11"/>
        </w:numPr>
        <w:bidi w:val="0"/>
        <w:spacing w:before="220"/>
        <w:jc w:val="both"/>
        <w:rPr>
          <w:rFonts w:ascii="Times New Roman" w:hAnsi="Times New Roman"/>
        </w:rPr>
      </w:pPr>
      <w:r>
        <w:rPr>
          <w:rFonts w:ascii="Times New Roman" w:hAnsi="Times New Roman"/>
        </w:rPr>
        <w:t>„G“ pre popularizačné a iné práce, ktorými sú</w:t>
      </w:r>
    </w:p>
    <w:p w:rsidR="00290B04" w:rsidP="005A2469">
      <w:pPr>
        <w:divId w:val="24"/>
        <w:numPr>
          <w:numId w:val="15"/>
        </w:numPr>
        <w:bidi w:val="0"/>
        <w:spacing w:before="220"/>
        <w:jc w:val="both"/>
        <w:rPr>
          <w:rFonts w:ascii="Times New Roman" w:hAnsi="Times New Roman"/>
        </w:rPr>
      </w:pPr>
      <w:r>
        <w:rPr>
          <w:rFonts w:ascii="Times New Roman" w:hAnsi="Times New Roman"/>
        </w:rPr>
        <w:t>práce, ktoré populárnym spôsobom sprístupňujú širokej verejnosti výsledky výskumnej, vývojovej a technickej teórie a praxe,</w:t>
      </w:r>
    </w:p>
    <w:p w:rsidR="00290B04" w:rsidP="005A2469">
      <w:pPr>
        <w:divId w:val="24"/>
        <w:numPr>
          <w:numId w:val="15"/>
        </w:numPr>
        <w:bidi w:val="0"/>
        <w:spacing w:before="220"/>
        <w:jc w:val="both"/>
        <w:rPr>
          <w:rFonts w:ascii="Times New Roman" w:hAnsi="Times New Roman"/>
        </w:rPr>
      </w:pPr>
      <w:r>
        <w:rPr>
          <w:rFonts w:ascii="Times New Roman" w:hAnsi="Times New Roman"/>
        </w:rPr>
        <w:t>práce oznamovacieho charakteru,</w:t>
      </w:r>
    </w:p>
    <w:p w:rsidR="00290B04" w:rsidP="005A2469">
      <w:pPr>
        <w:divId w:val="24"/>
        <w:numPr>
          <w:numId w:val="15"/>
        </w:numPr>
        <w:bidi w:val="0"/>
        <w:spacing w:before="220"/>
        <w:jc w:val="both"/>
        <w:rPr>
          <w:rFonts w:ascii="Times New Roman" w:hAnsi="Times New Roman"/>
        </w:rPr>
      </w:pPr>
      <w:r>
        <w:rPr>
          <w:rFonts w:ascii="Times New Roman" w:hAnsi="Times New Roman"/>
        </w:rPr>
        <w:t>práce uverejnené spôsobom umožňujúcim hromadný prístup ) bez príslušných vydavateľských údajov a</w:t>
      </w:r>
    </w:p>
    <w:p w:rsidR="00290B04" w:rsidP="005A2469">
      <w:pPr>
        <w:divId w:val="24"/>
        <w:numPr>
          <w:numId w:val="15"/>
        </w:numPr>
        <w:bidi w:val="0"/>
        <w:spacing w:before="220"/>
        <w:jc w:val="both"/>
        <w:rPr>
          <w:rFonts w:ascii="Times New Roman" w:hAnsi="Times New Roman"/>
        </w:rPr>
      </w:pPr>
      <w:r>
        <w:rPr>
          <w:rFonts w:ascii="Times New Roman" w:hAnsi="Times New Roman"/>
        </w:rPr>
        <w:t>práce, ktoré nemožno zaradiť do žiadnej inej kategórie.</w:t>
      </w:r>
    </w:p>
    <w:p w:rsidR="00290B04" w:rsidP="005A2469">
      <w:pPr>
        <w:divId w:val="24"/>
        <w:numPr>
          <w:numId w:val="7"/>
        </w:numPr>
        <w:bidi w:val="0"/>
        <w:spacing w:before="220"/>
        <w:jc w:val="both"/>
        <w:rPr>
          <w:rFonts w:ascii="Times New Roman" w:hAnsi="Times New Roman"/>
        </w:rPr>
      </w:pPr>
      <w:r>
        <w:rPr>
          <w:rFonts w:ascii="Times New Roman" w:hAnsi="Times New Roman"/>
        </w:rPr>
        <w:t>Druhým písmenom vyjadrujúcim bibliografickú úroveň a charakter dokumentu je</w:t>
      </w:r>
    </w:p>
    <w:p w:rsidR="00290B04" w:rsidP="005A2469">
      <w:pPr>
        <w:divId w:val="24"/>
        <w:numPr>
          <w:numId w:val="10"/>
        </w:numPr>
        <w:bidi w:val="0"/>
        <w:spacing w:before="220"/>
        <w:jc w:val="both"/>
        <w:rPr>
          <w:rFonts w:ascii="Times New Roman" w:hAnsi="Times New Roman"/>
        </w:rPr>
      </w:pPr>
      <w:r>
        <w:rPr>
          <w:rFonts w:ascii="Times New Roman" w:hAnsi="Times New Roman"/>
        </w:rPr>
        <w:t>„A“ pre práce typu kniha ako celok, okrem učebníc a projektov,</w:t>
      </w:r>
    </w:p>
    <w:p w:rsidR="00290B04" w:rsidP="005A2469">
      <w:pPr>
        <w:divId w:val="24"/>
        <w:numPr>
          <w:numId w:val="10"/>
        </w:numPr>
        <w:bidi w:val="0"/>
        <w:spacing w:before="220"/>
        <w:jc w:val="both"/>
        <w:rPr>
          <w:rFonts w:ascii="Times New Roman" w:hAnsi="Times New Roman"/>
        </w:rPr>
      </w:pPr>
      <w:r>
        <w:rPr>
          <w:rFonts w:ascii="Times New Roman" w:hAnsi="Times New Roman"/>
        </w:rPr>
        <w:t xml:space="preserve">„B“ pre kapitoly v knihách, články a state, </w:t>
      </w:r>
    </w:p>
    <w:p w:rsidR="00290B04" w:rsidP="005A2469">
      <w:pPr>
        <w:divId w:val="24"/>
        <w:numPr>
          <w:numId w:val="10"/>
        </w:numPr>
        <w:bidi w:val="0"/>
        <w:spacing w:before="220"/>
        <w:jc w:val="both"/>
        <w:rPr>
          <w:rFonts w:ascii="Times New Roman" w:hAnsi="Times New Roman"/>
        </w:rPr>
      </w:pPr>
      <w:r>
        <w:rPr>
          <w:rFonts w:ascii="Times New Roman" w:hAnsi="Times New Roman"/>
        </w:rPr>
        <w:t>„C“ pre učebnice a učebné texty, kapitoly v učebniciach,</w:t>
      </w:r>
    </w:p>
    <w:p w:rsidR="00290B04" w:rsidP="005A2469">
      <w:pPr>
        <w:divId w:val="24"/>
        <w:numPr>
          <w:numId w:val="10"/>
        </w:numPr>
        <w:bidi w:val="0"/>
        <w:spacing w:before="220"/>
        <w:jc w:val="both"/>
        <w:rPr>
          <w:rFonts w:ascii="Times New Roman" w:hAnsi="Times New Roman"/>
        </w:rPr>
      </w:pPr>
      <w:r>
        <w:rPr>
          <w:rFonts w:ascii="Times New Roman" w:hAnsi="Times New Roman"/>
        </w:rPr>
        <w:t>„D“ pre články v časopisoch, časti audiovizuálnych a multimediálnych dokumentov a podobne,</w:t>
      </w:r>
    </w:p>
    <w:p w:rsidR="00290B04" w:rsidP="005A2469">
      <w:pPr>
        <w:divId w:val="24"/>
        <w:numPr>
          <w:numId w:val="10"/>
        </w:numPr>
        <w:bidi w:val="0"/>
        <w:spacing w:before="220"/>
        <w:jc w:val="both"/>
        <w:rPr>
          <w:rFonts w:ascii="Times New Roman" w:hAnsi="Times New Roman"/>
        </w:rPr>
      </w:pPr>
      <w:r>
        <w:rPr>
          <w:rFonts w:ascii="Times New Roman" w:hAnsi="Times New Roman"/>
        </w:rPr>
        <w:t>„E“ pre príspevky v  zborníkoch okrem koneferenčných,</w:t>
      </w:r>
    </w:p>
    <w:p w:rsidR="00290B04" w:rsidP="005A2469">
      <w:pPr>
        <w:divId w:val="24"/>
        <w:numPr>
          <w:numId w:val="10"/>
        </w:numPr>
        <w:bidi w:val="0"/>
        <w:spacing w:before="220"/>
        <w:jc w:val="both"/>
        <w:rPr>
          <w:rFonts w:ascii="Times New Roman" w:hAnsi="Times New Roman"/>
        </w:rPr>
      </w:pPr>
      <w:r>
        <w:rPr>
          <w:rFonts w:ascii="Times New Roman" w:hAnsi="Times New Roman"/>
        </w:rPr>
        <w:t xml:space="preserve">„F“ pre úplné texty alebo abstrakty prác v konferenčných zborníkoch, </w:t>
      </w:r>
    </w:p>
    <w:p w:rsidR="00290B04" w:rsidP="005A2469">
      <w:pPr>
        <w:divId w:val="24"/>
        <w:numPr>
          <w:numId w:val="10"/>
        </w:numPr>
        <w:bidi w:val="0"/>
        <w:spacing w:before="220"/>
        <w:jc w:val="both"/>
        <w:rPr>
          <w:rFonts w:ascii="Times New Roman" w:hAnsi="Times New Roman"/>
        </w:rPr>
      </w:pPr>
      <w:r>
        <w:rPr>
          <w:rFonts w:ascii="Times New Roman" w:hAnsi="Times New Roman"/>
        </w:rPr>
        <w:t>„G“ pre správy, projekty, prihlášky patentov, prihlášky úžitkových vzorov, prihlášky dizajnov, prihlášky ochranných známok, prihlášky dodatkových ochranných osvedčení, prihlášky topografií polovodičových výrobkov, prihlášky označení pôvodu výrobkov, prihlášky zemepisných označení výrobkov, prihlášky na  udelenie šľachtiteľských osvedčení,</w:t>
      </w:r>
    </w:p>
    <w:p w:rsidR="00290B04" w:rsidP="005A2469">
      <w:pPr>
        <w:divId w:val="24"/>
        <w:numPr>
          <w:numId w:val="10"/>
        </w:numPr>
        <w:bidi w:val="0"/>
        <w:spacing w:before="220"/>
        <w:jc w:val="both"/>
        <w:rPr>
          <w:rFonts w:ascii="Times New Roman" w:hAnsi="Times New Roman"/>
        </w:rPr>
      </w:pPr>
      <w:r>
        <w:rPr>
          <w:rFonts w:ascii="Times New Roman" w:hAnsi="Times New Roman"/>
        </w:rPr>
        <w:t>„H“ pre elektronické práce sprístupnené verejnosti spôsobom umožňujúcim hromadný prístup,</w:t>
      </w:r>
    </w:p>
    <w:p w:rsidR="00290B04" w:rsidP="005A2469">
      <w:pPr>
        <w:divId w:val="24"/>
        <w:numPr>
          <w:numId w:val="10"/>
        </w:numPr>
        <w:bidi w:val="0"/>
        <w:spacing w:before="220"/>
        <w:jc w:val="both"/>
        <w:rPr>
          <w:rFonts w:ascii="Times New Roman" w:hAnsi="Times New Roman"/>
        </w:rPr>
      </w:pPr>
      <w:r>
        <w:rPr>
          <w:rFonts w:ascii="Times New Roman" w:hAnsi="Times New Roman"/>
        </w:rPr>
        <w:t>„I“ pre ostatné dokumenty.</w:t>
      </w:r>
    </w:p>
    <w:p w:rsidR="00290B04" w:rsidP="005A2469">
      <w:pPr>
        <w:divId w:val="24"/>
        <w:numPr>
          <w:numId w:val="7"/>
        </w:numPr>
        <w:bidi w:val="0"/>
        <w:spacing w:before="220"/>
        <w:jc w:val="both"/>
        <w:rPr>
          <w:rFonts w:ascii="Times New Roman" w:hAnsi="Times New Roman"/>
        </w:rPr>
      </w:pPr>
      <w:r>
        <w:rPr>
          <w:rFonts w:ascii="Times New Roman" w:hAnsi="Times New Roman"/>
        </w:rPr>
        <w:t>Tretím písmenom vyjadrujúcim teritorialitu a hodnotenie dokumentu je</w:t>
      </w:r>
    </w:p>
    <w:p w:rsidR="00290B04" w:rsidP="005A2469">
      <w:pPr>
        <w:divId w:val="24"/>
        <w:numPr>
          <w:numId w:val="9"/>
        </w:numPr>
        <w:bidi w:val="0"/>
        <w:spacing w:before="220"/>
        <w:jc w:val="both"/>
        <w:rPr>
          <w:rFonts w:ascii="Times New Roman" w:hAnsi="Times New Roman"/>
        </w:rPr>
      </w:pPr>
      <w:r>
        <w:rPr>
          <w:rFonts w:ascii="Times New Roman" w:hAnsi="Times New Roman"/>
        </w:rPr>
        <w:t>„A“ pre dokumenty vydané v zahraničnom vydavateľstve, ktorými sú od 1. januára 1993 aj vydavateľstvá na území Českej republiky,</w:t>
      </w:r>
    </w:p>
    <w:p w:rsidR="00290B04" w:rsidP="005A2469">
      <w:pPr>
        <w:divId w:val="24"/>
        <w:numPr>
          <w:numId w:val="9"/>
        </w:numPr>
        <w:bidi w:val="0"/>
        <w:spacing w:before="220"/>
        <w:jc w:val="both"/>
        <w:rPr>
          <w:rFonts w:ascii="Times New Roman" w:hAnsi="Times New Roman"/>
        </w:rPr>
      </w:pPr>
      <w:r>
        <w:rPr>
          <w:rFonts w:ascii="Times New Roman" w:hAnsi="Times New Roman"/>
        </w:rPr>
        <w:t>„B“ pre dokumenty vydané v domácom vydavateľstve, ktorými sú do 31. decembra 1992 aj vydavateľstvá na území Českej republiky,</w:t>
      </w:r>
    </w:p>
    <w:p w:rsidR="00290B04" w:rsidP="005A2469">
      <w:pPr>
        <w:divId w:val="24"/>
        <w:numPr>
          <w:numId w:val="9"/>
        </w:numPr>
        <w:bidi w:val="0"/>
        <w:spacing w:before="220"/>
        <w:jc w:val="both"/>
        <w:rPr>
          <w:rFonts w:ascii="Times New Roman" w:hAnsi="Times New Roman"/>
        </w:rPr>
      </w:pPr>
      <w:r>
        <w:rPr>
          <w:rFonts w:ascii="Times New Roman" w:hAnsi="Times New Roman"/>
        </w:rPr>
        <w:t xml:space="preserve">„C“ pre zahraničné karentované časopisy, recenzované zborníky, kapitoly a štúdie, </w:t>
      </w:r>
    </w:p>
    <w:p w:rsidR="00290B04" w:rsidP="005A2469">
      <w:pPr>
        <w:divId w:val="24"/>
        <w:numPr>
          <w:numId w:val="9"/>
        </w:numPr>
        <w:bidi w:val="0"/>
        <w:spacing w:before="220"/>
        <w:jc w:val="both"/>
        <w:rPr>
          <w:rFonts w:ascii="Times New Roman" w:hAnsi="Times New Roman"/>
        </w:rPr>
      </w:pPr>
      <w:r>
        <w:rPr>
          <w:rFonts w:ascii="Times New Roman" w:hAnsi="Times New Roman"/>
        </w:rPr>
        <w:t>„D“ pre domáce karentované časopisy a recenzované zborníky, kapitoly a štúdie,</w:t>
      </w:r>
    </w:p>
    <w:p w:rsidR="00290B04" w:rsidP="005A2469">
      <w:pPr>
        <w:divId w:val="24"/>
        <w:numPr>
          <w:numId w:val="9"/>
        </w:numPr>
        <w:bidi w:val="0"/>
        <w:spacing w:before="220"/>
        <w:jc w:val="both"/>
        <w:rPr>
          <w:rFonts w:ascii="Times New Roman" w:hAnsi="Times New Roman"/>
        </w:rPr>
      </w:pPr>
      <w:r>
        <w:rPr>
          <w:rFonts w:ascii="Times New Roman" w:hAnsi="Times New Roman"/>
        </w:rPr>
        <w:t>„E“ pre ostatné zahraničné časopisy a nerecenzované zborníky, abstrakty pozvaných príspevkov zo zahraničných konferencií,</w:t>
      </w:r>
    </w:p>
    <w:p w:rsidR="00290B04" w:rsidP="005A2469">
      <w:pPr>
        <w:divId w:val="24"/>
        <w:numPr>
          <w:numId w:val="9"/>
        </w:numPr>
        <w:bidi w:val="0"/>
        <w:spacing w:before="220"/>
        <w:jc w:val="both"/>
        <w:rPr>
          <w:rFonts w:ascii="Times New Roman" w:hAnsi="Times New Roman"/>
        </w:rPr>
      </w:pPr>
      <w:r>
        <w:rPr>
          <w:rFonts w:ascii="Times New Roman" w:hAnsi="Times New Roman"/>
        </w:rPr>
        <w:t>„F“ pre ostatné domáce časopisy a nerecenzované zborníky, abstrakty pozvaných príspevkov z domácich konferencií,</w:t>
      </w:r>
    </w:p>
    <w:p w:rsidR="00290B04" w:rsidP="005A2469">
      <w:pPr>
        <w:divId w:val="24"/>
        <w:numPr>
          <w:numId w:val="9"/>
        </w:numPr>
        <w:bidi w:val="0"/>
        <w:spacing w:before="220"/>
        <w:jc w:val="both"/>
        <w:rPr>
          <w:rFonts w:ascii="Times New Roman" w:hAnsi="Times New Roman"/>
        </w:rPr>
      </w:pPr>
      <w:r>
        <w:rPr>
          <w:rFonts w:ascii="Times New Roman" w:hAnsi="Times New Roman"/>
        </w:rPr>
        <w:t>„G“ až „L“ pre iné dokumenty,</w:t>
      </w:r>
    </w:p>
    <w:p w:rsidR="00290B04" w:rsidP="005A2469">
      <w:pPr>
        <w:divId w:val="24"/>
        <w:numPr>
          <w:numId w:val="9"/>
        </w:numPr>
        <w:bidi w:val="0"/>
        <w:spacing w:before="220"/>
        <w:jc w:val="both"/>
        <w:rPr>
          <w:rFonts w:ascii="Times New Roman" w:hAnsi="Times New Roman"/>
        </w:rPr>
      </w:pPr>
      <w:r>
        <w:rPr>
          <w:rFonts w:ascii="Times New Roman" w:hAnsi="Times New Roman"/>
        </w:rPr>
        <w:t>„M“ pre zahraničné časopisy registrované v databázach Web of Science a SCOPUS,</w:t>
      </w:r>
    </w:p>
    <w:p w:rsidR="00BA4DE7" w:rsidP="00290B04">
      <w:pPr>
        <w:divId w:val="24"/>
        <w:bidi w:val="0"/>
        <w:ind w:firstLine="400"/>
        <w:jc w:val="both"/>
        <w:rPr>
          <w:rFonts w:ascii="Times New Roman" w:hAnsi="Times New Roman"/>
        </w:rPr>
      </w:pPr>
    </w:p>
    <w:p w:rsidR="002030D1" w:rsidRPr="00C27154" w:rsidP="005A2469">
      <w:pPr>
        <w:divId w:val="24"/>
        <w:numPr>
          <w:numId w:val="9"/>
        </w:numPr>
        <w:bidi w:val="0"/>
        <w:jc w:val="both"/>
        <w:rPr>
          <w:rFonts w:ascii="Times New Roman" w:hAnsi="Times New Roman"/>
        </w:rPr>
      </w:pPr>
      <w:r w:rsidR="00290B04">
        <w:rPr>
          <w:rFonts w:ascii="Times New Roman" w:hAnsi="Times New Roman"/>
        </w:rPr>
        <w:t>„N“ pre domáce časopisy registrované v databázach Web of Science a SCOPUS.</w:t>
      </w:r>
    </w:p>
    <w:p w:rsidR="00BB6CAF" w:rsidRPr="00C27154" w:rsidP="00290B04">
      <w:pPr>
        <w:divId w:val="24"/>
        <w:bidi w:val="0"/>
        <w:ind w:firstLine="400"/>
        <w:jc w:val="both"/>
        <w:rPr>
          <w:rFonts w:ascii="Times New Roman" w:hAnsi="Times New Roman"/>
        </w:rPr>
      </w:pPr>
    </w:p>
    <w:p w:rsidR="008F1C6C" w:rsidP="005A2469">
      <w:pPr>
        <w:divId w:val="24"/>
        <w:numPr>
          <w:numId w:val="7"/>
        </w:numPr>
        <w:bidi w:val="0"/>
        <w:jc w:val="both"/>
        <w:rPr>
          <w:rFonts w:ascii="Times New Roman" w:hAnsi="Times New Roman"/>
        </w:rPr>
      </w:pPr>
      <w:r>
        <w:rPr>
          <w:rFonts w:ascii="Times New Roman" w:hAnsi="Times New Roman"/>
        </w:rPr>
        <w:t>A</w:t>
      </w:r>
      <w:r w:rsidRPr="008F1C6C">
        <w:rPr>
          <w:rFonts w:ascii="Times New Roman" w:hAnsi="Times New Roman"/>
        </w:rPr>
        <w:t>k sa registruje publikačná činnosť uchádzača o vedecko-pedagogický titul alebo umelecko-pedagogický titul iného štátneho občianstva ako slovenského, pri určovaní teritoriality ohlasov je rozhodujúci štát, na území ktorého je uchádzač v pracovnom pomere.</w:t>
      </w:r>
    </w:p>
    <w:p w:rsidR="008F1C6C" w:rsidP="008F1C6C">
      <w:pPr>
        <w:divId w:val="24"/>
        <w:bidi w:val="0"/>
        <w:ind w:left="720"/>
        <w:jc w:val="both"/>
        <w:rPr>
          <w:rFonts w:ascii="Times New Roman" w:hAnsi="Times New Roman"/>
        </w:rPr>
      </w:pPr>
    </w:p>
    <w:p w:rsidR="00BA4DE7" w:rsidP="005A2469">
      <w:pPr>
        <w:divId w:val="24"/>
        <w:numPr>
          <w:numId w:val="7"/>
        </w:numPr>
        <w:bidi w:val="0"/>
        <w:jc w:val="both"/>
        <w:rPr>
          <w:rFonts w:ascii="Times New Roman" w:hAnsi="Times New Roman"/>
        </w:rPr>
      </w:pPr>
      <w:r w:rsidRPr="00BA4DE7">
        <w:rPr>
          <w:rFonts w:ascii="Times New Roman" w:hAnsi="Times New Roman"/>
        </w:rPr>
        <w:t>Kódy a názvy jednotlivých kategórií publikačnej činnosti a požiadavk</w:t>
      </w:r>
      <w:r>
        <w:rPr>
          <w:rFonts w:ascii="Times New Roman" w:hAnsi="Times New Roman"/>
        </w:rPr>
        <w:t>y</w:t>
      </w:r>
      <w:r w:rsidRPr="00BA4DE7">
        <w:rPr>
          <w:rFonts w:ascii="Times New Roman" w:hAnsi="Times New Roman"/>
        </w:rPr>
        <w:t xml:space="preserve"> na zaradenie </w:t>
      </w:r>
      <w:r>
        <w:rPr>
          <w:rFonts w:ascii="Times New Roman" w:hAnsi="Times New Roman"/>
        </w:rPr>
        <w:t>publikácie</w:t>
      </w:r>
      <w:r w:rsidRPr="00BA4DE7">
        <w:rPr>
          <w:rFonts w:ascii="Times New Roman" w:hAnsi="Times New Roman"/>
        </w:rPr>
        <w:t xml:space="preserve"> do príslušnej kategórie sú uvedené v prílohe č. 1.</w:t>
      </w:r>
    </w:p>
    <w:p w:rsidR="00BA4DE7" w:rsidP="00290B04">
      <w:pPr>
        <w:divId w:val="24"/>
        <w:bidi w:val="0"/>
        <w:ind w:firstLine="400"/>
        <w:jc w:val="both"/>
        <w:rPr>
          <w:rFonts w:ascii="Times New Roman" w:hAnsi="Times New Roman"/>
        </w:rPr>
      </w:pPr>
    </w:p>
    <w:p w:rsidR="00290B04" w:rsidRPr="00C27154" w:rsidP="00BA4DE7">
      <w:pPr>
        <w:divId w:val="24"/>
        <w:bidi w:val="0"/>
        <w:jc w:val="center"/>
        <w:rPr>
          <w:rFonts w:ascii="Times New Roman" w:hAnsi="Times New Roman"/>
        </w:rPr>
      </w:pPr>
      <w:r w:rsidRPr="00C27154">
        <w:rPr>
          <w:rFonts w:ascii="Times New Roman" w:hAnsi="Times New Roman"/>
        </w:rPr>
        <w:t xml:space="preserve">§ </w:t>
      </w:r>
      <w:r w:rsidR="00BA4DE7">
        <w:rPr>
          <w:rFonts w:ascii="Times New Roman" w:hAnsi="Times New Roman"/>
        </w:rPr>
        <w:t>2</w:t>
      </w:r>
    </w:p>
    <w:p w:rsidR="00BB6CAF" w:rsidP="00BA4DE7">
      <w:pPr>
        <w:divId w:val="24"/>
        <w:bidi w:val="0"/>
        <w:ind w:firstLine="400"/>
        <w:jc w:val="center"/>
        <w:rPr>
          <w:rFonts w:ascii="Times New Roman" w:hAnsi="Times New Roman"/>
        </w:rPr>
      </w:pPr>
      <w:r w:rsidR="00290B04">
        <w:rPr>
          <w:rFonts w:ascii="Times New Roman" w:hAnsi="Times New Roman"/>
        </w:rPr>
        <w:t xml:space="preserve">Podrobnosti o kategóriách evidencie </w:t>
      </w:r>
      <w:r w:rsidR="00BA4DE7">
        <w:rPr>
          <w:rFonts w:ascii="Times New Roman" w:hAnsi="Times New Roman"/>
        </w:rPr>
        <w:t>umeleckej</w:t>
      </w:r>
      <w:r w:rsidR="00290B04">
        <w:rPr>
          <w:rFonts w:ascii="Times New Roman" w:hAnsi="Times New Roman"/>
        </w:rPr>
        <w:t xml:space="preserve"> činnosti</w:t>
      </w:r>
    </w:p>
    <w:p w:rsidR="00BA4DE7" w:rsidP="00BA4DE7">
      <w:pPr>
        <w:divId w:val="24"/>
        <w:bidi w:val="0"/>
        <w:ind w:firstLine="400"/>
        <w:jc w:val="center"/>
        <w:rPr>
          <w:rFonts w:ascii="Times New Roman" w:hAnsi="Times New Roman"/>
        </w:rPr>
      </w:pPr>
    </w:p>
    <w:p w:rsidR="00BA4DE7" w:rsidP="005A2469">
      <w:pPr>
        <w:divId w:val="24"/>
        <w:numPr>
          <w:numId w:val="2"/>
        </w:numPr>
        <w:bidi w:val="0"/>
        <w:jc w:val="both"/>
        <w:rPr>
          <w:rFonts w:ascii="Times New Roman" w:hAnsi="Times New Roman"/>
        </w:rPr>
      </w:pPr>
      <w:r>
        <w:rPr>
          <w:rFonts w:ascii="Times New Roman" w:hAnsi="Times New Roman"/>
        </w:rPr>
        <w:t xml:space="preserve">Kategórie </w:t>
      </w:r>
      <w:r w:rsidR="008F7E6A">
        <w:rPr>
          <w:rFonts w:ascii="Times New Roman" w:hAnsi="Times New Roman"/>
        </w:rPr>
        <w:t xml:space="preserve">evidencie umeleckej činnosti </w:t>
      </w:r>
      <w:r>
        <w:rPr>
          <w:rFonts w:ascii="Times New Roman" w:hAnsi="Times New Roman"/>
        </w:rPr>
        <w:t>sú označené písmenovými kódmi</w:t>
      </w:r>
      <w:r w:rsidR="008F7E6A">
        <w:rPr>
          <w:rFonts w:ascii="Times New Roman" w:hAnsi="Times New Roman"/>
        </w:rPr>
        <w:t xml:space="preserve"> a názvami</w:t>
      </w:r>
      <w:r>
        <w:rPr>
          <w:rFonts w:ascii="Times New Roman" w:hAnsi="Times New Roman"/>
        </w:rPr>
        <w:t xml:space="preserve">. </w:t>
      </w:r>
      <w:r w:rsidR="008F7E6A">
        <w:rPr>
          <w:rFonts w:ascii="Times New Roman" w:hAnsi="Times New Roman"/>
        </w:rPr>
        <w:t>Výstupy umeleckej činnosti</w:t>
      </w:r>
      <w:r>
        <w:rPr>
          <w:rFonts w:ascii="Times New Roman" w:hAnsi="Times New Roman"/>
        </w:rPr>
        <w:t xml:space="preserve"> sú kategorizované podľa</w:t>
      </w:r>
    </w:p>
    <w:p w:rsidR="00BA4DE7" w:rsidP="005A2469">
      <w:pPr>
        <w:divId w:val="24"/>
        <w:numPr>
          <w:numId w:val="6"/>
        </w:numPr>
        <w:bidi w:val="0"/>
        <w:jc w:val="both"/>
        <w:rPr>
          <w:rFonts w:ascii="Times New Roman" w:hAnsi="Times New Roman"/>
        </w:rPr>
      </w:pPr>
      <w:r>
        <w:rPr>
          <w:rFonts w:ascii="Times New Roman" w:hAnsi="Times New Roman"/>
        </w:rPr>
        <w:t>závažnosti a druhovo-funkčného zaradenia umeleckého diela, umeleckého výkonu alebo prezentácie,</w:t>
      </w:r>
    </w:p>
    <w:p w:rsidR="00BA4DE7" w:rsidP="00BA4DE7">
      <w:pPr>
        <w:divId w:val="24"/>
        <w:bidi w:val="0"/>
        <w:ind w:firstLine="400"/>
        <w:jc w:val="both"/>
        <w:rPr>
          <w:rFonts w:ascii="Times New Roman" w:hAnsi="Times New Roman"/>
        </w:rPr>
      </w:pPr>
    </w:p>
    <w:p w:rsidR="00BA4DE7" w:rsidP="005A2469">
      <w:pPr>
        <w:divId w:val="24"/>
        <w:numPr>
          <w:numId w:val="6"/>
        </w:numPr>
        <w:bidi w:val="0"/>
        <w:jc w:val="both"/>
        <w:rPr>
          <w:rFonts w:ascii="Times New Roman" w:hAnsi="Times New Roman"/>
        </w:rPr>
      </w:pPr>
      <w:r>
        <w:rPr>
          <w:rFonts w:ascii="Times New Roman" w:hAnsi="Times New Roman"/>
        </w:rPr>
        <w:t>rozsahu a charakteru umeleckého diela, umeleckého výkonu alebo prezentácie,</w:t>
      </w:r>
    </w:p>
    <w:p w:rsidR="00BA4DE7" w:rsidP="00BA4DE7">
      <w:pPr>
        <w:divId w:val="24"/>
        <w:bidi w:val="0"/>
        <w:ind w:firstLine="400"/>
        <w:jc w:val="both"/>
        <w:rPr>
          <w:rFonts w:ascii="Times New Roman" w:hAnsi="Times New Roman"/>
        </w:rPr>
      </w:pPr>
    </w:p>
    <w:p w:rsidR="00BA4DE7" w:rsidP="005A2469">
      <w:pPr>
        <w:divId w:val="24"/>
        <w:numPr>
          <w:numId w:val="6"/>
        </w:numPr>
        <w:bidi w:val="0"/>
        <w:jc w:val="both"/>
        <w:rPr>
          <w:rFonts w:ascii="Times New Roman" w:hAnsi="Times New Roman"/>
        </w:rPr>
      </w:pPr>
      <w:r>
        <w:rPr>
          <w:rFonts w:ascii="Times New Roman" w:hAnsi="Times New Roman"/>
        </w:rPr>
        <w:t>dopytu a teritoriality.</w:t>
      </w:r>
    </w:p>
    <w:p w:rsidR="00BA4DE7" w:rsidP="00BA4DE7">
      <w:pPr>
        <w:divId w:val="24"/>
        <w:bidi w:val="0"/>
        <w:jc w:val="both"/>
        <w:rPr>
          <w:rFonts w:ascii="Times New Roman" w:hAnsi="Times New Roman"/>
        </w:rPr>
      </w:pPr>
    </w:p>
    <w:p w:rsidR="00BA4DE7" w:rsidP="005A2469">
      <w:pPr>
        <w:divId w:val="24"/>
        <w:numPr>
          <w:numId w:val="2"/>
        </w:numPr>
        <w:bidi w:val="0"/>
        <w:jc w:val="both"/>
        <w:rPr>
          <w:rFonts w:ascii="Times New Roman" w:hAnsi="Times New Roman"/>
        </w:rPr>
      </w:pPr>
      <w:r>
        <w:rPr>
          <w:rFonts w:ascii="Times New Roman" w:hAnsi="Times New Roman"/>
        </w:rPr>
        <w:t>Prvým písmenom vyjadrujúcim závažnosť a druhovo-funkčný charakter umeleckých výstupov je</w:t>
      </w:r>
    </w:p>
    <w:p w:rsidR="00BA4DE7" w:rsidP="005A2469">
      <w:pPr>
        <w:divId w:val="24"/>
        <w:numPr>
          <w:numId w:val="5"/>
        </w:numPr>
        <w:bidi w:val="0"/>
        <w:jc w:val="both"/>
        <w:rPr>
          <w:rFonts w:ascii="Times New Roman" w:hAnsi="Times New Roman"/>
        </w:rPr>
      </w:pPr>
      <w:r>
        <w:rPr>
          <w:rFonts w:ascii="Times New Roman" w:hAnsi="Times New Roman"/>
        </w:rPr>
        <w:t>„Z“ pre závažné umelecké výstupy, ktorými sú také umelecké diela, umelecké výkony a prezentácie, ktoré prvýkrát zverejňujú pôvodné výsledky umeleckej práce autora alebo skupiny autorov a sú prezentované v rámci renomovaných podujatí a inštitúcií; ide o pôvodné alebo syntetizujúce umelecké diela a umelecké výkony náročnejšieho druhovo-funkčného charakteru,</w:t>
      </w:r>
    </w:p>
    <w:p w:rsidR="00BA4DE7" w:rsidP="00BA4DE7">
      <w:pPr>
        <w:divId w:val="24"/>
        <w:bidi w:val="0"/>
        <w:ind w:firstLine="400"/>
        <w:jc w:val="both"/>
        <w:rPr>
          <w:rFonts w:ascii="Times New Roman" w:hAnsi="Times New Roman"/>
        </w:rPr>
      </w:pPr>
    </w:p>
    <w:p w:rsidR="00BA4DE7" w:rsidP="005A2469">
      <w:pPr>
        <w:divId w:val="24"/>
        <w:numPr>
          <w:numId w:val="5"/>
        </w:numPr>
        <w:bidi w:val="0"/>
        <w:jc w:val="both"/>
        <w:rPr>
          <w:rFonts w:ascii="Times New Roman" w:hAnsi="Times New Roman"/>
        </w:rPr>
      </w:pPr>
      <w:r>
        <w:rPr>
          <w:rFonts w:ascii="Times New Roman" w:hAnsi="Times New Roman"/>
        </w:rPr>
        <w:t>„Y“ pre menej závažné umelecké výstupy, ktorými sú také umelecké diela, umelecké výkony a prezentácie, ktoré prvýkrát zverejňujú pôvodné výsledky umeleckej práce autora alebo skupiny autorov a sú prezentované v rámci renomovaných podujatí a inštitúcií; ide o umelecké diela a umelecké výkony menej náročného druhovo-funkčného charakteru,</w:t>
      </w:r>
    </w:p>
    <w:p w:rsidR="00BA4DE7" w:rsidP="00BA4DE7">
      <w:pPr>
        <w:divId w:val="24"/>
        <w:bidi w:val="0"/>
        <w:ind w:firstLine="400"/>
        <w:jc w:val="both"/>
        <w:rPr>
          <w:rFonts w:ascii="Times New Roman" w:hAnsi="Times New Roman"/>
        </w:rPr>
      </w:pPr>
    </w:p>
    <w:p w:rsidR="00BA4DE7" w:rsidP="005A2469">
      <w:pPr>
        <w:divId w:val="24"/>
        <w:numPr>
          <w:numId w:val="5"/>
        </w:numPr>
        <w:bidi w:val="0"/>
        <w:jc w:val="both"/>
        <w:rPr>
          <w:rFonts w:ascii="Times New Roman" w:hAnsi="Times New Roman"/>
        </w:rPr>
      </w:pPr>
      <w:r>
        <w:rPr>
          <w:rFonts w:ascii="Times New Roman" w:hAnsi="Times New Roman"/>
        </w:rPr>
        <w:t>„X“ pre ostatné výstupy a aktivity v oblasti umeleckej činnosti, ktoré nemožno zaradiť do žiadnej z predchádzajúcich kategórií.</w:t>
      </w:r>
    </w:p>
    <w:p w:rsidR="00BA4DE7" w:rsidP="00BA4DE7">
      <w:pPr>
        <w:divId w:val="24"/>
        <w:bidi w:val="0"/>
        <w:ind w:firstLine="400"/>
        <w:jc w:val="both"/>
        <w:rPr>
          <w:rFonts w:ascii="Times New Roman" w:hAnsi="Times New Roman"/>
        </w:rPr>
      </w:pPr>
    </w:p>
    <w:p w:rsidR="00BA4DE7" w:rsidP="005A2469">
      <w:pPr>
        <w:divId w:val="24"/>
        <w:numPr>
          <w:numId w:val="2"/>
        </w:numPr>
        <w:bidi w:val="0"/>
        <w:jc w:val="both"/>
        <w:rPr>
          <w:rFonts w:ascii="Times New Roman" w:hAnsi="Times New Roman"/>
        </w:rPr>
      </w:pPr>
      <w:r>
        <w:rPr>
          <w:rFonts w:ascii="Times New Roman" w:hAnsi="Times New Roman"/>
        </w:rPr>
        <w:t>Druhým písmenom vyjadrujúcim rozsah a autorský podiel umeleckých výstupov je</w:t>
      </w:r>
    </w:p>
    <w:p w:rsidR="00BA4DE7" w:rsidP="005A2469">
      <w:pPr>
        <w:divId w:val="24"/>
        <w:numPr>
          <w:numId w:val="4"/>
        </w:numPr>
        <w:bidi w:val="0"/>
        <w:jc w:val="both"/>
        <w:rPr>
          <w:rFonts w:ascii="Times New Roman" w:hAnsi="Times New Roman"/>
        </w:rPr>
      </w:pPr>
      <w:r>
        <w:rPr>
          <w:rFonts w:ascii="Times New Roman" w:hAnsi="Times New Roman"/>
        </w:rPr>
        <w:t>„Z“ pre umelecké diela, umelecké výkony a prezentácie väčšieho rozsahu vytvorené alebo interpretované jedným autorom,</w:t>
      </w:r>
    </w:p>
    <w:p w:rsidR="00BA4DE7" w:rsidP="00BA4DE7">
      <w:pPr>
        <w:divId w:val="24"/>
        <w:bidi w:val="0"/>
        <w:ind w:firstLine="400"/>
        <w:jc w:val="both"/>
        <w:rPr>
          <w:rFonts w:ascii="Times New Roman" w:hAnsi="Times New Roman"/>
        </w:rPr>
      </w:pPr>
    </w:p>
    <w:p w:rsidR="00BA4DE7" w:rsidP="005A2469">
      <w:pPr>
        <w:divId w:val="24"/>
        <w:numPr>
          <w:numId w:val="4"/>
        </w:numPr>
        <w:bidi w:val="0"/>
        <w:jc w:val="both"/>
        <w:rPr>
          <w:rFonts w:ascii="Times New Roman" w:hAnsi="Times New Roman"/>
        </w:rPr>
      </w:pPr>
      <w:r>
        <w:rPr>
          <w:rFonts w:ascii="Times New Roman" w:hAnsi="Times New Roman"/>
        </w:rPr>
        <w:t>„Y“ pre umelecké diela, umelecké výkony a prezentácie väčšieho rozsahu vytvorené alebo interpretované skupinou autorov,</w:t>
      </w:r>
    </w:p>
    <w:p w:rsidR="00BA4DE7" w:rsidP="00BA4DE7">
      <w:pPr>
        <w:divId w:val="24"/>
        <w:bidi w:val="0"/>
        <w:ind w:firstLine="400"/>
        <w:jc w:val="both"/>
        <w:rPr>
          <w:rFonts w:ascii="Times New Roman" w:hAnsi="Times New Roman"/>
        </w:rPr>
      </w:pPr>
    </w:p>
    <w:p w:rsidR="00BA4DE7" w:rsidP="005A2469">
      <w:pPr>
        <w:divId w:val="24"/>
        <w:numPr>
          <w:numId w:val="4"/>
        </w:numPr>
        <w:bidi w:val="0"/>
        <w:jc w:val="both"/>
        <w:rPr>
          <w:rFonts w:ascii="Times New Roman" w:hAnsi="Times New Roman"/>
        </w:rPr>
      </w:pPr>
      <w:r>
        <w:rPr>
          <w:rFonts w:ascii="Times New Roman" w:hAnsi="Times New Roman"/>
        </w:rPr>
        <w:t xml:space="preserve">„X“ pre umelecké diela, umelecké výkony a prezentácie menšieho rozsahu vytvorené alebo interpretované jedným autorom, </w:t>
      </w:r>
    </w:p>
    <w:p w:rsidR="00BA4DE7" w:rsidP="00BA4DE7">
      <w:pPr>
        <w:divId w:val="24"/>
        <w:bidi w:val="0"/>
        <w:ind w:firstLine="400"/>
        <w:jc w:val="both"/>
        <w:rPr>
          <w:rFonts w:ascii="Times New Roman" w:hAnsi="Times New Roman"/>
        </w:rPr>
      </w:pPr>
    </w:p>
    <w:p w:rsidR="00BA4DE7" w:rsidP="005A2469">
      <w:pPr>
        <w:divId w:val="24"/>
        <w:numPr>
          <w:numId w:val="4"/>
        </w:numPr>
        <w:bidi w:val="0"/>
        <w:jc w:val="both"/>
        <w:rPr>
          <w:rFonts w:ascii="Times New Roman" w:hAnsi="Times New Roman"/>
        </w:rPr>
      </w:pPr>
      <w:r>
        <w:rPr>
          <w:rFonts w:ascii="Times New Roman" w:hAnsi="Times New Roman"/>
        </w:rPr>
        <w:t>„V“ pre umelecké diela, umelecké výkony a prezentácie menšieho rozsahu vytvorené alebo interpretované skupinou autorov.</w:t>
      </w:r>
    </w:p>
    <w:p w:rsidR="00BA4DE7" w:rsidP="00BA4DE7">
      <w:pPr>
        <w:divId w:val="24"/>
        <w:bidi w:val="0"/>
        <w:ind w:firstLine="400"/>
        <w:jc w:val="both"/>
        <w:rPr>
          <w:rFonts w:ascii="Times New Roman" w:hAnsi="Times New Roman"/>
        </w:rPr>
      </w:pPr>
    </w:p>
    <w:p w:rsidR="00BA4DE7" w:rsidP="005A2469">
      <w:pPr>
        <w:divId w:val="24"/>
        <w:numPr>
          <w:numId w:val="2"/>
        </w:numPr>
        <w:bidi w:val="0"/>
        <w:jc w:val="both"/>
        <w:rPr>
          <w:rFonts w:ascii="Times New Roman" w:hAnsi="Times New Roman"/>
        </w:rPr>
      </w:pPr>
      <w:r>
        <w:rPr>
          <w:rFonts w:ascii="Times New Roman" w:hAnsi="Times New Roman"/>
        </w:rPr>
        <w:t>Tretím písmenom vyjadrujúcim teritorialitu a význam umeleckých výstupov je</w:t>
      </w:r>
    </w:p>
    <w:p w:rsidR="00BA4DE7" w:rsidP="005A2469">
      <w:pPr>
        <w:divId w:val="24"/>
        <w:numPr>
          <w:numId w:val="3"/>
        </w:numPr>
        <w:bidi w:val="0"/>
        <w:jc w:val="both"/>
        <w:rPr>
          <w:rFonts w:ascii="Times New Roman" w:hAnsi="Times New Roman"/>
        </w:rPr>
      </w:pPr>
      <w:r>
        <w:rPr>
          <w:rFonts w:ascii="Times New Roman" w:hAnsi="Times New Roman"/>
        </w:rPr>
        <w:t>„Z“ pre umelecké diela, umelecké výkony a prezentácie, realizované a prezentované na renomovaných podujatiach alebo v inštitúciách v zahraničí,</w:t>
      </w:r>
    </w:p>
    <w:p w:rsidR="00BA4DE7" w:rsidP="00BA4DE7">
      <w:pPr>
        <w:divId w:val="24"/>
        <w:bidi w:val="0"/>
        <w:ind w:firstLine="400"/>
        <w:jc w:val="both"/>
        <w:rPr>
          <w:rFonts w:ascii="Times New Roman" w:hAnsi="Times New Roman"/>
        </w:rPr>
      </w:pPr>
    </w:p>
    <w:p w:rsidR="00BA4DE7" w:rsidP="005A2469">
      <w:pPr>
        <w:divId w:val="24"/>
        <w:numPr>
          <w:numId w:val="3"/>
        </w:numPr>
        <w:bidi w:val="0"/>
        <w:jc w:val="both"/>
        <w:rPr>
          <w:rFonts w:ascii="Times New Roman" w:hAnsi="Times New Roman"/>
        </w:rPr>
      </w:pPr>
      <w:r>
        <w:rPr>
          <w:rFonts w:ascii="Times New Roman" w:hAnsi="Times New Roman"/>
        </w:rPr>
        <w:t>„Y“ pre umelecké diela, umelecké výkony a prezentácie, realizované a prezentované na renomovaných podujatiach alebo v inštitúciách v Slovenskej republike,</w:t>
      </w:r>
    </w:p>
    <w:p w:rsidR="00BA4DE7" w:rsidP="00BA4DE7">
      <w:pPr>
        <w:divId w:val="24"/>
        <w:bidi w:val="0"/>
        <w:ind w:firstLine="400"/>
        <w:jc w:val="both"/>
        <w:rPr>
          <w:rFonts w:ascii="Times New Roman" w:hAnsi="Times New Roman"/>
        </w:rPr>
      </w:pPr>
    </w:p>
    <w:p w:rsidR="00BA4DE7" w:rsidP="005A2469">
      <w:pPr>
        <w:divId w:val="24"/>
        <w:numPr>
          <w:numId w:val="3"/>
        </w:numPr>
        <w:bidi w:val="0"/>
        <w:jc w:val="both"/>
        <w:rPr>
          <w:rFonts w:ascii="Times New Roman" w:hAnsi="Times New Roman"/>
        </w:rPr>
      </w:pPr>
      <w:r>
        <w:rPr>
          <w:rFonts w:ascii="Times New Roman" w:hAnsi="Times New Roman"/>
        </w:rPr>
        <w:t>„X“ pre umelecké diela, umelecké výkony a prezentácie, realizované a prezentované na ostatných podujatiach alebo v inštitúciách v zahraničí,</w:t>
      </w:r>
    </w:p>
    <w:p w:rsidR="00BA4DE7" w:rsidP="00BA4DE7">
      <w:pPr>
        <w:divId w:val="24"/>
        <w:bidi w:val="0"/>
        <w:ind w:firstLine="400"/>
        <w:jc w:val="both"/>
        <w:rPr>
          <w:rFonts w:ascii="Times New Roman" w:hAnsi="Times New Roman"/>
        </w:rPr>
      </w:pPr>
    </w:p>
    <w:p w:rsidR="00BA4DE7" w:rsidP="005A2469">
      <w:pPr>
        <w:divId w:val="24"/>
        <w:numPr>
          <w:numId w:val="3"/>
        </w:numPr>
        <w:bidi w:val="0"/>
        <w:jc w:val="both"/>
        <w:rPr>
          <w:rFonts w:ascii="Times New Roman" w:hAnsi="Times New Roman"/>
        </w:rPr>
      </w:pPr>
      <w:r>
        <w:rPr>
          <w:rFonts w:ascii="Times New Roman" w:hAnsi="Times New Roman"/>
        </w:rPr>
        <w:t>„V“ pre umelecké diela, umelecké výkony a prezentácie, realizované a prezentované na ostatných podujatiach alebo v inštitúciách v Slovenskej republike.</w:t>
      </w:r>
    </w:p>
    <w:p w:rsidR="00BA4DE7" w:rsidP="00BA4DE7">
      <w:pPr>
        <w:divId w:val="24"/>
        <w:bidi w:val="0"/>
        <w:jc w:val="both"/>
        <w:rPr>
          <w:rFonts w:ascii="Times New Roman" w:hAnsi="Times New Roman"/>
        </w:rPr>
      </w:pPr>
    </w:p>
    <w:p w:rsidR="008F1C6C" w:rsidP="005A2469">
      <w:pPr>
        <w:divId w:val="24"/>
        <w:numPr>
          <w:numId w:val="2"/>
        </w:numPr>
        <w:bidi w:val="0"/>
        <w:jc w:val="both"/>
        <w:rPr>
          <w:rFonts w:ascii="Times New Roman" w:hAnsi="Times New Roman"/>
        </w:rPr>
      </w:pPr>
      <w:r>
        <w:rPr>
          <w:rFonts w:ascii="Times New Roman" w:hAnsi="Times New Roman"/>
        </w:rPr>
        <w:t>A</w:t>
      </w:r>
      <w:r w:rsidRPr="008F1C6C">
        <w:rPr>
          <w:rFonts w:ascii="Times New Roman" w:hAnsi="Times New Roman"/>
        </w:rPr>
        <w:t xml:space="preserve">k sa registruje </w:t>
      </w:r>
      <w:r>
        <w:rPr>
          <w:rFonts w:ascii="Times New Roman" w:hAnsi="Times New Roman"/>
        </w:rPr>
        <w:t>umelecká</w:t>
      </w:r>
      <w:r w:rsidRPr="008F1C6C">
        <w:rPr>
          <w:rFonts w:ascii="Times New Roman" w:hAnsi="Times New Roman"/>
        </w:rPr>
        <w:t xml:space="preserve"> činnosť uchádzača o vedecko-pedagogický titul alebo umelecko-pedagogický titul iného štátneho občianstva ako slovenského, pri určovaní teritoriality ohlasov je rozhodujúci štát, na území ktorého je uchádzač v pracovnom pomere.</w:t>
      </w:r>
    </w:p>
    <w:p w:rsidR="008F1C6C" w:rsidP="008F1C6C">
      <w:pPr>
        <w:divId w:val="24"/>
        <w:bidi w:val="0"/>
        <w:ind w:left="720"/>
        <w:jc w:val="both"/>
        <w:rPr>
          <w:rFonts w:ascii="Times New Roman" w:hAnsi="Times New Roman"/>
        </w:rPr>
      </w:pPr>
    </w:p>
    <w:p w:rsidR="00356017" w:rsidP="005A2469">
      <w:pPr>
        <w:divId w:val="24"/>
        <w:numPr>
          <w:numId w:val="2"/>
        </w:numPr>
        <w:bidi w:val="0"/>
        <w:jc w:val="both"/>
        <w:rPr>
          <w:rFonts w:ascii="Times New Roman" w:hAnsi="Times New Roman"/>
        </w:rPr>
      </w:pPr>
      <w:r w:rsidRPr="00BA4DE7" w:rsidR="00BA4DE7">
        <w:rPr>
          <w:rFonts w:ascii="Times New Roman" w:hAnsi="Times New Roman"/>
        </w:rPr>
        <w:t>Kódy a názvy jednotlivých kategórií umeleckej činnosti a</w:t>
      </w:r>
      <w:r w:rsidR="00BA4DE7">
        <w:rPr>
          <w:rFonts w:ascii="Times New Roman" w:hAnsi="Times New Roman"/>
        </w:rPr>
        <w:t xml:space="preserve"> </w:t>
      </w:r>
      <w:r w:rsidRPr="00BA4DE7" w:rsidR="00BA4DE7">
        <w:rPr>
          <w:rFonts w:ascii="Times New Roman" w:hAnsi="Times New Roman"/>
        </w:rPr>
        <w:t>požiadavk</w:t>
      </w:r>
      <w:r w:rsidR="00BA4DE7">
        <w:rPr>
          <w:rFonts w:ascii="Times New Roman" w:hAnsi="Times New Roman"/>
        </w:rPr>
        <w:t>y</w:t>
      </w:r>
      <w:r w:rsidRPr="00BA4DE7" w:rsidR="00BA4DE7">
        <w:rPr>
          <w:rFonts w:ascii="Times New Roman" w:hAnsi="Times New Roman"/>
        </w:rPr>
        <w:t xml:space="preserve"> na zaradenie výstupu umeleckej činnosti do príslušnej kategórie sú uvedené v prílohe č. </w:t>
      </w:r>
      <w:r w:rsidR="00BA4DE7">
        <w:rPr>
          <w:rFonts w:ascii="Times New Roman" w:hAnsi="Times New Roman"/>
        </w:rPr>
        <w:t>2</w:t>
      </w:r>
      <w:r w:rsidRPr="00BA4DE7" w:rsidR="00BA4DE7">
        <w:rPr>
          <w:rFonts w:ascii="Times New Roman" w:hAnsi="Times New Roman"/>
        </w:rPr>
        <w:t>.</w:t>
      </w:r>
    </w:p>
    <w:p w:rsidR="00BA4DE7" w:rsidP="00BA4DE7">
      <w:pPr>
        <w:divId w:val="24"/>
        <w:bidi w:val="0"/>
        <w:jc w:val="both"/>
        <w:rPr>
          <w:rFonts w:ascii="Times New Roman" w:hAnsi="Times New Roman"/>
        </w:rPr>
      </w:pPr>
    </w:p>
    <w:p w:rsidR="00BA4DE7" w:rsidP="001B549B">
      <w:pPr>
        <w:divId w:val="24"/>
        <w:bidi w:val="0"/>
        <w:jc w:val="center"/>
        <w:rPr>
          <w:rFonts w:ascii="Times New Roman" w:hAnsi="Times New Roman"/>
        </w:rPr>
      </w:pPr>
      <w:r>
        <w:rPr>
          <w:rFonts w:ascii="Times New Roman" w:hAnsi="Times New Roman"/>
        </w:rPr>
        <w:t>§ 3</w:t>
      </w:r>
    </w:p>
    <w:p w:rsidR="00BA4DE7" w:rsidP="001B549B">
      <w:pPr>
        <w:divId w:val="24"/>
        <w:bidi w:val="0"/>
        <w:jc w:val="center"/>
        <w:rPr>
          <w:rFonts w:ascii="Times New Roman" w:hAnsi="Times New Roman"/>
        </w:rPr>
      </w:pPr>
      <w:r w:rsidR="001B549B">
        <w:rPr>
          <w:rFonts w:ascii="Times New Roman" w:hAnsi="Times New Roman"/>
        </w:rPr>
        <w:t>Podrobnosti o kategóriách ohlasov publikačnej činnosti a ohlasov umeleckej činnosti</w:t>
      </w:r>
    </w:p>
    <w:p w:rsidR="001B549B" w:rsidP="001B549B">
      <w:pPr>
        <w:divId w:val="24"/>
        <w:bidi w:val="0"/>
        <w:rPr>
          <w:rFonts w:ascii="Times New Roman" w:hAnsi="Times New Roman"/>
        </w:rPr>
      </w:pPr>
    </w:p>
    <w:p w:rsidR="001B549B" w:rsidP="005A2469">
      <w:pPr>
        <w:divId w:val="24"/>
        <w:numPr>
          <w:numId w:val="1"/>
        </w:numPr>
        <w:bidi w:val="0"/>
        <w:jc w:val="both"/>
        <w:rPr>
          <w:rFonts w:ascii="Times New Roman" w:hAnsi="Times New Roman"/>
        </w:rPr>
      </w:pPr>
      <w:r>
        <w:rPr>
          <w:rFonts w:ascii="Times New Roman" w:hAnsi="Times New Roman"/>
        </w:rPr>
        <w:t>Pre publikačnú činnosť a pre umeleckú činnosť sa používajú zhodné kategórie ohlasov.</w:t>
      </w:r>
    </w:p>
    <w:p w:rsidR="001B549B" w:rsidP="001B549B">
      <w:pPr>
        <w:divId w:val="24"/>
        <w:bidi w:val="0"/>
        <w:ind w:left="720"/>
        <w:rPr>
          <w:rFonts w:ascii="Times New Roman" w:hAnsi="Times New Roman"/>
        </w:rPr>
      </w:pPr>
    </w:p>
    <w:p w:rsidR="006C34BB" w:rsidP="005A2469">
      <w:pPr>
        <w:divId w:val="24"/>
        <w:numPr>
          <w:numId w:val="1"/>
        </w:numPr>
        <w:bidi w:val="0"/>
        <w:rPr>
          <w:rFonts w:ascii="Times New Roman" w:hAnsi="Times New Roman"/>
        </w:rPr>
      </w:pPr>
      <w:r w:rsidRPr="001B549B" w:rsidR="001B549B">
        <w:rPr>
          <w:rFonts w:ascii="Times New Roman" w:hAnsi="Times New Roman"/>
        </w:rPr>
        <w:tab/>
        <w:t>Za ohlasy</w:t>
      </w:r>
    </w:p>
    <w:p w:rsidR="006C34BB" w:rsidP="006C34BB">
      <w:pPr>
        <w:pStyle w:val="ListParagraph"/>
        <w:divId w:val="24"/>
        <w:bidi w:val="0"/>
        <w:rPr>
          <w:rFonts w:ascii="Times New Roman" w:hAnsi="Times New Roman"/>
        </w:rPr>
      </w:pPr>
    </w:p>
    <w:p w:rsidR="006C34BB" w:rsidP="005A2469">
      <w:pPr>
        <w:divId w:val="24"/>
        <w:numPr>
          <w:numId w:val="33"/>
        </w:numPr>
        <w:bidi w:val="0"/>
        <w:rPr>
          <w:rFonts w:ascii="Times New Roman" w:hAnsi="Times New Roman"/>
        </w:rPr>
      </w:pPr>
      <w:r w:rsidRPr="001B549B" w:rsidR="001B549B">
        <w:rPr>
          <w:rFonts w:ascii="Times New Roman" w:hAnsi="Times New Roman"/>
        </w:rPr>
        <w:t>publikačnej činnosti sa považujú citácie, recenzie alebo umelecké kritiky na publikované dielo</w:t>
      </w:r>
      <w:r>
        <w:rPr>
          <w:rFonts w:ascii="Times New Roman" w:hAnsi="Times New Roman"/>
        </w:rPr>
        <w:t>,</w:t>
      </w:r>
    </w:p>
    <w:p w:rsidR="001B549B" w:rsidP="005A2469">
      <w:pPr>
        <w:divId w:val="24"/>
        <w:numPr>
          <w:numId w:val="33"/>
        </w:numPr>
        <w:bidi w:val="0"/>
        <w:jc w:val="both"/>
        <w:rPr>
          <w:rFonts w:ascii="Times New Roman" w:hAnsi="Times New Roman"/>
        </w:rPr>
      </w:pPr>
      <w:r w:rsidRPr="001B549B">
        <w:rPr>
          <w:rFonts w:ascii="Times New Roman" w:hAnsi="Times New Roman"/>
        </w:rPr>
        <w:t>umeleckej činnosti sa považujú publikované citácie diela, prezentácie a výkonu, recenzie alebo kritiky na dielo, prezentáciu alebo výkon, reprodukcia diela so zreteľným označením autora v zahraničnej alebo domácej publikácii</w:t>
      </w:r>
      <w:r w:rsidR="00A04055">
        <w:rPr>
          <w:rFonts w:ascii="Times New Roman" w:hAnsi="Times New Roman"/>
        </w:rPr>
        <w:t xml:space="preserve">, </w:t>
      </w:r>
      <w:r w:rsidRPr="00A04055" w:rsidR="00A04055">
        <w:rPr>
          <w:rFonts w:ascii="Times New Roman" w:hAnsi="Times New Roman"/>
        </w:rPr>
        <w:t>zaradenie diela do verejnej zbierky</w:t>
      </w:r>
      <w:r w:rsidRPr="001B549B">
        <w:rPr>
          <w:rFonts w:ascii="Times New Roman" w:hAnsi="Times New Roman"/>
        </w:rPr>
        <w:t>.</w:t>
      </w:r>
    </w:p>
    <w:p w:rsidR="001B549B" w:rsidP="001B549B">
      <w:pPr>
        <w:pStyle w:val="ListParagraph"/>
        <w:divId w:val="24"/>
        <w:bidi w:val="0"/>
        <w:rPr>
          <w:rFonts w:ascii="Times New Roman" w:hAnsi="Times New Roman"/>
        </w:rPr>
      </w:pPr>
    </w:p>
    <w:p w:rsidR="001B549B" w:rsidP="005A2469">
      <w:pPr>
        <w:divId w:val="24"/>
        <w:numPr>
          <w:numId w:val="1"/>
        </w:numPr>
        <w:bidi w:val="0"/>
        <w:jc w:val="both"/>
        <w:rPr>
          <w:rFonts w:ascii="Times New Roman" w:hAnsi="Times New Roman"/>
        </w:rPr>
      </w:pPr>
      <w:r w:rsidRPr="001B549B">
        <w:rPr>
          <w:rFonts w:ascii="Times New Roman" w:hAnsi="Times New Roman"/>
        </w:rPr>
        <w:t>Ak sa registruje publikačná činnosť alebo umelecká činnosť uchádzača o vedecko-pedagogický titul alebo umelecko-pedagogický titul iného štátneho občianstva ako slovenského,</w:t>
      </w:r>
      <w:r>
        <w:rPr>
          <w:rFonts w:ascii="Times New Roman" w:hAnsi="Times New Roman"/>
        </w:rPr>
        <w:t xml:space="preserve"> p</w:t>
      </w:r>
      <w:r w:rsidRPr="001B549B">
        <w:rPr>
          <w:rFonts w:ascii="Times New Roman" w:hAnsi="Times New Roman"/>
        </w:rPr>
        <w:t>ri určovaní teritoriality ohlasov je rozhodujúci štát</w:t>
      </w:r>
      <w:r>
        <w:rPr>
          <w:rFonts w:ascii="Times New Roman" w:hAnsi="Times New Roman"/>
        </w:rPr>
        <w:t xml:space="preserve">, na území ktorého je </w:t>
      </w:r>
      <w:r w:rsidRPr="001B549B">
        <w:rPr>
          <w:rFonts w:ascii="Times New Roman" w:hAnsi="Times New Roman"/>
        </w:rPr>
        <w:t>uchádzač v pracovnom pomere</w:t>
      </w:r>
      <w:r>
        <w:rPr>
          <w:rFonts w:ascii="Times New Roman" w:hAnsi="Times New Roman"/>
        </w:rPr>
        <w:t>.</w:t>
      </w:r>
    </w:p>
    <w:p w:rsidR="001B549B" w:rsidP="001B549B">
      <w:pPr>
        <w:pStyle w:val="ListParagraph"/>
        <w:divId w:val="24"/>
        <w:bidi w:val="0"/>
        <w:rPr>
          <w:rFonts w:ascii="Times New Roman" w:hAnsi="Times New Roman"/>
        </w:rPr>
      </w:pPr>
    </w:p>
    <w:p w:rsidR="001B549B" w:rsidP="005A2469">
      <w:pPr>
        <w:divId w:val="24"/>
        <w:numPr>
          <w:numId w:val="1"/>
        </w:numPr>
        <w:bidi w:val="0"/>
        <w:jc w:val="both"/>
        <w:rPr>
          <w:rFonts w:ascii="Times New Roman" w:hAnsi="Times New Roman"/>
        </w:rPr>
      </w:pPr>
      <w:r w:rsidRPr="001B549B">
        <w:rPr>
          <w:rFonts w:ascii="Times New Roman" w:hAnsi="Times New Roman"/>
        </w:rPr>
        <w:t xml:space="preserve">Ohlasy na </w:t>
      </w:r>
      <w:r>
        <w:rPr>
          <w:rFonts w:ascii="Times New Roman" w:hAnsi="Times New Roman"/>
        </w:rPr>
        <w:t>publikáciu</w:t>
      </w:r>
      <w:r w:rsidRPr="001B549B">
        <w:rPr>
          <w:rFonts w:ascii="Times New Roman" w:hAnsi="Times New Roman"/>
        </w:rPr>
        <w:t xml:space="preserve"> sa pripisujú</w:t>
      </w:r>
    </w:p>
    <w:p w:rsidR="001B549B" w:rsidP="005A2469">
      <w:pPr>
        <w:divId w:val="24"/>
        <w:numPr>
          <w:numId w:val="16"/>
        </w:numPr>
        <w:bidi w:val="0"/>
        <w:jc w:val="both"/>
        <w:rPr>
          <w:rFonts w:ascii="Times New Roman" w:hAnsi="Times New Roman"/>
        </w:rPr>
      </w:pPr>
      <w:r w:rsidRPr="001B549B">
        <w:rPr>
          <w:rFonts w:ascii="Times New Roman" w:hAnsi="Times New Roman"/>
        </w:rPr>
        <w:t>k prvému vydaniu, aj ak ide o ohlasy na jej ďalšie vydania</w:t>
      </w:r>
      <w:r>
        <w:rPr>
          <w:rFonts w:ascii="Times New Roman" w:hAnsi="Times New Roman"/>
        </w:rPr>
        <w:t>,</w:t>
      </w:r>
    </w:p>
    <w:p w:rsidR="001B549B" w:rsidP="001B549B">
      <w:pPr>
        <w:divId w:val="24"/>
        <w:bidi w:val="0"/>
        <w:ind w:left="720"/>
        <w:jc w:val="both"/>
        <w:rPr>
          <w:rFonts w:ascii="Times New Roman" w:hAnsi="Times New Roman"/>
        </w:rPr>
      </w:pPr>
    </w:p>
    <w:p w:rsidR="001B549B" w:rsidP="005A2469">
      <w:pPr>
        <w:divId w:val="24"/>
        <w:numPr>
          <w:numId w:val="16"/>
        </w:numPr>
        <w:bidi w:val="0"/>
        <w:jc w:val="both"/>
        <w:rPr>
          <w:rFonts w:ascii="Times New Roman" w:hAnsi="Times New Roman"/>
        </w:rPr>
      </w:pPr>
      <w:r w:rsidRPr="001B549B">
        <w:rPr>
          <w:rFonts w:ascii="Times New Roman" w:hAnsi="Times New Roman"/>
        </w:rPr>
        <w:t xml:space="preserve">k vykazovanej jazykovej mutácii, aj </w:t>
      </w:r>
      <w:r>
        <w:rPr>
          <w:rFonts w:ascii="Times New Roman" w:hAnsi="Times New Roman"/>
        </w:rPr>
        <w:t xml:space="preserve">ak ide </w:t>
      </w:r>
      <w:r w:rsidRPr="001B549B">
        <w:rPr>
          <w:rFonts w:ascii="Times New Roman" w:hAnsi="Times New Roman"/>
        </w:rPr>
        <w:t>ohlasy na jazykové mutácie uvedené v poznámke bibliografického záznamu.</w:t>
      </w:r>
    </w:p>
    <w:p w:rsidR="001B549B" w:rsidP="001B549B">
      <w:pPr>
        <w:pStyle w:val="ListParagraph"/>
        <w:divId w:val="24"/>
        <w:bidi w:val="0"/>
        <w:rPr>
          <w:rFonts w:ascii="Times New Roman" w:hAnsi="Times New Roman"/>
        </w:rPr>
      </w:pPr>
    </w:p>
    <w:p w:rsidR="001B549B" w:rsidP="005A2469">
      <w:pPr>
        <w:divId w:val="24"/>
        <w:numPr>
          <w:numId w:val="1"/>
        </w:numPr>
        <w:bidi w:val="0"/>
        <w:jc w:val="both"/>
        <w:rPr>
          <w:rFonts w:ascii="Times New Roman" w:hAnsi="Times New Roman"/>
        </w:rPr>
      </w:pPr>
      <w:r w:rsidRPr="001B549B" w:rsidR="00A04055">
        <w:rPr>
          <w:rFonts w:ascii="Times New Roman" w:hAnsi="Times New Roman"/>
        </w:rPr>
        <w:t xml:space="preserve">Ohlasy na </w:t>
      </w:r>
      <w:r w:rsidR="00A04055">
        <w:rPr>
          <w:rFonts w:ascii="Times New Roman" w:hAnsi="Times New Roman"/>
        </w:rPr>
        <w:t>výstupy umeleckej činnosti</w:t>
      </w:r>
      <w:r w:rsidRPr="001B549B" w:rsidR="00A04055">
        <w:rPr>
          <w:rFonts w:ascii="Times New Roman" w:hAnsi="Times New Roman"/>
        </w:rPr>
        <w:t xml:space="preserve"> sa pripisujú</w:t>
      </w:r>
    </w:p>
    <w:p w:rsidR="00A04055" w:rsidP="005A2469">
      <w:pPr>
        <w:divId w:val="24"/>
        <w:numPr>
          <w:numId w:val="17"/>
        </w:numPr>
        <w:bidi w:val="0"/>
        <w:jc w:val="both"/>
        <w:rPr>
          <w:rFonts w:ascii="Times New Roman" w:hAnsi="Times New Roman"/>
        </w:rPr>
      </w:pPr>
      <w:r w:rsidRPr="00A04055">
        <w:rPr>
          <w:rFonts w:ascii="Times New Roman" w:hAnsi="Times New Roman"/>
        </w:rPr>
        <w:t>k</w:t>
      </w:r>
      <w:r>
        <w:rPr>
          <w:rFonts w:ascii="Times New Roman" w:hAnsi="Times New Roman"/>
        </w:rPr>
        <w:t> jeho prvému zverejneniu, aj ak bolo zverejnené viackrát,</w:t>
      </w:r>
    </w:p>
    <w:p w:rsidR="00A04055" w:rsidP="00A04055">
      <w:pPr>
        <w:divId w:val="24"/>
        <w:bidi w:val="0"/>
        <w:ind w:left="720"/>
        <w:jc w:val="both"/>
        <w:rPr>
          <w:rFonts w:ascii="Times New Roman" w:hAnsi="Times New Roman"/>
        </w:rPr>
      </w:pPr>
    </w:p>
    <w:p w:rsidR="00A04055" w:rsidP="005A2469">
      <w:pPr>
        <w:divId w:val="24"/>
        <w:numPr>
          <w:numId w:val="17"/>
        </w:numPr>
        <w:bidi w:val="0"/>
        <w:jc w:val="both"/>
        <w:rPr>
          <w:rFonts w:ascii="Times New Roman" w:hAnsi="Times New Roman"/>
        </w:rPr>
      </w:pPr>
      <w:r w:rsidRPr="00A04055">
        <w:rPr>
          <w:rFonts w:ascii="Times New Roman" w:hAnsi="Times New Roman"/>
        </w:rPr>
        <w:t>k vykazovanej jazykovej mutácii, a to aj ohlasy na jazykové mutácie uvedené v</w:t>
      </w:r>
      <w:r>
        <w:rPr>
          <w:rFonts w:ascii="Times New Roman" w:hAnsi="Times New Roman"/>
        </w:rPr>
        <w:t> </w:t>
      </w:r>
      <w:r w:rsidRPr="00A04055">
        <w:rPr>
          <w:rFonts w:ascii="Times New Roman" w:hAnsi="Times New Roman"/>
        </w:rPr>
        <w:t>poznámke</w:t>
      </w:r>
      <w:r>
        <w:rPr>
          <w:rFonts w:ascii="Times New Roman" w:hAnsi="Times New Roman"/>
        </w:rPr>
        <w:t xml:space="preserve"> k záznamu.</w:t>
      </w:r>
    </w:p>
    <w:p w:rsidR="00A04055" w:rsidP="00A04055">
      <w:pPr>
        <w:divId w:val="24"/>
        <w:bidi w:val="0"/>
        <w:jc w:val="both"/>
        <w:rPr>
          <w:rFonts w:ascii="Times New Roman" w:hAnsi="Times New Roman"/>
        </w:rPr>
      </w:pPr>
    </w:p>
    <w:p w:rsidR="00A04055" w:rsidP="005A2469">
      <w:pPr>
        <w:divId w:val="24"/>
        <w:numPr>
          <w:numId w:val="1"/>
        </w:numPr>
        <w:bidi w:val="0"/>
        <w:jc w:val="both"/>
        <w:rPr>
          <w:rFonts w:ascii="Times New Roman" w:hAnsi="Times New Roman"/>
        </w:rPr>
      </w:pPr>
      <w:r w:rsidRPr="00A04055">
        <w:rPr>
          <w:rFonts w:ascii="Times New Roman" w:hAnsi="Times New Roman"/>
        </w:rPr>
        <w:t xml:space="preserve">Citácia umožňuje identifikovať publikáciu, z ktorej bola prevzatá alebo parafrázovaná myšlienka. </w:t>
      </w:r>
      <w:r w:rsidR="005D3EEB">
        <w:rPr>
          <w:rFonts w:ascii="Times New Roman" w:hAnsi="Times New Roman"/>
        </w:rPr>
        <w:t>Ak je</w:t>
      </w:r>
      <w:r w:rsidRPr="00A04055">
        <w:rPr>
          <w:rFonts w:ascii="Times New Roman" w:hAnsi="Times New Roman"/>
        </w:rPr>
        <w:t xml:space="preserve"> v jednej publikácii viackrát citovaná tá istá zdrojová publikácia, eviduje sa ako jedna citácia.</w:t>
      </w:r>
      <w:r>
        <w:rPr>
          <w:rFonts w:ascii="Times New Roman" w:hAnsi="Times New Roman"/>
        </w:rPr>
        <w:t xml:space="preserve"> Na</w:t>
      </w:r>
      <w:r w:rsidRPr="00A04055">
        <w:rPr>
          <w:rFonts w:ascii="Times New Roman" w:hAnsi="Times New Roman"/>
        </w:rPr>
        <w:t xml:space="preserve"> účely tejto </w:t>
      </w:r>
      <w:r>
        <w:rPr>
          <w:rFonts w:ascii="Times New Roman" w:hAnsi="Times New Roman"/>
        </w:rPr>
        <w:t>vyhlášky</w:t>
      </w:r>
      <w:r w:rsidRPr="00A04055">
        <w:rPr>
          <w:rFonts w:ascii="Times New Roman" w:hAnsi="Times New Roman"/>
        </w:rPr>
        <w:t xml:space="preserve"> sa za citácie pre všetky typy dokumentov považujú bibliografické odkazy (zoznamy použitej literatúry, citovanej literatúry, referencie a podobne).</w:t>
      </w:r>
    </w:p>
    <w:p w:rsidR="00A04055" w:rsidP="00A04055">
      <w:pPr>
        <w:divId w:val="24"/>
        <w:bidi w:val="0"/>
        <w:ind w:left="720"/>
        <w:jc w:val="both"/>
        <w:rPr>
          <w:rFonts w:ascii="Times New Roman" w:hAnsi="Times New Roman"/>
        </w:rPr>
      </w:pPr>
    </w:p>
    <w:p w:rsidR="00A04055" w:rsidP="005A2469">
      <w:pPr>
        <w:divId w:val="24"/>
        <w:numPr>
          <w:numId w:val="1"/>
        </w:numPr>
        <w:bidi w:val="0"/>
        <w:jc w:val="both"/>
        <w:rPr>
          <w:rFonts w:ascii="Times New Roman" w:hAnsi="Times New Roman"/>
        </w:rPr>
      </w:pPr>
      <w:r>
        <w:rPr>
          <w:rFonts w:ascii="Times New Roman" w:hAnsi="Times New Roman"/>
        </w:rPr>
        <w:t>Za citáciu v prípade publikačnej činnosti sa nepovažujú</w:t>
      </w:r>
    </w:p>
    <w:p w:rsidR="00A04055" w:rsidP="005A2469">
      <w:pPr>
        <w:divId w:val="24"/>
        <w:numPr>
          <w:numId w:val="18"/>
        </w:numPr>
        <w:bidi w:val="0"/>
        <w:jc w:val="both"/>
        <w:rPr>
          <w:rFonts w:ascii="Times New Roman" w:hAnsi="Times New Roman"/>
        </w:rPr>
      </w:pPr>
      <w:r>
        <w:rPr>
          <w:rFonts w:ascii="Times New Roman" w:hAnsi="Times New Roman"/>
        </w:rPr>
        <w:t>recenzie a umelecké kritiky,</w:t>
      </w:r>
    </w:p>
    <w:p w:rsidR="00A04055" w:rsidP="00A04055">
      <w:pPr>
        <w:divId w:val="24"/>
        <w:bidi w:val="0"/>
        <w:ind w:left="720"/>
        <w:jc w:val="both"/>
        <w:rPr>
          <w:rFonts w:ascii="Times New Roman" w:hAnsi="Times New Roman"/>
        </w:rPr>
      </w:pPr>
    </w:p>
    <w:p w:rsidR="00A04055" w:rsidP="005A2469">
      <w:pPr>
        <w:divId w:val="24"/>
        <w:numPr>
          <w:numId w:val="18"/>
        </w:numPr>
        <w:bidi w:val="0"/>
        <w:jc w:val="both"/>
        <w:rPr>
          <w:rFonts w:ascii="Times New Roman" w:hAnsi="Times New Roman"/>
        </w:rPr>
      </w:pPr>
      <w:r>
        <w:rPr>
          <w:rFonts w:ascii="Times New Roman" w:hAnsi="Times New Roman"/>
        </w:rPr>
        <w:t>uvedenie diela v referátovom časopise alebo v iných než citačných databázach,</w:t>
      </w:r>
    </w:p>
    <w:p w:rsidR="00A04055" w:rsidP="00A04055">
      <w:pPr>
        <w:divId w:val="24"/>
        <w:bidi w:val="0"/>
        <w:ind w:left="720"/>
        <w:jc w:val="both"/>
        <w:rPr>
          <w:rFonts w:ascii="Times New Roman" w:hAnsi="Times New Roman"/>
        </w:rPr>
      </w:pPr>
    </w:p>
    <w:p w:rsidR="00A04055" w:rsidP="005A2469">
      <w:pPr>
        <w:divId w:val="24"/>
        <w:numPr>
          <w:numId w:val="18"/>
        </w:numPr>
        <w:bidi w:val="0"/>
        <w:jc w:val="both"/>
        <w:rPr>
          <w:rFonts w:ascii="Times New Roman" w:hAnsi="Times New Roman"/>
        </w:rPr>
      </w:pPr>
      <w:r>
        <w:rPr>
          <w:rFonts w:ascii="Times New Roman" w:hAnsi="Times New Roman"/>
        </w:rPr>
        <w:t>uvedenie diela v samostatnej bibliografii,</w:t>
      </w:r>
    </w:p>
    <w:p w:rsidR="00A04055" w:rsidP="00A04055">
      <w:pPr>
        <w:divId w:val="24"/>
        <w:bidi w:val="0"/>
        <w:ind w:left="720"/>
        <w:jc w:val="both"/>
        <w:rPr>
          <w:rFonts w:ascii="Times New Roman" w:hAnsi="Times New Roman"/>
        </w:rPr>
      </w:pPr>
    </w:p>
    <w:p w:rsidR="00A04055" w:rsidP="005A2469">
      <w:pPr>
        <w:divId w:val="24"/>
        <w:numPr>
          <w:numId w:val="18"/>
        </w:numPr>
        <w:bidi w:val="0"/>
        <w:jc w:val="both"/>
        <w:rPr>
          <w:rFonts w:ascii="Times New Roman" w:hAnsi="Times New Roman"/>
        </w:rPr>
      </w:pPr>
      <w:r>
        <w:rPr>
          <w:rFonts w:ascii="Times New Roman" w:hAnsi="Times New Roman"/>
        </w:rPr>
        <w:t>uvedenie „vybraných viet“ alebo „citátov“ v podobne pomenovaných rubrikách v novinách a v populárnych časopisoch,</w:t>
      </w:r>
    </w:p>
    <w:p w:rsidR="00A04055" w:rsidP="00A04055">
      <w:pPr>
        <w:divId w:val="24"/>
        <w:bidi w:val="0"/>
        <w:ind w:left="720"/>
        <w:jc w:val="both"/>
        <w:rPr>
          <w:rFonts w:ascii="Times New Roman" w:hAnsi="Times New Roman"/>
        </w:rPr>
      </w:pPr>
    </w:p>
    <w:p w:rsidR="00A04055" w:rsidP="005A2469">
      <w:pPr>
        <w:divId w:val="24"/>
        <w:numPr>
          <w:numId w:val="18"/>
        </w:numPr>
        <w:bidi w:val="0"/>
        <w:jc w:val="both"/>
        <w:rPr>
          <w:rFonts w:ascii="Times New Roman" w:hAnsi="Times New Roman"/>
        </w:rPr>
      </w:pPr>
      <w:r>
        <w:rPr>
          <w:rFonts w:ascii="Times New Roman" w:hAnsi="Times New Roman"/>
        </w:rPr>
        <w:t>výňatky z publikácie uvádzané ako reklama na publikáciu,</w:t>
      </w:r>
    </w:p>
    <w:p w:rsidR="00A04055" w:rsidP="00A04055">
      <w:pPr>
        <w:divId w:val="24"/>
        <w:bidi w:val="0"/>
        <w:ind w:left="720"/>
        <w:jc w:val="both"/>
        <w:rPr>
          <w:rFonts w:ascii="Times New Roman" w:hAnsi="Times New Roman"/>
        </w:rPr>
      </w:pPr>
    </w:p>
    <w:p w:rsidR="00A04055" w:rsidP="005A2469">
      <w:pPr>
        <w:divId w:val="24"/>
        <w:numPr>
          <w:numId w:val="18"/>
        </w:numPr>
        <w:bidi w:val="0"/>
        <w:jc w:val="both"/>
        <w:rPr>
          <w:rFonts w:ascii="Times New Roman" w:hAnsi="Times New Roman"/>
        </w:rPr>
      </w:pPr>
      <w:r>
        <w:rPr>
          <w:rFonts w:ascii="Times New Roman" w:hAnsi="Times New Roman"/>
        </w:rPr>
        <w:t>autocitácie, ktorými sú citácie pochádzajúce z ďalších publikácií samotného autora alebo jeho spoluautorov,</w:t>
      </w:r>
    </w:p>
    <w:p w:rsidR="00A04055" w:rsidP="00A04055">
      <w:pPr>
        <w:divId w:val="24"/>
        <w:bidi w:val="0"/>
        <w:ind w:left="720"/>
        <w:jc w:val="both"/>
        <w:rPr>
          <w:rFonts w:ascii="Times New Roman" w:hAnsi="Times New Roman"/>
        </w:rPr>
      </w:pPr>
    </w:p>
    <w:p w:rsidR="00A04055" w:rsidP="005A2469">
      <w:pPr>
        <w:divId w:val="24"/>
        <w:numPr>
          <w:numId w:val="18"/>
        </w:numPr>
        <w:bidi w:val="0"/>
        <w:jc w:val="both"/>
        <w:rPr>
          <w:rFonts w:ascii="Times New Roman" w:hAnsi="Times New Roman"/>
        </w:rPr>
      </w:pPr>
      <w:r>
        <w:rPr>
          <w:rFonts w:ascii="Times New Roman" w:hAnsi="Times New Roman"/>
        </w:rPr>
        <w:t>citácie v záverečných prácach, rigoróznych prácach, habilitačných prácach, výskumných správach a  podobne; to neplatí pre habilitačné práce, ktoré boli predložené ako súbor prác,</w:t>
      </w:r>
    </w:p>
    <w:p w:rsidR="00A04055" w:rsidP="00A04055">
      <w:pPr>
        <w:divId w:val="24"/>
        <w:bidi w:val="0"/>
        <w:ind w:left="720"/>
        <w:jc w:val="both"/>
        <w:rPr>
          <w:rFonts w:ascii="Times New Roman" w:hAnsi="Times New Roman"/>
        </w:rPr>
      </w:pPr>
    </w:p>
    <w:p w:rsidR="00A04055" w:rsidP="005A2469">
      <w:pPr>
        <w:divId w:val="24"/>
        <w:numPr>
          <w:numId w:val="18"/>
        </w:numPr>
        <w:bidi w:val="0"/>
        <w:jc w:val="both"/>
        <w:rPr>
          <w:rFonts w:ascii="Times New Roman" w:hAnsi="Times New Roman"/>
        </w:rPr>
      </w:pPr>
      <w:r>
        <w:rPr>
          <w:rFonts w:ascii="Times New Roman" w:hAnsi="Times New Roman"/>
        </w:rPr>
        <w:t>citácie encyklopédií a slovníkov vrátane hesiel v nich; to neplatí ak ide o heslo v rozsahu aspoň troch normalizovaných strán a má uvedeného autora,</w:t>
      </w:r>
    </w:p>
    <w:p w:rsidR="00A04055" w:rsidP="00A04055">
      <w:pPr>
        <w:divId w:val="24"/>
        <w:bidi w:val="0"/>
        <w:ind w:left="720"/>
        <w:jc w:val="both"/>
        <w:rPr>
          <w:rFonts w:ascii="Times New Roman" w:hAnsi="Times New Roman"/>
        </w:rPr>
      </w:pPr>
    </w:p>
    <w:p w:rsidR="00A04055" w:rsidP="005A2469">
      <w:pPr>
        <w:divId w:val="24"/>
        <w:numPr>
          <w:numId w:val="18"/>
        </w:numPr>
        <w:bidi w:val="0"/>
        <w:jc w:val="both"/>
        <w:rPr>
          <w:rFonts w:ascii="Times New Roman" w:hAnsi="Times New Roman"/>
        </w:rPr>
      </w:pPr>
      <w:r>
        <w:rPr>
          <w:rFonts w:ascii="Times New Roman" w:hAnsi="Times New Roman"/>
        </w:rPr>
        <w:t>informácie v správach a v článkoch o podujatiach, o prezentácii diela najmä vo forme poznámok.</w:t>
      </w:r>
    </w:p>
    <w:p w:rsidR="009D0E34" w:rsidP="009D0E34">
      <w:pPr>
        <w:pStyle w:val="ListParagraph"/>
        <w:divId w:val="24"/>
        <w:bidi w:val="0"/>
        <w:rPr>
          <w:rFonts w:ascii="Times New Roman" w:hAnsi="Times New Roman"/>
        </w:rPr>
      </w:pPr>
    </w:p>
    <w:p w:rsidR="006C34BB" w:rsidP="005A2469">
      <w:pPr>
        <w:divId w:val="24"/>
        <w:numPr>
          <w:numId w:val="1"/>
        </w:numPr>
        <w:bidi w:val="0"/>
        <w:jc w:val="both"/>
        <w:rPr>
          <w:rFonts w:ascii="Times New Roman" w:hAnsi="Times New Roman"/>
        </w:rPr>
      </w:pPr>
      <w:r>
        <w:rPr>
          <w:rFonts w:ascii="Times New Roman" w:hAnsi="Times New Roman"/>
        </w:rPr>
        <w:t>Za recenziu a umeleckú kritiku sa nepovažujú</w:t>
      </w:r>
    </w:p>
    <w:p w:rsidR="006C34BB" w:rsidP="005A2469">
      <w:pPr>
        <w:divId w:val="24"/>
        <w:numPr>
          <w:numId w:val="32"/>
        </w:numPr>
        <w:bidi w:val="0"/>
        <w:jc w:val="both"/>
        <w:rPr>
          <w:rFonts w:ascii="Times New Roman" w:hAnsi="Times New Roman"/>
        </w:rPr>
      </w:pPr>
      <w:r>
        <w:rPr>
          <w:rFonts w:ascii="Times New Roman" w:hAnsi="Times New Roman"/>
        </w:rPr>
        <w:t>oznamy o vydaní publikácie alebo zverejnení umeleckého diela a umeleckého výkonu v novinách a časopisoch,</w:t>
      </w:r>
    </w:p>
    <w:p w:rsidR="006C34BB" w:rsidP="006C34BB">
      <w:pPr>
        <w:divId w:val="24"/>
        <w:bidi w:val="0"/>
        <w:ind w:left="720"/>
        <w:jc w:val="both"/>
        <w:rPr>
          <w:rFonts w:ascii="Times New Roman" w:hAnsi="Times New Roman"/>
        </w:rPr>
      </w:pPr>
    </w:p>
    <w:p w:rsidR="006C34BB" w:rsidP="005A2469">
      <w:pPr>
        <w:divId w:val="24"/>
        <w:numPr>
          <w:numId w:val="32"/>
        </w:numPr>
        <w:bidi w:val="0"/>
        <w:jc w:val="both"/>
        <w:rPr>
          <w:rFonts w:ascii="Times New Roman" w:hAnsi="Times New Roman"/>
        </w:rPr>
      </w:pPr>
      <w:r>
        <w:rPr>
          <w:rFonts w:ascii="Times New Roman" w:hAnsi="Times New Roman"/>
        </w:rPr>
        <w:t>reklamné oznámenia o vydaní publikácie alebo zverejnení umeleckého diela a umeleckého výkonu,</w:t>
      </w:r>
    </w:p>
    <w:p w:rsidR="006C34BB" w:rsidP="006C34BB">
      <w:pPr>
        <w:divId w:val="24"/>
        <w:bidi w:val="0"/>
        <w:ind w:left="720"/>
        <w:jc w:val="both"/>
        <w:rPr>
          <w:rFonts w:ascii="Times New Roman" w:hAnsi="Times New Roman"/>
        </w:rPr>
      </w:pPr>
    </w:p>
    <w:p w:rsidR="006C34BB" w:rsidP="005A2469">
      <w:pPr>
        <w:divId w:val="24"/>
        <w:numPr>
          <w:numId w:val="32"/>
        </w:numPr>
        <w:bidi w:val="0"/>
        <w:jc w:val="both"/>
        <w:rPr>
          <w:rFonts w:ascii="Times New Roman" w:hAnsi="Times New Roman"/>
        </w:rPr>
      </w:pPr>
      <w:r>
        <w:rPr>
          <w:rFonts w:ascii="Times New Roman" w:hAnsi="Times New Roman"/>
        </w:rPr>
        <w:t xml:space="preserve">výňatky z publikácií uvádzané ako reklama na publikáciu alebo zverejnené umelecké dielo a umelecký výkon, </w:t>
      </w:r>
    </w:p>
    <w:p w:rsidR="006C34BB" w:rsidP="006C34BB">
      <w:pPr>
        <w:divId w:val="24"/>
        <w:bidi w:val="0"/>
        <w:ind w:left="720"/>
        <w:jc w:val="both"/>
        <w:rPr>
          <w:rFonts w:ascii="Times New Roman" w:hAnsi="Times New Roman"/>
        </w:rPr>
      </w:pPr>
    </w:p>
    <w:p w:rsidR="006C34BB" w:rsidP="005A2469">
      <w:pPr>
        <w:divId w:val="24"/>
        <w:numPr>
          <w:numId w:val="32"/>
        </w:numPr>
        <w:bidi w:val="0"/>
        <w:jc w:val="both"/>
        <w:rPr>
          <w:rFonts w:ascii="Times New Roman" w:hAnsi="Times New Roman"/>
        </w:rPr>
      </w:pPr>
      <w:r>
        <w:rPr>
          <w:rFonts w:ascii="Times New Roman" w:hAnsi="Times New Roman"/>
        </w:rPr>
        <w:t>uvedenie diela v referátovom časopise alebo v báze dát,</w:t>
      </w:r>
    </w:p>
    <w:p w:rsidR="006C34BB" w:rsidP="006C34BB">
      <w:pPr>
        <w:divId w:val="24"/>
        <w:bidi w:val="0"/>
        <w:ind w:left="720"/>
        <w:jc w:val="both"/>
        <w:rPr>
          <w:rFonts w:ascii="Times New Roman" w:hAnsi="Times New Roman"/>
        </w:rPr>
      </w:pPr>
    </w:p>
    <w:p w:rsidR="006C34BB" w:rsidP="005A2469">
      <w:pPr>
        <w:divId w:val="24"/>
        <w:numPr>
          <w:numId w:val="32"/>
        </w:numPr>
        <w:bidi w:val="0"/>
        <w:jc w:val="both"/>
        <w:rPr>
          <w:rFonts w:ascii="Times New Roman" w:hAnsi="Times New Roman"/>
        </w:rPr>
      </w:pPr>
      <w:r>
        <w:rPr>
          <w:rFonts w:ascii="Times New Roman" w:hAnsi="Times New Roman"/>
        </w:rPr>
        <w:t>informácie v správach a v článkoch o podujatiach, o prezentácii diela najmä vo forme poznámok,</w:t>
      </w:r>
    </w:p>
    <w:p w:rsidR="006C34BB" w:rsidP="006C34BB">
      <w:pPr>
        <w:divId w:val="24"/>
        <w:bidi w:val="0"/>
        <w:ind w:left="720"/>
        <w:jc w:val="both"/>
        <w:rPr>
          <w:rFonts w:ascii="Times New Roman" w:hAnsi="Times New Roman"/>
        </w:rPr>
      </w:pPr>
    </w:p>
    <w:p w:rsidR="006C34BB" w:rsidP="005A2469">
      <w:pPr>
        <w:divId w:val="24"/>
        <w:numPr>
          <w:numId w:val="32"/>
        </w:numPr>
        <w:bidi w:val="0"/>
        <w:jc w:val="both"/>
        <w:rPr>
          <w:rFonts w:ascii="Times New Roman" w:hAnsi="Times New Roman"/>
        </w:rPr>
      </w:pPr>
      <w:r>
        <w:rPr>
          <w:rFonts w:ascii="Times New Roman" w:hAnsi="Times New Roman"/>
        </w:rPr>
        <w:t>recenzné posudky spracované pred vydaním publikácie.</w:t>
      </w:r>
    </w:p>
    <w:p w:rsidR="006C34BB" w:rsidP="006C34BB">
      <w:pPr>
        <w:divId w:val="24"/>
        <w:bidi w:val="0"/>
        <w:ind w:left="720"/>
        <w:jc w:val="both"/>
        <w:rPr>
          <w:rFonts w:ascii="Times New Roman" w:hAnsi="Times New Roman"/>
        </w:rPr>
      </w:pPr>
    </w:p>
    <w:p w:rsidR="002D3A33" w:rsidP="005A2469">
      <w:pPr>
        <w:divId w:val="24"/>
        <w:numPr>
          <w:numId w:val="1"/>
        </w:numPr>
        <w:bidi w:val="0"/>
        <w:jc w:val="both"/>
        <w:rPr>
          <w:rFonts w:ascii="Times New Roman" w:hAnsi="Times New Roman"/>
        </w:rPr>
      </w:pPr>
      <w:r>
        <w:rPr>
          <w:rFonts w:ascii="Times New Roman" w:hAnsi="Times New Roman"/>
        </w:rPr>
        <w:t>Za zdroje informácií o citáciách sa považujú najmä</w:t>
      </w:r>
    </w:p>
    <w:p w:rsidR="002D3A33" w:rsidP="005A2469">
      <w:pPr>
        <w:divId w:val="24"/>
        <w:numPr>
          <w:numId w:val="19"/>
        </w:numPr>
        <w:bidi w:val="0"/>
        <w:jc w:val="both"/>
        <w:rPr>
          <w:rFonts w:ascii="Times New Roman" w:hAnsi="Times New Roman"/>
        </w:rPr>
      </w:pPr>
      <w:r>
        <w:rPr>
          <w:rFonts w:ascii="Times New Roman" w:hAnsi="Times New Roman"/>
        </w:rPr>
        <w:t>databázy Web of Science,</w:t>
      </w:r>
    </w:p>
    <w:p w:rsidR="002D3A33" w:rsidP="002D3A33">
      <w:pPr>
        <w:divId w:val="24"/>
        <w:bidi w:val="0"/>
        <w:ind w:left="720"/>
        <w:jc w:val="both"/>
        <w:rPr>
          <w:rFonts w:ascii="Times New Roman" w:hAnsi="Times New Roman"/>
        </w:rPr>
      </w:pPr>
    </w:p>
    <w:p w:rsidR="002D3A33" w:rsidP="005A2469">
      <w:pPr>
        <w:divId w:val="24"/>
        <w:numPr>
          <w:numId w:val="19"/>
        </w:numPr>
        <w:bidi w:val="0"/>
        <w:jc w:val="both"/>
        <w:rPr>
          <w:rFonts w:ascii="Times New Roman" w:hAnsi="Times New Roman"/>
        </w:rPr>
      </w:pPr>
      <w:r>
        <w:rPr>
          <w:rFonts w:ascii="Times New Roman" w:hAnsi="Times New Roman"/>
        </w:rPr>
        <w:t>databáza SCOPUS,</w:t>
      </w:r>
    </w:p>
    <w:p w:rsidR="002D3A33" w:rsidP="002D3A33">
      <w:pPr>
        <w:divId w:val="24"/>
        <w:bidi w:val="0"/>
        <w:ind w:left="720"/>
        <w:jc w:val="both"/>
        <w:rPr>
          <w:rFonts w:ascii="Times New Roman" w:hAnsi="Times New Roman"/>
        </w:rPr>
      </w:pPr>
    </w:p>
    <w:p w:rsidR="002D3A33" w:rsidP="005A2469">
      <w:pPr>
        <w:divId w:val="24"/>
        <w:numPr>
          <w:numId w:val="19"/>
        </w:numPr>
        <w:bidi w:val="0"/>
        <w:jc w:val="both"/>
        <w:rPr>
          <w:rFonts w:ascii="Times New Roman" w:hAnsi="Times New Roman"/>
        </w:rPr>
      </w:pPr>
      <w:r>
        <w:rPr>
          <w:rFonts w:ascii="Times New Roman" w:hAnsi="Times New Roman"/>
        </w:rPr>
        <w:t>dostupné odkazy na použitú literatúru či dielo v publikáciách, v ktorých sa tieto nachádzajú.</w:t>
      </w:r>
    </w:p>
    <w:p w:rsidR="002D3A33" w:rsidP="002D3A33">
      <w:pPr>
        <w:divId w:val="24"/>
        <w:bidi w:val="0"/>
        <w:ind w:left="720"/>
        <w:jc w:val="both"/>
        <w:rPr>
          <w:rFonts w:ascii="Times New Roman" w:hAnsi="Times New Roman"/>
        </w:rPr>
      </w:pPr>
    </w:p>
    <w:p w:rsidR="004A12E4" w:rsidP="005A2469">
      <w:pPr>
        <w:divId w:val="24"/>
        <w:numPr>
          <w:numId w:val="1"/>
        </w:numPr>
        <w:bidi w:val="0"/>
        <w:jc w:val="both"/>
        <w:rPr>
          <w:rFonts w:ascii="Times New Roman" w:hAnsi="Times New Roman"/>
        </w:rPr>
      </w:pPr>
      <w:r>
        <w:rPr>
          <w:rFonts w:ascii="Times New Roman" w:hAnsi="Times New Roman"/>
        </w:rPr>
        <w:t xml:space="preserve">Za recenziu a </w:t>
      </w:r>
      <w:r w:rsidRPr="009D0E34">
        <w:rPr>
          <w:rFonts w:ascii="Times New Roman" w:hAnsi="Times New Roman"/>
        </w:rPr>
        <w:t>umeleck</w:t>
      </w:r>
      <w:r>
        <w:rPr>
          <w:rFonts w:ascii="Times New Roman" w:hAnsi="Times New Roman"/>
        </w:rPr>
        <w:t>ú</w:t>
      </w:r>
      <w:r w:rsidRPr="009D0E34">
        <w:rPr>
          <w:rFonts w:ascii="Times New Roman" w:hAnsi="Times New Roman"/>
        </w:rPr>
        <w:t xml:space="preserve"> kritika </w:t>
      </w:r>
      <w:r>
        <w:rPr>
          <w:rFonts w:ascii="Times New Roman" w:hAnsi="Times New Roman"/>
        </w:rPr>
        <w:t xml:space="preserve">sa považujú </w:t>
      </w:r>
      <w:r w:rsidRPr="009D0E34">
        <w:rPr>
          <w:rFonts w:ascii="Times New Roman" w:hAnsi="Times New Roman"/>
        </w:rPr>
        <w:t>správa, hodnotiaci článok, alebo štúdia či úvaha o recenzovanom dokumente alebo o umeleckej tvorbe</w:t>
      </w:r>
      <w:r>
        <w:rPr>
          <w:rFonts w:ascii="Times New Roman" w:hAnsi="Times New Roman"/>
        </w:rPr>
        <w:t>, ktorých autor</w:t>
      </w:r>
      <w:r w:rsidRPr="009D0E34">
        <w:rPr>
          <w:rFonts w:ascii="Times New Roman" w:hAnsi="Times New Roman"/>
        </w:rPr>
        <w:t xml:space="preserve"> nevyužíva ani nepreberá od autora recenzovaného diela myšlienky, ale hodnotí alebo upozorňuje na recenzovanú publikáciu alebo umelecké dielo a umelecký výkon.</w:t>
      </w:r>
    </w:p>
    <w:p w:rsidR="002D3A33" w:rsidP="002D3A33">
      <w:pPr>
        <w:divId w:val="24"/>
        <w:bidi w:val="0"/>
        <w:ind w:left="720"/>
        <w:jc w:val="both"/>
        <w:rPr>
          <w:rFonts w:ascii="Times New Roman" w:hAnsi="Times New Roman"/>
        </w:rPr>
      </w:pPr>
    </w:p>
    <w:p w:rsidR="009D0E34" w:rsidP="005A2469">
      <w:pPr>
        <w:divId w:val="24"/>
        <w:numPr>
          <w:numId w:val="1"/>
        </w:numPr>
        <w:bidi w:val="0"/>
        <w:jc w:val="both"/>
        <w:rPr>
          <w:rFonts w:ascii="Times New Roman" w:hAnsi="Times New Roman"/>
        </w:rPr>
      </w:pPr>
      <w:r>
        <w:rPr>
          <w:rFonts w:ascii="Times New Roman" w:hAnsi="Times New Roman"/>
        </w:rPr>
        <w:t>Za recenziu a umeleckú kritiku sa nepovažujú</w:t>
      </w:r>
    </w:p>
    <w:p w:rsidR="009D0E34" w:rsidP="005A2469">
      <w:pPr>
        <w:divId w:val="24"/>
        <w:numPr>
          <w:numId w:val="20"/>
        </w:numPr>
        <w:bidi w:val="0"/>
        <w:jc w:val="both"/>
        <w:rPr>
          <w:rFonts w:ascii="Times New Roman" w:hAnsi="Times New Roman"/>
        </w:rPr>
      </w:pPr>
      <w:r>
        <w:rPr>
          <w:rFonts w:ascii="Times New Roman" w:hAnsi="Times New Roman"/>
        </w:rPr>
        <w:t>oznamy o vydaní publikácie alebo zverejnení umeleckého diela a umeleckého výkonu v novinách a časopisoch,</w:t>
      </w:r>
    </w:p>
    <w:p w:rsidR="009D0E34" w:rsidP="009D0E34">
      <w:pPr>
        <w:divId w:val="24"/>
        <w:bidi w:val="0"/>
        <w:ind w:left="720"/>
        <w:jc w:val="both"/>
        <w:rPr>
          <w:rFonts w:ascii="Times New Roman" w:hAnsi="Times New Roman"/>
        </w:rPr>
      </w:pPr>
    </w:p>
    <w:p w:rsidR="009D0E34" w:rsidP="005A2469">
      <w:pPr>
        <w:divId w:val="24"/>
        <w:numPr>
          <w:numId w:val="20"/>
        </w:numPr>
        <w:bidi w:val="0"/>
        <w:jc w:val="both"/>
        <w:rPr>
          <w:rFonts w:ascii="Times New Roman" w:hAnsi="Times New Roman"/>
        </w:rPr>
      </w:pPr>
      <w:r>
        <w:rPr>
          <w:rFonts w:ascii="Times New Roman" w:hAnsi="Times New Roman"/>
        </w:rPr>
        <w:t>reklamné oznámenia o vydaní publikácie alebo zverejnení umeleckého diela a umeleckého výkonu,</w:t>
      </w:r>
    </w:p>
    <w:p w:rsidR="009D0E34" w:rsidP="009D0E34">
      <w:pPr>
        <w:divId w:val="24"/>
        <w:bidi w:val="0"/>
        <w:ind w:left="720"/>
        <w:jc w:val="both"/>
        <w:rPr>
          <w:rFonts w:ascii="Times New Roman" w:hAnsi="Times New Roman"/>
        </w:rPr>
      </w:pPr>
    </w:p>
    <w:p w:rsidR="009D0E34" w:rsidP="005A2469">
      <w:pPr>
        <w:divId w:val="24"/>
        <w:numPr>
          <w:numId w:val="20"/>
        </w:numPr>
        <w:bidi w:val="0"/>
        <w:jc w:val="both"/>
        <w:rPr>
          <w:rFonts w:ascii="Times New Roman" w:hAnsi="Times New Roman"/>
        </w:rPr>
      </w:pPr>
      <w:r>
        <w:rPr>
          <w:rFonts w:ascii="Times New Roman" w:hAnsi="Times New Roman"/>
        </w:rPr>
        <w:t xml:space="preserve">výňatky z publikácií uvádzané ako reklama na publikáciu alebo zverejnené umelecké dielo a umelecký výkon, </w:t>
      </w:r>
    </w:p>
    <w:p w:rsidR="009D0E34" w:rsidP="009D0E34">
      <w:pPr>
        <w:divId w:val="24"/>
        <w:bidi w:val="0"/>
        <w:ind w:left="720"/>
        <w:jc w:val="both"/>
        <w:rPr>
          <w:rFonts w:ascii="Times New Roman" w:hAnsi="Times New Roman"/>
        </w:rPr>
      </w:pPr>
    </w:p>
    <w:p w:rsidR="009D0E34" w:rsidP="005A2469">
      <w:pPr>
        <w:divId w:val="24"/>
        <w:numPr>
          <w:numId w:val="20"/>
        </w:numPr>
        <w:bidi w:val="0"/>
        <w:jc w:val="both"/>
        <w:rPr>
          <w:rFonts w:ascii="Times New Roman" w:hAnsi="Times New Roman"/>
        </w:rPr>
      </w:pPr>
      <w:r>
        <w:rPr>
          <w:rFonts w:ascii="Times New Roman" w:hAnsi="Times New Roman"/>
        </w:rPr>
        <w:t>uvedenie diela v referátovom časopise alebo v báze dát,</w:t>
      </w:r>
    </w:p>
    <w:p w:rsidR="009D0E34" w:rsidP="009D0E34">
      <w:pPr>
        <w:divId w:val="24"/>
        <w:bidi w:val="0"/>
        <w:ind w:left="720"/>
        <w:jc w:val="both"/>
        <w:rPr>
          <w:rFonts w:ascii="Times New Roman" w:hAnsi="Times New Roman"/>
        </w:rPr>
      </w:pPr>
    </w:p>
    <w:p w:rsidR="009D0E34" w:rsidP="005A2469">
      <w:pPr>
        <w:divId w:val="24"/>
        <w:numPr>
          <w:numId w:val="20"/>
        </w:numPr>
        <w:bidi w:val="0"/>
        <w:jc w:val="both"/>
        <w:rPr>
          <w:rFonts w:ascii="Times New Roman" w:hAnsi="Times New Roman"/>
        </w:rPr>
      </w:pPr>
      <w:r>
        <w:rPr>
          <w:rFonts w:ascii="Times New Roman" w:hAnsi="Times New Roman"/>
        </w:rPr>
        <w:t>informácie v správach a v článkoch o podujatiach, o prezentácii diela najmä vo forme poznámok,</w:t>
      </w:r>
    </w:p>
    <w:p w:rsidR="009D0E34" w:rsidP="009D0E34">
      <w:pPr>
        <w:divId w:val="24"/>
        <w:bidi w:val="0"/>
        <w:ind w:left="720"/>
        <w:jc w:val="both"/>
        <w:rPr>
          <w:rFonts w:ascii="Times New Roman" w:hAnsi="Times New Roman"/>
        </w:rPr>
      </w:pPr>
    </w:p>
    <w:p w:rsidR="009D0E34" w:rsidP="005A2469">
      <w:pPr>
        <w:divId w:val="24"/>
        <w:numPr>
          <w:numId w:val="20"/>
        </w:numPr>
        <w:bidi w:val="0"/>
        <w:jc w:val="both"/>
        <w:rPr>
          <w:rFonts w:ascii="Times New Roman" w:hAnsi="Times New Roman"/>
        </w:rPr>
      </w:pPr>
      <w:r>
        <w:rPr>
          <w:rFonts w:ascii="Times New Roman" w:hAnsi="Times New Roman"/>
        </w:rPr>
        <w:t>recenzné posudky spracované pred vydaním publikácie.</w:t>
      </w:r>
    </w:p>
    <w:p w:rsidR="002D3A33" w:rsidP="002D3A33">
      <w:pPr>
        <w:pStyle w:val="ListParagraph"/>
        <w:divId w:val="24"/>
        <w:bidi w:val="0"/>
        <w:rPr>
          <w:rFonts w:ascii="Times New Roman" w:hAnsi="Times New Roman"/>
        </w:rPr>
      </w:pPr>
    </w:p>
    <w:p w:rsidR="002D3A33" w:rsidP="005A2469">
      <w:pPr>
        <w:divId w:val="24"/>
        <w:numPr>
          <w:numId w:val="1"/>
        </w:numPr>
        <w:bidi w:val="0"/>
        <w:jc w:val="both"/>
        <w:rPr>
          <w:rFonts w:ascii="Times New Roman" w:hAnsi="Times New Roman"/>
        </w:rPr>
      </w:pPr>
      <w:r w:rsidRPr="002D3A33">
        <w:rPr>
          <w:rFonts w:ascii="Times New Roman" w:hAnsi="Times New Roman"/>
        </w:rPr>
        <w:t xml:space="preserve">Kódy a definície názvy jednotlivých kategórií ohlasov sú uvedené v prílohe č. </w:t>
      </w:r>
      <w:r w:rsidR="008F7E6A">
        <w:rPr>
          <w:rFonts w:ascii="Times New Roman" w:hAnsi="Times New Roman"/>
        </w:rPr>
        <w:t>3</w:t>
      </w:r>
      <w:r w:rsidRPr="002D3A33">
        <w:rPr>
          <w:rFonts w:ascii="Times New Roman" w:hAnsi="Times New Roman"/>
        </w:rPr>
        <w:t>.</w:t>
      </w:r>
    </w:p>
    <w:p w:rsidR="00A04055" w:rsidP="00A04055">
      <w:pPr>
        <w:divId w:val="24"/>
        <w:bidi w:val="0"/>
        <w:jc w:val="both"/>
        <w:rPr>
          <w:rFonts w:ascii="Times New Roman" w:hAnsi="Times New Roman"/>
        </w:rPr>
      </w:pPr>
    </w:p>
    <w:p w:rsidR="00BA4DE7" w:rsidP="008058A0">
      <w:pPr>
        <w:divId w:val="24"/>
        <w:bidi w:val="0"/>
        <w:ind w:firstLine="400"/>
        <w:jc w:val="center"/>
        <w:rPr>
          <w:rFonts w:ascii="Times New Roman" w:hAnsi="Times New Roman"/>
        </w:rPr>
      </w:pPr>
      <w:r w:rsidR="008058A0">
        <w:rPr>
          <w:rFonts w:ascii="Times New Roman" w:hAnsi="Times New Roman"/>
        </w:rPr>
        <w:t>§ 4</w:t>
      </w:r>
    </w:p>
    <w:p w:rsidR="008058A0" w:rsidP="008058A0">
      <w:pPr>
        <w:divId w:val="24"/>
        <w:bidi w:val="0"/>
        <w:ind w:firstLine="400"/>
        <w:jc w:val="center"/>
        <w:rPr>
          <w:rFonts w:ascii="Times New Roman" w:hAnsi="Times New Roman"/>
        </w:rPr>
      </w:pPr>
      <w:r>
        <w:rPr>
          <w:rFonts w:ascii="Times New Roman" w:hAnsi="Times New Roman"/>
        </w:rPr>
        <w:t xml:space="preserve">Podrobnosti </w:t>
      </w:r>
      <w:r w:rsidRPr="008058A0">
        <w:rPr>
          <w:rFonts w:ascii="Times New Roman" w:hAnsi="Times New Roman"/>
        </w:rPr>
        <w:t>o dokumentácii predkladanej autorom</w:t>
      </w:r>
    </w:p>
    <w:p w:rsidR="008058A0" w:rsidP="005A2469">
      <w:pPr>
        <w:divId w:val="24"/>
        <w:numPr>
          <w:numId w:val="31"/>
        </w:numPr>
        <w:bidi w:val="0"/>
        <w:jc w:val="both"/>
        <w:rPr>
          <w:rFonts w:ascii="Times New Roman" w:hAnsi="Times New Roman"/>
        </w:rPr>
      </w:pPr>
      <w:r w:rsidR="00EB083E">
        <w:rPr>
          <w:rFonts w:ascii="Times New Roman" w:hAnsi="Times New Roman"/>
        </w:rPr>
        <w:t>Na registráciu publikácie alebo výstupu umeleckej činnosti a</w:t>
      </w:r>
      <w:r>
        <w:rPr>
          <w:rFonts w:ascii="Times New Roman" w:hAnsi="Times New Roman"/>
        </w:rPr>
        <w:t>utor predkladá pri</w:t>
      </w:r>
    </w:p>
    <w:p w:rsidR="008058A0" w:rsidP="005A2469">
      <w:pPr>
        <w:divId w:val="24"/>
        <w:numPr>
          <w:numId w:val="21"/>
        </w:numPr>
        <w:bidi w:val="0"/>
        <w:jc w:val="both"/>
        <w:rPr>
          <w:rFonts w:ascii="Times New Roman" w:hAnsi="Times New Roman"/>
        </w:rPr>
      </w:pPr>
      <w:r>
        <w:rPr>
          <w:rFonts w:ascii="Times New Roman" w:hAnsi="Times New Roman"/>
        </w:rPr>
        <w:t>vedeckých monografiách a odborných knižných publikáciách</w:t>
      </w:r>
    </w:p>
    <w:p w:rsidR="008058A0" w:rsidP="005A2469">
      <w:pPr>
        <w:divId w:val="24"/>
        <w:numPr>
          <w:numId w:val="22"/>
        </w:numPr>
        <w:bidi w:val="0"/>
        <w:jc w:val="both"/>
        <w:rPr>
          <w:rFonts w:ascii="Times New Roman" w:hAnsi="Times New Roman"/>
        </w:rPr>
      </w:pPr>
      <w:r>
        <w:rPr>
          <w:rFonts w:ascii="Times New Roman" w:hAnsi="Times New Roman"/>
        </w:rPr>
        <w:t>titulný list publikácie (líce aj rub),</w:t>
      </w:r>
    </w:p>
    <w:p w:rsidR="008058A0" w:rsidP="005A2469">
      <w:pPr>
        <w:divId w:val="24"/>
        <w:numPr>
          <w:numId w:val="22"/>
        </w:numPr>
        <w:bidi w:val="0"/>
        <w:jc w:val="both"/>
        <w:rPr>
          <w:rFonts w:ascii="Times New Roman" w:hAnsi="Times New Roman"/>
        </w:rPr>
      </w:pPr>
      <w:r>
        <w:rPr>
          <w:rFonts w:ascii="Times New Roman" w:hAnsi="Times New Roman"/>
        </w:rPr>
        <w:t>tiráž,</w:t>
      </w:r>
    </w:p>
    <w:p w:rsidR="008058A0" w:rsidP="005A2469">
      <w:pPr>
        <w:divId w:val="24"/>
        <w:numPr>
          <w:numId w:val="22"/>
        </w:numPr>
        <w:bidi w:val="0"/>
        <w:jc w:val="both"/>
        <w:rPr>
          <w:rFonts w:ascii="Times New Roman" w:hAnsi="Times New Roman"/>
        </w:rPr>
      </w:pPr>
      <w:r>
        <w:rPr>
          <w:rFonts w:ascii="Times New Roman" w:hAnsi="Times New Roman"/>
        </w:rPr>
        <w:t>obsah,</w:t>
      </w:r>
    </w:p>
    <w:p w:rsidR="008058A0" w:rsidP="005A2469">
      <w:pPr>
        <w:divId w:val="24"/>
        <w:numPr>
          <w:numId w:val="22"/>
        </w:numPr>
        <w:bidi w:val="0"/>
        <w:jc w:val="both"/>
        <w:rPr>
          <w:rFonts w:ascii="Times New Roman" w:hAnsi="Times New Roman"/>
        </w:rPr>
      </w:pPr>
      <w:r>
        <w:rPr>
          <w:rFonts w:ascii="Times New Roman" w:hAnsi="Times New Roman"/>
        </w:rPr>
        <w:t>úvod, predslov, záver a doslov, ak sú v dokumente,</w:t>
      </w:r>
    </w:p>
    <w:p w:rsidR="008058A0" w:rsidP="005A2469">
      <w:pPr>
        <w:divId w:val="24"/>
        <w:numPr>
          <w:numId w:val="22"/>
        </w:numPr>
        <w:bidi w:val="0"/>
        <w:jc w:val="both"/>
        <w:rPr>
          <w:rFonts w:ascii="Times New Roman" w:hAnsi="Times New Roman"/>
        </w:rPr>
      </w:pPr>
      <w:r>
        <w:rPr>
          <w:rFonts w:ascii="Times New Roman" w:hAnsi="Times New Roman"/>
        </w:rPr>
        <w:t>zoznam použitej literatúry; ak je zoznam použitej literatúry uvedený podľa kapitol, predkladá autor kópie z prvých troch kapitol,</w:t>
      </w:r>
    </w:p>
    <w:p w:rsidR="008058A0" w:rsidP="005A2469">
      <w:pPr>
        <w:divId w:val="24"/>
        <w:numPr>
          <w:numId w:val="22"/>
        </w:numPr>
        <w:bidi w:val="0"/>
        <w:jc w:val="both"/>
        <w:rPr>
          <w:rFonts w:ascii="Times New Roman" w:hAnsi="Times New Roman"/>
        </w:rPr>
      </w:pPr>
      <w:r>
        <w:rPr>
          <w:rFonts w:ascii="Times New Roman" w:hAnsi="Times New Roman"/>
        </w:rPr>
        <w:t>dokumentáciu o recenznom konaní</w:t>
      </w:r>
      <w:r w:rsidR="008F7E6A">
        <w:rPr>
          <w:rFonts w:ascii="Times New Roman" w:hAnsi="Times New Roman"/>
        </w:rPr>
        <w:t xml:space="preserve">, </w:t>
      </w:r>
      <w:r>
        <w:rPr>
          <w:rFonts w:ascii="Times New Roman" w:hAnsi="Times New Roman"/>
        </w:rPr>
        <w:t>ak nie sú uvedení recenzenti vo  vedeckej monografii vydanej v zahraničnom vydavateľstve,</w:t>
      </w:r>
    </w:p>
    <w:p w:rsidR="00356017" w:rsidP="00BA7D01">
      <w:pPr>
        <w:divId w:val="24"/>
        <w:bidi w:val="0"/>
        <w:ind w:left="720"/>
        <w:jc w:val="both"/>
        <w:rPr>
          <w:rFonts w:ascii="Times New Roman" w:hAnsi="Times New Roman"/>
        </w:rPr>
      </w:pPr>
    </w:p>
    <w:p w:rsidR="008058A0" w:rsidP="005A2469">
      <w:pPr>
        <w:divId w:val="24"/>
        <w:numPr>
          <w:numId w:val="21"/>
        </w:numPr>
        <w:bidi w:val="0"/>
        <w:jc w:val="both"/>
        <w:rPr>
          <w:rFonts w:ascii="Times New Roman" w:hAnsi="Times New Roman"/>
        </w:rPr>
      </w:pPr>
      <w:r w:rsidR="00356017">
        <w:rPr>
          <w:rFonts w:ascii="Times New Roman" w:hAnsi="Times New Roman"/>
        </w:rPr>
        <w:t>k</w:t>
      </w:r>
      <w:r>
        <w:rPr>
          <w:rFonts w:ascii="Times New Roman" w:hAnsi="Times New Roman"/>
        </w:rPr>
        <w:t>apitolách z vedeckých monografií a odborných knižných publikácií</w:t>
      </w:r>
    </w:p>
    <w:p w:rsidR="008058A0" w:rsidP="005A2469">
      <w:pPr>
        <w:divId w:val="24"/>
        <w:numPr>
          <w:numId w:val="23"/>
        </w:numPr>
        <w:bidi w:val="0"/>
        <w:jc w:val="both"/>
        <w:rPr>
          <w:rFonts w:ascii="Times New Roman" w:hAnsi="Times New Roman"/>
        </w:rPr>
      </w:pPr>
      <w:r>
        <w:rPr>
          <w:rFonts w:ascii="Times New Roman" w:hAnsi="Times New Roman"/>
        </w:rPr>
        <w:t>titulný list publikácie (líce aj rub),</w:t>
      </w:r>
    </w:p>
    <w:p w:rsidR="008058A0" w:rsidP="005A2469">
      <w:pPr>
        <w:divId w:val="24"/>
        <w:numPr>
          <w:numId w:val="23"/>
        </w:numPr>
        <w:bidi w:val="0"/>
        <w:jc w:val="both"/>
        <w:rPr>
          <w:rFonts w:ascii="Times New Roman" w:hAnsi="Times New Roman"/>
        </w:rPr>
      </w:pPr>
      <w:r>
        <w:rPr>
          <w:rFonts w:ascii="Times New Roman" w:hAnsi="Times New Roman"/>
        </w:rPr>
        <w:t>tiráž,</w:t>
      </w:r>
    </w:p>
    <w:p w:rsidR="008058A0" w:rsidP="005A2469">
      <w:pPr>
        <w:divId w:val="24"/>
        <w:numPr>
          <w:numId w:val="23"/>
        </w:numPr>
        <w:bidi w:val="0"/>
        <w:jc w:val="both"/>
        <w:rPr>
          <w:rFonts w:ascii="Times New Roman" w:hAnsi="Times New Roman"/>
        </w:rPr>
      </w:pPr>
      <w:r>
        <w:rPr>
          <w:rFonts w:ascii="Times New Roman" w:hAnsi="Times New Roman"/>
        </w:rPr>
        <w:t>obsah,</w:t>
      </w:r>
    </w:p>
    <w:p w:rsidR="008058A0" w:rsidP="005A2469">
      <w:pPr>
        <w:divId w:val="24"/>
        <w:numPr>
          <w:numId w:val="23"/>
        </w:numPr>
        <w:bidi w:val="0"/>
        <w:jc w:val="both"/>
        <w:rPr>
          <w:rFonts w:ascii="Times New Roman" w:hAnsi="Times New Roman"/>
        </w:rPr>
      </w:pPr>
      <w:r>
        <w:rPr>
          <w:rFonts w:ascii="Times New Roman" w:hAnsi="Times New Roman"/>
        </w:rPr>
        <w:t>úvod, predslov, záver a doslov, ak sú v dokumente,</w:t>
      </w:r>
    </w:p>
    <w:p w:rsidR="008058A0" w:rsidP="005A2469">
      <w:pPr>
        <w:divId w:val="24"/>
        <w:numPr>
          <w:numId w:val="23"/>
        </w:numPr>
        <w:bidi w:val="0"/>
        <w:jc w:val="both"/>
        <w:rPr>
          <w:rFonts w:ascii="Times New Roman" w:hAnsi="Times New Roman"/>
        </w:rPr>
      </w:pPr>
      <w:r>
        <w:rPr>
          <w:rFonts w:ascii="Times New Roman" w:hAnsi="Times New Roman"/>
        </w:rPr>
        <w:t>kópie aspoň prvej a poslednej strany kapitoly,</w:t>
      </w:r>
    </w:p>
    <w:p w:rsidR="008058A0" w:rsidP="005A2469">
      <w:pPr>
        <w:divId w:val="24"/>
        <w:numPr>
          <w:numId w:val="23"/>
        </w:numPr>
        <w:bidi w:val="0"/>
        <w:jc w:val="both"/>
        <w:rPr>
          <w:rFonts w:ascii="Times New Roman" w:hAnsi="Times New Roman"/>
        </w:rPr>
      </w:pPr>
      <w:r>
        <w:rPr>
          <w:rFonts w:ascii="Times New Roman" w:hAnsi="Times New Roman"/>
        </w:rPr>
        <w:t>zoznam použitej literatúry,</w:t>
      </w:r>
    </w:p>
    <w:p w:rsidR="008058A0" w:rsidP="005A2469">
      <w:pPr>
        <w:divId w:val="24"/>
        <w:numPr>
          <w:numId w:val="23"/>
        </w:numPr>
        <w:bidi w:val="0"/>
        <w:jc w:val="both"/>
        <w:rPr>
          <w:rFonts w:ascii="Times New Roman" w:hAnsi="Times New Roman"/>
        </w:rPr>
      </w:pPr>
      <w:r>
        <w:rPr>
          <w:rFonts w:ascii="Times New Roman" w:hAnsi="Times New Roman"/>
        </w:rPr>
        <w:t>dokumentáciu o recenznom konaní</w:t>
      </w:r>
      <w:r w:rsidR="008F7E6A">
        <w:rPr>
          <w:rFonts w:ascii="Times New Roman" w:hAnsi="Times New Roman"/>
        </w:rPr>
        <w:t xml:space="preserve">, </w:t>
      </w:r>
      <w:r>
        <w:rPr>
          <w:rFonts w:ascii="Times New Roman" w:hAnsi="Times New Roman"/>
        </w:rPr>
        <w:t>ak nie sú uvedení recenzenti vo  vedeckej monografii vydanej v zahraničnom vydavateľstve,</w:t>
      </w:r>
    </w:p>
    <w:p w:rsidR="00356017" w:rsidP="00BA7D01">
      <w:pPr>
        <w:divId w:val="24"/>
        <w:bidi w:val="0"/>
        <w:ind w:left="720"/>
        <w:jc w:val="both"/>
        <w:rPr>
          <w:rFonts w:ascii="Times New Roman" w:hAnsi="Times New Roman"/>
        </w:rPr>
      </w:pPr>
    </w:p>
    <w:p w:rsidR="008058A0" w:rsidP="005A2469">
      <w:pPr>
        <w:divId w:val="24"/>
        <w:numPr>
          <w:numId w:val="21"/>
        </w:numPr>
        <w:bidi w:val="0"/>
        <w:jc w:val="both"/>
        <w:rPr>
          <w:rFonts w:ascii="Times New Roman" w:hAnsi="Times New Roman"/>
        </w:rPr>
      </w:pPr>
      <w:r>
        <w:rPr>
          <w:rFonts w:ascii="Times New Roman" w:hAnsi="Times New Roman"/>
        </w:rPr>
        <w:t>článkoch alebo statiach z časopisov a zborníkov</w:t>
      </w:r>
    </w:p>
    <w:p w:rsidR="008058A0" w:rsidP="005A2469">
      <w:pPr>
        <w:divId w:val="24"/>
        <w:numPr>
          <w:numId w:val="24"/>
        </w:numPr>
        <w:bidi w:val="0"/>
        <w:jc w:val="both"/>
        <w:rPr>
          <w:rFonts w:ascii="Times New Roman" w:hAnsi="Times New Roman"/>
        </w:rPr>
      </w:pPr>
      <w:r>
        <w:rPr>
          <w:rFonts w:ascii="Times New Roman" w:hAnsi="Times New Roman"/>
        </w:rPr>
        <w:t>titulnú stranu zdrojového dokumentu,</w:t>
      </w:r>
    </w:p>
    <w:p w:rsidR="008058A0" w:rsidP="005A2469">
      <w:pPr>
        <w:divId w:val="24"/>
        <w:numPr>
          <w:numId w:val="24"/>
        </w:numPr>
        <w:bidi w:val="0"/>
        <w:jc w:val="both"/>
        <w:rPr>
          <w:rFonts w:ascii="Times New Roman" w:hAnsi="Times New Roman"/>
        </w:rPr>
      </w:pPr>
      <w:r>
        <w:rPr>
          <w:rFonts w:ascii="Times New Roman" w:hAnsi="Times New Roman"/>
        </w:rPr>
        <w:t>obsah časopisu alebo zborníka,</w:t>
      </w:r>
    </w:p>
    <w:p w:rsidR="008058A0" w:rsidP="005A2469">
      <w:pPr>
        <w:divId w:val="24"/>
        <w:numPr>
          <w:numId w:val="24"/>
        </w:numPr>
        <w:bidi w:val="0"/>
        <w:jc w:val="both"/>
        <w:rPr>
          <w:rFonts w:ascii="Times New Roman" w:hAnsi="Times New Roman"/>
        </w:rPr>
      </w:pPr>
      <w:r>
        <w:rPr>
          <w:rFonts w:ascii="Times New Roman" w:hAnsi="Times New Roman"/>
        </w:rPr>
        <w:t>tiráž,</w:t>
      </w:r>
    </w:p>
    <w:p w:rsidR="008058A0" w:rsidP="005A2469">
      <w:pPr>
        <w:divId w:val="24"/>
        <w:numPr>
          <w:numId w:val="24"/>
        </w:numPr>
        <w:bidi w:val="0"/>
        <w:jc w:val="both"/>
        <w:rPr>
          <w:rFonts w:ascii="Times New Roman" w:hAnsi="Times New Roman"/>
        </w:rPr>
      </w:pPr>
      <w:r w:rsidR="00356017">
        <w:rPr>
          <w:rFonts w:ascii="Times New Roman" w:hAnsi="Times New Roman"/>
        </w:rPr>
        <w:t>t</w:t>
      </w:r>
      <w:r>
        <w:rPr>
          <w:rFonts w:ascii="Times New Roman" w:hAnsi="Times New Roman"/>
        </w:rPr>
        <w:t>ext štúdie, článku alebo príspevku,</w:t>
      </w:r>
    </w:p>
    <w:p w:rsidR="008058A0" w:rsidP="005A2469">
      <w:pPr>
        <w:divId w:val="24"/>
        <w:numPr>
          <w:numId w:val="24"/>
        </w:numPr>
        <w:bidi w:val="0"/>
        <w:jc w:val="both"/>
        <w:rPr>
          <w:rFonts w:ascii="Times New Roman" w:hAnsi="Times New Roman"/>
        </w:rPr>
      </w:pPr>
      <w:r>
        <w:rPr>
          <w:rFonts w:ascii="Times New Roman" w:hAnsi="Times New Roman"/>
        </w:rPr>
        <w:t>dokumentáciu o recenznom konaní</w:t>
      </w:r>
      <w:r w:rsidR="008F7E6A">
        <w:rPr>
          <w:rFonts w:ascii="Times New Roman" w:hAnsi="Times New Roman"/>
        </w:rPr>
        <w:t xml:space="preserve">, </w:t>
      </w:r>
      <w:r>
        <w:rPr>
          <w:rFonts w:ascii="Times New Roman" w:hAnsi="Times New Roman"/>
        </w:rPr>
        <w:t>ak nie sú uvedení recenzenti vo  vedeckej monografii vydanej v zahraničnom vydavateľstve,</w:t>
      </w:r>
    </w:p>
    <w:p w:rsidR="00356017" w:rsidP="00BA7D01">
      <w:pPr>
        <w:divId w:val="24"/>
        <w:bidi w:val="0"/>
        <w:ind w:left="720"/>
        <w:jc w:val="both"/>
        <w:rPr>
          <w:rFonts w:ascii="Times New Roman" w:hAnsi="Times New Roman"/>
        </w:rPr>
      </w:pPr>
    </w:p>
    <w:p w:rsidR="008058A0" w:rsidP="005A2469">
      <w:pPr>
        <w:divId w:val="24"/>
        <w:numPr>
          <w:numId w:val="21"/>
        </w:numPr>
        <w:bidi w:val="0"/>
        <w:jc w:val="both"/>
        <w:rPr>
          <w:rFonts w:ascii="Times New Roman" w:hAnsi="Times New Roman"/>
        </w:rPr>
      </w:pPr>
      <w:r>
        <w:rPr>
          <w:rFonts w:ascii="Times New Roman" w:hAnsi="Times New Roman"/>
        </w:rPr>
        <w:t>konferenčných zborníkoch</w:t>
      </w:r>
    </w:p>
    <w:p w:rsidR="008058A0" w:rsidP="005A2469">
      <w:pPr>
        <w:divId w:val="24"/>
        <w:numPr>
          <w:numId w:val="25"/>
        </w:numPr>
        <w:bidi w:val="0"/>
        <w:jc w:val="both"/>
        <w:rPr>
          <w:rFonts w:ascii="Times New Roman" w:hAnsi="Times New Roman"/>
        </w:rPr>
      </w:pPr>
      <w:r>
        <w:rPr>
          <w:rFonts w:ascii="Times New Roman" w:hAnsi="Times New Roman"/>
        </w:rPr>
        <w:t>titulnú stranu zdrojového dokumentu,</w:t>
      </w:r>
    </w:p>
    <w:p w:rsidR="008058A0" w:rsidP="005A2469">
      <w:pPr>
        <w:divId w:val="24"/>
        <w:numPr>
          <w:numId w:val="25"/>
        </w:numPr>
        <w:bidi w:val="0"/>
        <w:jc w:val="both"/>
        <w:rPr>
          <w:rFonts w:ascii="Times New Roman" w:hAnsi="Times New Roman"/>
        </w:rPr>
      </w:pPr>
      <w:r>
        <w:rPr>
          <w:rFonts w:ascii="Times New Roman" w:hAnsi="Times New Roman"/>
        </w:rPr>
        <w:t>obsah,</w:t>
      </w:r>
    </w:p>
    <w:p w:rsidR="008058A0" w:rsidP="005A2469">
      <w:pPr>
        <w:divId w:val="24"/>
        <w:numPr>
          <w:numId w:val="25"/>
        </w:numPr>
        <w:bidi w:val="0"/>
        <w:jc w:val="both"/>
        <w:rPr>
          <w:rFonts w:ascii="Times New Roman" w:hAnsi="Times New Roman"/>
        </w:rPr>
      </w:pPr>
      <w:r>
        <w:rPr>
          <w:rFonts w:ascii="Times New Roman" w:hAnsi="Times New Roman"/>
        </w:rPr>
        <w:t>úvod a predslov, ak ich dokument obsahuje,</w:t>
      </w:r>
    </w:p>
    <w:p w:rsidR="008058A0" w:rsidP="005A2469">
      <w:pPr>
        <w:divId w:val="24"/>
        <w:numPr>
          <w:numId w:val="25"/>
        </w:numPr>
        <w:bidi w:val="0"/>
        <w:jc w:val="both"/>
        <w:rPr>
          <w:rFonts w:ascii="Times New Roman" w:hAnsi="Times New Roman"/>
        </w:rPr>
      </w:pPr>
      <w:r>
        <w:rPr>
          <w:rFonts w:ascii="Times New Roman" w:hAnsi="Times New Roman"/>
        </w:rPr>
        <w:t>tiráž,</w:t>
      </w:r>
    </w:p>
    <w:p w:rsidR="008058A0" w:rsidP="005A2469">
      <w:pPr>
        <w:divId w:val="24"/>
        <w:numPr>
          <w:numId w:val="25"/>
        </w:numPr>
        <w:bidi w:val="0"/>
        <w:jc w:val="both"/>
        <w:rPr>
          <w:rFonts w:ascii="Times New Roman" w:hAnsi="Times New Roman"/>
        </w:rPr>
      </w:pPr>
      <w:r>
        <w:rPr>
          <w:rFonts w:ascii="Times New Roman" w:hAnsi="Times New Roman"/>
        </w:rPr>
        <w:t>text príspevku,</w:t>
      </w:r>
    </w:p>
    <w:p w:rsidR="008058A0" w:rsidP="005A2469">
      <w:pPr>
        <w:divId w:val="24"/>
        <w:numPr>
          <w:numId w:val="25"/>
        </w:numPr>
        <w:bidi w:val="0"/>
        <w:jc w:val="both"/>
        <w:rPr>
          <w:rFonts w:ascii="Times New Roman" w:hAnsi="Times New Roman"/>
        </w:rPr>
      </w:pPr>
      <w:r>
        <w:rPr>
          <w:rFonts w:ascii="Times New Roman" w:hAnsi="Times New Roman"/>
        </w:rPr>
        <w:t>relevantné podklady o pozvaní, ak ide o pozvaný príspevok,</w:t>
      </w:r>
    </w:p>
    <w:p w:rsidR="008058A0" w:rsidP="005A2469">
      <w:pPr>
        <w:divId w:val="24"/>
        <w:numPr>
          <w:numId w:val="25"/>
        </w:numPr>
        <w:bidi w:val="0"/>
        <w:jc w:val="both"/>
        <w:rPr>
          <w:rFonts w:ascii="Times New Roman" w:hAnsi="Times New Roman"/>
        </w:rPr>
      </w:pPr>
      <w:r>
        <w:rPr>
          <w:rFonts w:ascii="Times New Roman" w:hAnsi="Times New Roman"/>
        </w:rPr>
        <w:t>dokumentáciu o recenznom konaní</w:t>
      </w:r>
      <w:r w:rsidR="008F7E6A">
        <w:rPr>
          <w:rFonts w:ascii="Times New Roman" w:hAnsi="Times New Roman"/>
        </w:rPr>
        <w:t xml:space="preserve">, </w:t>
      </w:r>
      <w:r>
        <w:rPr>
          <w:rFonts w:ascii="Times New Roman" w:hAnsi="Times New Roman"/>
        </w:rPr>
        <w:t>ak nie sú uvedení recenzenti vo  vedeckej monografii vydanej v zahraničnom vydavateľstve,</w:t>
      </w:r>
    </w:p>
    <w:p w:rsidR="00356017" w:rsidP="00BA7D01">
      <w:pPr>
        <w:divId w:val="24"/>
        <w:bidi w:val="0"/>
        <w:ind w:left="720"/>
        <w:jc w:val="both"/>
        <w:rPr>
          <w:rFonts w:ascii="Times New Roman" w:hAnsi="Times New Roman"/>
        </w:rPr>
      </w:pPr>
    </w:p>
    <w:p w:rsidR="008058A0" w:rsidP="005A2469">
      <w:pPr>
        <w:divId w:val="24"/>
        <w:numPr>
          <w:numId w:val="21"/>
        </w:numPr>
        <w:bidi w:val="0"/>
        <w:jc w:val="both"/>
        <w:rPr>
          <w:rFonts w:ascii="Times New Roman" w:hAnsi="Times New Roman"/>
        </w:rPr>
      </w:pPr>
      <w:r>
        <w:rPr>
          <w:rFonts w:ascii="Times New Roman" w:hAnsi="Times New Roman"/>
        </w:rPr>
        <w:t xml:space="preserve">umeleckých dielach alebo výkonoch zverejnenie </w:t>
      </w:r>
      <w:r w:rsidR="00356017">
        <w:rPr>
          <w:rFonts w:ascii="Times New Roman" w:hAnsi="Times New Roman"/>
        </w:rPr>
        <w:t xml:space="preserve">v renomovanej </w:t>
      </w:r>
      <w:r>
        <w:rPr>
          <w:rFonts w:ascii="Times New Roman" w:hAnsi="Times New Roman"/>
        </w:rPr>
        <w:t xml:space="preserve">inštitúcii alebo na </w:t>
      </w:r>
      <w:r w:rsidR="00356017">
        <w:rPr>
          <w:rFonts w:ascii="Times New Roman" w:hAnsi="Times New Roman"/>
        </w:rPr>
        <w:t xml:space="preserve">renomovanom </w:t>
      </w:r>
      <w:r>
        <w:rPr>
          <w:rFonts w:ascii="Times New Roman" w:hAnsi="Times New Roman"/>
        </w:rPr>
        <w:t>podujatí pozvánkou, plagátom, programom, katalógom alebo inou jednoznačne identifikujúcou formou (najmä zvukový, fotografický alebo audiovizuálny záznam alebo jeho časť),</w:t>
      </w:r>
    </w:p>
    <w:p w:rsidR="00356017" w:rsidP="00BA7D01">
      <w:pPr>
        <w:divId w:val="24"/>
        <w:bidi w:val="0"/>
        <w:ind w:left="720"/>
        <w:jc w:val="both"/>
        <w:rPr>
          <w:rFonts w:ascii="Times New Roman" w:hAnsi="Times New Roman"/>
        </w:rPr>
      </w:pPr>
    </w:p>
    <w:p w:rsidR="008058A0" w:rsidP="005A2469">
      <w:pPr>
        <w:divId w:val="24"/>
        <w:numPr>
          <w:numId w:val="21"/>
        </w:numPr>
        <w:bidi w:val="0"/>
        <w:jc w:val="both"/>
        <w:rPr>
          <w:rFonts w:ascii="Times New Roman" w:hAnsi="Times New Roman"/>
        </w:rPr>
      </w:pPr>
      <w:r>
        <w:rPr>
          <w:rFonts w:ascii="Times New Roman" w:hAnsi="Times New Roman"/>
        </w:rPr>
        <w:t xml:space="preserve">dokumentoch zverejnených spôsobom umožňujúcim hromadný prístup, relevantné časti dokumentu vytlačené z webovej stránky alebo kópiu dokumentu v elektronickej forme, </w:t>
      </w:r>
    </w:p>
    <w:p w:rsidR="00356017" w:rsidP="00BA7D01">
      <w:pPr>
        <w:divId w:val="24"/>
        <w:bidi w:val="0"/>
        <w:ind w:left="720"/>
        <w:jc w:val="both"/>
        <w:rPr>
          <w:rFonts w:ascii="Times New Roman" w:hAnsi="Times New Roman"/>
        </w:rPr>
      </w:pPr>
    </w:p>
    <w:p w:rsidR="008058A0" w:rsidP="005A2469">
      <w:pPr>
        <w:divId w:val="24"/>
        <w:numPr>
          <w:numId w:val="21"/>
        </w:numPr>
        <w:bidi w:val="0"/>
        <w:jc w:val="both"/>
        <w:rPr>
          <w:rFonts w:ascii="Times New Roman" w:hAnsi="Times New Roman"/>
        </w:rPr>
      </w:pPr>
      <w:r>
        <w:rPr>
          <w:rFonts w:ascii="Times New Roman" w:hAnsi="Times New Roman"/>
        </w:rPr>
        <w:t xml:space="preserve">video záznamoch a audiovizuálnych záznamoch, multimediálnych a elektronických dokumentoch na fyzických nosičoch kópiu obalu a vytlačených relevantných častí dokumentu, </w:t>
      </w:r>
    </w:p>
    <w:p w:rsidR="00356017" w:rsidP="00BA7D01">
      <w:pPr>
        <w:divId w:val="24"/>
        <w:bidi w:val="0"/>
        <w:ind w:left="720"/>
        <w:jc w:val="both"/>
        <w:rPr>
          <w:rFonts w:ascii="Times New Roman" w:hAnsi="Times New Roman"/>
        </w:rPr>
      </w:pPr>
    </w:p>
    <w:p w:rsidR="008058A0" w:rsidP="005A2469">
      <w:pPr>
        <w:divId w:val="24"/>
        <w:numPr>
          <w:numId w:val="21"/>
        </w:numPr>
        <w:bidi w:val="0"/>
        <w:jc w:val="both"/>
        <w:rPr>
          <w:rFonts w:ascii="Times New Roman" w:hAnsi="Times New Roman"/>
        </w:rPr>
      </w:pPr>
      <w:r>
        <w:rPr>
          <w:rFonts w:ascii="Times New Roman" w:hAnsi="Times New Roman"/>
        </w:rPr>
        <w:t>ohlasoch na publikačnú činnosť, kópie relevantných častí publikácie, ktoré obsahujú ohlas a umožňujú získať príslušné bibliografické údaje; to neplatí pre ohlasy v databázach Web of Science a SCOPUS, ak sú dostupné v Slovenskej republike,</w:t>
      </w:r>
    </w:p>
    <w:p w:rsidR="00356017" w:rsidP="00BA7D01">
      <w:pPr>
        <w:divId w:val="24"/>
        <w:bidi w:val="0"/>
        <w:ind w:left="720"/>
        <w:jc w:val="both"/>
        <w:rPr>
          <w:rFonts w:ascii="Times New Roman" w:hAnsi="Times New Roman"/>
        </w:rPr>
      </w:pPr>
    </w:p>
    <w:p w:rsidR="008058A0" w:rsidP="005A2469">
      <w:pPr>
        <w:divId w:val="24"/>
        <w:numPr>
          <w:numId w:val="21"/>
        </w:numPr>
        <w:bidi w:val="0"/>
        <w:jc w:val="both"/>
        <w:rPr>
          <w:rFonts w:ascii="Times New Roman" w:hAnsi="Times New Roman"/>
        </w:rPr>
      </w:pPr>
      <w:r>
        <w:rPr>
          <w:rFonts w:ascii="Times New Roman" w:hAnsi="Times New Roman"/>
        </w:rPr>
        <w:t>ohlasoch na umeleckú činnosť, bibliografické údaje, ktoré jednoznačne definujú, kde bol ohlas uverejnený (najmä názov, autor, vydavateľské údaje a strana, na ktorej je citácia uverejnená).</w:t>
      </w:r>
    </w:p>
    <w:p w:rsidR="008F7E6A" w:rsidP="008F7E6A">
      <w:pPr>
        <w:pStyle w:val="ListParagraph"/>
        <w:divId w:val="24"/>
        <w:bidi w:val="0"/>
        <w:rPr>
          <w:rFonts w:ascii="Times New Roman" w:hAnsi="Times New Roman"/>
        </w:rPr>
      </w:pPr>
    </w:p>
    <w:p w:rsidR="008F7E6A" w:rsidP="005A2469">
      <w:pPr>
        <w:divId w:val="24"/>
        <w:numPr>
          <w:numId w:val="31"/>
        </w:numPr>
        <w:bidi w:val="0"/>
        <w:jc w:val="both"/>
        <w:rPr>
          <w:rFonts w:ascii="Times New Roman" w:hAnsi="Times New Roman"/>
        </w:rPr>
      </w:pPr>
      <w:r>
        <w:rPr>
          <w:rFonts w:ascii="Times New Roman" w:hAnsi="Times New Roman"/>
        </w:rPr>
        <w:t xml:space="preserve">Dokumentáciu o recenznom konaní </w:t>
      </w:r>
      <w:r w:rsidR="006C34BB">
        <w:rPr>
          <w:rFonts w:ascii="Times New Roman" w:hAnsi="Times New Roman"/>
        </w:rPr>
        <w:t xml:space="preserve">podľa ods. 1 písm. a) až d) </w:t>
      </w:r>
      <w:r>
        <w:rPr>
          <w:rFonts w:ascii="Times New Roman" w:hAnsi="Times New Roman"/>
        </w:rPr>
        <w:t xml:space="preserve">autor nepredkladá, ak </w:t>
      </w:r>
      <w:r w:rsidR="006C34BB">
        <w:rPr>
          <w:rFonts w:ascii="Times New Roman" w:hAnsi="Times New Roman"/>
        </w:rPr>
        <w:t xml:space="preserve">je vedecká monografia, vysokoškolská učebnica alebo vedecký zborník vydaný v zahraničnom vydavateľstve vedeckej literatúry, ktoré uskutočňujú recenzné konanie a je uvedené v zozname podľa § 108a ods. </w:t>
      </w:r>
      <w:r w:rsidR="006C0804">
        <w:rPr>
          <w:rFonts w:ascii="Times New Roman" w:hAnsi="Times New Roman"/>
        </w:rPr>
        <w:t>8</w:t>
      </w:r>
      <w:r w:rsidR="006C34BB">
        <w:rPr>
          <w:rFonts w:ascii="Times New Roman" w:hAnsi="Times New Roman"/>
        </w:rPr>
        <w:t>) zákona.</w:t>
      </w:r>
    </w:p>
    <w:p w:rsidR="00290B04" w:rsidP="00356017">
      <w:pPr>
        <w:divId w:val="24"/>
        <w:bidi w:val="0"/>
        <w:jc w:val="both"/>
        <w:rPr>
          <w:rFonts w:ascii="Times New Roman" w:hAnsi="Times New Roman"/>
        </w:rPr>
      </w:pPr>
    </w:p>
    <w:p w:rsidR="00356017" w:rsidP="00356017">
      <w:pPr>
        <w:divId w:val="24"/>
        <w:bidi w:val="0"/>
        <w:jc w:val="center"/>
        <w:rPr>
          <w:rFonts w:ascii="Times New Roman" w:hAnsi="Times New Roman"/>
        </w:rPr>
      </w:pPr>
      <w:r>
        <w:rPr>
          <w:rFonts w:ascii="Times New Roman" w:hAnsi="Times New Roman"/>
        </w:rPr>
        <w:t>§ 5</w:t>
      </w:r>
    </w:p>
    <w:p w:rsidR="00356017" w:rsidP="00356017">
      <w:pPr>
        <w:divId w:val="24"/>
        <w:bidi w:val="0"/>
        <w:jc w:val="center"/>
        <w:rPr>
          <w:rFonts w:ascii="Times New Roman" w:hAnsi="Times New Roman"/>
        </w:rPr>
      </w:pPr>
      <w:r>
        <w:rPr>
          <w:rFonts w:ascii="Times New Roman" w:hAnsi="Times New Roman"/>
        </w:rPr>
        <w:t xml:space="preserve">Podrobnosti o </w:t>
      </w:r>
      <w:r w:rsidRPr="00356017">
        <w:rPr>
          <w:rFonts w:ascii="Times New Roman" w:hAnsi="Times New Roman"/>
        </w:rPr>
        <w:t>údajoch, ktoré sa zapisujú do registra</w:t>
      </w:r>
    </w:p>
    <w:p w:rsidR="00F52BC7" w:rsidP="005A2469">
      <w:pPr>
        <w:divId w:val="24"/>
        <w:numPr>
          <w:numId w:val="26"/>
        </w:numPr>
        <w:bidi w:val="0"/>
        <w:spacing w:before="220"/>
        <w:jc w:val="both"/>
        <w:rPr>
          <w:rFonts w:ascii="Times New Roman" w:hAnsi="Times New Roman"/>
        </w:rPr>
      </w:pPr>
      <w:r>
        <w:rPr>
          <w:rFonts w:ascii="Times New Roman" w:hAnsi="Times New Roman"/>
        </w:rPr>
        <w:t xml:space="preserve">Do centrálneho registra evidencie publikačnej činnosti sa zapisujú údaje o </w:t>
      </w:r>
      <w:r w:rsidRPr="00F52BC7">
        <w:rPr>
          <w:rFonts w:ascii="Times New Roman" w:hAnsi="Times New Roman"/>
        </w:rPr>
        <w:t>verejne publikovan</w:t>
      </w:r>
      <w:r>
        <w:rPr>
          <w:rFonts w:ascii="Times New Roman" w:hAnsi="Times New Roman"/>
        </w:rPr>
        <w:t>ých</w:t>
      </w:r>
      <w:r w:rsidRPr="00F52BC7">
        <w:rPr>
          <w:rFonts w:ascii="Times New Roman" w:hAnsi="Times New Roman"/>
        </w:rPr>
        <w:t xml:space="preserve"> a dostupn</w:t>
      </w:r>
      <w:r>
        <w:rPr>
          <w:rFonts w:ascii="Times New Roman" w:hAnsi="Times New Roman"/>
        </w:rPr>
        <w:t>ých</w:t>
      </w:r>
      <w:r w:rsidRPr="00F52BC7">
        <w:rPr>
          <w:rFonts w:ascii="Times New Roman" w:hAnsi="Times New Roman"/>
        </w:rPr>
        <w:t xml:space="preserve"> dokument</w:t>
      </w:r>
      <w:r>
        <w:rPr>
          <w:rFonts w:ascii="Times New Roman" w:hAnsi="Times New Roman"/>
        </w:rPr>
        <w:t>och</w:t>
      </w:r>
      <w:r w:rsidRPr="00F52BC7">
        <w:rPr>
          <w:rFonts w:ascii="Times New Roman" w:hAnsi="Times New Roman"/>
        </w:rPr>
        <w:t xml:space="preserve"> a ohlas</w:t>
      </w:r>
      <w:r>
        <w:rPr>
          <w:rFonts w:ascii="Times New Roman" w:hAnsi="Times New Roman"/>
        </w:rPr>
        <w:t>och</w:t>
      </w:r>
      <w:r w:rsidRPr="00F52BC7">
        <w:rPr>
          <w:rFonts w:ascii="Times New Roman" w:hAnsi="Times New Roman"/>
        </w:rPr>
        <w:t xml:space="preserve"> na publikované dokumenty</w:t>
      </w:r>
      <w:r>
        <w:rPr>
          <w:rFonts w:ascii="Times New Roman" w:hAnsi="Times New Roman"/>
        </w:rPr>
        <w:t>.</w:t>
      </w:r>
      <w:r w:rsidR="008F1C6C">
        <w:rPr>
          <w:rFonts w:ascii="Times New Roman" w:hAnsi="Times New Roman"/>
        </w:rPr>
        <w:t xml:space="preserve"> </w:t>
      </w:r>
      <w:r w:rsidRPr="008F1C6C" w:rsidR="008F1C6C">
        <w:rPr>
          <w:rFonts w:ascii="Times New Roman" w:hAnsi="Times New Roman"/>
        </w:rPr>
        <w:t xml:space="preserve">Do centrálneho registra evidencie </w:t>
      </w:r>
      <w:r w:rsidR="004238B2">
        <w:rPr>
          <w:rFonts w:ascii="Times New Roman" w:hAnsi="Times New Roman"/>
        </w:rPr>
        <w:t>umeleckej</w:t>
      </w:r>
      <w:r w:rsidRPr="008F1C6C" w:rsidR="008F1C6C">
        <w:rPr>
          <w:rFonts w:ascii="Times New Roman" w:hAnsi="Times New Roman"/>
        </w:rPr>
        <w:t xml:space="preserve"> činnosti sa zapisujú údaje o verejne dostupných umeleckých dielach, umeleckých výkonoch, prezentáciách a ohlasoch na tieto diela alebo výkony.</w:t>
      </w:r>
    </w:p>
    <w:p w:rsidR="00EB083E" w:rsidP="005A2469">
      <w:pPr>
        <w:divId w:val="24"/>
        <w:numPr>
          <w:numId w:val="26"/>
        </w:numPr>
        <w:bidi w:val="0"/>
        <w:spacing w:before="220"/>
        <w:jc w:val="both"/>
        <w:rPr>
          <w:rFonts w:ascii="Times New Roman" w:hAnsi="Times New Roman"/>
        </w:rPr>
      </w:pPr>
      <w:r>
        <w:rPr>
          <w:rFonts w:ascii="Times New Roman" w:hAnsi="Times New Roman"/>
        </w:rPr>
        <w:t>Záznam v príslušnom registri sa pre jednu publikáciu alebo výstup umeleckej činnosti vytvára len jedenkrát, a zároveň len pre jedno pracovisko autora.</w:t>
      </w:r>
    </w:p>
    <w:p w:rsidR="00F52BC7" w:rsidP="005A2469">
      <w:pPr>
        <w:divId w:val="24"/>
        <w:numPr>
          <w:numId w:val="26"/>
        </w:numPr>
        <w:bidi w:val="0"/>
        <w:spacing w:before="220"/>
        <w:jc w:val="both"/>
        <w:rPr>
          <w:rFonts w:ascii="Times New Roman" w:hAnsi="Times New Roman"/>
        </w:rPr>
      </w:pPr>
      <w:r>
        <w:rPr>
          <w:rFonts w:ascii="Times New Roman" w:hAnsi="Times New Roman"/>
        </w:rPr>
        <w:t>Za verejne publikované sa na účely tejto vyhlášky považujú</w:t>
      </w:r>
    </w:p>
    <w:p w:rsidR="00F52BC7" w:rsidP="005A2469">
      <w:pPr>
        <w:divId w:val="24"/>
        <w:numPr>
          <w:numId w:val="30"/>
        </w:numPr>
        <w:bidi w:val="0"/>
        <w:spacing w:before="220"/>
        <w:jc w:val="both"/>
        <w:rPr>
          <w:rFonts w:ascii="Times New Roman" w:hAnsi="Times New Roman"/>
        </w:rPr>
      </w:pPr>
      <w:r>
        <w:rPr>
          <w:rFonts w:ascii="Times New Roman" w:hAnsi="Times New Roman"/>
        </w:rPr>
        <w:t>k</w:t>
      </w:r>
      <w:r w:rsidRPr="00F52BC7">
        <w:rPr>
          <w:rFonts w:ascii="Times New Roman" w:hAnsi="Times New Roman"/>
        </w:rPr>
        <w:t>nihy, zborníky a časopisy pri náklade aspoň 100 exempláro</w:t>
      </w:r>
      <w:r>
        <w:rPr>
          <w:rFonts w:ascii="Times New Roman" w:hAnsi="Times New Roman"/>
        </w:rPr>
        <w:t>v,</w:t>
      </w:r>
    </w:p>
    <w:p w:rsidR="00F52BC7" w:rsidP="005A2469">
      <w:pPr>
        <w:divId w:val="24"/>
        <w:numPr>
          <w:numId w:val="30"/>
        </w:numPr>
        <w:bidi w:val="0"/>
        <w:spacing w:before="220"/>
        <w:jc w:val="both"/>
        <w:rPr>
          <w:rFonts w:ascii="Times New Roman" w:hAnsi="Times New Roman"/>
        </w:rPr>
      </w:pPr>
      <w:r>
        <w:rPr>
          <w:rFonts w:ascii="Times New Roman" w:hAnsi="Times New Roman"/>
        </w:rPr>
        <w:t>d</w:t>
      </w:r>
      <w:r w:rsidRPr="00F52BC7">
        <w:rPr>
          <w:rFonts w:ascii="Times New Roman" w:hAnsi="Times New Roman"/>
        </w:rPr>
        <w:t>izertačné a habilitačné práce, výskumné správy a  elektronické dokumenty</w:t>
      </w:r>
      <w:r>
        <w:rPr>
          <w:rFonts w:ascii="Times New Roman" w:hAnsi="Times New Roman"/>
        </w:rPr>
        <w:t xml:space="preserve">, </w:t>
      </w:r>
      <w:r w:rsidRPr="00F52BC7">
        <w:rPr>
          <w:rFonts w:ascii="Times New Roman" w:hAnsi="Times New Roman"/>
        </w:rPr>
        <w:t>ak sú verejnosti dostupné aspoň v akademickej knižnici alebo v informačnom systéme vysokej školy</w:t>
      </w:r>
      <w:r>
        <w:rPr>
          <w:rFonts w:ascii="Times New Roman" w:hAnsi="Times New Roman"/>
        </w:rPr>
        <w:t>,</w:t>
      </w:r>
      <w:r w:rsidR="008F1C6C">
        <w:rPr>
          <w:rFonts w:ascii="Times New Roman" w:hAnsi="Times New Roman"/>
        </w:rPr>
        <w:t xml:space="preserve"> </w:t>
      </w:r>
      <w:r w:rsidRPr="008F1C6C" w:rsidR="008F1C6C">
        <w:rPr>
          <w:rFonts w:ascii="Times New Roman" w:hAnsi="Times New Roman"/>
        </w:rPr>
        <w:t>v prípade umeleckého výkonu najmä na jeho zázname</w:t>
      </w:r>
    </w:p>
    <w:p w:rsidR="008F1C6C" w:rsidP="005A2469">
      <w:pPr>
        <w:divId w:val="24"/>
        <w:numPr>
          <w:numId w:val="30"/>
        </w:numPr>
        <w:bidi w:val="0"/>
        <w:spacing w:before="220"/>
        <w:jc w:val="both"/>
        <w:rPr>
          <w:rFonts w:ascii="Times New Roman" w:hAnsi="Times New Roman"/>
        </w:rPr>
      </w:pPr>
      <w:r w:rsidR="00F52BC7">
        <w:rPr>
          <w:rFonts w:ascii="Times New Roman" w:hAnsi="Times New Roman"/>
        </w:rPr>
        <w:t>in</w:t>
      </w:r>
      <w:r w:rsidRPr="00F52BC7" w:rsidR="00F52BC7">
        <w:rPr>
          <w:rFonts w:ascii="Times New Roman" w:hAnsi="Times New Roman"/>
        </w:rPr>
        <w:t>é dokumenty, ak sú trvale dostupné vo verejnej distribučnej sieti alebo v inštitúcii (najmä knižnica a archív) alebo spôsobom umožňujúcim neobmedzený hromadný prístup</w:t>
      </w:r>
      <w:r>
        <w:rPr>
          <w:rFonts w:ascii="Times New Roman" w:hAnsi="Times New Roman"/>
        </w:rPr>
        <w:t>,</w:t>
      </w:r>
    </w:p>
    <w:p w:rsidR="008F1C6C" w:rsidP="005A2469">
      <w:pPr>
        <w:divId w:val="24"/>
        <w:numPr>
          <w:numId w:val="30"/>
        </w:numPr>
        <w:bidi w:val="0"/>
        <w:spacing w:before="220"/>
        <w:jc w:val="both"/>
        <w:rPr>
          <w:rFonts w:ascii="Times New Roman" w:hAnsi="Times New Roman"/>
        </w:rPr>
      </w:pPr>
      <w:r w:rsidRPr="008F1C6C">
        <w:rPr>
          <w:rFonts w:ascii="Times New Roman" w:hAnsi="Times New Roman"/>
        </w:rPr>
        <w:t>umelecké dielo, umelecký výkon alebo prezentácia</w:t>
      </w:r>
      <w:r>
        <w:rPr>
          <w:rFonts w:ascii="Times New Roman" w:hAnsi="Times New Roman"/>
        </w:rPr>
        <w:t xml:space="preserve">, ak </w:t>
      </w:r>
      <w:r w:rsidRPr="008F1C6C">
        <w:rPr>
          <w:rFonts w:ascii="Times New Roman" w:hAnsi="Times New Roman"/>
        </w:rPr>
        <w:t>boli dostupné pre verejnosť (najmä výstava, koncert, predstavenie) a sú dokumentované v listinnej alebo elektronickej forme (najmä pozvánkou, oznamom, plagátom, digitálnym záznamom alebo inou verejne dostupnou formou)</w:t>
      </w:r>
      <w:r w:rsidR="005D3EEB">
        <w:rPr>
          <w:rFonts w:ascii="Times New Roman" w:hAnsi="Times New Roman"/>
        </w:rPr>
        <w:t>; ak ide o umelecké dielo zverejnené na výstave, festivale alebo podobnom podujatí, nezapisuje sa ako umelecké dielo ale ako podujatie</w:t>
      </w:r>
      <w:r w:rsidRPr="008F1C6C">
        <w:rPr>
          <w:rFonts w:ascii="Times New Roman" w:hAnsi="Times New Roman"/>
        </w:rPr>
        <w:t>.</w:t>
      </w:r>
    </w:p>
    <w:p w:rsidR="008F1C6C" w:rsidP="005A2469">
      <w:pPr>
        <w:divId w:val="24"/>
        <w:numPr>
          <w:numId w:val="26"/>
        </w:numPr>
        <w:bidi w:val="0"/>
        <w:spacing w:before="220"/>
        <w:jc w:val="both"/>
        <w:rPr>
          <w:rFonts w:ascii="Times New Roman" w:hAnsi="Times New Roman"/>
        </w:rPr>
      </w:pPr>
      <w:r w:rsidRPr="008F1C6C">
        <w:rPr>
          <w:rFonts w:ascii="Times New Roman" w:hAnsi="Times New Roman"/>
        </w:rPr>
        <w:tab/>
        <w:t xml:space="preserve">Ak zamestnanec vysokej školy publikuje </w:t>
      </w:r>
      <w:r w:rsidR="008F7E6A">
        <w:rPr>
          <w:rFonts w:ascii="Times New Roman" w:hAnsi="Times New Roman"/>
        </w:rPr>
        <w:t xml:space="preserve">spoločne </w:t>
      </w:r>
      <w:r w:rsidRPr="008F1C6C">
        <w:rPr>
          <w:rFonts w:ascii="Times New Roman" w:hAnsi="Times New Roman"/>
        </w:rPr>
        <w:t xml:space="preserve">s osobou, ktorá nie je zamestnaná v Slovenskej republike, a ktorá sa uchádza o vedecko-pedagogický titul, záznam sa eviduje osobitne pre zamestnanca </w:t>
      </w:r>
      <w:r>
        <w:rPr>
          <w:rFonts w:ascii="Times New Roman" w:hAnsi="Times New Roman"/>
        </w:rPr>
        <w:t>vysokej školy</w:t>
      </w:r>
      <w:r w:rsidRPr="008F1C6C">
        <w:rPr>
          <w:rFonts w:ascii="Times New Roman" w:hAnsi="Times New Roman"/>
        </w:rPr>
        <w:t xml:space="preserve"> a osobitne pre </w:t>
      </w:r>
      <w:r w:rsidR="002D7D8B">
        <w:rPr>
          <w:rFonts w:ascii="Times New Roman" w:hAnsi="Times New Roman"/>
        </w:rPr>
        <w:t xml:space="preserve">takého </w:t>
      </w:r>
      <w:r w:rsidRPr="008F1C6C">
        <w:rPr>
          <w:rFonts w:ascii="Times New Roman" w:hAnsi="Times New Roman"/>
        </w:rPr>
        <w:t>uchádzača.</w:t>
      </w:r>
    </w:p>
    <w:p w:rsidR="00406A3B" w:rsidP="00406A3B">
      <w:pPr>
        <w:divId w:val="24"/>
        <w:bidi w:val="0"/>
        <w:ind w:left="720"/>
        <w:jc w:val="both"/>
        <w:rPr>
          <w:rFonts w:ascii="Times New Roman" w:hAnsi="Times New Roman"/>
        </w:rPr>
      </w:pPr>
    </w:p>
    <w:p w:rsidR="00406A3B" w:rsidP="005A2469">
      <w:pPr>
        <w:divId w:val="24"/>
        <w:numPr>
          <w:numId w:val="26"/>
        </w:numPr>
        <w:bidi w:val="0"/>
        <w:jc w:val="both"/>
        <w:rPr>
          <w:rFonts w:ascii="Times New Roman" w:hAnsi="Times New Roman"/>
        </w:rPr>
      </w:pPr>
      <w:r>
        <w:rPr>
          <w:rFonts w:ascii="Times New Roman" w:hAnsi="Times New Roman"/>
        </w:rPr>
        <w:t>Do oboch registrov sa o publikáciách a výstupoch umeleckej činnosti zaznamenávajú</w:t>
      </w:r>
    </w:p>
    <w:p w:rsidR="00406A3B" w:rsidP="005A2469">
      <w:pPr>
        <w:divId w:val="24"/>
        <w:numPr>
          <w:numId w:val="27"/>
        </w:numPr>
        <w:bidi w:val="0"/>
        <w:jc w:val="both"/>
        <w:rPr>
          <w:rFonts w:ascii="Times New Roman" w:hAnsi="Times New Roman"/>
        </w:rPr>
      </w:pPr>
      <w:r>
        <w:rPr>
          <w:rFonts w:ascii="Times New Roman" w:hAnsi="Times New Roman"/>
        </w:rPr>
        <w:t>meno, priezvisko, akademické tituly, vedecko-pedagogické tituly, umelecko-pedagogické tituly a vedecké hodnosti autora publikácie alebo výstupu umeleckej činnosti (ďalej len „autor“)</w:t>
      </w:r>
      <w:r w:rsidR="00123145">
        <w:rPr>
          <w:rFonts w:ascii="Times New Roman" w:hAnsi="Times New Roman"/>
        </w:rPr>
        <w:t xml:space="preserve"> a</w:t>
      </w:r>
      <w:r w:rsidR="00170401">
        <w:rPr>
          <w:rFonts w:ascii="Times New Roman" w:hAnsi="Times New Roman"/>
        </w:rPr>
        <w:t> </w:t>
      </w:r>
      <w:r w:rsidR="00123145">
        <w:rPr>
          <w:rFonts w:ascii="Times New Roman" w:hAnsi="Times New Roman"/>
        </w:rPr>
        <w:t>spoluautorov</w:t>
      </w:r>
      <w:r w:rsidR="00170401">
        <w:rPr>
          <w:rFonts w:ascii="Times New Roman" w:hAnsi="Times New Roman"/>
        </w:rPr>
        <w:t xml:space="preserve">, </w:t>
      </w:r>
      <w:r w:rsidRPr="00170401" w:rsidR="00170401">
        <w:rPr>
          <w:rFonts w:ascii="Times New Roman" w:hAnsi="Times New Roman"/>
        </w:rPr>
        <w:t>a to v poradí, v akom sú uvedení v dokumente</w:t>
      </w:r>
      <w:r w:rsidR="00B77B1C">
        <w:rPr>
          <w:rFonts w:ascii="Times New Roman" w:hAnsi="Times New Roman"/>
        </w:rPr>
        <w:t>; p</w:t>
      </w:r>
      <w:r w:rsidRPr="00B77B1C" w:rsidR="00B77B1C">
        <w:rPr>
          <w:rFonts w:ascii="Times New Roman" w:hAnsi="Times New Roman"/>
        </w:rPr>
        <w:t xml:space="preserve">ri  autorských kolektívoch väčších ako 25 autorov alebo autorských korporáciách sa </w:t>
      </w:r>
      <w:r w:rsidR="00B77B1C">
        <w:rPr>
          <w:rFonts w:ascii="Times New Roman" w:hAnsi="Times New Roman"/>
        </w:rPr>
        <w:t>zapisujú</w:t>
      </w:r>
      <w:r w:rsidRPr="00B77B1C" w:rsidR="00B77B1C">
        <w:rPr>
          <w:rFonts w:ascii="Times New Roman" w:hAnsi="Times New Roman"/>
        </w:rPr>
        <w:t xml:space="preserve"> prví piati autori a všetci autori z vykazovaného pracoviska</w:t>
      </w:r>
      <w:r>
        <w:rPr>
          <w:rFonts w:ascii="Times New Roman" w:hAnsi="Times New Roman"/>
        </w:rPr>
        <w:t>,</w:t>
      </w:r>
    </w:p>
    <w:p w:rsidR="0003002A" w:rsidP="0003002A">
      <w:pPr>
        <w:divId w:val="24"/>
        <w:bidi w:val="0"/>
        <w:ind w:left="720"/>
        <w:jc w:val="both"/>
        <w:rPr>
          <w:rFonts w:ascii="Times New Roman" w:hAnsi="Times New Roman"/>
        </w:rPr>
      </w:pPr>
    </w:p>
    <w:p w:rsidR="00406A3B" w:rsidP="005A2469">
      <w:pPr>
        <w:divId w:val="24"/>
        <w:numPr>
          <w:numId w:val="27"/>
        </w:numPr>
        <w:bidi w:val="0"/>
        <w:jc w:val="both"/>
        <w:rPr>
          <w:rFonts w:ascii="Times New Roman" w:hAnsi="Times New Roman"/>
        </w:rPr>
      </w:pPr>
      <w:r>
        <w:rPr>
          <w:rFonts w:ascii="Times New Roman" w:hAnsi="Times New Roman"/>
        </w:rPr>
        <w:t>názov vysokej školy, ktorá publikáciu alebo výstup umeleckej činnosti zapisuje do príslušného registra,</w:t>
      </w:r>
    </w:p>
    <w:p w:rsidR="0003002A" w:rsidP="0003002A">
      <w:pPr>
        <w:divId w:val="24"/>
        <w:bidi w:val="0"/>
        <w:ind w:left="720"/>
        <w:jc w:val="both"/>
        <w:rPr>
          <w:rFonts w:ascii="Times New Roman" w:hAnsi="Times New Roman"/>
        </w:rPr>
      </w:pPr>
    </w:p>
    <w:p w:rsidR="00406A3B" w:rsidP="005A2469">
      <w:pPr>
        <w:divId w:val="24"/>
        <w:numPr>
          <w:numId w:val="27"/>
        </w:numPr>
        <w:bidi w:val="0"/>
        <w:jc w:val="both"/>
        <w:rPr>
          <w:rFonts w:ascii="Times New Roman" w:hAnsi="Times New Roman"/>
        </w:rPr>
      </w:pPr>
      <w:r>
        <w:rPr>
          <w:rFonts w:ascii="Times New Roman" w:hAnsi="Times New Roman"/>
        </w:rPr>
        <w:t xml:space="preserve">názov </w:t>
      </w:r>
      <w:r w:rsidR="0003002A">
        <w:rPr>
          <w:rFonts w:ascii="Times New Roman" w:hAnsi="Times New Roman"/>
        </w:rPr>
        <w:t xml:space="preserve">súčasti </w:t>
      </w:r>
      <w:r>
        <w:rPr>
          <w:rFonts w:ascii="Times New Roman" w:hAnsi="Times New Roman"/>
        </w:rPr>
        <w:t>vysokej školy podľa písmena b)</w:t>
      </w:r>
      <w:r w:rsidR="0003002A">
        <w:rPr>
          <w:rFonts w:ascii="Times New Roman" w:hAnsi="Times New Roman"/>
        </w:rPr>
        <w:t xml:space="preserve"> a jej pracoviska</w:t>
      </w:r>
      <w:r>
        <w:rPr>
          <w:rFonts w:ascii="Times New Roman" w:hAnsi="Times New Roman"/>
        </w:rPr>
        <w:t xml:space="preserve">, na ktorom je autor </w:t>
      </w:r>
      <w:r w:rsidR="0003002A">
        <w:rPr>
          <w:rFonts w:ascii="Times New Roman" w:hAnsi="Times New Roman"/>
        </w:rPr>
        <w:t xml:space="preserve">organizačne </w:t>
      </w:r>
      <w:r>
        <w:rPr>
          <w:rFonts w:ascii="Times New Roman" w:hAnsi="Times New Roman"/>
        </w:rPr>
        <w:t>zaradený,</w:t>
      </w:r>
    </w:p>
    <w:p w:rsidR="0003002A" w:rsidP="0003002A">
      <w:pPr>
        <w:divId w:val="24"/>
        <w:bidi w:val="0"/>
        <w:ind w:left="720"/>
        <w:jc w:val="both"/>
        <w:rPr>
          <w:rFonts w:ascii="Times New Roman" w:hAnsi="Times New Roman"/>
        </w:rPr>
      </w:pPr>
    </w:p>
    <w:p w:rsidR="00406A3B" w:rsidP="005A2469">
      <w:pPr>
        <w:divId w:val="24"/>
        <w:numPr>
          <w:numId w:val="27"/>
        </w:numPr>
        <w:bidi w:val="0"/>
        <w:jc w:val="both"/>
        <w:rPr>
          <w:rFonts w:ascii="Times New Roman" w:hAnsi="Times New Roman"/>
        </w:rPr>
      </w:pPr>
      <w:r>
        <w:rPr>
          <w:rFonts w:ascii="Times New Roman" w:hAnsi="Times New Roman"/>
        </w:rPr>
        <w:t>názov publikácie alebo výstupu umeleckej činnosti,</w:t>
      </w:r>
    </w:p>
    <w:p w:rsidR="0003002A" w:rsidP="0003002A">
      <w:pPr>
        <w:divId w:val="24"/>
        <w:bidi w:val="0"/>
        <w:ind w:left="720"/>
        <w:jc w:val="both"/>
        <w:rPr>
          <w:rFonts w:ascii="Times New Roman" w:hAnsi="Times New Roman"/>
        </w:rPr>
      </w:pPr>
    </w:p>
    <w:p w:rsidR="0003002A" w:rsidP="005A2469">
      <w:pPr>
        <w:divId w:val="24"/>
        <w:numPr>
          <w:numId w:val="27"/>
        </w:numPr>
        <w:bidi w:val="0"/>
        <w:jc w:val="both"/>
        <w:rPr>
          <w:rFonts w:ascii="Times New Roman" w:hAnsi="Times New Roman"/>
        </w:rPr>
      </w:pPr>
      <w:r>
        <w:rPr>
          <w:rFonts w:ascii="Times New Roman" w:hAnsi="Times New Roman"/>
        </w:rPr>
        <w:t>kategória evidencie,</w:t>
      </w:r>
    </w:p>
    <w:p w:rsidR="0003002A" w:rsidP="0003002A">
      <w:pPr>
        <w:divId w:val="24"/>
        <w:bidi w:val="0"/>
        <w:ind w:left="720"/>
        <w:jc w:val="both"/>
        <w:rPr>
          <w:rFonts w:ascii="Times New Roman" w:hAnsi="Times New Roman"/>
        </w:rPr>
      </w:pPr>
    </w:p>
    <w:p w:rsidR="0003002A" w:rsidP="005A2469">
      <w:pPr>
        <w:divId w:val="24"/>
        <w:numPr>
          <w:numId w:val="27"/>
        </w:numPr>
        <w:bidi w:val="0"/>
        <w:jc w:val="both"/>
        <w:rPr>
          <w:rFonts w:ascii="Times New Roman" w:hAnsi="Times New Roman"/>
        </w:rPr>
      </w:pPr>
      <w:r>
        <w:rPr>
          <w:rFonts w:ascii="Times New Roman" w:hAnsi="Times New Roman"/>
        </w:rPr>
        <w:t>rok vykazovania.</w:t>
      </w:r>
    </w:p>
    <w:p w:rsidR="0003002A" w:rsidP="00406A3B">
      <w:pPr>
        <w:divId w:val="24"/>
        <w:bidi w:val="0"/>
        <w:jc w:val="both"/>
        <w:rPr>
          <w:rFonts w:ascii="Times New Roman" w:hAnsi="Times New Roman"/>
        </w:rPr>
      </w:pPr>
    </w:p>
    <w:p w:rsidR="0003002A" w:rsidP="005A2469">
      <w:pPr>
        <w:divId w:val="24"/>
        <w:numPr>
          <w:numId w:val="26"/>
        </w:numPr>
        <w:bidi w:val="0"/>
        <w:jc w:val="both"/>
        <w:rPr>
          <w:rFonts w:ascii="Times New Roman" w:hAnsi="Times New Roman"/>
        </w:rPr>
      </w:pPr>
      <w:r>
        <w:rPr>
          <w:rFonts w:ascii="Times New Roman" w:hAnsi="Times New Roman"/>
        </w:rPr>
        <w:t>Do centrálneho registra evidencie publikačnej činnosti sa ďalej o publikácii zaznamenávajú</w:t>
      </w:r>
    </w:p>
    <w:p w:rsidR="00406A3B" w:rsidP="005A2469">
      <w:pPr>
        <w:divId w:val="24"/>
        <w:numPr>
          <w:numId w:val="28"/>
        </w:numPr>
        <w:bidi w:val="0"/>
        <w:jc w:val="both"/>
        <w:rPr>
          <w:rFonts w:ascii="Times New Roman" w:hAnsi="Times New Roman"/>
        </w:rPr>
      </w:pPr>
      <w:r>
        <w:rPr>
          <w:rFonts w:ascii="Times New Roman" w:hAnsi="Times New Roman"/>
        </w:rPr>
        <w:t>názov vedeckej monografie, odbornej knižnej publikácie</w:t>
      </w:r>
      <w:r w:rsidR="0003002A">
        <w:rPr>
          <w:rFonts w:ascii="Times New Roman" w:hAnsi="Times New Roman"/>
        </w:rPr>
        <w:t>, časopisu</w:t>
      </w:r>
      <w:r>
        <w:rPr>
          <w:rFonts w:ascii="Times New Roman" w:hAnsi="Times New Roman"/>
        </w:rPr>
        <w:t xml:space="preserve"> alebo zborníku, ak je publikácia </w:t>
      </w:r>
      <w:r w:rsidR="00F5251B">
        <w:rPr>
          <w:rFonts w:ascii="Times New Roman" w:hAnsi="Times New Roman"/>
        </w:rPr>
        <w:t>v n</w:t>
      </w:r>
      <w:r>
        <w:rPr>
          <w:rFonts w:ascii="Times New Roman" w:hAnsi="Times New Roman"/>
        </w:rPr>
        <w:t xml:space="preserve">ich </w:t>
      </w:r>
      <w:r w:rsidR="00F5251B">
        <w:rPr>
          <w:rFonts w:ascii="Times New Roman" w:hAnsi="Times New Roman"/>
        </w:rPr>
        <w:t>zverejnená</w:t>
      </w:r>
      <w:r w:rsidR="0003002A">
        <w:rPr>
          <w:rFonts w:ascii="Times New Roman" w:hAnsi="Times New Roman"/>
        </w:rPr>
        <w:t xml:space="preserve"> a označenie strán, na ktorých sa publikácia nachádza</w:t>
      </w:r>
      <w:r>
        <w:rPr>
          <w:rFonts w:ascii="Times New Roman" w:hAnsi="Times New Roman"/>
        </w:rPr>
        <w:t>,</w:t>
      </w:r>
    </w:p>
    <w:p w:rsidR="00974A35" w:rsidP="00974A35">
      <w:pPr>
        <w:divId w:val="24"/>
        <w:bidi w:val="0"/>
        <w:ind w:left="720"/>
        <w:jc w:val="both"/>
        <w:rPr>
          <w:rFonts w:ascii="Times New Roman" w:hAnsi="Times New Roman"/>
        </w:rPr>
      </w:pPr>
    </w:p>
    <w:p w:rsidR="00406A3B" w:rsidP="005A2469">
      <w:pPr>
        <w:divId w:val="24"/>
        <w:numPr>
          <w:numId w:val="28"/>
        </w:numPr>
        <w:bidi w:val="0"/>
        <w:jc w:val="both"/>
        <w:rPr>
          <w:rFonts w:ascii="Times New Roman" w:hAnsi="Times New Roman"/>
        </w:rPr>
      </w:pPr>
      <w:r>
        <w:rPr>
          <w:rFonts w:ascii="Times New Roman" w:hAnsi="Times New Roman"/>
        </w:rPr>
        <w:t>názov vydavateľa publikácie a jeho sídlo vyjadrené názvom obce</w:t>
      </w:r>
      <w:r w:rsidR="00F5251B">
        <w:rPr>
          <w:rFonts w:ascii="Times New Roman" w:hAnsi="Times New Roman"/>
        </w:rPr>
        <w:t>; to neplatí, ak je publikácia zverejnená v časopise</w:t>
      </w:r>
      <w:r>
        <w:rPr>
          <w:rFonts w:ascii="Times New Roman" w:hAnsi="Times New Roman"/>
        </w:rPr>
        <w:t>,</w:t>
      </w:r>
    </w:p>
    <w:p w:rsidR="00974A35" w:rsidP="00974A35">
      <w:pPr>
        <w:divId w:val="24"/>
        <w:bidi w:val="0"/>
        <w:ind w:left="720"/>
        <w:jc w:val="both"/>
        <w:rPr>
          <w:rFonts w:ascii="Times New Roman" w:hAnsi="Times New Roman"/>
        </w:rPr>
      </w:pPr>
    </w:p>
    <w:p w:rsidR="001D0395" w:rsidP="005A2469">
      <w:pPr>
        <w:divId w:val="24"/>
        <w:numPr>
          <w:numId w:val="28"/>
        </w:numPr>
        <w:bidi w:val="0"/>
        <w:jc w:val="both"/>
        <w:rPr>
          <w:rFonts w:ascii="Times New Roman" w:hAnsi="Times New Roman"/>
        </w:rPr>
      </w:pPr>
      <w:r>
        <w:rPr>
          <w:rFonts w:ascii="Times New Roman" w:hAnsi="Times New Roman"/>
        </w:rPr>
        <w:t>ročník seriálu a číslo v príslušnom roku, ak ide o publikáciu zverejnenú v časopise,</w:t>
      </w:r>
    </w:p>
    <w:p w:rsidR="001D0395" w:rsidP="001D0395">
      <w:pPr>
        <w:pStyle w:val="ListParagraph"/>
        <w:divId w:val="24"/>
        <w:bidi w:val="0"/>
        <w:rPr>
          <w:rFonts w:ascii="Times New Roman" w:hAnsi="Times New Roman"/>
        </w:rPr>
      </w:pPr>
    </w:p>
    <w:p w:rsidR="0003002A" w:rsidP="005A2469">
      <w:pPr>
        <w:divId w:val="24"/>
        <w:numPr>
          <w:numId w:val="28"/>
        </w:numPr>
        <w:bidi w:val="0"/>
        <w:jc w:val="both"/>
        <w:rPr>
          <w:rFonts w:ascii="Times New Roman" w:hAnsi="Times New Roman"/>
        </w:rPr>
      </w:pPr>
      <w:r>
        <w:rPr>
          <w:rFonts w:ascii="Times New Roman" w:hAnsi="Times New Roman"/>
        </w:rPr>
        <w:t>rok vy</w:t>
      </w:r>
      <w:r w:rsidR="00F5251B">
        <w:rPr>
          <w:rFonts w:ascii="Times New Roman" w:hAnsi="Times New Roman"/>
        </w:rPr>
        <w:t>dania</w:t>
      </w:r>
      <w:r w:rsidR="00B77B1C">
        <w:rPr>
          <w:rFonts w:ascii="Times New Roman" w:hAnsi="Times New Roman"/>
        </w:rPr>
        <w:t>; pri publikácii,</w:t>
      </w:r>
      <w:r w:rsidRPr="00B77B1C" w:rsidR="00B77B1C">
        <w:rPr>
          <w:rFonts w:ascii="Times New Roman" w:hAnsi="Times New Roman"/>
        </w:rPr>
        <w:t xml:space="preserve"> ktor</w:t>
      </w:r>
      <w:r w:rsidR="00B77B1C">
        <w:rPr>
          <w:rFonts w:ascii="Times New Roman" w:hAnsi="Times New Roman"/>
        </w:rPr>
        <w:t>á</w:t>
      </w:r>
      <w:r w:rsidRPr="00B77B1C" w:rsidR="00B77B1C">
        <w:rPr>
          <w:rFonts w:ascii="Times New Roman" w:hAnsi="Times New Roman"/>
        </w:rPr>
        <w:t xml:space="preserve"> vyšl</w:t>
      </w:r>
      <w:r w:rsidR="00B77B1C">
        <w:rPr>
          <w:rFonts w:ascii="Times New Roman" w:hAnsi="Times New Roman"/>
        </w:rPr>
        <w:t>a</w:t>
      </w:r>
      <w:r w:rsidRPr="00B77B1C" w:rsidR="00B77B1C">
        <w:rPr>
          <w:rFonts w:ascii="Times New Roman" w:hAnsi="Times New Roman"/>
        </w:rPr>
        <w:t xml:space="preserve"> vo viacerých nezmenených vydaniach sa </w:t>
      </w:r>
      <w:r w:rsidR="00B77B1C">
        <w:rPr>
          <w:rFonts w:ascii="Times New Roman" w:hAnsi="Times New Roman"/>
        </w:rPr>
        <w:t>úplný zápis vytvára</w:t>
      </w:r>
      <w:r w:rsidRPr="00B77B1C" w:rsidR="00B77B1C">
        <w:rPr>
          <w:rFonts w:ascii="Times New Roman" w:hAnsi="Times New Roman"/>
        </w:rPr>
        <w:t xml:space="preserve"> len </w:t>
      </w:r>
      <w:r w:rsidR="00B77B1C">
        <w:rPr>
          <w:rFonts w:ascii="Times New Roman" w:hAnsi="Times New Roman"/>
        </w:rPr>
        <w:t xml:space="preserve">pre </w:t>
      </w:r>
      <w:r w:rsidRPr="00B77B1C" w:rsidR="00B77B1C">
        <w:rPr>
          <w:rFonts w:ascii="Times New Roman" w:hAnsi="Times New Roman"/>
        </w:rPr>
        <w:t>prvé vydanie</w:t>
      </w:r>
      <w:r>
        <w:rPr>
          <w:rFonts w:ascii="Times New Roman" w:hAnsi="Times New Roman"/>
        </w:rPr>
        <w:t>,</w:t>
      </w:r>
    </w:p>
    <w:p w:rsidR="00974A35" w:rsidP="00974A35">
      <w:pPr>
        <w:divId w:val="24"/>
        <w:bidi w:val="0"/>
        <w:ind w:left="720"/>
        <w:jc w:val="both"/>
        <w:rPr>
          <w:rFonts w:ascii="Times New Roman" w:hAnsi="Times New Roman"/>
        </w:rPr>
      </w:pPr>
    </w:p>
    <w:p w:rsidR="00B77B1C" w:rsidP="005A2469">
      <w:pPr>
        <w:divId w:val="24"/>
        <w:numPr>
          <w:numId w:val="28"/>
        </w:numPr>
        <w:bidi w:val="0"/>
        <w:jc w:val="both"/>
        <w:rPr>
          <w:rFonts w:ascii="Times New Roman" w:hAnsi="Times New Roman"/>
        </w:rPr>
      </w:pPr>
      <w:r>
        <w:rPr>
          <w:rFonts w:ascii="Times New Roman" w:hAnsi="Times New Roman"/>
        </w:rPr>
        <w:t>počet autorov pri autorských kolektívoch väčších ako 25 autorov alebo autorských korporáciách,</w:t>
      </w:r>
    </w:p>
    <w:p w:rsidR="00B77B1C" w:rsidP="00B77B1C">
      <w:pPr>
        <w:pStyle w:val="ListParagraph"/>
        <w:divId w:val="24"/>
        <w:bidi w:val="0"/>
        <w:rPr>
          <w:rFonts w:ascii="Times New Roman" w:hAnsi="Times New Roman"/>
        </w:rPr>
      </w:pPr>
    </w:p>
    <w:p w:rsidR="00B77B1C" w:rsidP="005A2469">
      <w:pPr>
        <w:divId w:val="24"/>
        <w:numPr>
          <w:numId w:val="28"/>
        </w:numPr>
        <w:bidi w:val="0"/>
        <w:jc w:val="both"/>
        <w:rPr>
          <w:rFonts w:ascii="Times New Roman" w:hAnsi="Times New Roman"/>
        </w:rPr>
      </w:pPr>
      <w:r>
        <w:rPr>
          <w:rFonts w:ascii="Times New Roman" w:hAnsi="Times New Roman"/>
        </w:rPr>
        <w:t>percentuálny podiel autorstva ako celé číslo, a to pre každého autora</w:t>
      </w:r>
      <w:r w:rsidR="00170401">
        <w:rPr>
          <w:rFonts w:ascii="Times New Roman" w:hAnsi="Times New Roman"/>
        </w:rPr>
        <w:t xml:space="preserve"> samostatne</w:t>
      </w:r>
      <w:r>
        <w:rPr>
          <w:rFonts w:ascii="Times New Roman" w:hAnsi="Times New Roman"/>
        </w:rPr>
        <w:t>, inak sa považuje autorstvo za rovnocenné; s</w:t>
      </w:r>
      <w:r w:rsidRPr="00B77B1C">
        <w:rPr>
          <w:rFonts w:ascii="Times New Roman" w:hAnsi="Times New Roman"/>
        </w:rPr>
        <w:t>účet percentuálnych podielov všetkých autorov na jedn</w:t>
      </w:r>
      <w:r w:rsidR="00170401">
        <w:rPr>
          <w:rFonts w:ascii="Times New Roman" w:hAnsi="Times New Roman"/>
        </w:rPr>
        <w:t>ej publikácii</w:t>
      </w:r>
      <w:r w:rsidRPr="00B77B1C">
        <w:rPr>
          <w:rFonts w:ascii="Times New Roman" w:hAnsi="Times New Roman"/>
        </w:rPr>
        <w:t xml:space="preserve"> je 100 %.</w:t>
      </w:r>
      <w:r>
        <w:rPr>
          <w:rFonts w:ascii="Times New Roman" w:hAnsi="Times New Roman"/>
        </w:rPr>
        <w:t xml:space="preserve"> </w:t>
      </w:r>
    </w:p>
    <w:p w:rsidR="00B77B1C" w:rsidP="00B77B1C">
      <w:pPr>
        <w:pStyle w:val="ListParagraph"/>
        <w:divId w:val="24"/>
        <w:bidi w:val="0"/>
        <w:rPr>
          <w:rFonts w:ascii="Times New Roman" w:hAnsi="Times New Roman"/>
        </w:rPr>
      </w:pPr>
    </w:p>
    <w:p w:rsidR="0003002A" w:rsidP="005A2469">
      <w:pPr>
        <w:divId w:val="24"/>
        <w:numPr>
          <w:numId w:val="28"/>
        </w:numPr>
        <w:bidi w:val="0"/>
        <w:jc w:val="both"/>
        <w:rPr>
          <w:rFonts w:ascii="Times New Roman" w:hAnsi="Times New Roman"/>
        </w:rPr>
      </w:pPr>
      <w:r>
        <w:rPr>
          <w:rFonts w:ascii="Times New Roman" w:hAnsi="Times New Roman"/>
        </w:rPr>
        <w:t>meno a priezvisko posudzovateľa</w:t>
      </w:r>
      <w:r w:rsidR="002D7D8B">
        <w:rPr>
          <w:rFonts w:ascii="Times New Roman" w:hAnsi="Times New Roman"/>
        </w:rPr>
        <w:t xml:space="preserve">; </w:t>
      </w:r>
      <w:r w:rsidRPr="002D7D8B" w:rsidR="002D7D8B">
        <w:rPr>
          <w:rFonts w:ascii="Times New Roman" w:hAnsi="Times New Roman"/>
        </w:rPr>
        <w:t>editor a vedecký redaktor nie sú považovaní za posudzovateľov</w:t>
      </w:r>
      <w:r>
        <w:rPr>
          <w:rFonts w:ascii="Times New Roman" w:hAnsi="Times New Roman"/>
        </w:rPr>
        <w:t>,</w:t>
      </w:r>
    </w:p>
    <w:p w:rsidR="00974A35" w:rsidP="00974A35">
      <w:pPr>
        <w:divId w:val="24"/>
        <w:bidi w:val="0"/>
        <w:ind w:left="720"/>
        <w:jc w:val="both"/>
        <w:rPr>
          <w:rFonts w:ascii="Times New Roman" w:hAnsi="Times New Roman"/>
        </w:rPr>
      </w:pPr>
    </w:p>
    <w:p w:rsidR="0003002A" w:rsidP="005A2469">
      <w:pPr>
        <w:divId w:val="24"/>
        <w:numPr>
          <w:numId w:val="28"/>
        </w:numPr>
        <w:bidi w:val="0"/>
        <w:jc w:val="both"/>
        <w:rPr>
          <w:rFonts w:ascii="Times New Roman" w:hAnsi="Times New Roman"/>
        </w:rPr>
      </w:pPr>
      <w:r>
        <w:rPr>
          <w:rFonts w:ascii="Times New Roman" w:hAnsi="Times New Roman"/>
        </w:rPr>
        <w:t>jazyk</w:t>
      </w:r>
      <w:r w:rsidR="005D3EEB">
        <w:rPr>
          <w:rFonts w:ascii="Times New Roman" w:hAnsi="Times New Roman"/>
        </w:rPr>
        <w:t xml:space="preserve"> publikácie</w:t>
      </w:r>
      <w:r>
        <w:rPr>
          <w:rFonts w:ascii="Times New Roman" w:hAnsi="Times New Roman"/>
        </w:rPr>
        <w:t>,</w:t>
      </w:r>
    </w:p>
    <w:p w:rsidR="00974A35" w:rsidP="00974A35">
      <w:pPr>
        <w:divId w:val="24"/>
        <w:bidi w:val="0"/>
        <w:ind w:left="720"/>
        <w:jc w:val="both"/>
        <w:rPr>
          <w:rFonts w:ascii="Times New Roman" w:hAnsi="Times New Roman"/>
        </w:rPr>
      </w:pPr>
    </w:p>
    <w:p w:rsidR="0003002A" w:rsidP="005A2469">
      <w:pPr>
        <w:divId w:val="24"/>
        <w:numPr>
          <w:numId w:val="28"/>
        </w:numPr>
        <w:bidi w:val="0"/>
        <w:jc w:val="both"/>
        <w:rPr>
          <w:rFonts w:ascii="Times New Roman" w:hAnsi="Times New Roman"/>
        </w:rPr>
      </w:pPr>
      <w:r w:rsidRPr="0003002A">
        <w:rPr>
          <w:rFonts w:ascii="Times New Roman" w:hAnsi="Times New Roman"/>
        </w:rPr>
        <w:t>medzinárodné štandardné čísl</w:t>
      </w:r>
      <w:r>
        <w:rPr>
          <w:rFonts w:ascii="Times New Roman" w:hAnsi="Times New Roman"/>
        </w:rPr>
        <w:t>o</w:t>
      </w:r>
      <w:r w:rsidRPr="0003002A">
        <w:rPr>
          <w:rFonts w:ascii="Times New Roman" w:hAnsi="Times New Roman"/>
        </w:rPr>
        <w:t xml:space="preserve"> knihy (ISBN)</w:t>
      </w:r>
      <w:r>
        <w:rPr>
          <w:rFonts w:ascii="Times New Roman" w:hAnsi="Times New Roman"/>
        </w:rPr>
        <w:t xml:space="preserve"> alebo </w:t>
      </w:r>
      <w:r w:rsidRPr="0003002A">
        <w:rPr>
          <w:rFonts w:ascii="Times New Roman" w:hAnsi="Times New Roman"/>
        </w:rPr>
        <w:t>medzinárodné štandardné čísl</w:t>
      </w:r>
      <w:r>
        <w:rPr>
          <w:rFonts w:ascii="Times New Roman" w:hAnsi="Times New Roman"/>
        </w:rPr>
        <w:t>o</w:t>
      </w:r>
      <w:r w:rsidRPr="0003002A">
        <w:rPr>
          <w:rFonts w:ascii="Times New Roman" w:hAnsi="Times New Roman"/>
        </w:rPr>
        <w:t xml:space="preserve"> seriálu (ISSN)</w:t>
      </w:r>
      <w:r w:rsidR="00F5251B">
        <w:rPr>
          <w:rFonts w:ascii="Times New Roman" w:hAnsi="Times New Roman"/>
        </w:rPr>
        <w:t>.</w:t>
      </w:r>
    </w:p>
    <w:p w:rsidR="00F5251B" w:rsidP="00F5251B">
      <w:pPr>
        <w:divId w:val="24"/>
        <w:bidi w:val="0"/>
        <w:jc w:val="both"/>
        <w:rPr>
          <w:rFonts w:ascii="Times New Roman" w:hAnsi="Times New Roman"/>
        </w:rPr>
      </w:pPr>
    </w:p>
    <w:p w:rsidR="001D0395" w:rsidP="005A2469">
      <w:pPr>
        <w:divId w:val="24"/>
        <w:numPr>
          <w:numId w:val="26"/>
        </w:numPr>
        <w:bidi w:val="0"/>
        <w:jc w:val="both"/>
        <w:rPr>
          <w:rFonts w:ascii="Times New Roman" w:hAnsi="Times New Roman"/>
        </w:rPr>
      </w:pPr>
      <w:r>
        <w:rPr>
          <w:rFonts w:ascii="Times New Roman" w:hAnsi="Times New Roman"/>
        </w:rPr>
        <w:t>Do centrálneho registra evidencie umeleckej činnosti sa ďalej o</w:t>
      </w:r>
      <w:r w:rsidR="0056604D">
        <w:rPr>
          <w:rFonts w:ascii="Times New Roman" w:hAnsi="Times New Roman"/>
        </w:rPr>
        <w:t> výstupe umeleckej činnosti</w:t>
      </w:r>
      <w:r>
        <w:rPr>
          <w:rFonts w:ascii="Times New Roman" w:hAnsi="Times New Roman"/>
        </w:rPr>
        <w:t xml:space="preserve"> zaznamenávajú</w:t>
      </w:r>
    </w:p>
    <w:p w:rsidR="00123145" w:rsidP="005A2469">
      <w:pPr>
        <w:divId w:val="24"/>
        <w:numPr>
          <w:numId w:val="39"/>
        </w:numPr>
        <w:bidi w:val="0"/>
        <w:jc w:val="both"/>
        <w:rPr>
          <w:rFonts w:ascii="Times New Roman" w:hAnsi="Times New Roman"/>
        </w:rPr>
      </w:pPr>
      <w:r>
        <w:rPr>
          <w:rFonts w:ascii="Times New Roman" w:hAnsi="Times New Roman"/>
        </w:rPr>
        <w:t xml:space="preserve">označenie, či ide o </w:t>
      </w:r>
      <w:r w:rsidRPr="00123145">
        <w:rPr>
          <w:rFonts w:ascii="Times New Roman" w:hAnsi="Times New Roman"/>
        </w:rPr>
        <w:t>umeleck</w:t>
      </w:r>
      <w:r>
        <w:rPr>
          <w:rFonts w:ascii="Times New Roman" w:hAnsi="Times New Roman"/>
        </w:rPr>
        <w:t>é</w:t>
      </w:r>
      <w:r w:rsidRPr="00123145">
        <w:rPr>
          <w:rFonts w:ascii="Times New Roman" w:hAnsi="Times New Roman"/>
        </w:rPr>
        <w:t xml:space="preserve"> diel</w:t>
      </w:r>
      <w:r>
        <w:rPr>
          <w:rFonts w:ascii="Times New Roman" w:hAnsi="Times New Roman"/>
        </w:rPr>
        <w:t>o</w:t>
      </w:r>
      <w:r w:rsidRPr="00123145">
        <w:rPr>
          <w:rFonts w:ascii="Times New Roman" w:hAnsi="Times New Roman"/>
        </w:rPr>
        <w:t>, umelecký výkon</w:t>
      </w:r>
      <w:r>
        <w:rPr>
          <w:rFonts w:ascii="Times New Roman" w:hAnsi="Times New Roman"/>
        </w:rPr>
        <w:t xml:space="preserve"> alebo prezentáciu,</w:t>
      </w:r>
    </w:p>
    <w:p w:rsidR="00123145" w:rsidP="00123145">
      <w:pPr>
        <w:divId w:val="24"/>
        <w:bidi w:val="0"/>
        <w:ind w:left="1080"/>
        <w:jc w:val="both"/>
        <w:rPr>
          <w:rFonts w:ascii="Times New Roman" w:hAnsi="Times New Roman"/>
        </w:rPr>
      </w:pPr>
    </w:p>
    <w:p w:rsidR="0056604D" w:rsidP="005A2469">
      <w:pPr>
        <w:divId w:val="24"/>
        <w:numPr>
          <w:numId w:val="39"/>
        </w:numPr>
        <w:bidi w:val="0"/>
        <w:jc w:val="both"/>
        <w:rPr>
          <w:rFonts w:ascii="Times New Roman" w:hAnsi="Times New Roman"/>
        </w:rPr>
      </w:pPr>
      <w:r>
        <w:rPr>
          <w:rFonts w:ascii="Times New Roman" w:hAnsi="Times New Roman"/>
        </w:rPr>
        <w:t>druh umeleckej činnosti</w:t>
      </w:r>
      <w:r w:rsidR="00123145">
        <w:rPr>
          <w:rFonts w:ascii="Times New Roman" w:hAnsi="Times New Roman"/>
        </w:rPr>
        <w:t xml:space="preserve"> </w:t>
      </w:r>
      <w:r w:rsidRPr="00123145" w:rsidR="00123145">
        <w:rPr>
          <w:rFonts w:ascii="Times New Roman" w:hAnsi="Times New Roman"/>
        </w:rPr>
        <w:t>(dielo výtvarného umenia, dielo úžitkového umenia, architektonické dielo v trojrozmernom prevedení, trojrozmerné kartografické dielo, fotografické dielo, hudobné dielo v notovom zázname, choreografické dielo v choreografickom zápise, audiovizuálne dielo, herecký umelecký výkon, hudobný umelecký výkon, spevácky umelecký výkon, tanečný umelecký výkon a podobne)</w:t>
      </w:r>
      <w:r>
        <w:rPr>
          <w:rFonts w:ascii="Times New Roman" w:hAnsi="Times New Roman"/>
        </w:rPr>
        <w:t>,</w:t>
      </w:r>
    </w:p>
    <w:p w:rsidR="00123145" w:rsidP="00123145">
      <w:pPr>
        <w:divId w:val="24"/>
        <w:bidi w:val="0"/>
        <w:ind w:left="1080"/>
        <w:jc w:val="both"/>
        <w:rPr>
          <w:rFonts w:ascii="Times New Roman" w:hAnsi="Times New Roman"/>
        </w:rPr>
      </w:pPr>
    </w:p>
    <w:p w:rsidR="0056604D" w:rsidP="005A2469">
      <w:pPr>
        <w:divId w:val="24"/>
        <w:numPr>
          <w:numId w:val="39"/>
        </w:numPr>
        <w:bidi w:val="0"/>
        <w:jc w:val="both"/>
        <w:rPr>
          <w:rFonts w:ascii="Times New Roman" w:hAnsi="Times New Roman"/>
        </w:rPr>
      </w:pPr>
      <w:r>
        <w:rPr>
          <w:rFonts w:ascii="Times New Roman" w:hAnsi="Times New Roman"/>
        </w:rPr>
        <w:t>druh výstupu umeleckej činnosti,</w:t>
      </w:r>
    </w:p>
    <w:p w:rsidR="00123145" w:rsidP="00123145">
      <w:pPr>
        <w:divId w:val="24"/>
        <w:bidi w:val="0"/>
        <w:ind w:left="1080"/>
        <w:jc w:val="both"/>
        <w:rPr>
          <w:rFonts w:ascii="Times New Roman" w:hAnsi="Times New Roman"/>
        </w:rPr>
      </w:pPr>
    </w:p>
    <w:p w:rsidR="0056604D" w:rsidP="005A2469">
      <w:pPr>
        <w:divId w:val="24"/>
        <w:numPr>
          <w:numId w:val="39"/>
        </w:numPr>
        <w:bidi w:val="0"/>
        <w:jc w:val="both"/>
        <w:rPr>
          <w:rFonts w:ascii="Times New Roman" w:hAnsi="Times New Roman"/>
        </w:rPr>
      </w:pPr>
      <w:r>
        <w:rPr>
          <w:rFonts w:ascii="Times New Roman" w:hAnsi="Times New Roman"/>
        </w:rPr>
        <w:t>technický popis,</w:t>
      </w:r>
      <w:r w:rsidR="00123145">
        <w:rPr>
          <w:rFonts w:ascii="Times New Roman" w:hAnsi="Times New Roman"/>
        </w:rPr>
        <w:t xml:space="preserve"> najmä</w:t>
      </w:r>
    </w:p>
    <w:p w:rsidR="00123145" w:rsidP="005A2469">
      <w:pPr>
        <w:divId w:val="24"/>
        <w:numPr>
          <w:numId w:val="40"/>
        </w:numPr>
        <w:bidi w:val="0"/>
        <w:jc w:val="both"/>
        <w:rPr>
          <w:rFonts w:ascii="Times New Roman" w:hAnsi="Times New Roman"/>
        </w:rPr>
      </w:pPr>
      <w:r>
        <w:rPr>
          <w:rFonts w:ascii="Times New Roman" w:hAnsi="Times New Roman"/>
        </w:rPr>
        <w:t>rozmery diela,</w:t>
      </w:r>
    </w:p>
    <w:p w:rsidR="00123145" w:rsidP="005A2469">
      <w:pPr>
        <w:divId w:val="24"/>
        <w:numPr>
          <w:numId w:val="40"/>
        </w:numPr>
        <w:bidi w:val="0"/>
        <w:jc w:val="both"/>
        <w:rPr>
          <w:rFonts w:ascii="Times New Roman" w:hAnsi="Times New Roman"/>
        </w:rPr>
      </w:pPr>
      <w:r>
        <w:rPr>
          <w:rFonts w:ascii="Times New Roman" w:hAnsi="Times New Roman"/>
        </w:rPr>
        <w:t>druh diela, ak ide o dielo výtvarného umenia (maľba, kresba, koláž, tapiséria, oceľorytina, medirytina, litografia, lept, mezzotina či iná grafika, socha, keramika, sklo, autorský šperk, dizajn ako dielo výtvarného umenia a podobne),</w:t>
      </w:r>
    </w:p>
    <w:p w:rsidR="00123145" w:rsidP="005A2469">
      <w:pPr>
        <w:divId w:val="24"/>
        <w:numPr>
          <w:numId w:val="40"/>
        </w:numPr>
        <w:bidi w:val="0"/>
        <w:jc w:val="both"/>
        <w:rPr>
          <w:rFonts w:ascii="Times New Roman" w:hAnsi="Times New Roman"/>
        </w:rPr>
      </w:pPr>
      <w:r>
        <w:rPr>
          <w:rFonts w:ascii="Times New Roman" w:hAnsi="Times New Roman"/>
        </w:rPr>
        <w:t>technika a použitý materiál (mramor, epoxid, bronz, akvarel, olejomaľba, gvaš, uhoľ, hrudka, a podobne),</w:t>
      </w:r>
    </w:p>
    <w:p w:rsidR="00123145" w:rsidP="005A2469">
      <w:pPr>
        <w:divId w:val="24"/>
        <w:numPr>
          <w:numId w:val="40"/>
        </w:numPr>
        <w:bidi w:val="0"/>
        <w:jc w:val="both"/>
        <w:rPr>
          <w:rFonts w:ascii="Times New Roman" w:hAnsi="Times New Roman"/>
        </w:rPr>
      </w:pPr>
      <w:r>
        <w:rPr>
          <w:rFonts w:ascii="Times New Roman" w:hAnsi="Times New Roman"/>
        </w:rPr>
        <w:t>formát obrazu, spôsob záznamu a reprodukcie zvuku a údaj o nosiči, na ktorom je dielo pôvodne zaznamenané, ak ide o audiovizuálne dielo</w:t>
      </w:r>
    </w:p>
    <w:p w:rsidR="00123145" w:rsidP="005A2469">
      <w:pPr>
        <w:divId w:val="24"/>
        <w:numPr>
          <w:numId w:val="40"/>
        </w:numPr>
        <w:bidi w:val="0"/>
        <w:jc w:val="both"/>
        <w:rPr>
          <w:rFonts w:ascii="Times New Roman" w:hAnsi="Times New Roman"/>
        </w:rPr>
      </w:pPr>
      <w:r>
        <w:rPr>
          <w:rFonts w:ascii="Times New Roman" w:hAnsi="Times New Roman"/>
        </w:rPr>
        <w:t>hudobný nástroj, ak ide o hudobný umelecký výkon,</w:t>
      </w:r>
    </w:p>
    <w:p w:rsidR="00123145" w:rsidP="005A2469">
      <w:pPr>
        <w:divId w:val="24"/>
        <w:numPr>
          <w:numId w:val="40"/>
        </w:numPr>
        <w:bidi w:val="0"/>
        <w:jc w:val="both"/>
        <w:rPr>
          <w:rFonts w:ascii="Times New Roman" w:hAnsi="Times New Roman"/>
        </w:rPr>
      </w:pPr>
      <w:r>
        <w:rPr>
          <w:rFonts w:ascii="Times New Roman" w:hAnsi="Times New Roman"/>
        </w:rPr>
        <w:t>minutáž audiovizuálneho diela, najmä ak ide o výkon herca, režiséra, kameramana,  hudobníka,</w:t>
      </w:r>
    </w:p>
    <w:p w:rsidR="00123145" w:rsidP="00123145">
      <w:pPr>
        <w:divId w:val="24"/>
        <w:bidi w:val="0"/>
        <w:ind w:left="1080"/>
        <w:jc w:val="both"/>
        <w:rPr>
          <w:rFonts w:ascii="Times New Roman" w:hAnsi="Times New Roman"/>
        </w:rPr>
      </w:pPr>
    </w:p>
    <w:p w:rsidR="0056604D" w:rsidP="005A2469">
      <w:pPr>
        <w:divId w:val="24"/>
        <w:numPr>
          <w:numId w:val="39"/>
        </w:numPr>
        <w:bidi w:val="0"/>
        <w:jc w:val="both"/>
        <w:rPr>
          <w:rFonts w:ascii="Times New Roman" w:hAnsi="Times New Roman"/>
        </w:rPr>
      </w:pPr>
      <w:r>
        <w:rPr>
          <w:rFonts w:ascii="Times New Roman" w:hAnsi="Times New Roman"/>
        </w:rPr>
        <w:t xml:space="preserve">názov </w:t>
      </w:r>
      <w:r w:rsidR="00123145">
        <w:rPr>
          <w:rFonts w:ascii="Times New Roman" w:hAnsi="Times New Roman"/>
        </w:rPr>
        <w:t xml:space="preserve">podujatia alebo </w:t>
      </w:r>
      <w:r>
        <w:rPr>
          <w:rFonts w:ascii="Times New Roman" w:hAnsi="Times New Roman"/>
        </w:rPr>
        <w:t xml:space="preserve">inštitúcie, </w:t>
      </w:r>
      <w:r w:rsidR="00123145">
        <w:rPr>
          <w:rFonts w:ascii="Times New Roman" w:hAnsi="Times New Roman"/>
        </w:rPr>
        <w:t>kde bol</w:t>
      </w:r>
      <w:r>
        <w:rPr>
          <w:rFonts w:ascii="Times New Roman" w:hAnsi="Times New Roman"/>
        </w:rPr>
        <w:t xml:space="preserve"> zverejn</w:t>
      </w:r>
      <w:r w:rsidR="00123145">
        <w:rPr>
          <w:rFonts w:ascii="Times New Roman" w:hAnsi="Times New Roman"/>
        </w:rPr>
        <w:t>ený</w:t>
      </w:r>
      <w:r>
        <w:rPr>
          <w:rFonts w:ascii="Times New Roman" w:hAnsi="Times New Roman"/>
        </w:rPr>
        <w:t xml:space="preserve"> výstup umeleckej činnosti,</w:t>
      </w:r>
    </w:p>
    <w:p w:rsidR="00123145" w:rsidP="00123145">
      <w:pPr>
        <w:divId w:val="24"/>
        <w:bidi w:val="0"/>
        <w:ind w:left="1080"/>
        <w:jc w:val="both"/>
        <w:rPr>
          <w:rFonts w:ascii="Times New Roman" w:hAnsi="Times New Roman"/>
        </w:rPr>
      </w:pPr>
    </w:p>
    <w:p w:rsidR="0056604D" w:rsidP="005A2469">
      <w:pPr>
        <w:divId w:val="24"/>
        <w:numPr>
          <w:numId w:val="39"/>
        </w:numPr>
        <w:bidi w:val="0"/>
        <w:jc w:val="both"/>
        <w:rPr>
          <w:rFonts w:ascii="Times New Roman" w:hAnsi="Times New Roman"/>
        </w:rPr>
      </w:pPr>
      <w:r>
        <w:rPr>
          <w:rFonts w:ascii="Times New Roman" w:hAnsi="Times New Roman"/>
        </w:rPr>
        <w:t>dátum zverejnenia výstupu umeleckej činnosti,</w:t>
      </w:r>
    </w:p>
    <w:p w:rsidR="00123145" w:rsidP="00123145">
      <w:pPr>
        <w:divId w:val="24"/>
        <w:bidi w:val="0"/>
        <w:ind w:left="1080"/>
        <w:jc w:val="both"/>
        <w:rPr>
          <w:rFonts w:ascii="Times New Roman" w:hAnsi="Times New Roman"/>
        </w:rPr>
      </w:pPr>
    </w:p>
    <w:p w:rsidR="0056604D" w:rsidP="005A2469">
      <w:pPr>
        <w:divId w:val="24"/>
        <w:numPr>
          <w:numId w:val="39"/>
        </w:numPr>
        <w:bidi w:val="0"/>
        <w:jc w:val="both"/>
        <w:rPr>
          <w:rFonts w:ascii="Times New Roman" w:hAnsi="Times New Roman"/>
        </w:rPr>
      </w:pPr>
      <w:r w:rsidR="00123145">
        <w:rPr>
          <w:rFonts w:ascii="Times New Roman" w:hAnsi="Times New Roman"/>
        </w:rPr>
        <w:t>obsadenie, ak ide o umelecký výkon.</w:t>
      </w:r>
    </w:p>
    <w:p w:rsidR="001D0395" w:rsidP="001D0395">
      <w:pPr>
        <w:divId w:val="24"/>
        <w:bidi w:val="0"/>
        <w:ind w:left="720"/>
        <w:jc w:val="both"/>
        <w:rPr>
          <w:rFonts w:ascii="Times New Roman" w:hAnsi="Times New Roman"/>
        </w:rPr>
      </w:pPr>
    </w:p>
    <w:p w:rsidR="006E2AF8" w:rsidP="005A2469">
      <w:pPr>
        <w:divId w:val="24"/>
        <w:numPr>
          <w:numId w:val="26"/>
        </w:numPr>
        <w:bidi w:val="0"/>
        <w:jc w:val="both"/>
        <w:rPr>
          <w:rFonts w:ascii="Times New Roman" w:hAnsi="Times New Roman"/>
        </w:rPr>
      </w:pPr>
      <w:r w:rsidRPr="00E6148A">
        <w:rPr>
          <w:rFonts w:ascii="Times New Roman" w:hAnsi="Times New Roman"/>
        </w:rPr>
        <w:t>Ak sú na titulnom liste vedeckej monografie alebo odbornej knižnej publikácie uvedení viacerí autori a jednotlivé časti (najmä kapitoly, štúdie)</w:t>
      </w:r>
    </w:p>
    <w:p w:rsidR="006E2AF8" w:rsidP="005A2469">
      <w:pPr>
        <w:divId w:val="24"/>
        <w:numPr>
          <w:numId w:val="37"/>
        </w:numPr>
        <w:bidi w:val="0"/>
        <w:jc w:val="both"/>
        <w:rPr>
          <w:rFonts w:ascii="Times New Roman" w:hAnsi="Times New Roman"/>
        </w:rPr>
      </w:pPr>
      <w:r w:rsidRPr="00E6148A">
        <w:rPr>
          <w:rFonts w:ascii="Times New Roman" w:hAnsi="Times New Roman"/>
        </w:rPr>
        <w:t xml:space="preserve">nemajú vyznačených autorov, </w:t>
      </w:r>
      <w:r>
        <w:rPr>
          <w:rFonts w:ascii="Times New Roman" w:hAnsi="Times New Roman"/>
        </w:rPr>
        <w:t xml:space="preserve">zapisujú sa údaje pre publikáciu </w:t>
      </w:r>
      <w:r w:rsidRPr="00E6148A">
        <w:rPr>
          <w:rFonts w:ascii="Times New Roman" w:hAnsi="Times New Roman"/>
        </w:rPr>
        <w:t>ako celok</w:t>
      </w:r>
      <w:r>
        <w:rPr>
          <w:rFonts w:ascii="Times New Roman" w:hAnsi="Times New Roman"/>
        </w:rPr>
        <w:t xml:space="preserve"> v príslušnej kategórii evidencie, </w:t>
      </w:r>
    </w:p>
    <w:p w:rsidR="006E2AF8" w:rsidP="006E2AF8">
      <w:pPr>
        <w:divId w:val="24"/>
        <w:bidi w:val="0"/>
        <w:ind w:left="1080"/>
        <w:jc w:val="both"/>
        <w:rPr>
          <w:rFonts w:ascii="Times New Roman" w:hAnsi="Times New Roman"/>
        </w:rPr>
      </w:pPr>
    </w:p>
    <w:p w:rsidR="006E2AF8" w:rsidP="005A2469">
      <w:pPr>
        <w:divId w:val="24"/>
        <w:numPr>
          <w:numId w:val="37"/>
        </w:numPr>
        <w:bidi w:val="0"/>
        <w:jc w:val="both"/>
        <w:rPr>
          <w:rFonts w:ascii="Times New Roman" w:hAnsi="Times New Roman"/>
        </w:rPr>
      </w:pPr>
      <w:r w:rsidRPr="00E6148A">
        <w:rPr>
          <w:rFonts w:ascii="Times New Roman" w:hAnsi="Times New Roman"/>
        </w:rPr>
        <w:t xml:space="preserve">majú vyznačených autorov, </w:t>
      </w:r>
      <w:r>
        <w:rPr>
          <w:rFonts w:ascii="Times New Roman" w:hAnsi="Times New Roman"/>
        </w:rPr>
        <w:t>namiesto údajov ako o celku sa zapisujú len údaje pre</w:t>
      </w:r>
      <w:r w:rsidRPr="00E6148A">
        <w:rPr>
          <w:rFonts w:ascii="Times New Roman" w:hAnsi="Times New Roman"/>
        </w:rPr>
        <w:t xml:space="preserve"> jednotlivé kapitoly, prípadne štúdie</w:t>
      </w:r>
      <w:r>
        <w:rPr>
          <w:rFonts w:ascii="Times New Roman" w:hAnsi="Times New Roman"/>
        </w:rPr>
        <w:t xml:space="preserve"> v príslušnej kategórii evidencie</w:t>
      </w:r>
      <w:r w:rsidRPr="00E6148A">
        <w:rPr>
          <w:rFonts w:ascii="Times New Roman" w:hAnsi="Times New Roman"/>
        </w:rPr>
        <w:t>.</w:t>
      </w:r>
    </w:p>
    <w:p w:rsidR="006E2AF8" w:rsidP="006E2AF8">
      <w:pPr>
        <w:divId w:val="24"/>
        <w:bidi w:val="0"/>
        <w:jc w:val="both"/>
        <w:rPr>
          <w:rFonts w:ascii="Times New Roman" w:hAnsi="Times New Roman"/>
        </w:rPr>
      </w:pPr>
    </w:p>
    <w:p w:rsidR="006E2AF8" w:rsidP="005A2469">
      <w:pPr>
        <w:divId w:val="24"/>
        <w:numPr>
          <w:numId w:val="26"/>
        </w:numPr>
        <w:bidi w:val="0"/>
        <w:jc w:val="both"/>
        <w:rPr>
          <w:rFonts w:ascii="Times New Roman" w:hAnsi="Times New Roman"/>
        </w:rPr>
      </w:pPr>
      <w:r w:rsidRPr="00E6148A">
        <w:rPr>
          <w:rFonts w:ascii="Times New Roman" w:hAnsi="Times New Roman"/>
        </w:rPr>
        <w:t>Ak je na jej titulnom liste alebo tiráži vedeckej monografie alebo odbornej knižnej publikácie uvedený</w:t>
      </w:r>
    </w:p>
    <w:p w:rsidR="006E2AF8" w:rsidP="005A2469">
      <w:pPr>
        <w:divId w:val="24"/>
        <w:numPr>
          <w:numId w:val="38"/>
        </w:numPr>
        <w:bidi w:val="0"/>
        <w:jc w:val="both"/>
        <w:rPr>
          <w:rFonts w:ascii="Times New Roman" w:hAnsi="Times New Roman"/>
        </w:rPr>
      </w:pPr>
      <w:r>
        <w:rPr>
          <w:rFonts w:ascii="Times New Roman" w:hAnsi="Times New Roman"/>
        </w:rPr>
        <w:t xml:space="preserve">aj </w:t>
      </w:r>
      <w:r w:rsidRPr="00E6148A">
        <w:rPr>
          <w:rFonts w:ascii="Times New Roman" w:hAnsi="Times New Roman"/>
        </w:rPr>
        <w:t xml:space="preserve">zostavovateľ, prípadne editor, </w:t>
      </w:r>
      <w:r>
        <w:rPr>
          <w:rFonts w:ascii="Times New Roman" w:hAnsi="Times New Roman"/>
        </w:rPr>
        <w:t xml:space="preserve">v samostatnom zázname sa zapisujú údaje pre publikáciu </w:t>
      </w:r>
      <w:r w:rsidRPr="00E6148A">
        <w:rPr>
          <w:rFonts w:ascii="Times New Roman" w:hAnsi="Times New Roman"/>
        </w:rPr>
        <w:t>aj ako celok v kategórii redakčné a zostavovateľské práce.</w:t>
      </w:r>
    </w:p>
    <w:p w:rsidR="006E2AF8" w:rsidP="006E2AF8">
      <w:pPr>
        <w:divId w:val="24"/>
        <w:bidi w:val="0"/>
        <w:ind w:left="1080"/>
        <w:jc w:val="both"/>
        <w:rPr>
          <w:rFonts w:ascii="Times New Roman" w:hAnsi="Times New Roman"/>
        </w:rPr>
      </w:pPr>
    </w:p>
    <w:p w:rsidR="006E2AF8" w:rsidP="005A2469">
      <w:pPr>
        <w:divId w:val="24"/>
        <w:numPr>
          <w:numId w:val="38"/>
        </w:numPr>
        <w:bidi w:val="0"/>
        <w:jc w:val="both"/>
        <w:rPr>
          <w:rFonts w:ascii="Times New Roman" w:hAnsi="Times New Roman"/>
        </w:rPr>
      </w:pPr>
      <w:r w:rsidRPr="00170401">
        <w:rPr>
          <w:rFonts w:ascii="Times New Roman" w:hAnsi="Times New Roman"/>
        </w:rPr>
        <w:t xml:space="preserve">len zostavovateľ, prípadne editor a v obsahu alebo pri jednotlivých častiach (najmä kapitolách alebo štúdiách) sú uvedení autori, </w:t>
      </w:r>
      <w:r>
        <w:rPr>
          <w:rFonts w:ascii="Times New Roman" w:hAnsi="Times New Roman"/>
        </w:rPr>
        <w:t xml:space="preserve">zapisujú sa údaje </w:t>
      </w:r>
      <w:r w:rsidRPr="00170401">
        <w:rPr>
          <w:rFonts w:ascii="Times New Roman" w:hAnsi="Times New Roman"/>
        </w:rPr>
        <w:t>o celku v kategórii redakčné a zostavovateľské práce</w:t>
      </w:r>
      <w:r>
        <w:rPr>
          <w:rFonts w:ascii="Times New Roman" w:hAnsi="Times New Roman"/>
        </w:rPr>
        <w:t>, pričom sa t</w:t>
      </w:r>
      <w:r w:rsidRPr="00170401">
        <w:rPr>
          <w:rFonts w:ascii="Times New Roman" w:hAnsi="Times New Roman"/>
        </w:rPr>
        <w:t>akáto publikácia nevykazuje ako celok v ďalšej kategórii</w:t>
      </w:r>
      <w:r>
        <w:rPr>
          <w:rFonts w:ascii="Times New Roman" w:hAnsi="Times New Roman"/>
        </w:rPr>
        <w:t>; z</w:t>
      </w:r>
      <w:r w:rsidRPr="00170401">
        <w:rPr>
          <w:rFonts w:ascii="Times New Roman" w:hAnsi="Times New Roman"/>
        </w:rPr>
        <w:t>áznamy o častiach sa zaradia do príslušnej kategórie podľa obsahu a rozsahu časti.</w:t>
      </w:r>
    </w:p>
    <w:p w:rsidR="006E2AF8" w:rsidP="006E2AF8">
      <w:pPr>
        <w:divId w:val="24"/>
        <w:bidi w:val="0"/>
        <w:ind w:left="720"/>
        <w:jc w:val="both"/>
        <w:rPr>
          <w:rFonts w:ascii="Times New Roman" w:hAnsi="Times New Roman"/>
        </w:rPr>
      </w:pPr>
    </w:p>
    <w:p w:rsidR="006E2AF8" w:rsidP="005A2469">
      <w:pPr>
        <w:divId w:val="24"/>
        <w:numPr>
          <w:numId w:val="26"/>
        </w:numPr>
        <w:bidi w:val="0"/>
        <w:jc w:val="both"/>
        <w:rPr>
          <w:rFonts w:ascii="Times New Roman" w:hAnsi="Times New Roman"/>
        </w:rPr>
      </w:pPr>
      <w:r w:rsidRPr="006E2AF8">
        <w:rPr>
          <w:rFonts w:ascii="Times New Roman" w:hAnsi="Times New Roman"/>
        </w:rPr>
        <w:t>Ak je časopis, v ktorom je uverejnený článok, karentovaný a súčasne registrovaný v databázach Web of Science alebo SCOPUS, uvedie sa kategória článku v karentovanom časopise.</w:t>
      </w:r>
    </w:p>
    <w:p w:rsidR="006E2AF8" w:rsidP="006E2AF8">
      <w:pPr>
        <w:pStyle w:val="ListParagraph"/>
        <w:divId w:val="24"/>
        <w:bidi w:val="0"/>
        <w:rPr>
          <w:rFonts w:ascii="Times New Roman" w:hAnsi="Times New Roman"/>
        </w:rPr>
      </w:pPr>
    </w:p>
    <w:p w:rsidR="006E2AF8" w:rsidP="005A2469">
      <w:pPr>
        <w:divId w:val="24"/>
        <w:numPr>
          <w:numId w:val="26"/>
        </w:numPr>
        <w:bidi w:val="0"/>
        <w:jc w:val="both"/>
        <w:rPr>
          <w:rFonts w:ascii="Times New Roman" w:hAnsi="Times New Roman"/>
        </w:rPr>
      </w:pPr>
      <w:r>
        <w:rPr>
          <w:rFonts w:ascii="Times New Roman" w:hAnsi="Times New Roman"/>
        </w:rPr>
        <w:t>P</w:t>
      </w:r>
      <w:r w:rsidRPr="006E2AF8">
        <w:rPr>
          <w:rFonts w:ascii="Times New Roman" w:hAnsi="Times New Roman"/>
        </w:rPr>
        <w:t>ri určovaní kategórie príspevkov</w:t>
      </w:r>
    </w:p>
    <w:p w:rsidR="006E2AF8" w:rsidP="005A2469">
      <w:pPr>
        <w:divId w:val="24"/>
        <w:numPr>
          <w:numId w:val="41"/>
        </w:numPr>
        <w:bidi w:val="0"/>
        <w:jc w:val="both"/>
        <w:rPr>
          <w:rFonts w:ascii="Times New Roman" w:hAnsi="Times New Roman"/>
        </w:rPr>
      </w:pPr>
      <w:r w:rsidRPr="006E2AF8">
        <w:rPr>
          <w:rFonts w:ascii="Times New Roman" w:hAnsi="Times New Roman"/>
        </w:rPr>
        <w:t>v konferenčnom zborníku je rozhodujúce miesto konania konferencie a skutočnosť, či ide o pozvaný alebo prihlásený príspevok</w:t>
      </w:r>
      <w:r>
        <w:rPr>
          <w:rFonts w:ascii="Times New Roman" w:hAnsi="Times New Roman"/>
        </w:rPr>
        <w:t>,</w:t>
      </w:r>
    </w:p>
    <w:p w:rsidR="00CE7F77" w:rsidP="00CE7F77">
      <w:pPr>
        <w:divId w:val="24"/>
        <w:bidi w:val="0"/>
        <w:ind w:left="720"/>
        <w:jc w:val="both"/>
        <w:rPr>
          <w:rFonts w:ascii="Times New Roman" w:hAnsi="Times New Roman"/>
        </w:rPr>
      </w:pPr>
    </w:p>
    <w:p w:rsidR="006E2AF8" w:rsidP="005A2469">
      <w:pPr>
        <w:divId w:val="24"/>
        <w:numPr>
          <w:numId w:val="41"/>
        </w:numPr>
        <w:bidi w:val="0"/>
        <w:jc w:val="both"/>
        <w:rPr>
          <w:rFonts w:ascii="Times New Roman" w:hAnsi="Times New Roman"/>
        </w:rPr>
      </w:pPr>
      <w:r>
        <w:rPr>
          <w:rFonts w:ascii="Times New Roman" w:hAnsi="Times New Roman"/>
        </w:rPr>
        <w:t>v n</w:t>
      </w:r>
      <w:r w:rsidRPr="006E2AF8">
        <w:rPr>
          <w:rFonts w:ascii="Times New Roman" w:hAnsi="Times New Roman"/>
        </w:rPr>
        <w:t>ekonferenčn</w:t>
      </w:r>
      <w:r>
        <w:rPr>
          <w:rFonts w:ascii="Times New Roman" w:hAnsi="Times New Roman"/>
        </w:rPr>
        <w:t>om</w:t>
      </w:r>
      <w:r w:rsidRPr="006E2AF8">
        <w:rPr>
          <w:rFonts w:ascii="Times New Roman" w:hAnsi="Times New Roman"/>
        </w:rPr>
        <w:t xml:space="preserve"> zborník</w:t>
      </w:r>
      <w:r>
        <w:rPr>
          <w:rFonts w:ascii="Times New Roman" w:hAnsi="Times New Roman"/>
        </w:rPr>
        <w:t>u</w:t>
      </w:r>
      <w:r w:rsidRPr="006E2AF8">
        <w:rPr>
          <w:rFonts w:ascii="Times New Roman" w:hAnsi="Times New Roman"/>
        </w:rPr>
        <w:t xml:space="preserve"> je rozhodujúce miesto vydania </w:t>
      </w:r>
      <w:r w:rsidR="00CE7F77">
        <w:rPr>
          <w:rFonts w:ascii="Times New Roman" w:hAnsi="Times New Roman"/>
        </w:rPr>
        <w:t xml:space="preserve">zborníku </w:t>
      </w:r>
      <w:r w:rsidRPr="006E2AF8">
        <w:rPr>
          <w:rFonts w:ascii="Times New Roman" w:hAnsi="Times New Roman"/>
        </w:rPr>
        <w:t>a skutočnos</w:t>
      </w:r>
      <w:r>
        <w:rPr>
          <w:rFonts w:ascii="Times New Roman" w:hAnsi="Times New Roman"/>
        </w:rPr>
        <w:t>ť</w:t>
      </w:r>
      <w:r w:rsidRPr="006E2AF8">
        <w:rPr>
          <w:rFonts w:ascii="Times New Roman" w:hAnsi="Times New Roman"/>
        </w:rPr>
        <w:t xml:space="preserve">, či </w:t>
      </w:r>
      <w:r>
        <w:rPr>
          <w:rFonts w:ascii="Times New Roman" w:hAnsi="Times New Roman"/>
        </w:rPr>
        <w:t>je</w:t>
      </w:r>
      <w:r w:rsidRPr="006E2AF8">
        <w:rPr>
          <w:rFonts w:ascii="Times New Roman" w:hAnsi="Times New Roman"/>
        </w:rPr>
        <w:t xml:space="preserve"> </w:t>
      </w:r>
      <w:r w:rsidR="00CE7F77">
        <w:rPr>
          <w:rFonts w:ascii="Times New Roman" w:hAnsi="Times New Roman"/>
        </w:rPr>
        <w:t xml:space="preserve">zborník </w:t>
      </w:r>
      <w:r w:rsidRPr="006E2AF8">
        <w:rPr>
          <w:rFonts w:ascii="Times New Roman" w:hAnsi="Times New Roman"/>
        </w:rPr>
        <w:t>recenzovan</w:t>
      </w:r>
      <w:r>
        <w:rPr>
          <w:rFonts w:ascii="Times New Roman" w:hAnsi="Times New Roman"/>
        </w:rPr>
        <w:t>ý</w:t>
      </w:r>
      <w:r w:rsidRPr="006E2AF8">
        <w:rPr>
          <w:rFonts w:ascii="Times New Roman" w:hAnsi="Times New Roman"/>
        </w:rPr>
        <w:t xml:space="preserve"> alebo  nerecenzovan</w:t>
      </w:r>
      <w:r>
        <w:rPr>
          <w:rFonts w:ascii="Times New Roman" w:hAnsi="Times New Roman"/>
        </w:rPr>
        <w:t>ý</w:t>
      </w:r>
      <w:r w:rsidRPr="006E2AF8">
        <w:rPr>
          <w:rFonts w:ascii="Times New Roman" w:hAnsi="Times New Roman"/>
        </w:rPr>
        <w:t>.</w:t>
      </w:r>
    </w:p>
    <w:p w:rsidR="006E2AF8" w:rsidP="006E2AF8">
      <w:pPr>
        <w:pStyle w:val="ListParagraph"/>
        <w:divId w:val="24"/>
        <w:bidi w:val="0"/>
        <w:rPr>
          <w:rFonts w:ascii="Times New Roman" w:hAnsi="Times New Roman"/>
        </w:rPr>
      </w:pPr>
    </w:p>
    <w:p w:rsidR="006E2AF8" w:rsidP="005A2469">
      <w:pPr>
        <w:divId w:val="24"/>
        <w:numPr>
          <w:numId w:val="26"/>
        </w:numPr>
        <w:bidi w:val="0"/>
        <w:jc w:val="both"/>
        <w:rPr>
          <w:rFonts w:ascii="Times New Roman" w:hAnsi="Times New Roman"/>
        </w:rPr>
      </w:pPr>
      <w:r w:rsidRPr="006E2AF8">
        <w:rPr>
          <w:rFonts w:ascii="Times New Roman" w:hAnsi="Times New Roman"/>
        </w:rPr>
        <w:t>Konferenčné príspevky uverejnené v časopisoch sú kategorizované ako konferenčné, pričom zdrojovým dokumentom je časopis alebo jeho suplementárne číslo. Ak je konferenčný príspevok uverejnený v karentovanom časopise alebo v časopise registrovanom v databáze Web of Science alebo SCOPUS, uvedie sa kategória článku v karentovanom časopise, prípadne v časopise registrovanom v databázach Web of Science alebo SCOPUS; ak je uverejnený aj v karentovanom časopise aj v registrovanom časopise, uvedie sa kategória článku v karentovanom časopise.</w:t>
      </w:r>
    </w:p>
    <w:p w:rsidR="006E2AF8" w:rsidP="006E2AF8">
      <w:pPr>
        <w:pStyle w:val="ListParagraph"/>
        <w:divId w:val="24"/>
        <w:bidi w:val="0"/>
        <w:rPr>
          <w:rFonts w:ascii="Times New Roman" w:hAnsi="Times New Roman"/>
        </w:rPr>
      </w:pPr>
    </w:p>
    <w:p w:rsidR="00CE7F77" w:rsidP="005A2469">
      <w:pPr>
        <w:divId w:val="24"/>
        <w:numPr>
          <w:numId w:val="26"/>
        </w:numPr>
        <w:bidi w:val="0"/>
        <w:jc w:val="both"/>
        <w:rPr>
          <w:rFonts w:ascii="Times New Roman" w:hAnsi="Times New Roman"/>
        </w:rPr>
      </w:pPr>
      <w:r>
        <w:rPr>
          <w:rFonts w:ascii="Times New Roman" w:hAnsi="Times New Roman"/>
        </w:rPr>
        <w:t xml:space="preserve">Pre abstrakt a poster sa zapisujú údaje do samostatného záznamu, ak boli vydané samostatne a nie sú súčasťou plného textu. </w:t>
      </w:r>
      <w:r w:rsidRPr="00170401">
        <w:rPr>
          <w:rFonts w:ascii="Times New Roman" w:hAnsi="Times New Roman"/>
        </w:rPr>
        <w:t xml:space="preserve">Ak je abstrakt príspevku z konferencie </w:t>
      </w:r>
      <w:r>
        <w:rPr>
          <w:rFonts w:ascii="Times New Roman" w:hAnsi="Times New Roman"/>
        </w:rPr>
        <w:t>vydaný</w:t>
      </w:r>
      <w:r w:rsidRPr="00170401">
        <w:rPr>
          <w:rFonts w:ascii="Times New Roman" w:hAnsi="Times New Roman"/>
        </w:rPr>
        <w:t xml:space="preserve"> v karentovanom časopise alebo v časopise registrovanom v databáze Web of Science alebo SCOPUS, </w:t>
      </w:r>
      <w:r>
        <w:rPr>
          <w:rFonts w:ascii="Times New Roman" w:hAnsi="Times New Roman"/>
        </w:rPr>
        <w:t>zapisuje</w:t>
      </w:r>
      <w:r w:rsidRPr="00170401">
        <w:rPr>
          <w:rFonts w:ascii="Times New Roman" w:hAnsi="Times New Roman"/>
        </w:rPr>
        <w:t xml:space="preserve"> sa kategória vedeckých prác v karentovanom časopise, prípadne abstrakty vedeckých prác v časopisoch registrovaných v databázach Web of Science alebo SCOPUS.</w:t>
      </w:r>
    </w:p>
    <w:p w:rsidR="00CE7F77" w:rsidP="00CE7F77">
      <w:pPr>
        <w:pStyle w:val="ListParagraph"/>
        <w:divId w:val="24"/>
        <w:bidi w:val="0"/>
        <w:rPr>
          <w:rFonts w:ascii="Times New Roman" w:hAnsi="Times New Roman"/>
        </w:rPr>
      </w:pPr>
    </w:p>
    <w:p w:rsidR="00F5251B" w:rsidP="005A2469">
      <w:pPr>
        <w:divId w:val="24"/>
        <w:numPr>
          <w:numId w:val="26"/>
        </w:numPr>
        <w:bidi w:val="0"/>
        <w:jc w:val="both"/>
        <w:rPr>
          <w:rFonts w:ascii="Times New Roman" w:hAnsi="Times New Roman"/>
        </w:rPr>
      </w:pPr>
      <w:r>
        <w:rPr>
          <w:rFonts w:ascii="Times New Roman" w:hAnsi="Times New Roman"/>
        </w:rPr>
        <w:t>Do poznámky k  záznamu v </w:t>
      </w:r>
      <w:r w:rsidR="00EB41E1">
        <w:rPr>
          <w:rFonts w:ascii="Times New Roman" w:hAnsi="Times New Roman"/>
        </w:rPr>
        <w:t>príslušnom</w:t>
      </w:r>
      <w:r>
        <w:rPr>
          <w:rFonts w:ascii="Times New Roman" w:hAnsi="Times New Roman"/>
        </w:rPr>
        <w:t xml:space="preserve"> registri sa so všetkými vydavateľskými </w:t>
      </w:r>
      <w:r w:rsidR="00EB41E1">
        <w:rPr>
          <w:rFonts w:ascii="Times New Roman" w:hAnsi="Times New Roman"/>
        </w:rPr>
        <w:t xml:space="preserve">a inými identifikačnými </w:t>
      </w:r>
      <w:r>
        <w:rPr>
          <w:rFonts w:ascii="Times New Roman" w:hAnsi="Times New Roman"/>
        </w:rPr>
        <w:t>údajmi zapisujú</w:t>
      </w:r>
    </w:p>
    <w:p w:rsidR="00F5251B" w:rsidP="005A2469">
      <w:pPr>
        <w:divId w:val="24"/>
        <w:numPr>
          <w:numId w:val="36"/>
        </w:numPr>
        <w:bidi w:val="0"/>
        <w:jc w:val="both"/>
        <w:rPr>
          <w:rFonts w:ascii="Times New Roman" w:hAnsi="Times New Roman"/>
        </w:rPr>
      </w:pPr>
      <w:r>
        <w:rPr>
          <w:rFonts w:ascii="Times New Roman" w:hAnsi="Times New Roman"/>
        </w:rPr>
        <w:t>neskoršie</w:t>
      </w:r>
      <w:r w:rsidRPr="00F5251B">
        <w:rPr>
          <w:rFonts w:ascii="Times New Roman" w:hAnsi="Times New Roman"/>
        </w:rPr>
        <w:t xml:space="preserve"> vydania </w:t>
      </w:r>
      <w:r>
        <w:rPr>
          <w:rFonts w:ascii="Times New Roman" w:hAnsi="Times New Roman"/>
        </w:rPr>
        <w:t>publ</w:t>
      </w:r>
      <w:r w:rsidR="00EB41E1">
        <w:rPr>
          <w:rFonts w:ascii="Times New Roman" w:hAnsi="Times New Roman"/>
        </w:rPr>
        <w:t>ikácie alebo zverejnenia výstupu umeleckej činnosti,</w:t>
      </w:r>
    </w:p>
    <w:p w:rsidR="00974A35" w:rsidP="00974A35">
      <w:pPr>
        <w:divId w:val="24"/>
        <w:bidi w:val="0"/>
        <w:ind w:left="720"/>
        <w:jc w:val="both"/>
        <w:rPr>
          <w:rFonts w:ascii="Times New Roman" w:hAnsi="Times New Roman"/>
        </w:rPr>
      </w:pPr>
    </w:p>
    <w:p w:rsidR="00F5251B" w:rsidP="005A2469">
      <w:pPr>
        <w:divId w:val="24"/>
        <w:numPr>
          <w:numId w:val="36"/>
        </w:numPr>
        <w:bidi w:val="0"/>
        <w:jc w:val="both"/>
        <w:rPr>
          <w:rFonts w:ascii="Times New Roman" w:hAnsi="Times New Roman"/>
        </w:rPr>
      </w:pPr>
      <w:r>
        <w:rPr>
          <w:rFonts w:ascii="Times New Roman" w:hAnsi="Times New Roman"/>
        </w:rPr>
        <w:t>neskoršie</w:t>
      </w:r>
      <w:r w:rsidRPr="00F5251B">
        <w:rPr>
          <w:rFonts w:ascii="Times New Roman" w:hAnsi="Times New Roman"/>
        </w:rPr>
        <w:t xml:space="preserve"> jazykové mutácie </w:t>
      </w:r>
      <w:r>
        <w:rPr>
          <w:rFonts w:ascii="Times New Roman" w:hAnsi="Times New Roman"/>
        </w:rPr>
        <w:t xml:space="preserve">publikácie </w:t>
      </w:r>
      <w:r w:rsidR="00EB41E1">
        <w:rPr>
          <w:rFonts w:ascii="Times New Roman" w:hAnsi="Times New Roman"/>
        </w:rPr>
        <w:t xml:space="preserve">alebo výstupu umeleckej činnosti </w:t>
      </w:r>
      <w:r w:rsidRPr="00F5251B">
        <w:rPr>
          <w:rFonts w:ascii="Times New Roman" w:hAnsi="Times New Roman"/>
        </w:rPr>
        <w:t>bez ohľadu na rok vydania</w:t>
      </w:r>
      <w:r w:rsidR="00EB41E1">
        <w:rPr>
          <w:rFonts w:ascii="Times New Roman" w:hAnsi="Times New Roman"/>
        </w:rPr>
        <w:t xml:space="preserve"> alebo zverejnenia</w:t>
      </w:r>
      <w:r>
        <w:rPr>
          <w:rFonts w:ascii="Times New Roman" w:hAnsi="Times New Roman"/>
        </w:rPr>
        <w:t xml:space="preserve">; ak </w:t>
      </w:r>
      <w:r w:rsidR="005D3EEB">
        <w:rPr>
          <w:rFonts w:ascii="Times New Roman" w:hAnsi="Times New Roman"/>
        </w:rPr>
        <w:t xml:space="preserve">je </w:t>
      </w:r>
      <w:r>
        <w:rPr>
          <w:rFonts w:ascii="Times New Roman" w:hAnsi="Times New Roman"/>
        </w:rPr>
        <w:t xml:space="preserve">v jednom roku publikácia vydaná </w:t>
      </w:r>
      <w:r w:rsidR="00EB41E1">
        <w:rPr>
          <w:rFonts w:ascii="Times New Roman" w:hAnsi="Times New Roman"/>
        </w:rPr>
        <w:t xml:space="preserve">alebo výstup umeleckej činnosti zverejnený </w:t>
      </w:r>
      <w:r>
        <w:rPr>
          <w:rFonts w:ascii="Times New Roman" w:hAnsi="Times New Roman"/>
        </w:rPr>
        <w:t xml:space="preserve">vo viacerých jazykových mutáciách, do záznamu sa zapíše </w:t>
      </w:r>
      <w:r w:rsidR="00EB41E1">
        <w:rPr>
          <w:rFonts w:ascii="Times New Roman" w:hAnsi="Times New Roman"/>
        </w:rPr>
        <w:t xml:space="preserve">len </w:t>
      </w:r>
      <w:r w:rsidR="005D3EEB">
        <w:rPr>
          <w:rFonts w:ascii="Times New Roman" w:hAnsi="Times New Roman"/>
        </w:rPr>
        <w:t xml:space="preserve">jazyková </w:t>
      </w:r>
      <w:r w:rsidR="00EB41E1">
        <w:rPr>
          <w:rFonts w:ascii="Times New Roman" w:hAnsi="Times New Roman"/>
        </w:rPr>
        <w:t>mutácia určená autorom, alebo pri publikáciách alebo výstupoch umeleckej činnosti s viac autormi prvým uvedeným autorom, ktorý je vo vzťahu k vysokej škole, ktorá záznam vytvára,</w:t>
      </w:r>
    </w:p>
    <w:p w:rsidR="00974A35" w:rsidP="00974A35">
      <w:pPr>
        <w:divId w:val="24"/>
        <w:bidi w:val="0"/>
        <w:ind w:left="720"/>
        <w:jc w:val="both"/>
        <w:rPr>
          <w:rFonts w:ascii="Times New Roman" w:hAnsi="Times New Roman"/>
        </w:rPr>
      </w:pPr>
    </w:p>
    <w:p w:rsidR="00F5251B" w:rsidP="005A2469">
      <w:pPr>
        <w:divId w:val="24"/>
        <w:numPr>
          <w:numId w:val="36"/>
        </w:numPr>
        <w:bidi w:val="0"/>
        <w:jc w:val="both"/>
        <w:rPr>
          <w:rFonts w:ascii="Times New Roman" w:hAnsi="Times New Roman"/>
        </w:rPr>
      </w:pPr>
      <w:r>
        <w:rPr>
          <w:rFonts w:ascii="Times New Roman" w:hAnsi="Times New Roman"/>
        </w:rPr>
        <w:t>informácia o zverejnení publikácie</w:t>
      </w:r>
      <w:r w:rsidR="00974A35">
        <w:rPr>
          <w:rFonts w:ascii="Times New Roman" w:hAnsi="Times New Roman"/>
        </w:rPr>
        <w:t xml:space="preserve"> alebo výstupu umeleckej činnosti</w:t>
      </w:r>
      <w:r>
        <w:rPr>
          <w:rFonts w:ascii="Times New Roman" w:hAnsi="Times New Roman"/>
        </w:rPr>
        <w:t xml:space="preserve"> aj v elektronickej forme a webová stránka, na ktorej bol</w:t>
      </w:r>
      <w:r w:rsidR="00974A35">
        <w:rPr>
          <w:rFonts w:ascii="Times New Roman" w:hAnsi="Times New Roman"/>
        </w:rPr>
        <w:t>i</w:t>
      </w:r>
      <w:r>
        <w:rPr>
          <w:rFonts w:ascii="Times New Roman" w:hAnsi="Times New Roman"/>
        </w:rPr>
        <w:t xml:space="preserve"> zverejnen</w:t>
      </w:r>
      <w:r w:rsidR="00974A35">
        <w:rPr>
          <w:rFonts w:ascii="Times New Roman" w:hAnsi="Times New Roman"/>
        </w:rPr>
        <w:t>é</w:t>
      </w:r>
      <w:r>
        <w:rPr>
          <w:rFonts w:ascii="Times New Roman" w:hAnsi="Times New Roman"/>
        </w:rPr>
        <w:t>; bibliografický záznam sa v takom prípade vyhotovuje len k listinnému vydaniu publikácie</w:t>
      </w:r>
      <w:r w:rsidR="00974A35">
        <w:rPr>
          <w:rFonts w:ascii="Times New Roman" w:hAnsi="Times New Roman"/>
        </w:rPr>
        <w:t xml:space="preserve"> alebo pôvodnému </w:t>
      </w:r>
      <w:r w:rsidRPr="00974A35" w:rsidR="00974A35">
        <w:rPr>
          <w:rFonts w:ascii="Times New Roman" w:hAnsi="Times New Roman"/>
        </w:rPr>
        <w:t>umelecké</w:t>
      </w:r>
      <w:r w:rsidR="00974A35">
        <w:rPr>
          <w:rFonts w:ascii="Times New Roman" w:hAnsi="Times New Roman"/>
        </w:rPr>
        <w:t>mu</w:t>
      </w:r>
      <w:r w:rsidRPr="00974A35" w:rsidR="00974A35">
        <w:rPr>
          <w:rFonts w:ascii="Times New Roman" w:hAnsi="Times New Roman"/>
        </w:rPr>
        <w:t xml:space="preserve"> diel</w:t>
      </w:r>
      <w:r w:rsidR="00974A35">
        <w:rPr>
          <w:rFonts w:ascii="Times New Roman" w:hAnsi="Times New Roman"/>
        </w:rPr>
        <w:t>u</w:t>
      </w:r>
      <w:r w:rsidRPr="00974A35" w:rsidR="00974A35">
        <w:rPr>
          <w:rFonts w:ascii="Times New Roman" w:hAnsi="Times New Roman"/>
        </w:rPr>
        <w:t>, umeleck</w:t>
      </w:r>
      <w:r w:rsidR="00974A35">
        <w:rPr>
          <w:rFonts w:ascii="Times New Roman" w:hAnsi="Times New Roman"/>
        </w:rPr>
        <w:t>ému</w:t>
      </w:r>
      <w:r w:rsidRPr="00974A35" w:rsidR="00974A35">
        <w:rPr>
          <w:rFonts w:ascii="Times New Roman" w:hAnsi="Times New Roman"/>
        </w:rPr>
        <w:t xml:space="preserve"> výkon</w:t>
      </w:r>
      <w:r w:rsidR="00974A35">
        <w:rPr>
          <w:rFonts w:ascii="Times New Roman" w:hAnsi="Times New Roman"/>
        </w:rPr>
        <w:t>u</w:t>
      </w:r>
      <w:r w:rsidRPr="00974A35" w:rsidR="00974A35">
        <w:rPr>
          <w:rFonts w:ascii="Times New Roman" w:hAnsi="Times New Roman"/>
        </w:rPr>
        <w:t xml:space="preserve"> a</w:t>
      </w:r>
      <w:r w:rsidR="00974A35">
        <w:rPr>
          <w:rFonts w:ascii="Times New Roman" w:hAnsi="Times New Roman"/>
        </w:rPr>
        <w:t>lebo</w:t>
      </w:r>
      <w:r w:rsidRPr="00974A35" w:rsidR="00974A35">
        <w:rPr>
          <w:rFonts w:ascii="Times New Roman" w:hAnsi="Times New Roman"/>
        </w:rPr>
        <w:t xml:space="preserve"> umeleck</w:t>
      </w:r>
      <w:r w:rsidR="00974A35">
        <w:rPr>
          <w:rFonts w:ascii="Times New Roman" w:hAnsi="Times New Roman"/>
        </w:rPr>
        <w:t>ej</w:t>
      </w:r>
      <w:r w:rsidRPr="00974A35" w:rsidR="00974A35">
        <w:rPr>
          <w:rFonts w:ascii="Times New Roman" w:hAnsi="Times New Roman"/>
        </w:rPr>
        <w:t xml:space="preserve"> prezentáci</w:t>
      </w:r>
      <w:r w:rsidR="00974A35">
        <w:rPr>
          <w:rFonts w:ascii="Times New Roman" w:hAnsi="Times New Roman"/>
        </w:rPr>
        <w:t>i</w:t>
      </w:r>
    </w:p>
    <w:p w:rsidR="00974A35" w:rsidP="00974A35">
      <w:pPr>
        <w:divId w:val="24"/>
        <w:bidi w:val="0"/>
        <w:ind w:left="720"/>
        <w:jc w:val="both"/>
        <w:rPr>
          <w:rFonts w:ascii="Times New Roman" w:hAnsi="Times New Roman"/>
        </w:rPr>
      </w:pPr>
    </w:p>
    <w:p w:rsidR="00EB41E1" w:rsidP="005A2469">
      <w:pPr>
        <w:divId w:val="24"/>
        <w:numPr>
          <w:numId w:val="36"/>
        </w:numPr>
        <w:bidi w:val="0"/>
        <w:jc w:val="both"/>
        <w:rPr>
          <w:rFonts w:ascii="Times New Roman" w:hAnsi="Times New Roman"/>
        </w:rPr>
      </w:pPr>
      <w:r>
        <w:rPr>
          <w:rFonts w:ascii="Times New Roman" w:hAnsi="Times New Roman"/>
        </w:rPr>
        <w:t>informácia o skôr zverejnených formách publikácie, ak bola postupne zverejnená</w:t>
      </w:r>
      <w:r w:rsidRPr="00EB41E1">
        <w:rPr>
          <w:rFonts w:ascii="Times New Roman" w:hAnsi="Times New Roman"/>
        </w:rPr>
        <w:t xml:space="preserve"> ako abstrakt, poster aj úplný text</w:t>
      </w:r>
      <w:r>
        <w:rPr>
          <w:rFonts w:ascii="Times New Roman" w:hAnsi="Times New Roman"/>
        </w:rPr>
        <w:t>; v takom prípade sa predchádzajúce záznamy zlúčia a samostatný záznam ostáva len pre úplný text, čo sa vzťahuje aj na prípady ak je úplný text zverejnený len v elektronickej forme</w:t>
      </w:r>
      <w:r w:rsidR="00974A35">
        <w:rPr>
          <w:rFonts w:ascii="Times New Roman" w:hAnsi="Times New Roman"/>
        </w:rPr>
        <w:t>.</w:t>
      </w:r>
    </w:p>
    <w:p w:rsidR="0003002A" w:rsidP="00406A3B">
      <w:pPr>
        <w:divId w:val="24"/>
        <w:bidi w:val="0"/>
        <w:jc w:val="both"/>
        <w:rPr>
          <w:rFonts w:ascii="Times New Roman" w:hAnsi="Times New Roman"/>
        </w:rPr>
      </w:pPr>
    </w:p>
    <w:p w:rsidR="006E2AF8" w:rsidP="006E2AF8">
      <w:pPr>
        <w:divId w:val="24"/>
        <w:bidi w:val="0"/>
        <w:jc w:val="center"/>
        <w:rPr>
          <w:rFonts w:ascii="Times New Roman" w:hAnsi="Times New Roman"/>
        </w:rPr>
      </w:pPr>
      <w:r>
        <w:rPr>
          <w:rFonts w:ascii="Times New Roman" w:hAnsi="Times New Roman"/>
        </w:rPr>
        <w:t>§ 6</w:t>
      </w:r>
    </w:p>
    <w:p w:rsidR="006E2AF8" w:rsidP="006E2AF8">
      <w:pPr>
        <w:divId w:val="24"/>
        <w:bidi w:val="0"/>
        <w:jc w:val="center"/>
        <w:rPr>
          <w:rFonts w:ascii="Times New Roman" w:hAnsi="Times New Roman"/>
        </w:rPr>
      </w:pPr>
      <w:r>
        <w:rPr>
          <w:rFonts w:ascii="Times New Roman" w:hAnsi="Times New Roman"/>
        </w:rPr>
        <w:t>Spôsob zapisovania údajov do registra</w:t>
      </w:r>
    </w:p>
    <w:p w:rsidR="006E2AF8" w:rsidP="005A2469">
      <w:pPr>
        <w:divId w:val="24"/>
        <w:numPr>
          <w:numId w:val="35"/>
        </w:numPr>
        <w:bidi w:val="0"/>
        <w:spacing w:before="220"/>
        <w:jc w:val="both"/>
        <w:rPr>
          <w:rFonts w:ascii="Times New Roman" w:hAnsi="Times New Roman"/>
        </w:rPr>
      </w:pPr>
      <w:r>
        <w:rPr>
          <w:rFonts w:ascii="Times New Roman" w:hAnsi="Times New Roman"/>
        </w:rPr>
        <w:t xml:space="preserve">Na prenos dátových prvkov pri výmene údajov medzi informačným systémom vysokej školy a informačným systémom prevádzkovateľa registra sa použijú štandardy </w:t>
      </w:r>
    </w:p>
    <w:p w:rsidR="006E2AF8" w:rsidP="005A2469">
      <w:pPr>
        <w:divId w:val="24"/>
        <w:numPr>
          <w:numId w:val="29"/>
        </w:numPr>
        <w:bidi w:val="0"/>
        <w:jc w:val="both"/>
        <w:rPr>
          <w:rFonts w:ascii="Times New Roman" w:hAnsi="Times New Roman"/>
        </w:rPr>
      </w:pPr>
      <w:r>
        <w:rPr>
          <w:rFonts w:ascii="Times New Roman" w:hAnsi="Times New Roman"/>
        </w:rPr>
        <w:t>jazyka schém XML Schema Definition (XSD) minimálne vo verzii 1.0,</w:t>
      </w:r>
    </w:p>
    <w:p w:rsidR="006E2AF8" w:rsidP="006E2AF8">
      <w:pPr>
        <w:divId w:val="24"/>
        <w:bidi w:val="0"/>
        <w:ind w:firstLine="400"/>
        <w:jc w:val="both"/>
        <w:rPr>
          <w:rFonts w:ascii="Times New Roman" w:hAnsi="Times New Roman"/>
        </w:rPr>
      </w:pPr>
    </w:p>
    <w:p w:rsidR="006E2AF8" w:rsidP="005A2469">
      <w:pPr>
        <w:divId w:val="24"/>
        <w:numPr>
          <w:numId w:val="29"/>
        </w:numPr>
        <w:bidi w:val="0"/>
        <w:jc w:val="both"/>
        <w:rPr>
          <w:rFonts w:ascii="Times New Roman" w:hAnsi="Times New Roman"/>
        </w:rPr>
      </w:pPr>
      <w:r>
        <w:rPr>
          <w:rFonts w:ascii="Times New Roman" w:hAnsi="Times New Roman"/>
        </w:rPr>
        <w:t>formátu Extensible Markup Language (.xml) vo verzii 1.0 podľa World Wide Web Consortium (W3C) a</w:t>
      </w:r>
    </w:p>
    <w:p w:rsidR="006E2AF8" w:rsidP="006E2AF8">
      <w:pPr>
        <w:divId w:val="24"/>
        <w:bidi w:val="0"/>
        <w:ind w:firstLine="400"/>
        <w:jc w:val="both"/>
        <w:rPr>
          <w:rFonts w:ascii="Times New Roman" w:hAnsi="Times New Roman"/>
        </w:rPr>
      </w:pPr>
    </w:p>
    <w:p w:rsidR="006E2AF8" w:rsidP="005A2469">
      <w:pPr>
        <w:divId w:val="24"/>
        <w:numPr>
          <w:numId w:val="29"/>
        </w:numPr>
        <w:bidi w:val="0"/>
        <w:jc w:val="both"/>
        <w:rPr>
          <w:rFonts w:ascii="Times New Roman" w:hAnsi="Times New Roman"/>
        </w:rPr>
      </w:pPr>
      <w:r>
        <w:rPr>
          <w:rFonts w:ascii="Times New Roman" w:hAnsi="Times New Roman"/>
        </w:rPr>
        <w:t>špecifikácie znakovej sady Unicode Transformation Format (UTF), a to 8-bitové kódovanie UTF-8.</w:t>
      </w:r>
    </w:p>
    <w:p w:rsidR="006E2AF8" w:rsidP="006E2AF8">
      <w:pPr>
        <w:divId w:val="24"/>
        <w:bidi w:val="0"/>
        <w:ind w:left="720"/>
        <w:jc w:val="both"/>
        <w:rPr>
          <w:rFonts w:ascii="Times New Roman" w:hAnsi="Times New Roman"/>
        </w:rPr>
      </w:pPr>
    </w:p>
    <w:p w:rsidR="006E2AF8" w:rsidP="005A2469">
      <w:pPr>
        <w:divId w:val="24"/>
        <w:numPr>
          <w:numId w:val="35"/>
        </w:numPr>
        <w:bidi w:val="0"/>
        <w:jc w:val="both"/>
        <w:rPr>
          <w:rFonts w:ascii="Times New Roman" w:hAnsi="Times New Roman"/>
        </w:rPr>
      </w:pPr>
      <w:r>
        <w:rPr>
          <w:rFonts w:ascii="Times New Roman" w:hAnsi="Times New Roman"/>
        </w:rPr>
        <w:t>Pri popise dátových prvkov sa v registroch podľa tejto vyhlášky používa jazyk Extensible Markup Language (.xml) podľa schémy určenej ministerstvom.</w:t>
      </w:r>
    </w:p>
    <w:p w:rsidR="006E2AF8" w:rsidP="00406A3B">
      <w:pPr>
        <w:divId w:val="24"/>
        <w:bidi w:val="0"/>
        <w:jc w:val="both"/>
        <w:rPr>
          <w:rFonts w:ascii="Times New Roman" w:hAnsi="Times New Roman"/>
        </w:rPr>
      </w:pPr>
    </w:p>
    <w:p w:rsidR="006E2AF8" w:rsidP="00406A3B">
      <w:pPr>
        <w:divId w:val="24"/>
        <w:bidi w:val="0"/>
        <w:jc w:val="both"/>
        <w:rPr>
          <w:rFonts w:ascii="Times New Roman" w:hAnsi="Times New Roman"/>
        </w:rPr>
      </w:pPr>
    </w:p>
    <w:p w:rsidR="0003002A" w:rsidP="00EB083E">
      <w:pPr>
        <w:divId w:val="24"/>
        <w:bidi w:val="0"/>
        <w:jc w:val="center"/>
        <w:rPr>
          <w:rFonts w:ascii="Times New Roman" w:hAnsi="Times New Roman"/>
        </w:rPr>
      </w:pPr>
      <w:r w:rsidR="00EB083E">
        <w:rPr>
          <w:rFonts w:ascii="Times New Roman" w:hAnsi="Times New Roman"/>
        </w:rPr>
        <w:t xml:space="preserve">§ </w:t>
      </w:r>
      <w:r w:rsidR="00DA549E">
        <w:rPr>
          <w:rFonts w:ascii="Times New Roman" w:hAnsi="Times New Roman"/>
        </w:rPr>
        <w:t>7</w:t>
      </w:r>
    </w:p>
    <w:p w:rsidR="00EB083E" w:rsidP="00EB083E">
      <w:pPr>
        <w:divId w:val="24"/>
        <w:bidi w:val="0"/>
        <w:jc w:val="center"/>
        <w:rPr>
          <w:rFonts w:ascii="Times New Roman" w:hAnsi="Times New Roman"/>
        </w:rPr>
      </w:pPr>
      <w:r w:rsidR="00E6148A">
        <w:rPr>
          <w:rFonts w:ascii="Times New Roman" w:hAnsi="Times New Roman"/>
        </w:rPr>
        <w:t>Spoločné a p</w:t>
      </w:r>
      <w:r>
        <w:rPr>
          <w:rFonts w:ascii="Times New Roman" w:hAnsi="Times New Roman"/>
        </w:rPr>
        <w:t>rechodné ustanovenia</w:t>
      </w:r>
    </w:p>
    <w:p w:rsidR="00EB083E" w:rsidP="00406A3B">
      <w:pPr>
        <w:divId w:val="24"/>
        <w:bidi w:val="0"/>
        <w:jc w:val="both"/>
        <w:rPr>
          <w:rFonts w:ascii="Times New Roman" w:hAnsi="Times New Roman"/>
        </w:rPr>
      </w:pPr>
    </w:p>
    <w:p w:rsidR="00E6148A" w:rsidP="005A2469">
      <w:pPr>
        <w:divId w:val="24"/>
        <w:numPr>
          <w:numId w:val="34"/>
        </w:numPr>
        <w:bidi w:val="0"/>
        <w:jc w:val="both"/>
        <w:rPr>
          <w:rFonts w:ascii="Times New Roman" w:hAnsi="Times New Roman"/>
        </w:rPr>
      </w:pPr>
      <w:r w:rsidR="00600136">
        <w:rPr>
          <w:rFonts w:ascii="Times New Roman" w:hAnsi="Times New Roman"/>
        </w:rPr>
        <w:t>Charakteristika vybraných pojmov n</w:t>
      </w:r>
      <w:r>
        <w:rPr>
          <w:rFonts w:ascii="Times New Roman" w:hAnsi="Times New Roman"/>
        </w:rPr>
        <w:t xml:space="preserve">a účely tejto vyhlášky </w:t>
      </w:r>
      <w:r w:rsidR="00600136">
        <w:rPr>
          <w:rFonts w:ascii="Times New Roman" w:hAnsi="Times New Roman"/>
        </w:rPr>
        <w:t>je</w:t>
      </w:r>
      <w:r>
        <w:rPr>
          <w:rFonts w:ascii="Times New Roman" w:hAnsi="Times New Roman"/>
        </w:rPr>
        <w:t xml:space="preserve"> uveden</w:t>
      </w:r>
      <w:r w:rsidR="00600136">
        <w:rPr>
          <w:rFonts w:ascii="Times New Roman" w:hAnsi="Times New Roman"/>
        </w:rPr>
        <w:t>á</w:t>
      </w:r>
      <w:r>
        <w:rPr>
          <w:rFonts w:ascii="Times New Roman" w:hAnsi="Times New Roman"/>
        </w:rPr>
        <w:t xml:space="preserve"> v prílohe č. 4</w:t>
      </w:r>
    </w:p>
    <w:p w:rsidR="00E6148A" w:rsidP="00E6148A">
      <w:pPr>
        <w:divId w:val="24"/>
        <w:bidi w:val="0"/>
        <w:ind w:left="720"/>
        <w:jc w:val="both"/>
        <w:rPr>
          <w:rFonts w:ascii="Times New Roman" w:hAnsi="Times New Roman"/>
        </w:rPr>
      </w:pPr>
    </w:p>
    <w:p w:rsidR="00EB083E" w:rsidP="005A2469">
      <w:pPr>
        <w:divId w:val="24"/>
        <w:numPr>
          <w:numId w:val="34"/>
        </w:numPr>
        <w:bidi w:val="0"/>
        <w:jc w:val="both"/>
        <w:rPr>
          <w:rFonts w:ascii="Times New Roman" w:hAnsi="Times New Roman"/>
        </w:rPr>
      </w:pPr>
      <w:r w:rsidRPr="00EB083E">
        <w:rPr>
          <w:rFonts w:ascii="Times New Roman" w:hAnsi="Times New Roman"/>
        </w:rPr>
        <w:t>Pri bibliografickej registrácii a kategorizácii publikačnej činnosti, umeleckej činnosti a ohlasov s rokom vydania do roku 2012 sa postupuje podľa doterajších predpisov. Vykonaná kategorizácia dokumentov publikačnej činnosti a výstupov umeleckej činnosti s rokom vydania do roku 2012 ostáva nedotknutá.</w:t>
      </w:r>
    </w:p>
    <w:p w:rsidR="00356017" w:rsidRPr="00C27154" w:rsidP="00356017">
      <w:pPr>
        <w:divId w:val="24"/>
        <w:bidi w:val="0"/>
        <w:jc w:val="both"/>
        <w:rPr>
          <w:rFonts w:ascii="Times New Roman" w:hAnsi="Times New Roman"/>
        </w:rPr>
      </w:pPr>
    </w:p>
    <w:p w:rsidR="00D43725" w:rsidRPr="00C27154" w:rsidP="00290B04">
      <w:pPr>
        <w:divId w:val="24"/>
        <w:bidi w:val="0"/>
        <w:ind w:firstLine="400"/>
        <w:jc w:val="center"/>
        <w:rPr>
          <w:rFonts w:ascii="Times New Roman" w:hAnsi="Times New Roman"/>
        </w:rPr>
      </w:pPr>
      <w:r w:rsidRPr="00C27154" w:rsidR="001F0A52">
        <w:rPr>
          <w:rFonts w:ascii="Times New Roman" w:hAnsi="Times New Roman"/>
        </w:rPr>
        <w:t xml:space="preserve">§ </w:t>
      </w:r>
      <w:r w:rsidR="00DA549E">
        <w:rPr>
          <w:rFonts w:ascii="Times New Roman" w:hAnsi="Times New Roman"/>
        </w:rPr>
        <w:t>8</w:t>
      </w:r>
    </w:p>
    <w:p w:rsidR="002270B5" w:rsidRPr="00C27154" w:rsidP="00290B04">
      <w:pPr>
        <w:divId w:val="24"/>
        <w:bidi w:val="0"/>
        <w:ind w:firstLine="400"/>
        <w:jc w:val="center"/>
        <w:rPr>
          <w:rFonts w:ascii="Times New Roman" w:hAnsi="Times New Roman"/>
        </w:rPr>
      </w:pPr>
      <w:r w:rsidRPr="00C27154">
        <w:rPr>
          <w:rFonts w:ascii="Times New Roman" w:hAnsi="Times New Roman"/>
        </w:rPr>
        <w:t>Účinnosť</w:t>
      </w:r>
    </w:p>
    <w:p w:rsidR="00E63099" w:rsidRPr="00C27154" w:rsidP="00EB083E">
      <w:pPr>
        <w:divId w:val="32"/>
        <w:bidi w:val="0"/>
        <w:ind w:firstLine="400"/>
        <w:jc w:val="both"/>
        <w:rPr>
          <w:rFonts w:ascii="Times New Roman" w:hAnsi="Times New Roman"/>
        </w:rPr>
      </w:pPr>
      <w:r w:rsidRPr="00C27154">
        <w:rPr>
          <w:rFonts w:ascii="Times New Roman" w:hAnsi="Times New Roman"/>
        </w:rPr>
        <w:t>T</w:t>
      </w:r>
      <w:r w:rsidRPr="00C27154" w:rsidR="00157922">
        <w:rPr>
          <w:rFonts w:ascii="Times New Roman" w:hAnsi="Times New Roman"/>
        </w:rPr>
        <w:t>á</w:t>
      </w:r>
      <w:r w:rsidRPr="00C27154">
        <w:rPr>
          <w:rFonts w:ascii="Times New Roman" w:hAnsi="Times New Roman"/>
        </w:rPr>
        <w:t>to v</w:t>
      </w:r>
      <w:r w:rsidRPr="00C27154" w:rsidR="00157922">
        <w:rPr>
          <w:rFonts w:ascii="Times New Roman" w:hAnsi="Times New Roman"/>
        </w:rPr>
        <w:t>yhláška</w:t>
      </w:r>
      <w:r w:rsidRPr="00C27154">
        <w:rPr>
          <w:rFonts w:ascii="Times New Roman" w:hAnsi="Times New Roman"/>
        </w:rPr>
        <w:t xml:space="preserve"> nadobúda účinnosť 1. </w:t>
      </w:r>
      <w:r w:rsidR="00B93B4D">
        <w:rPr>
          <w:rFonts w:ascii="Times New Roman" w:hAnsi="Times New Roman"/>
        </w:rPr>
        <w:t xml:space="preserve">januára </w:t>
      </w:r>
      <w:r w:rsidRPr="00C27154" w:rsidR="002C0274">
        <w:rPr>
          <w:rFonts w:ascii="Times New Roman" w:hAnsi="Times New Roman"/>
        </w:rPr>
        <w:t>201</w:t>
      </w:r>
      <w:r w:rsidR="00B93B4D">
        <w:rPr>
          <w:rFonts w:ascii="Times New Roman" w:hAnsi="Times New Roman"/>
        </w:rPr>
        <w:t>3</w:t>
      </w:r>
      <w:r w:rsidRPr="00C27154" w:rsidR="002C0274">
        <w:rPr>
          <w:rFonts w:ascii="Times New Roman" w:hAnsi="Times New Roman"/>
        </w:rPr>
        <w:t>.</w:t>
      </w:r>
    </w:p>
    <w:p w:rsidR="002C0274" w:rsidRPr="00C27154" w:rsidP="00290B04">
      <w:pPr>
        <w:divId w:val="32"/>
        <w:bidi w:val="0"/>
        <w:ind w:firstLine="400"/>
        <w:jc w:val="both"/>
        <w:rPr>
          <w:rFonts w:ascii="Times New Roman" w:hAnsi="Times New Roman"/>
        </w:rPr>
      </w:pPr>
    </w:p>
    <w:p w:rsidR="002C0274" w:rsidRPr="00C27154" w:rsidP="00290B04">
      <w:pPr>
        <w:divId w:val="32"/>
        <w:bidi w:val="0"/>
        <w:ind w:firstLine="400"/>
        <w:jc w:val="both"/>
        <w:rPr>
          <w:rFonts w:ascii="Times New Roman" w:hAnsi="Times New Roman"/>
        </w:rPr>
      </w:pPr>
    </w:p>
    <w:p w:rsidR="002C0274" w:rsidRPr="00C27154" w:rsidP="00290B04">
      <w:pPr>
        <w:divId w:val="32"/>
        <w:bidi w:val="0"/>
        <w:ind w:firstLine="400"/>
        <w:jc w:val="both"/>
        <w:rPr>
          <w:rFonts w:ascii="Times New Roman" w:hAnsi="Times New Roman"/>
        </w:rPr>
      </w:pPr>
    </w:p>
    <w:p w:rsidR="002C0274" w:rsidRPr="00C27154" w:rsidP="00290B04">
      <w:pPr>
        <w:divId w:val="32"/>
        <w:bidi w:val="0"/>
        <w:ind w:firstLine="400"/>
        <w:jc w:val="both"/>
        <w:rPr>
          <w:rFonts w:ascii="Times New Roman" w:hAnsi="Times New Roman"/>
        </w:rPr>
      </w:pPr>
    </w:p>
    <w:p w:rsidR="002C0274" w:rsidRPr="00C27154" w:rsidP="00290B04">
      <w:pPr>
        <w:divId w:val="32"/>
        <w:bidi w:val="0"/>
        <w:ind w:firstLine="400"/>
        <w:jc w:val="both"/>
        <w:rPr>
          <w:rFonts w:ascii="Times New Roman" w:hAnsi="Times New Roman"/>
        </w:rPr>
      </w:pPr>
    </w:p>
    <w:p w:rsidR="002C0274" w:rsidP="00437085">
      <w:pPr>
        <w:divId w:val="32"/>
        <w:bidi w:val="0"/>
        <w:ind w:left="4956" w:firstLine="708"/>
        <w:jc w:val="both"/>
        <w:rPr>
          <w:rFonts w:ascii="Times New Roman" w:hAnsi="Times New Roman"/>
        </w:rPr>
      </w:pPr>
      <w:r w:rsidRPr="00C27154">
        <w:rPr>
          <w:rFonts w:ascii="Times New Roman" w:hAnsi="Times New Roman"/>
        </w:rPr>
        <w:t>minister</w:t>
      </w:r>
      <w:r>
        <w:rPr>
          <w:rFonts w:ascii="Times New Roman" w:hAnsi="Times New Roman"/>
        </w:rPr>
        <w:tab/>
        <w:tab/>
        <w:tab/>
        <w:tab/>
        <w:tab/>
      </w: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pPr>
    </w:p>
    <w:p w:rsidR="00F80DD0" w:rsidP="00437085">
      <w:pPr>
        <w:divId w:val="32"/>
        <w:bidi w:val="0"/>
        <w:ind w:left="4956" w:firstLine="708"/>
        <w:jc w:val="both"/>
        <w:rPr>
          <w:rFonts w:ascii="Times New Roman" w:hAnsi="Times New Roman"/>
        </w:rPr>
        <w:sectPr>
          <w:pgSz w:w="11906" w:h="16838"/>
          <w:pgMar w:top="1417" w:right="1417" w:bottom="1417" w:left="1417" w:header="708" w:footer="708" w:gutter="0"/>
          <w:lnNumType w:distance="0"/>
          <w:cols w:space="708"/>
          <w:noEndnote w:val="0"/>
          <w:bidi w:val="0"/>
          <w:docGrid w:linePitch="360"/>
        </w:sectPr>
      </w:pPr>
    </w:p>
    <w:p w:rsidR="00F80DD0" w:rsidP="00437085">
      <w:pPr>
        <w:divId w:val="32"/>
        <w:bidi w:val="0"/>
        <w:ind w:left="4956" w:firstLine="708"/>
        <w:jc w:val="both"/>
        <w:rPr>
          <w:rFonts w:ascii="Times New Roman" w:hAnsi="Times New Roman"/>
        </w:rPr>
      </w:pPr>
    </w:p>
    <w:p w:rsidR="00F80DD0" w:rsidRPr="00BD1FB0" w:rsidP="00F80DD0">
      <w:pPr>
        <w:pStyle w:val="Default"/>
        <w:divId w:val="32"/>
        <w:bidi w:val="0"/>
        <w:rPr>
          <w:rFonts w:ascii="Times New Roman" w:hAnsi="Times New Roman" w:cs="Times New Roman"/>
          <w:b/>
          <w:bCs/>
        </w:rPr>
      </w:pPr>
      <w:r w:rsidRPr="00BD1FB0">
        <w:rPr>
          <w:rFonts w:ascii="Times New Roman" w:hAnsi="Times New Roman" w:cs="Times New Roman"/>
          <w:b/>
          <w:bCs/>
        </w:rPr>
        <w:t>Kategórie publikačnej činnosti</w:t>
      </w:r>
    </w:p>
    <w:tbl>
      <w:tblPr>
        <w:tblStyle w:val="TableNormal"/>
        <w:tblW w:w="9221" w:type="dxa"/>
        <w:tblLayout w:type="fixed"/>
      </w:tblPr>
      <w:tblGrid>
        <w:gridCol w:w="1030"/>
        <w:gridCol w:w="8191"/>
      </w:tblGrid>
      <w:tr>
        <w:tblPrEx>
          <w:tblW w:w="9221" w:type="dxa"/>
          <w:tblLayout w:type="fixed"/>
        </w:tblPrEx>
        <w:trPr>
          <w:divId w:val="32"/>
          <w:trHeight w:val="159"/>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b/>
                <w:bCs/>
                <w:color w:val="000000"/>
              </w:rPr>
              <w:t>Kód</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b/>
                <w:bCs/>
                <w:color w:val="000000"/>
              </w:rPr>
              <w:t xml:space="preserve">Názov kategórie </w:t>
            </w:r>
          </w:p>
        </w:tc>
      </w:tr>
      <w:tr>
        <w:tblPrEx>
          <w:tblW w:w="9221" w:type="dxa"/>
          <w:tblLayout w:type="fixed"/>
        </w:tblPrEx>
        <w:trPr>
          <w:divId w:val="32"/>
          <w:trHeight w:val="1029"/>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AAA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AAB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Vedecké monografie vydané v zahraničných vydavateľstvách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Vedecké monografie vydané v domácich vydavateľstvách </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color w:val="000000"/>
              </w:rPr>
              <w:t xml:space="preserve">- pôvodné monotematické práce vedecko-objaviteľského charakteru alebo </w:t>
            </w:r>
            <w:r w:rsidRPr="00BD1FB0">
              <w:rPr>
                <w:rFonts w:ascii="Times New Roman" w:hAnsi="Times New Roman" w:cs="Times New Roman"/>
              </w:rPr>
              <w:t>komplexné mapové tematické atlasy</w:t>
            </w:r>
            <w:r w:rsidRPr="00BD1FB0">
              <w:rPr>
                <w:rFonts w:ascii="Times New Roman" w:hAnsi="Times New Roman" w:cs="Times New Roman"/>
                <w:vertAlign w:val="superscript"/>
              </w:rPr>
              <w:t>.</w:t>
            </w:r>
            <w:r w:rsidRPr="00BD1FB0">
              <w:rPr>
                <w:rFonts w:ascii="Times New Roman" w:hAnsi="Times New Roman" w:cs="Times New Roman"/>
              </w:rPr>
              <w:t xml:space="preserve"> (okrem školských atlasov),</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autor využíva, kriticky prehodnocuje a syntetizuje  známe poznatky o danej téme a obohacuje ich o nové originálne poznatky, ktoré sú výsledkom autorovej vlastnej vedeckej práce a predkladá závery,</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color w:val="000000"/>
              </w:rPr>
              <w:t xml:space="preserve">- pred vydaním sú posudzované najmenej dvoma odborníkmi, </w:t>
            </w:r>
            <w:r w:rsidRPr="00BD1FB0">
              <w:rPr>
                <w:rFonts w:ascii="Times New Roman" w:hAnsi="Times New Roman" w:cs="Times New Roman"/>
              </w:rPr>
              <w:t xml:space="preserve">ktorých mená sú uvedené v publikáciách; </w:t>
            </w:r>
            <w:r w:rsidRPr="00BD1FB0">
              <w:rPr>
                <w:rFonts w:ascii="Times New Roman" w:hAnsi="Times New Roman" w:cs="Times New Roman"/>
                <w:color w:val="000000"/>
              </w:rPr>
              <w:t>ak recenzenti nie sú uvedení, autor preukazuje recenzné konanie</w:t>
            </w:r>
            <w:r w:rsidRPr="00BD1FB0">
              <w:rPr>
                <w:rFonts w:ascii="Times New Roman" w:hAnsi="Times New Roman" w:cs="Times New Roman"/>
              </w:rPr>
              <w:t>, okrem publikácií vydaných vydavateľstvom , ktoré je v zozname podľa § 108a ods. 8 zákona,</w:t>
            </w:r>
          </w:p>
          <w:p w:rsidR="00F80DD0" w:rsidRPr="00BD1FB0" w:rsidP="00755174">
            <w:pPr>
              <w:pStyle w:val="Normlny1"/>
              <w:bidi w:val="0"/>
              <w:rPr>
                <w:rFonts w:ascii="Times New Roman" w:hAnsi="Times New Roman" w:cs="Times New Roman"/>
              </w:rPr>
            </w:pPr>
            <w:r w:rsidRPr="00BD1FB0">
              <w:rPr>
                <w:rFonts w:ascii="Times New Roman" w:hAnsi="Times New Roman" w:cs="Times New Roman"/>
              </w:rPr>
              <w:t xml:space="preserve">- majú </w:t>
            </w:r>
            <w:r w:rsidRPr="00BD1FB0">
              <w:rPr>
                <w:rFonts w:ascii="Times New Roman" w:hAnsi="Times New Roman" w:cs="Times New Roman"/>
                <w:color w:val="000000"/>
              </w:rPr>
              <w:t>rozsah aspoň 3 AH,  príslušné vydavateľské údaje, ISBN, resp. ISSN,</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ak majú tieto práce rozsah menší ako 3 AH, zaradia sa do kategórie GII.</w:t>
            </w:r>
          </w:p>
        </w:tc>
      </w:tr>
      <w:tr>
        <w:tblPrEx>
          <w:tblW w:w="9221" w:type="dxa"/>
          <w:tblLayout w:type="fixed"/>
        </w:tblPrEx>
        <w:trPr>
          <w:divId w:val="32"/>
          <w:trHeight w:val="1155"/>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ABA</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ABB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Štúdie charakteru vedeckej monografie v časopisoch a zborníkoch vydané v zahraničných vydavateľstvách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Štúdie charakteru vedeckej monografie v časopisoch a zborníkoch vydané v domácich vydavateľstvách </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color w:val="000000"/>
              </w:rPr>
              <w:t xml:space="preserve">- pôvodné monotematické vedecké štúdie,  kapitoly z pôvodných monotematických vedeckých prác, štúdie z </w:t>
            </w:r>
            <w:r w:rsidRPr="00BD1FB0">
              <w:rPr>
                <w:rFonts w:ascii="Times New Roman" w:hAnsi="Times New Roman" w:cs="Times New Roman"/>
              </w:rPr>
              <w:t>komplexných mapových tematických atlasov</w:t>
            </w:r>
            <w:r w:rsidRPr="00BD1FB0">
              <w:rPr>
                <w:rFonts w:ascii="Times New Roman" w:hAnsi="Times New Roman" w:cs="Times New Roman"/>
                <w:vertAlign w:val="superscript"/>
              </w:rPr>
              <w:t>.</w:t>
            </w:r>
            <w:r w:rsidRPr="00BD1FB0">
              <w:rPr>
                <w:rFonts w:ascii="Times New Roman" w:hAnsi="Times New Roman" w:cs="Times New Roman"/>
              </w:rPr>
              <w:t xml:space="preserve"> (okrem školských atlasov) alebo samostatné mapové prílohy štúdie,</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autor využíva, kriticky prehodnocuje a syntetizuje  známe poznatky o danej téme a obohacuje ich o nové originálne poznatky, ktoré sú výsledkom autorovej vlastnej vedeckej práce a predkladá závery,</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color w:val="000000"/>
              </w:rPr>
              <w:t xml:space="preserve">- pred vydaním sú posudzované najmenej dvoma odborníkmi, </w:t>
            </w:r>
            <w:r w:rsidRPr="00BD1FB0">
              <w:rPr>
                <w:rFonts w:ascii="Times New Roman" w:hAnsi="Times New Roman" w:cs="Times New Roman"/>
              </w:rPr>
              <w:t xml:space="preserve">ktorých mená sú uvedené v publikáciách; </w:t>
            </w:r>
            <w:r w:rsidRPr="00BD1FB0">
              <w:rPr>
                <w:rFonts w:ascii="Times New Roman" w:hAnsi="Times New Roman" w:cs="Times New Roman"/>
                <w:color w:val="000000"/>
              </w:rPr>
              <w:t>ak recenzenti nie sú uvedení, autor preukazuje recenzné konanie</w:t>
            </w:r>
            <w:r w:rsidRPr="00BD1FB0">
              <w:rPr>
                <w:rFonts w:ascii="Times New Roman" w:hAnsi="Times New Roman" w:cs="Times New Roman"/>
              </w:rPr>
              <w:t>, okrem publikácií vydaných vydavateľstvom, ktoré je v zozname podľa § 108a ods. 8 zákona,</w:t>
            </w:r>
          </w:p>
          <w:p w:rsidR="00F80DD0" w:rsidRPr="00BD1FB0" w:rsidP="00755174">
            <w:pPr>
              <w:pStyle w:val="Default"/>
              <w:bidi w:val="0"/>
              <w:jc w:val="both"/>
              <w:rPr>
                <w:rFonts w:ascii="Times New Roman" w:hAnsi="Times New Roman" w:cs="Times New Roman"/>
              </w:rPr>
            </w:pPr>
            <w:r w:rsidRPr="00BD1FB0">
              <w:rPr>
                <w:rFonts w:ascii="Times New Roman" w:hAnsi="Times New Roman" w:cs="Times New Roman"/>
              </w:rPr>
              <w:t>- majú rozsah aspoň 3 AH, príslušné vydavateľské údaje, ISBN, resp. ISSN,</w:t>
            </w:r>
          </w:p>
          <w:p w:rsidR="00F80DD0" w:rsidRPr="00BD1FB0" w:rsidP="00755174">
            <w:pPr>
              <w:pStyle w:val="Default"/>
              <w:bidi w:val="0"/>
              <w:jc w:val="both"/>
              <w:rPr>
                <w:rFonts w:ascii="Times New Roman" w:hAnsi="Times New Roman" w:cs="Times New Roman"/>
                <w:color w:val="auto"/>
              </w:rPr>
            </w:pPr>
            <w:r w:rsidRPr="00BD1FB0">
              <w:rPr>
                <w:rFonts w:ascii="Times New Roman" w:hAnsi="Times New Roman" w:cs="Times New Roman"/>
              </w:rPr>
              <w:t>- ak majú tieto práce rozsah menší ako 3 AH, zaradia sa do kategórie AEC, AED.</w:t>
            </w:r>
          </w:p>
        </w:tc>
      </w:tr>
      <w:tr>
        <w:tblPrEx>
          <w:tblW w:w="9221" w:type="dxa"/>
          <w:tblLayout w:type="fixed"/>
        </w:tblPrEx>
        <w:trPr>
          <w:divId w:val="32"/>
          <w:trHeight w:val="1029"/>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ABC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ABD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Kapitoly vo vedeckých monografiách vydané v zahraničných vydavateľstvách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Kapitoly vo vedeckých monografiách vydané v domácich vydavateľstvách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 kapitoly vo vedeckých monografiách, kde sú autori uvedení v obsahu, alebo pri názve kapitoly, </w:t>
            </w:r>
            <w:r w:rsidRPr="00BD1FB0">
              <w:rPr>
                <w:rFonts w:ascii="Times New Roman" w:hAnsi="Times New Roman" w:cs="Times New Roman"/>
              </w:rPr>
              <w:t>kapitoly v komplexných mapových tematických atlasoch (okrem školských atlasov), samostatne publikované tematické mapy, alebo samostatné mapové prílohy monografie,</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color w:val="000000"/>
              </w:rPr>
              <w:t xml:space="preserve">- pred vydaním sú posudzované najmenej dvoma odborníkmi, </w:t>
            </w:r>
            <w:r w:rsidRPr="00BD1FB0">
              <w:rPr>
                <w:rFonts w:ascii="Times New Roman" w:hAnsi="Times New Roman" w:cs="Times New Roman"/>
              </w:rPr>
              <w:t xml:space="preserve">ktorých mená sú uvedené v publikáciách; </w:t>
            </w:r>
            <w:r w:rsidRPr="00BD1FB0">
              <w:rPr>
                <w:rFonts w:ascii="Times New Roman" w:hAnsi="Times New Roman" w:cs="Times New Roman"/>
                <w:color w:val="000000"/>
              </w:rPr>
              <w:t>ak recenzenti nie sú uvedení, autor preukazuje recenzné konanie</w:t>
            </w:r>
            <w:r w:rsidRPr="00BD1FB0">
              <w:rPr>
                <w:rFonts w:ascii="Times New Roman" w:hAnsi="Times New Roman" w:cs="Times New Roman"/>
              </w:rPr>
              <w:t>, okrem publikácií vydaných vydavateľstvom, ktoré je v zozname podľa § 108a ods. 8 zákona,</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xml:space="preserve">- </w:t>
            </w:r>
            <w:r w:rsidRPr="00BD1FB0">
              <w:rPr>
                <w:rFonts w:ascii="Times New Roman" w:hAnsi="Times New Roman" w:cs="Times New Roman"/>
                <w:color w:val="000000"/>
              </w:rPr>
              <w:t>majú rozsah  aspoň 1 AH, príslušné vydavateľské údaje, ISBN, resp. ISSN,</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ak majú kapitoly, mapy alebo mapové prílohy rozsah aspoň 3 AH, zaradia sa do kategórie ABA alebo ABB,</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ak majú kapitoly, mapy alebo mapové prílohy rozsah menší ako 1 AH, zaradia sa do kategórie AEC alebo AED.</w:t>
            </w:r>
          </w:p>
        </w:tc>
      </w:tr>
      <w:tr>
        <w:tblPrEx>
          <w:tblW w:w="9221" w:type="dxa"/>
          <w:tblLayout w:type="fixed"/>
        </w:tblPrEx>
        <w:trPr>
          <w:divId w:val="32"/>
          <w:trHeight w:val="903"/>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ACA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ACB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Vysokoškolské učebnice vydané v zahraničných vydavateľstvách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Vysokoškolské učebnice vydané v domácich vydavateľstvách </w:t>
            </w:r>
          </w:p>
          <w:p w:rsidR="00F80DD0" w:rsidRPr="00BD1FB0" w:rsidP="00755174">
            <w:pPr>
              <w:pStyle w:val="NoSpacing"/>
              <w:bidi w:val="0"/>
              <w:jc w:val="both"/>
              <w:rPr>
                <w:rFonts w:ascii="Times New Roman" w:hAnsi="Times New Roman"/>
                <w:color w:val="000000"/>
              </w:rPr>
            </w:pPr>
            <w:r w:rsidRPr="00BD1FB0">
              <w:rPr>
                <w:rFonts w:ascii="Times New Roman" w:hAnsi="Times New Roman"/>
                <w:color w:val="000000"/>
              </w:rPr>
              <w:t>- vysokoškolské učebnice, atlasy pre vysoké školy (</w:t>
            </w:r>
            <w:r w:rsidRPr="00BD1FB0">
              <w:rPr>
                <w:rFonts w:ascii="Times New Roman" w:hAnsi="Times New Roman"/>
              </w:rPr>
              <w:t>nezaraďujú sa sem  skriptá, učebnice, atlasy a mapy pre</w:t>
            </w:r>
            <w:r w:rsidRPr="00BD1FB0">
              <w:rPr>
                <w:rFonts w:ascii="Times New Roman" w:hAnsi="Times New Roman"/>
                <w:color w:val="000000"/>
              </w:rPr>
              <w:t xml:space="preserve"> základné a stredné školy),</w:t>
            </w:r>
          </w:p>
          <w:p w:rsidR="00F80DD0" w:rsidRPr="00BD1FB0" w:rsidP="00755174">
            <w:pPr>
              <w:pStyle w:val="NoSpacing"/>
              <w:bidi w:val="0"/>
              <w:jc w:val="both"/>
              <w:rPr>
                <w:rFonts w:ascii="Times New Roman" w:hAnsi="Times New Roman"/>
                <w:color w:val="000000"/>
              </w:rPr>
            </w:pPr>
            <w:r w:rsidRPr="00BD1FB0">
              <w:rPr>
                <w:rFonts w:ascii="Times New Roman" w:hAnsi="Times New Roman"/>
                <w:color w:val="000000"/>
              </w:rPr>
              <w:t xml:space="preserve">- podávajú systematický, výkladovo uspôsobený prehľad poznatkov z niektorej vednej disciplíny alebo zo spoločenskej praxe, </w:t>
            </w:r>
          </w:p>
          <w:p w:rsidR="00F80DD0" w:rsidRPr="00BD1FB0" w:rsidP="00755174">
            <w:pPr>
              <w:pStyle w:val="NoSpacing"/>
              <w:bidi w:val="0"/>
              <w:jc w:val="both"/>
              <w:rPr>
                <w:rFonts w:ascii="Times New Roman" w:hAnsi="Times New Roman"/>
              </w:rPr>
            </w:pPr>
            <w:r w:rsidRPr="00BD1FB0">
              <w:rPr>
                <w:rFonts w:ascii="Times New Roman" w:hAnsi="Times New Roman"/>
                <w:color w:val="000000"/>
              </w:rPr>
              <w:t xml:space="preserve">- pred vydaním sú posudzované najmenej dvoma odborníkmi, </w:t>
            </w:r>
            <w:r w:rsidRPr="00BD1FB0">
              <w:rPr>
                <w:rFonts w:ascii="Times New Roman" w:hAnsi="Times New Roman"/>
              </w:rPr>
              <w:t xml:space="preserve">ktorých mená sú uvedené v publikáciách; </w:t>
            </w:r>
            <w:r w:rsidRPr="00BD1FB0">
              <w:rPr>
                <w:rFonts w:ascii="Times New Roman" w:hAnsi="Times New Roman"/>
                <w:color w:val="000000"/>
              </w:rPr>
              <w:t>ak recenzenti nie sú uvedení, autor preukazuje recenzné konanie</w:t>
            </w:r>
            <w:r w:rsidRPr="00BD1FB0">
              <w:rPr>
                <w:rFonts w:ascii="Times New Roman" w:hAnsi="Times New Roman"/>
              </w:rPr>
              <w:t>, okrem publikácií vydaných vydavateľstvom, ktoré je v zozname podľa § 108a ods. 8 zákona</w:t>
            </w:r>
          </w:p>
          <w:p w:rsidR="00F80DD0" w:rsidRPr="00BD1FB0" w:rsidP="00755174">
            <w:pPr>
              <w:pStyle w:val="NoSpacing"/>
              <w:bidi w:val="0"/>
              <w:jc w:val="both"/>
              <w:rPr>
                <w:rFonts w:ascii="Times New Roman" w:hAnsi="Times New Roman"/>
                <w:color w:val="000000"/>
              </w:rPr>
            </w:pPr>
            <w:r w:rsidRPr="00BD1FB0">
              <w:rPr>
                <w:rFonts w:ascii="Times New Roman" w:hAnsi="Times New Roman"/>
              </w:rPr>
              <w:t xml:space="preserve">- majú </w:t>
            </w:r>
            <w:r w:rsidRPr="00BD1FB0">
              <w:rPr>
                <w:rFonts w:ascii="Times New Roman" w:hAnsi="Times New Roman"/>
                <w:color w:val="000000"/>
              </w:rPr>
              <w:t>rozsah aspoň 3 AH, príslušné vydavateľské údaje, ISBN,</w:t>
            </w:r>
          </w:p>
          <w:p w:rsidR="00F80DD0" w:rsidRPr="00BD1FB0" w:rsidP="00755174">
            <w:pPr>
              <w:pStyle w:val="NoSpacing"/>
              <w:bidi w:val="0"/>
              <w:jc w:val="both"/>
              <w:rPr>
                <w:rFonts w:ascii="Times New Roman" w:hAnsi="Times New Roman"/>
                <w:color w:val="000000"/>
              </w:rPr>
            </w:pPr>
            <w:r w:rsidRPr="00BD1FB0">
              <w:rPr>
                <w:rFonts w:ascii="Times New Roman" w:hAnsi="Times New Roman"/>
              </w:rPr>
              <w:t>- ak majú tieto práce rozsah menší ako 3 AH, zaradia sa do kategórie GII.</w:t>
            </w:r>
          </w:p>
        </w:tc>
      </w:tr>
      <w:tr>
        <w:tblPrEx>
          <w:tblW w:w="9221" w:type="dxa"/>
          <w:tblLayout w:type="fixed"/>
        </w:tblPrEx>
        <w:trPr>
          <w:divId w:val="32"/>
          <w:trHeight w:val="776"/>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ACC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ACD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Kapitoly vo vysokoškolských učebniciach vydané v zahraničných vydavateľstvách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Kapitoly vo vysokoškolských učebniciach vydané v domácich vydavateľstvách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kapitoly  vo vysokoškolských učebniciach, v atlasoch pre vysoké školy alebo mapové prílohy vysokoškolských učebníc, v ktorých sú autori uvedení v obsahu, alebo pri názve kapitoly alebo mapy,</w:t>
            </w:r>
          </w:p>
          <w:p w:rsidR="00F80DD0" w:rsidRPr="00BD1FB0" w:rsidP="00755174">
            <w:pPr>
              <w:pStyle w:val="NoSpacing"/>
              <w:bidi w:val="0"/>
              <w:jc w:val="both"/>
              <w:rPr>
                <w:rFonts w:ascii="Times New Roman" w:hAnsi="Times New Roman"/>
              </w:rPr>
            </w:pPr>
            <w:r w:rsidRPr="00BD1FB0">
              <w:rPr>
                <w:rFonts w:ascii="Times New Roman" w:hAnsi="Times New Roman"/>
                <w:color w:val="000000"/>
              </w:rPr>
              <w:t xml:space="preserve">- pred vydaním sú posudzované najmenej dvoma odborníkmi, </w:t>
            </w:r>
            <w:r w:rsidRPr="00BD1FB0">
              <w:rPr>
                <w:rFonts w:ascii="Times New Roman" w:hAnsi="Times New Roman"/>
              </w:rPr>
              <w:t xml:space="preserve">ktorých mená sú uvedené v publikáciách; </w:t>
            </w:r>
            <w:r w:rsidRPr="00BD1FB0">
              <w:rPr>
                <w:rFonts w:ascii="Times New Roman" w:hAnsi="Times New Roman"/>
                <w:color w:val="000000"/>
              </w:rPr>
              <w:t>ak recenzenti nie sú uvedení, autor preukazuje recenzné konanie</w:t>
            </w:r>
            <w:r w:rsidRPr="00BD1FB0">
              <w:rPr>
                <w:rFonts w:ascii="Times New Roman" w:hAnsi="Times New Roman"/>
              </w:rPr>
              <w:t>, okrem publikácií vydaných vydavateľstvom, ktoré je v zozname podľa § 108a ods. 8 zákona</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xml:space="preserve">- majú </w:t>
            </w:r>
            <w:r w:rsidRPr="00BD1FB0">
              <w:rPr>
                <w:rFonts w:ascii="Times New Roman" w:hAnsi="Times New Roman" w:cs="Times New Roman"/>
                <w:color w:val="000000"/>
              </w:rPr>
              <w:t>rozsah aspoň 1 AH, príslušné vydavateľské údaje, ISBN.</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 ak majú kapitoly, mapy alebo mapové prílohy rozsah menší ako 1 AH, zaradia sa do kategórie AEC alebo AED. </w:t>
            </w:r>
          </w:p>
        </w:tc>
      </w:tr>
      <w:tr>
        <w:tblPrEx>
          <w:tblW w:w="9221" w:type="dxa"/>
          <w:tblLayout w:type="fixed"/>
        </w:tblPrEx>
        <w:trPr>
          <w:divId w:val="32"/>
          <w:trHeight w:val="52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ADC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ADD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Vedecké práce v zahraničných karentovaných časopisoch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Vedecké práce v domácich karentovaných časopisoch </w:t>
            </w:r>
          </w:p>
          <w:p w:rsidR="00F80DD0" w:rsidRPr="00BD1FB0" w:rsidP="00F80DD0">
            <w:pPr>
              <w:pStyle w:val="Normlny1"/>
              <w:numPr>
                <w:numId w:val="42"/>
              </w:numPr>
              <w:bidi w:val="0"/>
              <w:ind w:left="104" w:hanging="283"/>
              <w:jc w:val="both"/>
              <w:rPr>
                <w:rFonts w:ascii="Times New Roman" w:hAnsi="Times New Roman" w:cs="Times New Roman"/>
              </w:rPr>
            </w:pPr>
            <w:r w:rsidRPr="00BD1FB0">
              <w:rPr>
                <w:rFonts w:ascii="Times New Roman" w:hAnsi="Times New Roman" w:cs="Times New Roman"/>
              </w:rPr>
              <w:t>- články alebo štúdie, tematické mapy ako samostatné mapové prílohy k článkom alebo      k štúdiám,</w:t>
            </w:r>
            <w:r w:rsidRPr="00BD1FB0">
              <w:rPr>
                <w:rFonts w:ascii="Times New Roman" w:hAnsi="Times New Roman" w:cs="Times New Roman"/>
                <w:color w:val="FF0000"/>
              </w:rPr>
              <w:t xml:space="preserve"> </w:t>
            </w:r>
            <w:r w:rsidRPr="00BD1FB0">
              <w:rPr>
                <w:rFonts w:ascii="Times New Roman" w:hAnsi="Times New Roman" w:cs="Times New Roman"/>
              </w:rPr>
              <w:t>ktoré zverejňujú originálne (pôvodné) výsledky vlastnej práce autora alebo autorského kolektívu uverejnené v karentovaných vedeckých časopisoch,</w:t>
            </w:r>
          </w:p>
          <w:p w:rsidR="00F80DD0" w:rsidRPr="00BD1FB0" w:rsidP="00F80DD0">
            <w:pPr>
              <w:pStyle w:val="Normlny1"/>
              <w:numPr>
                <w:numId w:val="42"/>
              </w:numPr>
              <w:bidi w:val="0"/>
              <w:ind w:left="104" w:hanging="104"/>
              <w:jc w:val="both"/>
              <w:rPr>
                <w:rFonts w:ascii="Times New Roman" w:hAnsi="Times New Roman" w:cs="Times New Roman"/>
              </w:rPr>
            </w:pPr>
            <w:r w:rsidRPr="00BD1FB0">
              <w:rPr>
                <w:rFonts w:ascii="Times New Roman" w:hAnsi="Times New Roman" w:cs="Times New Roman"/>
                <w:color w:val="000000"/>
              </w:rPr>
              <w:t>majú ISSN, resp. iné štandardné číslo.</w:t>
            </w:r>
          </w:p>
        </w:tc>
      </w:tr>
      <w:tr>
        <w:tblPrEx>
          <w:tblW w:w="9221" w:type="dxa"/>
          <w:tblLayout w:type="fixed"/>
        </w:tblPrEx>
        <w:trPr>
          <w:divId w:val="32"/>
          <w:trHeight w:val="523"/>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ADE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ADF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Vedecké práce v ostatných zahraničných časopisoch</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Vedecké práce v ostatných domácich časopisoch</w:t>
            </w:r>
          </w:p>
          <w:p w:rsidR="00F80DD0" w:rsidRPr="00BD1FB0" w:rsidP="00F80DD0">
            <w:pPr>
              <w:pStyle w:val="Default"/>
              <w:numPr>
                <w:numId w:val="42"/>
              </w:numPr>
              <w:bidi w:val="0"/>
              <w:ind w:left="104" w:hanging="141"/>
              <w:jc w:val="both"/>
              <w:rPr>
                <w:rFonts w:ascii="Times New Roman" w:hAnsi="Times New Roman" w:cs="Times New Roman"/>
                <w:strike/>
              </w:rPr>
            </w:pPr>
            <w:r w:rsidRPr="00BD1FB0">
              <w:rPr>
                <w:rFonts w:ascii="Times New Roman" w:hAnsi="Times New Roman" w:cs="Times New Roman"/>
              </w:rPr>
              <w:t>články alebo štúdie</w:t>
            </w:r>
            <w:r w:rsidRPr="00BD1FB0">
              <w:rPr>
                <w:rFonts w:ascii="Times New Roman" w:hAnsi="Times New Roman" w:cs="Times New Roman"/>
                <w:color w:val="auto"/>
              </w:rPr>
              <w:t>,</w:t>
            </w:r>
            <w:r w:rsidRPr="00BD1FB0">
              <w:rPr>
                <w:rFonts w:ascii="Times New Roman" w:hAnsi="Times New Roman" w:cs="Times New Roman"/>
                <w:color w:val="00B0F0"/>
              </w:rPr>
              <w:t xml:space="preserve"> </w:t>
            </w:r>
            <w:r w:rsidRPr="00BD1FB0">
              <w:rPr>
                <w:rFonts w:ascii="Times New Roman" w:hAnsi="Times New Roman" w:cs="Times New Roman"/>
                <w:color w:val="auto"/>
              </w:rPr>
              <w:t>tematické mapy ako samostatné mapové prílohy k článkom alebo      k štúdiám,</w:t>
            </w:r>
            <w:r w:rsidRPr="00BD1FB0">
              <w:rPr>
                <w:rFonts w:ascii="Times New Roman" w:hAnsi="Times New Roman" w:cs="Times New Roman"/>
              </w:rPr>
              <w:t xml:space="preserve"> </w:t>
            </w:r>
            <w:r w:rsidRPr="00BD1FB0">
              <w:rPr>
                <w:rFonts w:ascii="Times New Roman" w:hAnsi="Times New Roman" w:cs="Times New Roman"/>
                <w:color w:val="00B0F0"/>
              </w:rPr>
              <w:t xml:space="preserve"> </w:t>
            </w:r>
            <w:r w:rsidRPr="00BD1FB0">
              <w:rPr>
                <w:rFonts w:ascii="Times New Roman" w:hAnsi="Times New Roman" w:cs="Times New Roman"/>
              </w:rPr>
              <w:t>ktoré zverejňujú originálne (pôvodné) výsledky vlastnej práce autora alebo autorského kolektívu uverejnené vo vedeckých časopisoch,</w:t>
            </w:r>
            <w:r w:rsidRPr="00BD1FB0">
              <w:rPr>
                <w:rFonts w:ascii="Times New Roman" w:hAnsi="Times New Roman" w:cs="Times New Roman"/>
                <w:color w:val="FF0000"/>
              </w:rPr>
              <w:t xml:space="preserve"> </w:t>
            </w:r>
          </w:p>
          <w:p w:rsidR="00F80DD0" w:rsidRPr="00BD1FB0" w:rsidP="00755174">
            <w:pPr>
              <w:pStyle w:val="Default"/>
              <w:bidi w:val="0"/>
              <w:rPr>
                <w:rFonts w:ascii="Times New Roman" w:hAnsi="Times New Roman" w:cs="Times New Roman"/>
              </w:rPr>
            </w:pPr>
          </w:p>
          <w:p w:rsidR="00F80DD0" w:rsidRPr="00BD1FB0" w:rsidP="00F80DD0">
            <w:pPr>
              <w:pStyle w:val="Default"/>
              <w:numPr>
                <w:numId w:val="42"/>
              </w:numPr>
              <w:bidi w:val="0"/>
              <w:ind w:left="104" w:hanging="104"/>
              <w:jc w:val="both"/>
              <w:rPr>
                <w:rFonts w:ascii="Times New Roman" w:hAnsi="Times New Roman" w:cs="Times New Roman"/>
                <w:strike/>
              </w:rPr>
            </w:pPr>
            <w:r w:rsidRPr="00BD1FB0">
              <w:rPr>
                <w:rFonts w:ascii="Times New Roman" w:hAnsi="Times New Roman" w:cs="Times New Roman"/>
              </w:rPr>
              <w:t xml:space="preserve"> majú ISSN, resp. iné štandardné číslo.</w:t>
            </w:r>
          </w:p>
        </w:tc>
      </w:tr>
      <w:tr>
        <w:tblPrEx>
          <w:tblW w:w="9221" w:type="dxa"/>
          <w:tblLayout w:type="fixed"/>
        </w:tblPrEx>
        <w:trPr>
          <w:divId w:val="32"/>
          <w:trHeight w:val="523"/>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ADM</w:t>
            </w:r>
          </w:p>
          <w:p w:rsidR="00F80DD0" w:rsidRPr="00BD1FB0" w:rsidP="00755174">
            <w:pPr>
              <w:pStyle w:val="Default"/>
              <w:bidi w:val="0"/>
              <w:rPr>
                <w:rFonts w:ascii="Times New Roman" w:hAnsi="Times New Roman" w:cs="Times New Roman"/>
              </w:rPr>
            </w:pP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ADN</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Vedecké práce v zahraničných časopisoch registrovaných v databázach Web of Science alebo SCOPUS</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Vedecké práce v domácich časopisoch registrovaných v databázach Web of Science alebo SCOPUS</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články alebo štúdie, tematické mapy ako samostatné mapové prílohy k článkom alebo      k štúdiám,</w:t>
            </w:r>
            <w:r w:rsidRPr="00BD1FB0">
              <w:rPr>
                <w:rFonts w:ascii="Times New Roman" w:hAnsi="Times New Roman" w:cs="Times New Roman"/>
                <w:color w:val="FF0000"/>
              </w:rPr>
              <w:t xml:space="preserve"> </w:t>
            </w:r>
            <w:r w:rsidRPr="00BD1FB0">
              <w:rPr>
                <w:rFonts w:ascii="Times New Roman" w:hAnsi="Times New Roman" w:cs="Times New Roman"/>
              </w:rPr>
              <w:t>ktoré zverejňujú originálne (pôvodné) výsledky vlastnej práce autora alebo autorského kolektívu uverejnené v časopisoch, ktoré sú</w:t>
            </w:r>
            <w:r w:rsidRPr="00BD1FB0">
              <w:rPr>
                <w:rFonts w:ascii="Times New Roman" w:hAnsi="Times New Roman" w:cs="Times New Roman"/>
                <w:b/>
                <w:bCs/>
                <w:color w:val="000000"/>
              </w:rPr>
              <w:t xml:space="preserve"> </w:t>
            </w:r>
            <w:r w:rsidRPr="00BD1FB0">
              <w:rPr>
                <w:rFonts w:ascii="Times New Roman" w:hAnsi="Times New Roman" w:cs="Times New Roman"/>
                <w:color w:val="000000"/>
              </w:rPr>
              <w:t>registrované v databázach Web of Science alebo SCOPUS,</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color w:val="000000"/>
              </w:rPr>
              <w:t>- majú ISSN, resp. iné štandardné číslo.</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AEC</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AED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Vedecké práce v zahraničných recenzovaných vedeckých zborníkoch, monografiách</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Vedecké práce v domácich recenzovaných vedeckých zborníkoch, monografiách </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články, štúdie alebo state, ktoré obsahujú pôvodné výsledky vlastnej práce autora alebo autorského kolektívu uverejnené vo vedeckých (nekonferenčných) zborníkoch,</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xml:space="preserve">- </w:t>
            </w:r>
            <w:r w:rsidRPr="00BD1FB0">
              <w:rPr>
                <w:rFonts w:ascii="Times New Roman" w:hAnsi="Times New Roman" w:cs="Times New Roman"/>
                <w:color w:val="000000"/>
              </w:rPr>
              <w:t xml:space="preserve">pred vydaním sú posudzované najmenej dvoma odborníkmi, </w:t>
            </w:r>
            <w:r w:rsidRPr="00BD1FB0">
              <w:rPr>
                <w:rFonts w:ascii="Times New Roman" w:hAnsi="Times New Roman" w:cs="Times New Roman"/>
              </w:rPr>
              <w:t xml:space="preserve">ktorých mená sú uvedené v publikáciách; </w:t>
            </w:r>
            <w:r w:rsidRPr="00BD1FB0">
              <w:rPr>
                <w:rFonts w:ascii="Times New Roman" w:hAnsi="Times New Roman" w:cs="Times New Roman"/>
                <w:color w:val="000000"/>
              </w:rPr>
              <w:t>ak recenzenti nie sú uvedení, autor preukazuje recenzné konanie</w:t>
            </w:r>
            <w:r w:rsidRPr="00BD1FB0">
              <w:rPr>
                <w:rFonts w:ascii="Times New Roman" w:hAnsi="Times New Roman" w:cs="Times New Roman"/>
              </w:rPr>
              <w:t>, okrem publikácií vydaných vydavateľstvom, ktoré je v zozname podľa § 108a ods. 8 zákona,</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majú</w:t>
            </w:r>
            <w:r w:rsidRPr="00BD1FB0">
              <w:rPr>
                <w:rFonts w:ascii="Times New Roman" w:hAnsi="Times New Roman" w:cs="Times New Roman"/>
                <w:color w:val="000000"/>
              </w:rPr>
              <w:t xml:space="preserve"> príslušné vydavateľské údaje, ISBN, resp. ISSN,</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ak majú kapitoly vo vedeckej monografii alebo vysokoškolskej učebnici, tematické mapy, samostatné mapové prílohy k publikácii, samostatne publikované jednotlivé tematické mapy alebo jednotlivé mapy v komplexnom tematickom atlase rozsah menší ako 1 AH, zaradia sa do tejto kategórie.</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AEG </w:t>
            </w:r>
          </w:p>
          <w:p w:rsidR="00F80DD0" w:rsidRPr="00BD1FB0" w:rsidP="00755174">
            <w:pPr>
              <w:pStyle w:val="Default"/>
              <w:bidi w:val="0"/>
              <w:rPr>
                <w:rFonts w:ascii="Times New Roman" w:hAnsi="Times New Roman" w:cs="Times New Roman"/>
              </w:rPr>
            </w:pP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AEH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Abstrakty vedeckých prác v zahraničných karentovaných časopisoch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Abstrakty vedeckých prác v domácich karentovaných časopisoch </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uvádzajú sa len tie, ktoré nevyšli ako úplné texty,</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xml:space="preserve">- </w:t>
            </w:r>
            <w:r w:rsidRPr="00BD1FB0">
              <w:rPr>
                <w:rFonts w:ascii="Times New Roman" w:hAnsi="Times New Roman" w:cs="Times New Roman"/>
                <w:color w:val="000000"/>
              </w:rPr>
              <w:t>majú ISSN, resp. iné štandardné číslo.</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AEM</w:t>
            </w:r>
          </w:p>
          <w:p w:rsidR="00F80DD0" w:rsidRPr="00BD1FB0" w:rsidP="00755174">
            <w:pPr>
              <w:pStyle w:val="Default"/>
              <w:bidi w:val="0"/>
              <w:rPr>
                <w:rFonts w:ascii="Times New Roman" w:hAnsi="Times New Roman" w:cs="Times New Roman"/>
              </w:rPr>
            </w:pP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AEN</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Abstrakty vedeckých prác v zahraničných časopisoch registrovaných v databázach Web of Science alebo SCOPUS</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Abstrakty vedeckých prác v domácich časopisoch registrovaných v databázach Web of Science alebo SCOPUS</w:t>
            </w:r>
          </w:p>
          <w:p w:rsidR="00F80DD0" w:rsidRPr="00BD1FB0" w:rsidP="00F80DD0">
            <w:pPr>
              <w:pStyle w:val="Normlny1"/>
              <w:numPr>
                <w:numId w:val="42"/>
              </w:numPr>
              <w:bidi w:val="0"/>
              <w:ind w:left="104" w:hanging="104"/>
              <w:jc w:val="both"/>
              <w:rPr>
                <w:rFonts w:ascii="Times New Roman" w:hAnsi="Times New Roman" w:cs="Times New Roman"/>
                <w:b/>
                <w:bCs/>
                <w:color w:val="000000"/>
              </w:rPr>
            </w:pPr>
            <w:r w:rsidRPr="00BD1FB0">
              <w:rPr>
                <w:rFonts w:ascii="Times New Roman" w:hAnsi="Times New Roman" w:cs="Times New Roman"/>
              </w:rPr>
              <w:t>uvádzajú sa len tie, ktoré nevyšli ako úplné texty</w:t>
            </w:r>
            <w:r w:rsidRPr="00BD1FB0">
              <w:rPr>
                <w:rFonts w:ascii="Times New Roman" w:hAnsi="Times New Roman" w:cs="Times New Roman"/>
                <w:color w:val="000000"/>
              </w:rPr>
              <w:t>,</w:t>
            </w:r>
          </w:p>
          <w:p w:rsidR="00F80DD0" w:rsidRPr="00BD1FB0" w:rsidP="00F80DD0">
            <w:pPr>
              <w:pStyle w:val="Normlny1"/>
              <w:numPr>
                <w:numId w:val="42"/>
              </w:numPr>
              <w:bidi w:val="0"/>
              <w:ind w:left="104" w:hanging="104"/>
              <w:jc w:val="both"/>
              <w:rPr>
                <w:rFonts w:ascii="Times New Roman" w:hAnsi="Times New Roman" w:cs="Times New Roman"/>
                <w:b/>
                <w:bCs/>
                <w:color w:val="000000"/>
              </w:rPr>
            </w:pPr>
            <w:r w:rsidRPr="00BD1FB0">
              <w:rPr>
                <w:rFonts w:ascii="Times New Roman" w:hAnsi="Times New Roman" w:cs="Times New Roman"/>
              </w:rPr>
              <w:t xml:space="preserve">majú </w:t>
            </w:r>
            <w:r w:rsidRPr="00BD1FB0">
              <w:rPr>
                <w:rFonts w:ascii="Times New Roman" w:hAnsi="Times New Roman" w:cs="Times New Roman"/>
                <w:color w:val="000000"/>
              </w:rPr>
              <w:t>ISSN, resp. iné štandardné číslo.</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AFA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Publikované pozvané príspevky na zahraničných vedeckých konferenciách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Publikované pozvané príspevky na domácich vedeckých konferenciách </w:t>
            </w:r>
          </w:p>
          <w:p w:rsidR="00F80DD0" w:rsidRPr="00BD1FB0" w:rsidP="00755174">
            <w:pPr>
              <w:bidi w:val="0"/>
              <w:jc w:val="both"/>
              <w:rPr>
                <w:rFonts w:ascii="Times New Roman" w:hAnsi="Times New Roman"/>
                <w:color w:val="000000"/>
              </w:rPr>
            </w:pPr>
            <w:r w:rsidRPr="00BD1FB0">
              <w:rPr>
                <w:rFonts w:ascii="Times New Roman" w:hAnsi="Times New Roman"/>
                <w:color w:val="000000"/>
              </w:rPr>
              <w:t xml:space="preserve">- príspevky z vedeckej konferencie, ktoré vyšli ako úplný text v konferenčnom zborníku alebo v časopise, prípadne v suplementárnom čísle časopisu alebo o </w:t>
            </w:r>
            <w:r w:rsidRPr="00BD1FB0">
              <w:rPr>
                <w:rFonts w:ascii="Times New Roman" w:hAnsi="Times New Roman"/>
              </w:rPr>
              <w:t>tematické mapy v podobe samostatnej mapovej prílohy k príspevku, ktorá má rozsah menší ako 1 AH,</w:t>
            </w:r>
          </w:p>
          <w:p w:rsidR="00F80DD0" w:rsidRPr="00BD1FB0" w:rsidP="00755174">
            <w:pPr>
              <w:bidi w:val="0"/>
              <w:jc w:val="both"/>
              <w:rPr>
                <w:rFonts w:ascii="Times New Roman" w:hAnsi="Times New Roman"/>
              </w:rPr>
            </w:pPr>
            <w:r w:rsidRPr="00BD1FB0">
              <w:rPr>
                <w:rFonts w:ascii="Times New Roman" w:hAnsi="Times New Roman"/>
                <w:color w:val="000000"/>
              </w:rPr>
              <w:t>- o príspevok bol autor ako vedecká autorita v danej oblasti požiadaný; o pozvaní musí existovať písomný doklad, alebo to musí byť uvedené v podtitule článku, v záhlaví rubriky, v</w:t>
            </w:r>
            <w:r w:rsidRPr="00BD1FB0">
              <w:rPr>
                <w:rFonts w:ascii="Times New Roman" w:hAnsi="Times New Roman"/>
              </w:rPr>
              <w:t> programe konferencie a podobne,</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xml:space="preserve">- </w:t>
            </w:r>
            <w:r w:rsidRPr="00BD1FB0">
              <w:rPr>
                <w:rFonts w:ascii="Times New Roman" w:hAnsi="Times New Roman" w:cs="Times New Roman"/>
                <w:color w:val="000000"/>
              </w:rPr>
              <w:t xml:space="preserve">pred vydaním sú posudzované najmenej dvoma odborníkmi, </w:t>
            </w:r>
            <w:r w:rsidRPr="00BD1FB0">
              <w:rPr>
                <w:rFonts w:ascii="Times New Roman" w:hAnsi="Times New Roman" w:cs="Times New Roman"/>
              </w:rPr>
              <w:t xml:space="preserve">ktorých mená sú uvedené v publikáciách; </w:t>
            </w:r>
            <w:r w:rsidRPr="00BD1FB0">
              <w:rPr>
                <w:rFonts w:ascii="Times New Roman" w:hAnsi="Times New Roman" w:cs="Times New Roman"/>
                <w:color w:val="000000"/>
              </w:rPr>
              <w:t>ak recenzenti nie sú uvedení, autor preukazuje recenzné konanie</w:t>
            </w:r>
            <w:r w:rsidRPr="00BD1FB0">
              <w:rPr>
                <w:rFonts w:ascii="Times New Roman" w:hAnsi="Times New Roman" w:cs="Times New Roman"/>
              </w:rPr>
              <w:t>, okrem publikácií vydaných vydavateľstvom, ktoré je v zozname podľa § 108a ods. 8 zákona,</w:t>
            </w:r>
          </w:p>
          <w:p w:rsidR="00F80DD0" w:rsidRPr="00BD1FB0" w:rsidP="00755174">
            <w:pPr>
              <w:bidi w:val="0"/>
              <w:jc w:val="both"/>
              <w:rPr>
                <w:rFonts w:ascii="Times New Roman" w:hAnsi="Times New Roman"/>
              </w:rPr>
            </w:pPr>
            <w:r w:rsidRPr="00BD1FB0">
              <w:rPr>
                <w:rFonts w:ascii="Times New Roman" w:hAnsi="Times New Roman"/>
              </w:rPr>
              <w:t>- majú</w:t>
            </w:r>
            <w:r w:rsidRPr="00BD1FB0">
              <w:rPr>
                <w:rFonts w:ascii="Times New Roman" w:hAnsi="Times New Roman"/>
                <w:color w:val="000000"/>
              </w:rPr>
              <w:t xml:space="preserve"> príslušné vydavateľské údaje, ISBN, resp.</w:t>
            </w:r>
            <w:r w:rsidRPr="00BD1FB0">
              <w:rPr>
                <w:rFonts w:ascii="Times New Roman" w:hAnsi="Times New Roman"/>
              </w:rPr>
              <w:t xml:space="preserve"> </w:t>
            </w:r>
            <w:r w:rsidRPr="00BD1FB0">
              <w:rPr>
                <w:rFonts w:ascii="Times New Roman" w:hAnsi="Times New Roman"/>
                <w:color w:val="000000"/>
              </w:rPr>
              <w:t>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AFC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AFD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Publikované príspevky na zahraničných vedeckých konferenciách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Publikované príspevky na domácich vedeckých konferenciách </w:t>
            </w:r>
          </w:p>
          <w:p w:rsidR="00F80DD0" w:rsidRPr="00BD1FB0" w:rsidP="00755174">
            <w:pPr>
              <w:pStyle w:val="Default"/>
              <w:bidi w:val="0"/>
              <w:jc w:val="both"/>
              <w:rPr>
                <w:rFonts w:ascii="Times New Roman" w:hAnsi="Times New Roman" w:cs="Times New Roman"/>
              </w:rPr>
            </w:pPr>
            <w:r w:rsidRPr="00BD1FB0">
              <w:rPr>
                <w:rFonts w:ascii="Times New Roman" w:hAnsi="Times New Roman" w:cs="Times New Roman"/>
              </w:rPr>
              <w:t>- prihlásené príspevky z vedeckej konferencie, ktoré vyšli ako úplný text v konferenčnom zborníku alebo časopise, prípadne v suplementárnom čísle časopisu,</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xml:space="preserve">- </w:t>
            </w:r>
            <w:r w:rsidRPr="00BD1FB0">
              <w:rPr>
                <w:rFonts w:ascii="Times New Roman" w:hAnsi="Times New Roman" w:cs="Times New Roman"/>
                <w:color w:val="000000"/>
              </w:rPr>
              <w:t xml:space="preserve">pred vydaním sú posudzované najmenej dvoma odborníkmi, </w:t>
            </w:r>
            <w:r w:rsidRPr="00BD1FB0">
              <w:rPr>
                <w:rFonts w:ascii="Times New Roman" w:hAnsi="Times New Roman" w:cs="Times New Roman"/>
              </w:rPr>
              <w:t xml:space="preserve">ktorých mená sú uvedené v publikáciách; </w:t>
            </w:r>
            <w:r w:rsidRPr="00BD1FB0">
              <w:rPr>
                <w:rFonts w:ascii="Times New Roman" w:hAnsi="Times New Roman" w:cs="Times New Roman"/>
                <w:color w:val="000000"/>
              </w:rPr>
              <w:t>ak recenzenti nie sú uvedení, autor preukazuje recenzné konanie</w:t>
            </w:r>
            <w:r w:rsidRPr="00BD1FB0">
              <w:rPr>
                <w:rFonts w:ascii="Times New Roman" w:hAnsi="Times New Roman" w:cs="Times New Roman"/>
              </w:rPr>
              <w:t>, okrem publikácií vydaných vydavateľstvom, ktoré je v zozname podľa § 108a ods. 8 zákona,</w:t>
            </w:r>
          </w:p>
          <w:p w:rsidR="00F80DD0" w:rsidRPr="00BD1FB0" w:rsidP="00755174">
            <w:pPr>
              <w:pStyle w:val="Default"/>
              <w:bidi w:val="0"/>
              <w:jc w:val="both"/>
              <w:rPr>
                <w:rFonts w:ascii="Times New Roman" w:hAnsi="Times New Roman" w:cs="Times New Roman"/>
                <w:color w:val="0000FF"/>
              </w:rPr>
            </w:pPr>
            <w:r w:rsidRPr="00BD1FB0">
              <w:rPr>
                <w:rFonts w:ascii="Times New Roman" w:hAnsi="Times New Roman" w:cs="Times New Roman"/>
              </w:rPr>
              <w:t>- majú príslušné vydavateľské údaje, ISBN, resp. 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AFE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AFF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rPr>
            </w:pPr>
            <w:r w:rsidRPr="00BD1FB0">
              <w:rPr>
                <w:rFonts w:ascii="Times New Roman" w:hAnsi="Times New Roman" w:cs="Times New Roman"/>
                <w:b/>
                <w:bCs/>
                <w:color w:val="000000"/>
              </w:rPr>
              <w:t xml:space="preserve">Abstrakty pozvaných príspevkov zo zahraničných </w:t>
            </w:r>
            <w:r w:rsidRPr="00BD1FB0">
              <w:rPr>
                <w:rFonts w:ascii="Times New Roman" w:hAnsi="Times New Roman" w:cs="Times New Roman"/>
                <w:b/>
                <w:bCs/>
              </w:rPr>
              <w:t xml:space="preserve">vedeckých konferencií </w:t>
            </w:r>
          </w:p>
          <w:p w:rsidR="00F80DD0" w:rsidRPr="00BD1FB0" w:rsidP="00755174">
            <w:pPr>
              <w:pStyle w:val="Normlny1"/>
              <w:bidi w:val="0"/>
              <w:jc w:val="both"/>
              <w:rPr>
                <w:rFonts w:ascii="Times New Roman" w:hAnsi="Times New Roman" w:cs="Times New Roman"/>
                <w:b/>
                <w:bCs/>
              </w:rPr>
            </w:pPr>
            <w:r w:rsidRPr="00BD1FB0">
              <w:rPr>
                <w:rFonts w:ascii="Times New Roman" w:hAnsi="Times New Roman" w:cs="Times New Roman"/>
                <w:b/>
                <w:bCs/>
              </w:rPr>
              <w:t xml:space="preserve">Abstrakty pozvaných príspevkov z domácich vedeckých konferencií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abstrakty príspevkov z vedeckej konferencie, ktoré vyšli v konferenčnom</w:t>
            </w:r>
            <w:r w:rsidRPr="00BD1FB0">
              <w:rPr>
                <w:rFonts w:ascii="Times New Roman" w:hAnsi="Times New Roman" w:cs="Times New Roman"/>
                <w:color w:val="000000"/>
              </w:rPr>
              <w:t xml:space="preserve"> zborníku alebo v časopise, prípadne v suplementárnom čísle vedeckého časopisu,</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abstrakt nevyšiel ako úplný text,</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 o príspevok bol autor ako vedecká autorita v danej oblasti požiadaný; o pozvaní musí existovať písomný doklad, alebo to musí byť uvedené v podtitule článku, v záhlaví rubriky, </w:t>
            </w:r>
            <w:r w:rsidRPr="00BD1FB0">
              <w:rPr>
                <w:rFonts w:ascii="Times New Roman" w:hAnsi="Times New Roman" w:cs="Times New Roman"/>
              </w:rPr>
              <w:t>z programu konferencie a podobne,</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 </w:t>
            </w:r>
            <w:r w:rsidRPr="00BD1FB0">
              <w:rPr>
                <w:rFonts w:ascii="Times New Roman" w:hAnsi="Times New Roman" w:cs="Times New Roman"/>
              </w:rPr>
              <w:t>majú</w:t>
            </w:r>
            <w:r w:rsidRPr="00BD1FB0">
              <w:rPr>
                <w:rFonts w:ascii="Times New Roman" w:hAnsi="Times New Roman" w:cs="Times New Roman"/>
                <w:color w:val="000000"/>
              </w:rPr>
              <w:t xml:space="preserve"> príslušné vydavateľské údaje, ISBN, resp.</w:t>
            </w:r>
            <w:r w:rsidRPr="00BD1FB0">
              <w:rPr>
                <w:rFonts w:ascii="Times New Roman" w:hAnsi="Times New Roman" w:cs="Times New Roman"/>
              </w:rPr>
              <w:t xml:space="preserve"> </w:t>
            </w:r>
            <w:r w:rsidRPr="00BD1FB0">
              <w:rPr>
                <w:rFonts w:ascii="Times New Roman" w:hAnsi="Times New Roman" w:cs="Times New Roman"/>
                <w:color w:val="000000"/>
              </w:rPr>
              <w:t>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AFG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AFH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rPr>
            </w:pPr>
            <w:r w:rsidRPr="00BD1FB0">
              <w:rPr>
                <w:rFonts w:ascii="Times New Roman" w:hAnsi="Times New Roman" w:cs="Times New Roman"/>
                <w:b/>
                <w:bCs/>
                <w:color w:val="000000"/>
              </w:rPr>
              <w:t xml:space="preserve">Abstrakty príspevkov zo zahraničných </w:t>
            </w:r>
            <w:r w:rsidRPr="00BD1FB0">
              <w:rPr>
                <w:rFonts w:ascii="Times New Roman" w:hAnsi="Times New Roman" w:cs="Times New Roman"/>
                <w:b/>
                <w:bCs/>
              </w:rPr>
              <w:t xml:space="preserve">vedeckých konferencií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rPr>
              <w:t>Abstrakty príspevkov z domácich vedeckých</w:t>
            </w:r>
            <w:r w:rsidRPr="00BD1FB0">
              <w:rPr>
                <w:rFonts w:ascii="Times New Roman" w:hAnsi="Times New Roman" w:cs="Times New Roman"/>
                <w:b/>
                <w:bCs/>
                <w:color w:val="000000"/>
              </w:rPr>
              <w:t xml:space="preserve"> konferencií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abstrakty príspevkov z vedeckej konferencie, ktoré vyšli v konferenčnom</w:t>
            </w:r>
            <w:r w:rsidRPr="00BD1FB0">
              <w:rPr>
                <w:rFonts w:ascii="Times New Roman" w:hAnsi="Times New Roman" w:cs="Times New Roman"/>
                <w:color w:val="000000"/>
              </w:rPr>
              <w:t xml:space="preserve"> zborníku alebo časopise, prípadne v suplementárnom čísle vedeckého časopisu,</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abstrakt nevyšiel ako úplný text,</w:t>
            </w:r>
          </w:p>
          <w:p w:rsidR="00F80DD0" w:rsidRPr="00BD1FB0" w:rsidP="00755174">
            <w:pPr>
              <w:pStyle w:val="Default"/>
              <w:bidi w:val="0"/>
              <w:jc w:val="both"/>
              <w:rPr>
                <w:rFonts w:ascii="Times New Roman" w:hAnsi="Times New Roman" w:cs="Times New Roman"/>
              </w:rPr>
            </w:pPr>
            <w:r w:rsidRPr="00BD1FB0">
              <w:rPr>
                <w:rFonts w:ascii="Times New Roman" w:hAnsi="Times New Roman" w:cs="Times New Roman"/>
              </w:rPr>
              <w:t>- majú príslušné vydavateľské údaje, ISBN, resp. 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AFK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AFL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Postery zo zahraničných konferencií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Postery z domácich konferencií </w:t>
            </w:r>
          </w:p>
          <w:p w:rsidR="00F80DD0" w:rsidRPr="00BD1FB0" w:rsidP="00F80DD0">
            <w:pPr>
              <w:pStyle w:val="Normlny1"/>
              <w:numPr>
                <w:numId w:val="42"/>
              </w:numPr>
              <w:bidi w:val="0"/>
              <w:ind w:left="104" w:hanging="104"/>
              <w:jc w:val="both"/>
              <w:rPr>
                <w:rFonts w:ascii="Times New Roman" w:hAnsi="Times New Roman" w:cs="Times New Roman"/>
                <w:color w:val="000000"/>
              </w:rPr>
            </w:pPr>
            <w:r w:rsidRPr="00BD1FB0">
              <w:rPr>
                <w:rFonts w:ascii="Times New Roman" w:hAnsi="Times New Roman" w:cs="Times New Roman"/>
              </w:rPr>
              <w:t>postery z vedeckých konferencií, ktoré vyšli v konferenčnom zborníku alebo v časopise, prípadne v suplementárnom čísle časopisu,</w:t>
            </w:r>
          </w:p>
          <w:p w:rsidR="00F80DD0" w:rsidRPr="00BD1FB0" w:rsidP="00F80DD0">
            <w:pPr>
              <w:pStyle w:val="Normlny1"/>
              <w:numPr>
                <w:numId w:val="42"/>
              </w:numPr>
              <w:bidi w:val="0"/>
              <w:ind w:left="104" w:hanging="104"/>
              <w:jc w:val="both"/>
              <w:rPr>
                <w:rFonts w:ascii="Times New Roman" w:hAnsi="Times New Roman" w:cs="Times New Roman"/>
                <w:color w:val="000000"/>
              </w:rPr>
            </w:pPr>
            <w:r w:rsidRPr="00BD1FB0">
              <w:rPr>
                <w:rFonts w:ascii="Times New Roman" w:hAnsi="Times New Roman" w:cs="Times New Roman"/>
              </w:rPr>
              <w:t>majú</w:t>
            </w:r>
            <w:r w:rsidRPr="00BD1FB0">
              <w:rPr>
                <w:rFonts w:ascii="Times New Roman" w:hAnsi="Times New Roman" w:cs="Times New Roman"/>
                <w:color w:val="000000"/>
              </w:rPr>
              <w:t xml:space="preserve"> príslušné vydavateľské údaje, ISBN, resp.</w:t>
            </w:r>
            <w:r w:rsidRPr="00BD1FB0">
              <w:rPr>
                <w:rFonts w:ascii="Times New Roman" w:hAnsi="Times New Roman" w:cs="Times New Roman"/>
              </w:rPr>
              <w:t xml:space="preserve"> </w:t>
            </w:r>
            <w:r w:rsidRPr="00BD1FB0">
              <w:rPr>
                <w:rFonts w:ascii="Times New Roman" w:hAnsi="Times New Roman" w:cs="Times New Roman"/>
                <w:color w:val="000000"/>
              </w:rPr>
              <w:t>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AGI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Správy o vyriešených vedeckovýskumných úlohách </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správy z vedeckovýskumných projektov, výskumné práce a projekty, ktoré súvisia s prípravou, realizáciou a s hodnotením určitého vedeckovýskumného programu alebo projektu, obsahujú údaje o postupe a výsledkoch riešenia,</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-sú posudzované najmenej dvoma odborníkmi, ktorých mená sú uvedené v správe,</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sú dostupné v akademickej, resp. inej knižnici.</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AGJ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rPr>
            </w:pPr>
            <w:r w:rsidRPr="00BD1FB0">
              <w:rPr>
                <w:rFonts w:ascii="Times New Roman" w:hAnsi="Times New Roman" w:cs="Times New Roman"/>
                <w:b/>
                <w:bCs/>
              </w:rPr>
              <w:t xml:space="preserve">Prihlášky patentov, prihlášky úžitkových vzorov, prihlášky dizajnov, prihlášky ochranných známok, prihlášky dodatkových ochranných osvedčení, prihlášky topografií polovodičových výrobkov, prihlášky označení pôvodu výrobkov, prihlášky zemepisných označení výrobkov, prihlášky na  udelenie šľachtiteľských osvedčení </w:t>
            </w:r>
          </w:p>
          <w:p w:rsidR="00F80DD0" w:rsidRPr="00BD1FB0" w:rsidP="00F80DD0">
            <w:pPr>
              <w:pStyle w:val="Normlny1"/>
              <w:numPr>
                <w:numId w:val="42"/>
              </w:numPr>
              <w:bidi w:val="0"/>
              <w:ind w:left="104" w:hanging="104"/>
              <w:rPr>
                <w:rFonts w:ascii="Times New Roman" w:hAnsi="Times New Roman" w:cs="Times New Roman"/>
                <w:color w:val="000000"/>
              </w:rPr>
            </w:pPr>
            <w:r w:rsidRPr="00BD1FB0">
              <w:rPr>
                <w:rFonts w:ascii="Times New Roman" w:hAnsi="Times New Roman" w:cs="Times New Roman"/>
              </w:rPr>
              <w:t>evidujú sa, ak sú zverejnené v úradných vestníkoch príslušných patentových alebo im podobných úradov,</w:t>
            </w:r>
          </w:p>
          <w:p w:rsidR="00F80DD0" w:rsidRPr="00BD1FB0" w:rsidP="00F80DD0">
            <w:pPr>
              <w:pStyle w:val="Normlny1"/>
              <w:numPr>
                <w:numId w:val="42"/>
              </w:numPr>
              <w:bidi w:val="0"/>
              <w:ind w:left="104" w:hanging="104"/>
              <w:rPr>
                <w:rFonts w:ascii="Times New Roman" w:hAnsi="Times New Roman" w:cs="Times New Roman"/>
                <w:color w:val="000000"/>
              </w:rPr>
            </w:pPr>
            <w:r w:rsidRPr="00BD1FB0">
              <w:rPr>
                <w:rFonts w:ascii="Times New Roman" w:hAnsi="Times New Roman" w:cs="Times New Roman"/>
              </w:rPr>
              <w:t xml:space="preserve"> skutočnosť o zapísaní a udelení patentov a úžitkových vzorov, o zápise dizajnov, ochranných známok, dodatkových ochranných osvedčení, topografií polovodičových výrobkov, označení pôvodu výrobkov, zemepisných označení výrobkov a o udelení šľachtiteľských osvedčení sa uvedie v poznámke.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BAA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BAB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Odborné knižné publikácie vydané v zahraničných vydavateľstvách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Odborné knižné publikácie vydané v domácich vydavateľstvách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 knižné publikácie, ktoré nemajú vedecko-objaviteľský charakter, ale ich spracovanie si vyžaduje vysokú odbornú kvalifikáciu autora,  </w:t>
            </w:r>
            <w:r w:rsidRPr="00BD1FB0">
              <w:rPr>
                <w:rFonts w:ascii="Times New Roman" w:hAnsi="Times New Roman" w:cs="Times New Roman"/>
              </w:rPr>
              <w:t>komplexné mapové atlasy, mapové edície, samostatne publikované mapy, samostatné mapové prílohy monografie,</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majú rozsah aspoň 3 AH, príslušné vydavateľské údaje, ISBN, resp.</w:t>
            </w:r>
            <w:r w:rsidRPr="00BD1FB0">
              <w:rPr>
                <w:rFonts w:ascii="Times New Roman" w:hAnsi="Times New Roman" w:cs="Times New Roman"/>
              </w:rPr>
              <w:t xml:space="preserve"> </w:t>
            </w:r>
            <w:r w:rsidRPr="00BD1FB0">
              <w:rPr>
                <w:rFonts w:ascii="Times New Roman" w:hAnsi="Times New Roman" w:cs="Times New Roman"/>
                <w:color w:val="000000"/>
              </w:rPr>
              <w:t>ISSN.</w:t>
            </w:r>
          </w:p>
          <w:p w:rsidR="00F80DD0" w:rsidRPr="00BD1FB0" w:rsidP="00755174">
            <w:pPr>
              <w:pStyle w:val="Normlny1"/>
              <w:bidi w:val="0"/>
              <w:jc w:val="both"/>
              <w:rPr>
                <w:rFonts w:ascii="Times New Roman" w:hAnsi="Times New Roman" w:cs="Times New Roman"/>
                <w:color w:val="0000FF"/>
              </w:rPr>
            </w:pPr>
            <w:r w:rsidRPr="00BD1FB0">
              <w:rPr>
                <w:rFonts w:ascii="Times New Roman" w:hAnsi="Times New Roman" w:cs="Times New Roman"/>
              </w:rPr>
              <w:t>- ak majú práce rozsah menší ako 3 AH, zaradia sa do kategórie GII.</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BBA </w:t>
            </w:r>
          </w:p>
          <w:p w:rsidR="00F80DD0" w:rsidRPr="00BD1FB0" w:rsidP="00755174">
            <w:pPr>
              <w:pStyle w:val="Default"/>
              <w:bidi w:val="0"/>
              <w:rPr>
                <w:rFonts w:ascii="Times New Roman" w:hAnsi="Times New Roman" w:cs="Times New Roman"/>
              </w:rPr>
            </w:pP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BBB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Kapitoly v odborných knižných publikáciách vydané v zahraničných vydavateľstvách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Kapitoly v odborných knižných publikáciách vydané v domácich vydavateľstvách </w:t>
            </w:r>
          </w:p>
          <w:p w:rsidR="00F80DD0" w:rsidRPr="00BD1FB0" w:rsidP="00755174">
            <w:pPr>
              <w:bidi w:val="0"/>
              <w:jc w:val="both"/>
              <w:rPr>
                <w:rFonts w:ascii="Times New Roman" w:hAnsi="Times New Roman"/>
              </w:rPr>
            </w:pPr>
            <w:r w:rsidRPr="00BD1FB0">
              <w:rPr>
                <w:rFonts w:ascii="Times New Roman" w:hAnsi="Times New Roman"/>
              </w:rPr>
              <w:t>- kapitoly v odbornej knižnej publikácii, kde sú autori uvedení v obsahu alebo za názvom kapitoly,  kapitoly v komplexných mapových tematických atlasoch, prípadne v edíciách máp, samostatne publikované mapy, samostatné mapové prílohy monografií,</w:t>
            </w:r>
          </w:p>
          <w:p w:rsidR="00F80DD0" w:rsidRPr="00BD1FB0" w:rsidP="00755174">
            <w:pPr>
              <w:bidi w:val="0"/>
              <w:jc w:val="both"/>
              <w:rPr>
                <w:rFonts w:ascii="Times New Roman" w:hAnsi="Times New Roman"/>
              </w:rPr>
            </w:pPr>
            <w:r w:rsidRPr="00BD1FB0">
              <w:rPr>
                <w:rFonts w:ascii="Times New Roman" w:hAnsi="Times New Roman"/>
              </w:rPr>
              <w:t xml:space="preserve">- majú rozsah </w:t>
            </w:r>
            <w:r w:rsidRPr="00BD1FB0">
              <w:rPr>
                <w:rFonts w:ascii="Times New Roman" w:hAnsi="Times New Roman"/>
                <w:color w:val="000000"/>
              </w:rPr>
              <w:t>aspoň</w:t>
            </w:r>
            <w:r w:rsidRPr="00BD1FB0">
              <w:rPr>
                <w:rFonts w:ascii="Times New Roman" w:hAnsi="Times New Roman"/>
              </w:rPr>
              <w:t xml:space="preserve"> 1 AH,</w:t>
            </w:r>
            <w:r w:rsidRPr="00BD1FB0">
              <w:rPr>
                <w:rFonts w:ascii="Times New Roman" w:hAnsi="Times New Roman"/>
                <w:color w:val="000000"/>
              </w:rPr>
              <w:t xml:space="preserve"> príslušné vydavateľské údaje, ISBN, resp.</w:t>
            </w:r>
            <w:r w:rsidRPr="00BD1FB0">
              <w:rPr>
                <w:rFonts w:ascii="Times New Roman" w:hAnsi="Times New Roman"/>
              </w:rPr>
              <w:t xml:space="preserve"> </w:t>
            </w:r>
            <w:r w:rsidRPr="00BD1FB0">
              <w:rPr>
                <w:rFonts w:ascii="Times New Roman" w:hAnsi="Times New Roman"/>
                <w:color w:val="000000"/>
              </w:rPr>
              <w:t>ISSN.</w:t>
            </w:r>
          </w:p>
          <w:p w:rsidR="00F80DD0" w:rsidRPr="00BD1FB0" w:rsidP="00F80DD0">
            <w:pPr>
              <w:numPr>
                <w:numId w:val="42"/>
              </w:numPr>
              <w:bidi w:val="0"/>
              <w:ind w:left="104" w:hanging="104"/>
              <w:jc w:val="both"/>
              <w:rPr>
                <w:rFonts w:ascii="Times New Roman" w:hAnsi="Times New Roman"/>
              </w:rPr>
            </w:pPr>
            <w:r w:rsidRPr="00BD1FB0">
              <w:rPr>
                <w:rFonts w:ascii="Times New Roman" w:hAnsi="Times New Roman"/>
              </w:rPr>
              <w:t xml:space="preserve">ak majú kapitoly, mapy alebo mapové prílohy rozsah menší ako 1 AH, zaradia sa do kategórie BEE alebo BEF.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BCB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Default"/>
              <w:bidi w:val="0"/>
              <w:rPr>
                <w:rFonts w:ascii="Times New Roman" w:hAnsi="Times New Roman" w:cs="Times New Roman"/>
                <w:b/>
                <w:bCs/>
              </w:rPr>
            </w:pPr>
            <w:r w:rsidRPr="00BD1FB0">
              <w:rPr>
                <w:rFonts w:ascii="Times New Roman" w:hAnsi="Times New Roman" w:cs="Times New Roman"/>
                <w:b/>
                <w:bCs/>
              </w:rPr>
              <w:t xml:space="preserve">Učebnice pre stredné a základné školy </w:t>
            </w:r>
          </w:p>
          <w:p w:rsidR="00F80DD0" w:rsidRPr="00BD1FB0" w:rsidP="00F80DD0">
            <w:pPr>
              <w:pStyle w:val="Default"/>
              <w:numPr>
                <w:numId w:val="42"/>
              </w:numPr>
              <w:bidi w:val="0"/>
              <w:ind w:left="104" w:hanging="104"/>
              <w:rPr>
                <w:rFonts w:ascii="Times New Roman" w:hAnsi="Times New Roman" w:cs="Times New Roman"/>
                <w:color w:val="auto"/>
              </w:rPr>
            </w:pPr>
            <w:r w:rsidRPr="00BD1FB0">
              <w:rPr>
                <w:rFonts w:ascii="Times New Roman" w:hAnsi="Times New Roman" w:cs="Times New Roman"/>
                <w:color w:val="auto"/>
              </w:rPr>
              <w:t>skutočnosť, že ide o učebnicu, musí byť uvedená v publikácii,</w:t>
            </w:r>
          </w:p>
          <w:p w:rsidR="00F80DD0" w:rsidRPr="00BD1FB0" w:rsidP="00F80DD0">
            <w:pPr>
              <w:pStyle w:val="Default"/>
              <w:numPr>
                <w:numId w:val="42"/>
              </w:numPr>
              <w:bidi w:val="0"/>
              <w:ind w:left="104" w:hanging="104"/>
              <w:rPr>
                <w:rFonts w:ascii="Times New Roman" w:hAnsi="Times New Roman" w:cs="Times New Roman"/>
                <w:color w:val="auto"/>
              </w:rPr>
            </w:pPr>
            <w:r w:rsidRPr="00BD1FB0">
              <w:rPr>
                <w:rFonts w:ascii="Times New Roman" w:hAnsi="Times New Roman" w:cs="Times New Roman"/>
                <w:color w:val="auto"/>
              </w:rPr>
              <w:t xml:space="preserve"> do tejto kategórie sa zaraďujú aj školské atlasy pre základné a stredné školy,</w:t>
            </w:r>
          </w:p>
          <w:p w:rsidR="00F80DD0" w:rsidRPr="00BD1FB0" w:rsidP="00F80DD0">
            <w:pPr>
              <w:pStyle w:val="Default"/>
              <w:numPr>
                <w:numId w:val="42"/>
              </w:numPr>
              <w:bidi w:val="0"/>
              <w:ind w:left="104" w:hanging="104"/>
              <w:rPr>
                <w:rFonts w:ascii="Times New Roman" w:hAnsi="Times New Roman" w:cs="Times New Roman"/>
                <w:color w:val="auto"/>
              </w:rPr>
            </w:pPr>
            <w:r w:rsidRPr="00BD1FB0">
              <w:rPr>
                <w:rFonts w:ascii="Times New Roman" w:hAnsi="Times New Roman" w:cs="Times New Roman"/>
              </w:rPr>
              <w:t xml:space="preserve"> majú príslušné vydavateľské údaje, ISBN.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rPr>
            </w:pPr>
            <w:r w:rsidRPr="00BD1FB0">
              <w:rPr>
                <w:rFonts w:ascii="Times New Roman" w:hAnsi="Times New Roman" w:cs="Times New Roman"/>
              </w:rPr>
              <w:t xml:space="preserve">BCI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rPr>
            </w:pPr>
            <w:r w:rsidRPr="00BD1FB0">
              <w:rPr>
                <w:rFonts w:ascii="Times New Roman" w:hAnsi="Times New Roman" w:cs="Times New Roman"/>
                <w:b/>
                <w:bCs/>
              </w:rPr>
              <w:t xml:space="preserve">Skriptá a učebné texty </w:t>
            </w:r>
          </w:p>
          <w:p w:rsidR="00F80DD0" w:rsidRPr="00BD1FB0" w:rsidP="00F80DD0">
            <w:pPr>
              <w:pStyle w:val="Normlny1"/>
              <w:numPr>
                <w:numId w:val="42"/>
              </w:numPr>
              <w:bidi w:val="0"/>
              <w:ind w:left="104" w:hanging="104"/>
              <w:jc w:val="both"/>
              <w:rPr>
                <w:rFonts w:ascii="Times New Roman" w:hAnsi="Times New Roman" w:cs="Times New Roman"/>
              </w:rPr>
            </w:pPr>
            <w:r w:rsidRPr="00BD1FB0">
              <w:rPr>
                <w:rFonts w:ascii="Times New Roman" w:hAnsi="Times New Roman" w:cs="Times New Roman"/>
              </w:rPr>
              <w:t xml:space="preserve">skriptá a učebné texty, tematické mapy ako samostatné mapové prílohy skrípt a učebných textov, </w:t>
            </w:r>
          </w:p>
          <w:p w:rsidR="00F80DD0" w:rsidRPr="00BD1FB0" w:rsidP="00F80DD0">
            <w:pPr>
              <w:pStyle w:val="Normlny1"/>
              <w:numPr>
                <w:numId w:val="42"/>
              </w:numPr>
              <w:bidi w:val="0"/>
              <w:ind w:left="104" w:hanging="104"/>
              <w:jc w:val="both"/>
              <w:rPr>
                <w:rFonts w:ascii="Times New Roman" w:hAnsi="Times New Roman" w:cs="Times New Roman"/>
              </w:rPr>
            </w:pPr>
            <w:r w:rsidRPr="00BD1FB0">
              <w:rPr>
                <w:rFonts w:ascii="Times New Roman" w:hAnsi="Times New Roman" w:cs="Times New Roman"/>
              </w:rPr>
              <w:t>majú rozsah aspoň 3 AH, príslušné vydavateľské údaje, ISBN,</w:t>
            </w:r>
          </w:p>
          <w:p w:rsidR="00F80DD0" w:rsidRPr="00BD1FB0" w:rsidP="00F80DD0">
            <w:pPr>
              <w:pStyle w:val="Normlny1"/>
              <w:numPr>
                <w:numId w:val="42"/>
              </w:numPr>
              <w:bidi w:val="0"/>
              <w:ind w:left="104" w:hanging="104"/>
              <w:jc w:val="both"/>
              <w:rPr>
                <w:rFonts w:ascii="Times New Roman" w:hAnsi="Times New Roman" w:cs="Times New Roman"/>
              </w:rPr>
            </w:pPr>
            <w:r w:rsidRPr="00BD1FB0">
              <w:rPr>
                <w:rFonts w:ascii="Times New Roman" w:hAnsi="Times New Roman" w:cs="Times New Roman"/>
              </w:rPr>
              <w:t>ak majú práce rozsah menší ako 3 AH, zaradia sa do kategórie GII.</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BCK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Kapitoly v učebniciach a v učebných textoch </w:t>
            </w:r>
          </w:p>
          <w:p w:rsidR="00F80DD0" w:rsidRPr="00BD1FB0" w:rsidP="00F80DD0">
            <w:pPr>
              <w:pStyle w:val="Normlny1"/>
              <w:numPr>
                <w:numId w:val="42"/>
              </w:numPr>
              <w:bidi w:val="0"/>
              <w:ind w:left="104" w:hanging="104"/>
              <w:jc w:val="both"/>
              <w:rPr>
                <w:rFonts w:ascii="Times New Roman" w:hAnsi="Times New Roman" w:cs="Times New Roman"/>
                <w:color w:val="000000"/>
              </w:rPr>
            </w:pPr>
            <w:r w:rsidRPr="00BD1FB0">
              <w:rPr>
                <w:rFonts w:ascii="Times New Roman" w:hAnsi="Times New Roman" w:cs="Times New Roman"/>
                <w:color w:val="000000"/>
              </w:rPr>
              <w:t>kapitoly v </w:t>
            </w:r>
            <w:r w:rsidRPr="00BD1FB0">
              <w:rPr>
                <w:rFonts w:ascii="Times New Roman" w:hAnsi="Times New Roman" w:cs="Times New Roman"/>
              </w:rPr>
              <w:t>učebniciach</w:t>
            </w:r>
            <w:r w:rsidRPr="00BD1FB0">
              <w:rPr>
                <w:rFonts w:ascii="Times New Roman" w:hAnsi="Times New Roman" w:cs="Times New Roman"/>
                <w:color w:val="000000"/>
              </w:rPr>
              <w:t xml:space="preserve"> a v učebných textoch, </w:t>
            </w:r>
            <w:r w:rsidRPr="00BD1FB0">
              <w:rPr>
                <w:rFonts w:ascii="Times New Roman" w:hAnsi="Times New Roman" w:cs="Times New Roman"/>
              </w:rPr>
              <w:t>tematické mapy ako samostatné mapové prílohy učebníc a učebných textov,</w:t>
            </w:r>
          </w:p>
          <w:p w:rsidR="00F80DD0" w:rsidRPr="00BD1FB0" w:rsidP="00F80DD0">
            <w:pPr>
              <w:pStyle w:val="Normlny1"/>
              <w:numPr>
                <w:numId w:val="42"/>
              </w:numPr>
              <w:bidi w:val="0"/>
              <w:ind w:left="104" w:hanging="104"/>
              <w:jc w:val="both"/>
              <w:rPr>
                <w:rFonts w:ascii="Times New Roman" w:hAnsi="Times New Roman" w:cs="Times New Roman"/>
                <w:color w:val="000000"/>
              </w:rPr>
            </w:pPr>
            <w:r w:rsidRPr="00BD1FB0">
              <w:rPr>
                <w:rFonts w:ascii="Times New Roman" w:hAnsi="Times New Roman" w:cs="Times New Roman"/>
              </w:rPr>
              <w:t>majú rozsah aspoň  1 AH, príslušné vydavateľské údaje, ISBN,</w:t>
            </w:r>
          </w:p>
          <w:p w:rsidR="00F80DD0" w:rsidRPr="00BD1FB0" w:rsidP="00F80DD0">
            <w:pPr>
              <w:pStyle w:val="Normlny1"/>
              <w:numPr>
                <w:numId w:val="42"/>
              </w:numPr>
              <w:bidi w:val="0"/>
              <w:ind w:left="104" w:hanging="104"/>
              <w:jc w:val="both"/>
              <w:rPr>
                <w:rFonts w:ascii="Times New Roman" w:hAnsi="Times New Roman" w:cs="Times New Roman"/>
                <w:color w:val="000000"/>
              </w:rPr>
            </w:pPr>
            <w:r w:rsidRPr="00BD1FB0">
              <w:rPr>
                <w:rFonts w:ascii="Times New Roman" w:hAnsi="Times New Roman" w:cs="Times New Roman"/>
                <w:color w:val="000000"/>
              </w:rPr>
              <w:t>ak majú kapitoly, mapy rozsah menší ako 1 AH, zaradia sa do kategórie BEE alebo BEF.</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BDA </w:t>
            </w:r>
          </w:p>
          <w:p w:rsidR="00F80DD0" w:rsidRPr="00BD1FB0" w:rsidP="00755174">
            <w:pPr>
              <w:pStyle w:val="Normlny1"/>
              <w:bidi w:val="0"/>
              <w:rPr>
                <w:rFonts w:ascii="Times New Roman" w:hAnsi="Times New Roman" w:cs="Times New Roman"/>
                <w:color w:val="000000"/>
              </w:rPr>
            </w:pP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BDB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Heslá v odborných terminologických slovníkoch a encyklopédiách vydaných v zahraničných vydavateľstvách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Heslá v odborných terminologických slovníkoch a encyklopédiách vydaných v domácich vydavateľstvách </w:t>
            </w:r>
          </w:p>
          <w:p w:rsidR="00F80DD0" w:rsidRPr="00BD1FB0" w:rsidP="00F80DD0">
            <w:pPr>
              <w:pStyle w:val="Default"/>
              <w:numPr>
                <w:numId w:val="42"/>
              </w:numPr>
              <w:bidi w:val="0"/>
              <w:ind w:left="104" w:hanging="104"/>
              <w:jc w:val="both"/>
              <w:rPr>
                <w:rFonts w:ascii="Times New Roman" w:hAnsi="Times New Roman" w:cs="Times New Roman"/>
                <w:color w:val="auto"/>
              </w:rPr>
            </w:pPr>
            <w:r w:rsidRPr="00BD1FB0">
              <w:rPr>
                <w:rFonts w:ascii="Times New Roman" w:hAnsi="Times New Roman" w:cs="Times New Roman"/>
                <w:color w:val="auto"/>
              </w:rPr>
              <w:t xml:space="preserve">záznamy o heslách v odborných terminologických slovníkoch a encyklopédiách, ak majú rozsah aspoň 3 normované strany a pri hesle je uvedený jeho autor, </w:t>
            </w:r>
          </w:p>
          <w:p w:rsidR="00F80DD0" w:rsidRPr="00BD1FB0" w:rsidP="00F80DD0">
            <w:pPr>
              <w:pStyle w:val="Default"/>
              <w:numPr>
                <w:numId w:val="42"/>
              </w:numPr>
              <w:bidi w:val="0"/>
              <w:ind w:left="104" w:hanging="104"/>
              <w:jc w:val="both"/>
              <w:rPr>
                <w:rFonts w:ascii="Times New Roman" w:hAnsi="Times New Roman" w:cs="Times New Roman"/>
                <w:color w:val="0000FF"/>
              </w:rPr>
            </w:pPr>
            <w:r w:rsidRPr="00BD1FB0">
              <w:rPr>
                <w:rFonts w:ascii="Times New Roman" w:hAnsi="Times New Roman" w:cs="Times New Roman"/>
                <w:color w:val="auto"/>
              </w:rPr>
              <w:t>majú</w:t>
            </w:r>
            <w:r w:rsidRPr="00BD1FB0">
              <w:rPr>
                <w:rFonts w:ascii="Times New Roman" w:hAnsi="Times New Roman" w:cs="Times New Roman"/>
              </w:rPr>
              <w:t xml:space="preserve"> príslušné vydavateľské údaje, ISBN, resp. 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BDC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BDD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Odborné práce v zahraničných karentovaných časopisoch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Odborné práce v domácich karentovaných časopisoch </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color w:val="000000"/>
              </w:rPr>
              <w:t xml:space="preserve">- články, štúdie, state, abstrakty odborného charakteru, </w:t>
            </w:r>
            <w:r w:rsidRPr="00BD1FB0">
              <w:rPr>
                <w:rFonts w:ascii="Times New Roman" w:hAnsi="Times New Roman" w:cs="Times New Roman"/>
              </w:rPr>
              <w:t>tematické mapy ako samostatné mapové prílohy k časopisom, ako aj samostatne publikované jednotlivé tematické mapy</w:t>
            </w:r>
            <w:r w:rsidRPr="00BD1FB0">
              <w:rPr>
                <w:rFonts w:ascii="Times New Roman" w:hAnsi="Times New Roman" w:cs="Times New Roman"/>
                <w:color w:val="000000"/>
              </w:rPr>
              <w:t xml:space="preserve"> uverejnené v karentovaných časopisoch</w:t>
            </w:r>
            <w:r w:rsidRPr="00BD1FB0">
              <w:rPr>
                <w:rFonts w:ascii="Times New Roman" w:hAnsi="Times New Roman" w:cs="Times New Roman"/>
              </w:rPr>
              <w:t>,</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xml:space="preserve">- majú </w:t>
            </w:r>
            <w:r w:rsidRPr="00BD1FB0">
              <w:rPr>
                <w:rFonts w:ascii="Times New Roman" w:hAnsi="Times New Roman" w:cs="Times New Roman"/>
                <w:color w:val="000000"/>
              </w:rPr>
              <w:t>ISSN, resp. iné štandardné číslo.</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BDE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BDF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Odborné práce v ostatných zahraničných časopisoch </w:t>
            </w:r>
          </w:p>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 xml:space="preserve">Odborné práce v ostatných domácich časopisoch </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články, štúdie, state odborného charakteru, tematické mapy ako samostatné mapové prílohy k časopisom, ako aj samostatne publikované jednotlivé tematické mapy uverejnené v ostatných časopisoch,</w:t>
            </w:r>
          </w:p>
          <w:p w:rsidR="00F80DD0" w:rsidRPr="00BD1FB0" w:rsidP="00755174">
            <w:pPr>
              <w:pStyle w:val="Normlny1"/>
              <w:bidi w:val="0"/>
              <w:jc w:val="both"/>
              <w:rPr>
                <w:rFonts w:ascii="Times New Roman" w:hAnsi="Times New Roman" w:cs="Times New Roman"/>
                <w:color w:val="0000FF"/>
              </w:rPr>
            </w:pPr>
            <w:r w:rsidRPr="00BD1FB0">
              <w:rPr>
                <w:rFonts w:ascii="Times New Roman" w:hAnsi="Times New Roman" w:cs="Times New Roman"/>
              </w:rPr>
              <w:t xml:space="preserve">- </w:t>
            </w:r>
            <w:r w:rsidRPr="00BD1FB0">
              <w:rPr>
                <w:rFonts w:ascii="Times New Roman" w:hAnsi="Times New Roman" w:cs="Times New Roman"/>
                <w:color w:val="000000"/>
              </w:rPr>
              <w:t>majú ISSN, resp. iné štandardné číslo.</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BDM</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BDN</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jc w:val="both"/>
              <w:rPr>
                <w:rFonts w:ascii="Times New Roman" w:hAnsi="Times New Roman" w:cs="Times New Roman"/>
                <w:b/>
                <w:bCs/>
                <w:color w:val="000000"/>
              </w:rPr>
            </w:pPr>
            <w:r w:rsidRPr="00BD1FB0">
              <w:rPr>
                <w:rFonts w:ascii="Times New Roman" w:hAnsi="Times New Roman" w:cs="Times New Roman"/>
                <w:b/>
                <w:bCs/>
                <w:color w:val="000000"/>
              </w:rPr>
              <w:t>Odborné práce v zahraničných časopisoch registrovaných v databázach Web of Science alebo SCOPUS</w:t>
            </w:r>
          </w:p>
          <w:p w:rsidR="00F80DD0" w:rsidRPr="00BD1FB0" w:rsidP="00755174">
            <w:pPr>
              <w:pStyle w:val="Default"/>
              <w:bidi w:val="0"/>
              <w:rPr>
                <w:rFonts w:ascii="Times New Roman" w:hAnsi="Times New Roman" w:cs="Times New Roman"/>
              </w:rPr>
            </w:pPr>
            <w:r w:rsidRPr="00BD1FB0">
              <w:rPr>
                <w:rFonts w:ascii="Times New Roman" w:hAnsi="Times New Roman" w:cs="Times New Roman"/>
                <w:b/>
                <w:bCs/>
              </w:rPr>
              <w:t>Odborné práce v domácich časopisoch registrovaných v databázach Web of Science alebo SCOPUS</w:t>
            </w:r>
          </w:p>
          <w:p w:rsidR="00F80DD0" w:rsidRPr="00BD1FB0" w:rsidP="00755174">
            <w:pPr>
              <w:pStyle w:val="Default"/>
              <w:bidi w:val="0"/>
              <w:jc w:val="both"/>
              <w:rPr>
                <w:rFonts w:ascii="Times New Roman" w:hAnsi="Times New Roman" w:cs="Times New Roman"/>
              </w:rPr>
            </w:pPr>
            <w:r w:rsidRPr="00BD1FB0">
              <w:rPr>
                <w:rFonts w:ascii="Times New Roman" w:hAnsi="Times New Roman" w:cs="Times New Roman"/>
              </w:rPr>
              <w:t>- články, štúdie, state odborného charakteru, tematické mapy ako samostatné mapové prílohy k časopisom, ako aj samostatne publikované jednotlivé tematické mapy uverejnené v časopisoch, ktoré sú registrované v databázach Web of Science alebo SCOPUS,</w:t>
            </w:r>
          </w:p>
          <w:p w:rsidR="00F80DD0" w:rsidRPr="00BD1FB0" w:rsidP="00755174">
            <w:pPr>
              <w:pStyle w:val="Default"/>
              <w:bidi w:val="0"/>
              <w:jc w:val="both"/>
              <w:rPr>
                <w:rFonts w:ascii="Times New Roman" w:hAnsi="Times New Roman" w:cs="Times New Roman"/>
              </w:rPr>
            </w:pPr>
            <w:r w:rsidRPr="00BD1FB0">
              <w:rPr>
                <w:rFonts w:ascii="Times New Roman" w:hAnsi="Times New Roman" w:cs="Times New Roman"/>
              </w:rPr>
              <w:t>- majú ISSN, resp. iné štandardné číslo.</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BEE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BEF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rPr>
            </w:pPr>
            <w:r w:rsidRPr="00BD1FB0">
              <w:rPr>
                <w:rFonts w:ascii="Times New Roman" w:hAnsi="Times New Roman" w:cs="Times New Roman"/>
                <w:b/>
                <w:bCs/>
              </w:rPr>
              <w:t xml:space="preserve">Odborné práce v zahraničných zborníkoch (konferenčných aj nekonferenčných) </w:t>
            </w:r>
          </w:p>
          <w:p w:rsidR="00F80DD0" w:rsidRPr="00BD1FB0" w:rsidP="00755174">
            <w:pPr>
              <w:pStyle w:val="Normlny1"/>
              <w:bidi w:val="0"/>
              <w:rPr>
                <w:rFonts w:ascii="Times New Roman" w:hAnsi="Times New Roman" w:cs="Times New Roman"/>
                <w:b/>
                <w:bCs/>
              </w:rPr>
            </w:pPr>
            <w:r w:rsidRPr="00BD1FB0">
              <w:rPr>
                <w:rFonts w:ascii="Times New Roman" w:hAnsi="Times New Roman" w:cs="Times New Roman"/>
                <w:b/>
                <w:bCs/>
              </w:rPr>
              <w:t xml:space="preserve">Odborné práce v domácich zborníkoch (konferenčných aj nekonferenčných) </w:t>
            </w:r>
          </w:p>
          <w:p w:rsidR="00F80DD0" w:rsidRPr="00BD1FB0" w:rsidP="00755174">
            <w:pPr>
              <w:bidi w:val="0"/>
              <w:jc w:val="both"/>
              <w:rPr>
                <w:rFonts w:ascii="Times New Roman" w:hAnsi="Times New Roman"/>
              </w:rPr>
            </w:pPr>
            <w:r w:rsidRPr="00BD1FB0">
              <w:rPr>
                <w:rFonts w:ascii="Times New Roman" w:hAnsi="Times New Roman"/>
              </w:rPr>
              <w:t>- články, štúdie alebo state odborného charakteru uverejnené  v konferenčných, resp. nekonferenčných zborníkoch, tematické mapy ako samostatné mapové prílohy k zborníkom, ktoré nie sú recenzované (literárne eseje podľa ich charakteru možno zaradiť do týchto kategórií alebo do kategórií CEC, CED),</w:t>
            </w:r>
          </w:p>
          <w:p w:rsidR="00F80DD0" w:rsidRPr="00BD1FB0" w:rsidP="00755174">
            <w:pPr>
              <w:bidi w:val="0"/>
              <w:jc w:val="both"/>
              <w:rPr>
                <w:rFonts w:ascii="Times New Roman" w:hAnsi="Times New Roman"/>
              </w:rPr>
            </w:pPr>
            <w:r w:rsidRPr="00BD1FB0">
              <w:rPr>
                <w:rFonts w:ascii="Times New Roman" w:hAnsi="Times New Roman"/>
              </w:rPr>
              <w:t>- majú príslušné vydavateľské údaje, ISBN, resp. ISSN,</w:t>
            </w:r>
          </w:p>
          <w:p w:rsidR="00F80DD0" w:rsidRPr="00BD1FB0" w:rsidP="00755174">
            <w:pPr>
              <w:bidi w:val="0"/>
              <w:jc w:val="both"/>
              <w:rPr>
                <w:rFonts w:ascii="Times New Roman" w:hAnsi="Times New Roman"/>
              </w:rPr>
            </w:pPr>
            <w:r w:rsidRPr="00BD1FB0">
              <w:rPr>
                <w:rFonts w:ascii="Times New Roman" w:hAnsi="Times New Roman"/>
              </w:rPr>
              <w:t>- ak majú kapitoly v učebniciach a v učebných textoch rozsah menší ako 1 AH, zaradia sa do tejto kategórie.</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BFA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BFB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Abstrakty odborných prác zo zahraničných podujatí (konferencie,...)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Abstrakty odborných prác z domácich podujatí (konferencie,...)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 uvádzajú sa len tie, ktoré nevyšli ako úplné texty,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w:t>
            </w:r>
            <w:r w:rsidRPr="00BD1FB0">
              <w:rPr>
                <w:rFonts w:ascii="Times New Roman" w:hAnsi="Times New Roman" w:cs="Times New Roman"/>
              </w:rPr>
              <w:t xml:space="preserve"> majú príslušné vydavateľské údaje, ISBN, resp. 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BGG</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Normy</w:t>
            </w:r>
          </w:p>
          <w:p w:rsidR="00F80DD0" w:rsidRPr="00BD1FB0" w:rsidP="00F80DD0">
            <w:pPr>
              <w:pStyle w:val="Default"/>
              <w:numPr>
                <w:numId w:val="42"/>
              </w:numPr>
              <w:bidi w:val="0"/>
              <w:ind w:left="104" w:hanging="104"/>
              <w:rPr>
                <w:rFonts w:ascii="Times New Roman" w:hAnsi="Times New Roman" w:cs="Times New Roman"/>
              </w:rPr>
            </w:pPr>
            <w:r w:rsidRPr="00BD1FB0">
              <w:rPr>
                <w:rFonts w:ascii="Times New Roman" w:hAnsi="Times New Roman" w:cs="Times New Roman"/>
              </w:rPr>
              <w:t>pôvodné slovenské technické normy (STN),</w:t>
            </w:r>
          </w:p>
          <w:p w:rsidR="00F80DD0" w:rsidRPr="00BD1FB0" w:rsidP="00F80DD0">
            <w:pPr>
              <w:pStyle w:val="Default"/>
              <w:numPr>
                <w:numId w:val="42"/>
              </w:numPr>
              <w:bidi w:val="0"/>
              <w:ind w:left="104" w:hanging="104"/>
              <w:rPr>
                <w:rFonts w:ascii="Times New Roman" w:hAnsi="Times New Roman" w:cs="Times New Roman"/>
              </w:rPr>
            </w:pPr>
            <w:r w:rsidRPr="00BD1FB0">
              <w:rPr>
                <w:rFonts w:ascii="Times New Roman" w:hAnsi="Times New Roman" w:cs="Times New Roman"/>
              </w:rPr>
              <w:t>spracovanie a preklady iných noriem, napríklad ISO, EN do slovenského jazyka, ktoré sú prevzaté do sústavy STN noriem sa uvedú ako preklady v kategórii EDJ.</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CAA </w:t>
            </w:r>
          </w:p>
          <w:p w:rsidR="00F80DD0" w:rsidRPr="00BD1FB0" w:rsidP="00755174">
            <w:pPr>
              <w:pStyle w:val="Normlny1"/>
              <w:bidi w:val="0"/>
              <w:rPr>
                <w:rFonts w:ascii="Times New Roman" w:hAnsi="Times New Roman" w:cs="Times New Roman"/>
                <w:color w:val="000000"/>
              </w:rPr>
            </w:pP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CAB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b/>
                <w:bCs/>
                <w:color w:val="000000"/>
              </w:rPr>
              <w:t xml:space="preserve">Umelecké </w:t>
            </w:r>
            <w:r w:rsidRPr="00BD1FB0">
              <w:rPr>
                <w:rFonts w:ascii="Times New Roman" w:hAnsi="Times New Roman" w:cs="Times New Roman"/>
                <w:b/>
                <w:bCs/>
              </w:rPr>
              <w:t xml:space="preserve">monografie, dramatické diela, scenáre, </w:t>
            </w:r>
            <w:r w:rsidRPr="00BD1FB0">
              <w:rPr>
                <w:rFonts w:ascii="Times New Roman" w:hAnsi="Times New Roman" w:cs="Times New Roman"/>
                <w:b/>
                <w:bCs/>
                <w:color w:val="000000"/>
              </w:rPr>
              <w:t>umelecké preklady publikácií, autorské katalógy vydané v zahraničných vydavateľstvách</w:t>
            </w:r>
            <w:r w:rsidRPr="00BD1FB0">
              <w:rPr>
                <w:rFonts w:ascii="Times New Roman" w:hAnsi="Times New Roman" w:cs="Times New Roman"/>
                <w:color w:val="000000"/>
              </w:rPr>
              <w:t xml:space="preserve">.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Umelecké </w:t>
            </w:r>
            <w:r w:rsidRPr="00BD1FB0">
              <w:rPr>
                <w:rFonts w:ascii="Times New Roman" w:hAnsi="Times New Roman" w:cs="Times New Roman"/>
                <w:b/>
                <w:bCs/>
              </w:rPr>
              <w:t xml:space="preserve">monografie, dramatické diela, scenáre, </w:t>
            </w:r>
            <w:r w:rsidRPr="00BD1FB0">
              <w:rPr>
                <w:rFonts w:ascii="Times New Roman" w:hAnsi="Times New Roman" w:cs="Times New Roman"/>
                <w:b/>
                <w:bCs/>
                <w:color w:val="000000"/>
              </w:rPr>
              <w:t xml:space="preserve">umelecké preklady publikácií, autorské katalógy vydané v domácich vydavateľstvách </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umelecké monografie, autorské katalógy, umelecké preklady knižných publikácií, obrazové prílohy v monografiách alebo katalógoch,</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majú rozsah aspoň 3 AH,</w:t>
            </w:r>
            <w:r w:rsidRPr="00BD1FB0">
              <w:rPr>
                <w:rFonts w:ascii="Times New Roman" w:hAnsi="Times New Roman" w:cs="Times New Roman"/>
              </w:rPr>
              <w:t xml:space="preserve"> príslušné vydavateľské údaje, ISBN</w:t>
            </w:r>
            <w:r w:rsidRPr="00BD1FB0">
              <w:rPr>
                <w:rFonts w:ascii="Times New Roman" w:hAnsi="Times New Roman" w:cs="Times New Roman"/>
                <w:color w:val="000000"/>
              </w:rPr>
              <w:t>,</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ak majú práce rozsah menší ako 3 AH, zaradia sa do kategórie GII.</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CBA</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CBB</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b/>
                <w:bCs/>
                <w:color w:val="000000"/>
              </w:rPr>
              <w:t xml:space="preserve">Kapitoly v umeleckých </w:t>
            </w:r>
            <w:r w:rsidRPr="00BD1FB0">
              <w:rPr>
                <w:rFonts w:ascii="Times New Roman" w:hAnsi="Times New Roman" w:cs="Times New Roman"/>
                <w:b/>
                <w:bCs/>
              </w:rPr>
              <w:t xml:space="preserve">monografiách, kapitoly umeleckých </w:t>
            </w:r>
            <w:r w:rsidRPr="00BD1FB0">
              <w:rPr>
                <w:rFonts w:ascii="Times New Roman" w:hAnsi="Times New Roman" w:cs="Times New Roman"/>
                <w:b/>
                <w:bCs/>
                <w:color w:val="000000"/>
              </w:rPr>
              <w:t xml:space="preserve">prekladov </w:t>
            </w:r>
            <w:r w:rsidRPr="00BD1FB0">
              <w:rPr>
                <w:rFonts w:ascii="Times New Roman" w:hAnsi="Times New Roman" w:cs="Times New Roman"/>
                <w:b/>
                <w:bCs/>
              </w:rPr>
              <w:t>publikácií</w:t>
            </w:r>
            <w:r w:rsidRPr="00BD1FB0">
              <w:rPr>
                <w:rFonts w:ascii="Times New Roman" w:hAnsi="Times New Roman" w:cs="Times New Roman"/>
                <w:b/>
                <w:bCs/>
                <w:color w:val="000000"/>
              </w:rPr>
              <w:t>, vydaných v zahraničných vydavateľstvách</w:t>
            </w:r>
            <w:r w:rsidRPr="00BD1FB0">
              <w:rPr>
                <w:rFonts w:ascii="Times New Roman" w:hAnsi="Times New Roman" w:cs="Times New Roman"/>
                <w:color w:val="000000"/>
              </w:rPr>
              <w:t xml:space="preserve">.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Kapitoly v umeleckých </w:t>
            </w:r>
            <w:r w:rsidRPr="00BD1FB0">
              <w:rPr>
                <w:rFonts w:ascii="Times New Roman" w:hAnsi="Times New Roman" w:cs="Times New Roman"/>
                <w:b/>
                <w:bCs/>
              </w:rPr>
              <w:t xml:space="preserve">monografiách, kapitoly umeleckých </w:t>
            </w:r>
            <w:r w:rsidRPr="00BD1FB0">
              <w:rPr>
                <w:rFonts w:ascii="Times New Roman" w:hAnsi="Times New Roman" w:cs="Times New Roman"/>
                <w:b/>
                <w:bCs/>
                <w:color w:val="000000"/>
              </w:rPr>
              <w:t xml:space="preserve">prekladov </w:t>
            </w:r>
            <w:r w:rsidRPr="00BD1FB0">
              <w:rPr>
                <w:rFonts w:ascii="Times New Roman" w:hAnsi="Times New Roman" w:cs="Times New Roman"/>
                <w:b/>
                <w:bCs/>
              </w:rPr>
              <w:t>publikácií</w:t>
            </w:r>
            <w:r w:rsidRPr="00BD1FB0">
              <w:rPr>
                <w:rFonts w:ascii="Times New Roman" w:hAnsi="Times New Roman" w:cs="Times New Roman"/>
                <w:b/>
                <w:bCs/>
                <w:color w:val="000000"/>
              </w:rPr>
              <w:t xml:space="preserve">, vydaných v domácich vydavateľstvách </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kapitoly v umeleckých monografiách, kapitoly umeleckých prekladov publikácií, </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xml:space="preserve"> - majú rozsah  aspoň 1AH, príslušné vydavateľské údaje, ISBN,</w:t>
            </w:r>
          </w:p>
          <w:p w:rsidR="00F80DD0" w:rsidRPr="00BD1FB0" w:rsidP="00755174">
            <w:pPr>
              <w:pStyle w:val="Default"/>
              <w:bidi w:val="0"/>
              <w:rPr>
                <w:rFonts w:ascii="Times New Roman" w:hAnsi="Times New Roman" w:cs="Times New Roman"/>
                <w:b/>
                <w:bCs/>
              </w:rPr>
            </w:pPr>
            <w:r w:rsidRPr="00BD1FB0">
              <w:rPr>
                <w:rFonts w:ascii="Times New Roman" w:hAnsi="Times New Roman" w:cs="Times New Roman"/>
              </w:rPr>
              <w:t>- ak majú kapitoly  rozsah menší ako 1 AH, zaradia sa do kategórií CEC, CED.</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CAI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CAJ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Hudobné diela (partitúry, notové materiály) vydané v zahraničných vydavateľstvách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Hudobné diela (partitúry, notové materiály) vydané v domácich vydavateľstvách</w:t>
            </w:r>
          </w:p>
          <w:p w:rsidR="00F80DD0" w:rsidRPr="00BD1FB0" w:rsidP="00F80DD0">
            <w:pPr>
              <w:pStyle w:val="Normlny1"/>
              <w:numPr>
                <w:numId w:val="42"/>
              </w:numPr>
              <w:bidi w:val="0"/>
              <w:ind w:left="104" w:hanging="104"/>
              <w:rPr>
                <w:rFonts w:ascii="Times New Roman" w:hAnsi="Times New Roman" w:cs="Times New Roman"/>
                <w:color w:val="000000"/>
              </w:rPr>
            </w:pPr>
            <w:r w:rsidRPr="00BD1FB0">
              <w:rPr>
                <w:rFonts w:ascii="Times New Roman" w:hAnsi="Times New Roman" w:cs="Times New Roman"/>
              </w:rPr>
              <w:t>majú príslušné vydavateľské údaje, ISBN, resp. ISMN.</w:t>
            </w:r>
            <w:r w:rsidRPr="00BD1FB0">
              <w:rPr>
                <w:rFonts w:ascii="Times New Roman" w:hAnsi="Times New Roman" w:cs="Times New Roman"/>
                <w:color w:val="000000"/>
              </w:rPr>
              <w:t xml:space="preserve">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CDC</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CDD</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Umelecké práce a preklady v zahraničných karentovaných časopisoch</w:t>
            </w:r>
          </w:p>
          <w:p w:rsidR="00F80DD0" w:rsidRPr="00BD1FB0" w:rsidP="00755174">
            <w:pPr>
              <w:pStyle w:val="Default"/>
              <w:bidi w:val="0"/>
              <w:rPr>
                <w:rFonts w:ascii="Times New Roman" w:hAnsi="Times New Roman" w:cs="Times New Roman"/>
                <w:b/>
                <w:bCs/>
              </w:rPr>
            </w:pPr>
            <w:r w:rsidRPr="00BD1FB0">
              <w:rPr>
                <w:rFonts w:ascii="Times New Roman" w:hAnsi="Times New Roman" w:cs="Times New Roman"/>
                <w:b/>
                <w:bCs/>
              </w:rPr>
              <w:t>Umelecké práce a preklady v domácich karentovaných časopisoch</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umelecké práce a preklady v karentovaných časopisoch,</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majú príslušné vydavateľské údaje, 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CDE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CDF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Umelecké práce a preklady v zahraničných nekarentovaných časopisoch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Umelecké práce a preklady v domácich nekarentovaných časopisoch</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umelecké práce a preklady v časopisoch,</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majú príslušné vydavateľské údaje, 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CEC </w:t>
            </w:r>
          </w:p>
          <w:p w:rsidR="00F80DD0" w:rsidRPr="00BD1FB0" w:rsidP="00755174">
            <w:pPr>
              <w:pStyle w:val="Default"/>
              <w:bidi w:val="0"/>
              <w:rPr>
                <w:rFonts w:ascii="Times New Roman" w:hAnsi="Times New Roman" w:cs="Times New Roman"/>
              </w:rPr>
            </w:pP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CED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rPr>
            </w:pPr>
            <w:r w:rsidRPr="00BD1FB0">
              <w:rPr>
                <w:rFonts w:ascii="Times New Roman" w:hAnsi="Times New Roman" w:cs="Times New Roman"/>
                <w:b/>
                <w:bCs/>
              </w:rPr>
              <w:t xml:space="preserve">Umelecké práce, dramatické diela, scenáre a  preklady v zborníkoch, knižných publikáciách a skupinových katalógoch vydaných v zahraničných vydavateľstvách </w:t>
            </w:r>
          </w:p>
          <w:p w:rsidR="00F80DD0" w:rsidRPr="00BD1FB0" w:rsidP="00755174">
            <w:pPr>
              <w:pStyle w:val="Normlny1"/>
              <w:bidi w:val="0"/>
              <w:rPr>
                <w:rFonts w:ascii="Times New Roman" w:hAnsi="Times New Roman" w:cs="Times New Roman"/>
                <w:b/>
                <w:bCs/>
              </w:rPr>
            </w:pPr>
            <w:r w:rsidRPr="00BD1FB0">
              <w:rPr>
                <w:rFonts w:ascii="Times New Roman" w:hAnsi="Times New Roman" w:cs="Times New Roman"/>
                <w:b/>
                <w:bCs/>
              </w:rPr>
              <w:t xml:space="preserve">Umelecké práce, dramatické diela, scenáre a  preklady v zborníkoch, knižných publikáciách a skupinových katalógoch vydaných v domácich vydavateľstvách </w:t>
            </w:r>
          </w:p>
          <w:p w:rsidR="00F80DD0" w:rsidRPr="00BD1FB0" w:rsidP="00F80DD0">
            <w:pPr>
              <w:pStyle w:val="Normlny1"/>
              <w:numPr>
                <w:numId w:val="42"/>
              </w:numPr>
              <w:bidi w:val="0"/>
              <w:ind w:left="104" w:hanging="104"/>
              <w:jc w:val="both"/>
              <w:rPr>
                <w:rFonts w:ascii="Times New Roman" w:hAnsi="Times New Roman" w:cs="Times New Roman"/>
                <w:color w:val="000000"/>
              </w:rPr>
            </w:pPr>
            <w:r w:rsidRPr="00BD1FB0">
              <w:rPr>
                <w:rFonts w:ascii="Times New Roman" w:hAnsi="Times New Roman" w:cs="Times New Roman"/>
                <w:color w:val="000000"/>
              </w:rPr>
              <w:t xml:space="preserve">pôvodné slovesné umelecké práce, pôvodné výtvarné práce a umelecké preklady (literárne eseje podľa ich charakteru možno zaradiť do týchto kategórií alebo do kategórií BEE alebo BEF), </w:t>
            </w:r>
          </w:p>
          <w:p w:rsidR="00F80DD0" w:rsidRPr="00BD1FB0" w:rsidP="00F80DD0">
            <w:pPr>
              <w:pStyle w:val="Normlny1"/>
              <w:numPr>
                <w:numId w:val="42"/>
              </w:numPr>
              <w:bidi w:val="0"/>
              <w:ind w:left="104" w:hanging="104"/>
              <w:jc w:val="both"/>
              <w:rPr>
                <w:rFonts w:ascii="Times New Roman" w:hAnsi="Times New Roman" w:cs="Times New Roman"/>
              </w:rPr>
            </w:pPr>
            <w:r w:rsidRPr="00BD1FB0">
              <w:rPr>
                <w:rFonts w:ascii="Times New Roman" w:hAnsi="Times New Roman" w:cs="Times New Roman"/>
                <w:color w:val="000000"/>
              </w:rPr>
              <w:t xml:space="preserve">majú </w:t>
            </w:r>
            <w:r w:rsidRPr="00BD1FB0">
              <w:rPr>
                <w:rFonts w:ascii="Times New Roman" w:hAnsi="Times New Roman" w:cs="Times New Roman"/>
              </w:rPr>
              <w:t>príslušné vydavateľské údaje, ISBN, resp. ISSN,</w:t>
            </w:r>
          </w:p>
          <w:p w:rsidR="00F80DD0" w:rsidRPr="00BD1FB0" w:rsidP="00F80DD0">
            <w:pPr>
              <w:pStyle w:val="Default"/>
              <w:numPr>
                <w:numId w:val="42"/>
              </w:numPr>
              <w:bidi w:val="0"/>
              <w:ind w:left="104" w:hanging="104"/>
              <w:rPr>
                <w:rFonts w:ascii="Times New Roman" w:hAnsi="Times New Roman" w:cs="Times New Roman"/>
              </w:rPr>
            </w:pPr>
            <w:r w:rsidRPr="00BD1FB0">
              <w:rPr>
                <w:rFonts w:ascii="Times New Roman" w:hAnsi="Times New Roman" w:cs="Times New Roman"/>
              </w:rPr>
              <w:t>ak majú kapitoly v umeleckej monografii, kapitoly umeleckých prekladov publikácií rozsah menší ako 1 AH, zaradia sa do tejto kategórie.</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CGC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CGD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Umelecké a architektonické štúdie a projekty - v zahraničí </w:t>
            </w:r>
          </w:p>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Umelecké a architektonické štúdie a projekty - doma </w:t>
            </w:r>
          </w:p>
          <w:p w:rsidR="00F80DD0" w:rsidRPr="00BD1FB0" w:rsidP="00F80DD0">
            <w:pPr>
              <w:pStyle w:val="Normlny1"/>
              <w:numPr>
                <w:numId w:val="42"/>
              </w:numPr>
              <w:bidi w:val="0"/>
              <w:ind w:left="104" w:hanging="104"/>
              <w:rPr>
                <w:rFonts w:ascii="Times New Roman" w:hAnsi="Times New Roman" w:cs="Times New Roman"/>
                <w:color w:val="000000"/>
              </w:rPr>
            </w:pPr>
            <w:r w:rsidRPr="00BD1FB0">
              <w:rPr>
                <w:rFonts w:ascii="Times New Roman" w:hAnsi="Times New Roman" w:cs="Times New Roman"/>
                <w:color w:val="000000"/>
              </w:rPr>
              <w:t xml:space="preserve">zaraďujú sa publikované štúdie a projekty.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Style w:val="Strong"/>
                <w:rFonts w:ascii="Times New Roman" w:hAnsi="Times New Roman"/>
              </w:rPr>
              <w:t xml:space="preserve">CIA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CIB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Skladačka k výstave (menej ako 8 s.) vydaná v zahraničí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b/>
                <w:bCs/>
                <w:color w:val="000000"/>
              </w:rPr>
              <w:t>Skladačka k výstave (menej ako 8 s.) vydaná doma</w:t>
            </w:r>
            <w:r w:rsidRPr="00BD1FB0">
              <w:rPr>
                <w:rFonts w:ascii="Times New Roman" w:hAnsi="Times New Roman" w:cs="Times New Roman"/>
                <w:color w:val="000000"/>
              </w:rPr>
              <w:t xml:space="preserve">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CJA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CJB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Katalóg k výstave (viac ako 8 s. a menej ako 1 AH) vydaný v zahraničí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b/>
                <w:bCs/>
                <w:color w:val="000000"/>
              </w:rPr>
              <w:t>Katalóg k výstave (viac ako 8 s. a menej ako 1 AH) vydaný doma</w:t>
            </w:r>
            <w:r w:rsidRPr="00BD1FB0">
              <w:rPr>
                <w:rFonts w:ascii="Times New Roman" w:hAnsi="Times New Roman" w:cs="Times New Roman"/>
                <w:color w:val="000000"/>
              </w:rPr>
              <w:t xml:space="preserve">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CKA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CKB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Katalóg k výstave (viac ako 1 AH a menej ako 3 AH) vydaný v zahraničí </w:t>
            </w:r>
          </w:p>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b/>
                <w:bCs/>
                <w:color w:val="000000"/>
              </w:rPr>
              <w:t>Katalóg k výstave (viac ako 1 AH a menej ako 3 AH) vydaný doma</w:t>
            </w:r>
            <w:r w:rsidRPr="00BD1FB0">
              <w:rPr>
                <w:rFonts w:ascii="Times New Roman" w:hAnsi="Times New Roman" w:cs="Times New Roman"/>
                <w:color w:val="000000"/>
              </w:rPr>
              <w:t xml:space="preserve">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DAI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Dizertačné a habilitačné práce </w:t>
            </w:r>
          </w:p>
          <w:p w:rsidR="00F80DD0" w:rsidRPr="00BD1FB0" w:rsidP="00F80DD0">
            <w:pPr>
              <w:pStyle w:val="Normlny1"/>
              <w:numPr>
                <w:numId w:val="42"/>
              </w:numPr>
              <w:bidi w:val="0"/>
              <w:ind w:left="104" w:hanging="104"/>
              <w:jc w:val="both"/>
              <w:rPr>
                <w:rFonts w:ascii="Times New Roman" w:hAnsi="Times New Roman" w:cs="Times New Roman"/>
                <w:color w:val="000000"/>
              </w:rPr>
            </w:pPr>
            <w:r w:rsidRPr="00BD1FB0">
              <w:rPr>
                <w:rFonts w:ascii="Times New Roman" w:hAnsi="Times New Roman" w:cs="Times New Roman"/>
                <w:color w:val="000000"/>
              </w:rPr>
              <w:t xml:space="preserve">práce, na základe ktorých spracovateľ získal niektorý zo stupňov vedeckej alebo pedagogickej hodnosti (iné typy záverečných a kvalifikačných prác, napr. diplomové, atestačné, atď. sa neevidujú.)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EAI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Prehľadové práce </w:t>
            </w:r>
          </w:p>
          <w:p w:rsidR="00F80DD0" w:rsidRPr="00BD1FB0" w:rsidP="00F80DD0">
            <w:pPr>
              <w:pStyle w:val="Normlny1"/>
              <w:numPr>
                <w:numId w:val="42"/>
              </w:numPr>
              <w:bidi w:val="0"/>
              <w:ind w:left="104" w:hanging="104"/>
              <w:jc w:val="both"/>
              <w:rPr>
                <w:rFonts w:ascii="Times New Roman" w:hAnsi="Times New Roman" w:cs="Times New Roman"/>
              </w:rPr>
            </w:pPr>
            <w:r w:rsidRPr="00BD1FB0">
              <w:rPr>
                <w:rFonts w:ascii="Times New Roman" w:hAnsi="Times New Roman" w:cs="Times New Roman"/>
              </w:rPr>
              <w:t xml:space="preserve"> prehľadové práce vydané ako knihy, </w:t>
            </w:r>
          </w:p>
          <w:p w:rsidR="00F80DD0" w:rsidRPr="00BD1FB0" w:rsidP="00F80DD0">
            <w:pPr>
              <w:pStyle w:val="Normlny1"/>
              <w:numPr>
                <w:numId w:val="42"/>
              </w:numPr>
              <w:bidi w:val="0"/>
              <w:ind w:left="104" w:hanging="104"/>
              <w:jc w:val="both"/>
              <w:rPr>
                <w:rFonts w:ascii="Times New Roman" w:hAnsi="Times New Roman" w:cs="Times New Roman"/>
              </w:rPr>
            </w:pPr>
            <w:r w:rsidRPr="00BD1FB0">
              <w:rPr>
                <w:rFonts w:ascii="Times New Roman" w:hAnsi="Times New Roman" w:cs="Times New Roman"/>
              </w:rPr>
              <w:t xml:space="preserve"> majú rozsah aspoň 3 AH, príslušné vydavateľské údaje, ISBN</w:t>
            </w:r>
          </w:p>
          <w:p w:rsidR="00F80DD0" w:rsidRPr="00BD1FB0" w:rsidP="00F80DD0">
            <w:pPr>
              <w:pStyle w:val="Normlny1"/>
              <w:numPr>
                <w:numId w:val="42"/>
              </w:numPr>
              <w:bidi w:val="0"/>
              <w:ind w:left="104" w:hanging="104"/>
              <w:jc w:val="both"/>
              <w:rPr>
                <w:rFonts w:ascii="Times New Roman" w:hAnsi="Times New Roman" w:cs="Times New Roman"/>
              </w:rPr>
            </w:pPr>
            <w:r w:rsidRPr="00BD1FB0">
              <w:rPr>
                <w:rFonts w:ascii="Times New Roman" w:hAnsi="Times New Roman" w:cs="Times New Roman"/>
              </w:rPr>
              <w:t xml:space="preserve">ak majú tieto práce rozsah menší ako 3 AH, zaradia sa do kategórie GII. </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EAJ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Odborné preklady publikácií </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odborné preklady vydané ako knihy,</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xml:space="preserve">- majú  </w:t>
            </w:r>
            <w:r w:rsidRPr="00BD1FB0">
              <w:rPr>
                <w:rFonts w:ascii="Times New Roman" w:hAnsi="Times New Roman" w:cs="Times New Roman"/>
                <w:color w:val="000000"/>
              </w:rPr>
              <w:t xml:space="preserve">rozsah </w:t>
            </w:r>
            <w:r w:rsidRPr="00BD1FB0">
              <w:rPr>
                <w:rFonts w:ascii="Times New Roman" w:hAnsi="Times New Roman" w:cs="Times New Roman"/>
              </w:rPr>
              <w:t>aspoň 3</w:t>
            </w:r>
            <w:r w:rsidRPr="00BD1FB0">
              <w:rPr>
                <w:rFonts w:ascii="Times New Roman" w:hAnsi="Times New Roman" w:cs="Times New Roman"/>
                <w:color w:val="000000"/>
              </w:rPr>
              <w:t xml:space="preserve"> AH,</w:t>
            </w:r>
            <w:r w:rsidRPr="00BD1FB0">
              <w:rPr>
                <w:rFonts w:ascii="Times New Roman" w:hAnsi="Times New Roman" w:cs="Times New Roman"/>
              </w:rPr>
              <w:t xml:space="preserve"> príslušné vydavateľské údaje, ISBN,</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rPr>
              <w:t>- ak majú tieto práce rozsah menší ako 3 AH, zaradia sa do kategórie GII.</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EDI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Recenzie v časopisoch a zborníkoch </w:t>
            </w:r>
          </w:p>
          <w:p w:rsidR="00F80DD0" w:rsidRPr="00BD1FB0" w:rsidP="00F80DD0">
            <w:pPr>
              <w:pStyle w:val="Normlny1"/>
              <w:numPr>
                <w:numId w:val="42"/>
              </w:numPr>
              <w:bidi w:val="0"/>
              <w:ind w:left="104" w:hanging="104"/>
              <w:rPr>
                <w:rFonts w:ascii="Times New Roman" w:hAnsi="Times New Roman" w:cs="Times New Roman"/>
                <w:b/>
                <w:bCs/>
                <w:color w:val="000000"/>
              </w:rPr>
            </w:pPr>
            <w:r w:rsidRPr="00BD1FB0">
              <w:rPr>
                <w:rFonts w:ascii="Times New Roman" w:hAnsi="Times New Roman" w:cs="Times New Roman"/>
              </w:rPr>
              <w:t>majú príslušné vydavateľské údaje, ISBN, resp. ISSN.</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EDJ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Prehľadové práce, odborné práce, preklady noriem; odborné preklady v časopisoch, zborníkoch,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prehľadové práce, pokiaľ sú hodnotiace alebo sumarizačné,</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majú príslušné vydavateľské údaje, ISBN, ISSN, resp. iné štandardné číslo.</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FAI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Redakčné a zostavovateľské práce knižného charakteru (bibliografie, encyklopédie, katalógy, slovníky, zborníky, </w:t>
            </w:r>
            <w:r w:rsidRPr="00BD1FB0">
              <w:rPr>
                <w:rFonts w:ascii="Times New Roman" w:hAnsi="Times New Roman" w:cs="Times New Roman"/>
                <w:b/>
                <w:bCs/>
              </w:rPr>
              <w:t>atlasy,...)</w:t>
            </w:r>
            <w:r w:rsidRPr="00BD1FB0">
              <w:rPr>
                <w:rFonts w:ascii="Times New Roman" w:hAnsi="Times New Roman" w:cs="Times New Roman"/>
                <w:b/>
                <w:bCs/>
                <w:color w:val="000000"/>
              </w:rPr>
              <w:t xml:space="preserve"> </w:t>
            </w:r>
          </w:p>
          <w:p w:rsidR="00F80DD0" w:rsidRPr="00BD1FB0" w:rsidP="00755174">
            <w:pPr>
              <w:pStyle w:val="Normlny1"/>
              <w:bidi w:val="0"/>
              <w:jc w:val="both"/>
              <w:rPr>
                <w:rFonts w:ascii="Times New Roman" w:hAnsi="Times New Roman" w:cs="Times New Roman"/>
                <w:color w:val="000000"/>
              </w:rPr>
            </w:pPr>
            <w:r w:rsidRPr="00BD1FB0">
              <w:rPr>
                <w:rFonts w:ascii="Times New Roman" w:hAnsi="Times New Roman" w:cs="Times New Roman"/>
                <w:color w:val="000000"/>
              </w:rPr>
              <w:t xml:space="preserve">- práce odborného zostavenia a odborného, resp. vedeckého redakčného spracovania najmä zborníkov, encyklopédií, bibliografií, katalógov, </w:t>
            </w:r>
            <w:r w:rsidRPr="00BD1FB0">
              <w:rPr>
                <w:rFonts w:ascii="Times New Roman" w:hAnsi="Times New Roman" w:cs="Times New Roman"/>
              </w:rPr>
              <w:t>atlasov</w:t>
            </w:r>
            <w:r w:rsidRPr="00BD1FB0">
              <w:rPr>
                <w:rFonts w:ascii="Times New Roman" w:hAnsi="Times New Roman" w:cs="Times New Roman"/>
                <w:color w:val="000000"/>
              </w:rPr>
              <w:t xml:space="preserve"> a pod.,</w:t>
            </w:r>
          </w:p>
          <w:p w:rsidR="00F80DD0" w:rsidRPr="00BD1FB0" w:rsidP="00755174">
            <w:pPr>
              <w:pStyle w:val="Normlny1"/>
              <w:bidi w:val="0"/>
              <w:jc w:val="both"/>
              <w:rPr>
                <w:rFonts w:ascii="Times New Roman" w:hAnsi="Times New Roman" w:cs="Times New Roman"/>
              </w:rPr>
            </w:pPr>
            <w:r w:rsidRPr="00BD1FB0">
              <w:rPr>
                <w:rFonts w:ascii="Times New Roman" w:hAnsi="Times New Roman" w:cs="Times New Roman"/>
              </w:rPr>
              <w:t>- majú rozsah aspoň 3 AH, príslušné vydavateľské údaje, ISBN, resp. ISSN,</w:t>
            </w:r>
          </w:p>
          <w:p w:rsidR="00F80DD0" w:rsidRPr="00BD1FB0" w:rsidP="00755174">
            <w:pPr>
              <w:pStyle w:val="Default"/>
              <w:bidi w:val="0"/>
              <w:rPr>
                <w:rFonts w:ascii="Times New Roman" w:hAnsi="Times New Roman" w:cs="Times New Roman"/>
              </w:rPr>
            </w:pPr>
            <w:r w:rsidRPr="00BD1FB0">
              <w:rPr>
                <w:rFonts w:ascii="Times New Roman" w:hAnsi="Times New Roman" w:cs="Times New Roman"/>
              </w:rPr>
              <w:t>- ak majú tieto práce rozsah menší ako 3 AH, zaradia sa do kategórie GII.</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GAI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Správy </w:t>
            </w:r>
          </w:p>
          <w:p w:rsidR="00F80DD0" w:rsidRPr="00BD1FB0" w:rsidP="00F80DD0">
            <w:pPr>
              <w:pStyle w:val="Normlny1"/>
              <w:numPr>
                <w:numId w:val="42"/>
              </w:numPr>
              <w:bidi w:val="0"/>
              <w:ind w:left="104" w:hanging="104"/>
              <w:jc w:val="both"/>
              <w:rPr>
                <w:rFonts w:ascii="Times New Roman" w:hAnsi="Times New Roman" w:cs="Times New Roman"/>
                <w:color w:val="000000"/>
              </w:rPr>
            </w:pPr>
            <w:r w:rsidRPr="00BD1FB0">
              <w:rPr>
                <w:rFonts w:ascii="Times New Roman" w:hAnsi="Times New Roman" w:cs="Times New Roman"/>
                <w:color w:val="000000"/>
              </w:rPr>
              <w:t>priebežné správy o riešených úlohách a práce, ktoré súvisia s prípravou, realizáciou        a s hodnotením určitej etapy programu alebo projektu a obsahujú údaje o postupe               a výsledkoch riešenia, aj keď neboli verejne publikované, ale sú dostupné v akademickej, resp. v inej knižnici. Formuláre sa sem nezaraďujú.</w:t>
            </w:r>
          </w:p>
        </w:tc>
      </w:tr>
      <w:tr>
        <w:tblPrEx>
          <w:tblW w:w="9221" w:type="dxa"/>
          <w:tblLayout w:type="fixed"/>
        </w:tblPrEx>
        <w:trPr>
          <w:divId w:val="32"/>
          <w:trHeight w:val="144"/>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GHG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Práce zverejnené spôsobom umožňujúcim hromadný prístup </w:t>
            </w:r>
          </w:p>
          <w:p w:rsidR="00F80DD0" w:rsidRPr="00BD1FB0" w:rsidP="00755174">
            <w:pPr>
              <w:pStyle w:val="Default"/>
              <w:bidi w:val="0"/>
              <w:jc w:val="both"/>
              <w:rPr>
                <w:rFonts w:ascii="Times New Roman" w:hAnsi="Times New Roman" w:cs="Times New Roman"/>
                <w:color w:val="auto"/>
              </w:rPr>
            </w:pPr>
            <w:r w:rsidRPr="00BD1FB0">
              <w:rPr>
                <w:rFonts w:ascii="Times New Roman" w:hAnsi="Times New Roman" w:cs="Times New Roman"/>
                <w:color w:val="auto"/>
              </w:rPr>
              <w:t>- elektronicky publikované práce, ktoré sú sprístupnené verejnosti len spôsobom umožňujúcim hromadný prístup,</w:t>
            </w:r>
          </w:p>
          <w:p w:rsidR="00F80DD0" w:rsidRPr="00BD1FB0" w:rsidP="00755174">
            <w:pPr>
              <w:pStyle w:val="Default"/>
              <w:bidi w:val="0"/>
              <w:jc w:val="both"/>
              <w:rPr>
                <w:rFonts w:ascii="Times New Roman" w:hAnsi="Times New Roman" w:cs="Times New Roman"/>
              </w:rPr>
            </w:pPr>
            <w:r w:rsidRPr="00BD1FB0">
              <w:rPr>
                <w:rFonts w:ascii="Times New Roman" w:hAnsi="Times New Roman" w:cs="Times New Roman"/>
                <w:color w:val="auto"/>
              </w:rPr>
              <w:t xml:space="preserve">- </w:t>
            </w:r>
            <w:r w:rsidRPr="00BD1FB0">
              <w:rPr>
                <w:rFonts w:ascii="Times New Roman" w:hAnsi="Times New Roman" w:cs="Times New Roman"/>
              </w:rPr>
              <w:t>evidujú sa práce, ktoré súvisia s pedagogickou, odbornou, výskumnou a vývojovou činnosťou autora</w:t>
            </w:r>
          </w:p>
          <w:p w:rsidR="00F80DD0" w:rsidRPr="00BD1FB0" w:rsidP="00755174">
            <w:pPr>
              <w:pStyle w:val="Default"/>
              <w:bidi w:val="0"/>
              <w:jc w:val="both"/>
              <w:rPr>
                <w:rFonts w:ascii="Times New Roman" w:hAnsi="Times New Roman" w:cs="Times New Roman"/>
              </w:rPr>
            </w:pPr>
            <w:r w:rsidRPr="00BD1FB0">
              <w:rPr>
                <w:rFonts w:ascii="Times New Roman" w:hAnsi="Times New Roman" w:cs="Times New Roman"/>
              </w:rPr>
              <w:t>-majú rozsah aspoň 1normovaná strana,</w:t>
            </w:r>
          </w:p>
          <w:p w:rsidR="00F80DD0" w:rsidRPr="00BD1FB0" w:rsidP="00755174">
            <w:pPr>
              <w:pStyle w:val="Default"/>
              <w:bidi w:val="0"/>
              <w:jc w:val="both"/>
              <w:rPr>
                <w:rFonts w:ascii="Times New Roman" w:hAnsi="Times New Roman" w:cs="Times New Roman"/>
              </w:rPr>
            </w:pPr>
            <w:r w:rsidRPr="00BD1FB0">
              <w:rPr>
                <w:rFonts w:ascii="Times New Roman" w:hAnsi="Times New Roman" w:cs="Times New Roman"/>
              </w:rPr>
              <w:t>- ak majú tieto práce rozsah menší ako 1 normovaná strana, zaradia sa do kategórie GII.</w:t>
            </w:r>
          </w:p>
        </w:tc>
      </w:tr>
      <w:tr>
        <w:tblPrEx>
          <w:tblW w:w="9221" w:type="dxa"/>
          <w:tblLayout w:type="fixed"/>
        </w:tblPrEx>
        <w:trPr>
          <w:divId w:val="32"/>
          <w:trHeight w:val="525"/>
        </w:trPr>
        <w:tc>
          <w:tcPr>
            <w:tcW w:w="1030"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color w:val="000000"/>
              </w:rPr>
            </w:pPr>
            <w:r w:rsidRPr="00BD1FB0">
              <w:rPr>
                <w:rFonts w:ascii="Times New Roman" w:hAnsi="Times New Roman" w:cs="Times New Roman"/>
                <w:color w:val="000000"/>
              </w:rPr>
              <w:t xml:space="preserve">GII </w:t>
            </w:r>
          </w:p>
        </w:tc>
        <w:tc>
          <w:tcPr>
            <w:tcW w:w="8191" w:type="dxa"/>
            <w:tcBorders>
              <w:top w:val="single" w:sz="6" w:space="0" w:color="000000"/>
              <w:left w:val="single" w:sz="6" w:space="0" w:color="000000"/>
              <w:bottom w:val="single" w:sz="6" w:space="0" w:color="000000"/>
              <w:right w:val="single" w:sz="6" w:space="0" w:color="000000"/>
            </w:tcBorders>
            <w:textDirection w:val="lrTb"/>
            <w:vAlign w:val="top"/>
          </w:tcPr>
          <w:p w:rsidR="00F80DD0" w:rsidRPr="00BD1FB0" w:rsidP="00755174">
            <w:pPr>
              <w:pStyle w:val="Normlny1"/>
              <w:bidi w:val="0"/>
              <w:rPr>
                <w:rFonts w:ascii="Times New Roman" w:hAnsi="Times New Roman" w:cs="Times New Roman"/>
                <w:b/>
                <w:bCs/>
                <w:color w:val="000000"/>
              </w:rPr>
            </w:pPr>
            <w:r w:rsidRPr="00BD1FB0">
              <w:rPr>
                <w:rFonts w:ascii="Times New Roman" w:hAnsi="Times New Roman" w:cs="Times New Roman"/>
                <w:b/>
                <w:bCs/>
                <w:color w:val="000000"/>
              </w:rPr>
              <w:t xml:space="preserve">Rôzne publikácie a dokumenty, ktoré nemožno zaradiť do žiadnej                               z predchádzajúcich kategórií. </w:t>
            </w:r>
          </w:p>
        </w:tc>
      </w:tr>
    </w:tbl>
    <w:p w:rsidR="00F80DD0" w:rsidRPr="00BD1FB0" w:rsidP="00F80DD0">
      <w:pPr>
        <w:divId w:val="32"/>
        <w:bidi w:val="0"/>
        <w:jc w:val="both"/>
        <w:rPr>
          <w:rFonts w:ascii="Times New Roman" w:hAnsi="Times New Roman"/>
        </w:rPr>
      </w:pPr>
    </w:p>
    <w:p w:rsidR="00F80DD0" w:rsidRPr="00BD1FB0" w:rsidP="00F80DD0">
      <w:pPr>
        <w:pStyle w:val="BodyText"/>
        <w:divId w:val="32"/>
        <w:bidi w:val="0"/>
        <w:spacing w:line="240" w:lineRule="auto"/>
        <w:rPr>
          <w:rFonts w:ascii="Times New Roman" w:hAnsi="Times New Roman" w:cs="Times New Roman"/>
        </w:rPr>
      </w:pPr>
    </w:p>
    <w:p w:rsidR="00F80DD0" w:rsidRPr="00BD1FB0" w:rsidP="00F80DD0">
      <w:pPr>
        <w:pStyle w:val="BodyText"/>
        <w:divId w:val="32"/>
        <w:bidi w:val="0"/>
        <w:spacing w:line="240" w:lineRule="auto"/>
        <w:rPr>
          <w:rFonts w:ascii="Times New Roman" w:hAnsi="Times New Roman" w:cs="Times New Roman"/>
          <w:color w:val="0000FF"/>
        </w:rPr>
      </w:pPr>
    </w:p>
    <w:p w:rsidR="00F80DD0" w:rsidRPr="00BD1FB0" w:rsidP="00F80DD0">
      <w:pPr>
        <w:divId w:val="32"/>
        <w:bidi w:val="0"/>
        <w:rPr>
          <w:rFonts w:ascii="Times New Roman" w:hAnsi="Times New Roman"/>
        </w:rPr>
      </w:pPr>
    </w:p>
    <w:p w:rsidR="00BC2A63" w:rsidP="00437085">
      <w:pPr>
        <w:divId w:val="32"/>
        <w:bidi w:val="0"/>
        <w:ind w:left="4956" w:firstLine="708"/>
        <w:jc w:val="both"/>
        <w:rPr>
          <w:rFonts w:ascii="Times New Roman" w:hAnsi="Times New Roman"/>
        </w:rPr>
        <w:sectPr>
          <w:headerReference w:type="default" r:id="rId5"/>
          <w:pgSz w:w="11906" w:h="16838"/>
          <w:pgMar w:top="1417" w:right="1417" w:bottom="1417" w:left="1417" w:header="708" w:footer="708" w:gutter="0"/>
          <w:lnNumType w:distance="0"/>
          <w:cols w:space="708"/>
          <w:noEndnote w:val="0"/>
          <w:bidi w:val="0"/>
          <w:docGrid w:linePitch="360"/>
        </w:sectPr>
      </w:pPr>
    </w:p>
    <w:p w:rsidR="00BC2A63" w:rsidRPr="000D2464" w:rsidP="00BC2A63">
      <w:pPr>
        <w:divId w:val="32"/>
        <w:bidi w:val="0"/>
        <w:rPr>
          <w:rFonts w:ascii="Times New Roman" w:hAnsi="Times New Roman"/>
          <w:b/>
          <w:sz w:val="26"/>
          <w:szCs w:val="26"/>
        </w:rPr>
      </w:pPr>
    </w:p>
    <w:p w:rsidR="00BC2A63" w:rsidP="00BC2A63">
      <w:pPr>
        <w:divId w:val="32"/>
        <w:bidi w:val="0"/>
        <w:rPr>
          <w:rFonts w:ascii="Times New Roman" w:hAnsi="Times New Roman"/>
          <w:b/>
          <w:sz w:val="26"/>
          <w:szCs w:val="26"/>
        </w:rPr>
      </w:pPr>
      <w:r w:rsidRPr="000D2464">
        <w:rPr>
          <w:rFonts w:ascii="Times New Roman" w:hAnsi="Times New Roman"/>
          <w:b/>
          <w:sz w:val="26"/>
          <w:szCs w:val="26"/>
        </w:rPr>
        <w:t xml:space="preserve">Kategórie </w:t>
      </w:r>
      <w:r>
        <w:rPr>
          <w:rFonts w:ascii="Times New Roman" w:hAnsi="Times New Roman"/>
          <w:b/>
          <w:sz w:val="26"/>
          <w:szCs w:val="26"/>
        </w:rPr>
        <w:t>umeleckej činnosti</w:t>
      </w:r>
    </w:p>
    <w:p w:rsidR="00BC2A63" w:rsidRPr="000D2464" w:rsidP="00BC2A63">
      <w:pPr>
        <w:divId w:val="32"/>
        <w:bidi w:val="0"/>
        <w:rPr>
          <w:rFonts w:ascii="Times New Roman" w:hAnsi="Times New Roman"/>
          <w:b/>
          <w:sz w:val="26"/>
          <w:szCs w:val="26"/>
        </w:rPr>
      </w:pPr>
    </w:p>
    <w:tbl>
      <w:tblPr>
        <w:tblStyle w:val="TableNormal"/>
        <w:tblW w:w="936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Pr>
      <w:tblGrid>
        <w:gridCol w:w="720"/>
        <w:gridCol w:w="8640"/>
      </w:tblGrid>
      <w:tr>
        <w:tblPrEx>
          <w:tblW w:w="936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PrEx>
        <w:trPr>
          <w:divId w:val="32"/>
          <w:trHeight w:val="140"/>
          <w:tblHeader/>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spacing w:line="312" w:lineRule="auto"/>
              <w:ind w:left="709" w:hanging="709"/>
              <w:rPr>
                <w:rFonts w:ascii="Times New Roman" w:hAnsi="Times New Roman"/>
                <w:b/>
                <w:bCs/>
              </w:rPr>
            </w:pPr>
            <w:r w:rsidRPr="003420A0">
              <w:rPr>
                <w:rFonts w:ascii="Times New Roman" w:hAnsi="Times New Roman"/>
                <w:b/>
                <w:bCs/>
              </w:rPr>
              <w:t>Kód</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b/>
                <w:bCs/>
              </w:rPr>
            </w:pPr>
            <w:r w:rsidRPr="003420A0">
              <w:rPr>
                <w:rFonts w:ascii="Times New Roman" w:hAnsi="Times New Roman"/>
                <w:b/>
                <w:bCs/>
              </w:rPr>
              <w:t>Názov kategórie</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ZZZ</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P="00755174">
            <w:pPr>
              <w:bidi w:val="0"/>
              <w:rPr>
                <w:rFonts w:ascii="Times New Roman" w:hAnsi="Times New Roman"/>
                <w:sz w:val="22"/>
                <w:szCs w:val="22"/>
              </w:rPr>
            </w:pPr>
          </w:p>
          <w:p w:rsidR="00BC2A63" w:rsidP="00755174">
            <w:pPr>
              <w:bidi w:val="0"/>
              <w:rPr>
                <w:rFonts w:ascii="Times New Roman" w:hAnsi="Times New Roman"/>
                <w:sz w:val="22"/>
                <w:szCs w:val="22"/>
              </w:rPr>
            </w:pPr>
          </w:p>
          <w:p w:rsidR="00BC2A63" w:rsidRPr="003420A0" w:rsidP="00755174">
            <w:pPr>
              <w:bidi w:val="0"/>
              <w:rPr>
                <w:rFonts w:ascii="Times New Roman" w:hAnsi="Times New Roman"/>
              </w:rPr>
            </w:pPr>
            <w:r w:rsidRPr="003420A0">
              <w:rPr>
                <w:rFonts w:ascii="Times New Roman" w:hAnsi="Times New Roman"/>
                <w:sz w:val="22"/>
                <w:szCs w:val="22"/>
              </w:rPr>
              <w:t>ZZY</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0D2464">
              <w:rPr>
                <w:rFonts w:ascii="Times New Roman" w:hAnsi="Times New Roman"/>
                <w:sz w:val="22"/>
                <w:szCs w:val="22"/>
                <w:u w:val="single"/>
              </w:rPr>
              <w:t>jedným autorom</w:t>
            </w:r>
            <w:r w:rsidRPr="003420A0">
              <w:rPr>
                <w:rFonts w:ascii="Times New Roman" w:hAnsi="Times New Roman"/>
                <w:sz w:val="22"/>
                <w:szCs w:val="22"/>
              </w:rPr>
              <w:t xml:space="preserve"> a premiérovo uvedené na renomovaných podujatiach a v renomovaných inštitúciách v</w:t>
            </w:r>
            <w:r>
              <w:rPr>
                <w:rFonts w:ascii="Times New Roman" w:hAnsi="Times New Roman"/>
                <w:sz w:val="22"/>
                <w:szCs w:val="22"/>
              </w:rPr>
              <w:t> </w:t>
            </w:r>
            <w:r w:rsidRPr="003420A0">
              <w:rPr>
                <w:rFonts w:ascii="Times New Roman" w:hAnsi="Times New Roman"/>
                <w:sz w:val="22"/>
                <w:szCs w:val="22"/>
              </w:rPr>
              <w:t>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16809">
              <w:rPr>
                <w:rFonts w:ascii="Times New Roman" w:hAnsi="Times New Roman"/>
                <w:sz w:val="22"/>
                <w:szCs w:val="22"/>
              </w:rPr>
              <w:t>Zaradenie umeleckého diela vytvoreného alebo interpretovaného jedným autorom do verejných zbierok v renomovaných zahraničných inštitúciách.</w:t>
            </w:r>
          </w:p>
          <w:p w:rsidR="00BC2A63"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0D2464">
              <w:rPr>
                <w:rFonts w:ascii="Times New Roman" w:hAnsi="Times New Roman"/>
                <w:sz w:val="22"/>
                <w:szCs w:val="22"/>
                <w:u w:val="single"/>
              </w:rPr>
              <w:t>jedným autorom</w:t>
            </w:r>
            <w:r w:rsidRPr="003420A0">
              <w:rPr>
                <w:rFonts w:ascii="Times New Roman" w:hAnsi="Times New Roman"/>
                <w:sz w:val="22"/>
                <w:szCs w:val="22"/>
              </w:rPr>
              <w:t xml:space="preserve"> a premiérovo uvedené na renomovaných podujatiach a v renomovaných inštitúciách v domácom prostredí</w:t>
            </w:r>
            <w:r>
              <w:rPr>
                <w:rFonts w:ascii="Times New Roman" w:hAnsi="Times New Roman"/>
                <w:sz w:val="22"/>
                <w:szCs w:val="22"/>
              </w:rPr>
              <w:t>, ktoré sú uvedené v prílohe č. 6, platnej pre daný rok.</w:t>
            </w:r>
          </w:p>
          <w:p w:rsidR="00BC2A63" w:rsidP="00755174">
            <w:pPr>
              <w:bidi w:val="0"/>
              <w:rPr>
                <w:rFonts w:ascii="Times New Roman" w:hAnsi="Times New Roman"/>
                <w:sz w:val="22"/>
                <w:szCs w:val="22"/>
              </w:rPr>
            </w:pPr>
            <w:r w:rsidRPr="00316809">
              <w:rPr>
                <w:rFonts w:ascii="Times New Roman" w:hAnsi="Times New Roman"/>
                <w:sz w:val="22"/>
                <w:szCs w:val="22"/>
              </w:rPr>
              <w:t>Zaradenie umeleckého diela vytvoreného alebo interpretovaného jedným autorom do verejných zbierok v renomovaných zahraničných inštitúciách.</w:t>
            </w:r>
          </w:p>
          <w:p w:rsidR="00BC2A63" w:rsidRPr="003420A0" w:rsidP="00755174">
            <w:pPr>
              <w:bidi w:val="0"/>
              <w:rPr>
                <w:rFonts w:ascii="Times New Roman" w:hAnsi="Times New Roman"/>
                <w:sz w:val="22"/>
                <w:szCs w:val="22"/>
              </w:rPr>
            </w:pPr>
          </w:p>
          <w:p w:rsidR="00BC2A63" w:rsidRPr="000D2464" w:rsidP="00755174">
            <w:pPr>
              <w:autoSpaceDE w:val="0"/>
              <w:autoSpaceDN w:val="0"/>
              <w:bidi w:val="0"/>
              <w:adjustRightInd w:val="0"/>
              <w:rPr>
                <w:rFonts w:ascii="Times New Roman" w:hAnsi="Times New Roman"/>
                <w:i/>
                <w:sz w:val="22"/>
                <w:szCs w:val="22"/>
              </w:rPr>
            </w:pPr>
            <w:r w:rsidRPr="000D2464">
              <w:rPr>
                <w:rFonts w:ascii="Times New Roman" w:hAnsi="Times New Roman"/>
                <w:i/>
                <w:sz w:val="22"/>
                <w:szCs w:val="22"/>
              </w:rPr>
              <w:t xml:space="preserve">Umelecké diela, výkony a prezentácie </w:t>
            </w:r>
            <w:r>
              <w:rPr>
                <w:rFonts w:ascii="Times New Roman" w:hAnsi="Times New Roman"/>
                <w:i/>
                <w:sz w:val="22"/>
                <w:szCs w:val="22"/>
              </w:rPr>
              <w:t xml:space="preserve">sa </w:t>
            </w:r>
            <w:r w:rsidRPr="000D2464">
              <w:rPr>
                <w:rFonts w:ascii="Times New Roman" w:hAnsi="Times New Roman"/>
                <w:i/>
                <w:sz w:val="22"/>
                <w:szCs w:val="22"/>
              </w:rPr>
              <w:t>poklad</w:t>
            </w:r>
            <w:r>
              <w:rPr>
                <w:rFonts w:ascii="Times New Roman" w:hAnsi="Times New Roman"/>
                <w:i/>
                <w:sz w:val="22"/>
                <w:szCs w:val="22"/>
              </w:rPr>
              <w:t>ajú</w:t>
            </w:r>
            <w:r w:rsidRPr="000D2464">
              <w:rPr>
                <w:rFonts w:ascii="Times New Roman" w:hAnsi="Times New Roman"/>
                <w:i/>
                <w:sz w:val="22"/>
                <w:szCs w:val="22"/>
              </w:rPr>
              <w:t xml:space="preserve"> za závažné, ak sa na ich originalite,</w:t>
            </w:r>
          </w:p>
          <w:p w:rsidR="00BC2A63" w:rsidRPr="000D2464" w:rsidP="00755174">
            <w:pPr>
              <w:autoSpaceDE w:val="0"/>
              <w:autoSpaceDN w:val="0"/>
              <w:bidi w:val="0"/>
              <w:adjustRightInd w:val="0"/>
              <w:rPr>
                <w:rFonts w:ascii="Times New Roman" w:hAnsi="Times New Roman"/>
                <w:i/>
                <w:sz w:val="22"/>
                <w:szCs w:val="22"/>
              </w:rPr>
            </w:pPr>
            <w:r w:rsidRPr="000D2464">
              <w:rPr>
                <w:rFonts w:ascii="Times New Roman" w:hAnsi="Times New Roman"/>
                <w:i/>
                <w:sz w:val="22"/>
                <w:szCs w:val="22"/>
              </w:rPr>
              <w:t>význame a prínose zhodne skupina rešpektovaných odborníkov, osobností z danej umeleckej</w:t>
            </w:r>
          </w:p>
          <w:p w:rsidR="00BC2A63" w:rsidRPr="000D2464" w:rsidP="00755174">
            <w:pPr>
              <w:autoSpaceDE w:val="0"/>
              <w:autoSpaceDN w:val="0"/>
              <w:bidi w:val="0"/>
              <w:adjustRightInd w:val="0"/>
              <w:rPr>
                <w:rFonts w:ascii="Times New Roman" w:hAnsi="Times New Roman"/>
                <w:i/>
                <w:sz w:val="22"/>
                <w:szCs w:val="22"/>
              </w:rPr>
            </w:pPr>
            <w:r w:rsidRPr="000D2464">
              <w:rPr>
                <w:rFonts w:ascii="Times New Roman" w:hAnsi="Times New Roman"/>
                <w:i/>
                <w:sz w:val="22"/>
                <w:szCs w:val="22"/>
              </w:rPr>
              <w:t>oblasti – napr. porota podujatia (festivalu, prehliadky a pod.), programoví dramaturgovia</w:t>
            </w:r>
          </w:p>
          <w:p w:rsidR="00BC2A63" w:rsidRPr="003420A0" w:rsidP="00755174">
            <w:pPr>
              <w:autoSpaceDE w:val="0"/>
              <w:autoSpaceDN w:val="0"/>
              <w:bidi w:val="0"/>
              <w:adjustRightInd w:val="0"/>
              <w:rPr>
                <w:rFonts w:ascii="Times New Roman" w:hAnsi="Times New Roman"/>
              </w:rPr>
            </w:pPr>
            <w:r w:rsidRPr="000D2464">
              <w:rPr>
                <w:rFonts w:ascii="Times New Roman" w:hAnsi="Times New Roman"/>
                <w:i/>
                <w:sz w:val="22"/>
                <w:szCs w:val="22"/>
              </w:rPr>
              <w:t xml:space="preserve">inštitúcií, kurátori výstav, garančné komisie vysokých škôl, ustanovené </w:t>
            </w:r>
            <w:r>
              <w:rPr>
                <w:rFonts w:ascii="Times New Roman" w:hAnsi="Times New Roman"/>
                <w:i/>
                <w:sz w:val="22"/>
                <w:szCs w:val="22"/>
              </w:rPr>
              <w:t>vnútorným</w:t>
            </w:r>
            <w:r w:rsidRPr="000D2464">
              <w:rPr>
                <w:rFonts w:ascii="Times New Roman" w:hAnsi="Times New Roman"/>
                <w:i/>
                <w:sz w:val="22"/>
                <w:szCs w:val="22"/>
              </w:rPr>
              <w:t xml:space="preserve"> predpisom s cieľom verifikovať umeleckú tvorbu, zatriedenú do jednotlivých kategórií a</w:t>
            </w:r>
            <w:r>
              <w:rPr>
                <w:rFonts w:ascii="Times New Roman" w:hAnsi="Times New Roman"/>
                <w:i/>
                <w:sz w:val="22"/>
                <w:szCs w:val="22"/>
              </w:rPr>
              <w:t> prevádzkovateľ centrálneho registra umeleckej činnosti</w:t>
            </w:r>
            <w:r w:rsidRPr="000D2464">
              <w:rPr>
                <w:rFonts w:ascii="Times New Roman" w:hAnsi="Times New Roman"/>
                <w:i/>
                <w:sz w:val="22"/>
                <w:szCs w:val="22"/>
              </w:rPr>
              <w:t>. Zmysel garančného posudzovania váhy umeleckých výstupov je o to väčší, že spoločenský (masový) ohlas závažného diela alebo výkonu nie je vždy primeraný jeho významu.</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ZYZ</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P="00755174">
            <w:pPr>
              <w:bidi w:val="0"/>
              <w:rPr>
                <w:rFonts w:ascii="Times New Roman" w:hAnsi="Times New Roman"/>
                <w:sz w:val="22"/>
                <w:szCs w:val="22"/>
              </w:rPr>
            </w:pPr>
          </w:p>
          <w:p w:rsidR="00BC2A63"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ZYY</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0D2464">
              <w:rPr>
                <w:rFonts w:ascii="Times New Roman" w:hAnsi="Times New Roman"/>
                <w:sz w:val="22"/>
                <w:szCs w:val="22"/>
                <w:u w:val="single"/>
              </w:rPr>
              <w:t>skupinou autorov</w:t>
            </w:r>
            <w:r w:rsidRPr="003420A0">
              <w:rPr>
                <w:rFonts w:ascii="Times New Roman" w:hAnsi="Times New Roman"/>
                <w:sz w:val="22"/>
                <w:szCs w:val="22"/>
              </w:rPr>
              <w:t>, premiérovo uvedené na renomovaných podujatiach a v renomovaných inštitúciách v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16809">
              <w:rPr>
                <w:rFonts w:ascii="Times New Roman" w:hAnsi="Times New Roman"/>
                <w:sz w:val="22"/>
                <w:szCs w:val="22"/>
              </w:rPr>
              <w:t>Zaradenie umeleckého diela vytvoreného alebo interpretovaného skupinou autorov do verejných zbierok v renomovaných zahraničných inštitúciách.</w:t>
            </w:r>
          </w:p>
          <w:p w:rsidR="00BC2A63"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0D2464">
              <w:rPr>
                <w:rFonts w:ascii="Times New Roman" w:hAnsi="Times New Roman"/>
                <w:sz w:val="22"/>
                <w:szCs w:val="22"/>
                <w:u w:val="single"/>
              </w:rPr>
              <w:t>skupinou autorov</w:t>
            </w:r>
            <w:r w:rsidRPr="003420A0">
              <w:rPr>
                <w:rFonts w:ascii="Times New Roman" w:hAnsi="Times New Roman"/>
                <w:sz w:val="22"/>
                <w:szCs w:val="22"/>
              </w:rPr>
              <w:t>,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5D0549" w:rsidP="00755174">
            <w:pPr>
              <w:bidi w:val="0"/>
              <w:rPr>
                <w:rFonts w:ascii="Times New Roman" w:hAnsi="Times New Roman"/>
                <w:sz w:val="22"/>
                <w:szCs w:val="22"/>
              </w:rPr>
            </w:pPr>
            <w:r w:rsidRPr="005D0549">
              <w:rPr>
                <w:rFonts w:ascii="Times New Roman" w:hAnsi="Times New Roman"/>
                <w:sz w:val="22"/>
                <w:szCs w:val="22"/>
              </w:rPr>
              <w:t>Zaradenie umeleckého diela vytvoreného alebo interpretovaného skupinou autorov do verejných zbierok v renomovaných zahraničných inštitúciách.</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ZZX</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ZZV</w:t>
            </w:r>
          </w:p>
          <w:p w:rsidR="00BC2A63" w:rsidRPr="003420A0"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ostatných podujatiach a v ostatných inštitúciách v zahraničí.</w:t>
            </w:r>
          </w:p>
          <w:p w:rsidR="00BC2A63" w:rsidRPr="003420A0" w:rsidP="00755174">
            <w:pPr>
              <w:bidi w:val="0"/>
              <w:rPr>
                <w:rFonts w:ascii="Times New Roman" w:hAnsi="Times New Roman"/>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ZYX</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ZYV</w:t>
            </w:r>
          </w:p>
          <w:p w:rsidR="00BC2A63" w:rsidRPr="003420A0"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ostatných podujatiach a v ostatných inštitúciách v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017"/>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ZXZ</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ZXY</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renomovaných podujatiach a v renomovaných inštitúciách v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ZXX</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ZXV</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ostatných podujatiach a v ostatných inštitúciách v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ZVZ</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ZVY</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renomovaných podujatiach a v renomovaných inštitúciách v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ZVX</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ZVV</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ostatných podujatiach a v ostatných inštitúciách v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YZZ</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 xml:space="preserve">YZY </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premiérovo uvedené na renomovaných podujatiach a v renomovaných inštitúciách v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autoSpaceDE w:val="0"/>
              <w:autoSpaceDN w:val="0"/>
              <w:bidi w:val="0"/>
              <w:adjustRightInd w:val="0"/>
              <w:rPr>
                <w:rFonts w:ascii="Times New Roman" w:hAnsi="Times New Roman"/>
                <w:sz w:val="22"/>
                <w:szCs w:val="22"/>
              </w:rPr>
            </w:pPr>
            <w:r>
              <w:rPr>
                <w:rFonts w:ascii="Times New Roman" w:hAnsi="Times New Roman"/>
                <w:i/>
                <w:sz w:val="22"/>
                <w:szCs w:val="22"/>
              </w:rPr>
              <w:t>Umelecké d</w:t>
            </w:r>
            <w:r w:rsidRPr="003420A0">
              <w:rPr>
                <w:rFonts w:ascii="Times New Roman" w:hAnsi="Times New Roman"/>
                <w:i/>
                <w:sz w:val="22"/>
                <w:szCs w:val="22"/>
              </w:rPr>
              <w:t>iel</w:t>
            </w:r>
            <w:r>
              <w:rPr>
                <w:rFonts w:ascii="Times New Roman" w:hAnsi="Times New Roman"/>
                <w:i/>
                <w:sz w:val="22"/>
                <w:szCs w:val="22"/>
              </w:rPr>
              <w:t>a,</w:t>
            </w:r>
            <w:r w:rsidRPr="003420A0">
              <w:rPr>
                <w:rFonts w:ascii="Times New Roman" w:hAnsi="Times New Roman"/>
                <w:i/>
                <w:sz w:val="22"/>
                <w:szCs w:val="22"/>
              </w:rPr>
              <w:t xml:space="preserve"> výkony</w:t>
            </w:r>
            <w:r>
              <w:rPr>
                <w:rFonts w:ascii="Times New Roman" w:hAnsi="Times New Roman"/>
                <w:i/>
                <w:sz w:val="22"/>
                <w:szCs w:val="22"/>
              </w:rPr>
              <w:t xml:space="preserve"> a prezentácie</w:t>
            </w:r>
            <w:r w:rsidRPr="003420A0">
              <w:rPr>
                <w:rFonts w:ascii="Times New Roman" w:hAnsi="Times New Roman"/>
                <w:i/>
                <w:sz w:val="22"/>
                <w:szCs w:val="22"/>
              </w:rPr>
              <w:t xml:space="preserve"> pokladáme za menej závažné, ak nad ich originalitou, významom</w:t>
            </w:r>
            <w:r>
              <w:rPr>
                <w:rFonts w:ascii="Times New Roman" w:hAnsi="Times New Roman"/>
                <w:i/>
                <w:sz w:val="22"/>
                <w:szCs w:val="22"/>
              </w:rPr>
              <w:t xml:space="preserve"> </w:t>
            </w:r>
            <w:r w:rsidRPr="003420A0">
              <w:rPr>
                <w:rFonts w:ascii="Times New Roman" w:hAnsi="Times New Roman"/>
                <w:i/>
                <w:sz w:val="22"/>
                <w:szCs w:val="22"/>
              </w:rPr>
              <w:t>a prínosom pre daný umelecký druh alebo žáner dominuje niektorá z iných funkcií – zábavno-relaxa</w:t>
            </w:r>
            <w:r w:rsidRPr="003420A0">
              <w:rPr>
                <w:rFonts w:ascii="TimesNewRoman" w:eastAsia="TimesNewRoman" w:hAnsi="Times New Roman" w:cs="TimesNewRoman"/>
                <w:i/>
                <w:sz w:val="22"/>
                <w:szCs w:val="22"/>
              </w:rPr>
              <w:t>č</w:t>
            </w:r>
            <w:r w:rsidRPr="003420A0">
              <w:rPr>
                <w:rFonts w:ascii="Times New Roman" w:hAnsi="Times New Roman"/>
                <w:i/>
                <w:sz w:val="22"/>
                <w:szCs w:val="22"/>
              </w:rPr>
              <w:t>ná, vzdelávacia, kultiva</w:t>
            </w:r>
            <w:r w:rsidRPr="003420A0">
              <w:rPr>
                <w:rFonts w:ascii="TimesNewRoman" w:eastAsia="TimesNewRoman" w:hAnsi="Times New Roman" w:cs="TimesNewRoman"/>
                <w:i/>
                <w:sz w:val="22"/>
                <w:szCs w:val="22"/>
              </w:rPr>
              <w:t>č</w:t>
            </w:r>
            <w:r w:rsidRPr="003420A0">
              <w:rPr>
                <w:rFonts w:ascii="Times New Roman" w:hAnsi="Times New Roman"/>
                <w:i/>
                <w:sz w:val="22"/>
                <w:szCs w:val="22"/>
              </w:rPr>
              <w:t>ná a pod. Diela</w:t>
            </w:r>
            <w:r>
              <w:rPr>
                <w:rFonts w:ascii="Times New Roman" w:hAnsi="Times New Roman"/>
                <w:i/>
                <w:sz w:val="22"/>
                <w:szCs w:val="22"/>
              </w:rPr>
              <w:t>,</w:t>
            </w:r>
            <w:r w:rsidRPr="003420A0">
              <w:rPr>
                <w:rFonts w:ascii="Times New Roman" w:hAnsi="Times New Roman"/>
                <w:i/>
                <w:sz w:val="22"/>
                <w:szCs w:val="22"/>
              </w:rPr>
              <w:t xml:space="preserve"> výkony</w:t>
            </w:r>
            <w:r>
              <w:rPr>
                <w:rFonts w:ascii="Times New Roman" w:hAnsi="Times New Roman"/>
                <w:i/>
                <w:sz w:val="22"/>
                <w:szCs w:val="22"/>
              </w:rPr>
              <w:t xml:space="preserve"> alebo prezentácie</w:t>
            </w:r>
            <w:r w:rsidRPr="003420A0">
              <w:rPr>
                <w:rFonts w:ascii="Times New Roman" w:hAnsi="Times New Roman"/>
                <w:i/>
                <w:sz w:val="22"/>
                <w:szCs w:val="22"/>
              </w:rPr>
              <w:t xml:space="preserve"> tejto skupiny primárne sledujú</w:t>
            </w:r>
            <w:r>
              <w:rPr>
                <w:rFonts w:ascii="Times New Roman" w:hAnsi="Times New Roman"/>
                <w:i/>
                <w:sz w:val="22"/>
                <w:szCs w:val="22"/>
              </w:rPr>
              <w:t xml:space="preserve"> </w:t>
            </w:r>
            <w:r w:rsidRPr="003420A0">
              <w:rPr>
                <w:rFonts w:ascii="Times New Roman" w:hAnsi="Times New Roman"/>
                <w:i/>
                <w:sz w:val="22"/>
                <w:szCs w:val="22"/>
              </w:rPr>
              <w:t>komer</w:t>
            </w:r>
            <w:r w:rsidRPr="003420A0">
              <w:rPr>
                <w:rFonts w:ascii="TimesNewRoman" w:eastAsia="TimesNewRoman" w:hAnsi="Times New Roman" w:cs="TimesNewRoman"/>
                <w:i/>
                <w:sz w:val="22"/>
                <w:szCs w:val="22"/>
              </w:rPr>
              <w:t>č</w:t>
            </w:r>
            <w:r w:rsidRPr="003420A0">
              <w:rPr>
                <w:rFonts w:ascii="Times New Roman" w:hAnsi="Times New Roman"/>
                <w:i/>
                <w:sz w:val="22"/>
                <w:szCs w:val="22"/>
              </w:rPr>
              <w:t>ný úspech a masový spolo</w:t>
            </w:r>
            <w:r w:rsidRPr="003420A0">
              <w:rPr>
                <w:rFonts w:ascii="TimesNewRoman" w:eastAsia="TimesNewRoman" w:hAnsi="Times New Roman" w:cs="TimesNewRoman"/>
                <w:i/>
                <w:sz w:val="22"/>
                <w:szCs w:val="22"/>
              </w:rPr>
              <w:t>č</w:t>
            </w:r>
            <w:r w:rsidRPr="003420A0">
              <w:rPr>
                <w:rFonts w:ascii="Times New Roman" w:hAnsi="Times New Roman"/>
                <w:i/>
                <w:sz w:val="22"/>
                <w:szCs w:val="22"/>
              </w:rPr>
              <w:t>enský ohlas (napr. TV-seriály), pri</w:t>
            </w:r>
            <w:r w:rsidRPr="003420A0">
              <w:rPr>
                <w:rFonts w:ascii="TimesNewRoman" w:eastAsia="TimesNewRoman" w:hAnsi="Times New Roman" w:cs="TimesNewRoman"/>
                <w:i/>
                <w:sz w:val="22"/>
                <w:szCs w:val="22"/>
              </w:rPr>
              <w:t>č</w:t>
            </w:r>
            <w:r w:rsidRPr="003420A0">
              <w:rPr>
                <w:rFonts w:ascii="Times New Roman" w:hAnsi="Times New Roman"/>
                <w:i/>
                <w:sz w:val="22"/>
                <w:szCs w:val="22"/>
              </w:rPr>
              <w:t>om ich umelecké kvality</w:t>
            </w:r>
            <w:r>
              <w:rPr>
                <w:rFonts w:ascii="Times New Roman" w:hAnsi="Times New Roman"/>
                <w:i/>
                <w:sz w:val="22"/>
                <w:szCs w:val="22"/>
              </w:rPr>
              <w:t xml:space="preserve"> </w:t>
            </w:r>
            <w:r w:rsidRPr="003420A0">
              <w:rPr>
                <w:rFonts w:ascii="Times New Roman" w:hAnsi="Times New Roman"/>
                <w:i/>
                <w:sz w:val="22"/>
                <w:szCs w:val="22"/>
              </w:rPr>
              <w:t>sú sekundárne alebo celkom zanedbávané. Menej závažné sú však aj diela</w:t>
            </w:r>
            <w:r>
              <w:rPr>
                <w:rFonts w:ascii="Times New Roman" w:hAnsi="Times New Roman"/>
                <w:i/>
                <w:sz w:val="22"/>
                <w:szCs w:val="22"/>
              </w:rPr>
              <w:t>,</w:t>
            </w:r>
            <w:r w:rsidRPr="003420A0">
              <w:rPr>
                <w:rFonts w:ascii="Times New Roman" w:hAnsi="Times New Roman"/>
                <w:i/>
                <w:sz w:val="22"/>
                <w:szCs w:val="22"/>
              </w:rPr>
              <w:t xml:space="preserve"> výkony</w:t>
            </w:r>
            <w:r>
              <w:rPr>
                <w:rFonts w:ascii="Times New Roman" w:hAnsi="Times New Roman"/>
                <w:i/>
                <w:sz w:val="22"/>
                <w:szCs w:val="22"/>
              </w:rPr>
              <w:t xml:space="preserve"> alebo prezentácie </w:t>
            </w:r>
            <w:r w:rsidRPr="003420A0">
              <w:rPr>
                <w:rFonts w:ascii="Times New Roman" w:hAnsi="Times New Roman"/>
                <w:i/>
                <w:sz w:val="22"/>
                <w:szCs w:val="22"/>
              </w:rPr>
              <w:t>s vysokými umeleckými ambíciami, ak sa tieto ciele z rozli</w:t>
            </w:r>
            <w:r w:rsidRPr="003420A0">
              <w:rPr>
                <w:rFonts w:ascii="TimesNewRoman" w:eastAsia="TimesNewRoman" w:hAnsi="Times New Roman" w:cs="TimesNewRoman"/>
                <w:i/>
                <w:sz w:val="22"/>
                <w:szCs w:val="22"/>
              </w:rPr>
              <w:t>č</w:t>
            </w:r>
            <w:r w:rsidRPr="003420A0">
              <w:rPr>
                <w:rFonts w:ascii="Times New Roman" w:hAnsi="Times New Roman"/>
                <w:i/>
                <w:sz w:val="22"/>
                <w:szCs w:val="22"/>
              </w:rPr>
              <w:t>ných prí</w:t>
            </w:r>
            <w:r w:rsidRPr="003420A0">
              <w:rPr>
                <w:rFonts w:ascii="TimesNewRoman" w:eastAsia="TimesNewRoman" w:hAnsi="Times New Roman" w:cs="TimesNewRoman"/>
                <w:i/>
                <w:sz w:val="22"/>
                <w:szCs w:val="22"/>
              </w:rPr>
              <w:t>č</w:t>
            </w:r>
            <w:r w:rsidRPr="003420A0">
              <w:rPr>
                <w:rFonts w:ascii="Times New Roman" w:hAnsi="Times New Roman"/>
                <w:i/>
                <w:sz w:val="22"/>
                <w:szCs w:val="22"/>
              </w:rPr>
              <w:t>in (rozpoznaných</w:t>
            </w:r>
            <w:r>
              <w:rPr>
                <w:rFonts w:ascii="Times New Roman" w:hAnsi="Times New Roman"/>
                <w:i/>
                <w:sz w:val="22"/>
                <w:szCs w:val="22"/>
              </w:rPr>
              <w:t xml:space="preserve"> </w:t>
            </w:r>
            <w:r w:rsidRPr="003420A0">
              <w:rPr>
                <w:rFonts w:ascii="Times New Roman" w:hAnsi="Times New Roman"/>
                <w:i/>
                <w:sz w:val="22"/>
                <w:szCs w:val="22"/>
              </w:rPr>
              <w:t>a pomenovaných skupinou odborníkov z danej oblasti) nenaplnili.</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YYZ</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 xml:space="preserve">YYY </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w:t>
            </w:r>
            <w:r w:rsidRPr="003420A0">
              <w:rPr>
                <w:rFonts w:ascii="Times New Roman" w:hAnsi="Times New Roman"/>
                <w:sz w:val="22"/>
                <w:szCs w:val="22"/>
                <w:u w:val="single"/>
              </w:rPr>
              <w:t xml:space="preserve">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premiérovo uvedené na renomovaných podujatiach a v renomovaných inštitúciách v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w:t>
            </w:r>
            <w:r w:rsidRPr="003420A0">
              <w:rPr>
                <w:rFonts w:ascii="Times New Roman" w:hAnsi="Times New Roman"/>
                <w:sz w:val="22"/>
                <w:szCs w:val="22"/>
                <w:u w:val="single"/>
              </w:rPr>
              <w:t xml:space="preserve">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YZX</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YZV</w:t>
            </w:r>
          </w:p>
          <w:p w:rsidR="00BC2A63" w:rsidRPr="003420A0"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premiérovo uvedené na ostatných podujatiach a v ostatných inštitúciách v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 xml:space="preserve">YYX </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YYV</w:t>
            </w:r>
          </w:p>
          <w:p w:rsidR="00BC2A63" w:rsidRPr="003420A0"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premiérovo uvedené na ostatných podujatiach a v ostatných inštitúciách v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YXZ</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YXY</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renomovaných podujatiach a v renomovaných inštitúciách v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YXX</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YXV</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ostatných podujatiach a v ostatných inštitúciách v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xml:space="preserve"> a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YVZ</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YVY</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renomovaných podujatiach a v renomovaných inštitúciách v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YVX</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YVV</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ostatných podujatiach a v ostatných inštitúciách v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Menej závažné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menšieho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xml:space="preserve"> a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 xml:space="preserve">XZZ </w:t>
            </w:r>
          </w:p>
          <w:p w:rsidR="00BC2A63"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XZY</w:t>
            </w:r>
          </w:p>
          <w:p w:rsidR="00BC2A63" w:rsidRPr="003420A0"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Ostatné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premiérovo uvedené na renomovaných podujatiach a v renomovaných inštitúciách v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bidi w:val="0"/>
              <w:rPr>
                <w:rFonts w:ascii="Times New Roman" w:hAnsi="Times New Roman"/>
                <w:sz w:val="22"/>
                <w:szCs w:val="22"/>
              </w:rPr>
            </w:pPr>
            <w:r w:rsidRPr="003420A0">
              <w:rPr>
                <w:rFonts w:ascii="Times New Roman" w:hAnsi="Times New Roman"/>
                <w:sz w:val="22"/>
                <w:szCs w:val="22"/>
              </w:rPr>
              <w:t>Ostatné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XZX</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XZV</w:t>
            </w:r>
          </w:p>
          <w:p w:rsidR="00BC2A63" w:rsidRPr="003420A0"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Ostatné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premiérovo uvedené na ostatných podujatiach a v ostatných inštitúciách v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Ostatné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sidRPr="003420A0">
              <w:rPr>
                <w:rFonts w:ascii="Times New Roman" w:hAnsi="Times New Roman"/>
                <w:sz w:val="22"/>
                <w:szCs w:val="22"/>
                <w:u w:val="single"/>
              </w:rPr>
              <w:t>jedným autorom</w:t>
            </w:r>
            <w:r w:rsidRPr="003420A0">
              <w:rPr>
                <w:rFonts w:ascii="Times New Roman" w:hAnsi="Times New Roman"/>
                <w:sz w:val="22"/>
                <w:szCs w:val="22"/>
              </w:rPr>
              <w:t>,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 xml:space="preserve">XYZ </w:t>
            </w:r>
          </w:p>
          <w:p w:rsidR="00BC2A63"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XYY</w:t>
            </w:r>
          </w:p>
          <w:p w:rsidR="00BC2A63" w:rsidRPr="003420A0"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Ostatné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premiérovo uvedené na renomovaných podujatiach a v renomovaných inštitúciách  zahraničí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p w:rsidR="00BC2A63" w:rsidRPr="003420A0" w:rsidP="00755174">
            <w:pPr>
              <w:tabs>
                <w:tab w:val="left" w:pos="1369"/>
              </w:tabs>
              <w:bidi w:val="0"/>
              <w:rPr>
                <w:rFonts w:ascii="Times New Roman" w:hAnsi="Times New Roman"/>
                <w:sz w:val="22"/>
                <w:szCs w:val="22"/>
              </w:rPr>
            </w:pPr>
            <w:r w:rsidRPr="003420A0">
              <w:rPr>
                <w:rFonts w:ascii="Times New Roman" w:hAnsi="Times New Roman"/>
                <w:sz w:val="22"/>
                <w:szCs w:val="22"/>
              </w:rPr>
              <w:t>Ostatné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3420A0">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3420A0" w:rsidP="00755174">
            <w:pPr>
              <w:bidi w:val="0"/>
              <w:rPr>
                <w:rFonts w:ascii="Times New Roman" w:hAnsi="Times New Roman"/>
                <w:sz w:val="22"/>
                <w:szCs w:val="22"/>
              </w:rPr>
            </w:pPr>
            <w:r w:rsidRPr="003420A0">
              <w:rPr>
                <w:rFonts w:ascii="Times New Roman" w:hAnsi="Times New Roman"/>
                <w:sz w:val="22"/>
                <w:szCs w:val="22"/>
              </w:rPr>
              <w:t xml:space="preserve">XYX </w:t>
            </w:r>
          </w:p>
          <w:p w:rsidR="00BC2A63" w:rsidRPr="003420A0" w:rsidP="00755174">
            <w:pPr>
              <w:bidi w:val="0"/>
              <w:rPr>
                <w:rFonts w:ascii="Times New Roman" w:hAnsi="Times New Roman"/>
                <w:sz w:val="22"/>
                <w:szCs w:val="22"/>
              </w:rPr>
            </w:pPr>
          </w:p>
          <w:p w:rsidR="00BC2A63" w:rsidRPr="003420A0" w:rsidP="00755174">
            <w:pPr>
              <w:bidi w:val="0"/>
              <w:rPr>
                <w:rFonts w:ascii="Times New Roman" w:hAnsi="Times New Roman"/>
                <w:sz w:val="22"/>
                <w:szCs w:val="22"/>
              </w:rPr>
            </w:pPr>
            <w:r w:rsidRPr="003420A0">
              <w:rPr>
                <w:rFonts w:ascii="Times New Roman" w:hAnsi="Times New Roman"/>
                <w:sz w:val="22"/>
                <w:szCs w:val="22"/>
              </w:rPr>
              <w:t>XYV</w:t>
            </w:r>
          </w:p>
          <w:p w:rsidR="00BC2A63" w:rsidRPr="003420A0"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P="00755174">
            <w:pPr>
              <w:bidi w:val="0"/>
              <w:rPr>
                <w:rFonts w:ascii="Times New Roman" w:hAnsi="Times New Roman"/>
                <w:sz w:val="22"/>
                <w:szCs w:val="22"/>
              </w:rPr>
            </w:pPr>
            <w:r w:rsidRPr="003420A0">
              <w:rPr>
                <w:rFonts w:ascii="Times New Roman" w:hAnsi="Times New Roman"/>
                <w:sz w:val="22"/>
                <w:szCs w:val="22"/>
              </w:rPr>
              <w:t>Ostatné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premiérovo uvedené na ostatných podujatiach a v ostatných inštitúciách  zahraničí.</w:t>
            </w:r>
          </w:p>
          <w:p w:rsidR="00BC2A63" w:rsidRPr="003420A0" w:rsidP="00755174">
            <w:pPr>
              <w:bidi w:val="0"/>
              <w:rPr>
                <w:rFonts w:ascii="Times New Roman" w:hAnsi="Times New Roman"/>
                <w:sz w:val="22"/>
                <w:szCs w:val="22"/>
              </w:rPr>
            </w:pPr>
            <w:r w:rsidRPr="003420A0">
              <w:rPr>
                <w:rFonts w:ascii="Times New Roman" w:hAnsi="Times New Roman"/>
                <w:sz w:val="22"/>
                <w:szCs w:val="22"/>
              </w:rPr>
              <w:t>Ostatné 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väčšieho rozsahu vytvorené alebo interpretované </w:t>
            </w:r>
            <w:r>
              <w:rPr>
                <w:rFonts w:ascii="Times New Roman" w:hAnsi="Times New Roman"/>
                <w:sz w:val="22"/>
                <w:szCs w:val="22"/>
                <w:u w:val="single"/>
              </w:rPr>
              <w:t>skupinou</w:t>
            </w:r>
            <w:r w:rsidRPr="003420A0">
              <w:rPr>
                <w:rFonts w:ascii="Times New Roman" w:hAnsi="Times New Roman"/>
                <w:sz w:val="22"/>
                <w:szCs w:val="22"/>
                <w:u w:val="single"/>
              </w:rPr>
              <w:t xml:space="preserve"> autorov</w:t>
            </w:r>
            <w:r w:rsidRPr="003420A0">
              <w:rPr>
                <w:rFonts w:ascii="Times New Roman" w:hAnsi="Times New Roman"/>
                <w:sz w:val="22"/>
                <w:szCs w:val="22"/>
              </w:rPr>
              <w:t>, premiérovo uvedené na ostatných podujatiach a v ostatných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EE7D5B" w:rsidP="00755174">
            <w:pPr>
              <w:bidi w:val="0"/>
              <w:rPr>
                <w:rFonts w:ascii="Times New Roman" w:hAnsi="Times New Roman"/>
                <w:sz w:val="22"/>
                <w:szCs w:val="22"/>
              </w:rPr>
            </w:pPr>
            <w:r w:rsidRPr="00EE7D5B">
              <w:rPr>
                <w:rFonts w:ascii="Times New Roman" w:hAnsi="Times New Roman"/>
                <w:sz w:val="22"/>
                <w:szCs w:val="22"/>
              </w:rPr>
              <w:t>XXZ</w:t>
            </w:r>
          </w:p>
          <w:p w:rsidR="00BC2A63" w:rsidP="00755174">
            <w:pPr>
              <w:bidi w:val="0"/>
              <w:rPr>
                <w:rFonts w:ascii="Times New Roman" w:hAnsi="Times New Roman"/>
                <w:sz w:val="22"/>
                <w:szCs w:val="22"/>
              </w:rPr>
            </w:pPr>
          </w:p>
          <w:p w:rsidR="00BC2A63" w:rsidRPr="00EE7D5B" w:rsidP="00755174">
            <w:pPr>
              <w:bidi w:val="0"/>
              <w:rPr>
                <w:rFonts w:ascii="Times New Roman" w:hAnsi="Times New Roman"/>
                <w:sz w:val="22"/>
                <w:szCs w:val="22"/>
              </w:rPr>
            </w:pPr>
          </w:p>
          <w:p w:rsidR="00BC2A63" w:rsidRPr="00EE7D5B" w:rsidP="00755174">
            <w:pPr>
              <w:bidi w:val="0"/>
              <w:rPr>
                <w:rFonts w:ascii="Times New Roman" w:hAnsi="Times New Roman"/>
                <w:sz w:val="22"/>
                <w:szCs w:val="22"/>
              </w:rPr>
            </w:pPr>
            <w:r w:rsidRPr="00EE7D5B">
              <w:rPr>
                <w:rFonts w:ascii="Times New Roman" w:hAnsi="Times New Roman"/>
                <w:sz w:val="22"/>
                <w:szCs w:val="22"/>
              </w:rPr>
              <w:t>XXY</w:t>
            </w:r>
          </w:p>
          <w:p w:rsidR="00BC2A63" w:rsidRPr="00EE7D5B"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EE7D5B" w:rsidP="00755174">
            <w:pPr>
              <w:bidi w:val="0"/>
              <w:rPr>
                <w:rFonts w:ascii="Times New Roman" w:hAnsi="Times New Roman"/>
                <w:sz w:val="22"/>
                <w:szCs w:val="22"/>
              </w:rPr>
            </w:pPr>
            <w:r w:rsidRPr="00EE7D5B">
              <w:rPr>
                <w:rFonts w:ascii="Times New Roman" w:hAnsi="Times New Roman"/>
                <w:sz w:val="22"/>
                <w:szCs w:val="22"/>
              </w:rPr>
              <w:t xml:space="preserve">Ostatné </w:t>
            </w:r>
            <w:r w:rsidRPr="003420A0">
              <w:rPr>
                <w:rFonts w:ascii="Times New Roman" w:hAnsi="Times New Roman"/>
                <w:sz w:val="22"/>
                <w:szCs w:val="22"/>
              </w:rPr>
              <w:t>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w:t>
            </w:r>
            <w:r w:rsidRPr="00EE7D5B">
              <w:rPr>
                <w:rFonts w:ascii="Times New Roman" w:hAnsi="Times New Roman"/>
                <w:sz w:val="22"/>
                <w:szCs w:val="22"/>
              </w:rPr>
              <w:t xml:space="preserve">menšieho rozsahu vytvorené alebo interpretované </w:t>
            </w:r>
            <w:r w:rsidRPr="00EE7D5B">
              <w:rPr>
                <w:rFonts w:ascii="Times New Roman" w:hAnsi="Times New Roman"/>
                <w:sz w:val="22"/>
                <w:szCs w:val="22"/>
                <w:u w:val="single"/>
              </w:rPr>
              <w:t>jedným autorom</w:t>
            </w:r>
            <w:r w:rsidRPr="00EE7D5B">
              <w:rPr>
                <w:rFonts w:ascii="Times New Roman" w:hAnsi="Times New Roman"/>
                <w:sz w:val="22"/>
                <w:szCs w:val="22"/>
              </w:rPr>
              <w:t>, premiérovo uvedené na renomovaných podujatiach a v renomovaných inštitúciách v zahraničí</w:t>
            </w:r>
            <w:r>
              <w:rPr>
                <w:rFonts w:ascii="Times New Roman" w:hAnsi="Times New Roman"/>
                <w:sz w:val="22"/>
                <w:szCs w:val="22"/>
              </w:rPr>
              <w:t>, ktoré sú uvedené v prílohe č. 6, platnej pre daný rok</w:t>
            </w:r>
            <w:r w:rsidRPr="00EE7D5B">
              <w:rPr>
                <w:rFonts w:ascii="Times New Roman" w:hAnsi="Times New Roman"/>
                <w:sz w:val="22"/>
                <w:szCs w:val="22"/>
              </w:rPr>
              <w:t>.</w:t>
            </w:r>
          </w:p>
          <w:p w:rsidR="00BC2A63" w:rsidRPr="00EE7D5B" w:rsidP="00755174">
            <w:pPr>
              <w:bidi w:val="0"/>
              <w:rPr>
                <w:rFonts w:ascii="Times New Roman" w:hAnsi="Times New Roman"/>
                <w:sz w:val="22"/>
                <w:szCs w:val="22"/>
              </w:rPr>
            </w:pPr>
            <w:r w:rsidRPr="00EE7D5B">
              <w:rPr>
                <w:rFonts w:ascii="Times New Roman" w:hAnsi="Times New Roman"/>
                <w:sz w:val="22"/>
                <w:szCs w:val="22"/>
              </w:rPr>
              <w:t xml:space="preserve">Ostatné </w:t>
            </w:r>
            <w:r w:rsidRPr="003420A0">
              <w:rPr>
                <w:rFonts w:ascii="Times New Roman" w:hAnsi="Times New Roman"/>
                <w:sz w:val="22"/>
                <w:szCs w:val="22"/>
              </w:rPr>
              <w:t>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w:t>
            </w:r>
            <w:r w:rsidRPr="00EE7D5B">
              <w:rPr>
                <w:rFonts w:ascii="Times New Roman" w:hAnsi="Times New Roman"/>
                <w:sz w:val="22"/>
                <w:szCs w:val="22"/>
              </w:rPr>
              <w:t xml:space="preserve">menšieho rozsahu vytvorené alebo interpretované </w:t>
            </w:r>
            <w:r w:rsidRPr="00EE7D5B">
              <w:rPr>
                <w:rFonts w:ascii="Times New Roman" w:hAnsi="Times New Roman"/>
                <w:sz w:val="22"/>
                <w:szCs w:val="22"/>
                <w:u w:val="single"/>
              </w:rPr>
              <w:t>jedným autorom</w:t>
            </w:r>
            <w:r w:rsidRPr="00EE7D5B">
              <w:rPr>
                <w:rFonts w:ascii="Times New Roman" w:hAnsi="Times New Roman"/>
                <w:sz w:val="22"/>
                <w:szCs w:val="22"/>
              </w:rPr>
              <w:t>,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EE7D5B">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EE7D5B" w:rsidP="00755174">
            <w:pPr>
              <w:bidi w:val="0"/>
              <w:rPr>
                <w:rFonts w:ascii="Times New Roman" w:hAnsi="Times New Roman"/>
                <w:sz w:val="22"/>
                <w:szCs w:val="22"/>
              </w:rPr>
            </w:pPr>
            <w:r w:rsidRPr="00EE7D5B">
              <w:rPr>
                <w:rFonts w:ascii="Times New Roman" w:hAnsi="Times New Roman"/>
                <w:sz w:val="22"/>
                <w:szCs w:val="22"/>
              </w:rPr>
              <w:t>XVZ</w:t>
            </w:r>
          </w:p>
          <w:p w:rsidR="00BC2A63" w:rsidRPr="00EE7D5B" w:rsidP="00755174">
            <w:pPr>
              <w:bidi w:val="0"/>
              <w:rPr>
                <w:rFonts w:ascii="Times New Roman" w:hAnsi="Times New Roman"/>
                <w:sz w:val="22"/>
                <w:szCs w:val="22"/>
              </w:rPr>
            </w:pPr>
          </w:p>
          <w:p w:rsidR="00BC2A63" w:rsidRPr="00EE7D5B" w:rsidP="00755174">
            <w:pPr>
              <w:bidi w:val="0"/>
              <w:rPr>
                <w:rFonts w:ascii="Times New Roman" w:hAnsi="Times New Roman"/>
                <w:sz w:val="22"/>
                <w:szCs w:val="22"/>
              </w:rPr>
            </w:pPr>
          </w:p>
          <w:p w:rsidR="00BC2A63" w:rsidRPr="00EE7D5B" w:rsidP="00755174">
            <w:pPr>
              <w:bidi w:val="0"/>
              <w:rPr>
                <w:rFonts w:ascii="Times New Roman" w:hAnsi="Times New Roman"/>
                <w:sz w:val="22"/>
                <w:szCs w:val="22"/>
              </w:rPr>
            </w:pPr>
            <w:r w:rsidRPr="00EE7D5B">
              <w:rPr>
                <w:rFonts w:ascii="Times New Roman" w:hAnsi="Times New Roman"/>
                <w:sz w:val="22"/>
                <w:szCs w:val="22"/>
              </w:rPr>
              <w:t>XVY</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EE7D5B" w:rsidP="00755174">
            <w:pPr>
              <w:bidi w:val="0"/>
              <w:rPr>
                <w:rFonts w:ascii="Times New Roman" w:hAnsi="Times New Roman"/>
                <w:sz w:val="22"/>
                <w:szCs w:val="22"/>
              </w:rPr>
            </w:pPr>
            <w:r w:rsidRPr="00EE7D5B">
              <w:rPr>
                <w:rFonts w:ascii="Times New Roman" w:hAnsi="Times New Roman"/>
                <w:sz w:val="22"/>
                <w:szCs w:val="22"/>
              </w:rPr>
              <w:t xml:space="preserve">Ostatné </w:t>
            </w:r>
            <w:r w:rsidRPr="003420A0">
              <w:rPr>
                <w:rFonts w:ascii="Times New Roman" w:hAnsi="Times New Roman"/>
                <w:sz w:val="22"/>
                <w:szCs w:val="22"/>
              </w:rPr>
              <w:t>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w:t>
            </w:r>
            <w:r w:rsidRPr="00EE7D5B">
              <w:rPr>
                <w:rFonts w:ascii="Times New Roman" w:hAnsi="Times New Roman"/>
                <w:sz w:val="22"/>
                <w:szCs w:val="22"/>
              </w:rPr>
              <w:t xml:space="preserve">menšieho rozsahu vytvorené alebo interpretované </w:t>
            </w:r>
            <w:r>
              <w:rPr>
                <w:rFonts w:ascii="Times New Roman" w:hAnsi="Times New Roman"/>
                <w:sz w:val="22"/>
                <w:szCs w:val="22"/>
                <w:u w:val="single"/>
              </w:rPr>
              <w:t>skupinou</w:t>
            </w:r>
            <w:r w:rsidRPr="00EE7D5B">
              <w:rPr>
                <w:rFonts w:ascii="Times New Roman" w:hAnsi="Times New Roman"/>
                <w:sz w:val="22"/>
                <w:szCs w:val="22"/>
              </w:rPr>
              <w:t xml:space="preserve"> </w:t>
            </w:r>
            <w:r w:rsidRPr="00EE7D5B">
              <w:rPr>
                <w:rFonts w:ascii="Times New Roman" w:hAnsi="Times New Roman"/>
                <w:sz w:val="22"/>
                <w:szCs w:val="22"/>
                <w:u w:val="single"/>
              </w:rPr>
              <w:t>autorov</w:t>
            </w:r>
            <w:r w:rsidRPr="00EE7D5B">
              <w:rPr>
                <w:rFonts w:ascii="Times New Roman" w:hAnsi="Times New Roman"/>
                <w:sz w:val="22"/>
                <w:szCs w:val="22"/>
              </w:rPr>
              <w:t>, premiérovo uvedené na renomovaných podujatiach a v renomovaných inštitúciách v zahraničí</w:t>
            </w:r>
            <w:r>
              <w:rPr>
                <w:rFonts w:ascii="Times New Roman" w:hAnsi="Times New Roman"/>
                <w:sz w:val="22"/>
                <w:szCs w:val="22"/>
              </w:rPr>
              <w:t>, ktoré sú uvedené v prílohe č. 6, platnej pre daný rok</w:t>
            </w:r>
            <w:r w:rsidRPr="00EE7D5B">
              <w:rPr>
                <w:rFonts w:ascii="Times New Roman" w:hAnsi="Times New Roman"/>
                <w:sz w:val="22"/>
                <w:szCs w:val="22"/>
              </w:rPr>
              <w:t>.</w:t>
            </w:r>
          </w:p>
          <w:p w:rsidR="00BC2A63" w:rsidRPr="00EE7D5B" w:rsidP="00755174">
            <w:pPr>
              <w:bidi w:val="0"/>
              <w:rPr>
                <w:rFonts w:ascii="Times New Roman" w:hAnsi="Times New Roman"/>
                <w:sz w:val="22"/>
                <w:szCs w:val="22"/>
              </w:rPr>
            </w:pPr>
            <w:r w:rsidRPr="00EE7D5B">
              <w:rPr>
                <w:rFonts w:ascii="Times New Roman" w:hAnsi="Times New Roman"/>
                <w:sz w:val="22"/>
                <w:szCs w:val="22"/>
              </w:rPr>
              <w:t xml:space="preserve">Ostatné </w:t>
            </w:r>
            <w:r w:rsidRPr="003420A0">
              <w:rPr>
                <w:rFonts w:ascii="Times New Roman" w:hAnsi="Times New Roman"/>
                <w:sz w:val="22"/>
                <w:szCs w:val="22"/>
              </w:rPr>
              <w:t>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w:t>
            </w:r>
            <w:r w:rsidRPr="00EE7D5B">
              <w:rPr>
                <w:rFonts w:ascii="Times New Roman" w:hAnsi="Times New Roman"/>
                <w:sz w:val="22"/>
                <w:szCs w:val="22"/>
              </w:rPr>
              <w:t xml:space="preserve">menšieho rozsahu vytvorené alebo interpretované </w:t>
            </w:r>
            <w:r w:rsidRPr="00EE7D5B">
              <w:rPr>
                <w:rFonts w:ascii="Times New Roman" w:hAnsi="Times New Roman"/>
                <w:sz w:val="22"/>
                <w:szCs w:val="22"/>
                <w:u w:val="single"/>
              </w:rPr>
              <w:t>jedným autorom</w:t>
            </w:r>
            <w:r w:rsidRPr="00EE7D5B">
              <w:rPr>
                <w:rFonts w:ascii="Times New Roman" w:hAnsi="Times New Roman"/>
                <w:sz w:val="22"/>
                <w:szCs w:val="22"/>
              </w:rPr>
              <w:t>, premiérovo uvedené na renomovaných podujatiach a v renomovaných inštitúciách v domácom prostredí</w:t>
            </w:r>
            <w:r>
              <w:rPr>
                <w:rFonts w:ascii="Times New Roman" w:hAnsi="Times New Roman"/>
                <w:sz w:val="22"/>
                <w:szCs w:val="22"/>
              </w:rPr>
              <w:t>, ktoré sú uvedené v prílohe č. 6, platnej pre daný rok</w:t>
            </w:r>
            <w:r w:rsidRPr="00EE7D5B">
              <w:rPr>
                <w:rFonts w:ascii="Times New Roman" w:hAnsi="Times New Roman"/>
                <w:sz w:val="22"/>
                <w:szCs w:val="22"/>
              </w:rPr>
              <w:t>.</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EE7D5B" w:rsidP="00755174">
            <w:pPr>
              <w:bidi w:val="0"/>
              <w:rPr>
                <w:rFonts w:ascii="Times New Roman" w:hAnsi="Times New Roman"/>
                <w:sz w:val="22"/>
                <w:szCs w:val="22"/>
              </w:rPr>
            </w:pPr>
            <w:r w:rsidRPr="00EE7D5B">
              <w:rPr>
                <w:rFonts w:ascii="Times New Roman" w:hAnsi="Times New Roman"/>
                <w:sz w:val="22"/>
                <w:szCs w:val="22"/>
              </w:rPr>
              <w:t>XXX</w:t>
            </w:r>
          </w:p>
          <w:p w:rsidR="00BC2A63" w:rsidRPr="00EE7D5B" w:rsidP="00755174">
            <w:pPr>
              <w:bidi w:val="0"/>
              <w:rPr>
                <w:rFonts w:ascii="Times New Roman" w:hAnsi="Times New Roman"/>
                <w:sz w:val="22"/>
                <w:szCs w:val="22"/>
              </w:rPr>
            </w:pPr>
          </w:p>
          <w:p w:rsidR="00BC2A63" w:rsidRPr="00EE7D5B" w:rsidP="00755174">
            <w:pPr>
              <w:bidi w:val="0"/>
              <w:rPr>
                <w:rFonts w:ascii="Times New Roman" w:hAnsi="Times New Roman"/>
                <w:sz w:val="22"/>
                <w:szCs w:val="22"/>
              </w:rPr>
            </w:pPr>
            <w:r w:rsidRPr="00EE7D5B">
              <w:rPr>
                <w:rFonts w:ascii="Times New Roman" w:hAnsi="Times New Roman"/>
                <w:sz w:val="22"/>
                <w:szCs w:val="22"/>
              </w:rPr>
              <w:t>XXV</w:t>
            </w:r>
          </w:p>
          <w:p w:rsidR="00BC2A63" w:rsidRPr="00EE7D5B" w:rsidP="00755174">
            <w:pPr>
              <w:bidi w:val="0"/>
              <w:rPr>
                <w:rFonts w:ascii="Times New Roman" w:hAnsi="Times New Roman"/>
                <w:sz w:val="22"/>
                <w:szCs w:val="22"/>
              </w:rPr>
            </w:pP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EE7D5B" w:rsidP="00755174">
            <w:pPr>
              <w:bidi w:val="0"/>
              <w:rPr>
                <w:rFonts w:ascii="Times New Roman" w:hAnsi="Times New Roman"/>
                <w:sz w:val="22"/>
                <w:szCs w:val="22"/>
              </w:rPr>
            </w:pPr>
            <w:r w:rsidRPr="00EE7D5B">
              <w:rPr>
                <w:rFonts w:ascii="Times New Roman" w:hAnsi="Times New Roman"/>
                <w:sz w:val="22"/>
                <w:szCs w:val="22"/>
              </w:rPr>
              <w:t xml:space="preserve">Ostatné </w:t>
            </w:r>
            <w:r w:rsidRPr="003420A0">
              <w:rPr>
                <w:rFonts w:ascii="Times New Roman" w:hAnsi="Times New Roman"/>
                <w:sz w:val="22"/>
                <w:szCs w:val="22"/>
              </w:rPr>
              <w:t>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w:t>
            </w:r>
            <w:r w:rsidRPr="00EE7D5B">
              <w:rPr>
                <w:rFonts w:ascii="Times New Roman" w:hAnsi="Times New Roman"/>
                <w:sz w:val="22"/>
                <w:szCs w:val="22"/>
              </w:rPr>
              <w:t xml:space="preserve">menšieho rozsahu vytvorené alebo interpretované </w:t>
            </w:r>
            <w:r w:rsidRPr="00EE7D5B">
              <w:rPr>
                <w:rFonts w:ascii="Times New Roman" w:hAnsi="Times New Roman"/>
                <w:sz w:val="22"/>
                <w:szCs w:val="22"/>
                <w:u w:val="single"/>
              </w:rPr>
              <w:t>jedným autorom</w:t>
            </w:r>
            <w:r w:rsidRPr="00EE7D5B">
              <w:rPr>
                <w:rFonts w:ascii="Times New Roman" w:hAnsi="Times New Roman"/>
                <w:sz w:val="22"/>
                <w:szCs w:val="22"/>
              </w:rPr>
              <w:t>, premiérovo uvedené na ostatných podujatiach a v ostatných inštitúciách v zahraničí.</w:t>
            </w:r>
          </w:p>
          <w:p w:rsidR="00BC2A63" w:rsidRPr="00EE7D5B" w:rsidP="00755174">
            <w:pPr>
              <w:bidi w:val="0"/>
              <w:rPr>
                <w:rFonts w:ascii="Times New Roman" w:hAnsi="Times New Roman"/>
                <w:sz w:val="22"/>
                <w:szCs w:val="22"/>
              </w:rPr>
            </w:pPr>
            <w:r w:rsidRPr="00EE7D5B">
              <w:rPr>
                <w:rFonts w:ascii="Times New Roman" w:hAnsi="Times New Roman"/>
                <w:sz w:val="22"/>
                <w:szCs w:val="22"/>
              </w:rPr>
              <w:t xml:space="preserve">Ostatné </w:t>
            </w:r>
            <w:r w:rsidRPr="003420A0">
              <w:rPr>
                <w:rFonts w:ascii="Times New Roman" w:hAnsi="Times New Roman"/>
                <w:sz w:val="22"/>
                <w:szCs w:val="22"/>
              </w:rPr>
              <w:t>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w:t>
            </w:r>
            <w:r w:rsidRPr="00EE7D5B">
              <w:rPr>
                <w:rFonts w:ascii="Times New Roman" w:hAnsi="Times New Roman"/>
                <w:sz w:val="22"/>
                <w:szCs w:val="22"/>
              </w:rPr>
              <w:t xml:space="preserve">menšieho rozsahu vytvorené alebo interpretované </w:t>
            </w:r>
            <w:r w:rsidRPr="00EE7D5B">
              <w:rPr>
                <w:rFonts w:ascii="Times New Roman" w:hAnsi="Times New Roman"/>
                <w:sz w:val="22"/>
                <w:szCs w:val="22"/>
                <w:u w:val="single"/>
              </w:rPr>
              <w:t>jedným autorom</w:t>
            </w:r>
            <w:r w:rsidRPr="00EE7D5B">
              <w:rPr>
                <w:rFonts w:ascii="Times New Roman" w:hAnsi="Times New Roman"/>
                <w:sz w:val="22"/>
                <w:szCs w:val="22"/>
              </w:rPr>
              <w:t>, premiérovo uvedené na ostatných podujatiach a v inštitúciách v domácom prostredí.</w:t>
            </w:r>
          </w:p>
        </w:tc>
      </w:tr>
      <w:tr>
        <w:tblPrEx>
          <w:tblW w:w="9360" w:type="dxa"/>
          <w:tblInd w:w="71" w:type="dxa"/>
          <w:tblLayout w:type="fixed"/>
          <w:tblCellMar>
            <w:left w:w="71" w:type="dxa"/>
            <w:right w:w="71" w:type="dxa"/>
          </w:tblCellMar>
        </w:tblPrEx>
        <w:trPr>
          <w:divId w:val="32"/>
          <w:trHeight w:val="140"/>
        </w:trPr>
        <w:tc>
          <w:tcPr>
            <w:tcW w:w="720" w:type="dxa"/>
            <w:tcBorders>
              <w:top w:val="single" w:sz="6" w:space="0" w:color="auto"/>
              <w:left w:val="single" w:sz="6" w:space="0" w:color="auto"/>
              <w:bottom w:val="single" w:sz="6" w:space="0" w:color="auto"/>
              <w:right w:val="single" w:sz="6" w:space="0" w:color="auto"/>
            </w:tcBorders>
            <w:textDirection w:val="lrTb"/>
            <w:vAlign w:val="top"/>
          </w:tcPr>
          <w:p w:rsidR="00BC2A63" w:rsidRPr="00EE7D5B" w:rsidP="00755174">
            <w:pPr>
              <w:bidi w:val="0"/>
              <w:rPr>
                <w:rFonts w:ascii="Times New Roman" w:hAnsi="Times New Roman"/>
                <w:sz w:val="22"/>
                <w:szCs w:val="22"/>
              </w:rPr>
            </w:pPr>
            <w:r w:rsidRPr="00EE7D5B">
              <w:rPr>
                <w:rFonts w:ascii="Times New Roman" w:hAnsi="Times New Roman"/>
                <w:sz w:val="22"/>
                <w:szCs w:val="22"/>
              </w:rPr>
              <w:t>XVX</w:t>
            </w:r>
          </w:p>
          <w:p w:rsidR="00BC2A63" w:rsidRPr="00EE7D5B" w:rsidP="00755174">
            <w:pPr>
              <w:bidi w:val="0"/>
              <w:rPr>
                <w:rFonts w:ascii="Times New Roman" w:hAnsi="Times New Roman"/>
                <w:sz w:val="22"/>
                <w:szCs w:val="22"/>
              </w:rPr>
            </w:pPr>
          </w:p>
          <w:p w:rsidR="00BC2A63" w:rsidRPr="00EE7D5B" w:rsidP="00755174">
            <w:pPr>
              <w:bidi w:val="0"/>
              <w:rPr>
                <w:rFonts w:ascii="Times New Roman" w:hAnsi="Times New Roman"/>
                <w:sz w:val="22"/>
                <w:szCs w:val="22"/>
              </w:rPr>
            </w:pPr>
            <w:r w:rsidRPr="00EE7D5B">
              <w:rPr>
                <w:rFonts w:ascii="Times New Roman" w:hAnsi="Times New Roman"/>
                <w:sz w:val="22"/>
                <w:szCs w:val="22"/>
              </w:rPr>
              <w:t>XVV</w:t>
            </w:r>
          </w:p>
        </w:tc>
        <w:tc>
          <w:tcPr>
            <w:tcW w:w="8640" w:type="dxa"/>
            <w:tcBorders>
              <w:top w:val="single" w:sz="6" w:space="0" w:color="auto"/>
              <w:left w:val="single" w:sz="6" w:space="0" w:color="auto"/>
              <w:bottom w:val="single" w:sz="6" w:space="0" w:color="auto"/>
              <w:right w:val="single" w:sz="6" w:space="0" w:color="auto"/>
            </w:tcBorders>
            <w:textDirection w:val="lrTb"/>
            <w:vAlign w:val="top"/>
          </w:tcPr>
          <w:p w:rsidR="00BC2A63" w:rsidRPr="00EE7D5B" w:rsidP="00755174">
            <w:pPr>
              <w:bidi w:val="0"/>
              <w:rPr>
                <w:rFonts w:ascii="Times New Roman" w:hAnsi="Times New Roman"/>
                <w:sz w:val="22"/>
                <w:szCs w:val="22"/>
              </w:rPr>
            </w:pPr>
            <w:r w:rsidRPr="00EE7D5B">
              <w:rPr>
                <w:rFonts w:ascii="Times New Roman" w:hAnsi="Times New Roman"/>
                <w:sz w:val="22"/>
                <w:szCs w:val="22"/>
              </w:rPr>
              <w:t xml:space="preserve"> Ostatné </w:t>
            </w:r>
            <w:r w:rsidRPr="003420A0">
              <w:rPr>
                <w:rFonts w:ascii="Times New Roman" w:hAnsi="Times New Roman"/>
                <w:sz w:val="22"/>
                <w:szCs w:val="22"/>
              </w:rPr>
              <w:t>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w:t>
            </w:r>
            <w:r w:rsidRPr="00EE7D5B">
              <w:rPr>
                <w:rFonts w:ascii="Times New Roman" w:hAnsi="Times New Roman"/>
                <w:sz w:val="22"/>
                <w:szCs w:val="22"/>
              </w:rPr>
              <w:t xml:space="preserve">menšieho rozsahu vytvorené alebo interpretované </w:t>
            </w:r>
            <w:r>
              <w:rPr>
                <w:rFonts w:ascii="Times New Roman" w:hAnsi="Times New Roman"/>
                <w:sz w:val="22"/>
                <w:szCs w:val="22"/>
                <w:u w:val="single"/>
              </w:rPr>
              <w:t>skupinou</w:t>
            </w:r>
            <w:r w:rsidRPr="00EE7D5B">
              <w:rPr>
                <w:rFonts w:ascii="Times New Roman" w:hAnsi="Times New Roman"/>
                <w:sz w:val="22"/>
                <w:szCs w:val="22"/>
                <w:u w:val="single"/>
              </w:rPr>
              <w:t xml:space="preserve"> autorov</w:t>
            </w:r>
            <w:r w:rsidRPr="00EE7D5B">
              <w:rPr>
                <w:rFonts w:ascii="Times New Roman" w:hAnsi="Times New Roman"/>
                <w:sz w:val="22"/>
                <w:szCs w:val="22"/>
              </w:rPr>
              <w:t>, premiérovo uvedené na ostatných podujatiach a v ostatných inštitúciách v zahraničí.</w:t>
            </w:r>
          </w:p>
          <w:p w:rsidR="00BC2A63" w:rsidRPr="00EE7D5B" w:rsidP="00755174">
            <w:pPr>
              <w:bidi w:val="0"/>
              <w:rPr>
                <w:rFonts w:ascii="Times New Roman" w:hAnsi="Times New Roman"/>
                <w:sz w:val="22"/>
                <w:szCs w:val="22"/>
              </w:rPr>
            </w:pPr>
            <w:r w:rsidRPr="00EE7D5B">
              <w:rPr>
                <w:rFonts w:ascii="Times New Roman" w:hAnsi="Times New Roman"/>
                <w:sz w:val="22"/>
                <w:szCs w:val="22"/>
              </w:rPr>
              <w:t xml:space="preserve">Ostatné </w:t>
            </w:r>
            <w:r w:rsidRPr="003420A0">
              <w:rPr>
                <w:rFonts w:ascii="Times New Roman" w:hAnsi="Times New Roman"/>
                <w:sz w:val="22"/>
                <w:szCs w:val="22"/>
              </w:rPr>
              <w:t>umelecké diela</w:t>
            </w:r>
            <w:r>
              <w:rPr>
                <w:rFonts w:ascii="Times New Roman" w:hAnsi="Times New Roman"/>
                <w:sz w:val="22"/>
                <w:szCs w:val="22"/>
              </w:rPr>
              <w:t>,</w:t>
            </w:r>
            <w:r w:rsidRPr="003420A0">
              <w:rPr>
                <w:rFonts w:ascii="Times New Roman" w:hAnsi="Times New Roman"/>
                <w:sz w:val="22"/>
                <w:szCs w:val="22"/>
              </w:rPr>
              <w:t> výkony</w:t>
            </w:r>
            <w:r>
              <w:rPr>
                <w:rFonts w:ascii="Times New Roman" w:hAnsi="Times New Roman"/>
                <w:sz w:val="22"/>
                <w:szCs w:val="22"/>
              </w:rPr>
              <w:t xml:space="preserve"> a prezentácie</w:t>
            </w:r>
            <w:r w:rsidRPr="003420A0">
              <w:rPr>
                <w:rFonts w:ascii="Times New Roman" w:hAnsi="Times New Roman"/>
                <w:sz w:val="22"/>
                <w:szCs w:val="22"/>
              </w:rPr>
              <w:t xml:space="preserve"> </w:t>
            </w:r>
            <w:r w:rsidRPr="00EE7D5B">
              <w:rPr>
                <w:rFonts w:ascii="Times New Roman" w:hAnsi="Times New Roman"/>
                <w:sz w:val="22"/>
                <w:szCs w:val="22"/>
              </w:rPr>
              <w:t xml:space="preserve">menšieho rozsahu vytvorené alebo interpretované </w:t>
            </w:r>
            <w:r>
              <w:rPr>
                <w:rFonts w:ascii="Times New Roman" w:hAnsi="Times New Roman"/>
                <w:sz w:val="22"/>
                <w:szCs w:val="22"/>
                <w:u w:val="single"/>
              </w:rPr>
              <w:t>skupinou a</w:t>
            </w:r>
            <w:r w:rsidRPr="00EE7D5B">
              <w:rPr>
                <w:rFonts w:ascii="Times New Roman" w:hAnsi="Times New Roman"/>
                <w:sz w:val="22"/>
                <w:szCs w:val="22"/>
                <w:u w:val="single"/>
              </w:rPr>
              <w:t>utorov</w:t>
            </w:r>
            <w:r w:rsidRPr="00EE7D5B">
              <w:rPr>
                <w:rFonts w:ascii="Times New Roman" w:hAnsi="Times New Roman"/>
                <w:sz w:val="22"/>
                <w:szCs w:val="22"/>
              </w:rPr>
              <w:t>, premiérovo uvedené na ostatných podujatiach a v inštitúciách v domácom prostredí.</w:t>
            </w:r>
          </w:p>
        </w:tc>
      </w:tr>
    </w:tbl>
    <w:p w:rsidR="00BC2A63" w:rsidRPr="003420A0" w:rsidP="00BC2A63">
      <w:pPr>
        <w:divId w:val="32"/>
        <w:bidi w:val="0"/>
        <w:rPr>
          <w:rFonts w:ascii="Times New Roman" w:hAnsi="Times New Roman"/>
        </w:rPr>
      </w:pPr>
    </w:p>
    <w:p w:rsidR="0094166B" w:rsidP="00437085">
      <w:pPr>
        <w:divId w:val="32"/>
        <w:bidi w:val="0"/>
        <w:ind w:left="4956" w:firstLine="708"/>
        <w:jc w:val="both"/>
        <w:rPr>
          <w:rFonts w:ascii="Times New Roman" w:hAnsi="Times New Roman"/>
        </w:rPr>
        <w:sectPr w:rsidSect="00FA3621">
          <w:headerReference w:type="default" r:id="rId6"/>
          <w:footerReference w:type="default" r:id="rId7"/>
          <w:pgSz w:w="11906" w:h="16838"/>
          <w:pgMar w:top="1078" w:right="1417" w:bottom="1258" w:left="1417" w:header="708" w:footer="708" w:gutter="0"/>
          <w:lnNumType w:distance="0"/>
          <w:cols w:space="708"/>
          <w:noEndnote w:val="0"/>
          <w:bidi w:val="0"/>
          <w:docGrid w:linePitch="360"/>
        </w:sectPr>
      </w:pPr>
    </w:p>
    <w:p w:rsidR="0094166B" w:rsidP="0094166B">
      <w:pPr>
        <w:divId w:val="32"/>
        <w:bidi w:val="0"/>
        <w:rPr>
          <w:rFonts w:ascii="Times New Roman" w:hAnsi="Times New Roman"/>
          <w:b/>
          <w:bCs/>
          <w:sz w:val="26"/>
          <w:szCs w:val="26"/>
        </w:rPr>
      </w:pPr>
      <w:r w:rsidRPr="00D7393A">
        <w:rPr>
          <w:rFonts w:ascii="Times New Roman" w:hAnsi="Times New Roman"/>
          <w:b/>
          <w:bCs/>
          <w:sz w:val="26"/>
          <w:szCs w:val="26"/>
        </w:rPr>
        <w:t>Kategórie ohlasov</w:t>
      </w:r>
    </w:p>
    <w:p w:rsidR="0094166B" w:rsidP="0094166B">
      <w:pPr>
        <w:divId w:val="32"/>
        <w:bidi w:val="0"/>
        <w:rPr>
          <w:rFonts w:ascii="Times New Roman" w:hAnsi="Times New Roman"/>
          <w:b/>
          <w:bCs/>
          <w:sz w:val="26"/>
          <w:szCs w:val="26"/>
        </w:rPr>
      </w:pPr>
    </w:p>
    <w:p w:rsidR="0094166B" w:rsidRPr="00D7393A" w:rsidP="0094166B">
      <w:pPr>
        <w:divId w:val="32"/>
        <w:bidi w:val="0"/>
        <w:rPr>
          <w:rFonts w:ascii="Times New Roman" w:hAnsi="Times New Roman"/>
          <w:b/>
          <w:bCs/>
          <w:sz w:val="26"/>
          <w:szCs w:val="26"/>
        </w:rPr>
      </w:pPr>
    </w:p>
    <w:tbl>
      <w:tblPr>
        <w:tblStyle w:val="TableNormal"/>
        <w:tblW w:w="0" w:type="auto"/>
        <w:tblInd w:w="250" w:type="dxa"/>
      </w:tblPr>
      <w:tblGrid>
        <w:gridCol w:w="786"/>
        <w:gridCol w:w="8252"/>
      </w:tblGrid>
      <w:tr>
        <w:tblPrEx>
          <w:tblW w:w="0" w:type="auto"/>
          <w:tblInd w:w="250" w:type="dxa"/>
        </w:tblPrEx>
        <w:trPr>
          <w:divId w:val="32"/>
          <w:trHeight w:val="560"/>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94166B" w:rsidRPr="00D2587D" w:rsidP="00755174">
            <w:pPr>
              <w:bidi w:val="0"/>
              <w:rPr>
                <w:rFonts w:ascii="Times New Roman" w:hAnsi="Times New Roman"/>
              </w:rPr>
            </w:pPr>
            <w:r w:rsidRPr="00D2587D">
              <w:rPr>
                <w:rFonts w:ascii="Times New Roman" w:hAnsi="Times New Roman"/>
                <w:b/>
                <w:bCs/>
              </w:rPr>
              <w:t xml:space="preserve">   Kód </w:t>
            </w:r>
          </w:p>
        </w:tc>
        <w:tc>
          <w:tcPr>
            <w:tcW w:w="0" w:type="auto"/>
            <w:tcBorders>
              <w:top w:val="single" w:sz="4" w:space="0" w:color="000000"/>
              <w:left w:val="single" w:sz="4" w:space="0" w:color="000000"/>
              <w:bottom w:val="single" w:sz="4" w:space="0" w:color="000000"/>
              <w:right w:val="single" w:sz="4" w:space="0" w:color="000000"/>
            </w:tcBorders>
            <w:textDirection w:val="lrTb"/>
            <w:vAlign w:val="center"/>
          </w:tcPr>
          <w:p w:rsidR="0094166B" w:rsidRPr="00D2587D" w:rsidP="00755174">
            <w:pPr>
              <w:bidi w:val="0"/>
              <w:jc w:val="center"/>
              <w:rPr>
                <w:rFonts w:ascii="Times New Roman" w:hAnsi="Times New Roman"/>
              </w:rPr>
            </w:pPr>
            <w:r w:rsidRPr="00D2587D">
              <w:rPr>
                <w:rFonts w:ascii="Times New Roman" w:hAnsi="Times New Roman"/>
                <w:b/>
                <w:bCs/>
              </w:rPr>
              <w:t>Názov kategórie</w:t>
            </w:r>
          </w:p>
        </w:tc>
      </w:tr>
      <w:tr>
        <w:tblPrEx>
          <w:tblW w:w="0" w:type="auto"/>
          <w:tblInd w:w="250" w:type="dxa"/>
        </w:tblPrEx>
        <w:trPr>
          <w:divId w:val="32"/>
          <w:trHeight w:val="270"/>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center"/>
              <w:rPr>
                <w:rFonts w:ascii="Times New Roman" w:hAnsi="Times New Roman"/>
              </w:rPr>
            </w:pPr>
            <w:r w:rsidRPr="00D2587D">
              <w:rPr>
                <w:rFonts w:ascii="Times New Roman" w:hAnsi="Times New Roman"/>
              </w:rPr>
              <w:t>1</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both"/>
              <w:rPr>
                <w:rFonts w:ascii="Times New Roman" w:hAnsi="Times New Roman"/>
              </w:rPr>
            </w:pPr>
            <w:r w:rsidRPr="00D2587D">
              <w:rPr>
                <w:rFonts w:ascii="Times New Roman" w:hAnsi="Times New Roman"/>
              </w:rPr>
              <w:t>Citácie v zahraničných publikáciách registrované v citačných indexoch Web of Science a</w:t>
            </w:r>
            <w:r>
              <w:rPr>
                <w:rFonts w:ascii="Times New Roman" w:hAnsi="Times New Roman"/>
              </w:rPr>
              <w:t xml:space="preserve"> v </w:t>
            </w:r>
            <w:r w:rsidRPr="00D2587D">
              <w:rPr>
                <w:rFonts w:ascii="Times New Roman" w:hAnsi="Times New Roman"/>
              </w:rPr>
              <w:t xml:space="preserve">databáze SCOPUS </w:t>
            </w:r>
          </w:p>
        </w:tc>
      </w:tr>
      <w:tr>
        <w:tblPrEx>
          <w:tblW w:w="0" w:type="auto"/>
          <w:tblInd w:w="250" w:type="dxa"/>
        </w:tblPrEx>
        <w:trPr>
          <w:divId w:val="32"/>
          <w:trHeight w:val="270"/>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center"/>
              <w:rPr>
                <w:rFonts w:ascii="Times New Roman" w:hAnsi="Times New Roman"/>
              </w:rPr>
            </w:pPr>
            <w:r w:rsidRPr="00D2587D">
              <w:rPr>
                <w:rFonts w:ascii="Times New Roman" w:hAnsi="Times New Roman"/>
              </w:rPr>
              <w:t>2</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both"/>
              <w:rPr>
                <w:rFonts w:ascii="Times New Roman" w:hAnsi="Times New Roman"/>
              </w:rPr>
            </w:pPr>
            <w:r w:rsidRPr="00D2587D">
              <w:rPr>
                <w:rFonts w:ascii="Times New Roman" w:hAnsi="Times New Roman"/>
              </w:rPr>
              <w:t>Citácie v domácich publikáciách registrované v citačných indexoch Web of Science a</w:t>
            </w:r>
            <w:r>
              <w:rPr>
                <w:rFonts w:ascii="Times New Roman" w:hAnsi="Times New Roman"/>
              </w:rPr>
              <w:t xml:space="preserve"> v </w:t>
            </w:r>
            <w:r w:rsidRPr="00D2587D">
              <w:rPr>
                <w:rFonts w:ascii="Times New Roman" w:hAnsi="Times New Roman"/>
              </w:rPr>
              <w:t xml:space="preserve">databáze SCOPUS </w:t>
            </w:r>
          </w:p>
        </w:tc>
      </w:tr>
      <w:tr>
        <w:tblPrEx>
          <w:tblW w:w="0" w:type="auto"/>
          <w:tblInd w:w="250" w:type="dxa"/>
        </w:tblPrEx>
        <w:trPr>
          <w:divId w:val="32"/>
          <w:trHeight w:val="144"/>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center"/>
              <w:rPr>
                <w:rFonts w:ascii="Times New Roman" w:hAnsi="Times New Roman"/>
              </w:rPr>
            </w:pPr>
            <w:r w:rsidRPr="00D2587D">
              <w:rPr>
                <w:rFonts w:ascii="Times New Roman" w:hAnsi="Times New Roman"/>
              </w:rPr>
              <w:t>3</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both"/>
              <w:rPr>
                <w:rFonts w:ascii="Times New Roman" w:hAnsi="Times New Roman"/>
              </w:rPr>
            </w:pPr>
            <w:r w:rsidRPr="00D2587D">
              <w:rPr>
                <w:rFonts w:ascii="Times New Roman" w:hAnsi="Times New Roman"/>
              </w:rPr>
              <w:t xml:space="preserve">Citácie v zahraničných publikáciách neregistrované v citačných indexoch </w:t>
            </w:r>
          </w:p>
        </w:tc>
      </w:tr>
      <w:tr>
        <w:tblPrEx>
          <w:tblW w:w="0" w:type="auto"/>
          <w:tblInd w:w="250" w:type="dxa"/>
        </w:tblPrEx>
        <w:trPr>
          <w:divId w:val="32"/>
          <w:trHeight w:val="144"/>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center"/>
              <w:rPr>
                <w:rFonts w:ascii="Times New Roman" w:hAnsi="Times New Roman"/>
              </w:rPr>
            </w:pPr>
            <w:r w:rsidRPr="00D2587D">
              <w:rPr>
                <w:rFonts w:ascii="Times New Roman" w:hAnsi="Times New Roman"/>
              </w:rPr>
              <w:t>4</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both"/>
              <w:rPr>
                <w:rFonts w:ascii="Times New Roman" w:hAnsi="Times New Roman"/>
              </w:rPr>
            </w:pPr>
            <w:r w:rsidRPr="00D2587D">
              <w:rPr>
                <w:rFonts w:ascii="Times New Roman" w:hAnsi="Times New Roman"/>
              </w:rPr>
              <w:t xml:space="preserve">Citácie v domácich publikáciách neregistrované v citačných indexoch </w:t>
            </w:r>
          </w:p>
        </w:tc>
      </w:tr>
      <w:tr>
        <w:tblPrEx>
          <w:tblW w:w="0" w:type="auto"/>
          <w:tblInd w:w="250" w:type="dxa"/>
        </w:tblPrEx>
        <w:trPr>
          <w:divId w:val="32"/>
          <w:trHeight w:val="144"/>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center"/>
              <w:rPr>
                <w:rFonts w:ascii="Times New Roman" w:hAnsi="Times New Roman"/>
              </w:rPr>
            </w:pPr>
            <w:r w:rsidRPr="00D2587D">
              <w:rPr>
                <w:rFonts w:ascii="Times New Roman" w:hAnsi="Times New Roman"/>
              </w:rPr>
              <w:t>5</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both"/>
              <w:rPr>
                <w:rFonts w:ascii="Times New Roman" w:hAnsi="Times New Roman"/>
              </w:rPr>
            </w:pPr>
            <w:r w:rsidRPr="00D2587D">
              <w:rPr>
                <w:rFonts w:ascii="Times New Roman" w:hAnsi="Times New Roman"/>
              </w:rPr>
              <w:t xml:space="preserve">Recenzie v zahraničných publikáciách </w:t>
            </w:r>
          </w:p>
        </w:tc>
      </w:tr>
      <w:tr>
        <w:tblPrEx>
          <w:tblW w:w="0" w:type="auto"/>
          <w:tblInd w:w="250" w:type="dxa"/>
        </w:tblPrEx>
        <w:trPr>
          <w:divId w:val="32"/>
          <w:trHeight w:val="144"/>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center"/>
              <w:rPr>
                <w:rFonts w:ascii="Times New Roman" w:hAnsi="Times New Roman"/>
              </w:rPr>
            </w:pPr>
            <w:r w:rsidRPr="00D2587D">
              <w:rPr>
                <w:rFonts w:ascii="Times New Roman" w:hAnsi="Times New Roman"/>
              </w:rPr>
              <w:t>6</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D2587D" w:rsidP="00755174">
            <w:pPr>
              <w:bidi w:val="0"/>
              <w:jc w:val="both"/>
              <w:rPr>
                <w:rFonts w:ascii="Times New Roman" w:hAnsi="Times New Roman"/>
              </w:rPr>
            </w:pPr>
            <w:r w:rsidRPr="00D2587D">
              <w:rPr>
                <w:rFonts w:ascii="Times New Roman" w:hAnsi="Times New Roman"/>
              </w:rPr>
              <w:t xml:space="preserve">Recenzie v domácich publikáciách </w:t>
            </w:r>
          </w:p>
        </w:tc>
      </w:tr>
      <w:tr>
        <w:tblPrEx>
          <w:tblW w:w="0" w:type="auto"/>
          <w:tblInd w:w="250" w:type="dxa"/>
        </w:tblPrEx>
        <w:trPr>
          <w:divId w:val="32"/>
          <w:trHeight w:val="144"/>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P="00755174">
            <w:pPr>
              <w:bidi w:val="0"/>
              <w:jc w:val="center"/>
              <w:rPr>
                <w:rFonts w:ascii="Times New Roman" w:hAnsi="Times New Roman"/>
              </w:rPr>
            </w:pPr>
            <w:r>
              <w:rPr>
                <w:rFonts w:ascii="Times New Roman" w:hAnsi="Times New Roman"/>
              </w:rPr>
              <w:t>7</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4F4EAE" w:rsidP="00755174">
            <w:pPr>
              <w:bidi w:val="0"/>
              <w:jc w:val="both"/>
              <w:rPr>
                <w:rFonts w:ascii="Times New Roman" w:hAnsi="Times New Roman"/>
              </w:rPr>
            </w:pPr>
            <w:r w:rsidRPr="0094104A">
              <w:rPr>
                <w:rFonts w:ascii="Times New Roman" w:hAnsi="Times New Roman"/>
              </w:rPr>
              <w:t>Umelecké kritiky v zahraničných publikáciách</w:t>
            </w:r>
          </w:p>
        </w:tc>
      </w:tr>
      <w:tr>
        <w:tblPrEx>
          <w:tblW w:w="0" w:type="auto"/>
          <w:tblInd w:w="250" w:type="dxa"/>
        </w:tblPrEx>
        <w:trPr>
          <w:divId w:val="32"/>
          <w:trHeight w:val="144"/>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P="00755174">
            <w:pPr>
              <w:bidi w:val="0"/>
              <w:jc w:val="center"/>
              <w:rPr>
                <w:rFonts w:ascii="Times New Roman" w:hAnsi="Times New Roman"/>
              </w:rPr>
            </w:pPr>
            <w:r>
              <w:rPr>
                <w:rFonts w:ascii="Times New Roman" w:hAnsi="Times New Roman"/>
              </w:rPr>
              <w:t>8</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4F4EAE" w:rsidP="00755174">
            <w:pPr>
              <w:bidi w:val="0"/>
              <w:jc w:val="both"/>
              <w:rPr>
                <w:rFonts w:ascii="Times New Roman" w:hAnsi="Times New Roman"/>
              </w:rPr>
            </w:pPr>
            <w:r w:rsidRPr="0094104A">
              <w:rPr>
                <w:rFonts w:ascii="Times New Roman" w:hAnsi="Times New Roman"/>
              </w:rPr>
              <w:t>Umelecké kritiky v domácich publikáciách</w:t>
            </w:r>
          </w:p>
        </w:tc>
      </w:tr>
      <w:tr>
        <w:tblPrEx>
          <w:tblW w:w="0" w:type="auto"/>
          <w:tblInd w:w="250" w:type="dxa"/>
        </w:tblPrEx>
        <w:trPr>
          <w:divId w:val="32"/>
          <w:trHeight w:val="144"/>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P="00755174">
            <w:pPr>
              <w:bidi w:val="0"/>
              <w:jc w:val="center"/>
              <w:rPr>
                <w:rFonts w:ascii="Times New Roman" w:hAnsi="Times New Roman"/>
              </w:rPr>
            </w:pPr>
            <w:r>
              <w:rPr>
                <w:rFonts w:ascii="Times New Roman" w:hAnsi="Times New Roman"/>
              </w:rPr>
              <w:t>9</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RPr="0094104A" w:rsidP="00755174">
            <w:pPr>
              <w:bidi w:val="0"/>
              <w:jc w:val="both"/>
              <w:rPr>
                <w:rFonts w:ascii="Times New Roman" w:hAnsi="Times New Roman"/>
              </w:rPr>
            </w:pPr>
            <w:r>
              <w:rPr>
                <w:rFonts w:ascii="Times New Roman" w:hAnsi="Times New Roman"/>
              </w:rPr>
              <w:t>Reprodukcia umeleckého diela autora v zahraničnej publikácii alebo médiu</w:t>
            </w:r>
          </w:p>
        </w:tc>
      </w:tr>
      <w:tr>
        <w:tblPrEx>
          <w:tblW w:w="0" w:type="auto"/>
          <w:tblInd w:w="250" w:type="dxa"/>
        </w:tblPrEx>
        <w:trPr>
          <w:divId w:val="32"/>
          <w:trHeight w:val="144"/>
        </w:trPr>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P="00755174">
            <w:pPr>
              <w:bidi w:val="0"/>
              <w:jc w:val="center"/>
              <w:rPr>
                <w:rFonts w:ascii="Times New Roman" w:hAnsi="Times New Roman"/>
              </w:rPr>
            </w:pPr>
            <w:r>
              <w:rPr>
                <w:rFonts w:ascii="Times New Roman" w:hAnsi="Times New Roman"/>
              </w:rPr>
              <w:t>10</w:t>
            </w:r>
          </w:p>
        </w:tc>
        <w:tc>
          <w:tcPr>
            <w:tcW w:w="0" w:type="auto"/>
            <w:tcBorders>
              <w:top w:val="single" w:sz="4" w:space="0" w:color="000000"/>
              <w:left w:val="single" w:sz="4" w:space="0" w:color="000000"/>
              <w:bottom w:val="single" w:sz="4" w:space="0" w:color="000000"/>
              <w:right w:val="single" w:sz="4" w:space="0" w:color="000000"/>
            </w:tcBorders>
            <w:textDirection w:val="lrTb"/>
            <w:vAlign w:val="bottom"/>
          </w:tcPr>
          <w:p w:rsidR="0094166B" w:rsidP="00755174">
            <w:pPr>
              <w:bidi w:val="0"/>
              <w:jc w:val="both"/>
              <w:rPr>
                <w:rFonts w:ascii="Times New Roman" w:hAnsi="Times New Roman"/>
              </w:rPr>
            </w:pPr>
            <w:r>
              <w:rPr>
                <w:rFonts w:ascii="Times New Roman" w:hAnsi="Times New Roman"/>
              </w:rPr>
              <w:t>Reprodukcia  umeleckého diela autora v domácej publikácii alebo médiu</w:t>
            </w:r>
          </w:p>
        </w:tc>
      </w:tr>
    </w:tbl>
    <w:p w:rsidR="0094166B" w:rsidRPr="00F80BA2" w:rsidP="0094166B">
      <w:pPr>
        <w:divId w:val="32"/>
        <w:bidi w:val="0"/>
        <w:rPr>
          <w:rFonts w:ascii="Times New Roman" w:hAnsi="Times New Roman"/>
          <w:b/>
          <w:color w:val="FF0000"/>
          <w:sz w:val="26"/>
          <w:szCs w:val="26"/>
        </w:rPr>
      </w:pPr>
    </w:p>
    <w:p w:rsidR="0094166B" w:rsidRPr="0094104A" w:rsidP="0094166B">
      <w:pPr>
        <w:divId w:val="32"/>
        <w:bidi w:val="0"/>
        <w:rPr>
          <w:rFonts w:ascii="Times New Roman" w:hAnsi="Times New Roman"/>
          <w:b/>
          <w:sz w:val="28"/>
          <w:szCs w:val="28"/>
        </w:rPr>
      </w:pPr>
    </w:p>
    <w:p w:rsidR="0094166B" w:rsidP="0094166B">
      <w:pPr>
        <w:divId w:val="32"/>
        <w:bidi w:val="0"/>
        <w:rPr>
          <w:rFonts w:ascii="Times New Roman" w:hAnsi="Times New Roman"/>
        </w:rPr>
      </w:pPr>
    </w:p>
    <w:p w:rsidR="007A0BFA" w:rsidP="00437085">
      <w:pPr>
        <w:divId w:val="32"/>
        <w:bidi w:val="0"/>
        <w:ind w:left="4956" w:firstLine="708"/>
        <w:jc w:val="both"/>
        <w:rPr>
          <w:rFonts w:ascii="Times New Roman" w:hAnsi="Times New Roman"/>
        </w:rPr>
        <w:sectPr w:rsidSect="002757BC">
          <w:headerReference w:type="default" r:id="rId8"/>
          <w:pgSz w:w="11906" w:h="16838"/>
          <w:pgMar w:top="1417" w:right="1417" w:bottom="1417" w:left="1417" w:header="708" w:footer="708" w:gutter="0"/>
          <w:lnNumType w:distance="0"/>
          <w:cols w:space="708"/>
          <w:noEndnote w:val="0"/>
          <w:bidi w:val="0"/>
          <w:docGrid w:linePitch="360"/>
        </w:sectPr>
      </w:pPr>
    </w:p>
    <w:p w:rsidR="007A0BFA" w:rsidRPr="007A0BFA" w:rsidP="007A0BFA">
      <w:pPr>
        <w:divId w:val="32"/>
        <w:autoSpaceDE w:val="0"/>
        <w:autoSpaceDN w:val="0"/>
        <w:bidi w:val="0"/>
        <w:adjustRightInd w:val="0"/>
        <w:jc w:val="both"/>
        <w:rPr>
          <w:rFonts w:ascii="Times New Roman" w:hAnsi="Times New Roman"/>
          <w:b/>
          <w:bCs/>
          <w:color w:val="000000"/>
          <w:lang w:eastAsia="en-US"/>
        </w:rPr>
      </w:pPr>
      <w:r w:rsidRPr="007A0BFA">
        <w:rPr>
          <w:rFonts w:ascii="Times New Roman" w:hAnsi="Times New Roman"/>
          <w:b/>
          <w:bCs/>
          <w:color w:val="000000"/>
          <w:lang w:eastAsia="en-US"/>
        </w:rPr>
        <w:t xml:space="preserve">Charakteristika vybraných pojmov </w:t>
      </w:r>
    </w:p>
    <w:p w:rsidR="007A0BFA" w:rsidRPr="007A0BFA" w:rsidP="007A0BFA">
      <w:pPr>
        <w:divId w:val="32"/>
        <w:autoSpaceDE w:val="0"/>
        <w:autoSpaceDN w:val="0"/>
        <w:bidi w:val="0"/>
        <w:adjustRightInd w:val="0"/>
        <w:jc w:val="both"/>
        <w:rPr>
          <w:rFonts w:ascii="Times New Roman" w:hAnsi="Times New Roman"/>
          <w:b/>
          <w:bCs/>
          <w:color w:val="000000"/>
          <w:lang w:eastAsia="en-US"/>
        </w:rPr>
      </w:pPr>
    </w:p>
    <w:p w:rsidR="007A0BFA" w:rsidRPr="007A0BFA" w:rsidP="007A0BFA">
      <w:pPr>
        <w:divId w:val="32"/>
        <w:autoSpaceDE w:val="0"/>
        <w:autoSpaceDN w:val="0"/>
        <w:bidi w:val="0"/>
        <w:adjustRightInd w:val="0"/>
        <w:jc w:val="both"/>
        <w:rPr>
          <w:rFonts w:ascii="Times New Roman" w:hAnsi="Times New Roman"/>
          <w:b/>
          <w:bCs/>
          <w:color w:val="000000"/>
          <w:lang w:eastAsia="en-US"/>
        </w:rPr>
      </w:pPr>
    </w:p>
    <w:p w:rsidR="007A0BFA" w:rsidRPr="007A0BFA" w:rsidP="007A0BFA">
      <w:pPr>
        <w:divId w:val="32"/>
        <w:autoSpaceDE w:val="0"/>
        <w:autoSpaceDN w:val="0"/>
        <w:bidi w:val="0"/>
        <w:adjustRightInd w:val="0"/>
        <w:jc w:val="both"/>
        <w:rPr>
          <w:rFonts w:ascii="Times New Roman" w:hAnsi="Times New Roman"/>
          <w:color w:val="000000"/>
          <w:lang w:eastAsia="en-US"/>
        </w:rPr>
      </w:pPr>
      <w:r w:rsidRPr="007A0BFA">
        <w:rPr>
          <w:rFonts w:ascii="Times New Roman" w:hAnsi="Times New Roman"/>
          <w:b/>
          <w:bCs/>
          <w:color w:val="000000"/>
          <w:lang w:eastAsia="en-US"/>
        </w:rPr>
        <w:t xml:space="preserve">Abstrakt </w:t>
      </w:r>
      <w:r w:rsidRPr="007A0BFA">
        <w:rPr>
          <w:rFonts w:ascii="Times New Roman" w:hAnsi="Times New Roman"/>
          <w:color w:val="000000"/>
          <w:lang w:eastAsia="en-US"/>
        </w:rPr>
        <w:t xml:space="preserve">- krátka výstižná charakteristika výsledkov vedeckej a odbornej činnosti v rozsahu minimálne 200 slov.   </w:t>
      </w:r>
    </w:p>
    <w:p w:rsidR="007A0BFA" w:rsidRPr="007A0BFA" w:rsidP="007A0BFA">
      <w:pPr>
        <w:divId w:val="32"/>
        <w:bidi w:val="0"/>
        <w:jc w:val="both"/>
        <w:rPr>
          <w:rFonts w:ascii="Times New Roman" w:hAnsi="Times New Roman"/>
          <w:lang w:eastAsia="en-US"/>
        </w:rPr>
      </w:pPr>
    </w:p>
    <w:p w:rsidR="007A0BFA" w:rsidRPr="007A0BFA" w:rsidP="007A0BFA">
      <w:pPr>
        <w:divId w:val="32"/>
        <w:bidi w:val="0"/>
        <w:jc w:val="both"/>
        <w:rPr>
          <w:rFonts w:ascii="Times New Roman" w:hAnsi="Times New Roman"/>
          <w:color w:val="FF0000"/>
          <w:lang w:eastAsia="en-US"/>
        </w:rPr>
      </w:pPr>
      <w:r w:rsidRPr="007A0BFA">
        <w:rPr>
          <w:rFonts w:ascii="Times New Roman" w:hAnsi="Times New Roman"/>
          <w:b/>
          <w:bCs/>
          <w:lang w:eastAsia="en-US"/>
        </w:rPr>
        <w:t>Autorský hárok (AH)</w:t>
      </w:r>
      <w:r w:rsidRPr="007A0BFA">
        <w:rPr>
          <w:rFonts w:ascii="Times New Roman" w:hAnsi="Times New Roman"/>
          <w:color w:val="000000"/>
          <w:lang w:eastAsia="en-US"/>
        </w:rPr>
        <w:t xml:space="preserve"> – 36.000 tlačových znakov (20 normovaných strán, 1 strana = 1800 znakov), pri básňach 620 veršov, pri mapách a grafických reprodukciách 2.300 </w:t>
      </w:r>
      <w:r w:rsidRPr="007A0BFA">
        <w:rPr>
          <w:rFonts w:ascii="Times New Roman" w:hAnsi="Times New Roman"/>
          <w:lang w:eastAsia="en-US"/>
        </w:rPr>
        <w:t>cm</w:t>
      </w:r>
      <w:r w:rsidRPr="007A0BFA">
        <w:rPr>
          <w:rFonts w:ascii="Times New Roman" w:hAnsi="Times New Roman"/>
          <w:position w:val="8"/>
          <w:vertAlign w:val="superscript"/>
          <w:lang w:eastAsia="en-US"/>
        </w:rPr>
        <w:t>2</w:t>
      </w:r>
      <w:r w:rsidRPr="007A0BFA">
        <w:rPr>
          <w:rFonts w:ascii="Times New Roman" w:hAnsi="Times New Roman"/>
          <w:color w:val="000000"/>
          <w:lang w:eastAsia="en-US"/>
        </w:rPr>
        <w:t xml:space="preserve"> </w:t>
      </w:r>
      <w:r w:rsidRPr="007A0BFA">
        <w:rPr>
          <w:rFonts w:ascii="Times New Roman" w:hAnsi="Times New Roman"/>
          <w:lang w:eastAsia="en-US"/>
        </w:rPr>
        <w:t>(1 AH je rozmer cca 48 cm x 48 cm, 3 AH 6.900 cm</w:t>
      </w:r>
      <w:r w:rsidRPr="007A0BFA">
        <w:rPr>
          <w:rFonts w:ascii="Times New Roman" w:hAnsi="Times New Roman"/>
          <w:position w:val="8"/>
          <w:vertAlign w:val="superscript"/>
          <w:lang w:eastAsia="en-US"/>
        </w:rPr>
        <w:t>2</w:t>
      </w:r>
      <w:r w:rsidRPr="007A0BFA">
        <w:rPr>
          <w:rFonts w:ascii="Times New Roman" w:hAnsi="Times New Roman"/>
          <w:lang w:eastAsia="en-US"/>
        </w:rPr>
        <w:t xml:space="preserve"> – rozmer cca 83 cm x 83 cm),</w:t>
      </w:r>
      <w:r w:rsidRPr="007A0BFA">
        <w:rPr>
          <w:rFonts w:ascii="Times New Roman" w:hAnsi="Times New Roman"/>
          <w:color w:val="000000"/>
          <w:lang w:eastAsia="en-US"/>
        </w:rPr>
        <w:t xml:space="preserve"> </w:t>
      </w:r>
      <w:r w:rsidRPr="007A0BFA">
        <w:rPr>
          <w:rFonts w:ascii="Times New Roman" w:hAnsi="Times New Roman"/>
          <w:lang w:eastAsia="en-US"/>
        </w:rPr>
        <w:t>video alebo audiovizuálny záznam zverejnený na internete alebo na fyzickom nosiči v rozsahu aspoň 60 minút.</w:t>
      </w:r>
    </w:p>
    <w:p w:rsidR="007A0BFA" w:rsidRPr="007A0BFA" w:rsidP="007A0BFA">
      <w:pPr>
        <w:divId w:val="32"/>
        <w:bidi w:val="0"/>
        <w:jc w:val="both"/>
        <w:rPr>
          <w:rFonts w:ascii="Times New Roman" w:hAnsi="Times New Roman"/>
          <w:lang w:eastAsia="en-US"/>
        </w:rPr>
      </w:pPr>
    </w:p>
    <w:p w:rsidR="007A0BFA" w:rsidRPr="007A0BFA" w:rsidP="007A0BFA">
      <w:pPr>
        <w:divId w:val="32"/>
        <w:bidi w:val="0"/>
        <w:spacing w:after="200"/>
        <w:jc w:val="both"/>
        <w:rPr>
          <w:rFonts w:ascii="Times New Roman" w:hAnsi="Times New Roman"/>
          <w:lang w:eastAsia="en-US"/>
        </w:rPr>
      </w:pPr>
      <w:r w:rsidRPr="007A0BFA">
        <w:rPr>
          <w:rFonts w:ascii="Times New Roman" w:hAnsi="Times New Roman"/>
          <w:b/>
          <w:lang w:eastAsia="en-US"/>
        </w:rPr>
        <w:t>Autocitácia</w:t>
      </w:r>
      <w:r w:rsidRPr="007A0BFA">
        <w:rPr>
          <w:rFonts w:ascii="Times New Roman" w:hAnsi="Times New Roman"/>
          <w:lang w:eastAsia="en-US"/>
        </w:rPr>
        <w:t xml:space="preserve"> – prípad, keď autor odkazuje v publikácii na svoju prácu. Citácia vlastnej práce alebo práce, ktorej je citujúci autor spoluautorom. </w:t>
      </w:r>
    </w:p>
    <w:p w:rsidR="007A0BFA" w:rsidRPr="007A0BFA" w:rsidP="007A0BFA">
      <w:pPr>
        <w:divId w:val="32"/>
        <w:bidi w:val="0"/>
        <w:spacing w:after="200"/>
        <w:jc w:val="both"/>
        <w:rPr>
          <w:rFonts w:ascii="Times New Roman" w:hAnsi="Times New Roman"/>
          <w:lang w:eastAsia="en-US"/>
        </w:rPr>
      </w:pPr>
      <w:r w:rsidRPr="007A0BFA">
        <w:rPr>
          <w:rFonts w:ascii="Times New Roman" w:hAnsi="Times New Roman"/>
          <w:b/>
          <w:lang w:eastAsia="en-US"/>
        </w:rPr>
        <w:t xml:space="preserve">Citácia </w:t>
      </w:r>
      <w:r w:rsidRPr="007A0BFA">
        <w:rPr>
          <w:rFonts w:ascii="Times New Roman" w:hAnsi="Times New Roman"/>
          <w:lang w:eastAsia="en-US"/>
        </w:rPr>
        <w:t>(bibliografická citácia)</w:t>
      </w:r>
      <w:r w:rsidRPr="007A0BFA">
        <w:rPr>
          <w:rFonts w:ascii="Times New Roman" w:hAnsi="Times New Roman"/>
          <w:b/>
          <w:lang w:eastAsia="en-US"/>
        </w:rPr>
        <w:t xml:space="preserve"> – </w:t>
      </w:r>
      <w:r w:rsidRPr="007A0BFA">
        <w:rPr>
          <w:rFonts w:ascii="Times New Roman" w:hAnsi="Times New Roman"/>
          <w:lang w:eastAsia="en-US"/>
        </w:rPr>
        <w:t>údaj</w:t>
      </w:r>
      <w:r w:rsidRPr="007A0BFA">
        <w:rPr>
          <w:rFonts w:ascii="Times New Roman" w:hAnsi="Times New Roman"/>
          <w:b/>
          <w:lang w:eastAsia="en-US"/>
        </w:rPr>
        <w:t xml:space="preserve"> / </w:t>
      </w:r>
      <w:r w:rsidRPr="007A0BFA">
        <w:rPr>
          <w:rFonts w:ascii="Times New Roman" w:hAnsi="Times New Roman"/>
          <w:lang w:eastAsia="en-US"/>
        </w:rPr>
        <w:t>symbol v texte / za textom označujúci použitý zdroj. Formalizovaný údaj o dokumente, ktorý autor bezprostredne použil pri príprave svojej práce, dokument, ktorý je citovaný. Technika spojenia bibliografického odkazu s tým miestom textu, ku ktorému sa vzťahuje bibliografický odkaz. Slúži na spojenie citovaného miesta so záznamom o citovanom dokumente (bibliografickým odkazom) na konci kapitoly, či celého textu. Slúži na identifikovanie publikácie, z ktorej bola doslovne prebratá alebo parafrázovaná myšlienka.</w:t>
      </w: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Časopis </w:t>
      </w:r>
      <w:r w:rsidRPr="007A0BFA">
        <w:rPr>
          <w:rFonts w:ascii="Times New Roman" w:hAnsi="Times New Roman"/>
          <w:color w:val="000000"/>
          <w:lang w:eastAsia="en-US"/>
        </w:rPr>
        <w:t xml:space="preserve">- periodická publikácia, ktorá vychádza v pravidelných týždenných až polročných intervaloch, obsahuje príspevky viacerých autorov a má vopred vymedzený program                i špecifické zameranie. </w:t>
      </w:r>
      <w:r w:rsidRPr="007A0BFA">
        <w:rPr>
          <w:rFonts w:ascii="Times New Roman" w:hAnsi="Times New Roman"/>
          <w:lang w:eastAsia="en-US"/>
        </w:rPr>
        <w:t>Musí prejsť systémom bibliografickej registrácie a kontroly a   byť opatrený štandardným číslom ISSN.</w:t>
      </w:r>
      <w:r w:rsidRPr="007A0BFA">
        <w:rPr>
          <w:rFonts w:ascii="Calibri" w:hAnsi="Calibri"/>
          <w:sz w:val="22"/>
          <w:szCs w:val="22"/>
          <w:lang w:eastAsia="en-US"/>
        </w:rPr>
        <w:t xml:space="preserve"> </w:t>
      </w:r>
    </w:p>
    <w:p w:rsidR="007A0BFA" w:rsidRPr="007A0BFA" w:rsidP="007A0BFA">
      <w:pPr>
        <w:divId w:val="32"/>
        <w:bidi w:val="0"/>
        <w:jc w:val="both"/>
        <w:rPr>
          <w:rFonts w:ascii="Times New Roman" w:hAnsi="Times New Roman"/>
          <w:lang w:eastAsia="en-US"/>
        </w:rPr>
      </w:pPr>
    </w:p>
    <w:p w:rsidR="007A0BFA" w:rsidRPr="007A0BFA" w:rsidP="007A0BFA">
      <w:pPr>
        <w:divId w:val="32"/>
        <w:bidi w:val="0"/>
        <w:jc w:val="both"/>
        <w:rPr>
          <w:rFonts w:ascii="Times New Roman" w:hAnsi="Times New Roman"/>
          <w:lang w:eastAsia="en-US"/>
        </w:rPr>
      </w:pPr>
      <w:r w:rsidRPr="007A0BFA">
        <w:rPr>
          <w:rFonts w:ascii="Times New Roman" w:hAnsi="Times New Roman"/>
          <w:b/>
          <w:bCs/>
          <w:lang w:eastAsia="en-US"/>
        </w:rPr>
        <w:t xml:space="preserve">Dokument – </w:t>
      </w:r>
      <w:r w:rsidRPr="007A0BFA">
        <w:rPr>
          <w:rFonts w:ascii="Times New Roman" w:hAnsi="Times New Roman"/>
          <w:bCs/>
          <w:lang w:eastAsia="en-US"/>
        </w:rPr>
        <w:t>informačný prameň tvorený nosičom informácií v podobe hmotného predmetu a množinou dát alebo informácií, ktoré sú na ňom (v ňom) fixované a formálne i obsahovo usporiadané.</w:t>
      </w:r>
    </w:p>
    <w:p w:rsidR="007A0BFA" w:rsidRPr="007A0BFA" w:rsidP="007A0BFA">
      <w:pPr>
        <w:divId w:val="32"/>
        <w:bidi w:val="0"/>
        <w:jc w:val="both"/>
        <w:rPr>
          <w:rFonts w:ascii="Times New Roman" w:hAnsi="Times New Roman"/>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Festival </w:t>
      </w:r>
      <w:r w:rsidRPr="007A0BFA">
        <w:rPr>
          <w:rFonts w:ascii="Times New Roman" w:hAnsi="Times New Roman"/>
          <w:color w:val="000000"/>
          <w:lang w:eastAsia="en-US"/>
        </w:rPr>
        <w:t>– pravidelná, súťažná, príp. nesúťažná prehliadka umeleckej tvorby a umeleckých výkonov, organizovaná podľa osobitných pravidiel a kritérií účasti na mieste a v priestoroch prispôsobených k tomuto účelu.</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Galéria </w:t>
      </w:r>
      <w:r w:rsidRPr="007A0BFA">
        <w:rPr>
          <w:rFonts w:ascii="Times New Roman" w:hAnsi="Times New Roman"/>
          <w:color w:val="000000"/>
          <w:lang w:eastAsia="en-US"/>
        </w:rPr>
        <w:t>– stála verejná inštitúcia</w:t>
      </w:r>
      <w:r w:rsidRPr="007A0BFA">
        <w:rPr>
          <w:rFonts w:ascii="Times New Roman" w:hAnsi="Times New Roman"/>
          <w:color w:val="00B0F0"/>
          <w:lang w:eastAsia="en-US"/>
        </w:rPr>
        <w:t xml:space="preserve"> </w:t>
      </w:r>
      <w:r w:rsidRPr="007A0BFA">
        <w:rPr>
          <w:rFonts w:ascii="Times New Roman" w:hAnsi="Times New Roman"/>
          <w:color w:val="000000"/>
          <w:lang w:eastAsia="en-US"/>
        </w:rPr>
        <w:t>s odbornou garanciou, s dramaturgiou a výstavným plánom, so špecializovaným priestorom pre vystavovanie umeleckých diel; jej súčasťou môže byť aj stála expozícia; je zriadená a prevádzkovaná zo štátnych alebo súkromných prostriedkov.</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Inštitucionalizovaná zbierka </w:t>
      </w:r>
      <w:r w:rsidRPr="007A0BFA">
        <w:rPr>
          <w:rFonts w:ascii="Times New Roman" w:hAnsi="Times New Roman"/>
          <w:color w:val="000000"/>
          <w:lang w:eastAsia="en-US"/>
        </w:rPr>
        <w:t>– ucelený súbor umeleckých diel, ktorý je výsledkom konceptu programu zbierkotvornej činnosti.</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autoSpaceDE w:val="0"/>
        <w:autoSpaceDN w:val="0"/>
        <w:bidi w:val="0"/>
        <w:adjustRightInd w:val="0"/>
        <w:jc w:val="both"/>
        <w:rPr>
          <w:rFonts w:ascii="Times New Roman" w:hAnsi="Times New Roman"/>
          <w:lang w:eastAsia="en-US"/>
        </w:rPr>
      </w:pPr>
      <w:r w:rsidRPr="007A0BFA">
        <w:rPr>
          <w:rFonts w:ascii="Times New Roman" w:hAnsi="Times New Roman"/>
          <w:b/>
          <w:bCs/>
          <w:lang w:eastAsia="en-US"/>
        </w:rPr>
        <w:t xml:space="preserve">Karentovaný časopis - </w:t>
      </w:r>
      <w:r w:rsidRPr="007A0BFA">
        <w:rPr>
          <w:rFonts w:ascii="Times New Roman" w:hAnsi="Times New Roman"/>
          <w:lang w:eastAsia="en-US"/>
        </w:rPr>
        <w:t xml:space="preserve">vedecký časopis registrovaný a vyhľadateľný v niektorej z tematických sérií Current Contents Connect, ktoré sú dostupné v rámci portálu Web of Knowledge. </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autoSpaceDE w:val="0"/>
        <w:autoSpaceDN w:val="0"/>
        <w:bidi w:val="0"/>
        <w:adjustRightInd w:val="0"/>
        <w:jc w:val="both"/>
        <w:rPr>
          <w:rFonts w:ascii="Times New Roman" w:hAnsi="Times New Roman"/>
          <w:lang w:eastAsia="en-US"/>
        </w:rPr>
      </w:pPr>
      <w:r w:rsidRPr="007A0BFA">
        <w:rPr>
          <w:rFonts w:ascii="Times New Roman" w:hAnsi="Times New Roman"/>
          <w:b/>
          <w:bCs/>
          <w:lang w:eastAsia="en-US"/>
        </w:rPr>
        <w:t>Kartografické dielo</w:t>
      </w:r>
      <w:r w:rsidRPr="007A0BFA">
        <w:rPr>
          <w:rFonts w:ascii="Times New Roman" w:hAnsi="Times New Roman"/>
          <w:lang w:eastAsia="en-US"/>
        </w:rPr>
        <w:t xml:space="preserve"> – 1. mapa, mapový atlas, ap., t.j. všeobecne každé kartografické (mapové) vyjadrenie zemského povrchu, kozmu, kozmických telies alebo ich častí, spolu s textovými a inými (napr. obrazovými) doplnkami </w:t>
      </w:r>
    </w:p>
    <w:p w:rsidR="007A0BFA" w:rsidRPr="007A0BFA" w:rsidP="007A0BFA">
      <w:pPr>
        <w:divId w:val="32"/>
        <w:autoSpaceDE w:val="0"/>
        <w:autoSpaceDN w:val="0"/>
        <w:bidi w:val="0"/>
        <w:adjustRightInd w:val="0"/>
        <w:jc w:val="both"/>
        <w:rPr>
          <w:rFonts w:ascii="Times New Roman" w:hAnsi="Times New Roman"/>
          <w:lang w:eastAsia="en-US"/>
        </w:rPr>
      </w:pPr>
      <w:r w:rsidRPr="007A0BFA">
        <w:rPr>
          <w:rFonts w:ascii="Times New Roman" w:hAnsi="Times New Roman"/>
          <w:lang w:eastAsia="en-US"/>
        </w:rPr>
        <w:t xml:space="preserve">2. v zmysle autorského zákona výsledok tvorivej práce majúci kartografický (mapový) charakter a je predmetom autorskej zmluvy (analogicky ako slovesné, dramatické, výtvarné, hudobné ap. dielo). </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autoSpaceDE w:val="0"/>
        <w:autoSpaceDN w:val="0"/>
        <w:bidi w:val="0"/>
        <w:adjustRightInd w:val="0"/>
        <w:jc w:val="both"/>
        <w:rPr>
          <w:rFonts w:ascii="Times New Roman" w:hAnsi="Times New Roman"/>
          <w:lang w:eastAsia="en-US"/>
        </w:rPr>
      </w:pPr>
      <w:r w:rsidRPr="007A0BFA">
        <w:rPr>
          <w:rFonts w:ascii="Times New Roman" w:hAnsi="Times New Roman"/>
          <w:b/>
          <w:bCs/>
          <w:lang w:eastAsia="en-US"/>
        </w:rPr>
        <w:t xml:space="preserve">Mapa </w:t>
      </w:r>
      <w:r w:rsidRPr="007A0BFA">
        <w:rPr>
          <w:rFonts w:ascii="Times New Roman" w:hAnsi="Times New Roman"/>
          <w:lang w:eastAsia="en-US"/>
        </w:rPr>
        <w:t xml:space="preserve">– grafické vyjadrenie objektov, javov alebo ich charakteristík nachádzajúce sa v priestore (na Zemi, v kozme, ap.), vyhotovené ako grafický model v mierke a vo vhodnom kartografickom zobrazení. </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autoSpaceDE w:val="0"/>
        <w:autoSpaceDN w:val="0"/>
        <w:bidi w:val="0"/>
        <w:adjustRightInd w:val="0"/>
        <w:jc w:val="both"/>
        <w:rPr>
          <w:rFonts w:ascii="Times New Roman" w:hAnsi="Times New Roman"/>
          <w:lang w:eastAsia="en-US"/>
        </w:rPr>
      </w:pPr>
      <w:r w:rsidRPr="007A0BFA">
        <w:rPr>
          <w:rFonts w:ascii="Times New Roman" w:hAnsi="Times New Roman"/>
          <w:b/>
          <w:bCs/>
          <w:lang w:eastAsia="en-US"/>
        </w:rPr>
        <w:t>Mapová edícia</w:t>
      </w:r>
      <w:r w:rsidRPr="007A0BFA">
        <w:rPr>
          <w:rFonts w:ascii="Times New Roman" w:hAnsi="Times New Roman"/>
          <w:lang w:eastAsia="en-US"/>
        </w:rPr>
        <w:t xml:space="preserve"> – súbor (séria) máp vydávaných dlhšie obdobie v jednotnej úprave (formáte) a s jednotným tematický obsahom (zámerom). </w:t>
      </w:r>
    </w:p>
    <w:p w:rsidR="007A0BFA" w:rsidRPr="007A0BFA" w:rsidP="007A0BFA">
      <w:pPr>
        <w:divId w:val="32"/>
        <w:autoSpaceDE w:val="0"/>
        <w:autoSpaceDN w:val="0"/>
        <w:bidi w:val="0"/>
        <w:adjustRightInd w:val="0"/>
        <w:jc w:val="both"/>
        <w:rPr>
          <w:rFonts w:ascii="Times New Roman" w:hAnsi="Times New Roman"/>
          <w:lang w:eastAsia="en-US"/>
        </w:rPr>
      </w:pPr>
    </w:p>
    <w:p w:rsidR="007A0BFA" w:rsidRPr="007A0BFA" w:rsidP="007A0BFA">
      <w:pPr>
        <w:divId w:val="32"/>
        <w:bidi w:val="0"/>
        <w:jc w:val="both"/>
        <w:rPr>
          <w:rFonts w:ascii="Times New Roman" w:hAnsi="Times New Roman"/>
          <w:lang w:eastAsia="en-US"/>
        </w:rPr>
      </w:pPr>
      <w:r w:rsidRPr="007A0BFA">
        <w:rPr>
          <w:rFonts w:ascii="Times New Roman" w:hAnsi="Times New Roman"/>
          <w:b/>
          <w:bCs/>
          <w:lang w:eastAsia="en-US"/>
        </w:rPr>
        <w:t>Mapový atlas</w:t>
      </w:r>
      <w:r w:rsidRPr="007A0BFA">
        <w:rPr>
          <w:rFonts w:ascii="Times New Roman" w:hAnsi="Times New Roman"/>
          <w:lang w:eastAsia="en-US"/>
        </w:rPr>
        <w:t xml:space="preserve"> – súbor máp spojených tematikou, účelom a ďalšími systémovými hľadiskami, spracovaný koncepčne a polygraficky ako jednotné kartografické dielo.</w:t>
      </w:r>
    </w:p>
    <w:p w:rsidR="007A0BFA" w:rsidRPr="007A0BFA" w:rsidP="007A0BFA">
      <w:pPr>
        <w:divId w:val="32"/>
        <w:bidi w:val="0"/>
        <w:jc w:val="both"/>
        <w:rPr>
          <w:rFonts w:ascii="Times New Roman" w:hAnsi="Times New Roman"/>
          <w:lang w:eastAsia="en-US"/>
        </w:rPr>
      </w:pPr>
    </w:p>
    <w:p w:rsidR="007A0BFA" w:rsidRPr="007A0BFA" w:rsidP="007A0BFA">
      <w:pPr>
        <w:divId w:val="32"/>
        <w:bidi w:val="0"/>
        <w:jc w:val="both"/>
        <w:rPr>
          <w:rFonts w:ascii="Times New Roman" w:hAnsi="Times New Roman"/>
          <w:color w:val="FF0000"/>
          <w:lang w:eastAsia="en-US"/>
        </w:rPr>
      </w:pPr>
      <w:r w:rsidRPr="007A0BFA">
        <w:rPr>
          <w:rFonts w:ascii="Times New Roman" w:hAnsi="Times New Roman"/>
          <w:b/>
          <w:color w:val="000000"/>
          <w:lang w:eastAsia="en-US"/>
        </w:rPr>
        <w:t>Médium</w:t>
      </w:r>
      <w:r w:rsidRPr="007A0BFA">
        <w:rPr>
          <w:rFonts w:ascii="Times New Roman" w:hAnsi="Times New Roman"/>
          <w:color w:val="000000"/>
          <w:lang w:eastAsia="en-US"/>
        </w:rPr>
        <w:t xml:space="preserve"> – </w:t>
      </w:r>
      <w:r w:rsidRPr="007A0BFA">
        <w:rPr>
          <w:rFonts w:ascii="Times New Roman" w:hAnsi="Times New Roman"/>
          <w:lang w:eastAsia="en-US"/>
        </w:rPr>
        <w:t>komunikačný nástroj/kanál, prostredníctvom ktorého je zverejnený umelecký výstup alebo ohlas (napr. televízia, rádio, internet a pod.)</w:t>
      </w:r>
    </w:p>
    <w:p w:rsidR="007A0BFA" w:rsidRPr="007A0BFA" w:rsidP="007A0BFA">
      <w:pPr>
        <w:divId w:val="32"/>
        <w:bidi w:val="0"/>
        <w:jc w:val="both"/>
        <w:rPr>
          <w:rFonts w:ascii="Times New Roman" w:hAnsi="Times New Roman"/>
          <w:color w:val="FF0000"/>
          <w:lang w:eastAsia="en-US"/>
        </w:rPr>
      </w:pPr>
    </w:p>
    <w:p w:rsidR="007A0BFA" w:rsidRPr="007A0BFA" w:rsidP="007A0BFA">
      <w:pPr>
        <w:divId w:val="32"/>
        <w:bidi w:val="0"/>
        <w:rPr>
          <w:rFonts w:ascii="Times New Roman" w:hAnsi="Times New Roman"/>
          <w:color w:val="000000"/>
          <w:lang w:eastAsia="en-US"/>
        </w:rPr>
      </w:pPr>
      <w:r w:rsidRPr="007A0BFA">
        <w:rPr>
          <w:rFonts w:ascii="Times New Roman" w:hAnsi="Times New Roman"/>
          <w:b/>
          <w:bCs/>
          <w:color w:val="000000"/>
          <w:lang w:eastAsia="en-US"/>
        </w:rPr>
        <w:t xml:space="preserve">Ohlas </w:t>
      </w:r>
      <w:r w:rsidRPr="007A0BFA">
        <w:rPr>
          <w:rFonts w:ascii="Times New Roman" w:hAnsi="Times New Roman"/>
          <w:color w:val="000000"/>
          <w:lang w:eastAsia="en-US"/>
        </w:rPr>
        <w:t>-</w:t>
      </w:r>
      <w:r w:rsidRPr="007A0BFA">
        <w:rPr>
          <w:rFonts w:ascii="Times New Roman" w:hAnsi="Times New Roman"/>
          <w:lang w:eastAsia="en-US"/>
        </w:rPr>
        <w:t xml:space="preserve"> citácie, recenzie alebo kritiky na publikované a zverejnené dielo. Ohlasom na umeleckú činnosť je aj reprodukcia umeleckého diela.</w:t>
        <w:br/>
      </w:r>
      <w:r w:rsidRPr="007A0BFA">
        <w:rPr>
          <w:rFonts w:ascii="Times New Roman" w:hAnsi="Times New Roman"/>
          <w:b/>
          <w:bCs/>
          <w:color w:val="000000"/>
          <w:lang w:eastAsia="en-US"/>
        </w:rPr>
        <w:br/>
        <w:t xml:space="preserve">Performancia – </w:t>
      </w:r>
      <w:r w:rsidRPr="007A0BFA">
        <w:rPr>
          <w:rFonts w:ascii="Times New Roman" w:hAnsi="Times New Roman"/>
          <w:color w:val="000000"/>
          <w:lang w:eastAsia="en-US"/>
        </w:rPr>
        <w:t>predvedenie, verejná prezentácia alebo exhibícia, s väčšou alebo s menšou mierou improvizácie (forma akčného umenia, v ktorej sa spájajú prvky viacerých umeleckých druhov – divadla, hudby, poézie, projekcie a výtvarného umenia).</w:t>
      </w:r>
    </w:p>
    <w:p w:rsidR="007A0BFA" w:rsidRPr="007A0BFA" w:rsidP="007A0BFA">
      <w:pPr>
        <w:divId w:val="32"/>
        <w:bidi w:val="0"/>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Podujatie </w:t>
      </w:r>
      <w:r w:rsidRPr="007A0BFA">
        <w:rPr>
          <w:rFonts w:ascii="Times New Roman" w:hAnsi="Times New Roman"/>
          <w:color w:val="000000"/>
          <w:lang w:eastAsia="en-US"/>
        </w:rPr>
        <w:t>– forma a miesto zverejnenia vedeckého, odborného alebo umeleckého výstupu; môže mať podobu jednorazovej alebo periodickej akcie.</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color w:val="000000"/>
          <w:lang w:eastAsia="en-US"/>
        </w:rPr>
        <w:t xml:space="preserve">Poster </w:t>
      </w:r>
      <w:r w:rsidRPr="007A0BFA">
        <w:rPr>
          <w:rFonts w:ascii="Times New Roman" w:hAnsi="Times New Roman"/>
          <w:color w:val="000000"/>
          <w:lang w:eastAsia="en-US"/>
        </w:rPr>
        <w:t>– je to forma prezentácie vedeckých a odborných poznatkov na konferenciách, v rámci ktorej sú stručne, zvyčajne graficky alebo tabuľkovou formou prezentované informácie.</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FF0000"/>
          <w:lang w:eastAsia="en-US"/>
        </w:rPr>
      </w:pPr>
      <w:r w:rsidRPr="007A0BFA">
        <w:rPr>
          <w:rFonts w:ascii="Times New Roman" w:hAnsi="Times New Roman"/>
          <w:b/>
          <w:bCs/>
          <w:color w:val="000000"/>
          <w:lang w:eastAsia="en-US"/>
        </w:rPr>
        <w:t xml:space="preserve">Prehliadka </w:t>
      </w:r>
      <w:r w:rsidRPr="007A0BFA">
        <w:rPr>
          <w:rFonts w:ascii="Times New Roman" w:hAnsi="Times New Roman"/>
          <w:color w:val="000000"/>
          <w:lang w:eastAsia="en-US"/>
        </w:rPr>
        <w:t xml:space="preserve">– </w:t>
      </w:r>
      <w:r w:rsidRPr="007A0BFA">
        <w:rPr>
          <w:rFonts w:ascii="Times New Roman" w:hAnsi="Times New Roman"/>
          <w:lang w:eastAsia="en-US"/>
        </w:rPr>
        <w:t xml:space="preserve">forma zverejnenia umeleckého výstupu; je realizovaná v priestoroch prispôsobených k tomuto účelu; patria sem samostatné i skupinové prehliadky. Charakter prehliadky môžu mať podujatia ako bienále, hudobné, divadelné, filmové festivaly a pod.  </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bCs/>
          <w:lang w:eastAsia="en-US"/>
        </w:rPr>
      </w:pPr>
      <w:r w:rsidRPr="007A0BFA">
        <w:rPr>
          <w:rFonts w:ascii="Times New Roman" w:hAnsi="Times New Roman"/>
          <w:b/>
          <w:bCs/>
          <w:lang w:eastAsia="en-US"/>
        </w:rPr>
        <w:t xml:space="preserve">Premiéra </w:t>
      </w:r>
      <w:r w:rsidRPr="007A0BFA">
        <w:rPr>
          <w:rFonts w:ascii="Times New Roman" w:hAnsi="Times New Roman"/>
          <w:bCs/>
          <w:lang w:eastAsia="en-US"/>
        </w:rPr>
        <w:t>– oficiálne zverejnenie nového naštudovania umeleckého diela.</w:t>
      </w:r>
    </w:p>
    <w:p w:rsidR="007A0BFA" w:rsidRPr="007A0BFA" w:rsidP="007A0BFA">
      <w:pPr>
        <w:divId w:val="32"/>
        <w:bidi w:val="0"/>
        <w:jc w:val="both"/>
        <w:rPr>
          <w:rFonts w:ascii="Times New Roman" w:hAnsi="Times New Roman"/>
          <w:bCs/>
          <w:lang w:eastAsia="en-US"/>
        </w:rPr>
      </w:pPr>
    </w:p>
    <w:p w:rsidR="007A0BFA" w:rsidRPr="007A0BFA" w:rsidP="007A0BFA">
      <w:pPr>
        <w:divId w:val="32"/>
        <w:bidi w:val="0"/>
        <w:jc w:val="both"/>
        <w:rPr>
          <w:rFonts w:ascii="Times New Roman" w:hAnsi="Times New Roman"/>
          <w:color w:val="FF0000"/>
          <w:lang w:eastAsia="en-US"/>
        </w:rPr>
      </w:pPr>
      <w:r w:rsidRPr="007A0BFA">
        <w:rPr>
          <w:rFonts w:ascii="Times New Roman" w:hAnsi="Times New Roman"/>
          <w:b/>
          <w:bCs/>
          <w:color w:val="000000"/>
          <w:lang w:eastAsia="en-US"/>
        </w:rPr>
        <w:t>Prezentácia –</w:t>
      </w:r>
      <w:r w:rsidRPr="007A0BFA">
        <w:rPr>
          <w:rFonts w:ascii="Times New Roman" w:hAnsi="Times New Roman"/>
          <w:b/>
          <w:bCs/>
          <w:color w:val="FF0000"/>
          <w:lang w:eastAsia="en-US"/>
        </w:rPr>
        <w:t xml:space="preserve"> </w:t>
      </w:r>
      <w:r w:rsidRPr="007A0BFA">
        <w:rPr>
          <w:rFonts w:ascii="Times New Roman" w:hAnsi="Times New Roman"/>
          <w:lang w:eastAsia="en-US"/>
        </w:rPr>
        <w:t>forma zverejnenia umeleckého výstupu; je realizovaná v priestoroch prispôsobených k tomuto účelu; patria sem samostatné i skupinové prezentácie; často je prezentácia súčasťou širšieho podujatia.</w:t>
      </w:r>
    </w:p>
    <w:p w:rsidR="007A0BFA" w:rsidRPr="007A0BFA" w:rsidP="007A0BFA">
      <w:pPr>
        <w:divId w:val="32"/>
        <w:bidi w:val="0"/>
        <w:jc w:val="both"/>
        <w:rPr>
          <w:rFonts w:ascii="Times New Roman" w:hAnsi="Times New Roman"/>
          <w:color w:val="FF0000"/>
          <w:lang w:eastAsia="en-US"/>
        </w:rPr>
      </w:pPr>
    </w:p>
    <w:p w:rsidR="007A0BFA" w:rsidRPr="007A0BFA" w:rsidP="007A0BFA">
      <w:pPr>
        <w:divId w:val="32"/>
        <w:bidi w:val="0"/>
        <w:spacing w:line="276" w:lineRule="auto"/>
        <w:jc w:val="both"/>
        <w:rPr>
          <w:rFonts w:ascii="Times New Roman" w:hAnsi="Times New Roman"/>
          <w:lang w:eastAsia="en-US"/>
        </w:rPr>
      </w:pPr>
      <w:r w:rsidRPr="007A0BFA">
        <w:rPr>
          <w:rFonts w:ascii="Times New Roman" w:hAnsi="Times New Roman"/>
          <w:b/>
          <w:bCs/>
          <w:color w:val="000000"/>
          <w:lang w:eastAsia="en-US"/>
        </w:rPr>
        <w:t>Realizácia –</w:t>
      </w:r>
      <w:r w:rsidRPr="007A0BFA">
        <w:rPr>
          <w:rFonts w:ascii="Times New Roman" w:hAnsi="Times New Roman"/>
          <w:b/>
          <w:bCs/>
          <w:color w:val="FF0000"/>
          <w:lang w:eastAsia="en-US"/>
        </w:rPr>
        <w:t xml:space="preserve"> </w:t>
      </w:r>
      <w:r w:rsidRPr="007A0BFA">
        <w:rPr>
          <w:rFonts w:ascii="Times New Roman" w:hAnsi="Times New Roman"/>
          <w:lang w:eastAsia="en-US"/>
        </w:rPr>
        <w:t xml:space="preserve">forma zverejnenia, resp. uskutočnenia umeleckého výstupu vo verejnom prostredí vyhradenom na tento účel; patria sem samostatné i skupinové realizačné výstupy na základe odborného výberu, posúdenia. </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lang w:eastAsia="en-US"/>
        </w:rPr>
      </w:pPr>
      <w:r w:rsidRPr="007A0BFA">
        <w:rPr>
          <w:rFonts w:ascii="Times New Roman" w:hAnsi="Times New Roman"/>
          <w:b/>
          <w:lang w:eastAsia="en-US"/>
        </w:rPr>
        <w:t xml:space="preserve">Recenzia - </w:t>
      </w:r>
      <w:r w:rsidRPr="007A0BFA">
        <w:rPr>
          <w:rFonts w:ascii="Times New Roman" w:hAnsi="Times New Roman"/>
          <w:lang w:eastAsia="en-US"/>
        </w:rPr>
        <w:t>je správa, hodnotiaci článok, alebo štúdia či úvaha o recenzovanom dokumente alebo o umeleckej tvorbe. Autor recenzie nevyužíva ani nepreberá od autora recenzovaného diela myšlienky, ale hodnotí alebo upozorňuje na recenzovanú publikáciu alebo umelecké dielo a umelecký výkon.</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color w:val="000000"/>
          <w:lang w:eastAsia="en-US"/>
        </w:rPr>
        <w:t>Repríza</w:t>
      </w:r>
      <w:r w:rsidRPr="007A0BFA">
        <w:rPr>
          <w:rFonts w:ascii="Times New Roman" w:hAnsi="Times New Roman"/>
          <w:color w:val="000000"/>
          <w:lang w:eastAsia="en-US"/>
        </w:rPr>
        <w:t xml:space="preserve"> – opakované zverejnenie umeleckého diela.</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suppressAutoHyphens/>
        <w:bidi w:val="0"/>
        <w:jc w:val="both"/>
        <w:rPr>
          <w:rFonts w:ascii="Times New Roman" w:hAnsi="Times New Roman"/>
          <w:lang w:eastAsia="ar-SA"/>
        </w:rPr>
      </w:pPr>
      <w:r w:rsidRPr="007A0BFA">
        <w:rPr>
          <w:rFonts w:ascii="Times New Roman" w:hAnsi="Times New Roman"/>
          <w:b/>
          <w:lang w:eastAsia="ar-SA"/>
        </w:rPr>
        <w:t>Skriptum</w:t>
      </w:r>
      <w:r w:rsidRPr="007A0BFA">
        <w:rPr>
          <w:rFonts w:ascii="Times New Roman" w:hAnsi="Times New Roman"/>
          <w:lang w:eastAsia="ar-SA"/>
        </w:rPr>
        <w:t xml:space="preserve"> – učebný text určený pre vysokú školu, ktorý má spravidla dočasne nahradiť chýbajúcu vysokoškolskú učebnicu. Skriptum musí prejsť oficiálnym publikačným procesom, spĺňať kritériá všeobecne zverejnenej publikácie a disponovať všetkými potrebnými náležitosťami formálnej  a vydavateľskej úpravy podľa platných štandardov. Skriptá musia byť opatrené číslom štandardného číslovania kníh ISBN. </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autoSpaceDE w:val="0"/>
        <w:autoSpaceDN w:val="0"/>
        <w:bidi w:val="0"/>
        <w:adjustRightInd w:val="0"/>
        <w:jc w:val="both"/>
        <w:rPr>
          <w:rFonts w:ascii="Times New Roman" w:hAnsi="Times New Roman"/>
          <w:color w:val="000000"/>
          <w:lang w:eastAsia="en-US"/>
        </w:rPr>
      </w:pPr>
      <w:r w:rsidRPr="007A0BFA">
        <w:rPr>
          <w:rFonts w:ascii="Times New Roman" w:hAnsi="Times New Roman"/>
          <w:b/>
          <w:bCs/>
          <w:color w:val="000000"/>
          <w:lang w:eastAsia="en-US"/>
        </w:rPr>
        <w:t xml:space="preserve">Súťaž – </w:t>
      </w:r>
      <w:r w:rsidRPr="007A0BFA">
        <w:rPr>
          <w:rFonts w:ascii="Times New Roman" w:hAnsi="Times New Roman"/>
          <w:color w:val="000000"/>
          <w:lang w:eastAsia="en-US"/>
        </w:rPr>
        <w:t xml:space="preserve">súťažná forma zverejnenia umeleckého výstupu; je realizovaná v priestoroch prispôsobených k tomuto účelu; patria sem </w:t>
      </w:r>
      <w:r w:rsidRPr="007A0BFA">
        <w:rPr>
          <w:rFonts w:ascii="Times New Roman" w:hAnsi="Times New Roman"/>
          <w:lang w:eastAsia="en-US"/>
        </w:rPr>
        <w:t>samostatné</w:t>
      </w:r>
      <w:r w:rsidRPr="007A0BFA">
        <w:rPr>
          <w:rFonts w:ascii="Times New Roman" w:hAnsi="Times New Roman"/>
          <w:color w:val="000000"/>
          <w:lang w:eastAsia="en-US"/>
        </w:rPr>
        <w:t xml:space="preserve"> i skupinové súťažné prezentácie na základe odborného výberu.</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Štúdia</w:t>
      </w:r>
      <w:r w:rsidRPr="007A0BFA">
        <w:rPr>
          <w:rFonts w:ascii="Times New Roman" w:hAnsi="Times New Roman"/>
          <w:color w:val="000000"/>
          <w:lang w:eastAsia="en-US"/>
        </w:rPr>
        <w:t xml:space="preserve"> – vedecký článok teoretického charakteru a väčšieho rozsahu, publikovaný spravidla v zborníku, časopise, prípadne ako súčasť inej publikácie.</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bCs/>
          <w:lang w:eastAsia="en-US"/>
        </w:rPr>
      </w:pPr>
      <w:r w:rsidRPr="007A0BFA">
        <w:rPr>
          <w:rFonts w:ascii="Times New Roman" w:hAnsi="Times New Roman"/>
          <w:b/>
          <w:bCs/>
          <w:lang w:eastAsia="en-US"/>
        </w:rPr>
        <w:t xml:space="preserve">Umelecká kritika – </w:t>
      </w:r>
      <w:r w:rsidRPr="007A0BFA">
        <w:rPr>
          <w:rFonts w:ascii="Times New Roman" w:hAnsi="Times New Roman"/>
          <w:bCs/>
          <w:lang w:eastAsia="en-US"/>
        </w:rPr>
        <w:t xml:space="preserve">dielo zamerané na výklad a hodnotenie súčasného umenia, ktoré rozoberá, vykladá, hodnotí a usmerňuje. </w:t>
      </w:r>
    </w:p>
    <w:p w:rsidR="007A0BFA" w:rsidRPr="007A0BFA" w:rsidP="007A0BFA">
      <w:pPr>
        <w:divId w:val="32"/>
        <w:bidi w:val="0"/>
        <w:jc w:val="both"/>
        <w:rPr>
          <w:rFonts w:ascii="Times New Roman" w:hAnsi="Times New Roman"/>
          <w:b/>
          <w:bCs/>
          <w:lang w:eastAsia="en-US"/>
        </w:rPr>
      </w:pPr>
    </w:p>
    <w:p w:rsidR="007A0BFA" w:rsidRPr="007A0BFA" w:rsidP="007A0BFA">
      <w:pPr>
        <w:divId w:val="32"/>
        <w:bidi w:val="0"/>
        <w:jc w:val="both"/>
        <w:rPr>
          <w:rFonts w:ascii="Times New Roman" w:hAnsi="Times New Roman"/>
          <w:lang w:eastAsia="en-US"/>
        </w:rPr>
      </w:pPr>
      <w:r w:rsidRPr="007A0BFA">
        <w:rPr>
          <w:rFonts w:ascii="Times New Roman" w:hAnsi="Times New Roman"/>
          <w:b/>
          <w:bCs/>
          <w:lang w:eastAsia="en-US"/>
        </w:rPr>
        <w:t xml:space="preserve">Umelecká monografia – </w:t>
      </w:r>
      <w:r w:rsidRPr="007A0BFA">
        <w:rPr>
          <w:rFonts w:ascii="Times New Roman" w:hAnsi="Times New Roman"/>
          <w:bCs/>
          <w:lang w:eastAsia="en-US"/>
        </w:rPr>
        <w:t xml:space="preserve">komplexne spracované monotematické umelecké dielo, vydané v tlačenej alebo elektronickej podobe, spracúvajúce úzko vymedzenú umeleckú tému. Špecifickosť umeleckej monografie spočíva v sprostredkovaní „tematicky úzko špecializovanej“ umeleckej problematiky, často obohatenej o výber umeleckých reprodukcií, ktoré sú úzko prepojené k vymedzenej umeleckej téme.  </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FF0000"/>
          <w:lang w:eastAsia="en-US"/>
        </w:rPr>
      </w:pPr>
      <w:r w:rsidRPr="007A0BFA">
        <w:rPr>
          <w:rFonts w:ascii="Times New Roman" w:hAnsi="Times New Roman"/>
          <w:b/>
          <w:bCs/>
          <w:color w:val="000000"/>
          <w:lang w:eastAsia="en-US"/>
        </w:rPr>
        <w:t>Umelecká výstava –</w:t>
      </w:r>
      <w:r w:rsidRPr="007A0BFA">
        <w:rPr>
          <w:rFonts w:ascii="Times New Roman" w:hAnsi="Times New Roman"/>
          <w:b/>
          <w:bCs/>
          <w:color w:val="FF0000"/>
          <w:lang w:eastAsia="en-US"/>
        </w:rPr>
        <w:t xml:space="preserve"> </w:t>
      </w:r>
      <w:r w:rsidRPr="007A0BFA">
        <w:rPr>
          <w:rFonts w:ascii="Times New Roman" w:hAnsi="Times New Roman"/>
          <w:lang w:eastAsia="en-US"/>
        </w:rPr>
        <w:t>forma zverejnenia umeleckého výstupu; je realizovaná v galériách, múzeách a alternatívnych priestoroch pod odborným vedením kurátora; patria sem samostatné i skupinové výstavy.</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Umelecké dielo – </w:t>
      </w:r>
      <w:r w:rsidRPr="007A0BFA">
        <w:rPr>
          <w:rFonts w:ascii="Times New Roman" w:hAnsi="Times New Roman"/>
          <w:color w:val="000000"/>
          <w:lang w:eastAsia="en-US"/>
        </w:rPr>
        <w:t>označenie zverejneného umeleckého výstupu, ktorý je výsledkom samostatnej alebo skupinovej autorskej umeleckej činnosti.</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Umelecký výkon – </w:t>
      </w:r>
      <w:r w:rsidRPr="007A0BFA">
        <w:rPr>
          <w:rFonts w:ascii="Times New Roman" w:hAnsi="Times New Roman"/>
          <w:color w:val="000000"/>
          <w:lang w:eastAsia="en-US"/>
        </w:rPr>
        <w:t>označenie zverejneného umeleckého výstupu, ktorý je výsledkom samostatnej alebo skupinovej autorskej umeleckej činnosti.</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Umelecký výstup – </w:t>
      </w:r>
      <w:r w:rsidRPr="007A0BFA">
        <w:rPr>
          <w:rFonts w:ascii="Times New Roman" w:hAnsi="Times New Roman"/>
          <w:color w:val="000000"/>
          <w:lang w:eastAsia="en-US"/>
        </w:rPr>
        <w:t>súhrnné označenie pre zverejnený výsledok umeleckej činnosti autora alebo skupiny autorov.</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spacing w:after="200"/>
        <w:jc w:val="both"/>
        <w:rPr>
          <w:rFonts w:ascii="Times New Roman" w:hAnsi="Times New Roman"/>
          <w:b/>
          <w:lang w:eastAsia="en-US"/>
        </w:rPr>
      </w:pPr>
      <w:r w:rsidRPr="007A0BFA">
        <w:rPr>
          <w:rFonts w:ascii="Times New Roman" w:hAnsi="Times New Roman"/>
          <w:b/>
          <w:lang w:eastAsia="en-US"/>
        </w:rPr>
        <w:t xml:space="preserve">Vedecká monografia - </w:t>
      </w:r>
      <w:r w:rsidRPr="007A0BFA">
        <w:rPr>
          <w:rFonts w:ascii="Times New Roman" w:hAnsi="Times New Roman"/>
          <w:lang w:eastAsia="en-US"/>
        </w:rPr>
        <w:t>vedecké dielo jedného až troch autorov v tlačenej alebo netlačenej forme podávajúce komplexný, ucelený, vyčerpávajúci, systematický rozbor jednej témy, vedeckého problému alebo časti vedeckého odboru, zahŕňajúci všetky stránky danej témy, jednotlivé časti na seba navzájom nadväzujú s hlavnou intenciou komunikovať vedecké poznatky v odborných a vedeckých kruhoch. Integruje už známe i nové, doposiaľ nepublikované informácie, obsahujúce výsledky autorovej vedeckej práce a predkladá závery.</w:t>
      </w:r>
      <w:r w:rsidRPr="007A0BFA">
        <w:rPr>
          <w:rFonts w:ascii="Times New Roman" w:hAnsi="Times New Roman"/>
          <w:color w:val="00B050"/>
          <w:lang w:eastAsia="en-US"/>
        </w:rPr>
        <w:t xml:space="preserve"> </w:t>
      </w:r>
      <w:r w:rsidRPr="007A0BFA">
        <w:rPr>
          <w:rFonts w:ascii="Times New Roman" w:hAnsi="Times New Roman"/>
          <w:lang w:eastAsia="en-US"/>
        </w:rPr>
        <w:t>Nevyhnutnou súčasťou je precízne spracovaný vedecký aparát, ktorý zahŕňa aj bibliograficko-informačný, ilustračný, poznámkový a kritický aparát.</w:t>
      </w:r>
    </w:p>
    <w:p w:rsidR="007A0BFA" w:rsidRPr="007A0BFA" w:rsidP="007A0BFA">
      <w:pPr>
        <w:divId w:val="32"/>
        <w:suppressAutoHyphens/>
        <w:bidi w:val="0"/>
        <w:jc w:val="both"/>
        <w:rPr>
          <w:rFonts w:ascii="Times New Roman" w:hAnsi="Times New Roman"/>
          <w:lang w:eastAsia="ar-SA"/>
        </w:rPr>
      </w:pPr>
      <w:r w:rsidRPr="007A0BFA">
        <w:rPr>
          <w:rFonts w:ascii="Times New Roman" w:hAnsi="Times New Roman"/>
          <w:lang w:eastAsia="ar-SA"/>
        </w:rPr>
        <w:t xml:space="preserve">Vedecká monografia  musí prejsť oficiálnym publikačným a distribučným procesom, spĺňať kritériá všeobecne zverejnenej publikácie a disponovať všetkými potrebnými náležitosťami formálnej  a vydavateľskej úpravy podľa platných štandardov. Vedecká monografia musí byť recenzovaná najmenej dvoma recenzentmi, v monografii jednoznačne uvedenými. Musí prejsť systémom bibliografickej registrácie a kontroly, byť opatrená číslom štandardného číslovania kníh ISBN a mať rozsah aspoň 3 AH. </w:t>
      </w:r>
    </w:p>
    <w:p w:rsidR="007A0BFA" w:rsidRPr="007A0BFA" w:rsidP="007A0BFA">
      <w:pPr>
        <w:divId w:val="32"/>
        <w:suppressAutoHyphens/>
        <w:bidi w:val="0"/>
        <w:jc w:val="both"/>
        <w:rPr>
          <w:rFonts w:ascii="Times New Roman" w:hAnsi="Times New Roman"/>
          <w:lang w:eastAsia="ar-SA"/>
        </w:rPr>
      </w:pPr>
      <w:r w:rsidRPr="007A0BFA">
        <w:rPr>
          <w:rFonts w:ascii="Times New Roman" w:hAnsi="Times New Roman"/>
          <w:lang w:eastAsia="ar-SA"/>
        </w:rPr>
        <w:t>Vedecká monografia je zásadne nepokračujúca, neseriálová, neperiodická publikácia, ojedinele môže byť vydaná v rámci kontinuitného zborníka za splnenia všetkých formálnych a obsahových požiadaviek.</w:t>
      </w:r>
    </w:p>
    <w:p w:rsidR="007A0BFA" w:rsidRPr="007A0BFA" w:rsidP="007A0BFA">
      <w:pPr>
        <w:divId w:val="32"/>
        <w:suppressAutoHyphens/>
        <w:bidi w:val="0"/>
        <w:jc w:val="both"/>
        <w:rPr>
          <w:rFonts w:ascii="Times New Roman" w:hAnsi="Times New Roman"/>
          <w:lang w:eastAsia="ar-SA"/>
        </w:rPr>
      </w:pPr>
      <w:r w:rsidRPr="007A0BFA">
        <w:rPr>
          <w:rFonts w:ascii="Times New Roman" w:hAnsi="Times New Roman"/>
          <w:lang w:eastAsia="ar-SA"/>
        </w:rPr>
        <w:t xml:space="preserve">Vedeckú monografiu možno považovať za monografiu vydanú v zahraničných vydavateľstvách, ak bola vydaná mimo územia SR a v inom ako slovenskom jazyku. </w:t>
      </w:r>
    </w:p>
    <w:p w:rsidR="007A0BFA" w:rsidRPr="007A0BFA" w:rsidP="007A0BFA">
      <w:pPr>
        <w:divId w:val="32"/>
        <w:suppressAutoHyphens/>
        <w:bidi w:val="0"/>
        <w:rPr>
          <w:rFonts w:ascii="Times New Roman" w:hAnsi="Times New Roman"/>
          <w:b/>
          <w:bCs/>
          <w:color w:val="000000"/>
          <w:lang w:eastAsia="ar-SA"/>
        </w:rPr>
      </w:pPr>
      <w:r w:rsidRPr="007A0BFA">
        <w:rPr>
          <w:rFonts w:ascii="Times New Roman" w:hAnsi="Times New Roman"/>
          <w:lang w:eastAsia="ar-SA"/>
        </w:rPr>
        <w:t>Vedeckú monografiu si nemožno zamieňať so zborníkom  alebo vysokoškolskou učebnicou (pozri príslušné definície).</w:t>
      </w:r>
      <w:r w:rsidRPr="007A0BFA">
        <w:rPr>
          <w:rFonts w:ascii="Times New Roman" w:hAnsi="Times New Roman"/>
          <w:color w:val="00B050"/>
          <w:lang w:eastAsia="ar-SA"/>
        </w:rPr>
        <w:br/>
      </w:r>
    </w:p>
    <w:p w:rsidR="007A0BFA" w:rsidRPr="007A0BFA" w:rsidP="007A0BFA">
      <w:pPr>
        <w:divId w:val="32"/>
        <w:bidi w:val="0"/>
        <w:jc w:val="both"/>
        <w:rPr>
          <w:rFonts w:ascii="Times New Roman" w:hAnsi="Times New Roman"/>
          <w:bCs/>
          <w:color w:val="000000"/>
          <w:lang w:eastAsia="en-US"/>
        </w:rPr>
      </w:pPr>
      <w:r w:rsidRPr="007A0BFA">
        <w:rPr>
          <w:rFonts w:ascii="Times New Roman" w:hAnsi="Times New Roman"/>
          <w:b/>
          <w:bCs/>
          <w:color w:val="000000"/>
          <w:lang w:eastAsia="en-US"/>
        </w:rPr>
        <w:t xml:space="preserve">Výskumná správa </w:t>
      </w:r>
      <w:r w:rsidRPr="007A0BFA">
        <w:rPr>
          <w:rFonts w:ascii="Times New Roman" w:hAnsi="Times New Roman"/>
          <w:bCs/>
          <w:color w:val="000000"/>
          <w:lang w:eastAsia="en-US"/>
        </w:rPr>
        <w:t>– dokument súvisiaci s prípravou alebo s realizáciou a s hodnotením určitého vedeckého výskumu.</w:t>
      </w:r>
    </w:p>
    <w:p w:rsidR="007A0BFA" w:rsidRPr="007A0BFA" w:rsidP="007A0BFA">
      <w:pPr>
        <w:divId w:val="32"/>
        <w:bidi w:val="0"/>
        <w:jc w:val="both"/>
        <w:rPr>
          <w:rFonts w:ascii="Times New Roman" w:hAnsi="Times New Roman"/>
          <w:bCs/>
          <w:color w:val="000000"/>
          <w:lang w:eastAsia="en-US"/>
        </w:rPr>
      </w:pPr>
    </w:p>
    <w:p w:rsidR="007A0BFA" w:rsidRPr="007A0BFA" w:rsidP="007A0BFA">
      <w:pPr>
        <w:divId w:val="32"/>
        <w:bidi w:val="0"/>
        <w:spacing w:after="200"/>
        <w:jc w:val="both"/>
        <w:rPr>
          <w:rFonts w:ascii="Times New Roman" w:hAnsi="Times New Roman"/>
          <w:b/>
          <w:i/>
          <w:lang w:eastAsia="en-US"/>
        </w:rPr>
      </w:pPr>
      <w:r w:rsidRPr="007A0BFA">
        <w:rPr>
          <w:rFonts w:ascii="Times New Roman" w:hAnsi="Times New Roman"/>
          <w:b/>
          <w:lang w:eastAsia="en-US"/>
        </w:rPr>
        <w:t xml:space="preserve">Vysokoškolská učebnica - </w:t>
      </w:r>
      <w:r w:rsidRPr="007A0BFA">
        <w:rPr>
          <w:rFonts w:ascii="Times New Roman" w:hAnsi="Times New Roman"/>
          <w:lang w:eastAsia="en-US"/>
        </w:rPr>
        <w:t>sleduje didaktické ciele a je didaktickým nástrojom vysokoškolského vzdelávania</w:t>
      </w:r>
      <w:r w:rsidRPr="007A0BFA">
        <w:rPr>
          <w:rFonts w:ascii="Times New Roman" w:hAnsi="Times New Roman"/>
          <w:shd w:val="clear" w:color="auto" w:fill="FFFFFF"/>
          <w:lang w:eastAsia="en-US"/>
        </w:rPr>
        <w:t xml:space="preserve">, má </w:t>
      </w:r>
      <w:r w:rsidRPr="007A0BFA">
        <w:rPr>
          <w:rFonts w:ascii="Times New Roman" w:hAnsi="Times New Roman"/>
          <w:lang w:eastAsia="en-US"/>
        </w:rPr>
        <w:t xml:space="preserve">vzdelávaciu intenciu, </w:t>
      </w:r>
      <w:r w:rsidRPr="007A0BFA">
        <w:rPr>
          <w:rFonts w:ascii="Times New Roman" w:hAnsi="Times New Roman"/>
          <w:shd w:val="clear" w:color="auto" w:fill="FFFFFF"/>
          <w:lang w:eastAsia="en-US"/>
        </w:rPr>
        <w:t xml:space="preserve">vzťahuje sa na štandardnú prácu v rámci určitého študijného programu a jej obsah je uspôsobený sylabám, kurikulu a obsahu príslušného predmetu, prezentuje </w:t>
      </w:r>
      <w:r w:rsidRPr="007A0BFA">
        <w:rPr>
          <w:rFonts w:ascii="Times New Roman" w:hAnsi="Times New Roman"/>
          <w:lang w:eastAsia="en-US"/>
        </w:rPr>
        <w:t>systematizovaný súbor a výklad poznatkov k jednému vedeckému problému</w:t>
      </w:r>
      <w:r w:rsidRPr="007A0BFA">
        <w:rPr>
          <w:rFonts w:ascii="Times New Roman" w:hAnsi="Times New Roman"/>
          <w:shd w:val="clear" w:color="auto" w:fill="FFFFFF"/>
          <w:lang w:eastAsia="en-US"/>
        </w:rPr>
        <w:t>,</w:t>
      </w:r>
      <w:r w:rsidRPr="007A0BFA">
        <w:rPr>
          <w:rFonts w:ascii="Times New Roman" w:hAnsi="Times New Roman"/>
          <w:lang w:eastAsia="en-US"/>
        </w:rPr>
        <w:t xml:space="preserve"> téme, k odboru alebo oblasti vysokoškolského odborného vzdelávania, základné pojmy i </w:t>
      </w:r>
      <w:r w:rsidRPr="007A0BFA">
        <w:rPr>
          <w:rFonts w:ascii="Times New Roman" w:hAnsi="Times New Roman"/>
          <w:shd w:val="clear" w:color="auto" w:fill="FFFFFF"/>
          <w:lang w:eastAsia="en-US"/>
        </w:rPr>
        <w:t xml:space="preserve"> zložité a rozporuplné aspekty témy. </w:t>
      </w:r>
    </w:p>
    <w:p w:rsidR="007A0BFA" w:rsidRPr="007A0BFA" w:rsidP="007A0BFA">
      <w:pPr>
        <w:divId w:val="32"/>
        <w:bidi w:val="0"/>
        <w:spacing w:after="200"/>
        <w:jc w:val="both"/>
        <w:rPr>
          <w:rFonts w:ascii="Times New Roman" w:hAnsi="Times New Roman"/>
          <w:lang w:eastAsia="en-US"/>
        </w:rPr>
      </w:pPr>
      <w:r w:rsidRPr="007A0BFA">
        <w:rPr>
          <w:rFonts w:ascii="Times New Roman" w:hAnsi="Times New Roman"/>
          <w:lang w:eastAsia="en-US"/>
        </w:rPr>
        <w:t xml:space="preserve">Informačná hodnota vysokoškolských učebníc je v sumarizácii podstatných, overených a spoľahlivých poznatkov, sprostredkovaní vývinových tendencií  v danej oblasti a vovedení študenta i do sporných, ešte nie celkom ujasnených tendencií, predkladaní nových smerov vo vývoji danej disciplíny.  </w:t>
      </w:r>
    </w:p>
    <w:p w:rsidR="007A0BFA" w:rsidRPr="007A0BFA" w:rsidP="007A0BFA">
      <w:pPr>
        <w:divId w:val="32"/>
        <w:suppressAutoHyphens/>
        <w:bidi w:val="0"/>
        <w:jc w:val="both"/>
        <w:rPr>
          <w:rFonts w:ascii="Times New Roman" w:hAnsi="Times New Roman"/>
          <w:lang w:eastAsia="ar-SA"/>
        </w:rPr>
      </w:pPr>
      <w:r w:rsidRPr="007A0BFA">
        <w:rPr>
          <w:rFonts w:ascii="Times New Roman" w:hAnsi="Times New Roman"/>
          <w:lang w:eastAsia="ar-SA"/>
        </w:rPr>
        <w:t>Vysokoškolská učebnica musí prejsť oficiálnym publikačným procesom, spĺňať kritériá všeobecne zverejnenej publikácie (verejne publikovaný dokument) a disponovať všetkými potrebnými náležitosťami formálnej  a vydavateľskej úpravy podľa platných štandardov.</w:t>
      </w:r>
      <w:r w:rsidRPr="007A0BFA">
        <w:rPr>
          <w:rFonts w:ascii="Times New Roman" w:hAnsi="Times New Roman"/>
          <w:color w:val="00B050"/>
          <w:lang w:eastAsia="ar-SA"/>
        </w:rPr>
        <w:t xml:space="preserve"> </w:t>
      </w:r>
      <w:r w:rsidRPr="007A0BFA">
        <w:rPr>
          <w:rFonts w:ascii="Times New Roman" w:hAnsi="Times New Roman"/>
          <w:lang w:eastAsia="ar-SA"/>
        </w:rPr>
        <w:t xml:space="preserve">Vysokoškolská učebnica musí byť recenzovaná najmenej dvoma recenzentmi, v nej jednoznačne uvedenými. Musí prejsť systémom bibliografickej registrácie a kontroly, byť opatrená číslom štandardného číslovania kníh ISBN a mať rozsah aspoň 3 AH. </w:t>
      </w:r>
    </w:p>
    <w:p w:rsidR="007A0BFA" w:rsidRPr="007A0BFA" w:rsidP="007A0BFA">
      <w:pPr>
        <w:divId w:val="32"/>
        <w:suppressAutoHyphens/>
        <w:bidi w:val="0"/>
        <w:jc w:val="both"/>
        <w:rPr>
          <w:rFonts w:ascii="Times New Roman" w:hAnsi="Times New Roman"/>
          <w:color w:val="00B050"/>
          <w:lang w:eastAsia="ar-SA"/>
        </w:rPr>
      </w:pPr>
    </w:p>
    <w:p w:rsidR="007A0BFA" w:rsidRPr="007A0BFA" w:rsidP="007A0BFA">
      <w:pPr>
        <w:divId w:val="32"/>
        <w:bidi w:val="0"/>
        <w:jc w:val="both"/>
        <w:rPr>
          <w:rFonts w:ascii="Times New Roman" w:hAnsi="Times New Roman"/>
          <w:color w:val="000000"/>
          <w:lang w:eastAsia="en-US"/>
        </w:rPr>
      </w:pPr>
      <w:r w:rsidRPr="007A0BFA">
        <w:rPr>
          <w:rFonts w:ascii="Times New Roman" w:hAnsi="Times New Roman"/>
          <w:b/>
          <w:bCs/>
          <w:color w:val="000000"/>
          <w:lang w:eastAsia="en-US"/>
        </w:rPr>
        <w:t xml:space="preserve">Zborník - </w:t>
      </w:r>
      <w:r w:rsidRPr="007A0BFA">
        <w:rPr>
          <w:rFonts w:ascii="Times New Roman" w:hAnsi="Times New Roman"/>
          <w:bCs/>
          <w:color w:val="000000"/>
          <w:lang w:eastAsia="en-US"/>
        </w:rPr>
        <w:t xml:space="preserve">súhrnné označenie pre knižné publikácie, ktoré pod spoločným názvom prinášajú súbor samostatných, vzájomne príbuzných textov. </w:t>
      </w:r>
      <w:r w:rsidRPr="007A0BFA">
        <w:rPr>
          <w:rFonts w:ascii="Times New Roman" w:hAnsi="Times New Roman"/>
          <w:lang w:eastAsia="en-US"/>
        </w:rPr>
        <w:t xml:space="preserve">Jednotlivé časti (príspevky, štúdie) by mohli existovať samy o sebe. </w:t>
      </w:r>
      <w:r w:rsidRPr="007A0BFA">
        <w:rPr>
          <w:rFonts w:ascii="Times New Roman" w:hAnsi="Times New Roman"/>
          <w:bCs/>
          <w:color w:val="000000"/>
          <w:lang w:eastAsia="en-US"/>
        </w:rPr>
        <w:t>Patria sem jednorazové i kontinuitné zborníky. M</w:t>
      </w:r>
      <w:r w:rsidRPr="007A0BFA">
        <w:rPr>
          <w:rFonts w:ascii="Times New Roman" w:hAnsi="Times New Roman"/>
          <w:lang w:eastAsia="en-US"/>
        </w:rPr>
        <w:t>usí prejsť systémom bibliografickej registrácie a kontroly, byť opatrený číslom štandardného číslovania kníh ISBN/ISSN. Vedecký zborník musí byť aj recenzovaný najmenej dvoma recenzentmi, v ňom jednoznačne uvedenými.</w:t>
      </w:r>
    </w:p>
    <w:p w:rsidR="007A0BFA" w:rsidRPr="007A0BFA" w:rsidP="007A0BFA">
      <w:pPr>
        <w:divId w:val="32"/>
        <w:bidi w:val="0"/>
        <w:jc w:val="both"/>
        <w:rPr>
          <w:rFonts w:ascii="Times New Roman" w:hAnsi="Times New Roman"/>
          <w:color w:val="000000"/>
          <w:lang w:eastAsia="en-US"/>
        </w:rPr>
      </w:pPr>
    </w:p>
    <w:p w:rsidR="007A0BFA" w:rsidRPr="007A0BFA" w:rsidP="007A0BFA">
      <w:pPr>
        <w:divId w:val="32"/>
        <w:bidi w:val="0"/>
        <w:spacing w:after="200"/>
        <w:jc w:val="both"/>
        <w:rPr>
          <w:rFonts w:ascii="Times New Roman" w:hAnsi="Times New Roman"/>
          <w:lang w:eastAsia="en-US"/>
        </w:rPr>
      </w:pPr>
      <w:r w:rsidRPr="007A0BFA">
        <w:rPr>
          <w:rFonts w:ascii="Times New Roman" w:hAnsi="Times New Roman"/>
          <w:b/>
          <w:lang w:eastAsia="en-US"/>
        </w:rPr>
        <w:t xml:space="preserve">Zdrojový dokument – </w:t>
      </w:r>
      <w:r w:rsidRPr="007A0BFA">
        <w:rPr>
          <w:rFonts w:ascii="Times New Roman" w:hAnsi="Times New Roman"/>
          <w:lang w:eastAsia="en-US"/>
        </w:rPr>
        <w:t>dokument obsahujúci príspevky alebo samostatne identifikované zložky, ktoré sú predmetom analytického bibliografického popisu a sú fyzicky alebo bibliograficky prepojené.</w:t>
      </w:r>
    </w:p>
    <w:p w:rsidR="00F80DD0" w:rsidP="00437085">
      <w:pPr>
        <w:divId w:val="32"/>
        <w:bidi w:val="0"/>
        <w:ind w:left="4956" w:firstLine="708"/>
        <w:jc w:val="both"/>
        <w:rPr>
          <w:rFonts w:ascii="Times New Roman" w:hAnsi="Times New Roman"/>
        </w:rPr>
      </w:pPr>
    </w:p>
    <w:sectPr w:rsidSect="002757BC">
      <w:head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NewRoman">
    <w:altName w:val="MS Mincho"/>
    <w:panose1 w:val="00000000000000000000"/>
    <w:charset w:val="EE"/>
    <w:family w:val="auto"/>
    <w:pitch w:val="default"/>
    <w:sig w:usb0="00000000" w:usb1="00000000" w:usb2="00000000" w:usb3="00000000" w:csb0="00000002"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34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7A0BFA">
      <w:rPr>
        <w:rFonts w:ascii="Times New Roman" w:hAnsi="Times New Roman"/>
        <w:noProof/>
      </w:rPr>
      <w:t>29</w:t>
    </w:r>
    <w:r>
      <w:rPr>
        <w:rFonts w:ascii="Times New Roman" w:hAnsi="Times New Roman"/>
      </w:rPr>
      <w:fldChar w:fldCharType="end"/>
    </w:r>
  </w:p>
  <w:p w:rsidR="00AF3343">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D0" w:rsidRPr="00BD1FB0" w:rsidP="00F80DD0">
    <w:pPr>
      <w:pStyle w:val="Header"/>
      <w:pBdr>
        <w:bottom w:val="single" w:sz="12" w:space="1" w:color="auto"/>
      </w:pBdr>
      <w:bidi w:val="0"/>
      <w:jc w:val="center"/>
      <w:rPr>
        <w:rFonts w:ascii="Times New Roman" w:hAnsi="Times New Roman"/>
        <w:b/>
        <w:bCs/>
        <w:color w:val="000000"/>
        <w:sz w:val="28"/>
        <w:szCs w:val="26"/>
      </w:rPr>
    </w:pPr>
    <w:r w:rsidRPr="00BD1FB0">
      <w:rPr>
        <w:rFonts w:ascii="Times New Roman" w:hAnsi="Times New Roman"/>
        <w:b/>
        <w:bCs/>
        <w:color w:val="000000"/>
        <w:sz w:val="28"/>
        <w:szCs w:val="26"/>
      </w:rPr>
      <w:t>Príloha č. 1 k vyhláške č. .../2012 Z. z.</w:t>
    </w:r>
  </w:p>
  <w:p w:rsidR="00F80DD0">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286" w:rsidP="00430286">
    <w:pPr>
      <w:pStyle w:val="Header"/>
      <w:pBdr>
        <w:bottom w:val="single" w:sz="6" w:space="1" w:color="auto"/>
      </w:pBdr>
      <w:bidi w:val="0"/>
      <w:jc w:val="center"/>
      <w:rPr>
        <w:rFonts w:ascii="Times New Roman" w:hAnsi="Times New Roman"/>
        <w:b/>
        <w:sz w:val="28"/>
        <w:szCs w:val="28"/>
      </w:rPr>
    </w:pPr>
    <w:r w:rsidR="005D0549">
      <w:rPr>
        <w:rFonts w:ascii="Times New Roman" w:hAnsi="Times New Roman"/>
        <w:b/>
        <w:sz w:val="28"/>
        <w:szCs w:val="28"/>
      </w:rPr>
      <w:t>Príloha č. 2 k vyhláške č. .../2012 Z. z.</w:t>
    </w:r>
  </w:p>
  <w:p w:rsidR="00430286" w:rsidP="00430286">
    <w:pPr>
      <w:pStyle w:val="Header"/>
      <w:bidi w:val="0"/>
      <w:rPr>
        <w:rFonts w:ascii="Arial" w:hAnsi="Arial"/>
        <w:sz w:val="20"/>
        <w:szCs w:val="20"/>
      </w:rPr>
    </w:pPr>
  </w:p>
  <w:p w:rsidR="00430286">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B9B" w:rsidP="00F12B9B">
    <w:pPr>
      <w:pStyle w:val="Header"/>
      <w:pBdr>
        <w:bottom w:val="single" w:sz="6" w:space="1" w:color="auto"/>
      </w:pBdr>
      <w:bidi w:val="0"/>
      <w:jc w:val="center"/>
      <w:rPr>
        <w:rFonts w:ascii="Times New Roman" w:hAnsi="Times New Roman"/>
        <w:b/>
        <w:sz w:val="28"/>
        <w:szCs w:val="28"/>
      </w:rPr>
    </w:pPr>
    <w:r w:rsidR="0009296A">
      <w:rPr>
        <w:rFonts w:ascii="Times New Roman" w:hAnsi="Times New Roman"/>
        <w:b/>
        <w:sz w:val="28"/>
        <w:szCs w:val="28"/>
      </w:rPr>
      <w:t>Príloha č. 3 k vyhláške č. .../2012 Z. z.</w:t>
    </w:r>
  </w:p>
  <w:p w:rsidR="00F12B9B" w:rsidP="00F12B9B">
    <w:pPr>
      <w:pStyle w:val="Header"/>
      <w:bidi w:val="0"/>
      <w:rPr>
        <w:rFonts w:ascii="Times New Roman" w:hAnsi="Times New Roman"/>
      </w:rPr>
    </w:pPr>
  </w:p>
  <w:p w:rsidR="00F12B9B">
    <w:pPr>
      <w:pStyle w:val="Header"/>
      <w:bidi w:val="0"/>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BFA" w:rsidP="007A0BFA">
    <w:pPr>
      <w:pStyle w:val="Header"/>
      <w:pBdr>
        <w:bottom w:val="single" w:sz="6" w:space="1" w:color="auto"/>
      </w:pBdr>
      <w:bidi w:val="0"/>
      <w:jc w:val="center"/>
      <w:rPr>
        <w:rFonts w:ascii="Times New Roman" w:hAnsi="Times New Roman"/>
        <w:b/>
        <w:sz w:val="28"/>
        <w:szCs w:val="28"/>
      </w:rPr>
    </w:pPr>
    <w:r>
      <w:rPr>
        <w:rFonts w:ascii="Times New Roman" w:hAnsi="Times New Roman"/>
        <w:b/>
        <w:sz w:val="28"/>
        <w:szCs w:val="28"/>
      </w:rPr>
      <w:t>Príloha č. 4 k vyhláške č. .../2012 Z. z.</w:t>
    </w:r>
  </w:p>
  <w:p w:rsidR="007A0BFA" w:rsidP="00F12B9B">
    <w:pPr>
      <w:pStyle w:val="Header"/>
      <w:bidi w:val="0"/>
      <w:rPr>
        <w:rFonts w:ascii="Times New Roman" w:hAnsi="Times New Roman"/>
      </w:rPr>
    </w:pPr>
  </w:p>
  <w:p w:rsidR="007A0BF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103"/>
    <w:multiLevelType w:val="hybridMultilevel"/>
    <w:tmpl w:val="6470A72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41512"/>
    <w:multiLevelType w:val="hybridMultilevel"/>
    <w:tmpl w:val="77EADF1C"/>
    <w:lvl w:ilvl="0">
      <w:start w:val="0"/>
      <w:numFmt w:val="bullet"/>
      <w:lvlText w:val="-"/>
      <w:lvlJc w:val="left"/>
      <w:pPr>
        <w:ind w:left="720" w:hanging="360"/>
      </w:pPr>
      <w:rPr>
        <w:rFonts w:ascii="Times New Roman" w:eastAsia="Times New Roman" w:hAnsi="Times New Roman"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167314"/>
    <w:multiLevelType w:val="hybridMultilevel"/>
    <w:tmpl w:val="1E668A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D04F1B"/>
    <w:multiLevelType w:val="hybridMultilevel"/>
    <w:tmpl w:val="EBC226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8411D7"/>
    <w:multiLevelType w:val="hybridMultilevel"/>
    <w:tmpl w:val="3BD0EF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33B79E2"/>
    <w:multiLevelType w:val="hybridMultilevel"/>
    <w:tmpl w:val="4482A4E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88433FF"/>
    <w:multiLevelType w:val="hybridMultilevel"/>
    <w:tmpl w:val="19F2B2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CFE6F9E"/>
    <w:multiLevelType w:val="hybridMultilevel"/>
    <w:tmpl w:val="38D49E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D115C65"/>
    <w:multiLevelType w:val="hybridMultilevel"/>
    <w:tmpl w:val="CAAA83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403413A"/>
    <w:multiLevelType w:val="hybridMultilevel"/>
    <w:tmpl w:val="39468B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BE4EE7"/>
    <w:multiLevelType w:val="hybridMultilevel"/>
    <w:tmpl w:val="8A7E7F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595FD3"/>
    <w:multiLevelType w:val="hybridMultilevel"/>
    <w:tmpl w:val="EE3057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69C61B7"/>
    <w:multiLevelType w:val="hybridMultilevel"/>
    <w:tmpl w:val="E23CC4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86D18F3"/>
    <w:multiLevelType w:val="hybridMultilevel"/>
    <w:tmpl w:val="AFB2F5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A831E01"/>
    <w:multiLevelType w:val="hybridMultilevel"/>
    <w:tmpl w:val="66702E9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EAD7059"/>
    <w:multiLevelType w:val="hybridMultilevel"/>
    <w:tmpl w:val="CE5415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3E057EE"/>
    <w:multiLevelType w:val="hybridMultilevel"/>
    <w:tmpl w:val="D0DADD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4B4254A"/>
    <w:multiLevelType w:val="hybridMultilevel"/>
    <w:tmpl w:val="5C5222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6E82916"/>
    <w:multiLevelType w:val="hybridMultilevel"/>
    <w:tmpl w:val="482651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76A2DD7"/>
    <w:multiLevelType w:val="hybridMultilevel"/>
    <w:tmpl w:val="7C86BE1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8ED1328"/>
    <w:multiLevelType w:val="hybridMultilevel"/>
    <w:tmpl w:val="2D6C132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0426F97"/>
    <w:multiLevelType w:val="hybridMultilevel"/>
    <w:tmpl w:val="9C26F9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2736CE2"/>
    <w:multiLevelType w:val="hybridMultilevel"/>
    <w:tmpl w:val="ABD829B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F720D38"/>
    <w:multiLevelType w:val="hybridMultilevel"/>
    <w:tmpl w:val="BDB45C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05C14AB"/>
    <w:multiLevelType w:val="hybridMultilevel"/>
    <w:tmpl w:val="3998E2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0B90F49"/>
    <w:multiLevelType w:val="hybridMultilevel"/>
    <w:tmpl w:val="2F702F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32043F6"/>
    <w:multiLevelType w:val="hybridMultilevel"/>
    <w:tmpl w:val="0FE423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53179BB"/>
    <w:multiLevelType w:val="hybridMultilevel"/>
    <w:tmpl w:val="63E0F9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6484CE5"/>
    <w:multiLevelType w:val="hybridMultilevel"/>
    <w:tmpl w:val="80C203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7A87E74"/>
    <w:multiLevelType w:val="hybridMultilevel"/>
    <w:tmpl w:val="D4DC9F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AB81C9D"/>
    <w:multiLevelType w:val="hybridMultilevel"/>
    <w:tmpl w:val="BFBE8E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B1B53DA"/>
    <w:multiLevelType w:val="hybridMultilevel"/>
    <w:tmpl w:val="48A43A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F1200CF"/>
    <w:multiLevelType w:val="hybridMultilevel"/>
    <w:tmpl w:val="509278D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BFE3B1B"/>
    <w:multiLevelType w:val="hybridMultilevel"/>
    <w:tmpl w:val="6DE2E8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0483AE4"/>
    <w:multiLevelType w:val="hybridMultilevel"/>
    <w:tmpl w:val="730C18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05E253D"/>
    <w:multiLevelType w:val="hybridMultilevel"/>
    <w:tmpl w:val="8BDE29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1CD140F"/>
    <w:multiLevelType w:val="hybridMultilevel"/>
    <w:tmpl w:val="4F8282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4552D34"/>
    <w:multiLevelType w:val="hybridMultilevel"/>
    <w:tmpl w:val="BD94879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48F7120"/>
    <w:multiLevelType w:val="hybridMultilevel"/>
    <w:tmpl w:val="604496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A1E3272"/>
    <w:multiLevelType w:val="hybridMultilevel"/>
    <w:tmpl w:val="DFA20F0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A98621D"/>
    <w:multiLevelType w:val="hybridMultilevel"/>
    <w:tmpl w:val="656EA8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CF80F92"/>
    <w:multiLevelType w:val="hybridMultilevel"/>
    <w:tmpl w:val="15A24C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0"/>
  </w:num>
  <w:num w:numId="2">
    <w:abstractNumId w:val="16"/>
  </w:num>
  <w:num w:numId="3">
    <w:abstractNumId w:val="13"/>
  </w:num>
  <w:num w:numId="4">
    <w:abstractNumId w:val="3"/>
  </w:num>
  <w:num w:numId="5">
    <w:abstractNumId w:val="35"/>
  </w:num>
  <w:num w:numId="6">
    <w:abstractNumId w:val="37"/>
  </w:num>
  <w:num w:numId="7">
    <w:abstractNumId w:val="21"/>
  </w:num>
  <w:num w:numId="8">
    <w:abstractNumId w:val="12"/>
  </w:num>
  <w:num w:numId="9">
    <w:abstractNumId w:val="32"/>
  </w:num>
  <w:num w:numId="10">
    <w:abstractNumId w:val="36"/>
  </w:num>
  <w:num w:numId="11">
    <w:abstractNumId w:val="25"/>
  </w:num>
  <w:num w:numId="12">
    <w:abstractNumId w:val="5"/>
  </w:num>
  <w:num w:numId="13">
    <w:abstractNumId w:val="39"/>
  </w:num>
  <w:num w:numId="14">
    <w:abstractNumId w:val="14"/>
  </w:num>
  <w:num w:numId="15">
    <w:abstractNumId w:val="31"/>
  </w:num>
  <w:num w:numId="16">
    <w:abstractNumId w:val="10"/>
  </w:num>
  <w:num w:numId="17">
    <w:abstractNumId w:val="28"/>
  </w:num>
  <w:num w:numId="18">
    <w:abstractNumId w:val="6"/>
  </w:num>
  <w:num w:numId="19">
    <w:abstractNumId w:val="19"/>
  </w:num>
  <w:num w:numId="20">
    <w:abstractNumId w:val="0"/>
  </w:num>
  <w:num w:numId="21">
    <w:abstractNumId w:val="23"/>
  </w:num>
  <w:num w:numId="22">
    <w:abstractNumId w:val="38"/>
  </w:num>
  <w:num w:numId="23">
    <w:abstractNumId w:val="20"/>
  </w:num>
  <w:num w:numId="24">
    <w:abstractNumId w:val="17"/>
  </w:num>
  <w:num w:numId="25">
    <w:abstractNumId w:val="40"/>
  </w:num>
  <w:num w:numId="26">
    <w:abstractNumId w:val="34"/>
  </w:num>
  <w:num w:numId="27">
    <w:abstractNumId w:val="8"/>
  </w:num>
  <w:num w:numId="28">
    <w:abstractNumId w:val="26"/>
  </w:num>
  <w:num w:numId="29">
    <w:abstractNumId w:val="9"/>
  </w:num>
  <w:num w:numId="30">
    <w:abstractNumId w:val="24"/>
  </w:num>
  <w:num w:numId="31">
    <w:abstractNumId w:val="7"/>
  </w:num>
  <w:num w:numId="32">
    <w:abstractNumId w:val="41"/>
  </w:num>
  <w:num w:numId="33">
    <w:abstractNumId w:val="33"/>
  </w:num>
  <w:num w:numId="34">
    <w:abstractNumId w:val="18"/>
  </w:num>
  <w:num w:numId="35">
    <w:abstractNumId w:val="27"/>
  </w:num>
  <w:num w:numId="36">
    <w:abstractNumId w:val="29"/>
  </w:num>
  <w:num w:numId="37">
    <w:abstractNumId w:val="2"/>
  </w:num>
  <w:num w:numId="38">
    <w:abstractNumId w:val="15"/>
  </w:num>
  <w:num w:numId="39">
    <w:abstractNumId w:val="11"/>
  </w:num>
  <w:num w:numId="40">
    <w:abstractNumId w:val="4"/>
  </w:num>
  <w:num w:numId="41">
    <w:abstractNumId w:val="22"/>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hyphenationZone w:val="425"/>
  <w:noPunctuationKerning/>
  <w:characterSpacingControl w:val="doNotCompress"/>
  <w:compat>
    <w:doNotUseIndentAsNumberingTabStop/>
    <w:allowSpaceOfSameStyleInTable/>
    <w:splitPgBreakAndParaMark/>
    <w:useAnsiKerningPairs/>
  </w:compat>
  <w:rsids>
    <w:rsidRoot w:val="00E63099"/>
    <w:rsid w:val="0000140F"/>
    <w:rsid w:val="000028EE"/>
    <w:rsid w:val="00004033"/>
    <w:rsid w:val="00010357"/>
    <w:rsid w:val="00010C9A"/>
    <w:rsid w:val="0003002A"/>
    <w:rsid w:val="000440BA"/>
    <w:rsid w:val="0005012F"/>
    <w:rsid w:val="00071ADB"/>
    <w:rsid w:val="0007765E"/>
    <w:rsid w:val="0008078B"/>
    <w:rsid w:val="0008185D"/>
    <w:rsid w:val="0009296A"/>
    <w:rsid w:val="00095BCB"/>
    <w:rsid w:val="000A0EE9"/>
    <w:rsid w:val="000A3103"/>
    <w:rsid w:val="000B16D9"/>
    <w:rsid w:val="000C4755"/>
    <w:rsid w:val="000C57D9"/>
    <w:rsid w:val="000C7495"/>
    <w:rsid w:val="000D2464"/>
    <w:rsid w:val="000D4F7F"/>
    <w:rsid w:val="000D50AB"/>
    <w:rsid w:val="000E40FD"/>
    <w:rsid w:val="000F1682"/>
    <w:rsid w:val="000F2F47"/>
    <w:rsid w:val="001059D3"/>
    <w:rsid w:val="00122555"/>
    <w:rsid w:val="00123145"/>
    <w:rsid w:val="00130DDB"/>
    <w:rsid w:val="00152BD3"/>
    <w:rsid w:val="00157922"/>
    <w:rsid w:val="0016233A"/>
    <w:rsid w:val="001674DC"/>
    <w:rsid w:val="00170401"/>
    <w:rsid w:val="001817D8"/>
    <w:rsid w:val="00183E34"/>
    <w:rsid w:val="001A516D"/>
    <w:rsid w:val="001A5EC3"/>
    <w:rsid w:val="001B3C8B"/>
    <w:rsid w:val="001B549B"/>
    <w:rsid w:val="001C01C3"/>
    <w:rsid w:val="001C393B"/>
    <w:rsid w:val="001D0395"/>
    <w:rsid w:val="001F0A52"/>
    <w:rsid w:val="002030D1"/>
    <w:rsid w:val="00206152"/>
    <w:rsid w:val="00207AF9"/>
    <w:rsid w:val="00217570"/>
    <w:rsid w:val="00226342"/>
    <w:rsid w:val="002270B5"/>
    <w:rsid w:val="002501D1"/>
    <w:rsid w:val="0025238D"/>
    <w:rsid w:val="00270BF5"/>
    <w:rsid w:val="00271E42"/>
    <w:rsid w:val="00272508"/>
    <w:rsid w:val="0028539E"/>
    <w:rsid w:val="00290B04"/>
    <w:rsid w:val="002A53E8"/>
    <w:rsid w:val="002A724F"/>
    <w:rsid w:val="002B545D"/>
    <w:rsid w:val="002C0274"/>
    <w:rsid w:val="002D3A33"/>
    <w:rsid w:val="002D7D8B"/>
    <w:rsid w:val="002E019D"/>
    <w:rsid w:val="002E21BB"/>
    <w:rsid w:val="002F219B"/>
    <w:rsid w:val="003042F1"/>
    <w:rsid w:val="003150C5"/>
    <w:rsid w:val="00315B4E"/>
    <w:rsid w:val="00316809"/>
    <w:rsid w:val="00322925"/>
    <w:rsid w:val="0032641F"/>
    <w:rsid w:val="00337C5B"/>
    <w:rsid w:val="003420A0"/>
    <w:rsid w:val="00345E6E"/>
    <w:rsid w:val="00351419"/>
    <w:rsid w:val="00356017"/>
    <w:rsid w:val="003620F0"/>
    <w:rsid w:val="00367651"/>
    <w:rsid w:val="0037061B"/>
    <w:rsid w:val="003707C6"/>
    <w:rsid w:val="00371AF3"/>
    <w:rsid w:val="00372251"/>
    <w:rsid w:val="003805AD"/>
    <w:rsid w:val="00387D98"/>
    <w:rsid w:val="003B183F"/>
    <w:rsid w:val="003C26D3"/>
    <w:rsid w:val="003C2725"/>
    <w:rsid w:val="003D6D82"/>
    <w:rsid w:val="0040464B"/>
    <w:rsid w:val="00406A3B"/>
    <w:rsid w:val="00411179"/>
    <w:rsid w:val="0042347D"/>
    <w:rsid w:val="004238B2"/>
    <w:rsid w:val="00430003"/>
    <w:rsid w:val="00430286"/>
    <w:rsid w:val="004313FC"/>
    <w:rsid w:val="00437085"/>
    <w:rsid w:val="0044762C"/>
    <w:rsid w:val="00447C99"/>
    <w:rsid w:val="004659A5"/>
    <w:rsid w:val="004775B7"/>
    <w:rsid w:val="00485000"/>
    <w:rsid w:val="0049183E"/>
    <w:rsid w:val="004A12E4"/>
    <w:rsid w:val="004A3517"/>
    <w:rsid w:val="004A4528"/>
    <w:rsid w:val="004A4A36"/>
    <w:rsid w:val="004B3A55"/>
    <w:rsid w:val="004B6875"/>
    <w:rsid w:val="004D0E3C"/>
    <w:rsid w:val="004D2DD2"/>
    <w:rsid w:val="004E3072"/>
    <w:rsid w:val="004F406F"/>
    <w:rsid w:val="004F4EAE"/>
    <w:rsid w:val="00512715"/>
    <w:rsid w:val="00536A2F"/>
    <w:rsid w:val="00536E38"/>
    <w:rsid w:val="00543858"/>
    <w:rsid w:val="0056604D"/>
    <w:rsid w:val="00567BFE"/>
    <w:rsid w:val="0057524F"/>
    <w:rsid w:val="00577A26"/>
    <w:rsid w:val="0059140F"/>
    <w:rsid w:val="005A2469"/>
    <w:rsid w:val="005A6800"/>
    <w:rsid w:val="005B1E99"/>
    <w:rsid w:val="005C5322"/>
    <w:rsid w:val="005C6B9F"/>
    <w:rsid w:val="005D0549"/>
    <w:rsid w:val="005D0B61"/>
    <w:rsid w:val="005D3EEB"/>
    <w:rsid w:val="005E071C"/>
    <w:rsid w:val="005F0463"/>
    <w:rsid w:val="00600136"/>
    <w:rsid w:val="00600231"/>
    <w:rsid w:val="00610F30"/>
    <w:rsid w:val="00615AEE"/>
    <w:rsid w:val="006166B6"/>
    <w:rsid w:val="00626977"/>
    <w:rsid w:val="00634AF2"/>
    <w:rsid w:val="00661045"/>
    <w:rsid w:val="00662C1C"/>
    <w:rsid w:val="006708DE"/>
    <w:rsid w:val="00685278"/>
    <w:rsid w:val="006B1A7C"/>
    <w:rsid w:val="006C0804"/>
    <w:rsid w:val="006C34BB"/>
    <w:rsid w:val="006E2AF8"/>
    <w:rsid w:val="0072401C"/>
    <w:rsid w:val="00753D1F"/>
    <w:rsid w:val="00755174"/>
    <w:rsid w:val="007777CF"/>
    <w:rsid w:val="00780E17"/>
    <w:rsid w:val="007815E5"/>
    <w:rsid w:val="007824E1"/>
    <w:rsid w:val="00793656"/>
    <w:rsid w:val="007A0BFA"/>
    <w:rsid w:val="007A33FF"/>
    <w:rsid w:val="007A44A5"/>
    <w:rsid w:val="007B03AF"/>
    <w:rsid w:val="007C4653"/>
    <w:rsid w:val="007E0C8A"/>
    <w:rsid w:val="007F447C"/>
    <w:rsid w:val="008009D3"/>
    <w:rsid w:val="008058A0"/>
    <w:rsid w:val="008279CA"/>
    <w:rsid w:val="00827FE7"/>
    <w:rsid w:val="00832A1F"/>
    <w:rsid w:val="00840672"/>
    <w:rsid w:val="00845256"/>
    <w:rsid w:val="00846E51"/>
    <w:rsid w:val="008504DE"/>
    <w:rsid w:val="00850843"/>
    <w:rsid w:val="0085491F"/>
    <w:rsid w:val="00857406"/>
    <w:rsid w:val="00873BEF"/>
    <w:rsid w:val="00876EFE"/>
    <w:rsid w:val="00894A1D"/>
    <w:rsid w:val="008A5D77"/>
    <w:rsid w:val="008B0796"/>
    <w:rsid w:val="008B4944"/>
    <w:rsid w:val="008C4896"/>
    <w:rsid w:val="008C52F8"/>
    <w:rsid w:val="008C6F66"/>
    <w:rsid w:val="008F1C6C"/>
    <w:rsid w:val="008F6BBA"/>
    <w:rsid w:val="008F7E6A"/>
    <w:rsid w:val="00906EB7"/>
    <w:rsid w:val="00906FDE"/>
    <w:rsid w:val="0091117D"/>
    <w:rsid w:val="00915672"/>
    <w:rsid w:val="00926F25"/>
    <w:rsid w:val="009313E1"/>
    <w:rsid w:val="0094104A"/>
    <w:rsid w:val="0094166B"/>
    <w:rsid w:val="00952D36"/>
    <w:rsid w:val="00963514"/>
    <w:rsid w:val="009674D6"/>
    <w:rsid w:val="00974A35"/>
    <w:rsid w:val="00980A09"/>
    <w:rsid w:val="009824C4"/>
    <w:rsid w:val="00986F24"/>
    <w:rsid w:val="009A3CE0"/>
    <w:rsid w:val="009A5019"/>
    <w:rsid w:val="009C416B"/>
    <w:rsid w:val="009D0081"/>
    <w:rsid w:val="009D0E34"/>
    <w:rsid w:val="009D1BF2"/>
    <w:rsid w:val="009D1FA2"/>
    <w:rsid w:val="009D30E0"/>
    <w:rsid w:val="009D3E7D"/>
    <w:rsid w:val="009E26EB"/>
    <w:rsid w:val="009F4511"/>
    <w:rsid w:val="009F50A4"/>
    <w:rsid w:val="009F61D8"/>
    <w:rsid w:val="00A04055"/>
    <w:rsid w:val="00A61448"/>
    <w:rsid w:val="00A738CF"/>
    <w:rsid w:val="00A77AEE"/>
    <w:rsid w:val="00A800A4"/>
    <w:rsid w:val="00A8407F"/>
    <w:rsid w:val="00A911D2"/>
    <w:rsid w:val="00AE5E53"/>
    <w:rsid w:val="00AF3343"/>
    <w:rsid w:val="00B179C9"/>
    <w:rsid w:val="00B23392"/>
    <w:rsid w:val="00B24513"/>
    <w:rsid w:val="00B25512"/>
    <w:rsid w:val="00B31455"/>
    <w:rsid w:val="00B33B05"/>
    <w:rsid w:val="00B60F69"/>
    <w:rsid w:val="00B61A84"/>
    <w:rsid w:val="00B6638F"/>
    <w:rsid w:val="00B66539"/>
    <w:rsid w:val="00B75FCC"/>
    <w:rsid w:val="00B765E8"/>
    <w:rsid w:val="00B77B1C"/>
    <w:rsid w:val="00B81EB8"/>
    <w:rsid w:val="00B86CC2"/>
    <w:rsid w:val="00B93B4D"/>
    <w:rsid w:val="00BA4DE7"/>
    <w:rsid w:val="00BA7D01"/>
    <w:rsid w:val="00BB4809"/>
    <w:rsid w:val="00BB6CAF"/>
    <w:rsid w:val="00BC2A63"/>
    <w:rsid w:val="00BD1FB0"/>
    <w:rsid w:val="00BE347F"/>
    <w:rsid w:val="00BF037D"/>
    <w:rsid w:val="00BF4C0D"/>
    <w:rsid w:val="00BF5FB9"/>
    <w:rsid w:val="00C10E0B"/>
    <w:rsid w:val="00C20CBA"/>
    <w:rsid w:val="00C24CC5"/>
    <w:rsid w:val="00C26B21"/>
    <w:rsid w:val="00C27154"/>
    <w:rsid w:val="00C513EC"/>
    <w:rsid w:val="00C70B5B"/>
    <w:rsid w:val="00C71585"/>
    <w:rsid w:val="00C7385A"/>
    <w:rsid w:val="00C84FCF"/>
    <w:rsid w:val="00C9357F"/>
    <w:rsid w:val="00CB6913"/>
    <w:rsid w:val="00CD526D"/>
    <w:rsid w:val="00CD5D26"/>
    <w:rsid w:val="00CE7F77"/>
    <w:rsid w:val="00CF7D23"/>
    <w:rsid w:val="00D01BD3"/>
    <w:rsid w:val="00D1293A"/>
    <w:rsid w:val="00D2587D"/>
    <w:rsid w:val="00D26F6D"/>
    <w:rsid w:val="00D32F5D"/>
    <w:rsid w:val="00D419A9"/>
    <w:rsid w:val="00D425C3"/>
    <w:rsid w:val="00D43725"/>
    <w:rsid w:val="00D43A16"/>
    <w:rsid w:val="00D7393A"/>
    <w:rsid w:val="00D8025E"/>
    <w:rsid w:val="00DA549E"/>
    <w:rsid w:val="00DB0E3D"/>
    <w:rsid w:val="00DB0F50"/>
    <w:rsid w:val="00DC2983"/>
    <w:rsid w:val="00DD3A17"/>
    <w:rsid w:val="00DD4A8E"/>
    <w:rsid w:val="00DF4361"/>
    <w:rsid w:val="00DF46CA"/>
    <w:rsid w:val="00E2087E"/>
    <w:rsid w:val="00E21579"/>
    <w:rsid w:val="00E3073D"/>
    <w:rsid w:val="00E407DD"/>
    <w:rsid w:val="00E43C40"/>
    <w:rsid w:val="00E45C56"/>
    <w:rsid w:val="00E524AA"/>
    <w:rsid w:val="00E6148A"/>
    <w:rsid w:val="00E63099"/>
    <w:rsid w:val="00E64827"/>
    <w:rsid w:val="00E760B6"/>
    <w:rsid w:val="00E82AC2"/>
    <w:rsid w:val="00E96C1B"/>
    <w:rsid w:val="00EA5506"/>
    <w:rsid w:val="00EB083E"/>
    <w:rsid w:val="00EB41E1"/>
    <w:rsid w:val="00EC6B11"/>
    <w:rsid w:val="00ED5551"/>
    <w:rsid w:val="00ED59F7"/>
    <w:rsid w:val="00EE11CC"/>
    <w:rsid w:val="00EE7D5B"/>
    <w:rsid w:val="00F025FD"/>
    <w:rsid w:val="00F12B9B"/>
    <w:rsid w:val="00F35E24"/>
    <w:rsid w:val="00F366DB"/>
    <w:rsid w:val="00F5251B"/>
    <w:rsid w:val="00F52A3E"/>
    <w:rsid w:val="00F52BC7"/>
    <w:rsid w:val="00F67E7D"/>
    <w:rsid w:val="00F754F2"/>
    <w:rsid w:val="00F80BA2"/>
    <w:rsid w:val="00F80DD0"/>
    <w:rsid w:val="00F84078"/>
    <w:rsid w:val="00FA4F47"/>
    <w:rsid w:val="00FB3641"/>
    <w:rsid w:val="00FB6229"/>
    <w:rsid w:val="00FB71CC"/>
    <w:rsid w:val="00FC49B4"/>
    <w:rsid w:val="00FC704E"/>
    <w:rsid w:val="00FE06E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documentnavrh">
    <w:name w:val="documentnavrh"/>
    <w:basedOn w:val="Normal"/>
    <w:pPr>
      <w:spacing w:before="100" w:beforeAutospacing="1" w:after="100" w:afterAutospacing="1"/>
      <w:jc w:val="center"/>
    </w:pPr>
    <w:rPr>
      <w:b/>
      <w:bCs/>
      <w:spacing w:val="30"/>
    </w:rPr>
  </w:style>
  <w:style w:type="paragraph" w:customStyle="1" w:styleId="documentnumber">
    <w:name w:val="documentnumber"/>
    <w:basedOn w:val="Normal"/>
    <w:pPr>
      <w:spacing w:before="240" w:after="100" w:afterAutospacing="1"/>
      <w:jc w:val="center"/>
    </w:pPr>
    <w:rPr>
      <w:b/>
      <w:bCs/>
    </w:rPr>
  </w:style>
  <w:style w:type="paragraph" w:customStyle="1" w:styleId="documenttype">
    <w:name w:val="documenttype"/>
    <w:basedOn w:val="Normal"/>
    <w:pPr>
      <w:spacing w:before="240" w:after="100" w:afterAutospacing="1"/>
      <w:jc w:val="center"/>
    </w:pPr>
    <w:rPr>
      <w:b/>
      <w:bCs/>
      <w:caps/>
      <w:spacing w:val="30"/>
    </w:rPr>
  </w:style>
  <w:style w:type="paragraph" w:customStyle="1" w:styleId="documentauthorid">
    <w:name w:val="documentauthorid"/>
    <w:basedOn w:val="Normal"/>
    <w:pPr>
      <w:spacing w:before="100" w:beforeAutospacing="1" w:after="100" w:afterAutospacing="1"/>
      <w:jc w:val="center"/>
    </w:pPr>
    <w:rPr>
      <w:b/>
      <w:bCs/>
    </w:rPr>
  </w:style>
  <w:style w:type="paragraph" w:customStyle="1" w:styleId="documentvalidfrom">
    <w:name w:val="documentvalidfrom"/>
    <w:basedOn w:val="Normal"/>
    <w:pPr>
      <w:spacing w:before="240" w:after="100" w:afterAutospacing="1"/>
      <w:jc w:val="center"/>
    </w:pPr>
  </w:style>
  <w:style w:type="paragraph" w:customStyle="1" w:styleId="documentvynosmaterialnumber">
    <w:name w:val="documentvynosmaterialnumber"/>
    <w:basedOn w:val="Normal"/>
    <w:pPr>
      <w:spacing w:before="240" w:after="100" w:afterAutospacing="1"/>
      <w:jc w:val="center"/>
    </w:pPr>
  </w:style>
  <w:style w:type="paragraph" w:customStyle="1" w:styleId="documentname">
    <w:name w:val="documentname"/>
    <w:basedOn w:val="Normal"/>
    <w:pPr>
      <w:spacing w:before="240" w:after="100" w:afterAutospacing="1"/>
      <w:jc w:val="center"/>
    </w:pPr>
    <w:rPr>
      <w:b/>
      <w:bCs/>
    </w:rPr>
  </w:style>
  <w:style w:type="paragraph" w:customStyle="1" w:styleId="documentnameustava">
    <w:name w:val="documentnameustava"/>
    <w:basedOn w:val="Normal"/>
    <w:pPr>
      <w:spacing w:before="480" w:after="100" w:afterAutospacing="1"/>
      <w:jc w:val="center"/>
    </w:pPr>
    <w:rPr>
      <w:b/>
      <w:bCs/>
      <w:caps/>
      <w:spacing w:val="30"/>
    </w:rPr>
  </w:style>
  <w:style w:type="paragraph" w:customStyle="1" w:styleId="documentuvodnytext">
    <w:name w:val="documentuvodnytext"/>
    <w:basedOn w:val="Normal"/>
    <w:pPr>
      <w:spacing w:before="440" w:after="100" w:afterAutospacing="1"/>
      <w:ind w:firstLine="400"/>
      <w:jc w:val="both"/>
    </w:pPr>
  </w:style>
  <w:style w:type="paragraph" w:customStyle="1" w:styleId="documentpreambula">
    <w:name w:val="documentpreambula"/>
    <w:basedOn w:val="Normal"/>
    <w:pPr>
      <w:spacing w:before="440" w:after="100" w:afterAutospacing="1"/>
      <w:ind w:firstLine="400"/>
      <w:jc w:val="both"/>
    </w:pPr>
  </w:style>
  <w:style w:type="paragraph" w:customStyle="1" w:styleId="clanoknumberadd">
    <w:name w:val="clanoknumberadd"/>
    <w:basedOn w:val="Normal"/>
    <w:pPr>
      <w:spacing w:before="220" w:after="100" w:afterAutospacing="1"/>
      <w:jc w:val="center"/>
    </w:pPr>
  </w:style>
  <w:style w:type="paragraph" w:customStyle="1" w:styleId="clanoktitleadd">
    <w:name w:val="clanoktitleadd"/>
    <w:basedOn w:val="Normal"/>
    <w:pPr>
      <w:spacing w:before="220" w:after="100" w:afterAutospacing="1"/>
      <w:jc w:val="center"/>
    </w:pPr>
  </w:style>
  <w:style w:type="paragraph" w:customStyle="1" w:styleId="clanokustavatitleadd">
    <w:name w:val="clanokustavatitleadd"/>
    <w:basedOn w:val="Normal"/>
    <w:pPr>
      <w:spacing w:before="220" w:after="100" w:afterAutospacing="1"/>
      <w:jc w:val="center"/>
    </w:pPr>
    <w:rPr>
      <w:spacing w:val="30"/>
    </w:rPr>
  </w:style>
  <w:style w:type="paragraph" w:customStyle="1" w:styleId="clanokustavanumberadd">
    <w:name w:val="clanokustavanumberadd"/>
    <w:basedOn w:val="Normal"/>
    <w:pPr>
      <w:spacing w:before="220" w:after="100" w:afterAutospacing="1"/>
      <w:jc w:val="center"/>
    </w:pPr>
  </w:style>
  <w:style w:type="paragraph" w:customStyle="1" w:styleId="clanokustavasubtitleadd">
    <w:name w:val="clanokustavasubtitleadd"/>
    <w:basedOn w:val="Normal"/>
    <w:pPr>
      <w:spacing w:before="100" w:beforeAutospacing="1" w:after="100" w:afterAutospacing="1"/>
      <w:jc w:val="center"/>
    </w:pPr>
  </w:style>
  <w:style w:type="paragraph" w:customStyle="1" w:styleId="clanokustavatextadd">
    <w:name w:val="clanokustavatextadd"/>
    <w:basedOn w:val="Normal"/>
    <w:pPr>
      <w:spacing w:before="220" w:after="100" w:afterAutospacing="1"/>
      <w:ind w:firstLine="400"/>
      <w:jc w:val="both"/>
    </w:pPr>
  </w:style>
  <w:style w:type="paragraph" w:customStyle="1" w:styleId="castnumberadd">
    <w:name w:val="castnumberadd"/>
    <w:basedOn w:val="Normal"/>
    <w:pPr>
      <w:spacing w:before="220" w:after="100" w:afterAutospacing="1"/>
      <w:jc w:val="center"/>
    </w:pPr>
    <w:rPr>
      <w:b/>
      <w:bCs/>
      <w:caps/>
      <w:spacing w:val="30"/>
    </w:rPr>
  </w:style>
  <w:style w:type="paragraph" w:customStyle="1" w:styleId="casttitleadd">
    <w:name w:val="casttitleadd"/>
    <w:basedOn w:val="Normal"/>
    <w:pPr>
      <w:spacing w:before="220" w:after="100" w:afterAutospacing="1"/>
      <w:jc w:val="center"/>
    </w:pPr>
    <w:rPr>
      <w:b/>
      <w:bCs/>
      <w:caps/>
    </w:rPr>
  </w:style>
  <w:style w:type="paragraph" w:customStyle="1" w:styleId="hlavanumberadd">
    <w:name w:val="hlavanumberadd"/>
    <w:basedOn w:val="Normal"/>
    <w:pPr>
      <w:spacing w:before="220" w:after="100" w:afterAutospacing="1"/>
      <w:jc w:val="center"/>
    </w:pPr>
    <w:rPr>
      <w:caps/>
      <w:spacing w:val="30"/>
    </w:rPr>
  </w:style>
  <w:style w:type="paragraph" w:customStyle="1" w:styleId="hlavatitleadd">
    <w:name w:val="hlavatitleadd"/>
    <w:basedOn w:val="Normal"/>
    <w:pPr>
      <w:spacing w:before="220" w:after="100" w:afterAutospacing="1"/>
      <w:jc w:val="center"/>
    </w:pPr>
  </w:style>
  <w:style w:type="paragraph" w:customStyle="1" w:styleId="dielnumberadd">
    <w:name w:val="dielnumberadd"/>
    <w:basedOn w:val="Normal"/>
    <w:pPr>
      <w:spacing w:before="220" w:after="100" w:afterAutospacing="1"/>
      <w:jc w:val="center"/>
    </w:pPr>
    <w:rPr>
      <w:b/>
      <w:bCs/>
      <w:spacing w:val="30"/>
    </w:rPr>
  </w:style>
  <w:style w:type="paragraph" w:customStyle="1" w:styleId="dieltitleadd">
    <w:name w:val="dieltitleadd"/>
    <w:basedOn w:val="Normal"/>
    <w:pPr>
      <w:spacing w:before="220" w:after="100" w:afterAutospacing="1"/>
      <w:jc w:val="center"/>
    </w:pPr>
    <w:rPr>
      <w:b/>
      <w:bCs/>
    </w:rPr>
  </w:style>
  <w:style w:type="paragraph" w:customStyle="1" w:styleId="oddielnumberadd">
    <w:name w:val="oddielnumberadd"/>
    <w:basedOn w:val="Normal"/>
    <w:pPr>
      <w:spacing w:before="220" w:after="100" w:afterAutospacing="1"/>
      <w:jc w:val="center"/>
    </w:pPr>
    <w:rPr>
      <w:b/>
      <w:bCs/>
      <w:caps/>
      <w:spacing w:val="30"/>
    </w:rPr>
  </w:style>
  <w:style w:type="paragraph" w:customStyle="1" w:styleId="oddieltitleadd">
    <w:name w:val="oddieltitleadd"/>
    <w:basedOn w:val="Normal"/>
    <w:pPr>
      <w:spacing w:before="220" w:after="100" w:afterAutospacing="1"/>
      <w:jc w:val="center"/>
    </w:pPr>
    <w:rPr>
      <w:b/>
      <w:bCs/>
      <w:caps/>
    </w:rPr>
  </w:style>
  <w:style w:type="paragraph" w:customStyle="1" w:styleId="paragraftitleadd">
    <w:name w:val="paragraftitleadd"/>
    <w:basedOn w:val="Normal"/>
    <w:pPr>
      <w:spacing w:before="220" w:after="100" w:afterAutospacing="1"/>
      <w:jc w:val="center"/>
    </w:pPr>
    <w:rPr>
      <w:spacing w:val="30"/>
    </w:rPr>
  </w:style>
  <w:style w:type="paragraph" w:customStyle="1" w:styleId="paragrafnumberadd">
    <w:name w:val="paragrafnumberadd"/>
    <w:basedOn w:val="Normal"/>
    <w:pPr>
      <w:spacing w:before="220" w:after="100" w:afterAutospacing="1"/>
      <w:jc w:val="center"/>
    </w:pPr>
  </w:style>
  <w:style w:type="paragraph" w:customStyle="1" w:styleId="paragrafsubtitleadd">
    <w:name w:val="paragrafsubtitleadd"/>
    <w:basedOn w:val="Normal"/>
    <w:pPr>
      <w:spacing w:before="100" w:beforeAutospacing="1" w:after="100" w:afterAutospacing="1"/>
      <w:jc w:val="center"/>
    </w:pPr>
  </w:style>
  <w:style w:type="paragraph" w:customStyle="1" w:styleId="paragraftextadd">
    <w:name w:val="paragraftextadd"/>
    <w:basedOn w:val="Normal"/>
    <w:pPr>
      <w:spacing w:before="220" w:after="100" w:afterAutospacing="1"/>
      <w:ind w:firstLine="400"/>
      <w:jc w:val="both"/>
    </w:pPr>
  </w:style>
  <w:style w:type="paragraph" w:customStyle="1" w:styleId="odsekadd">
    <w:name w:val="odsekadd"/>
    <w:basedOn w:val="Normal"/>
    <w:pPr>
      <w:spacing w:before="220" w:after="100" w:afterAutospacing="1"/>
      <w:ind w:firstLine="400"/>
      <w:jc w:val="both"/>
    </w:pPr>
  </w:style>
  <w:style w:type="paragraph" w:customStyle="1" w:styleId="pismenoadd">
    <w:name w:val="pismenoadd"/>
    <w:basedOn w:val="Normal"/>
    <w:pPr>
      <w:spacing w:before="220" w:after="100" w:afterAutospacing="1"/>
      <w:jc w:val="both"/>
    </w:pPr>
  </w:style>
  <w:style w:type="paragraph" w:customStyle="1" w:styleId="bodadd">
    <w:name w:val="bodadd"/>
    <w:basedOn w:val="Normal"/>
    <w:pPr>
      <w:spacing w:before="220" w:after="100" w:afterAutospacing="1"/>
      <w:jc w:val="both"/>
    </w:pPr>
  </w:style>
  <w:style w:type="paragraph" w:customStyle="1" w:styleId="textannexnumberadd">
    <w:name w:val="textannexnumberadd"/>
    <w:basedOn w:val="Normal"/>
    <w:pPr>
      <w:spacing w:before="220" w:after="100" w:afterAutospacing="1"/>
      <w:jc w:val="right"/>
    </w:pPr>
  </w:style>
  <w:style w:type="paragraph" w:customStyle="1" w:styleId="textannexdocumentnumberadd">
    <w:name w:val="textannexdocumentnumberadd"/>
    <w:basedOn w:val="Normal"/>
    <w:pPr>
      <w:spacing w:before="100" w:beforeAutospacing="1" w:after="100" w:afterAutospacing="1"/>
      <w:jc w:val="right"/>
    </w:pPr>
  </w:style>
  <w:style w:type="paragraph" w:customStyle="1" w:styleId="textannextextadd">
    <w:name w:val="textannextextadd"/>
    <w:basedOn w:val="Normal"/>
    <w:pPr>
      <w:spacing w:before="220" w:after="100" w:afterAutospacing="1"/>
      <w:jc w:val="both"/>
    </w:pPr>
  </w:style>
  <w:style w:type="paragraph" w:customStyle="1" w:styleId="textannextitleadd">
    <w:name w:val="textannextitleadd"/>
    <w:basedOn w:val="Normal"/>
    <w:pPr>
      <w:spacing w:before="220" w:after="100" w:afterAutospacing="1"/>
      <w:jc w:val="center"/>
    </w:pPr>
  </w:style>
  <w:style w:type="paragraph" w:customStyle="1" w:styleId="textannexsub1numberadd">
    <w:name w:val="textannex_sub1numberadd"/>
    <w:basedOn w:val="Normal"/>
    <w:pPr>
      <w:spacing w:before="220" w:after="100" w:afterAutospacing="1"/>
      <w:ind w:firstLine="400"/>
      <w:jc w:val="both"/>
    </w:pPr>
    <w:rPr>
      <w:b/>
      <w:bCs/>
    </w:rPr>
  </w:style>
  <w:style w:type="paragraph" w:customStyle="1" w:styleId="textannexsub1textadd">
    <w:name w:val="textannex_sub1textadd"/>
    <w:basedOn w:val="Normal"/>
    <w:pPr>
      <w:spacing w:before="220" w:after="100" w:afterAutospacing="1"/>
      <w:jc w:val="both"/>
    </w:pPr>
  </w:style>
  <w:style w:type="paragraph" w:customStyle="1" w:styleId="textannexsub2numberadd">
    <w:name w:val="textannex_sub2numberadd"/>
    <w:basedOn w:val="Normal"/>
    <w:pPr>
      <w:spacing w:before="220" w:after="100" w:afterAutospacing="1"/>
      <w:ind w:firstLine="400"/>
      <w:jc w:val="both"/>
    </w:pPr>
    <w:rPr>
      <w:b/>
      <w:bCs/>
    </w:rPr>
  </w:style>
  <w:style w:type="paragraph" w:customStyle="1" w:styleId="textannexsub2textadd">
    <w:name w:val="textannex_sub2textadd"/>
    <w:basedOn w:val="Normal"/>
    <w:pPr>
      <w:spacing w:before="220" w:after="100" w:afterAutospacing="1"/>
      <w:jc w:val="both"/>
    </w:pPr>
  </w:style>
  <w:style w:type="paragraph" w:customStyle="1" w:styleId="textannexsub3numberadd">
    <w:name w:val="textannex_sub3numberadd"/>
    <w:basedOn w:val="Normal"/>
    <w:pPr>
      <w:spacing w:before="220" w:after="100" w:afterAutospacing="1"/>
      <w:ind w:firstLine="400"/>
      <w:jc w:val="both"/>
    </w:pPr>
    <w:rPr>
      <w:b/>
      <w:bCs/>
    </w:rPr>
  </w:style>
  <w:style w:type="paragraph" w:customStyle="1" w:styleId="textannexsub3textadd">
    <w:name w:val="textannex_sub3textadd"/>
    <w:basedOn w:val="Normal"/>
    <w:pPr>
      <w:spacing w:before="220" w:after="100" w:afterAutospacing="1"/>
      <w:jc w:val="both"/>
    </w:pPr>
  </w:style>
  <w:style w:type="paragraph" w:customStyle="1" w:styleId="footnotenumberadd">
    <w:name w:val="footnotenumberadd"/>
    <w:basedOn w:val="Normal"/>
    <w:pPr>
      <w:spacing w:before="100" w:beforeAutospacing="1" w:after="100" w:afterAutospacing="1"/>
      <w:jc w:val="left"/>
      <w:textAlignment w:val="top"/>
    </w:pPr>
    <w:rPr>
      <w:sz w:val="16"/>
      <w:szCs w:val="16"/>
    </w:rPr>
  </w:style>
  <w:style w:type="paragraph" w:customStyle="1" w:styleId="footnotebracketadd">
    <w:name w:val="footnotebracketadd"/>
    <w:basedOn w:val="Normal"/>
    <w:pPr>
      <w:spacing w:before="100" w:beforeAutospacing="1" w:after="100" w:afterAutospacing="1"/>
      <w:jc w:val="left"/>
    </w:pPr>
    <w:rPr>
      <w:sz w:val="20"/>
      <w:szCs w:val="20"/>
    </w:rPr>
  </w:style>
  <w:style w:type="paragraph" w:customStyle="1" w:styleId="footnotetextadd">
    <w:name w:val="footnotetextadd"/>
    <w:basedOn w:val="Normal"/>
    <w:pPr>
      <w:spacing w:before="100" w:beforeAutospacing="1" w:after="100" w:afterAutospacing="1"/>
      <w:jc w:val="both"/>
    </w:pPr>
    <w:rPr>
      <w:sz w:val="20"/>
      <w:szCs w:val="20"/>
    </w:rPr>
  </w:style>
  <w:style w:type="paragraph" w:customStyle="1" w:styleId="clanoknumber">
    <w:name w:val="clanoknumber"/>
    <w:basedOn w:val="Normal"/>
    <w:pPr>
      <w:spacing w:before="440" w:after="100" w:afterAutospacing="1"/>
      <w:jc w:val="center"/>
    </w:pPr>
  </w:style>
  <w:style w:type="paragraph" w:customStyle="1" w:styleId="clanoktitle">
    <w:name w:val="clanoktitle"/>
    <w:basedOn w:val="Normal"/>
    <w:pPr>
      <w:spacing w:before="220" w:after="100" w:afterAutospacing="1"/>
      <w:jc w:val="center"/>
    </w:pPr>
  </w:style>
  <w:style w:type="paragraph" w:customStyle="1" w:styleId="clanoktitleupdate">
    <w:name w:val="clanoktitleupdate"/>
    <w:basedOn w:val="Normal"/>
    <w:pPr>
      <w:spacing w:before="440" w:after="100" w:afterAutospacing="1"/>
      <w:jc w:val="center"/>
    </w:pPr>
  </w:style>
  <w:style w:type="paragraph" w:customStyle="1" w:styleId="clanokustavatitle">
    <w:name w:val="clanokustavatitle"/>
    <w:basedOn w:val="Normal"/>
    <w:pPr>
      <w:spacing w:before="220" w:after="100" w:afterAutospacing="1"/>
      <w:jc w:val="center"/>
    </w:pPr>
    <w:rPr>
      <w:spacing w:val="30"/>
    </w:rPr>
  </w:style>
  <w:style w:type="paragraph" w:customStyle="1" w:styleId="clanokustavanumber">
    <w:name w:val="clanokustavanumber"/>
    <w:basedOn w:val="Normal"/>
    <w:pPr>
      <w:spacing w:before="220" w:after="100" w:afterAutospacing="1"/>
      <w:jc w:val="center"/>
    </w:pPr>
  </w:style>
  <w:style w:type="paragraph" w:customStyle="1" w:styleId="clanokustavasubtitle">
    <w:name w:val="clanokustavasubtitle"/>
    <w:basedOn w:val="Normal"/>
    <w:pPr>
      <w:spacing w:before="100" w:beforeAutospacing="1" w:after="100" w:afterAutospacing="1"/>
      <w:jc w:val="center"/>
    </w:pPr>
  </w:style>
  <w:style w:type="paragraph" w:customStyle="1" w:styleId="clanokustavatext">
    <w:name w:val="clanokustavatext"/>
    <w:basedOn w:val="Normal"/>
    <w:pPr>
      <w:spacing w:before="220" w:after="100" w:afterAutospacing="1"/>
      <w:ind w:firstLine="400"/>
      <w:jc w:val="both"/>
    </w:pPr>
  </w:style>
  <w:style w:type="paragraph" w:customStyle="1" w:styleId="clanokustavasubtitle001">
    <w:name w:val="clanokustavasubtitle001"/>
    <w:basedOn w:val="Normal"/>
    <w:pPr>
      <w:spacing w:before="220" w:after="100" w:afterAutospacing="1"/>
      <w:jc w:val="center"/>
    </w:pPr>
  </w:style>
  <w:style w:type="paragraph" w:customStyle="1" w:styleId="castnumber">
    <w:name w:val="castnumber"/>
    <w:basedOn w:val="Normal"/>
    <w:pPr>
      <w:spacing w:before="440" w:after="100" w:afterAutospacing="1"/>
      <w:jc w:val="center"/>
    </w:pPr>
    <w:rPr>
      <w:b/>
      <w:bCs/>
      <w:caps/>
      <w:spacing w:val="30"/>
    </w:rPr>
  </w:style>
  <w:style w:type="paragraph" w:customStyle="1" w:styleId="casttitle">
    <w:name w:val="casttitle"/>
    <w:basedOn w:val="Normal"/>
    <w:pPr>
      <w:spacing w:before="220" w:after="100" w:afterAutospacing="1"/>
      <w:jc w:val="center"/>
    </w:pPr>
    <w:rPr>
      <w:b/>
      <w:bCs/>
      <w:caps/>
    </w:rPr>
  </w:style>
  <w:style w:type="paragraph" w:customStyle="1" w:styleId="casttitleupdate">
    <w:name w:val="casttitleupdate"/>
    <w:basedOn w:val="Normal"/>
    <w:pPr>
      <w:spacing w:before="440" w:after="100" w:afterAutospacing="1"/>
      <w:jc w:val="center"/>
    </w:pPr>
    <w:rPr>
      <w:b/>
      <w:bCs/>
      <w:caps/>
    </w:rPr>
  </w:style>
  <w:style w:type="paragraph" w:customStyle="1" w:styleId="hlavanumber">
    <w:name w:val="hlavanumber"/>
    <w:basedOn w:val="Normal"/>
    <w:pPr>
      <w:spacing w:before="440" w:after="100" w:afterAutospacing="1"/>
      <w:jc w:val="center"/>
    </w:pPr>
    <w:rPr>
      <w:caps/>
      <w:spacing w:val="30"/>
    </w:rPr>
  </w:style>
  <w:style w:type="paragraph" w:customStyle="1" w:styleId="hlavatitle">
    <w:name w:val="hlavatitle"/>
    <w:basedOn w:val="Normal"/>
    <w:pPr>
      <w:spacing w:before="220" w:after="100" w:afterAutospacing="1"/>
      <w:jc w:val="center"/>
    </w:pPr>
  </w:style>
  <w:style w:type="paragraph" w:customStyle="1" w:styleId="hlavatitleupdate">
    <w:name w:val="hlavatitleupdate"/>
    <w:basedOn w:val="Normal"/>
    <w:pPr>
      <w:spacing w:before="440" w:after="100" w:afterAutospacing="1"/>
      <w:jc w:val="center"/>
    </w:pPr>
  </w:style>
  <w:style w:type="paragraph" w:customStyle="1" w:styleId="dielnumber">
    <w:name w:val="dielnumber"/>
    <w:basedOn w:val="Normal"/>
    <w:pPr>
      <w:spacing w:before="440" w:after="100" w:afterAutospacing="1"/>
      <w:jc w:val="center"/>
    </w:pPr>
    <w:rPr>
      <w:b/>
      <w:bCs/>
      <w:spacing w:val="30"/>
    </w:rPr>
  </w:style>
  <w:style w:type="paragraph" w:customStyle="1" w:styleId="dieltitle">
    <w:name w:val="dieltitle"/>
    <w:basedOn w:val="Normal"/>
    <w:pPr>
      <w:spacing w:before="220" w:after="100" w:afterAutospacing="1"/>
      <w:jc w:val="center"/>
    </w:pPr>
    <w:rPr>
      <w:b/>
      <w:bCs/>
    </w:rPr>
  </w:style>
  <w:style w:type="paragraph" w:customStyle="1" w:styleId="dieltitleupdate">
    <w:name w:val="dieltitleupdate"/>
    <w:basedOn w:val="Normal"/>
    <w:pPr>
      <w:spacing w:before="440" w:after="100" w:afterAutospacing="1"/>
      <w:jc w:val="center"/>
    </w:pPr>
    <w:rPr>
      <w:b/>
      <w:bCs/>
    </w:rPr>
  </w:style>
  <w:style w:type="paragraph" w:customStyle="1" w:styleId="oddielnumber">
    <w:name w:val="oddielnumber"/>
    <w:basedOn w:val="Normal"/>
    <w:pPr>
      <w:spacing w:before="440" w:after="100" w:afterAutospacing="1"/>
      <w:jc w:val="center"/>
    </w:pPr>
    <w:rPr>
      <w:b/>
      <w:bCs/>
      <w:caps/>
      <w:spacing w:val="30"/>
    </w:rPr>
  </w:style>
  <w:style w:type="paragraph" w:customStyle="1" w:styleId="oddieltitle">
    <w:name w:val="oddieltitle"/>
    <w:basedOn w:val="Normal"/>
    <w:pPr>
      <w:spacing w:before="220" w:after="100" w:afterAutospacing="1"/>
      <w:jc w:val="center"/>
    </w:pPr>
    <w:rPr>
      <w:b/>
      <w:bCs/>
      <w:caps/>
    </w:rPr>
  </w:style>
  <w:style w:type="paragraph" w:customStyle="1" w:styleId="oddieltitleupdate">
    <w:name w:val="oddieltitleupdate"/>
    <w:basedOn w:val="Normal"/>
    <w:pPr>
      <w:spacing w:before="440" w:after="100" w:afterAutospacing="1"/>
      <w:jc w:val="center"/>
    </w:pPr>
    <w:rPr>
      <w:b/>
      <w:bCs/>
      <w:caps/>
    </w:rPr>
  </w:style>
  <w:style w:type="paragraph" w:customStyle="1" w:styleId="paragraftitle">
    <w:name w:val="paragraftitle"/>
    <w:basedOn w:val="Normal"/>
    <w:pPr>
      <w:spacing w:before="220" w:after="100" w:afterAutospacing="1"/>
      <w:jc w:val="center"/>
    </w:pPr>
    <w:rPr>
      <w:spacing w:val="30"/>
    </w:rPr>
  </w:style>
  <w:style w:type="paragraph" w:customStyle="1" w:styleId="paragrafnumber">
    <w:name w:val="paragrafnumber"/>
    <w:basedOn w:val="Normal"/>
    <w:pPr>
      <w:spacing w:before="220" w:after="100" w:afterAutospacing="1"/>
      <w:jc w:val="center"/>
    </w:pPr>
  </w:style>
  <w:style w:type="paragraph" w:customStyle="1" w:styleId="paragrafsubtitle">
    <w:name w:val="paragrafsubtitle"/>
    <w:basedOn w:val="Normal"/>
    <w:pPr>
      <w:spacing w:before="100" w:beforeAutospacing="1" w:after="100" w:afterAutospacing="1"/>
      <w:jc w:val="center"/>
    </w:pPr>
  </w:style>
  <w:style w:type="paragraph" w:customStyle="1" w:styleId="paragraftext">
    <w:name w:val="paragraftext"/>
    <w:basedOn w:val="Normal"/>
    <w:pPr>
      <w:spacing w:before="220" w:after="100" w:afterAutospacing="1"/>
      <w:ind w:firstLine="400"/>
      <w:jc w:val="both"/>
    </w:pPr>
  </w:style>
  <w:style w:type="paragraph" w:customStyle="1" w:styleId="paragrafsubtitle001">
    <w:name w:val="paragrafsubtitle001"/>
    <w:basedOn w:val="Normal"/>
    <w:pPr>
      <w:spacing w:before="220" w:after="100" w:afterAutospacing="1"/>
      <w:jc w:val="center"/>
    </w:pPr>
  </w:style>
  <w:style w:type="paragraph" w:customStyle="1" w:styleId="odsek">
    <w:name w:val="odsek"/>
    <w:basedOn w:val="Normal"/>
    <w:pPr>
      <w:spacing w:before="220" w:after="100" w:afterAutospacing="1"/>
      <w:ind w:firstLine="400"/>
      <w:jc w:val="both"/>
    </w:pPr>
  </w:style>
  <w:style w:type="paragraph" w:customStyle="1" w:styleId="pismeno">
    <w:name w:val="pismeno"/>
    <w:basedOn w:val="Normal"/>
    <w:pPr>
      <w:spacing w:before="100" w:beforeAutospacing="1" w:after="100" w:afterAutospacing="1"/>
      <w:jc w:val="both"/>
    </w:pPr>
  </w:style>
  <w:style w:type="paragraph" w:customStyle="1" w:styleId="bod">
    <w:name w:val="bod"/>
    <w:basedOn w:val="Normal"/>
    <w:pPr>
      <w:spacing w:before="100" w:beforeAutospacing="1" w:after="100" w:afterAutospacing="1"/>
      <w:ind w:left="400"/>
      <w:jc w:val="both"/>
    </w:pPr>
  </w:style>
  <w:style w:type="paragraph" w:customStyle="1" w:styleId="textannexnumber">
    <w:name w:val="textannexnumber"/>
    <w:basedOn w:val="Normal"/>
    <w:pPr>
      <w:spacing w:before="220" w:after="100" w:afterAutospacing="1"/>
      <w:jc w:val="right"/>
    </w:pPr>
  </w:style>
  <w:style w:type="paragraph" w:customStyle="1" w:styleId="textannexdocumentnumber">
    <w:name w:val="textannexdocumentnumber"/>
    <w:basedOn w:val="Normal"/>
    <w:pPr>
      <w:spacing w:before="100" w:beforeAutospacing="1" w:after="100" w:afterAutospacing="1"/>
      <w:jc w:val="right"/>
    </w:pPr>
  </w:style>
  <w:style w:type="paragraph" w:customStyle="1" w:styleId="textannextext">
    <w:name w:val="textannextext"/>
    <w:basedOn w:val="Normal"/>
    <w:pPr>
      <w:spacing w:before="220" w:after="100" w:afterAutospacing="1"/>
      <w:jc w:val="both"/>
    </w:pPr>
  </w:style>
  <w:style w:type="paragraph" w:customStyle="1" w:styleId="textannextitle">
    <w:name w:val="textannextitle"/>
    <w:basedOn w:val="Normal"/>
    <w:pPr>
      <w:spacing w:before="220" w:after="100" w:afterAutospacing="1"/>
      <w:jc w:val="center"/>
    </w:pPr>
  </w:style>
  <w:style w:type="paragraph" w:customStyle="1" w:styleId="textannexsub1number">
    <w:name w:val="textannex_sub1number"/>
    <w:basedOn w:val="Normal"/>
    <w:pPr>
      <w:spacing w:before="220" w:after="100" w:afterAutospacing="1"/>
      <w:ind w:firstLine="400"/>
      <w:jc w:val="both"/>
    </w:pPr>
    <w:rPr>
      <w:b/>
      <w:bCs/>
    </w:rPr>
  </w:style>
  <w:style w:type="paragraph" w:customStyle="1" w:styleId="textannexsub1text">
    <w:name w:val="textannex_sub1text"/>
    <w:basedOn w:val="Normal"/>
    <w:pPr>
      <w:spacing w:before="220" w:after="100" w:afterAutospacing="1"/>
      <w:jc w:val="both"/>
    </w:pPr>
  </w:style>
  <w:style w:type="paragraph" w:customStyle="1" w:styleId="footnotegroup">
    <w:name w:val="footnotegroup"/>
    <w:basedOn w:val="Normal"/>
    <w:pPr>
      <w:spacing w:before="220" w:after="100" w:afterAutospacing="1"/>
      <w:jc w:val="left"/>
    </w:pPr>
  </w:style>
  <w:style w:type="paragraph" w:customStyle="1" w:styleId="footnote">
    <w:name w:val="footnote"/>
    <w:basedOn w:val="Normal"/>
    <w:pPr>
      <w:spacing w:before="100" w:beforeAutospacing="1" w:after="100" w:afterAutospacing="1"/>
      <w:jc w:val="left"/>
    </w:pPr>
    <w:rPr>
      <w:sz w:val="20"/>
      <w:szCs w:val="20"/>
    </w:rPr>
  </w:style>
  <w:style w:type="paragraph" w:customStyle="1" w:styleId="footnotenumber">
    <w:name w:val="footnotenumber"/>
    <w:basedOn w:val="Normal"/>
    <w:pPr>
      <w:spacing w:before="100" w:beforeAutospacing="1" w:after="100" w:afterAutospacing="1"/>
      <w:jc w:val="left"/>
      <w:textAlignment w:val="top"/>
    </w:pPr>
    <w:rPr>
      <w:sz w:val="16"/>
      <w:szCs w:val="16"/>
    </w:rPr>
  </w:style>
  <w:style w:type="paragraph" w:customStyle="1" w:styleId="footnotebracket">
    <w:name w:val="footnotebracket"/>
    <w:basedOn w:val="Normal"/>
    <w:pPr>
      <w:spacing w:before="100" w:beforeAutospacing="1" w:after="100" w:afterAutospacing="1"/>
      <w:jc w:val="left"/>
    </w:pPr>
    <w:rPr>
      <w:sz w:val="20"/>
      <w:szCs w:val="20"/>
    </w:rPr>
  </w:style>
  <w:style w:type="paragraph" w:customStyle="1" w:styleId="footnotetext">
    <w:name w:val="footnotetext"/>
    <w:basedOn w:val="Normal"/>
    <w:pPr>
      <w:spacing w:before="100" w:beforeAutospacing="1" w:after="100" w:afterAutospacing="1"/>
      <w:jc w:val="both"/>
    </w:pPr>
    <w:rPr>
      <w:sz w:val="20"/>
      <w:szCs w:val="20"/>
    </w:rPr>
  </w:style>
  <w:style w:type="paragraph" w:customStyle="1" w:styleId="footnotenumberupdate">
    <w:name w:val="footnotenumberupdate"/>
    <w:basedOn w:val="Normal"/>
    <w:pPr>
      <w:spacing w:before="100" w:beforeAutospacing="1" w:after="100" w:afterAutospacing="1"/>
      <w:jc w:val="left"/>
      <w:textAlignment w:val="top"/>
    </w:pPr>
    <w:rPr>
      <w:sz w:val="16"/>
      <w:szCs w:val="16"/>
    </w:rPr>
  </w:style>
  <w:style w:type="paragraph" w:customStyle="1" w:styleId="footnotebracketupdate">
    <w:name w:val="footnotebracketupdate"/>
    <w:basedOn w:val="Normal"/>
    <w:pPr>
      <w:spacing w:before="100" w:beforeAutospacing="1" w:after="100" w:afterAutospacing="1"/>
      <w:jc w:val="left"/>
    </w:pPr>
    <w:rPr>
      <w:sz w:val="20"/>
      <w:szCs w:val="20"/>
    </w:rPr>
  </w:style>
  <w:style w:type="paragraph" w:customStyle="1" w:styleId="footnotetextupdate">
    <w:name w:val="footnotetextupdate"/>
    <w:basedOn w:val="Normal"/>
    <w:pPr>
      <w:spacing w:before="100" w:beforeAutospacing="1" w:after="100" w:afterAutospacing="1"/>
      <w:jc w:val="both"/>
    </w:pPr>
    <w:rPr>
      <w:sz w:val="20"/>
      <w:szCs w:val="20"/>
    </w:rPr>
  </w:style>
  <w:style w:type="paragraph" w:customStyle="1" w:styleId="openingquote">
    <w:name w:val="openingquote"/>
    <w:basedOn w:val="Normal"/>
    <w:pPr>
      <w:spacing w:before="100" w:beforeAutospacing="1" w:after="100" w:afterAutospacing="1"/>
      <w:jc w:val="left"/>
    </w:pPr>
  </w:style>
  <w:style w:type="paragraph" w:customStyle="1" w:styleId="closingquote">
    <w:name w:val="closingquote"/>
    <w:basedOn w:val="Normal"/>
    <w:pPr>
      <w:spacing w:before="100" w:beforeAutospacing="1" w:after="100" w:afterAutospacing="1"/>
      <w:jc w:val="left"/>
    </w:pPr>
  </w:style>
  <w:style w:type="paragraph" w:customStyle="1" w:styleId="novelanumber">
    <w:name w:val="novelanumber"/>
    <w:basedOn w:val="Normal"/>
    <w:pPr>
      <w:spacing w:before="240" w:after="100" w:afterAutospacing="1"/>
      <w:jc w:val="center"/>
    </w:pPr>
    <w:rPr>
      <w:b/>
      <w:bCs/>
    </w:rPr>
  </w:style>
  <w:style w:type="paragraph" w:customStyle="1" w:styleId="novelaclanokinumber">
    <w:name w:val="novelaclanokinumber"/>
    <w:basedOn w:val="Normal"/>
    <w:pPr>
      <w:spacing w:before="220" w:after="100" w:afterAutospacing="1"/>
      <w:jc w:val="center"/>
    </w:pPr>
    <w:rPr>
      <w:b/>
      <w:bCs/>
    </w:rPr>
  </w:style>
  <w:style w:type="paragraph" w:customStyle="1" w:styleId="novelaclanokitext">
    <w:name w:val="novelaclanokitext"/>
    <w:basedOn w:val="Normal"/>
    <w:pPr>
      <w:spacing w:before="220" w:after="100" w:afterAutospacing="1"/>
      <w:ind w:firstLine="400"/>
      <w:jc w:val="both"/>
    </w:pPr>
  </w:style>
  <w:style w:type="paragraph" w:customStyle="1" w:styleId="novelaeffectiveexceptiontext">
    <w:name w:val="novelaeffectiveexceptiontext"/>
    <w:basedOn w:val="Normal"/>
    <w:pPr>
      <w:spacing w:before="220" w:after="100" w:afterAutospacing="1"/>
      <w:ind w:firstLine="400"/>
      <w:jc w:val="both"/>
    </w:pPr>
  </w:style>
  <w:style w:type="paragraph" w:customStyle="1" w:styleId="novelabodmargintop">
    <w:name w:val="novelabodmargintop"/>
    <w:basedOn w:val="Normal"/>
    <w:pPr>
      <w:spacing w:before="220" w:after="100" w:afterAutospacing="1"/>
      <w:jc w:val="left"/>
    </w:pPr>
  </w:style>
  <w:style w:type="paragraph" w:customStyle="1" w:styleId="novelabod">
    <w:name w:val="novelabod"/>
    <w:basedOn w:val="Normal"/>
    <w:pPr>
      <w:spacing w:before="220" w:after="100" w:afterAutospacing="1"/>
      <w:jc w:val="both"/>
    </w:pPr>
  </w:style>
  <w:style w:type="paragraph" w:customStyle="1" w:styleId="novelabodnumber">
    <w:name w:val="novelabodnumber"/>
    <w:basedOn w:val="Normal"/>
    <w:pPr>
      <w:spacing w:before="220" w:after="100" w:afterAutospacing="1"/>
      <w:jc w:val="left"/>
    </w:pPr>
    <w:rPr>
      <w:b/>
      <w:bCs/>
    </w:rPr>
  </w:style>
  <w:style w:type="paragraph" w:customStyle="1" w:styleId="novelachangeheader">
    <w:name w:val="novelachangeheader"/>
    <w:basedOn w:val="Normal"/>
    <w:pPr>
      <w:spacing w:before="220" w:after="100" w:afterAutospacing="1"/>
      <w:jc w:val="both"/>
    </w:pPr>
  </w:style>
  <w:style w:type="paragraph" w:customStyle="1" w:styleId="novelachangefooter">
    <w:name w:val="novelachangefooter"/>
    <w:basedOn w:val="Normal"/>
    <w:pPr>
      <w:spacing w:before="220" w:after="100" w:afterAutospacing="1"/>
      <w:jc w:val="left"/>
    </w:pPr>
  </w:style>
  <w:style w:type="paragraph" w:customStyle="1" w:styleId="novelaodsek">
    <w:name w:val="novelaodsek"/>
    <w:basedOn w:val="Normal"/>
    <w:pPr>
      <w:spacing w:before="220" w:after="100" w:afterAutospacing="1"/>
      <w:jc w:val="both"/>
    </w:pPr>
  </w:style>
  <w:style w:type="paragraph" w:customStyle="1" w:styleId="novelapismeno">
    <w:name w:val="novelapismeno"/>
    <w:basedOn w:val="Normal"/>
    <w:pPr>
      <w:spacing w:before="220" w:after="100" w:afterAutospacing="1"/>
      <w:jc w:val="both"/>
    </w:pPr>
  </w:style>
  <w:style w:type="paragraph" w:customStyle="1" w:styleId="nrsrheader">
    <w:name w:val="nrsrheader"/>
    <w:basedOn w:val="Normal"/>
    <w:pPr>
      <w:spacing w:before="100" w:beforeAutospacing="1" w:after="100" w:afterAutospacing="1"/>
      <w:jc w:val="center"/>
    </w:pPr>
    <w:rPr>
      <w:b/>
      <w:bCs/>
      <w:spacing w:val="30"/>
    </w:rPr>
  </w:style>
  <w:style w:type="paragraph" w:customStyle="1" w:styleId="nrsrtenure">
    <w:name w:val="nrsrtenure"/>
    <w:basedOn w:val="Normal"/>
    <w:pPr>
      <w:spacing w:before="100" w:beforeAutospacing="1" w:after="200"/>
      <w:jc w:val="center"/>
    </w:pPr>
    <w:rPr>
      <w:b/>
      <w:bCs/>
    </w:rPr>
  </w:style>
  <w:style w:type="paragraph" w:customStyle="1" w:styleId="cpt">
    <w:name w:val="cpt"/>
    <w:basedOn w:val="Normal"/>
    <w:pPr>
      <w:spacing w:before="100" w:beforeAutospacing="1" w:after="200"/>
      <w:jc w:val="center"/>
    </w:pPr>
    <w:rPr>
      <w:b/>
      <w:bCs/>
    </w:rPr>
  </w:style>
  <w:style w:type="paragraph" w:customStyle="1" w:styleId="vladnynavrh">
    <w:name w:val="vladnynavrh"/>
    <w:basedOn w:val="Normal"/>
    <w:pPr>
      <w:spacing w:before="100" w:beforeAutospacing="1" w:after="200"/>
      <w:jc w:val="center"/>
    </w:pPr>
    <w:rPr>
      <w:b/>
      <w:bCs/>
    </w:rPr>
  </w:style>
  <w:style w:type="paragraph" w:customStyle="1" w:styleId="documenttypenrsr">
    <w:name w:val="documenttypenrsr"/>
    <w:basedOn w:val="Normal"/>
    <w:pPr>
      <w:spacing w:before="240" w:after="100" w:afterAutospacing="1"/>
      <w:jc w:val="center"/>
    </w:pPr>
    <w:rPr>
      <w:b/>
      <w:bCs/>
      <w:spacing w:val="30"/>
    </w:rPr>
  </w:style>
  <w:style w:type="character" w:customStyle="1" w:styleId="openingquote1">
    <w:name w:val="openingquote1"/>
    <w:basedOn w:val="DefaultParagraphFont"/>
    <w:rPr>
      <w:rFonts w:cs="Times New Roman"/>
      <w:rtl w:val="0"/>
      <w:cs w:val="0"/>
    </w:rPr>
  </w:style>
  <w:style w:type="character" w:customStyle="1" w:styleId="closingquote1">
    <w:name w:val="closingquote1"/>
    <w:basedOn w:val="DefaultParagraphFont"/>
    <w:rPr>
      <w:rFonts w:cs="Times New Roman"/>
      <w:rtl w:val="0"/>
      <w:cs w:val="0"/>
    </w:rPr>
  </w:style>
  <w:style w:type="character" w:styleId="Hyperlink">
    <w:name w:val="Hyperlink"/>
    <w:basedOn w:val="DefaultParagraphFont"/>
    <w:uiPriority w:val="99"/>
    <w:semiHidden/>
    <w:unhideWhenUsed/>
    <w:rPr>
      <w:rFonts w:cs="Times New Roman"/>
      <w:color w:val="0000FF"/>
      <w:u w:val="single"/>
      <w:rtl w:val="0"/>
      <w:cs w:val="0"/>
    </w:rPr>
  </w:style>
  <w:style w:type="character" w:styleId="FollowedHyperlink">
    <w:name w:val="FollowedHyperlink"/>
    <w:basedOn w:val="DefaultParagraphFont"/>
    <w:uiPriority w:val="99"/>
    <w:semiHidden/>
    <w:unhideWhenUsed/>
    <w:rPr>
      <w:rFonts w:cs="Times New Roman"/>
      <w:color w:val="800080"/>
      <w:u w:val="single"/>
      <w:rtl w:val="0"/>
      <w:cs w:val="0"/>
    </w:rPr>
  </w:style>
  <w:style w:type="paragraph" w:styleId="NormalWeb">
    <w:name w:val="Normal (Web)"/>
    <w:basedOn w:val="Normal"/>
    <w:uiPriority w:val="99"/>
    <w:semiHidden/>
    <w:unhideWhenUsed/>
    <w:pPr>
      <w:spacing w:before="100" w:beforeAutospacing="1" w:after="100" w:afterAutospacing="1"/>
      <w:jc w:val="left"/>
    </w:pPr>
  </w:style>
  <w:style w:type="character" w:customStyle="1" w:styleId="footnotenumber1">
    <w:name w:val="footnotenumber1"/>
    <w:basedOn w:val="DefaultParagraphFont"/>
    <w:rPr>
      <w:rFonts w:cs="Times New Roman"/>
      <w:sz w:val="16"/>
      <w:szCs w:val="16"/>
      <w:rtl w:val="0"/>
      <w:cs w:val="0"/>
    </w:rPr>
  </w:style>
  <w:style w:type="character" w:customStyle="1" w:styleId="footnotebracket1">
    <w:name w:val="footnotebracket1"/>
    <w:basedOn w:val="DefaultParagraphFont"/>
    <w:rPr>
      <w:rFonts w:cs="Times New Roman"/>
      <w:sz w:val="20"/>
      <w:szCs w:val="20"/>
      <w:rtl w:val="0"/>
      <w:cs w:val="0"/>
    </w:rPr>
  </w:style>
  <w:style w:type="character" w:customStyle="1" w:styleId="footnotetext1">
    <w:name w:val="footnotetext1"/>
    <w:basedOn w:val="DefaultParagraphFont"/>
    <w:rPr>
      <w:rFonts w:cs="Times New Roman"/>
      <w:sz w:val="20"/>
      <w:szCs w:val="20"/>
      <w:rtl w:val="0"/>
      <w:cs w:val="0"/>
    </w:rPr>
  </w:style>
  <w:style w:type="paragraph" w:styleId="ListParagraph">
    <w:name w:val="List Paragraph"/>
    <w:basedOn w:val="Normal"/>
    <w:uiPriority w:val="34"/>
    <w:qFormat/>
    <w:rsid w:val="00FE06EB"/>
    <w:pPr>
      <w:ind w:left="720"/>
      <w:contextualSpacing/>
      <w:jc w:val="left"/>
    </w:pPr>
  </w:style>
  <w:style w:type="paragraph" w:styleId="FootnoteText0">
    <w:name w:val="footnote text"/>
    <w:basedOn w:val="Normal"/>
    <w:link w:val="TextpoznmkypodiarouChar"/>
    <w:uiPriority w:val="99"/>
    <w:semiHidden/>
    <w:unhideWhenUsed/>
    <w:rsid w:val="00FE06EB"/>
    <w:pPr>
      <w:jc w:val="left"/>
    </w:pPr>
    <w:rPr>
      <w:sz w:val="20"/>
      <w:szCs w:val="20"/>
    </w:rPr>
  </w:style>
  <w:style w:type="character" w:customStyle="1" w:styleId="TextpoznmkypodiarouChar">
    <w:name w:val="Text poznámky pod čiarou Char"/>
    <w:basedOn w:val="DefaultParagraphFont"/>
    <w:link w:val="FootnoteText0"/>
    <w:uiPriority w:val="99"/>
    <w:semiHidden/>
    <w:locked/>
    <w:rsid w:val="00FE06EB"/>
    <w:rPr>
      <w:rFonts w:eastAsia="Times New Roman" w:cs="Times New Roman"/>
      <w:rtl w:val="0"/>
      <w:cs w:val="0"/>
    </w:rPr>
  </w:style>
  <w:style w:type="character" w:styleId="FootnoteReference">
    <w:name w:val="footnote reference"/>
    <w:basedOn w:val="DefaultParagraphFont"/>
    <w:uiPriority w:val="99"/>
    <w:semiHidden/>
    <w:unhideWhenUsed/>
    <w:rsid w:val="00FE06EB"/>
    <w:rPr>
      <w:rFonts w:cs="Times New Roman"/>
      <w:vertAlign w:val="superscript"/>
      <w:rtl w:val="0"/>
      <w:cs w:val="0"/>
    </w:rPr>
  </w:style>
  <w:style w:type="paragraph" w:styleId="NoSpacing">
    <w:name w:val="No Spacing"/>
    <w:uiPriority w:val="99"/>
    <w:qFormat/>
    <w:rsid w:val="00610F3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alloonText">
    <w:name w:val="Balloon Text"/>
    <w:basedOn w:val="Normal"/>
    <w:link w:val="TextbublinyChar"/>
    <w:uiPriority w:val="99"/>
    <w:semiHidden/>
    <w:unhideWhenUsed/>
    <w:rsid w:val="009D1FA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D1FA2"/>
    <w:rPr>
      <w:rFonts w:ascii="Tahoma" w:hAnsi="Tahoma" w:cs="Tahoma"/>
      <w:sz w:val="16"/>
      <w:szCs w:val="16"/>
      <w:rtl w:val="0"/>
      <w:cs w:val="0"/>
    </w:rPr>
  </w:style>
  <w:style w:type="paragraph" w:customStyle="1" w:styleId="Default">
    <w:name w:val="Default"/>
    <w:uiPriority w:val="99"/>
    <w:rsid w:val="00F80DD0"/>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customStyle="1" w:styleId="Normlny1">
    <w:name w:val="Normálny+1"/>
    <w:basedOn w:val="Default"/>
    <w:next w:val="Default"/>
    <w:uiPriority w:val="99"/>
    <w:rsid w:val="00F80DD0"/>
    <w:pPr>
      <w:jc w:val="left"/>
    </w:pPr>
    <w:rPr>
      <w:color w:val="auto"/>
    </w:rPr>
  </w:style>
  <w:style w:type="character" w:styleId="Strong">
    <w:name w:val="Strong"/>
    <w:basedOn w:val="DefaultParagraphFont"/>
    <w:uiPriority w:val="99"/>
    <w:qFormat/>
    <w:rsid w:val="00F80DD0"/>
    <w:rPr>
      <w:rFonts w:cs="Times New Roman"/>
      <w:color w:val="000000"/>
      <w:sz w:val="22"/>
      <w:szCs w:val="22"/>
      <w:rtl w:val="0"/>
      <w:cs w:val="0"/>
    </w:rPr>
  </w:style>
  <w:style w:type="paragraph" w:styleId="BodyText">
    <w:name w:val="Body Text"/>
    <w:basedOn w:val="Normal"/>
    <w:link w:val="ZkladntextChar"/>
    <w:uiPriority w:val="99"/>
    <w:rsid w:val="00F80DD0"/>
    <w:pPr>
      <w:spacing w:after="200" w:line="276" w:lineRule="auto"/>
      <w:jc w:val="both"/>
    </w:pPr>
    <w:rPr>
      <w:rFonts w:ascii="Arial" w:hAnsi="Arial" w:cs="Arial"/>
      <w:lang w:eastAsia="en-US"/>
    </w:rPr>
  </w:style>
  <w:style w:type="character" w:customStyle="1" w:styleId="ZkladntextChar">
    <w:name w:val="Základný text Char"/>
    <w:basedOn w:val="DefaultParagraphFont"/>
    <w:link w:val="BodyText"/>
    <w:uiPriority w:val="99"/>
    <w:locked/>
    <w:rsid w:val="00F80DD0"/>
    <w:rPr>
      <w:rFonts w:ascii="Arial" w:hAnsi="Arial" w:cs="Arial"/>
      <w:sz w:val="24"/>
      <w:szCs w:val="24"/>
      <w:rtl w:val="0"/>
      <w:cs w:val="0"/>
      <w:lang w:val="x-none" w:eastAsia="en-US"/>
    </w:rPr>
  </w:style>
  <w:style w:type="paragraph" w:styleId="Header">
    <w:name w:val="header"/>
    <w:basedOn w:val="Normal"/>
    <w:link w:val="HlavikaChar"/>
    <w:uiPriority w:val="99"/>
    <w:unhideWhenUsed/>
    <w:rsid w:val="00F80DD0"/>
    <w:pPr>
      <w:tabs>
        <w:tab w:val="center" w:pos="4536"/>
        <w:tab w:val="right" w:pos="9072"/>
      </w:tabs>
      <w:jc w:val="left"/>
    </w:pPr>
  </w:style>
  <w:style w:type="character" w:customStyle="1" w:styleId="HlavikaChar">
    <w:name w:val="Hlavička Char"/>
    <w:basedOn w:val="DefaultParagraphFont"/>
    <w:link w:val="Header"/>
    <w:uiPriority w:val="99"/>
    <w:locked/>
    <w:rsid w:val="00F80DD0"/>
    <w:rPr>
      <w:rFonts w:cs="Times New Roman"/>
      <w:sz w:val="24"/>
      <w:szCs w:val="24"/>
      <w:rtl w:val="0"/>
      <w:cs w:val="0"/>
    </w:rPr>
  </w:style>
  <w:style w:type="paragraph" w:styleId="Footer">
    <w:name w:val="footer"/>
    <w:basedOn w:val="Normal"/>
    <w:link w:val="PtaChar"/>
    <w:uiPriority w:val="99"/>
    <w:unhideWhenUsed/>
    <w:rsid w:val="00F80DD0"/>
    <w:pPr>
      <w:tabs>
        <w:tab w:val="center" w:pos="4536"/>
        <w:tab w:val="right" w:pos="9072"/>
      </w:tabs>
      <w:jc w:val="left"/>
    </w:pPr>
  </w:style>
  <w:style w:type="character" w:customStyle="1" w:styleId="PtaChar">
    <w:name w:val="Päta Char"/>
    <w:basedOn w:val="DefaultParagraphFont"/>
    <w:link w:val="Footer"/>
    <w:uiPriority w:val="99"/>
    <w:locked/>
    <w:rsid w:val="00F80DD0"/>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w:divs>
    <w:div w:id="1">
      <w:marLeft w:val="0"/>
      <w:marRight w:val="0"/>
      <w:marTop w:val="220"/>
      <w:marBottom w:val="0"/>
      <w:divBdr>
        <w:top w:val="none" w:sz="0" w:space="0" w:color="auto"/>
        <w:left w:val="none" w:sz="0" w:space="0" w:color="auto"/>
        <w:bottom w:val="none" w:sz="0" w:space="0" w:color="auto"/>
        <w:right w:val="none" w:sz="0" w:space="0" w:color="auto"/>
      </w:divBdr>
    </w:div>
    <w:div w:id="2">
      <w:marLeft w:val="0"/>
      <w:marRight w:val="0"/>
      <w:marTop w:val="220"/>
      <w:marBottom w:val="0"/>
      <w:divBdr>
        <w:top w:val="none" w:sz="0" w:space="0" w:color="auto"/>
        <w:left w:val="none" w:sz="0" w:space="0" w:color="auto"/>
        <w:bottom w:val="none" w:sz="0" w:space="0" w:color="auto"/>
        <w:right w:val="none" w:sz="0" w:space="0" w:color="auto"/>
      </w:divBdr>
    </w:div>
    <w:div w:id="3">
      <w:marLeft w:val="0"/>
      <w:marRight w:val="0"/>
      <w:marTop w:val="220"/>
      <w:marBottom w:val="0"/>
      <w:divBdr>
        <w:top w:val="none" w:sz="0" w:space="0" w:color="auto"/>
        <w:left w:val="none" w:sz="0" w:space="0" w:color="auto"/>
        <w:bottom w:val="none" w:sz="0" w:space="0" w:color="auto"/>
        <w:right w:val="none" w:sz="0" w:space="0" w:color="auto"/>
      </w:divBdr>
    </w:div>
    <w:div w:id="4">
      <w:marLeft w:val="0"/>
      <w:marRight w:val="0"/>
      <w:marTop w:val="240"/>
      <w:marBottom w:val="0"/>
      <w:divBdr>
        <w:top w:val="none" w:sz="0" w:space="0" w:color="auto"/>
        <w:left w:val="none" w:sz="0" w:space="0" w:color="auto"/>
        <w:bottom w:val="none" w:sz="0" w:space="0" w:color="auto"/>
        <w:right w:val="none" w:sz="0" w:space="0" w:color="auto"/>
      </w:divBdr>
    </w:div>
    <w:div w:id="5">
      <w:marLeft w:val="400"/>
      <w:marRight w:val="0"/>
      <w:marTop w:val="0"/>
      <w:marBottom w:val="0"/>
      <w:divBdr>
        <w:top w:val="none" w:sz="0" w:space="0" w:color="auto"/>
        <w:left w:val="none" w:sz="0" w:space="0" w:color="auto"/>
        <w:bottom w:val="none" w:sz="0" w:space="0" w:color="auto"/>
        <w:right w:val="none" w:sz="0" w:space="0" w:color="auto"/>
      </w:divBdr>
    </w:div>
    <w:div w:id="6">
      <w:marLeft w:val="40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240"/>
      <w:marBottom w:val="0"/>
      <w:divBdr>
        <w:top w:val="none" w:sz="0" w:space="0" w:color="auto"/>
        <w:left w:val="none" w:sz="0" w:space="0" w:color="auto"/>
        <w:bottom w:val="none" w:sz="0" w:space="0" w:color="auto"/>
        <w:right w:val="none" w:sz="0" w:space="0" w:color="auto"/>
      </w:divBdr>
    </w:div>
    <w:div w:id="8">
      <w:marLeft w:val="40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220"/>
      <w:marBottom w:val="0"/>
      <w:divBdr>
        <w:top w:val="none" w:sz="0" w:space="0" w:color="auto"/>
        <w:left w:val="none" w:sz="0" w:space="0" w:color="auto"/>
        <w:bottom w:val="none" w:sz="0" w:space="0" w:color="auto"/>
        <w:right w:val="none" w:sz="0" w:space="0" w:color="auto"/>
      </w:divBdr>
    </w:div>
    <w:div w:id="10">
      <w:marLeft w:val="40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220"/>
      <w:marBottom w:val="0"/>
      <w:divBdr>
        <w:top w:val="none" w:sz="0" w:space="0" w:color="auto"/>
        <w:left w:val="none" w:sz="0" w:space="0" w:color="auto"/>
        <w:bottom w:val="none" w:sz="0" w:space="0" w:color="auto"/>
        <w:right w:val="none" w:sz="0" w:space="0" w:color="auto"/>
      </w:divBdr>
    </w:div>
    <w:div w:id="12">
      <w:marLeft w:val="0"/>
      <w:marRight w:val="0"/>
      <w:marTop w:val="440"/>
      <w:marBottom w:val="0"/>
      <w:divBdr>
        <w:top w:val="none" w:sz="0" w:space="0" w:color="auto"/>
        <w:left w:val="none" w:sz="0" w:space="0" w:color="auto"/>
        <w:bottom w:val="none" w:sz="0" w:space="0" w:color="auto"/>
        <w:right w:val="none" w:sz="0" w:space="0" w:color="auto"/>
      </w:divBdr>
    </w:div>
    <w:div w:id="13">
      <w:marLeft w:val="0"/>
      <w:marRight w:val="0"/>
      <w:marTop w:val="220"/>
      <w:marBottom w:val="0"/>
      <w:divBdr>
        <w:top w:val="none" w:sz="0" w:space="0" w:color="auto"/>
        <w:left w:val="none" w:sz="0" w:space="0" w:color="auto"/>
        <w:bottom w:val="none" w:sz="0" w:space="0" w:color="auto"/>
        <w:right w:val="none" w:sz="0" w:space="0" w:color="auto"/>
      </w:divBdr>
    </w:div>
    <w:div w:id="14">
      <w:marLeft w:val="40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22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24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400"/>
      <w:marRight w:val="0"/>
      <w:marTop w:val="0"/>
      <w:marBottom w:val="0"/>
      <w:divBdr>
        <w:top w:val="none" w:sz="0" w:space="0" w:color="auto"/>
        <w:left w:val="none" w:sz="0" w:space="0" w:color="auto"/>
        <w:bottom w:val="none" w:sz="0" w:space="0" w:color="auto"/>
        <w:right w:val="none" w:sz="0" w:space="0" w:color="auto"/>
      </w:divBdr>
    </w:div>
    <w:div w:id="20">
      <w:marLeft w:val="40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240"/>
      <w:marBottom w:val="0"/>
      <w:divBdr>
        <w:top w:val="none" w:sz="0" w:space="0" w:color="auto"/>
        <w:left w:val="none" w:sz="0" w:space="0" w:color="auto"/>
        <w:bottom w:val="none" w:sz="0" w:space="0" w:color="auto"/>
        <w:right w:val="none" w:sz="0" w:space="0" w:color="auto"/>
      </w:divBdr>
    </w:div>
    <w:div w:id="22">
      <w:marLeft w:val="0"/>
      <w:marRight w:val="0"/>
      <w:marTop w:val="220"/>
      <w:marBottom w:val="0"/>
      <w:divBdr>
        <w:top w:val="none" w:sz="0" w:space="0" w:color="auto"/>
        <w:left w:val="none" w:sz="0" w:space="0" w:color="auto"/>
        <w:bottom w:val="none" w:sz="0" w:space="0" w:color="auto"/>
        <w:right w:val="none" w:sz="0" w:space="0" w:color="auto"/>
      </w:divBdr>
    </w:div>
    <w:div w:id="23">
      <w:marLeft w:val="0"/>
      <w:marRight w:val="0"/>
      <w:marTop w:val="220"/>
      <w:marBottom w:val="0"/>
      <w:divBdr>
        <w:top w:val="none" w:sz="0" w:space="0" w:color="auto"/>
        <w:left w:val="none" w:sz="0" w:space="0" w:color="auto"/>
        <w:bottom w:val="none" w:sz="0" w:space="0" w:color="auto"/>
        <w:right w:val="none" w:sz="0" w:space="0" w:color="auto"/>
      </w:divBdr>
    </w:div>
    <w:div w:id="24">
      <w:marLeft w:val="0"/>
      <w:marRight w:val="0"/>
      <w:marTop w:val="220"/>
      <w:marBottom w:val="0"/>
      <w:divBdr>
        <w:top w:val="none" w:sz="0" w:space="0" w:color="auto"/>
        <w:left w:val="none" w:sz="0" w:space="0" w:color="auto"/>
        <w:bottom w:val="none" w:sz="0" w:space="0" w:color="auto"/>
        <w:right w:val="none" w:sz="0" w:space="0" w:color="auto"/>
      </w:divBdr>
    </w:div>
    <w:div w:id="25">
      <w:marLeft w:val="40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220"/>
      <w:marBottom w:val="0"/>
      <w:divBdr>
        <w:top w:val="none" w:sz="0" w:space="0" w:color="auto"/>
        <w:left w:val="none" w:sz="0" w:space="0" w:color="auto"/>
        <w:bottom w:val="none" w:sz="0" w:space="0" w:color="auto"/>
        <w:right w:val="none" w:sz="0" w:space="0" w:color="auto"/>
      </w:divBdr>
    </w:div>
    <w:div w:id="27">
      <w:marLeft w:val="0"/>
      <w:marRight w:val="0"/>
      <w:marTop w:val="220"/>
      <w:marBottom w:val="0"/>
      <w:divBdr>
        <w:top w:val="none" w:sz="0" w:space="0" w:color="auto"/>
        <w:left w:val="none" w:sz="0" w:space="0" w:color="auto"/>
        <w:bottom w:val="none" w:sz="0" w:space="0" w:color="auto"/>
        <w:right w:val="none" w:sz="0" w:space="0" w:color="auto"/>
      </w:divBdr>
    </w:div>
    <w:div w:id="28">
      <w:marLeft w:val="0"/>
      <w:marRight w:val="0"/>
      <w:marTop w:val="220"/>
      <w:marBottom w:val="0"/>
      <w:divBdr>
        <w:top w:val="none" w:sz="0" w:space="0" w:color="auto"/>
        <w:left w:val="none" w:sz="0" w:space="0" w:color="auto"/>
        <w:bottom w:val="none" w:sz="0" w:space="0" w:color="auto"/>
        <w:right w:val="none" w:sz="0" w:space="0" w:color="auto"/>
      </w:divBdr>
    </w:div>
    <w:div w:id="29">
      <w:marLeft w:val="40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220"/>
      <w:marBottom w:val="0"/>
      <w:divBdr>
        <w:top w:val="none" w:sz="0" w:space="0" w:color="auto"/>
        <w:left w:val="none" w:sz="0" w:space="0" w:color="auto"/>
        <w:bottom w:val="none" w:sz="0" w:space="0" w:color="auto"/>
        <w:right w:val="none" w:sz="0" w:space="0" w:color="auto"/>
      </w:divBdr>
    </w:div>
    <w:div w:id="31">
      <w:marLeft w:val="40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220"/>
      <w:marBottom w:val="0"/>
      <w:divBdr>
        <w:top w:val="none" w:sz="0" w:space="0" w:color="auto"/>
        <w:left w:val="none" w:sz="0" w:space="0" w:color="auto"/>
        <w:bottom w:val="none" w:sz="0" w:space="0" w:color="auto"/>
        <w:right w:val="none" w:sz="0" w:space="0" w:color="auto"/>
      </w:divBdr>
    </w:div>
    <w:div w:id="33">
      <w:marLeft w:val="0"/>
      <w:marRight w:val="0"/>
      <w:marTop w:val="22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2D62E-C9B6-4842-B4D2-0FF92852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29</Pages>
  <Words>10510</Words>
  <Characters>59907</Characters>
  <Application>Microsoft Office Word</Application>
  <DocSecurity>0</DocSecurity>
  <Lines>0</Lines>
  <Paragraphs>0</Paragraphs>
  <ScaleCrop>false</ScaleCrop>
  <Company>Ministerstvo školstva SR</Company>
  <LinksUpToDate>false</LinksUpToDate>
  <CharactersWithSpaces>70277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 - Predpis</dc:title>
  <dc:creator>marek.gilanyi</dc:creator>
  <cp:lastModifiedBy>Tatiana Juríková</cp:lastModifiedBy>
  <cp:revision>5</cp:revision>
  <cp:lastPrinted>2011-06-27T09:40:00Z</cp:lastPrinted>
  <dcterms:created xsi:type="dcterms:W3CDTF">2012-09-20T11:08:00Z</dcterms:created>
  <dcterms:modified xsi:type="dcterms:W3CDTF">2012-09-21T09:59:00Z</dcterms:modified>
</cp:coreProperties>
</file>