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71EE" w:rsidRDefault="006F71EE" w:rsidP="006F71EE">
      <w:pPr>
        <w:pStyle w:val="Nadpis1"/>
      </w:pPr>
      <w:r>
        <w:t>NÁRODNÁ RADA SLOVENSKEJ REPUBLIKY</w:t>
      </w:r>
    </w:p>
    <w:p w:rsidR="006F71EE" w:rsidRPr="00AC48CE" w:rsidRDefault="006F71EE" w:rsidP="006F71EE">
      <w:pPr>
        <w:pStyle w:val="Nadpis1"/>
        <w:rPr>
          <w:sz w:val="28"/>
          <w:szCs w:val="28"/>
        </w:rPr>
      </w:pPr>
      <w:r w:rsidRPr="00AC48CE">
        <w:rPr>
          <w:sz w:val="28"/>
          <w:szCs w:val="28"/>
        </w:rPr>
        <w:t>V</w:t>
      </w:r>
      <w:r w:rsidR="00B42EB1">
        <w:rPr>
          <w:sz w:val="28"/>
          <w:szCs w:val="28"/>
        </w:rPr>
        <w:t>I</w:t>
      </w:r>
      <w:r w:rsidRPr="00AC48CE">
        <w:rPr>
          <w:sz w:val="28"/>
          <w:szCs w:val="28"/>
        </w:rPr>
        <w:t>. volebné obdobie</w:t>
      </w:r>
    </w:p>
    <w:p w:rsidR="006F71EE" w:rsidRPr="00EE5C4D" w:rsidRDefault="006F71EE" w:rsidP="006F71EE">
      <w:pPr>
        <w:pStyle w:val="Protokoln"/>
        <w:rPr>
          <w:sz w:val="18"/>
          <w:szCs w:val="18"/>
        </w:rPr>
      </w:pPr>
      <w:r w:rsidRPr="00EE5C4D">
        <w:rPr>
          <w:sz w:val="18"/>
          <w:szCs w:val="18"/>
        </w:rPr>
        <w:t>Číslo: CRD-</w:t>
      </w:r>
      <w:r w:rsidR="003B7FF7">
        <w:rPr>
          <w:sz w:val="18"/>
          <w:szCs w:val="18"/>
        </w:rPr>
        <w:t>1647</w:t>
      </w:r>
      <w:r w:rsidR="002C7808">
        <w:rPr>
          <w:sz w:val="18"/>
          <w:szCs w:val="18"/>
        </w:rPr>
        <w:t>/2012</w:t>
      </w:r>
    </w:p>
    <w:p w:rsidR="006F71EE" w:rsidRDefault="006F71EE" w:rsidP="006F71EE">
      <w:pPr>
        <w:rPr>
          <w:b/>
          <w:spacing w:val="20"/>
          <w:sz w:val="28"/>
        </w:rPr>
      </w:pPr>
      <w:r>
        <w:rPr>
          <w:b/>
          <w:noProof/>
          <w:spacing w:val="20"/>
          <w:sz w:val="28"/>
        </w:rPr>
        <w:drawing>
          <wp:inline distT="0" distB="0" distL="0" distR="0">
            <wp:extent cx="685800" cy="831850"/>
            <wp:effectExtent l="0" t="0" r="0" b="6350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31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F71EE" w:rsidRDefault="00883DB8" w:rsidP="006F71EE">
      <w:pPr>
        <w:pStyle w:val="uznesenia"/>
      </w:pPr>
      <w:r>
        <w:t>187</w:t>
      </w:r>
    </w:p>
    <w:p w:rsidR="006F71EE" w:rsidRDefault="006F71EE" w:rsidP="006F71EE">
      <w:pPr>
        <w:pStyle w:val="Nadpis1"/>
      </w:pPr>
      <w:r>
        <w:t>UZNESENIE</w:t>
      </w:r>
    </w:p>
    <w:p w:rsidR="006F71EE" w:rsidRDefault="006F71EE" w:rsidP="006F71EE">
      <w:pPr>
        <w:pStyle w:val="Nadpis1"/>
      </w:pPr>
      <w:r>
        <w:t>NÁRODNEJ RADY SLOVENSKEJ REPUBLIKY</w:t>
      </w:r>
    </w:p>
    <w:p w:rsidR="006F71EE" w:rsidRDefault="006F71EE" w:rsidP="006F71EE">
      <w:pPr>
        <w:outlineLvl w:val="0"/>
      </w:pPr>
    </w:p>
    <w:p w:rsidR="006F71EE" w:rsidRDefault="002D2B96" w:rsidP="006F71EE">
      <w:pPr>
        <w:pStyle w:val="Pta"/>
        <w:tabs>
          <w:tab w:val="left" w:pos="708"/>
        </w:tabs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z </w:t>
      </w:r>
      <w:r w:rsidR="00883DB8">
        <w:rPr>
          <w:rFonts w:cs="Arial"/>
          <w:sz w:val="22"/>
          <w:szCs w:val="22"/>
        </w:rPr>
        <w:t>18</w:t>
      </w:r>
      <w:r>
        <w:rPr>
          <w:rFonts w:cs="Arial"/>
          <w:sz w:val="22"/>
          <w:szCs w:val="22"/>
        </w:rPr>
        <w:t xml:space="preserve">. </w:t>
      </w:r>
      <w:r w:rsidR="003B7FF7">
        <w:rPr>
          <w:rFonts w:cs="Arial"/>
          <w:sz w:val="22"/>
          <w:szCs w:val="22"/>
        </w:rPr>
        <w:t>septembra</w:t>
      </w:r>
      <w:r>
        <w:rPr>
          <w:rFonts w:cs="Arial"/>
          <w:sz w:val="22"/>
          <w:szCs w:val="22"/>
        </w:rPr>
        <w:t xml:space="preserve"> 2012</w:t>
      </w:r>
    </w:p>
    <w:p w:rsidR="006F71EE" w:rsidRDefault="006F71EE" w:rsidP="006F71EE"/>
    <w:p w:rsidR="000B3666" w:rsidRDefault="006D021D" w:rsidP="000B3666">
      <w:pPr>
        <w:ind w:left="340"/>
        <w:jc w:val="both"/>
        <w:rPr>
          <w:sz w:val="22"/>
          <w:szCs w:val="22"/>
        </w:rPr>
      </w:pPr>
      <w:r w:rsidRPr="00546394">
        <w:rPr>
          <w:rFonts w:cs="Arial"/>
          <w:noProof/>
          <w:sz w:val="22"/>
        </w:rPr>
        <w:t>k</w:t>
      </w:r>
      <w:r w:rsidR="0065121E" w:rsidRPr="00546394">
        <w:rPr>
          <w:sz w:val="22"/>
          <w:szCs w:val="22"/>
        </w:rPr>
        <w:t xml:space="preserve"> </w:t>
      </w:r>
      <w:r w:rsidR="00546394" w:rsidRPr="00546394">
        <w:rPr>
          <w:sz w:val="22"/>
          <w:szCs w:val="22"/>
        </w:rPr>
        <w:t>vládnemu návrhu zákona, ktorým sa mení a dopĺňa zákon č. 311/2001 Z. z. Zákonník práce v znení neskorších predpisov a ktorým sa menia a dopĺňajú niektoré zákony (tlač 186) – prvé čítanie</w:t>
      </w:r>
    </w:p>
    <w:p w:rsidR="00883DB8" w:rsidRPr="00546394" w:rsidRDefault="00883DB8" w:rsidP="000B3666">
      <w:pPr>
        <w:ind w:left="340"/>
        <w:jc w:val="both"/>
        <w:rPr>
          <w:bCs/>
          <w:sz w:val="22"/>
          <w:szCs w:val="22"/>
        </w:rPr>
      </w:pPr>
    </w:p>
    <w:p w:rsidR="006D021D" w:rsidRDefault="006D021D" w:rsidP="000B3666">
      <w:pPr>
        <w:ind w:left="340"/>
        <w:jc w:val="both"/>
        <w:rPr>
          <w:rFonts w:cs="Arial"/>
          <w:sz w:val="22"/>
          <w:szCs w:val="22"/>
        </w:rPr>
      </w:pPr>
    </w:p>
    <w:p w:rsidR="006D021D" w:rsidRDefault="006D021D" w:rsidP="006D021D">
      <w:pPr>
        <w:pStyle w:val="Nadpis4"/>
        <w:keepLines w:val="0"/>
        <w:widowControl w:val="0"/>
        <w:spacing w:before="0" w:after="0"/>
        <w:jc w:val="left"/>
        <w:rPr>
          <w:rFonts w:ascii="Arial" w:hAnsi="Arial" w:cs="Arial"/>
        </w:rPr>
      </w:pPr>
      <w:r>
        <w:rPr>
          <w:rFonts w:cs="Arial"/>
          <w:sz w:val="22"/>
          <w:szCs w:val="22"/>
        </w:rPr>
        <w:tab/>
      </w:r>
      <w:r>
        <w:rPr>
          <w:rFonts w:ascii="Arial" w:hAnsi="Arial" w:cs="Arial"/>
        </w:rPr>
        <w:t>Národná rada Slovenskej republiky</w:t>
      </w:r>
    </w:p>
    <w:p w:rsidR="006D021D" w:rsidRDefault="006D021D" w:rsidP="006D021D">
      <w:pPr>
        <w:widowControl w:val="0"/>
        <w:jc w:val="both"/>
        <w:rPr>
          <w:rFonts w:cs="Arial"/>
          <w:b/>
          <w:sz w:val="18"/>
          <w:szCs w:val="18"/>
        </w:rPr>
      </w:pPr>
    </w:p>
    <w:p w:rsidR="006D021D" w:rsidRDefault="006D021D" w:rsidP="006D021D">
      <w:pPr>
        <w:pStyle w:val="Nadpis4"/>
        <w:keepNext w:val="0"/>
        <w:keepLines w:val="0"/>
        <w:widowControl w:val="0"/>
        <w:numPr>
          <w:ilvl w:val="0"/>
          <w:numId w:val="1"/>
        </w:numPr>
        <w:spacing w:before="0"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r o z h o d l a,  ž e</w:t>
      </w:r>
    </w:p>
    <w:p w:rsidR="006D021D" w:rsidRDefault="006D021D" w:rsidP="006D021D">
      <w:pPr>
        <w:widowControl w:val="0"/>
        <w:jc w:val="both"/>
        <w:rPr>
          <w:rFonts w:cs="Arial"/>
          <w:b/>
          <w:sz w:val="18"/>
          <w:szCs w:val="18"/>
        </w:rPr>
      </w:pPr>
    </w:p>
    <w:p w:rsidR="006D021D" w:rsidRDefault="006D021D" w:rsidP="006D021D">
      <w:pPr>
        <w:widowControl w:val="0"/>
        <w:ind w:left="492" w:firstLine="708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prerokuje uvedený vládny návrh zákona v druhom čítaní;</w:t>
      </w:r>
    </w:p>
    <w:p w:rsidR="006D021D" w:rsidRDefault="006D021D" w:rsidP="006D021D">
      <w:pPr>
        <w:widowControl w:val="0"/>
        <w:ind w:firstLine="708"/>
        <w:jc w:val="both"/>
        <w:rPr>
          <w:rFonts w:cs="Arial"/>
          <w:sz w:val="22"/>
          <w:szCs w:val="22"/>
        </w:rPr>
      </w:pPr>
    </w:p>
    <w:p w:rsidR="006D021D" w:rsidRDefault="006D021D" w:rsidP="006D021D">
      <w:pPr>
        <w:pStyle w:val="Nadpis5"/>
        <w:keepNext w:val="0"/>
        <w:keepLines w:val="0"/>
        <w:widowControl w:val="0"/>
        <w:numPr>
          <w:ilvl w:val="0"/>
          <w:numId w:val="1"/>
        </w:numPr>
        <w:spacing w:before="0" w:after="0"/>
        <w:jc w:val="both"/>
        <w:rPr>
          <w:rFonts w:cs="Arial"/>
          <w:i w:val="0"/>
          <w:sz w:val="28"/>
          <w:szCs w:val="28"/>
        </w:rPr>
      </w:pPr>
      <w:r>
        <w:rPr>
          <w:rFonts w:cs="Arial"/>
          <w:i w:val="0"/>
          <w:sz w:val="28"/>
          <w:szCs w:val="28"/>
        </w:rPr>
        <w:t>p r i d e ľ u j e</w:t>
      </w:r>
    </w:p>
    <w:p w:rsidR="006D021D" w:rsidRDefault="006D021D" w:rsidP="006D021D">
      <w:pPr>
        <w:widowControl w:val="0"/>
        <w:jc w:val="both"/>
        <w:rPr>
          <w:rFonts w:cs="Arial"/>
          <w:b/>
          <w:sz w:val="18"/>
          <w:szCs w:val="18"/>
        </w:rPr>
      </w:pPr>
    </w:p>
    <w:p w:rsidR="006D021D" w:rsidRDefault="006D021D" w:rsidP="006D021D">
      <w:pPr>
        <w:pStyle w:val="Zkladntext"/>
        <w:keepNext w:val="0"/>
        <w:keepLines w:val="0"/>
        <w:widowControl w:val="0"/>
        <w:ind w:left="492" w:firstLine="708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tento vládny návrh zákona na prerokovanie</w:t>
      </w:r>
    </w:p>
    <w:p w:rsidR="006D021D" w:rsidRDefault="006D021D" w:rsidP="006D021D">
      <w:pPr>
        <w:widowControl w:val="0"/>
        <w:ind w:left="1200"/>
        <w:jc w:val="both"/>
        <w:rPr>
          <w:rFonts w:cs="Arial"/>
          <w:sz w:val="22"/>
          <w:szCs w:val="22"/>
        </w:rPr>
      </w:pPr>
    </w:p>
    <w:p w:rsidR="006D021D" w:rsidRDefault="006D021D" w:rsidP="006D021D">
      <w:pPr>
        <w:widowControl w:val="0"/>
        <w:ind w:left="120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Ústavnoprávnemu výboru Národnej rady Slovenskej republiky</w:t>
      </w:r>
    </w:p>
    <w:p w:rsidR="000B3666" w:rsidRDefault="006D021D" w:rsidP="006D021D">
      <w:pPr>
        <w:widowControl w:val="0"/>
        <w:ind w:left="120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Výboru Národnej rady Slovenskej republiky pre </w:t>
      </w:r>
      <w:r w:rsidR="0065121E">
        <w:rPr>
          <w:rFonts w:cs="Arial"/>
          <w:sz w:val="22"/>
          <w:szCs w:val="22"/>
        </w:rPr>
        <w:t>financie a</w:t>
      </w:r>
      <w:r w:rsidR="00274322">
        <w:rPr>
          <w:rFonts w:cs="Arial"/>
          <w:sz w:val="22"/>
          <w:szCs w:val="22"/>
        </w:rPr>
        <w:t xml:space="preserve"> </w:t>
      </w:r>
      <w:r w:rsidR="0065121E">
        <w:rPr>
          <w:rFonts w:cs="Arial"/>
          <w:sz w:val="22"/>
          <w:szCs w:val="22"/>
        </w:rPr>
        <w:t>rozpočet</w:t>
      </w:r>
    </w:p>
    <w:p w:rsidR="00546394" w:rsidRDefault="000B3666" w:rsidP="006D021D">
      <w:pPr>
        <w:widowControl w:val="0"/>
        <w:ind w:left="120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Výboru Národnej rady Slovenskej republiky pre</w:t>
      </w:r>
      <w:r w:rsidR="00546394">
        <w:rPr>
          <w:rFonts w:cs="Arial"/>
          <w:sz w:val="22"/>
          <w:szCs w:val="22"/>
        </w:rPr>
        <w:t xml:space="preserve"> hospodárske záležitosti</w:t>
      </w:r>
    </w:p>
    <w:p w:rsidR="00883DB8" w:rsidRDefault="00883DB8" w:rsidP="006D021D">
      <w:pPr>
        <w:widowControl w:val="0"/>
        <w:ind w:left="120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Výboru Národnej rady Slovenskej republiky pre obranu a bezpečnosť</w:t>
      </w:r>
    </w:p>
    <w:p w:rsidR="00274322" w:rsidRDefault="00546394" w:rsidP="006D021D">
      <w:pPr>
        <w:widowControl w:val="0"/>
        <w:ind w:left="120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Výboru Národnej rady Slovenskej republiky pre sociálne veci</w:t>
      </w:r>
      <w:r w:rsidR="00274322">
        <w:rPr>
          <w:rFonts w:cs="Arial"/>
          <w:sz w:val="22"/>
          <w:szCs w:val="22"/>
        </w:rPr>
        <w:t xml:space="preserve">  a</w:t>
      </w:r>
    </w:p>
    <w:p w:rsidR="006D021D" w:rsidRDefault="00274322" w:rsidP="00274322">
      <w:pPr>
        <w:widowControl w:val="0"/>
        <w:ind w:left="120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Výboru Národnej rady Slovenskej republiky pre ľudské práva a národnostné menšiny</w:t>
      </w:r>
      <w:r w:rsidR="006D021D">
        <w:rPr>
          <w:rFonts w:cs="Arial"/>
          <w:sz w:val="22"/>
          <w:szCs w:val="22"/>
        </w:rPr>
        <w:t>;</w:t>
      </w:r>
    </w:p>
    <w:p w:rsidR="006D021D" w:rsidRDefault="006D021D" w:rsidP="006D021D">
      <w:pPr>
        <w:widowControl w:val="0"/>
        <w:ind w:left="1200"/>
        <w:jc w:val="both"/>
        <w:rPr>
          <w:rFonts w:cs="Arial"/>
          <w:sz w:val="18"/>
          <w:szCs w:val="18"/>
        </w:rPr>
      </w:pPr>
    </w:p>
    <w:p w:rsidR="006D021D" w:rsidRDefault="006D021D" w:rsidP="006D021D">
      <w:pPr>
        <w:pStyle w:val="Nadpis6"/>
        <w:keepNext w:val="0"/>
        <w:keepLines w:val="0"/>
        <w:widowControl w:val="0"/>
        <w:numPr>
          <w:ilvl w:val="0"/>
          <w:numId w:val="1"/>
        </w:numPr>
        <w:spacing w:before="0" w:after="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u r č u j e</w:t>
      </w:r>
    </w:p>
    <w:p w:rsidR="006D021D" w:rsidRDefault="006D021D" w:rsidP="006D021D">
      <w:pPr>
        <w:pStyle w:val="Zarkazkladnhotextu"/>
        <w:keepNext w:val="0"/>
        <w:keepLines w:val="0"/>
        <w:widowControl w:val="0"/>
        <w:ind w:left="492"/>
        <w:rPr>
          <w:rFonts w:cs="Arial"/>
          <w:sz w:val="18"/>
          <w:szCs w:val="18"/>
        </w:rPr>
      </w:pPr>
    </w:p>
    <w:p w:rsidR="006D021D" w:rsidRDefault="006D021D" w:rsidP="006D021D">
      <w:pPr>
        <w:pStyle w:val="Zarkazkladnhotextu"/>
        <w:keepNext w:val="0"/>
        <w:keepLines w:val="0"/>
        <w:widowControl w:val="0"/>
        <w:ind w:firstLine="1200"/>
        <w:rPr>
          <w:sz w:val="22"/>
          <w:szCs w:val="22"/>
        </w:rPr>
      </w:pPr>
      <w:r>
        <w:rPr>
          <w:rFonts w:cs="Arial"/>
          <w:sz w:val="22"/>
          <w:szCs w:val="22"/>
        </w:rPr>
        <w:t xml:space="preserve">ako gestorský </w:t>
      </w:r>
      <w:r w:rsidR="0065121E">
        <w:rPr>
          <w:rFonts w:cs="Arial"/>
          <w:sz w:val="22"/>
          <w:szCs w:val="22"/>
        </w:rPr>
        <w:t>V</w:t>
      </w:r>
      <w:r>
        <w:rPr>
          <w:rFonts w:cs="Arial"/>
          <w:sz w:val="22"/>
          <w:szCs w:val="22"/>
        </w:rPr>
        <w:t>ýbor Národnej rady Slovenskej republiky</w:t>
      </w:r>
      <w:r w:rsidR="0065121E">
        <w:rPr>
          <w:rFonts w:cs="Arial"/>
          <w:sz w:val="22"/>
          <w:szCs w:val="22"/>
        </w:rPr>
        <w:t xml:space="preserve"> pre </w:t>
      </w:r>
      <w:r w:rsidR="00274322">
        <w:rPr>
          <w:rFonts w:cs="Arial"/>
          <w:sz w:val="22"/>
          <w:szCs w:val="22"/>
        </w:rPr>
        <w:t>sociálne veci</w:t>
      </w:r>
      <w:r w:rsidR="00274322">
        <w:rPr>
          <w:rFonts w:cs="Arial"/>
          <w:sz w:val="22"/>
          <w:szCs w:val="22"/>
        </w:rPr>
        <w:br/>
      </w:r>
      <w:r>
        <w:rPr>
          <w:rFonts w:cs="Arial"/>
          <w:sz w:val="22"/>
          <w:szCs w:val="22"/>
        </w:rPr>
        <w:t xml:space="preserve">a lehotu </w:t>
      </w:r>
      <w:r>
        <w:rPr>
          <w:sz w:val="22"/>
          <w:szCs w:val="22"/>
        </w:rPr>
        <w:t>na jeho prerokovanie v druhom čítaní vo výboroch do 30 dní</w:t>
      </w:r>
      <w:r w:rsidR="00685481">
        <w:rPr>
          <w:sz w:val="22"/>
          <w:szCs w:val="22"/>
        </w:rPr>
        <w:t xml:space="preserve"> </w:t>
      </w:r>
      <w:r>
        <w:rPr>
          <w:sz w:val="22"/>
          <w:szCs w:val="22"/>
        </w:rPr>
        <w:t>a v gestorskom výbore</w:t>
      </w:r>
      <w:r w:rsidR="0065121E">
        <w:rPr>
          <w:sz w:val="22"/>
          <w:szCs w:val="22"/>
        </w:rPr>
        <w:t xml:space="preserve"> </w:t>
      </w:r>
      <w:r>
        <w:rPr>
          <w:sz w:val="22"/>
          <w:szCs w:val="22"/>
        </w:rPr>
        <w:t>do 32 dní odo dňa jeho pridelenia.</w:t>
      </w:r>
    </w:p>
    <w:p w:rsidR="006F71EE" w:rsidRDefault="006F71EE" w:rsidP="006F71EE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EB7ACF" w:rsidRDefault="00EB7ACF" w:rsidP="006F71EE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420857" w:rsidRDefault="00420857" w:rsidP="006F71EE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B42EB1" w:rsidRDefault="00B42EB1" w:rsidP="00B42EB1">
      <w:pPr>
        <w:keepNext w:val="0"/>
        <w:keepLines w:val="0"/>
        <w:widowControl w:val="0"/>
        <w:tabs>
          <w:tab w:val="left" w:pos="5529"/>
        </w:tabs>
        <w:ind w:left="5760" w:hanging="90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Pavol  P a š k a   v. r.</w:t>
      </w:r>
    </w:p>
    <w:p w:rsidR="00B42EB1" w:rsidRDefault="00B42EB1" w:rsidP="00B42EB1">
      <w:pPr>
        <w:keepNext w:val="0"/>
        <w:keepLines w:val="0"/>
        <w:widowControl w:val="0"/>
        <w:ind w:left="5760" w:firstLine="612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predseda</w:t>
      </w:r>
    </w:p>
    <w:p w:rsidR="00B42EB1" w:rsidRDefault="00B42EB1" w:rsidP="00B42EB1">
      <w:pPr>
        <w:keepNext w:val="0"/>
        <w:keepLines w:val="0"/>
        <w:widowControl w:val="0"/>
        <w:ind w:left="4956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Národnej rady Slovenskej republiky</w:t>
      </w:r>
    </w:p>
    <w:p w:rsidR="00274322" w:rsidRDefault="00274322" w:rsidP="008404B7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  <w:bookmarkStart w:id="0" w:name="_GoBack"/>
      <w:bookmarkEnd w:id="0"/>
    </w:p>
    <w:p w:rsidR="008404B7" w:rsidRPr="008D5378" w:rsidRDefault="008404B7" w:rsidP="008404B7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  <w:r w:rsidRPr="008D5378">
        <w:rPr>
          <w:rFonts w:cs="Arial"/>
          <w:sz w:val="22"/>
          <w:szCs w:val="22"/>
        </w:rPr>
        <w:t>Overovatelia:</w:t>
      </w:r>
    </w:p>
    <w:p w:rsidR="00956AC5" w:rsidRDefault="003B7FF7" w:rsidP="00956AC5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Mária  J a n í k o v á</w:t>
      </w:r>
      <w:r w:rsidR="00956AC5">
        <w:rPr>
          <w:rFonts w:cs="Arial"/>
          <w:sz w:val="22"/>
          <w:szCs w:val="22"/>
        </w:rPr>
        <w:t xml:space="preserve">   v. r.</w:t>
      </w:r>
    </w:p>
    <w:p w:rsidR="00956AC5" w:rsidRDefault="003B7FF7" w:rsidP="00956AC5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Martin  P o l i a č i k</w:t>
      </w:r>
      <w:r w:rsidR="00956AC5">
        <w:rPr>
          <w:rFonts w:cs="Arial"/>
          <w:sz w:val="22"/>
          <w:szCs w:val="22"/>
        </w:rPr>
        <w:t xml:space="preserve">   v. r.</w:t>
      </w:r>
    </w:p>
    <w:p w:rsidR="00BE3A2C" w:rsidRDefault="00BE3A2C"/>
    <w:sectPr w:rsidR="00BE3A2C" w:rsidSect="001572B2">
      <w:footerReference w:type="even" r:id="rId10"/>
      <w:footerReference w:type="default" r:id="rId11"/>
      <w:pgSz w:w="11906" w:h="16838"/>
      <w:pgMar w:top="1021" w:right="1418" w:bottom="102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A645A" w:rsidRDefault="00EA645A">
      <w:r>
        <w:separator/>
      </w:r>
    </w:p>
  </w:endnote>
  <w:endnote w:type="continuationSeparator" w:id="0">
    <w:p w:rsidR="00EA645A" w:rsidRDefault="00EA64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0FF3" w:rsidRDefault="006F71EE" w:rsidP="001572B2">
    <w:pPr>
      <w:pStyle w:val="Pta"/>
      <w:framePr w:wrap="around" w:vAnchor="text" w:hAnchor="margin" w:xAlign="right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end"/>
    </w:r>
  </w:p>
  <w:p w:rsidR="00610FF3" w:rsidRDefault="00EA645A" w:rsidP="001572B2">
    <w:pPr>
      <w:pStyle w:val="Pt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0FF3" w:rsidRDefault="006F71EE" w:rsidP="001572B2">
    <w:pPr>
      <w:pStyle w:val="Pta"/>
      <w:framePr w:wrap="around" w:vAnchor="text" w:hAnchor="margin" w:xAlign="right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separate"/>
    </w:r>
    <w:r w:rsidR="00883DB8">
      <w:rPr>
        <w:rStyle w:val="slostrany"/>
        <w:noProof/>
      </w:rPr>
      <w:t>2</w:t>
    </w:r>
    <w:r>
      <w:rPr>
        <w:rStyle w:val="slostrany"/>
      </w:rPr>
      <w:fldChar w:fldCharType="end"/>
    </w:r>
  </w:p>
  <w:p w:rsidR="00610FF3" w:rsidRDefault="00EA645A" w:rsidP="001572B2">
    <w:pPr>
      <w:pStyle w:val="Pt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A645A" w:rsidRDefault="00EA645A">
      <w:r>
        <w:separator/>
      </w:r>
    </w:p>
  </w:footnote>
  <w:footnote w:type="continuationSeparator" w:id="0">
    <w:p w:rsidR="00EA645A" w:rsidRDefault="00EA645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71EE"/>
    <w:rsid w:val="000776D5"/>
    <w:rsid w:val="000A1A6E"/>
    <w:rsid w:val="000B3666"/>
    <w:rsid w:val="000B4FF9"/>
    <w:rsid w:val="0025313B"/>
    <w:rsid w:val="00274322"/>
    <w:rsid w:val="002C7808"/>
    <w:rsid w:val="002D2B96"/>
    <w:rsid w:val="003B2140"/>
    <w:rsid w:val="003B7FF7"/>
    <w:rsid w:val="003C58B7"/>
    <w:rsid w:val="00420857"/>
    <w:rsid w:val="00546394"/>
    <w:rsid w:val="0065121E"/>
    <w:rsid w:val="00685481"/>
    <w:rsid w:val="0069004F"/>
    <w:rsid w:val="006D021D"/>
    <w:rsid w:val="006F71EE"/>
    <w:rsid w:val="00785F50"/>
    <w:rsid w:val="008404B7"/>
    <w:rsid w:val="0085217C"/>
    <w:rsid w:val="00883DB8"/>
    <w:rsid w:val="00954135"/>
    <w:rsid w:val="00956AC5"/>
    <w:rsid w:val="00A0611F"/>
    <w:rsid w:val="00A326AC"/>
    <w:rsid w:val="00A32D64"/>
    <w:rsid w:val="00A876A2"/>
    <w:rsid w:val="00AC3A9F"/>
    <w:rsid w:val="00B42EB1"/>
    <w:rsid w:val="00BE3A2C"/>
    <w:rsid w:val="00BE6E96"/>
    <w:rsid w:val="00D14F62"/>
    <w:rsid w:val="00D515A7"/>
    <w:rsid w:val="00EA645A"/>
    <w:rsid w:val="00EB7ACF"/>
    <w:rsid w:val="00EF66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="Arial"/>
        <w:bCs/>
        <w:sz w:val="16"/>
        <w:szCs w:val="24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6F71EE"/>
    <w:pPr>
      <w:keepNext/>
      <w:keepLines/>
      <w:spacing w:after="0" w:line="240" w:lineRule="auto"/>
      <w:jc w:val="center"/>
    </w:pPr>
    <w:rPr>
      <w:rFonts w:eastAsia="Times New Roman" w:cs="Times New Roman"/>
      <w:bCs w:val="0"/>
      <w:sz w:val="24"/>
      <w:szCs w:val="20"/>
      <w:lang w:eastAsia="sk-SK"/>
    </w:rPr>
  </w:style>
  <w:style w:type="paragraph" w:styleId="Nadpis1">
    <w:name w:val="heading 1"/>
    <w:basedOn w:val="Normlny"/>
    <w:next w:val="Normlny"/>
    <w:link w:val="Nadpis1Char"/>
    <w:qFormat/>
    <w:rsid w:val="006F71EE"/>
    <w:pPr>
      <w:outlineLvl w:val="0"/>
    </w:pPr>
    <w:rPr>
      <w:spacing w:val="20"/>
      <w:kern w:val="32"/>
      <w:sz w:val="32"/>
    </w:rPr>
  </w:style>
  <w:style w:type="paragraph" w:styleId="Nadpis4">
    <w:name w:val="heading 4"/>
    <w:basedOn w:val="Normlny"/>
    <w:next w:val="Normlny"/>
    <w:link w:val="Nadpis4Char"/>
    <w:qFormat/>
    <w:rsid w:val="006F71EE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y"/>
    <w:next w:val="Normlny"/>
    <w:link w:val="Nadpis5Char"/>
    <w:qFormat/>
    <w:rsid w:val="006F71EE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link w:val="Nadpis6Char"/>
    <w:qFormat/>
    <w:rsid w:val="006F71EE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rsid w:val="006F71EE"/>
    <w:rPr>
      <w:rFonts w:eastAsia="Times New Roman" w:cs="Times New Roman"/>
      <w:bCs w:val="0"/>
      <w:spacing w:val="20"/>
      <w:kern w:val="32"/>
      <w:sz w:val="32"/>
      <w:szCs w:val="20"/>
      <w:lang w:eastAsia="sk-SK"/>
    </w:rPr>
  </w:style>
  <w:style w:type="character" w:customStyle="1" w:styleId="Nadpis4Char">
    <w:name w:val="Nadpis 4 Char"/>
    <w:basedOn w:val="Predvolenpsmoodseku"/>
    <w:link w:val="Nadpis4"/>
    <w:rsid w:val="006F71EE"/>
    <w:rPr>
      <w:rFonts w:ascii="Times New Roman" w:eastAsia="Times New Roman" w:hAnsi="Times New Roman" w:cs="Times New Roman"/>
      <w:b/>
      <w:sz w:val="28"/>
      <w:szCs w:val="28"/>
      <w:lang w:eastAsia="sk-SK"/>
    </w:rPr>
  </w:style>
  <w:style w:type="character" w:customStyle="1" w:styleId="Nadpis5Char">
    <w:name w:val="Nadpis 5 Char"/>
    <w:basedOn w:val="Predvolenpsmoodseku"/>
    <w:link w:val="Nadpis5"/>
    <w:rsid w:val="006F71EE"/>
    <w:rPr>
      <w:rFonts w:eastAsia="Times New Roman" w:cs="Times New Roman"/>
      <w:b/>
      <w:i/>
      <w:iCs/>
      <w:sz w:val="26"/>
      <w:szCs w:val="26"/>
      <w:lang w:eastAsia="sk-SK"/>
    </w:rPr>
  </w:style>
  <w:style w:type="character" w:customStyle="1" w:styleId="Nadpis6Char">
    <w:name w:val="Nadpis 6 Char"/>
    <w:basedOn w:val="Predvolenpsmoodseku"/>
    <w:link w:val="Nadpis6"/>
    <w:rsid w:val="006F71EE"/>
    <w:rPr>
      <w:rFonts w:ascii="Times New Roman" w:eastAsia="Times New Roman" w:hAnsi="Times New Roman" w:cs="Times New Roman"/>
      <w:b/>
      <w:sz w:val="22"/>
      <w:szCs w:val="22"/>
      <w:lang w:eastAsia="sk-SK"/>
    </w:rPr>
  </w:style>
  <w:style w:type="paragraph" w:styleId="Zkladntext">
    <w:name w:val="Body Text"/>
    <w:basedOn w:val="Normlny"/>
    <w:link w:val="ZkladntextChar"/>
    <w:rsid w:val="006F71EE"/>
    <w:pPr>
      <w:jc w:val="both"/>
    </w:pPr>
  </w:style>
  <w:style w:type="character" w:customStyle="1" w:styleId="ZkladntextChar">
    <w:name w:val="Základný text Char"/>
    <w:basedOn w:val="Predvolenpsmoodseku"/>
    <w:link w:val="Zkladntext"/>
    <w:rsid w:val="006F71EE"/>
    <w:rPr>
      <w:rFonts w:eastAsia="Times New Roman" w:cs="Times New Roman"/>
      <w:bCs w:val="0"/>
      <w:sz w:val="24"/>
      <w:szCs w:val="20"/>
      <w:lang w:eastAsia="sk-SK"/>
    </w:rPr>
  </w:style>
  <w:style w:type="paragraph" w:styleId="Zarkazkladnhotextu">
    <w:name w:val="Body Text Indent"/>
    <w:basedOn w:val="Normlny"/>
    <w:link w:val="ZarkazkladnhotextuChar"/>
    <w:rsid w:val="006F71EE"/>
    <w:pPr>
      <w:ind w:firstLine="708"/>
      <w:jc w:val="both"/>
    </w:pPr>
  </w:style>
  <w:style w:type="character" w:customStyle="1" w:styleId="ZarkazkladnhotextuChar">
    <w:name w:val="Zarážka základného textu Char"/>
    <w:basedOn w:val="Predvolenpsmoodseku"/>
    <w:link w:val="Zarkazkladnhotextu"/>
    <w:rsid w:val="006F71EE"/>
    <w:rPr>
      <w:rFonts w:eastAsia="Times New Roman" w:cs="Times New Roman"/>
      <w:bCs w:val="0"/>
      <w:sz w:val="24"/>
      <w:szCs w:val="20"/>
      <w:lang w:eastAsia="sk-SK"/>
    </w:rPr>
  </w:style>
  <w:style w:type="paragraph" w:customStyle="1" w:styleId="Protokoln">
    <w:name w:val="Protokolné č."/>
    <w:basedOn w:val="Normlny"/>
    <w:rsid w:val="006F71EE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lny"/>
    <w:rsid w:val="006F71EE"/>
    <w:pPr>
      <w:spacing w:before="240" w:after="120"/>
      <w:outlineLvl w:val="0"/>
    </w:pPr>
    <w:rPr>
      <w:b/>
      <w:kern w:val="28"/>
      <w:sz w:val="40"/>
    </w:rPr>
  </w:style>
  <w:style w:type="paragraph" w:styleId="Pta">
    <w:name w:val="footer"/>
    <w:basedOn w:val="Normlny"/>
    <w:link w:val="PtaChar"/>
    <w:rsid w:val="006F71EE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rsid w:val="006F71EE"/>
    <w:rPr>
      <w:rFonts w:eastAsia="Times New Roman" w:cs="Times New Roman"/>
      <w:bCs w:val="0"/>
      <w:sz w:val="24"/>
      <w:szCs w:val="20"/>
      <w:lang w:eastAsia="sk-SK"/>
    </w:rPr>
  </w:style>
  <w:style w:type="character" w:styleId="slostrany">
    <w:name w:val="page number"/>
    <w:basedOn w:val="Predvolenpsmoodseku"/>
    <w:rsid w:val="006F71EE"/>
  </w:style>
  <w:style w:type="paragraph" w:styleId="Textbubliny">
    <w:name w:val="Balloon Text"/>
    <w:basedOn w:val="Normlny"/>
    <w:link w:val="TextbublinyChar"/>
    <w:uiPriority w:val="99"/>
    <w:semiHidden/>
    <w:unhideWhenUsed/>
    <w:rsid w:val="006F71E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6F71EE"/>
    <w:rPr>
      <w:rFonts w:ascii="Tahoma" w:eastAsia="Times New Roman" w:hAnsi="Tahoma" w:cs="Tahoma"/>
      <w:bCs w:val="0"/>
      <w:szCs w:val="16"/>
      <w:lang w:eastAsia="sk-SK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="Arial"/>
        <w:bCs/>
        <w:sz w:val="16"/>
        <w:szCs w:val="24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6F71EE"/>
    <w:pPr>
      <w:keepNext/>
      <w:keepLines/>
      <w:spacing w:after="0" w:line="240" w:lineRule="auto"/>
      <w:jc w:val="center"/>
    </w:pPr>
    <w:rPr>
      <w:rFonts w:eastAsia="Times New Roman" w:cs="Times New Roman"/>
      <w:bCs w:val="0"/>
      <w:sz w:val="24"/>
      <w:szCs w:val="20"/>
      <w:lang w:eastAsia="sk-SK"/>
    </w:rPr>
  </w:style>
  <w:style w:type="paragraph" w:styleId="Nadpis1">
    <w:name w:val="heading 1"/>
    <w:basedOn w:val="Normlny"/>
    <w:next w:val="Normlny"/>
    <w:link w:val="Nadpis1Char"/>
    <w:qFormat/>
    <w:rsid w:val="006F71EE"/>
    <w:pPr>
      <w:outlineLvl w:val="0"/>
    </w:pPr>
    <w:rPr>
      <w:spacing w:val="20"/>
      <w:kern w:val="32"/>
      <w:sz w:val="32"/>
    </w:rPr>
  </w:style>
  <w:style w:type="paragraph" w:styleId="Nadpis4">
    <w:name w:val="heading 4"/>
    <w:basedOn w:val="Normlny"/>
    <w:next w:val="Normlny"/>
    <w:link w:val="Nadpis4Char"/>
    <w:qFormat/>
    <w:rsid w:val="006F71EE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y"/>
    <w:next w:val="Normlny"/>
    <w:link w:val="Nadpis5Char"/>
    <w:qFormat/>
    <w:rsid w:val="006F71EE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link w:val="Nadpis6Char"/>
    <w:qFormat/>
    <w:rsid w:val="006F71EE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rsid w:val="006F71EE"/>
    <w:rPr>
      <w:rFonts w:eastAsia="Times New Roman" w:cs="Times New Roman"/>
      <w:bCs w:val="0"/>
      <w:spacing w:val="20"/>
      <w:kern w:val="32"/>
      <w:sz w:val="32"/>
      <w:szCs w:val="20"/>
      <w:lang w:eastAsia="sk-SK"/>
    </w:rPr>
  </w:style>
  <w:style w:type="character" w:customStyle="1" w:styleId="Nadpis4Char">
    <w:name w:val="Nadpis 4 Char"/>
    <w:basedOn w:val="Predvolenpsmoodseku"/>
    <w:link w:val="Nadpis4"/>
    <w:rsid w:val="006F71EE"/>
    <w:rPr>
      <w:rFonts w:ascii="Times New Roman" w:eastAsia="Times New Roman" w:hAnsi="Times New Roman" w:cs="Times New Roman"/>
      <w:b/>
      <w:sz w:val="28"/>
      <w:szCs w:val="28"/>
      <w:lang w:eastAsia="sk-SK"/>
    </w:rPr>
  </w:style>
  <w:style w:type="character" w:customStyle="1" w:styleId="Nadpis5Char">
    <w:name w:val="Nadpis 5 Char"/>
    <w:basedOn w:val="Predvolenpsmoodseku"/>
    <w:link w:val="Nadpis5"/>
    <w:rsid w:val="006F71EE"/>
    <w:rPr>
      <w:rFonts w:eastAsia="Times New Roman" w:cs="Times New Roman"/>
      <w:b/>
      <w:i/>
      <w:iCs/>
      <w:sz w:val="26"/>
      <w:szCs w:val="26"/>
      <w:lang w:eastAsia="sk-SK"/>
    </w:rPr>
  </w:style>
  <w:style w:type="character" w:customStyle="1" w:styleId="Nadpis6Char">
    <w:name w:val="Nadpis 6 Char"/>
    <w:basedOn w:val="Predvolenpsmoodseku"/>
    <w:link w:val="Nadpis6"/>
    <w:rsid w:val="006F71EE"/>
    <w:rPr>
      <w:rFonts w:ascii="Times New Roman" w:eastAsia="Times New Roman" w:hAnsi="Times New Roman" w:cs="Times New Roman"/>
      <w:b/>
      <w:sz w:val="22"/>
      <w:szCs w:val="22"/>
      <w:lang w:eastAsia="sk-SK"/>
    </w:rPr>
  </w:style>
  <w:style w:type="paragraph" w:styleId="Zkladntext">
    <w:name w:val="Body Text"/>
    <w:basedOn w:val="Normlny"/>
    <w:link w:val="ZkladntextChar"/>
    <w:rsid w:val="006F71EE"/>
    <w:pPr>
      <w:jc w:val="both"/>
    </w:pPr>
  </w:style>
  <w:style w:type="character" w:customStyle="1" w:styleId="ZkladntextChar">
    <w:name w:val="Základný text Char"/>
    <w:basedOn w:val="Predvolenpsmoodseku"/>
    <w:link w:val="Zkladntext"/>
    <w:rsid w:val="006F71EE"/>
    <w:rPr>
      <w:rFonts w:eastAsia="Times New Roman" w:cs="Times New Roman"/>
      <w:bCs w:val="0"/>
      <w:sz w:val="24"/>
      <w:szCs w:val="20"/>
      <w:lang w:eastAsia="sk-SK"/>
    </w:rPr>
  </w:style>
  <w:style w:type="paragraph" w:styleId="Zarkazkladnhotextu">
    <w:name w:val="Body Text Indent"/>
    <w:basedOn w:val="Normlny"/>
    <w:link w:val="ZarkazkladnhotextuChar"/>
    <w:rsid w:val="006F71EE"/>
    <w:pPr>
      <w:ind w:firstLine="708"/>
      <w:jc w:val="both"/>
    </w:pPr>
  </w:style>
  <w:style w:type="character" w:customStyle="1" w:styleId="ZarkazkladnhotextuChar">
    <w:name w:val="Zarážka základného textu Char"/>
    <w:basedOn w:val="Predvolenpsmoodseku"/>
    <w:link w:val="Zarkazkladnhotextu"/>
    <w:rsid w:val="006F71EE"/>
    <w:rPr>
      <w:rFonts w:eastAsia="Times New Roman" w:cs="Times New Roman"/>
      <w:bCs w:val="0"/>
      <w:sz w:val="24"/>
      <w:szCs w:val="20"/>
      <w:lang w:eastAsia="sk-SK"/>
    </w:rPr>
  </w:style>
  <w:style w:type="paragraph" w:customStyle="1" w:styleId="Protokoln">
    <w:name w:val="Protokolné č."/>
    <w:basedOn w:val="Normlny"/>
    <w:rsid w:val="006F71EE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lny"/>
    <w:rsid w:val="006F71EE"/>
    <w:pPr>
      <w:spacing w:before="240" w:after="120"/>
      <w:outlineLvl w:val="0"/>
    </w:pPr>
    <w:rPr>
      <w:b/>
      <w:kern w:val="28"/>
      <w:sz w:val="40"/>
    </w:rPr>
  </w:style>
  <w:style w:type="paragraph" w:styleId="Pta">
    <w:name w:val="footer"/>
    <w:basedOn w:val="Normlny"/>
    <w:link w:val="PtaChar"/>
    <w:rsid w:val="006F71EE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rsid w:val="006F71EE"/>
    <w:rPr>
      <w:rFonts w:eastAsia="Times New Roman" w:cs="Times New Roman"/>
      <w:bCs w:val="0"/>
      <w:sz w:val="24"/>
      <w:szCs w:val="20"/>
      <w:lang w:eastAsia="sk-SK"/>
    </w:rPr>
  </w:style>
  <w:style w:type="character" w:styleId="slostrany">
    <w:name w:val="page number"/>
    <w:basedOn w:val="Predvolenpsmoodseku"/>
    <w:rsid w:val="006F71EE"/>
  </w:style>
  <w:style w:type="paragraph" w:styleId="Textbubliny">
    <w:name w:val="Balloon Text"/>
    <w:basedOn w:val="Normlny"/>
    <w:link w:val="TextbublinyChar"/>
    <w:uiPriority w:val="99"/>
    <w:semiHidden/>
    <w:unhideWhenUsed/>
    <w:rsid w:val="006F71E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6F71EE"/>
    <w:rPr>
      <w:rFonts w:ascii="Tahoma" w:eastAsia="Times New Roman" w:hAnsi="Tahoma" w:cs="Tahoma"/>
      <w:bCs w:val="0"/>
      <w:szCs w:val="16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0563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DA0BCF-9651-4265-8ABB-477CF2419B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192</Words>
  <Characters>1095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 SR</Company>
  <LinksUpToDate>false</LinksUpToDate>
  <CharactersWithSpaces>1285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Kresáčová, Marta</dc:creator>
  <cp:lastModifiedBy>Kresáčová, Marta</cp:lastModifiedBy>
  <cp:revision>8</cp:revision>
  <cp:lastPrinted>2011-09-28T11:16:00Z</cp:lastPrinted>
  <dcterms:created xsi:type="dcterms:W3CDTF">2012-08-31T08:51:00Z</dcterms:created>
  <dcterms:modified xsi:type="dcterms:W3CDTF">2012-09-19T08:08:00Z</dcterms:modified>
</cp:coreProperties>
</file>