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678E" w:rsidP="00B6678E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B6678E" w:rsidP="00B6678E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V. volebné obdobie</w:t>
      </w:r>
    </w:p>
    <w:p w:rsidR="00B6678E" w:rsidP="00B6678E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B6678E" w:rsidP="00B6678E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B6678E" w:rsidP="00B6678E">
      <w:pPr>
        <w:bidi w:val="0"/>
        <w:jc w:val="both"/>
        <w:rPr>
          <w:rFonts w:ascii="Arial" w:hAnsi="Arial" w:cs="Arial"/>
        </w:rPr>
      </w:pPr>
    </w:p>
    <w:p w:rsidR="00B6678E" w:rsidP="00B6678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CRD-1367/2012</w:t>
      </w:r>
    </w:p>
    <w:p w:rsidR="00B6678E" w:rsidP="00B6678E">
      <w:pPr>
        <w:bidi w:val="0"/>
        <w:jc w:val="both"/>
        <w:rPr>
          <w:rFonts w:ascii="Arial" w:hAnsi="Arial" w:cs="Arial"/>
        </w:rPr>
      </w:pPr>
    </w:p>
    <w:p w:rsidR="00B6678E" w:rsidP="00B6678E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B6678E" w:rsidP="00B6678E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B6678E" w:rsidP="00B6678E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B6678E" w:rsidP="00B6678E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137a</w:t>
      </w:r>
    </w:p>
    <w:p w:rsidR="00B6678E" w:rsidP="00B6678E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B6678E" w:rsidP="00B6678E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B6678E" w:rsidP="00B6678E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B6678E" w:rsidP="00B6678E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</w:t>
      </w:r>
      <w:r>
        <w:rPr>
          <w:rFonts w:ascii="Arial" w:hAnsi="Arial" w:cs="Arial"/>
          <w:b/>
        </w:rPr>
        <w:t xml:space="preserve">zákona o ochrane ozónovej vrstvy Zeme a o zmene a doplnení niektorých zákonov </w:t>
      </w:r>
      <w:r>
        <w:rPr>
          <w:rFonts w:ascii="Arial" w:hAnsi="Arial" w:cs="Arial"/>
          <w:b/>
          <w:bCs/>
        </w:rPr>
        <w:t>(tlač 137) vo výboroch Národnej rady Slovenskej republiky v druhom čítaní</w:t>
      </w:r>
    </w:p>
    <w:p w:rsidR="00B6678E" w:rsidP="00B6678E">
      <w:pPr>
        <w:bidi w:val="0"/>
        <w:jc w:val="both"/>
        <w:rPr>
          <w:rFonts w:ascii="Arial" w:hAnsi="Arial" w:cs="Arial"/>
          <w:b/>
          <w:bCs/>
        </w:rPr>
      </w:pPr>
    </w:p>
    <w:p w:rsidR="00B6678E" w:rsidP="00B6678E">
      <w:pPr>
        <w:bidi w:val="0"/>
        <w:jc w:val="both"/>
        <w:rPr>
          <w:rFonts w:ascii="Arial" w:hAnsi="Arial" w:cs="Arial"/>
          <w:b/>
          <w:bCs/>
        </w:rPr>
      </w:pPr>
    </w:p>
    <w:p w:rsidR="00B6678E" w:rsidP="00B6678E">
      <w:pPr>
        <w:bidi w:val="0"/>
        <w:jc w:val="both"/>
        <w:rPr>
          <w:rFonts w:ascii="Arial" w:hAnsi="Arial" w:cs="Arial"/>
        </w:rPr>
      </w:pPr>
    </w:p>
    <w:p w:rsidR="00B6678E" w:rsidP="00B6678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B6678E" w:rsidP="00B6678E">
      <w:pPr>
        <w:bidi w:val="0"/>
        <w:jc w:val="both"/>
        <w:rPr>
          <w:rFonts w:ascii="Arial" w:hAnsi="Arial" w:cs="Arial"/>
        </w:rPr>
      </w:pPr>
    </w:p>
    <w:p w:rsidR="00B6678E" w:rsidP="00B6678E">
      <w:pPr>
        <w:bidi w:val="0"/>
        <w:jc w:val="both"/>
        <w:rPr>
          <w:rFonts w:ascii="Arial" w:hAnsi="Arial" w:cs="Arial"/>
        </w:rPr>
      </w:pPr>
    </w:p>
    <w:p w:rsidR="00B6678E" w:rsidP="00B6678E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B6678E" w:rsidP="00B6678E">
      <w:pPr>
        <w:bidi w:val="0"/>
        <w:jc w:val="both"/>
        <w:rPr>
          <w:rFonts w:ascii="Arial" w:hAnsi="Arial" w:cs="Arial"/>
        </w:rPr>
      </w:pPr>
    </w:p>
    <w:p w:rsidR="00B6678E" w:rsidP="00B6678E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6678E" w:rsidP="00B6678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466819">
        <w:rPr>
          <w:rFonts w:ascii="Arial" w:hAnsi="Arial" w:cs="Arial"/>
        </w:rPr>
        <w:t>skej republiky uznesením č. 114 z 24. júla</w:t>
      </w:r>
      <w:r>
        <w:rPr>
          <w:rFonts w:ascii="Arial" w:hAnsi="Arial" w:cs="Arial"/>
        </w:rPr>
        <w:t xml:space="preserve"> 2012 pridelila vládny návrh zákona </w:t>
      </w:r>
      <w:r w:rsidRPr="00B6678E">
        <w:rPr>
          <w:rFonts w:ascii="Arial" w:hAnsi="Arial" w:cs="Arial"/>
        </w:rPr>
        <w:t xml:space="preserve">o ochrane ozónovej vrstvy Zeme a o zmene a doplnení niektorých zákonov </w:t>
      </w:r>
      <w:r w:rsidRPr="00B6678E">
        <w:rPr>
          <w:rFonts w:ascii="Arial" w:hAnsi="Arial" w:cs="Arial"/>
          <w:bCs/>
        </w:rPr>
        <w:t>(tlač 137)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na prerokovanie týmto výborom:</w:t>
      </w:r>
    </w:p>
    <w:p w:rsidR="00B6678E" w:rsidP="00B6678E">
      <w:pPr>
        <w:pStyle w:val="BodyText"/>
        <w:bidi w:val="0"/>
        <w:rPr>
          <w:rFonts w:ascii="Arial" w:hAnsi="Arial" w:cs="Arial"/>
        </w:rPr>
      </w:pPr>
    </w:p>
    <w:p w:rsidR="00B6678E" w:rsidP="00B6678E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Slovenskej republiky a</w:t>
      </w:r>
    </w:p>
    <w:p w:rsidR="00B6678E" w:rsidP="00B6678E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B6678E" w:rsidP="00B6678E">
      <w:pPr>
        <w:pStyle w:val="BodyText"/>
        <w:bidi w:val="0"/>
        <w:rPr>
          <w:rFonts w:ascii="Arial" w:hAnsi="Arial" w:cs="Arial"/>
          <w:b/>
          <w:bCs/>
        </w:rPr>
      </w:pPr>
    </w:p>
    <w:p w:rsidR="00B6678E" w:rsidP="00B6678E">
      <w:pPr>
        <w:pStyle w:val="BodyText"/>
        <w:bidi w:val="0"/>
        <w:ind w:left="708"/>
        <w:rPr>
          <w:rFonts w:ascii="Arial" w:hAnsi="Arial" w:cs="Arial"/>
          <w:b/>
        </w:rPr>
      </w:pPr>
    </w:p>
    <w:p w:rsidR="00B6678E" w:rsidP="00B6678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B6678E" w:rsidP="00B6678E">
      <w:pPr>
        <w:pStyle w:val="BodyText"/>
        <w:bidi w:val="0"/>
        <w:rPr>
          <w:rFonts w:ascii="Arial" w:hAnsi="Arial" w:cs="Arial"/>
        </w:rPr>
      </w:pPr>
    </w:p>
    <w:p w:rsidR="00B6678E" w:rsidP="00B6678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B6678E" w:rsidP="00B6678E">
      <w:pPr>
        <w:pStyle w:val="BodyText"/>
        <w:bidi w:val="0"/>
        <w:rPr>
          <w:rFonts w:ascii="Arial" w:hAnsi="Arial" w:cs="Arial"/>
        </w:rPr>
      </w:pPr>
    </w:p>
    <w:p w:rsidR="00B6678E" w:rsidP="00B6678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B6678E" w:rsidP="00B6678E">
      <w:pPr>
        <w:pStyle w:val="BodyText"/>
        <w:bidi w:val="0"/>
        <w:rPr>
          <w:rFonts w:ascii="Arial" w:hAnsi="Arial" w:cs="Arial"/>
        </w:rPr>
      </w:pPr>
    </w:p>
    <w:p w:rsidR="00B6678E" w:rsidP="00B6678E">
      <w:pPr>
        <w:pStyle w:val="BodyText"/>
        <w:bidi w:val="0"/>
        <w:rPr>
          <w:rFonts w:ascii="Arial" w:hAnsi="Arial" w:cs="Arial"/>
        </w:rPr>
      </w:pP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6678E" w:rsidP="00B6678E">
      <w:pPr>
        <w:pStyle w:val="BodyText"/>
        <w:bidi w:val="0"/>
        <w:rPr>
          <w:rFonts w:ascii="Arial" w:hAnsi="Arial" w:cs="Arial"/>
          <w:b/>
          <w:bCs/>
        </w:rPr>
      </w:pPr>
    </w:p>
    <w:p w:rsidR="00B6678E" w:rsidP="00B6678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B6678E" w:rsidP="00B6678E">
      <w:pPr>
        <w:pStyle w:val="BodyText"/>
        <w:bidi w:val="0"/>
        <w:rPr>
          <w:rFonts w:ascii="Arial" w:hAnsi="Arial" w:cs="Arial"/>
        </w:rPr>
      </w:pPr>
    </w:p>
    <w:p w:rsidR="00B6678E" w:rsidP="00B6678E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</w:t>
      </w:r>
      <w:r w:rsidR="001E6D28">
        <w:rPr>
          <w:rFonts w:ascii="Arial" w:hAnsi="Arial" w:cs="Arial"/>
        </w:rPr>
        <w:t>ej   republiky   uznesením č. 64 zo 4. septembra</w:t>
      </w:r>
      <w:r>
        <w:rPr>
          <w:rFonts w:ascii="Arial" w:hAnsi="Arial" w:cs="Arial"/>
        </w:rPr>
        <w:t xml:space="preserve"> 2012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1E6D28">
        <w:rPr>
          <w:rFonts w:ascii="Arial" w:hAnsi="Arial" w:cs="Arial"/>
          <w:b/>
        </w:rPr>
        <w:t>schváliť s pripomienkami.</w:t>
      </w:r>
      <w:r>
        <w:rPr>
          <w:rFonts w:ascii="Arial" w:hAnsi="Arial" w:cs="Arial"/>
          <w:b/>
        </w:rPr>
        <w:t xml:space="preserve"> </w:t>
      </w:r>
    </w:p>
    <w:p w:rsidR="00B6678E" w:rsidP="00B6678E">
      <w:pPr>
        <w:pStyle w:val="BodyText"/>
        <w:bidi w:val="0"/>
        <w:rPr>
          <w:rFonts w:ascii="Arial" w:hAnsi="Arial" w:cs="Arial"/>
          <w:b/>
        </w:rPr>
      </w:pPr>
    </w:p>
    <w:p w:rsidR="00B6678E" w:rsidP="00B6678E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Výbor  Národnej rady Slovenskej republiky pre pôdohospodárstvo a životné prostredie  uznesením č. 33 zo 4. septembra 2012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B6678E" w:rsidP="00B6678E">
      <w:pPr>
        <w:pStyle w:val="BodyText"/>
        <w:bidi w:val="0"/>
        <w:rPr>
          <w:rFonts w:ascii="Arial" w:hAnsi="Arial" w:cs="Arial"/>
          <w:b/>
        </w:rPr>
      </w:pPr>
    </w:p>
    <w:p w:rsidR="00B6678E" w:rsidP="00B6678E">
      <w:pPr>
        <w:pStyle w:val="BodyText"/>
        <w:bidi w:val="0"/>
        <w:rPr>
          <w:rFonts w:ascii="Arial" w:hAnsi="Arial" w:cs="Arial"/>
        </w:rPr>
      </w:pP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B6678E" w:rsidP="00B6678E">
      <w:pPr>
        <w:pStyle w:val="BodyText"/>
        <w:bidi w:val="0"/>
        <w:rPr>
          <w:rFonts w:ascii="Arial" w:hAnsi="Arial" w:cs="Arial"/>
        </w:rPr>
      </w:pPr>
    </w:p>
    <w:p w:rsidR="00B6678E" w:rsidP="00B6678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6678E" w:rsidP="00B6678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A12F38" w:rsidRPr="006576F3" w:rsidP="00A12F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>1. V § 1 sa odkaz 4) umiestňuje nad slovo „zariadeniami“ a slová „ktoré obsahujú alebo využívajú kontrolovanú látku (ďalej len „výrobky a zariadenia“)</w:t>
      </w:r>
      <w:r w:rsidRPr="00BC4118">
        <w:rPr>
          <w:rFonts w:ascii="Arial" w:hAnsi="Arial" w:cs="Arial"/>
          <w:vertAlign w:val="superscript"/>
        </w:rPr>
        <w:t>4)</w:t>
      </w:r>
      <w:r w:rsidRPr="00BC4118">
        <w:rPr>
          <w:rFonts w:ascii="Arial" w:hAnsi="Arial" w:cs="Arial"/>
        </w:rPr>
        <w:t>“ sa vypúšťajú ako nadbytočné.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ind w:left="2835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>Legislatívno-technická úprava.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RP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>2. Nadpis pod § 2 znie: „Nakladanie s kontrolovanou látkou, novou látkou, výrobkami a zariadeniami“.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ind w:left="2832" w:firstLine="3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>Legislatívno-technická úprava. Zjednotenie nadpisu paragrafu s jeho obsahom.</w:t>
      </w:r>
    </w:p>
    <w:p w:rsidR="00A12F38" w:rsidRPr="004C188B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3. V</w:t>
      </w:r>
      <w:r w:rsidRPr="004C188B">
        <w:rPr>
          <w:rFonts w:ascii="Arial" w:hAnsi="Arial" w:cs="Arial"/>
        </w:rPr>
        <w:t xml:space="preserve"> § 2 odsek 1  sa slová „výroba, dovoz, vývoz, uvedenie na trh, použitie, odber, zhodnotenie, recyklácia, regenerácia alebo zneškodnenie podľa osobitného predpisu</w:t>
      </w:r>
      <w:r w:rsidRPr="004C188B">
        <w:rPr>
          <w:rFonts w:ascii="Arial" w:hAnsi="Arial" w:cs="Arial"/>
          <w:vertAlign w:val="superscript"/>
        </w:rPr>
        <w:t>6)“</w:t>
      </w:r>
      <w:r w:rsidRPr="004C188B">
        <w:rPr>
          <w:rFonts w:ascii="Arial" w:hAnsi="Arial" w:cs="Arial"/>
        </w:rPr>
        <w:t xml:space="preserve"> nahrádzajú slovami „výroba</w:t>
      </w:r>
      <w:r w:rsidRPr="004C188B">
        <w:rPr>
          <w:rFonts w:ascii="Arial" w:hAnsi="Arial" w:cs="Arial"/>
          <w:vertAlign w:val="superscript"/>
        </w:rPr>
        <w:t>6)</w:t>
      </w:r>
      <w:r w:rsidRPr="004C188B">
        <w:rPr>
          <w:rFonts w:ascii="Arial" w:hAnsi="Arial" w:cs="Arial"/>
        </w:rPr>
        <w:t>, dovoz</w:t>
      </w:r>
      <w:r w:rsidRPr="004C188B">
        <w:rPr>
          <w:rFonts w:ascii="Arial" w:hAnsi="Arial" w:cs="Arial"/>
          <w:vertAlign w:val="superscript"/>
        </w:rPr>
        <w:t>7)</w:t>
      </w:r>
      <w:r w:rsidRPr="004C188B">
        <w:rPr>
          <w:rFonts w:ascii="Arial" w:hAnsi="Arial" w:cs="Arial"/>
        </w:rPr>
        <w:t>, vývoz</w:t>
      </w:r>
      <w:r w:rsidRPr="004C188B">
        <w:rPr>
          <w:rFonts w:ascii="Arial" w:hAnsi="Arial" w:cs="Arial"/>
          <w:vertAlign w:val="superscript"/>
        </w:rPr>
        <w:t>8)</w:t>
      </w:r>
      <w:r w:rsidRPr="004C188B">
        <w:rPr>
          <w:rFonts w:ascii="Arial" w:hAnsi="Arial" w:cs="Arial"/>
        </w:rPr>
        <w:t>, uvedenie na trh</w:t>
      </w:r>
      <w:r w:rsidRPr="004C188B">
        <w:rPr>
          <w:rFonts w:ascii="Arial" w:hAnsi="Arial" w:cs="Arial"/>
          <w:vertAlign w:val="superscript"/>
        </w:rPr>
        <w:t>9)</w:t>
      </w:r>
      <w:r w:rsidRPr="004C188B">
        <w:rPr>
          <w:rFonts w:ascii="Arial" w:hAnsi="Arial" w:cs="Arial"/>
        </w:rPr>
        <w:t xml:space="preserve"> , použitie</w:t>
      </w:r>
      <w:r w:rsidRPr="004C188B">
        <w:rPr>
          <w:rFonts w:ascii="Arial" w:hAnsi="Arial" w:cs="Arial"/>
          <w:vertAlign w:val="superscript"/>
        </w:rPr>
        <w:t xml:space="preserve">10) </w:t>
      </w:r>
      <w:r w:rsidRPr="004C188B">
        <w:rPr>
          <w:rFonts w:ascii="Arial" w:hAnsi="Arial" w:cs="Arial"/>
        </w:rPr>
        <w:t>, odber, zhodnotenie</w:t>
      </w:r>
      <w:r w:rsidRPr="004C188B">
        <w:rPr>
          <w:rFonts w:ascii="Arial" w:hAnsi="Arial" w:cs="Arial"/>
          <w:vertAlign w:val="superscript"/>
        </w:rPr>
        <w:t xml:space="preserve">11) </w:t>
      </w:r>
      <w:r w:rsidRPr="004C188B">
        <w:rPr>
          <w:rFonts w:ascii="Arial" w:hAnsi="Arial" w:cs="Arial"/>
        </w:rPr>
        <w:t>, recyklácia</w:t>
      </w:r>
      <w:r w:rsidRPr="004C188B">
        <w:rPr>
          <w:rFonts w:ascii="Arial" w:hAnsi="Arial" w:cs="Arial"/>
          <w:vertAlign w:val="superscript"/>
        </w:rPr>
        <w:t xml:space="preserve">12) </w:t>
      </w:r>
      <w:r w:rsidRPr="004C188B">
        <w:rPr>
          <w:rFonts w:ascii="Arial" w:hAnsi="Arial" w:cs="Arial"/>
        </w:rPr>
        <w:t>, regenerácia</w:t>
      </w:r>
      <w:r w:rsidRPr="004C188B">
        <w:rPr>
          <w:rFonts w:ascii="Arial" w:hAnsi="Arial" w:cs="Arial"/>
          <w:vertAlign w:val="superscript"/>
        </w:rPr>
        <w:t xml:space="preserve">13) </w:t>
      </w:r>
      <w:r w:rsidRPr="004C188B">
        <w:rPr>
          <w:rFonts w:ascii="Arial" w:hAnsi="Arial" w:cs="Arial"/>
        </w:rPr>
        <w:t>alebo ich zneškodnenia“.</w:t>
      </w:r>
    </w:p>
    <w:p w:rsidR="00A12F38" w:rsidRPr="004C188B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709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Poznámky pod čiarou k odkazom 6) až 13) znejú:</w:t>
      </w:r>
    </w:p>
    <w:p w:rsidR="00A12F38" w:rsidRPr="004C188B" w:rsidP="00A12F38">
      <w:pPr>
        <w:bidi w:val="0"/>
        <w:ind w:left="709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709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„6) Čl. 3 ods. 14 nariadenia (ES) č. 1005/2009 v platnom znení“.</w:t>
      </w:r>
    </w:p>
    <w:p w:rsidR="00A12F38" w:rsidRPr="004C188B" w:rsidP="00A12F38">
      <w:pPr>
        <w:bidi w:val="0"/>
        <w:ind w:left="709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7) Čl. 3 ods. 18 nariadenia (ES) č. 1005/2009 v platnom znení“.</w:t>
      </w:r>
    </w:p>
    <w:p w:rsidR="00A12F38" w:rsidRPr="004C188B" w:rsidP="00A12F38">
      <w:pPr>
        <w:bidi w:val="0"/>
        <w:ind w:left="709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8) Čl. 3 ods. 19 nariadenia (ES) č. 1005/2009 v platnom znení“.</w:t>
      </w:r>
    </w:p>
    <w:p w:rsidR="00A12F38" w:rsidRPr="004C188B" w:rsidP="00A12F38">
      <w:pPr>
        <w:bidi w:val="0"/>
        <w:ind w:left="709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9) Čl. 3 ods. 20 nariadenia (ES) č. 1005/2009 v platnom znení“.</w:t>
      </w:r>
    </w:p>
    <w:p w:rsidR="00A12F38" w:rsidRPr="004C188B" w:rsidP="00A12F38">
      <w:pPr>
        <w:bidi w:val="0"/>
        <w:ind w:left="709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10) Čl. 3 ods. 21 nariadenia (ES) č. 1005/2009 v platnom znení“.</w:t>
      </w:r>
    </w:p>
    <w:p w:rsidR="00A12F38" w:rsidRPr="004C188B" w:rsidP="00A12F38">
      <w:pPr>
        <w:bidi w:val="0"/>
        <w:ind w:left="709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11) Čl. 3 ods. 23 nariadenia (ES) č. 1005/2009 v platnom znení“.</w:t>
      </w:r>
    </w:p>
    <w:p w:rsidR="00A12F38" w:rsidRPr="004C188B" w:rsidP="00A12F38">
      <w:pPr>
        <w:bidi w:val="0"/>
        <w:ind w:left="709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12) Čl. 3 ods. 24 nariadenia (ES) č. 1005/2009 v platnom znení“.</w:t>
      </w:r>
    </w:p>
    <w:p w:rsidR="00A12F38" w:rsidRPr="004C188B" w:rsidP="00A12F38">
      <w:pPr>
        <w:bidi w:val="0"/>
        <w:ind w:left="709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13) Čl. 3 ods. 25 nariadenia (ES) č. 1005/2009 v platnom znení.“</w:t>
      </w:r>
    </w:p>
    <w:p w:rsidR="00A12F38" w:rsidRPr="004C188B" w:rsidP="00A12F38">
      <w:pPr>
        <w:bidi w:val="0"/>
        <w:ind w:left="709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709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Ďalšie odkazy k poznámkam pod čiarou sa následne prečíslujú.</w:t>
      </w:r>
    </w:p>
    <w:p w:rsidR="00A12F38" w:rsidRPr="004C188B" w:rsidP="00A12F38">
      <w:pPr>
        <w:bidi w:val="0"/>
        <w:jc w:val="both"/>
        <w:rPr>
          <w:rFonts w:ascii="Arial" w:hAnsi="Arial" w:cs="Arial"/>
          <w:highlight w:val="yellow"/>
        </w:rPr>
      </w:pPr>
    </w:p>
    <w:p w:rsidR="00A12F38" w:rsidRPr="004C188B" w:rsidP="00A12F38">
      <w:pPr>
        <w:bidi w:val="0"/>
        <w:ind w:left="2829" w:firstLine="6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Ide o legislatívno-technickú pripomienku, ktorou sa odstraňuje implicitný odkaz a súčasne sa precizuje právny text v súlade s nariadením Európskeho parlamentu a Rady (ES) č. 1005/2009 a v súlade s Legislatívnymi pravidlami tvorby zákonov.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1E6D2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RPr="004C188B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BC4118">
        <w:rPr>
          <w:rFonts w:ascii="Arial" w:hAnsi="Arial" w:cs="Arial"/>
        </w:rPr>
        <w:t>. V § 2 ods. 3 sa za slová „kontrolovanou látkou“ vkladajú slová „novou látkou“.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ab/>
        <w:tab/>
        <w:tab/>
        <w:tab/>
        <w:t>Spresnenie textu.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2"/>
        <w:jc w:val="both"/>
        <w:rPr>
          <w:rFonts w:ascii="Arial" w:hAnsi="Arial" w:cs="Arial"/>
        </w:rPr>
      </w:pPr>
    </w:p>
    <w:p w:rsidR="00A12F38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V </w:t>
      </w:r>
      <w:r w:rsidRPr="004C188B">
        <w:rPr>
          <w:rFonts w:ascii="Arial" w:hAnsi="Arial" w:cs="Arial"/>
        </w:rPr>
        <w:t xml:space="preserve"> § 3 ods. 1 písm. b) treťom bode sa nad slovo „halónov“ umiestňuje odkaz 15) a nad slovo „použitie“ sa umiestňuje odkaz 16). </w:t>
      </w:r>
    </w:p>
    <w:p w:rsidR="00A12F38" w:rsidRPr="004C188B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Poznámka pod čiarou k odkazu 15) a 16) znie: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„15) Čl. 3 ods. 6 nariadenia (ES) č. 1005/2009 v platnom znení“.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„16) Čl. 13 ods. 1 nariadenia (ES) č. 1005/2009 v platnom znení“.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Ďalšie odkazy k poznámkam pod čiarou sa následne prečíslujú.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29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Ide o legislatívno-technickú pripomienku, ktorou sa precizuje právny text v súlade s nariadením Európskeho parlamentu a Rady (ES) č. 1005/2009.</w:t>
      </w:r>
    </w:p>
    <w:p w:rsidR="00A12F38" w:rsidRPr="004C188B" w:rsidP="00A12F38">
      <w:pPr>
        <w:bidi w:val="0"/>
        <w:ind w:left="2829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6. V </w:t>
      </w:r>
      <w:r w:rsidRPr="004C188B">
        <w:rPr>
          <w:rFonts w:ascii="Arial" w:hAnsi="Arial" w:cs="Arial"/>
        </w:rPr>
        <w:t>§ 3 ods. 10 sa slová „podľa odseku 4“ nahrádzajú slovami „podľa odseku 6“.</w:t>
      </w: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P="00A12F38">
      <w:pPr>
        <w:tabs>
          <w:tab w:val="left" w:pos="2790"/>
        </w:tabs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Oprava chybného vnútorného odkazu.</w:t>
      </w:r>
    </w:p>
    <w:p w:rsidR="00A12F38" w:rsidP="00A12F38">
      <w:pPr>
        <w:tabs>
          <w:tab w:val="left" w:pos="2790"/>
        </w:tabs>
        <w:bidi w:val="0"/>
        <w:ind w:left="2835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tabs>
          <w:tab w:val="left" w:pos="2790"/>
        </w:tabs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tabs>
          <w:tab w:val="left" w:pos="2790"/>
        </w:tabs>
        <w:bidi w:val="0"/>
        <w:ind w:left="2835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BC4118">
        <w:rPr>
          <w:rFonts w:ascii="Arial" w:hAnsi="Arial" w:cs="Arial"/>
        </w:rPr>
        <w:t>. V § 4 ods. 1 sa slová „regenerovanú látku alebo recyklovanú látku“ nahrádzajú slovami „regenerované alebo recyklované neúplne halogénované chlórfluórované uhľovodíky“.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ind w:left="2832" w:firstLine="3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>Spresnenie terminológie podľa čl. 3 ods. 9 nariadenia EP a Rady (ES) č. 1005/2009.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BC4118">
        <w:rPr>
          <w:rFonts w:ascii="Arial" w:hAnsi="Arial" w:cs="Arial"/>
        </w:rPr>
        <w:t>. V § 4 ods. 2 písm. a) sa na konci pripájajú tieto slová: „alebo novú látku“.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ind w:left="2124" w:firstLine="708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>Spresnenie textu.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BC4118">
        <w:rPr>
          <w:rFonts w:ascii="Arial" w:hAnsi="Arial" w:cs="Arial"/>
        </w:rPr>
        <w:t>. V § 4 ods. 3 sa za slová „kontrolovaná látka,“ vkladajú slová „nová látka,“ a na konci vety sa pripájajú tieto slová: „od nakladania s kontrolovanou látkou, novou látkou, výrobkami a zariadeniami“.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ind w:left="2832" w:firstLine="3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>Navrhuje sa doplnenie aj o úpravu evidencie novej látky. Súčasne sa spresňuje moment, od ktorého sa začína počítať doba uchovávania evidencie o nakladaní s kontrolovanou látkou, novou látkou, výrobkami a zariadeniami.</w:t>
      </w:r>
    </w:p>
    <w:p w:rsidR="00A12F38" w:rsidP="00A12F38">
      <w:pPr>
        <w:tabs>
          <w:tab w:val="left" w:pos="2790"/>
        </w:tabs>
        <w:bidi w:val="0"/>
        <w:ind w:left="2835"/>
        <w:jc w:val="both"/>
        <w:rPr>
          <w:rFonts w:ascii="Arial" w:hAnsi="Arial" w:cs="Arial"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tabs>
          <w:tab w:val="left" w:pos="2790"/>
        </w:tabs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tabs>
          <w:tab w:val="left" w:pos="2790"/>
        </w:tabs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10. V </w:t>
      </w:r>
      <w:r w:rsidRPr="004C188B">
        <w:rPr>
          <w:rFonts w:ascii="Arial" w:hAnsi="Arial" w:cs="Arial"/>
        </w:rPr>
        <w:t>§ 6 ods. 3 písm. a) sa slovo „najmä“ vypúšťa ako nadbytočné.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Ide o legislatívno-technickú pripomienku, ktorou sa precizuje právny text v súlade so zásadou právnej istoty a právnej určitosti.</w:t>
      </w: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BC4118">
        <w:rPr>
          <w:rFonts w:ascii="Arial" w:hAnsi="Arial" w:cs="Arial"/>
        </w:rPr>
        <w:t>. V § 6 ods. 3 písm. a) a b) sa za slová „odborná prax“ vkladajú slová „v uvedenom zameraní a s nakladaním s kontrolovanou látkou, výrobkami alebo zariadeniami“.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ab/>
        <w:tab/>
        <w:tab/>
        <w:tab/>
        <w:t>Spresňuje sa vymedzenie odbornej praxe.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BC4118">
        <w:rPr>
          <w:rFonts w:ascii="Arial" w:hAnsi="Arial" w:cs="Arial"/>
        </w:rPr>
        <w:t>. V § 6 ods. 5 písm. d) a v § 6 ods. 6 písm. d) sa vypúšťajú slová „alebo čestné vyhlásenie“.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ind w:left="2832" w:firstLine="3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>Vypúšťa sa možnosť preukazovania odbornej praxe čestným vyhlásením a ponecháva sa len jej preukazovanie príslušným dokladom.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13. V </w:t>
      </w:r>
      <w:r w:rsidRPr="004C188B">
        <w:rPr>
          <w:rFonts w:ascii="Arial" w:hAnsi="Arial" w:cs="Arial"/>
        </w:rPr>
        <w:t>§ 7 ods. 1 písm. c) druhom bode sa slovo „posudkov,“ nahrádza slovami „posudkov alebo“.</w:t>
      </w: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Ide o legislatívno-technickú pripomienku, vzhľadom na to, že ide o alternatívu troch náležitostí troch rôznych osôb.</w:t>
      </w:r>
    </w:p>
    <w:p w:rsidR="001E6D28" w:rsidP="00A12F38">
      <w:pPr>
        <w:bidi w:val="0"/>
        <w:jc w:val="center"/>
        <w:rPr>
          <w:rFonts w:ascii="Arial" w:hAnsi="Arial" w:cs="Arial"/>
          <w:b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ind w:left="2832"/>
        <w:jc w:val="both"/>
        <w:rPr>
          <w:rFonts w:ascii="Arial" w:hAnsi="Arial" w:cs="Arial"/>
        </w:rPr>
      </w:pPr>
    </w:p>
    <w:p w:rsidR="00A12F38" w:rsidP="00A12F38">
      <w:pPr>
        <w:bidi w:val="0"/>
        <w:ind w:left="2832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BC4118">
        <w:rPr>
          <w:rFonts w:ascii="Arial" w:hAnsi="Arial" w:cs="Arial"/>
        </w:rPr>
        <w:t>. V § 7 ods. 2 sa za slovom „vydania“ vypúšťa čiarka a vypúšťajú sa slová „ak v ňom nie je určený kratší čas platnosti“.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ind w:left="2835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>Navrhuje sa vypustenie možnosti určiť kratší čas platnosti osvedčenia ako 5 rokov.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Pr="00BC4118">
        <w:rPr>
          <w:rFonts w:ascii="Arial" w:hAnsi="Arial" w:cs="Arial"/>
        </w:rPr>
        <w:t>. V § 8 ods. 2 písm. a) znie: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 xml:space="preserve">    „a) názov, sídlo a identifikačné číslo odborne spôsobilej právnickej osoby alebo meno, priezvisko, titul a trvalý pobyt odborne spôsobilej fyzickej osoby,“.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>Doterajšie písmeno b) sa vypúšťa a písmená c) až n) sa označujú ako písmená b) až m).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ab/>
        <w:tab/>
        <w:tab/>
        <w:tab/>
        <w:t>Legislatívno-technická úprava.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BC4118">
        <w:rPr>
          <w:rFonts w:ascii="Arial" w:hAnsi="Arial" w:cs="Arial"/>
        </w:rPr>
        <w:t>. V § 8 ods. 5 sa za slovo „ministerstvo“ vkladá slovo „jednorazovo“ a na konci sa pripájajú tieto slová: „podľa § 6 ods. 3“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ind w:left="2832" w:firstLine="3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>Spresnenie ustanovenia – spresnenie pojmu odbornej praxe.</w:t>
      </w:r>
    </w:p>
    <w:p w:rsidR="00A12F38" w:rsidP="00A12F38">
      <w:pPr>
        <w:bidi w:val="0"/>
        <w:ind w:left="2832" w:firstLine="3"/>
        <w:jc w:val="both"/>
        <w:rPr>
          <w:rFonts w:ascii="Arial" w:hAnsi="Arial" w:cs="Arial"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RPr="00BC4118" w:rsidP="00A12F38">
      <w:pPr>
        <w:bidi w:val="0"/>
        <w:ind w:left="2832" w:firstLine="3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2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17. V </w:t>
      </w:r>
      <w:r w:rsidRPr="004C188B">
        <w:rPr>
          <w:rFonts w:ascii="Arial" w:hAnsi="Arial" w:cs="Arial"/>
        </w:rPr>
        <w:t xml:space="preserve"> § 9 ods. 1 a ods. 2 sa za slovo „úniku“ vkladajú slová „a emisií“.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29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 xml:space="preserve">Ide o legislatívno-technickú pripomienku, ktorou sa zosúlaďuje právny text s čl. 23  ods. 1 nariadenia Európskeho parlamentu a Rady (ES) č. 1005/2009, ktoré rozlišuje medzi únikom a emisiami kontrolovanej látky; kontrolovaná látka nemusí „fyzicky“ unikať, ale môže vyžarovať do ovzdušia. 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18. V </w:t>
      </w:r>
      <w:r w:rsidRPr="004C188B">
        <w:rPr>
          <w:rFonts w:ascii="Arial" w:hAnsi="Arial" w:cs="Arial"/>
        </w:rPr>
        <w:t xml:space="preserve"> § 15 ods. 1 písm. a) prvom bode sa slová „§ 5 ods. 4 a 5“ nahrádzajú slovami § 4 ods. 4 a 5“ a druhom bode sa slová „§ 5 ods. 1 až 3“ nahrádzajú slovami „§ 4 ods. 1 až 3“.</w:t>
      </w:r>
    </w:p>
    <w:p w:rsidR="00A12F38" w:rsidRPr="004C188B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tabs>
          <w:tab w:val="left" w:pos="2790"/>
        </w:tabs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Oprava chybného vnútorného odkazu.</w:t>
      </w:r>
    </w:p>
    <w:p w:rsidR="00A12F38" w:rsidP="00A12F38">
      <w:pPr>
        <w:tabs>
          <w:tab w:val="left" w:pos="2790"/>
        </w:tabs>
        <w:bidi w:val="0"/>
        <w:ind w:left="2835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tabs>
          <w:tab w:val="left" w:pos="2790"/>
        </w:tabs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tabs>
          <w:tab w:val="left" w:pos="2790"/>
        </w:tabs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tabs>
          <w:tab w:val="left" w:pos="70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19. V </w:t>
      </w:r>
      <w:r w:rsidRPr="004C188B">
        <w:rPr>
          <w:rFonts w:ascii="Arial" w:hAnsi="Arial" w:cs="Arial"/>
        </w:rPr>
        <w:t xml:space="preserve"> § 15 ods. 1 písm. b) v prvom bode sa slová „§ 10 ods. 1“ nahrádzajú slovami § 9 ods. 1“.</w:t>
      </w:r>
    </w:p>
    <w:p w:rsidR="00A12F38" w:rsidRPr="004C188B" w:rsidP="00A12F38">
      <w:pPr>
        <w:tabs>
          <w:tab w:val="left" w:pos="709"/>
        </w:tabs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tabs>
          <w:tab w:val="left" w:pos="2790"/>
        </w:tabs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Oprava chybného vnútorného odkazu.</w:t>
      </w:r>
    </w:p>
    <w:p w:rsidR="00A12F38" w:rsidRPr="004C188B" w:rsidP="00A12F38">
      <w:pPr>
        <w:tabs>
          <w:tab w:val="left" w:pos="2790"/>
        </w:tabs>
        <w:bidi w:val="0"/>
        <w:ind w:left="2835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20. V </w:t>
      </w:r>
      <w:r w:rsidRPr="004C188B">
        <w:rPr>
          <w:rFonts w:ascii="Arial" w:hAnsi="Arial" w:cs="Arial"/>
        </w:rPr>
        <w:t xml:space="preserve"> § 15 ods. 1 písm. b) prvom bode sa za slovo „úniku“ vkladajú slová „a emisií“.</w:t>
      </w:r>
    </w:p>
    <w:p w:rsidR="00A12F38" w:rsidRPr="004C188B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29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Ide o legislatívno-technickú pripomienku, ktorou sa zosúlaďuje právny  text s čl. 23  ods. 5 a 6 nariadenia Európskeho parlamentu a Rady (ES) č. 1005/2009, ktoré rozlišuje medzi únikom a emisiami kontrolovanej látky; kontrolovaná látka nemusí „fyzicky“ unikať, ale môže vyžarovať do ovzdušia.</w:t>
      </w:r>
    </w:p>
    <w:p w:rsidR="00A12F38" w:rsidRPr="001E6D28" w:rsidP="001E6D28">
      <w:pPr>
        <w:bidi w:val="0"/>
        <w:jc w:val="center"/>
        <w:rPr>
          <w:rFonts w:ascii="Arial" w:hAnsi="Arial" w:cs="Arial"/>
          <w:b/>
        </w:rPr>
      </w:pPr>
      <w:r w:rsidR="001E6D28"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tabs>
          <w:tab w:val="left" w:pos="2977"/>
        </w:tabs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tabs>
          <w:tab w:val="left" w:pos="2977"/>
        </w:tabs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tabs>
          <w:tab w:val="left" w:pos="70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21. V </w:t>
      </w:r>
      <w:r w:rsidRPr="004C188B">
        <w:rPr>
          <w:rFonts w:ascii="Arial" w:hAnsi="Arial" w:cs="Arial"/>
        </w:rPr>
        <w:t xml:space="preserve"> § 15 ods. 1 písm. c) v treťom bode sa slová „§ 6 ods. 1“ nahrádzajú slovami „§ 5 ods. 1“.</w:t>
      </w:r>
    </w:p>
    <w:p w:rsidR="00A12F38" w:rsidRPr="004C188B" w:rsidP="00A12F38">
      <w:pPr>
        <w:tabs>
          <w:tab w:val="left" w:pos="2790"/>
        </w:tabs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Oprava chybného vnútorného odkazu.</w:t>
      </w:r>
    </w:p>
    <w:p w:rsidR="00A12F38" w:rsidRPr="004C188B" w:rsidP="00A12F38">
      <w:pPr>
        <w:bidi w:val="0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C4118">
        <w:rPr>
          <w:rFonts w:ascii="Arial" w:hAnsi="Arial" w:cs="Arial"/>
        </w:rPr>
        <w:t>2. V § 17 sa slová „§ 3 ods. 5,“ nahrádzajú slovami „§ 3 ods. 7“ a vypúšťajú sa slová „získania certifikátu o odbornej spôsobilosti podľa § 5“.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ab/>
        <w:tab/>
        <w:tab/>
        <w:tab/>
        <w:t>Legislatívno-technická úprava.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1E6D2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BC4118">
        <w:rPr>
          <w:rFonts w:ascii="Arial" w:hAnsi="Arial" w:cs="Arial"/>
        </w:rPr>
        <w:t>3. V § 18 ods. 2 sa slová „sú platné do 31. decembra 2013“ nahrádzajú slovami „sa považujú za osvedčenia o odbornej spôsobilosti podľa tohto zákona“.</w:t>
      </w:r>
    </w:p>
    <w:p w:rsidR="00A12F38" w:rsidRPr="00BC4118" w:rsidP="00A12F38">
      <w:pPr>
        <w:bidi w:val="0"/>
        <w:jc w:val="both"/>
        <w:rPr>
          <w:rFonts w:ascii="Arial" w:hAnsi="Arial" w:cs="Arial"/>
        </w:rPr>
      </w:pPr>
    </w:p>
    <w:p w:rsidR="00A12F38" w:rsidRPr="00BC4118" w:rsidP="00A12F38">
      <w:pPr>
        <w:bidi w:val="0"/>
        <w:ind w:left="2832" w:firstLine="3"/>
        <w:jc w:val="both"/>
        <w:rPr>
          <w:rFonts w:ascii="Arial" w:hAnsi="Arial" w:cs="Arial"/>
        </w:rPr>
      </w:pPr>
      <w:r w:rsidRPr="00BC4118">
        <w:rPr>
          <w:rFonts w:ascii="Arial" w:hAnsi="Arial" w:cs="Arial"/>
        </w:rPr>
        <w:t>V záujme právnej istoty sa navrhuje presne v zákone stanoviť, že  doterajšie osvedčenia zostávajú až do uplynutia doby, na ktorú boli vydané.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1E6D28" w:rsidRPr="004C188B" w:rsidP="00A12F38">
      <w:pPr>
        <w:bidi w:val="0"/>
        <w:jc w:val="both"/>
        <w:rPr>
          <w:rFonts w:ascii="Arial" w:hAnsi="Arial" w:cs="Arial"/>
        </w:rPr>
      </w:pPr>
    </w:p>
    <w:p w:rsidR="00A12F38" w:rsidRPr="006576F3" w:rsidP="00A12F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II</w:t>
      </w: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24. V </w:t>
      </w:r>
      <w:r w:rsidRPr="004C188B">
        <w:rPr>
          <w:rFonts w:ascii="Arial" w:hAnsi="Arial" w:cs="Arial"/>
        </w:rPr>
        <w:t> názve návrhu zákona za slová „zákona č. 249/2011 Z. z.,“ vkladajú slová „zákona č. 324/2011 Z. z., zákona č. 362/2011 Z. z.,“.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Doplnenie dvoch absentujúcich noviel zákona.</w:t>
      </w: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25. V </w:t>
      </w:r>
      <w:r w:rsidRPr="004C188B">
        <w:rPr>
          <w:rFonts w:ascii="Arial" w:hAnsi="Arial" w:cs="Arial"/>
        </w:rPr>
        <w:t>prílohe č. 2 sa slová „v poradovom čísle 87“ nahrádzajú slovami „s  poradovým číslom 89“.</w:t>
      </w:r>
    </w:p>
    <w:p w:rsidR="00A12F38" w:rsidRPr="004C188B" w:rsidP="00A12F38">
      <w:pPr>
        <w:pStyle w:val="ListParagraph"/>
        <w:bidi w:val="0"/>
        <w:jc w:val="both"/>
        <w:rPr>
          <w:rFonts w:ascii="Arial" w:hAnsi="Arial" w:cs="Arial"/>
        </w:rPr>
      </w:pPr>
    </w:p>
    <w:p w:rsidR="00A12F38" w:rsidRPr="004C188B" w:rsidP="00A12F38">
      <w:pPr>
        <w:pStyle w:val="ListParagraph"/>
        <w:bidi w:val="0"/>
        <w:ind w:left="2829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 xml:space="preserve">Legislatívna úprava z dôvodu doplnenia ďalšieho poradového čísla v prílohe č. 2 zákona 455/1991 Zb. o živnostenskom podnikaní (živnostenský zákon) v znení neskorších predpisov. 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26. V </w:t>
      </w:r>
      <w:r w:rsidRPr="004C188B">
        <w:rPr>
          <w:rFonts w:ascii="Arial" w:hAnsi="Arial" w:cs="Arial"/>
        </w:rPr>
        <w:t xml:space="preserve"> prílohe č. 2 sa slová „§ 6 ods. 1 zákona č. o ochrane ozónovej vrstvy Zeme a o doplnení zákona č. 455/1991 Zb. o živnostenskom podnikaní (živnostenský zákon) v znení neskorších predpisov“ nahrádzajú slovami „§ 5 ods. 1 zákona č. .../2012 Z. z. o ochrane ozónovej vrstvy Zeme a o zmene a doplnení niektorých zákonov“.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Oprava chybného vnútorného odkazu a nesprávneho názvu zákona.</w:t>
      </w: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6576F3" w:rsidP="00A12F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III</w:t>
      </w: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27. </w:t>
      </w:r>
      <w:r w:rsidRPr="004C188B">
        <w:rPr>
          <w:rFonts w:ascii="Arial" w:hAnsi="Arial" w:cs="Arial"/>
        </w:rPr>
        <w:t>V čl. III siedmom bode (§ 15a) sa slová „1. októbra 2012“ nahrádzajú slovami „1. novembra 2012“.</w:t>
      </w: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Legislatívno-technická úprava, ktorou sa zosúlaďuje text v súvislosti so zmenou termínu účinnosti zákona.</w:t>
      </w: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RPr="006576F3" w:rsidP="00A12F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IV</w:t>
      </w:r>
    </w:p>
    <w:p w:rsidR="00A12F38" w:rsidRPr="004C188B" w:rsidP="00A12F38">
      <w:pPr>
        <w:bidi w:val="0"/>
        <w:jc w:val="both"/>
        <w:rPr>
          <w:rStyle w:val="PlaceholderText"/>
          <w:rFonts w:ascii="Arial" w:hAnsi="Arial" w:cs="Arial"/>
          <w:color w:val="000000"/>
        </w:rPr>
      </w:pPr>
      <w:r>
        <w:rPr>
          <w:rStyle w:val="PlaceholderText"/>
          <w:rFonts w:ascii="Arial" w:hAnsi="Arial" w:cs="Arial"/>
          <w:color w:val="000000"/>
        </w:rPr>
        <w:t xml:space="preserve">28. </w:t>
      </w:r>
      <w:r w:rsidRPr="004C188B">
        <w:rPr>
          <w:rStyle w:val="PlaceholderText"/>
          <w:rFonts w:ascii="Arial" w:hAnsi="Arial" w:cs="Arial"/>
          <w:color w:val="000000"/>
        </w:rPr>
        <w:t>V čl. IV sa slová „1. októbra 2012“ nahrádzajú slovami „1. novembra 2012“.</w:t>
      </w:r>
    </w:p>
    <w:p w:rsidR="00A12F38" w:rsidRPr="004C188B" w:rsidP="00A12F38">
      <w:pPr>
        <w:pStyle w:val="ListParagraph"/>
        <w:bidi w:val="0"/>
        <w:rPr>
          <w:rStyle w:val="PlaceholderText"/>
          <w:rFonts w:ascii="Arial" w:hAnsi="Arial" w:cs="Arial"/>
          <w:color w:val="000000"/>
        </w:rPr>
      </w:pPr>
    </w:p>
    <w:p w:rsidR="00A12F38" w:rsidRPr="004C188B" w:rsidP="00A12F38">
      <w:pPr>
        <w:bidi w:val="0"/>
        <w:ind w:left="2835"/>
        <w:rPr>
          <w:rFonts w:ascii="Arial" w:hAnsi="Arial" w:cs="Arial"/>
        </w:rPr>
      </w:pPr>
      <w:r w:rsidRPr="004C188B">
        <w:rPr>
          <w:rFonts w:ascii="Arial" w:hAnsi="Arial" w:cs="Arial"/>
        </w:rPr>
        <w:t>Zmena termínu účinnosti zákona  sa navrhuje z dôvodu trvania legislatívneho procesu a dodržania požiadaviek a lehôt stanovených Ústavou Slovenskej republiky [čl. 87 ods. 2 až 4 a čl. 102 ods. 1 písm. o)].</w:t>
      </w:r>
    </w:p>
    <w:p w:rsidR="00A12F38" w:rsidP="00A12F38">
      <w:pPr>
        <w:bidi w:val="0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RPr="004C188B" w:rsidP="00A12F38">
      <w:pPr>
        <w:bidi w:val="0"/>
        <w:rPr>
          <w:rFonts w:ascii="Arial" w:hAnsi="Arial" w:cs="Arial"/>
        </w:rPr>
      </w:pPr>
    </w:p>
    <w:p w:rsidR="00A12F38" w:rsidP="00A12F38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prílohe č. 1 k zákonu</w:t>
      </w:r>
    </w:p>
    <w:p w:rsidR="00A12F38" w:rsidRPr="006576F3" w:rsidP="00A12F38">
      <w:pPr>
        <w:bidi w:val="0"/>
        <w:jc w:val="both"/>
        <w:rPr>
          <w:rFonts w:ascii="Arial" w:hAnsi="Arial" w:cs="Arial"/>
          <w:b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29. </w:t>
      </w:r>
      <w:r w:rsidRPr="004C188B">
        <w:rPr>
          <w:rFonts w:ascii="Arial" w:hAnsi="Arial" w:cs="Arial"/>
        </w:rPr>
        <w:t>V prílohe č. 1 časť I sa slová „§ 3 ods. 4 písm. a) bod 1. zákona“ nahrádzajú slovami „§ 3 ods. 6 písm. a) bod 1. zákona“ a v druhom bode časti I sa slová „kontrolovanej látok“ nahrádzajú slovami „kontrolovanej látky“.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Legislatívno-technická úprava. Gramatická úprava textu.</w:t>
      </w: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30. </w:t>
      </w:r>
      <w:r w:rsidRPr="004C188B">
        <w:rPr>
          <w:rFonts w:ascii="Arial" w:hAnsi="Arial" w:cs="Arial"/>
        </w:rPr>
        <w:t>V prílohe č. 1 časť II sa slová „§ 3 ods. 4 písm. a) bod 2. zákona“ nahrádzajú slovami „§ 3  ods. 6 písm. a) bod 2. zákona“.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Legislatívno-technická úprava.</w:t>
      </w: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31. </w:t>
      </w:r>
      <w:r w:rsidRPr="004C188B">
        <w:rPr>
          <w:rFonts w:ascii="Arial" w:hAnsi="Arial" w:cs="Arial"/>
        </w:rPr>
        <w:t>V prílohe č. 1 časť III sa slová „§ 3 ods. 4 písm. a) bod 3. a písm. b) zákona“ nahrádzajú slovami „§ 3 ods. 6 písm. a) bod 3. a písm. b) zákona“.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Legislatívno-technická úprava.</w:t>
      </w: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</w:p>
    <w:p w:rsidR="001E6D28" w:rsidP="00A12F38">
      <w:pPr>
        <w:bidi w:val="0"/>
        <w:jc w:val="center"/>
        <w:rPr>
          <w:rFonts w:ascii="Arial" w:hAnsi="Arial" w:cs="Arial"/>
          <w:b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32. </w:t>
      </w:r>
      <w:r w:rsidRPr="004C188B">
        <w:rPr>
          <w:rFonts w:ascii="Arial" w:hAnsi="Arial" w:cs="Arial"/>
        </w:rPr>
        <w:t>V prílohe č. 1 časť IV sa slová „§ 3 ods. 5 písm. a) bod 1. zákona“ nahrádzajú slovami „§ 3 ods. 7 písm. a) bod 1. zákona“.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Legislatívno-technická úprava.</w:t>
      </w: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33. </w:t>
      </w:r>
      <w:r w:rsidRPr="004C188B">
        <w:rPr>
          <w:rFonts w:ascii="Arial" w:hAnsi="Arial" w:cs="Arial"/>
        </w:rPr>
        <w:t>V prílohe č. 1 časť V sa slová „§ 3 ods. 5 písm. a) bod 2. zákona“ nahrádzajú slovami „§ 3 ods. 7 písm. a) bod 2. zákona“.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Legislatívno-technická úprava.</w:t>
      </w: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</w:p>
    <w:p w:rsidR="001E6D28" w:rsidP="001E6D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34. </w:t>
      </w:r>
      <w:r w:rsidRPr="004C188B">
        <w:rPr>
          <w:rFonts w:ascii="Arial" w:hAnsi="Arial" w:cs="Arial"/>
        </w:rPr>
        <w:t>V prílohe č. 1 časť VI sa slová „§ 3 ods. 5 písm. a) bod 3. zákona“ nahrádzajú slovami „§ 3 ods. 7 písm. a) bod 3. zákona“.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Legislatívno-technická úprava.</w:t>
      </w: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</w:p>
    <w:p w:rsidR="00F10129" w:rsidP="00F1012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F10129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35. </w:t>
      </w:r>
      <w:r w:rsidRPr="004C188B">
        <w:rPr>
          <w:rFonts w:ascii="Arial" w:hAnsi="Arial" w:cs="Arial"/>
        </w:rPr>
        <w:t>V prílohe č. 1 časť VII sa slová „§ 3 ods. 5 písm. b) zákona“ nahrádzajú slovami „§ 3 ods. 7 písm. b) zákona“.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P="00A12F38">
      <w:pPr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Legislatívno-technická úprava.</w:t>
      </w:r>
    </w:p>
    <w:p w:rsidR="00F10129" w:rsidP="00A12F38">
      <w:pPr>
        <w:bidi w:val="0"/>
        <w:ind w:left="2835"/>
        <w:jc w:val="both"/>
        <w:rPr>
          <w:rFonts w:ascii="Arial" w:hAnsi="Arial" w:cs="Arial"/>
        </w:rPr>
      </w:pPr>
    </w:p>
    <w:p w:rsidR="00F10129" w:rsidRPr="004C188B" w:rsidP="00A12F38">
      <w:pPr>
        <w:bidi w:val="0"/>
        <w:ind w:left="2835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</w:p>
    <w:p w:rsidR="00F10129" w:rsidP="00F1012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36. </w:t>
      </w:r>
      <w:r w:rsidRPr="004C188B">
        <w:rPr>
          <w:rFonts w:ascii="Arial" w:hAnsi="Arial" w:cs="Arial"/>
        </w:rPr>
        <w:t>V prílohe č. 1 časť VIII sa slová „§ 3 ods. 5 písm. a) bod 4. a písm. c) zákona“ nahrádzajú slovami „§ 3 ods. 7 písm. a) bod 4. a písm. c) zákona“.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Legislatívno-technická úprava.</w:t>
      </w: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</w:p>
    <w:p w:rsidR="00F10129" w:rsidP="00F1012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A12F38" w:rsidP="00A12F38">
      <w:pPr>
        <w:bidi w:val="0"/>
        <w:jc w:val="center"/>
        <w:rPr>
          <w:rFonts w:ascii="Arial" w:hAnsi="Arial" w:cs="Arial"/>
          <w:b/>
        </w:rPr>
      </w:pPr>
    </w:p>
    <w:p w:rsidR="00A12F38" w:rsidP="00A12F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P="00A12F38">
      <w:pPr>
        <w:bidi w:val="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37. </w:t>
      </w:r>
      <w:r w:rsidRPr="004C188B">
        <w:rPr>
          <w:rFonts w:ascii="Arial" w:hAnsi="Arial" w:cs="Arial"/>
        </w:rPr>
        <w:t>V prílohe č. 1 časť IX sa slová „§ 3 ods. 5 písm. a) bod 5. zákona“ nahrádza slovami „§ 3 ods. 7 písm. a) bod 5. zákona“.</w:t>
      </w:r>
    </w:p>
    <w:p w:rsidR="00A12F38" w:rsidRPr="004C188B" w:rsidP="00A12F38">
      <w:pPr>
        <w:bidi w:val="0"/>
        <w:ind w:left="720"/>
        <w:jc w:val="both"/>
        <w:rPr>
          <w:rFonts w:ascii="Arial" w:hAnsi="Arial" w:cs="Arial"/>
        </w:rPr>
      </w:pP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  <w:r w:rsidRPr="004C188B">
        <w:rPr>
          <w:rFonts w:ascii="Arial" w:hAnsi="Arial" w:cs="Arial"/>
        </w:rPr>
        <w:t>Legislatívno-technická úprava.</w:t>
      </w:r>
    </w:p>
    <w:p w:rsidR="00A12F38" w:rsidRPr="004C188B" w:rsidP="00A12F38">
      <w:pPr>
        <w:bidi w:val="0"/>
        <w:ind w:left="2835"/>
        <w:jc w:val="both"/>
        <w:rPr>
          <w:rFonts w:ascii="Arial" w:hAnsi="Arial" w:cs="Arial"/>
        </w:rPr>
      </w:pP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F10129" w:rsidP="00F1012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Ústavnoprávny výbor Národnej rady Slovenskej republiky</w:t>
      </w:r>
    </w:p>
    <w:p w:rsidR="00F10129" w:rsidP="00F10129">
      <w:pPr>
        <w:bidi w:val="0"/>
        <w:jc w:val="center"/>
        <w:rPr>
          <w:rFonts w:ascii="Arial" w:hAnsi="Arial" w:cs="Arial"/>
          <w:b/>
        </w:rPr>
      </w:pPr>
      <w:r w:rsidRPr="00A12F38">
        <w:rPr>
          <w:rFonts w:ascii="Arial" w:hAnsi="Arial" w:cs="Arial"/>
          <w:b/>
        </w:rPr>
        <w:t>Výbor Národnej rady Slovenskej republiky pre pôdohospodárstvo a životné prostredie</w:t>
      </w:r>
    </w:p>
    <w:p w:rsidR="00F10129" w:rsidP="00F10129">
      <w:pPr>
        <w:bidi w:val="0"/>
        <w:jc w:val="center"/>
        <w:rPr>
          <w:rFonts w:ascii="Arial" w:hAnsi="Arial" w:cs="Arial"/>
          <w:b/>
        </w:rPr>
      </w:pPr>
    </w:p>
    <w:p w:rsidR="00F10129" w:rsidP="00F1012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A12F38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A12F38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6678E" w:rsidP="00B6678E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B6678E" w:rsidP="00B6678E">
      <w:pPr>
        <w:pStyle w:val="BodyText"/>
        <w:bidi w:val="0"/>
        <w:rPr>
          <w:rFonts w:ascii="Arial" w:hAnsi="Arial" w:cs="Arial"/>
        </w:rPr>
      </w:pPr>
    </w:p>
    <w:p w:rsidR="00B6678E" w:rsidP="00B6678E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O bodoch spoločnej správy č. </w:t>
      </w:r>
      <w:r w:rsidR="00F10129">
        <w:rPr>
          <w:rFonts w:ascii="Arial" w:hAnsi="Arial" w:cs="Arial"/>
        </w:rPr>
        <w:t>1 až 37</w:t>
      </w:r>
      <w:r>
        <w:rPr>
          <w:rFonts w:ascii="Arial" w:hAnsi="Arial" w:cs="Arial"/>
        </w:rPr>
        <w:t xml:space="preserve"> hlasovať spoločne s návrhom gestorského výboru uvedené body </w:t>
      </w:r>
      <w:r>
        <w:rPr>
          <w:rFonts w:ascii="Arial" w:hAnsi="Arial" w:cs="Arial"/>
          <w:b/>
        </w:rPr>
        <w:t>schváliť.</w:t>
      </w:r>
    </w:p>
    <w:p w:rsidR="00B6678E" w:rsidP="00B6678E">
      <w:pPr>
        <w:pStyle w:val="BodyText"/>
        <w:bidi w:val="0"/>
        <w:rPr>
          <w:rFonts w:ascii="Arial" w:hAnsi="Arial" w:cs="Arial"/>
          <w:b/>
        </w:rPr>
      </w:pPr>
    </w:p>
    <w:p w:rsidR="00B6678E" w:rsidP="00B6678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6678E" w:rsidP="00B6678E">
      <w:pPr>
        <w:pStyle w:val="BodyText"/>
        <w:bidi w:val="0"/>
        <w:rPr>
          <w:rFonts w:ascii="Arial" w:hAnsi="Arial" w:cs="Arial"/>
          <w:b/>
        </w:rPr>
      </w:pP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B6678E" w:rsidP="00B6678E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6678E" w:rsidP="00B6678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republiky vládny návrh zákona </w:t>
      </w:r>
      <w:r w:rsidRPr="00B6678E">
        <w:rPr>
          <w:rFonts w:ascii="Arial" w:hAnsi="Arial" w:cs="Arial"/>
        </w:rPr>
        <w:t xml:space="preserve">o ochrane ozónovej vrstvy Zeme a o zmene a doplnení niektorých zákonov </w:t>
      </w:r>
      <w:r w:rsidRPr="00B6678E">
        <w:rPr>
          <w:rFonts w:ascii="Arial" w:hAnsi="Arial" w:cs="Arial"/>
          <w:bCs/>
        </w:rPr>
        <w:t>(tlač 137)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schváliť s pripomienkami.</w:t>
      </w:r>
    </w:p>
    <w:p w:rsidR="00B6678E" w:rsidP="00B6678E">
      <w:pPr>
        <w:pStyle w:val="BodyText"/>
        <w:bidi w:val="0"/>
        <w:rPr>
          <w:rFonts w:ascii="Arial" w:hAnsi="Arial" w:cs="Arial"/>
        </w:rPr>
      </w:pPr>
    </w:p>
    <w:p w:rsidR="00B6678E" w:rsidP="00B6678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vládneho návrhu zákona </w:t>
      </w:r>
      <w:r w:rsidRPr="00B6678E">
        <w:rPr>
          <w:rFonts w:ascii="Arial" w:hAnsi="Arial" w:cs="Arial"/>
        </w:rPr>
        <w:t xml:space="preserve">o ochrane ozónovej vrstvy Zeme a o zmene a doplnení niektorých zákonov </w:t>
      </w:r>
      <w:r w:rsidRPr="00B6678E">
        <w:rPr>
          <w:rFonts w:ascii="Arial" w:hAnsi="Arial" w:cs="Arial"/>
          <w:bCs/>
        </w:rPr>
        <w:t>(tlač 137)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vo výboroch Národnej rady Slovenskej republiky v druhom čítaní bola schválená uznesením Výboru Národnej rady Slovenskej republiky pre  pôdohospodárstvo a  životné  prostredi</w:t>
      </w:r>
      <w:r w:rsidR="00627B9A">
        <w:rPr>
          <w:rFonts w:ascii="Arial" w:hAnsi="Arial" w:cs="Arial"/>
        </w:rPr>
        <w:t>e  č. 40</w:t>
      </w:r>
      <w:r>
        <w:rPr>
          <w:rFonts w:ascii="Arial" w:hAnsi="Arial" w:cs="Arial"/>
        </w:rPr>
        <w:t xml:space="preserve">  z</w:t>
      </w:r>
      <w:r w:rsidR="00627B9A">
        <w:rPr>
          <w:rFonts w:ascii="Arial" w:hAnsi="Arial" w:cs="Arial"/>
        </w:rPr>
        <w:t> 11. septembra</w:t>
      </w:r>
      <w:r>
        <w:rPr>
          <w:rFonts w:ascii="Arial" w:hAnsi="Arial" w:cs="Arial"/>
        </w:rPr>
        <w:t xml:space="preserve"> 2012.   </w:t>
      </w:r>
    </w:p>
    <w:p w:rsidR="00B6678E" w:rsidP="00B6678E">
      <w:pPr>
        <w:pStyle w:val="BodyText"/>
        <w:bidi w:val="0"/>
        <w:rPr>
          <w:rFonts w:ascii="Arial" w:hAnsi="Arial" w:cs="Arial"/>
        </w:rPr>
      </w:pPr>
    </w:p>
    <w:p w:rsidR="00B6678E" w:rsidP="00B6678E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B6678E" w:rsidP="00B6678E">
      <w:pPr>
        <w:pStyle w:val="BodyText"/>
        <w:bidi w:val="0"/>
        <w:rPr>
          <w:rFonts w:ascii="Arial" w:hAnsi="Arial" w:cs="Arial"/>
        </w:rPr>
      </w:pPr>
    </w:p>
    <w:p w:rsidR="00B6678E" w:rsidP="00B6678E">
      <w:pPr>
        <w:bidi w:val="0"/>
        <w:rPr>
          <w:rFonts w:ascii="Arial" w:hAnsi="Arial" w:cs="Arial"/>
        </w:rPr>
      </w:pPr>
    </w:p>
    <w:p w:rsidR="00B6678E" w:rsidP="00B6678E">
      <w:pPr>
        <w:bidi w:val="0"/>
        <w:jc w:val="center"/>
        <w:rPr>
          <w:rFonts w:ascii="Arial" w:hAnsi="Arial" w:cs="Arial"/>
        </w:rPr>
      </w:pPr>
    </w:p>
    <w:p w:rsidR="00B6678E" w:rsidP="00B6678E">
      <w:pPr>
        <w:bidi w:val="0"/>
        <w:rPr>
          <w:rFonts w:ascii="Arial" w:hAnsi="Arial" w:cs="Arial"/>
        </w:rPr>
      </w:pPr>
    </w:p>
    <w:p w:rsidR="00B6678E" w:rsidP="00936F15">
      <w:pPr>
        <w:bidi w:val="0"/>
        <w:jc w:val="center"/>
        <w:rPr>
          <w:rFonts w:ascii="Arial" w:hAnsi="Arial" w:cs="Arial"/>
        </w:rPr>
      </w:pPr>
    </w:p>
    <w:p w:rsidR="00936F15" w:rsidP="00936F15">
      <w:pPr>
        <w:bidi w:val="0"/>
        <w:jc w:val="center"/>
        <w:rPr>
          <w:rFonts w:ascii="Arial" w:hAnsi="Arial" w:cs="Arial"/>
        </w:rPr>
      </w:pPr>
    </w:p>
    <w:p w:rsidR="00936F15" w:rsidRPr="000D200D" w:rsidP="00936F15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  <w:r w:rsidR="000D200D">
        <w:rPr>
          <w:rFonts w:ascii="Arial" w:hAnsi="Arial" w:cs="Arial"/>
          <w:b/>
        </w:rPr>
        <w:t xml:space="preserve">  </w:t>
      </w:r>
      <w:r w:rsidR="000D200D">
        <w:rPr>
          <w:rFonts w:ascii="Arial" w:hAnsi="Arial" w:cs="Arial"/>
        </w:rPr>
        <w:t>v. r.</w:t>
      </w:r>
    </w:p>
    <w:p w:rsidR="00936F15" w:rsidRPr="00936F15" w:rsidP="00936F15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sectPr w:rsidSect="00C522CB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2CB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D200D">
      <w:rPr>
        <w:rFonts w:ascii="Times New Roman" w:hAnsi="Times New Roman"/>
        <w:noProof/>
      </w:rPr>
      <w:t>13</w:t>
    </w:r>
    <w:r>
      <w:rPr>
        <w:rFonts w:ascii="Times New Roman" w:hAnsi="Times New Roman"/>
      </w:rPr>
      <w:fldChar w:fldCharType="end"/>
    </w:r>
  </w:p>
  <w:p w:rsidR="00C522C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31F32"/>
    <w:multiLevelType w:val="hybridMultilevel"/>
    <w:tmpl w:val="01BCF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678E"/>
    <w:rsid w:val="000D200D"/>
    <w:rsid w:val="001E6D28"/>
    <w:rsid w:val="003B535A"/>
    <w:rsid w:val="00466819"/>
    <w:rsid w:val="004779EC"/>
    <w:rsid w:val="004C188B"/>
    <w:rsid w:val="00565A78"/>
    <w:rsid w:val="00627B9A"/>
    <w:rsid w:val="006576F3"/>
    <w:rsid w:val="00715025"/>
    <w:rsid w:val="00773EB3"/>
    <w:rsid w:val="008072B4"/>
    <w:rsid w:val="00936F15"/>
    <w:rsid w:val="009B4860"/>
    <w:rsid w:val="00A12F38"/>
    <w:rsid w:val="00A1333B"/>
    <w:rsid w:val="00AB6571"/>
    <w:rsid w:val="00AF1C8A"/>
    <w:rsid w:val="00B3709D"/>
    <w:rsid w:val="00B6678E"/>
    <w:rsid w:val="00BC4118"/>
    <w:rsid w:val="00C15FB4"/>
    <w:rsid w:val="00C300A5"/>
    <w:rsid w:val="00C522CB"/>
    <w:rsid w:val="00C607C6"/>
    <w:rsid w:val="00DB28F4"/>
    <w:rsid w:val="00E04111"/>
    <w:rsid w:val="00F10129"/>
    <w:rsid w:val="00FF79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78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left"/>
    </w:pPr>
    <w:rPr>
      <w:rFonts w:asciiTheme="majorHAnsi" w:eastAsiaTheme="majorEastAsia" w:hAnsiTheme="majorHAnsi"/>
    </w:rPr>
  </w:style>
  <w:style w:type="paragraph" w:styleId="Title">
    <w:name w:val="Title"/>
    <w:basedOn w:val="Normal"/>
    <w:link w:val="NzovChar"/>
    <w:uiPriority w:val="10"/>
    <w:qFormat/>
    <w:rsid w:val="00B6678E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B6678E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B6678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6678E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6678E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A12F38"/>
    <w:rPr>
      <w:rFonts w:ascii="Times New Roman" w:hAnsi="Times New Roman" w:cs="Times New Roman"/>
      <w:color w:val="80808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C522C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522CB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C522C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C522CB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14DFE-E900-4DAF-A581-EC53521D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13</Pages>
  <Words>2839</Words>
  <Characters>16186</Characters>
  <Application>Microsoft Office Word</Application>
  <DocSecurity>0</DocSecurity>
  <Lines>0</Lines>
  <Paragraphs>0</Paragraphs>
  <ScaleCrop>false</ScaleCrop>
  <Company>Kancelaria NR SR</Company>
  <LinksUpToDate>false</LinksUpToDate>
  <CharactersWithSpaces>18988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9</cp:revision>
  <dcterms:created xsi:type="dcterms:W3CDTF">2012-08-10T14:15:00Z</dcterms:created>
  <dcterms:modified xsi:type="dcterms:W3CDTF">2012-09-11T11:58:00Z</dcterms:modified>
</cp:coreProperties>
</file>