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646DC">
        <w:rPr>
          <w:sz w:val="22"/>
          <w:szCs w:val="22"/>
        </w:rPr>
        <w:t>1675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F646D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646DC">
        <w:t>197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646DC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F646DC">
        <w:rPr>
          <w:rFonts w:cs="Arial"/>
          <w:szCs w:val="22"/>
        </w:rPr>
        <w:t>Jozefa VISKUPIČA, Igora MATOVIČA, Eriky JURINOVEJ a Martina FECKA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F646DC">
        <w:rPr>
          <w:rFonts w:cs="Arial"/>
          <w:szCs w:val="22"/>
        </w:rPr>
        <w:t>mení a dopĺňa zákon č. 351/2011 Z. z. o elektronických komunikáciách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F646DC">
        <w:rPr>
          <w:rFonts w:cs="Arial"/>
          <w:szCs w:val="22"/>
        </w:rPr>
        <w:t>212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646DC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41FC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41FCA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41FCA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41FC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F646DC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F646DC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74C4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1CF3"/>
    <w:rsid w:val="00484701"/>
    <w:rsid w:val="00492F29"/>
    <w:rsid w:val="004F21D2"/>
    <w:rsid w:val="00541FCA"/>
    <w:rsid w:val="0054739D"/>
    <w:rsid w:val="005C65BD"/>
    <w:rsid w:val="005F3F76"/>
    <w:rsid w:val="006012B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74C4F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646DC"/>
    <w:rsid w:val="00F91B80"/>
    <w:rsid w:val="00FD29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C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74C4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74C4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74C4F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74C4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74C4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646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646D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2012-08-27T15:39:00Z</cp:lastPrinted>
  <dcterms:created xsi:type="dcterms:W3CDTF">2012-08-28T12:26:00Z</dcterms:created>
  <dcterms:modified xsi:type="dcterms:W3CDTF">2012-08-28T12:26:00Z</dcterms:modified>
</cp:coreProperties>
</file>