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DB333B" w:rsidP="002F6B9C">
      <w:pPr>
        <w:pStyle w:val="NormalWeb"/>
        <w:bidi w:val="0"/>
        <w:spacing w:before="12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spacing w:val="30"/>
        </w:rPr>
        <w:t xml:space="preserve">DOLOŽKA </w:t>
      </w:r>
      <w:r w:rsidRPr="00DB333B">
        <w:rPr>
          <w:rFonts w:ascii="Times New Roman" w:hAnsi="Times New Roman"/>
          <w:b/>
          <w:bCs/>
          <w:caps/>
          <w:spacing w:val="30"/>
        </w:rPr>
        <w:t>ZLUČITEĽNOSTI</w:t>
      </w:r>
    </w:p>
    <w:p w:rsidR="00DB333B" w:rsidRPr="00DB333B" w:rsidP="002F6B9C">
      <w:pPr>
        <w:pStyle w:val="NormalWeb"/>
        <w:bidi w:val="0"/>
        <w:spacing w:before="120" w:beforeAutospacing="0" w:after="0" w:afterAutospacing="0"/>
        <w:jc w:val="center"/>
        <w:rPr>
          <w:rFonts w:ascii="Times New Roman" w:hAnsi="Times New Roman"/>
        </w:rPr>
      </w:pPr>
      <w:r w:rsidRPr="00515BEF">
        <w:rPr>
          <w:rFonts w:ascii="Times New Roman" w:hAnsi="Times New Roman"/>
          <w:b/>
          <w:bCs/>
        </w:rPr>
        <w:t xml:space="preserve">návrhu </w:t>
      </w:r>
      <w:r w:rsidRPr="00515BEF" w:rsidR="00E57699">
        <w:rPr>
          <w:rFonts w:ascii="Times New Roman" w:hAnsi="Times New Roman"/>
          <w:b/>
          <w:bCs/>
        </w:rPr>
        <w:t>zákona</w:t>
      </w:r>
      <w:r>
        <w:rPr>
          <w:rFonts w:ascii="Times New Roman" w:hAnsi="Times New Roman"/>
        </w:rPr>
        <w:t xml:space="preserve"> </w:t>
      </w:r>
      <w:r w:rsidRPr="00DB333B">
        <w:rPr>
          <w:rFonts w:ascii="Times New Roman" w:hAnsi="Times New Roman"/>
          <w:b/>
          <w:bCs/>
        </w:rPr>
        <w:t>s právom Európskej únie</w:t>
      </w:r>
    </w:p>
    <w:p w:rsidR="00DB333B" w:rsidRPr="00DB333B" w:rsidP="002F6B9C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F327AB" w:rsidP="002F6B9C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</w:rPr>
      </w:pPr>
      <w:r w:rsidRPr="00DB333B" w:rsidR="00DB333B">
        <w:rPr>
          <w:rFonts w:ascii="Times New Roman" w:hAnsi="Times New Roman"/>
          <w:b/>
          <w:bCs/>
        </w:rPr>
        <w:t>1</w:t>
      </w:r>
      <w:r w:rsidR="00E57699">
        <w:rPr>
          <w:rFonts w:ascii="Times New Roman" w:hAnsi="Times New Roman"/>
          <w:b/>
          <w:bCs/>
        </w:rPr>
        <w:t>. Navrhovateľ zákona</w:t>
      </w:r>
      <w:r w:rsidRPr="00DB333B" w:rsidR="00DB333B">
        <w:rPr>
          <w:rFonts w:ascii="Times New Roman" w:hAnsi="Times New Roman"/>
          <w:b/>
          <w:bCs/>
        </w:rPr>
        <w:t>:</w:t>
      </w:r>
      <w:r w:rsidRPr="00DB333B" w:rsidR="00DB333B">
        <w:rPr>
          <w:rFonts w:ascii="Times New Roman" w:hAnsi="Times New Roman"/>
        </w:rPr>
        <w:t xml:space="preserve"> </w:t>
      </w:r>
      <w:r w:rsidR="00E534C6">
        <w:rPr>
          <w:rFonts w:ascii="Times New Roman" w:hAnsi="Times New Roman"/>
        </w:rPr>
        <w:t>poslan</w:t>
      </w:r>
      <w:r>
        <w:rPr>
          <w:rFonts w:ascii="Times New Roman" w:hAnsi="Times New Roman"/>
        </w:rPr>
        <w:t>ec</w:t>
      </w:r>
      <w:r w:rsidR="00E534C6">
        <w:rPr>
          <w:rFonts w:ascii="Times New Roman" w:hAnsi="Times New Roman"/>
        </w:rPr>
        <w:t xml:space="preserve"> Nár</w:t>
      </w:r>
      <w:r w:rsidR="00E84FDA">
        <w:rPr>
          <w:rFonts w:ascii="Times New Roman" w:hAnsi="Times New Roman"/>
        </w:rPr>
        <w:t>odnej rady Slovenskej republiky Jozef Viskupič</w:t>
      </w:r>
    </w:p>
    <w:p w:rsidR="00DB333B" w:rsidRPr="00DB333B" w:rsidP="002F6B9C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2F6B9C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2</w:t>
      </w:r>
      <w:r w:rsidR="00E57699">
        <w:rPr>
          <w:rFonts w:ascii="Times New Roman" w:hAnsi="Times New Roman"/>
          <w:b/>
          <w:bCs/>
        </w:rPr>
        <w:t>. Názov návrhu zákona</w:t>
      </w:r>
      <w:r w:rsidRPr="00DB333B">
        <w:rPr>
          <w:rFonts w:ascii="Times New Roman" w:hAnsi="Times New Roman"/>
          <w:b/>
          <w:bCs/>
        </w:rPr>
        <w:t>:</w:t>
      </w:r>
      <w:r w:rsidRPr="00DB333B">
        <w:rPr>
          <w:rFonts w:ascii="Times New Roman" w:hAnsi="Times New Roman"/>
        </w:rPr>
        <w:t xml:space="preserve"> </w:t>
      </w:r>
      <w:r w:rsidR="00F327AB">
        <w:rPr>
          <w:rFonts w:ascii="Times New Roman" w:hAnsi="Times New Roman"/>
        </w:rPr>
        <w:t xml:space="preserve">návrh </w:t>
      </w:r>
      <w:r w:rsidR="00812357">
        <w:rPr>
          <w:rFonts w:ascii="Times New Roman" w:hAnsi="Times New Roman"/>
        </w:rPr>
        <w:t xml:space="preserve">zákona, </w:t>
      </w:r>
      <w:r w:rsidRPr="00B21D22" w:rsidR="002A4282">
        <w:rPr>
          <w:rFonts w:ascii="Times New Roman" w:hAnsi="Times New Roman"/>
          <w:bCs/>
        </w:rPr>
        <w:t>ktorým sa mení</w:t>
      </w:r>
      <w:r w:rsidR="004E673E">
        <w:rPr>
          <w:rFonts w:ascii="Times New Roman" w:hAnsi="Times New Roman"/>
          <w:bCs/>
        </w:rPr>
        <w:t xml:space="preserve"> </w:t>
      </w:r>
      <w:r w:rsidRPr="00B21D22" w:rsidR="002A4282">
        <w:rPr>
          <w:rFonts w:ascii="Times New Roman" w:hAnsi="Times New Roman"/>
          <w:bCs/>
        </w:rPr>
        <w:t>zákon č. 618/2003 Z. z. o autorskom práve a právach súvisiacich s autorským právom (autorský zákon) v znení neskorších predpisov</w:t>
      </w:r>
    </w:p>
    <w:p w:rsidR="00AF09AD" w:rsidP="002F6B9C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</w:rPr>
      </w:pPr>
    </w:p>
    <w:p w:rsidR="00AF09AD" w:rsidRPr="002F6B9C" w:rsidP="002F6B9C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  <w:b/>
          <w:bCs/>
        </w:rPr>
      </w:pPr>
      <w:r w:rsidRPr="00DB333B">
        <w:rPr>
          <w:rFonts w:ascii="Times New Roman" w:hAnsi="Times New Roman"/>
          <w:b/>
          <w:bCs/>
        </w:rPr>
        <w:t>3. </w:t>
      </w:r>
      <w:r w:rsidRPr="004D1049">
        <w:rPr>
          <w:rFonts w:ascii="Times New Roman" w:hAnsi="Times New Roman"/>
          <w:b/>
          <w:bCs/>
        </w:rPr>
        <w:t>Predmet návrhu zákona:</w:t>
      </w:r>
    </w:p>
    <w:p w:rsidR="00AF09AD" w:rsidRPr="00812357" w:rsidP="002F6B9C">
      <w:pPr>
        <w:pStyle w:val="NormalWeb"/>
        <w:numPr>
          <w:numId w:val="12"/>
        </w:numPr>
        <w:bidi w:val="0"/>
        <w:spacing w:before="120" w:beforeAutospacing="0" w:after="0" w:afterAutospacing="0"/>
        <w:jc w:val="both"/>
        <w:rPr>
          <w:rFonts w:ascii="Times New Roman" w:hAnsi="Times New Roman"/>
          <w:bCs/>
        </w:rPr>
      </w:pPr>
      <w:r w:rsidRPr="00812357">
        <w:rPr>
          <w:rFonts w:ascii="Times New Roman" w:hAnsi="Times New Roman"/>
          <w:bCs/>
        </w:rPr>
        <w:t>je upravený v primárnom práve Európskej únie,</w:t>
      </w:r>
      <w:r w:rsidRPr="00812357" w:rsidR="005E111D">
        <w:rPr>
          <w:rFonts w:ascii="Times New Roman" w:hAnsi="Times New Roman"/>
          <w:bCs/>
        </w:rPr>
        <w:t xml:space="preserve"> a to v článkoch</w:t>
      </w:r>
      <w:r w:rsidRPr="00812357">
        <w:rPr>
          <w:rFonts w:ascii="Times New Roman" w:hAnsi="Times New Roman"/>
          <w:bCs/>
        </w:rPr>
        <w:t xml:space="preserve"> </w:t>
      </w:r>
      <w:r w:rsidR="008C3DD6">
        <w:rPr>
          <w:rFonts w:ascii="Times New Roman" w:hAnsi="Times New Roman"/>
          <w:bCs/>
        </w:rPr>
        <w:t xml:space="preserve">114 </w:t>
      </w:r>
      <w:r w:rsidR="002D47CB">
        <w:rPr>
          <w:rFonts w:ascii="Times New Roman" w:hAnsi="Times New Roman"/>
          <w:bCs/>
        </w:rPr>
        <w:t xml:space="preserve">a 118 </w:t>
      </w:r>
      <w:r w:rsidR="00094723">
        <w:rPr>
          <w:rFonts w:ascii="Times New Roman" w:hAnsi="Times New Roman"/>
          <w:bCs/>
        </w:rPr>
        <w:t xml:space="preserve">Zmluvy o fungovaní Európskej únie </w:t>
      </w:r>
      <w:r w:rsidR="008C3DD6">
        <w:rPr>
          <w:rFonts w:ascii="Times New Roman" w:hAnsi="Times New Roman"/>
          <w:bCs/>
        </w:rPr>
        <w:t>(aproximácia práva</w:t>
      </w:r>
      <w:r w:rsidR="002D47CB">
        <w:rPr>
          <w:rFonts w:ascii="Times New Roman" w:hAnsi="Times New Roman"/>
          <w:bCs/>
        </w:rPr>
        <w:t xml:space="preserve"> – právo duševného vlastníctva</w:t>
      </w:r>
      <w:r w:rsidR="008C3DD6">
        <w:rPr>
          <w:rFonts w:ascii="Times New Roman" w:hAnsi="Times New Roman"/>
          <w:bCs/>
        </w:rPr>
        <w:t>)</w:t>
      </w:r>
      <w:r w:rsidR="00094723">
        <w:rPr>
          <w:rFonts w:ascii="Times New Roman" w:hAnsi="Times New Roman"/>
          <w:bCs/>
        </w:rPr>
        <w:t xml:space="preserve"> </w:t>
      </w:r>
      <w:r w:rsidR="008C3DD6">
        <w:rPr>
          <w:rFonts w:ascii="Times New Roman" w:hAnsi="Times New Roman"/>
          <w:bCs/>
        </w:rPr>
        <w:t>a</w:t>
      </w:r>
      <w:r w:rsidR="00094723">
        <w:rPr>
          <w:rFonts w:ascii="Times New Roman" w:hAnsi="Times New Roman"/>
          <w:bCs/>
        </w:rPr>
        <w:t xml:space="preserve"> v </w:t>
      </w:r>
      <w:r w:rsidR="002D47CB">
        <w:rPr>
          <w:rFonts w:ascii="Times New Roman" w:hAnsi="Times New Roman"/>
          <w:bCs/>
        </w:rPr>
        <w:t>článku 11 Charty základných práv EÚ (sloboda prejavu a právo na informácie)</w:t>
      </w:r>
      <w:r w:rsidR="002F6B9C">
        <w:rPr>
          <w:rFonts w:ascii="Times New Roman" w:hAnsi="Times New Roman"/>
          <w:bCs/>
        </w:rPr>
        <w:t>,</w:t>
      </w:r>
    </w:p>
    <w:p w:rsidR="00AF09AD" w:rsidRPr="00812357" w:rsidP="002F6B9C">
      <w:pPr>
        <w:pStyle w:val="NormalWeb"/>
        <w:numPr>
          <w:numId w:val="12"/>
        </w:numPr>
        <w:bidi w:val="0"/>
        <w:spacing w:before="120" w:beforeAutospacing="0" w:after="0" w:afterAutospacing="0"/>
        <w:jc w:val="both"/>
        <w:rPr>
          <w:rFonts w:ascii="Times New Roman" w:hAnsi="Times New Roman"/>
          <w:bCs/>
        </w:rPr>
      </w:pPr>
      <w:r w:rsidRPr="00812357">
        <w:rPr>
          <w:rFonts w:ascii="Times New Roman" w:hAnsi="Times New Roman"/>
          <w:bCs/>
        </w:rPr>
        <w:t>je upravený v sekundárnom práve Európskej únie, a</w:t>
      </w:r>
      <w:r w:rsidR="00BA2BB4">
        <w:rPr>
          <w:rFonts w:ascii="Times New Roman" w:hAnsi="Times New Roman"/>
          <w:bCs/>
        </w:rPr>
        <w:t> </w:t>
      </w:r>
      <w:r w:rsidRPr="00812357">
        <w:rPr>
          <w:rFonts w:ascii="Times New Roman" w:hAnsi="Times New Roman"/>
          <w:bCs/>
        </w:rPr>
        <w:t>to</w:t>
      </w:r>
      <w:r w:rsidR="00BA2BB4">
        <w:rPr>
          <w:rFonts w:ascii="Times New Roman" w:hAnsi="Times New Roman"/>
          <w:bCs/>
        </w:rPr>
        <w:t xml:space="preserve"> v </w:t>
      </w:r>
      <w:r w:rsidR="00BA2BB4">
        <w:rPr>
          <w:rFonts w:ascii="Times New Roman" w:hAnsi="Times New Roman"/>
          <w:color w:val="000000"/>
        </w:rPr>
        <w:t xml:space="preserve">smernici Európskeho parlamentu a Rady </w:t>
      </w:r>
      <w:r w:rsidR="002D47CB">
        <w:rPr>
          <w:rFonts w:ascii="Times New Roman" w:hAnsi="Times New Roman"/>
          <w:color w:val="000000"/>
        </w:rPr>
        <w:t>2001/29/ES z 22</w:t>
      </w:r>
      <w:r w:rsidR="00BA2BB4">
        <w:rPr>
          <w:rFonts w:ascii="Times New Roman" w:hAnsi="Times New Roman"/>
          <w:color w:val="000000"/>
        </w:rPr>
        <w:t>.</w:t>
      </w:r>
      <w:r w:rsidR="00BA2BB4">
        <w:rPr>
          <w:rStyle w:val="apple-converted-space"/>
          <w:rFonts w:ascii="Times New Roman" w:hAnsi="Times New Roman"/>
          <w:color w:val="000000"/>
        </w:rPr>
        <w:t> </w:t>
      </w:r>
      <w:r w:rsidR="00BA2BB4">
        <w:rPr>
          <w:rFonts w:ascii="Times New Roman" w:hAnsi="Times New Roman"/>
          <w:color w:val="000000"/>
        </w:rPr>
        <w:t>m</w:t>
      </w:r>
      <w:r w:rsidR="002D47CB">
        <w:rPr>
          <w:rFonts w:ascii="Times New Roman" w:hAnsi="Times New Roman"/>
          <w:color w:val="000000"/>
        </w:rPr>
        <w:t>ája</w:t>
      </w:r>
      <w:r w:rsidR="00BA2BB4">
        <w:rPr>
          <w:rStyle w:val="apple-converted-space"/>
          <w:rFonts w:ascii="Times New Roman" w:hAnsi="Times New Roman"/>
          <w:color w:val="000000"/>
        </w:rPr>
        <w:t> </w:t>
      </w:r>
      <w:r w:rsidR="002D47CB">
        <w:rPr>
          <w:rFonts w:ascii="Times New Roman" w:hAnsi="Times New Roman"/>
          <w:color w:val="000000"/>
        </w:rPr>
        <w:t>2001</w:t>
      </w:r>
      <w:r w:rsidR="00BA2BB4">
        <w:rPr>
          <w:rFonts w:ascii="Times New Roman" w:hAnsi="Times New Roman"/>
          <w:color w:val="000000"/>
        </w:rPr>
        <w:t xml:space="preserve"> o</w:t>
      </w:r>
      <w:r w:rsidR="002D47CB">
        <w:rPr>
          <w:rStyle w:val="apple-converted-space"/>
          <w:rFonts w:ascii="Times New Roman" w:hAnsi="Times New Roman"/>
          <w:color w:val="000000"/>
        </w:rPr>
        <w:t> zosúladení niektorých aspektov autorských práv a s nimi súvisiacich práv v informačnej spoločnosti</w:t>
      </w:r>
      <w:r w:rsidR="002D47CB">
        <w:rPr>
          <w:rFonts w:ascii="Times New Roman" w:hAnsi="Times New Roman"/>
          <w:color w:val="000000"/>
        </w:rPr>
        <w:t xml:space="preserve"> (</w:t>
      </w:r>
      <w:r w:rsidR="006000BD">
        <w:rPr>
          <w:rFonts w:ascii="Times New Roman" w:hAnsi="Times New Roman"/>
          <w:color w:val="000000"/>
        </w:rPr>
        <w:t>M</w:t>
      </w:r>
      <w:r w:rsidR="008D0210">
        <w:rPr>
          <w:rFonts w:ascii="Times New Roman" w:hAnsi="Times New Roman"/>
          <w:color w:val="000000"/>
        </w:rPr>
        <w:t>imoriadne vydanie Ú. v. EÚ, kap. 17/zv. 1)</w:t>
      </w:r>
      <w:r w:rsidR="00BA2BB4">
        <w:rPr>
          <w:rFonts w:ascii="Times New Roman" w:hAnsi="Times New Roman"/>
          <w:color w:val="000000"/>
        </w:rPr>
        <w:t xml:space="preserve"> v platnom znení</w:t>
      </w:r>
      <w:r w:rsidRPr="00812357" w:rsidR="008646FD">
        <w:rPr>
          <w:rFonts w:ascii="Times New Roman" w:hAnsi="Times New Roman"/>
          <w:bCs/>
        </w:rPr>
        <w:t xml:space="preserve"> </w:t>
      </w:r>
      <w:r w:rsidR="00BA2BB4">
        <w:rPr>
          <w:rFonts w:ascii="Times New Roman" w:hAnsi="Times New Roman"/>
          <w:bCs/>
        </w:rPr>
        <w:t>–</w:t>
      </w:r>
      <w:r w:rsidR="00112B76">
        <w:rPr>
          <w:rFonts w:ascii="Times New Roman" w:hAnsi="Times New Roman"/>
          <w:bCs/>
        </w:rPr>
        <w:t xml:space="preserve"> osobitne v článku 5 ods. 3</w:t>
      </w:r>
      <w:r w:rsidR="00BA2BB4">
        <w:rPr>
          <w:rFonts w:ascii="Times New Roman" w:hAnsi="Times New Roman"/>
          <w:bCs/>
        </w:rPr>
        <w:t xml:space="preserve"> </w:t>
      </w:r>
      <w:r w:rsidR="00112B76">
        <w:rPr>
          <w:rFonts w:ascii="Times New Roman" w:hAnsi="Times New Roman"/>
          <w:bCs/>
        </w:rPr>
        <w:t xml:space="preserve">písm. c) </w:t>
      </w:r>
      <w:r w:rsidR="00BA2BB4">
        <w:rPr>
          <w:rFonts w:ascii="Times New Roman" w:hAnsi="Times New Roman"/>
          <w:bCs/>
        </w:rPr>
        <w:t>(</w:t>
      </w:r>
      <w:r w:rsidR="00112B76">
        <w:rPr>
          <w:rFonts w:ascii="Times New Roman" w:hAnsi="Times New Roman"/>
          <w:bCs/>
        </w:rPr>
        <w:t>tzv. spravodajská licencia) [transpozícia v § 33 ods. 1 v sp</w:t>
      </w:r>
      <w:r w:rsidR="000A5419">
        <w:rPr>
          <w:rFonts w:ascii="Times New Roman" w:hAnsi="Times New Roman"/>
          <w:bCs/>
        </w:rPr>
        <w:t>ojení s § 25 tretia veta a § 7 a</w:t>
      </w:r>
      <w:r w:rsidR="00112B76">
        <w:rPr>
          <w:rFonts w:ascii="Times New Roman" w:hAnsi="Times New Roman"/>
          <w:bCs/>
        </w:rPr>
        <w:t>utorského zákona</w:t>
      </w:r>
      <w:r w:rsidR="00BA2BB4">
        <w:rPr>
          <w:rFonts w:ascii="Times New Roman" w:hAnsi="Times New Roman"/>
          <w:bCs/>
        </w:rPr>
        <w:t>]</w:t>
      </w:r>
      <w:r w:rsidR="006000BD">
        <w:rPr>
          <w:rFonts w:ascii="Times New Roman" w:hAnsi="Times New Roman"/>
          <w:bCs/>
        </w:rPr>
        <w:t>,</w:t>
      </w:r>
    </w:p>
    <w:p w:rsidR="004E673E" w:rsidRPr="004E673E" w:rsidP="002F6B9C">
      <w:pPr>
        <w:pStyle w:val="NormalWeb"/>
        <w:numPr>
          <w:numId w:val="12"/>
        </w:numPr>
        <w:bidi w:val="0"/>
        <w:spacing w:before="120" w:beforeAutospacing="0" w:after="0" w:afterAutospacing="0"/>
        <w:jc w:val="both"/>
        <w:rPr>
          <w:rFonts w:ascii="Times New Roman" w:hAnsi="Times New Roman"/>
          <w:bCs/>
        </w:rPr>
      </w:pPr>
      <w:r w:rsidRPr="004E673E" w:rsidR="00812357">
        <w:rPr>
          <w:rFonts w:ascii="Times New Roman" w:hAnsi="Times New Roman"/>
          <w:bCs/>
        </w:rPr>
        <w:t>je obsiahnutý</w:t>
      </w:r>
      <w:r w:rsidRPr="004E673E" w:rsidR="00AF09AD">
        <w:rPr>
          <w:rFonts w:ascii="Times New Roman" w:hAnsi="Times New Roman"/>
          <w:bCs/>
        </w:rPr>
        <w:t xml:space="preserve"> v judikatúre Súdneho dvora Európskej</w:t>
      </w:r>
      <w:r w:rsidRPr="004E673E">
        <w:rPr>
          <w:rFonts w:ascii="Times New Roman" w:hAnsi="Times New Roman"/>
          <w:bCs/>
        </w:rPr>
        <w:t xml:space="preserve"> únie, a to v:</w:t>
      </w:r>
    </w:p>
    <w:p w:rsidR="00AF09AD" w:rsidRPr="004E673E" w:rsidP="004E673E">
      <w:pPr>
        <w:pStyle w:val="NormalWeb"/>
        <w:numPr>
          <w:numId w:val="19"/>
        </w:numPr>
        <w:bidi w:val="0"/>
        <w:spacing w:before="120" w:beforeAutospacing="0" w:after="0" w:afterAutospacing="0"/>
        <w:jc w:val="both"/>
        <w:rPr>
          <w:rFonts w:ascii="Times New Roman" w:hAnsi="Times New Roman"/>
          <w:bCs/>
        </w:rPr>
      </w:pPr>
      <w:r w:rsidR="004E673E">
        <w:rPr>
          <w:rFonts w:ascii="Times New Roman" w:hAnsi="Times New Roman"/>
        </w:rPr>
        <w:t xml:space="preserve">rozhodnutí Súdneho dvora EÚ vo </w:t>
      </w:r>
      <w:r w:rsidRPr="004E673E" w:rsidR="004E673E">
        <w:rPr>
          <w:rFonts w:ascii="Times New Roman" w:hAnsi="Times New Roman"/>
        </w:rPr>
        <w:t xml:space="preserve">veci C-5/08 </w:t>
      </w:r>
      <w:r w:rsidR="0088787E">
        <w:rPr>
          <w:rFonts w:ascii="Times New Roman" w:hAnsi="Times New Roman"/>
          <w:color w:val="000000"/>
          <w:shd w:val="clear" w:color="auto" w:fill="FEFAEB"/>
        </w:rPr>
        <w:t>Infopaq International A/S /</w:t>
      </w:r>
      <w:r w:rsidRPr="004E673E" w:rsidR="004E673E">
        <w:rPr>
          <w:rFonts w:ascii="Times New Roman" w:hAnsi="Times New Roman"/>
          <w:color w:val="000000"/>
          <w:shd w:val="clear" w:color="auto" w:fill="FEFAEB"/>
        </w:rPr>
        <w:t xml:space="preserve"> Danske Dagblades Forening</w:t>
      </w:r>
      <w:r w:rsidRPr="004E673E">
        <w:rPr>
          <w:rFonts w:ascii="Times New Roman" w:hAnsi="Times New Roman"/>
        </w:rPr>
        <w:t> </w:t>
      </w:r>
      <w:r w:rsidR="004E673E">
        <w:rPr>
          <w:rFonts w:ascii="Times New Roman" w:hAnsi="Times New Roman"/>
        </w:rPr>
        <w:t>[2009] – aj články v novinách vrátane ich častí alebo jednotlivých viet sú predmetom ochrany autorského práva, ak sú výsledkom vlastnej tvorivej duševnej činnosti autora; posúdenie, či v konkrétnom prípade možno takýto článok považovať za dielo je v právomoci vnútroštátneho súdu,</w:t>
      </w:r>
    </w:p>
    <w:p w:rsidR="004E673E" w:rsidRPr="004E673E" w:rsidP="004E673E">
      <w:pPr>
        <w:pStyle w:val="NormalWeb"/>
        <w:numPr>
          <w:numId w:val="19"/>
        </w:numPr>
        <w:bidi w:val="0"/>
        <w:spacing w:before="120" w:beforeAutospacing="0" w:after="0" w:afterAutospacing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rozhodnutí Súdneho dvora EÚ vo veci C-302/10 </w:t>
      </w:r>
      <w:r w:rsidR="0088787E">
        <w:rPr>
          <w:rFonts w:ascii="Times New Roman" w:hAnsi="Times New Roman"/>
          <w:color w:val="000000"/>
          <w:shd w:val="clear" w:color="auto" w:fill="FEFAEB"/>
        </w:rPr>
        <w:t>Infopaq International A/S /</w:t>
      </w:r>
      <w:r w:rsidRPr="004E673E">
        <w:rPr>
          <w:rFonts w:ascii="Times New Roman" w:hAnsi="Times New Roman"/>
          <w:color w:val="000000"/>
          <w:shd w:val="clear" w:color="auto" w:fill="FEFAEB"/>
        </w:rPr>
        <w:t xml:space="preserve"> Danske Dagblades Forening</w:t>
      </w:r>
      <w:r w:rsidRPr="004E673E">
        <w:rPr>
          <w:rFonts w:ascii="Times New Roman" w:hAnsi="Times New Roman"/>
        </w:rPr>
        <w:t> </w:t>
      </w:r>
      <w:r>
        <w:rPr>
          <w:rFonts w:ascii="Times New Roman" w:hAnsi="Times New Roman"/>
        </w:rPr>
        <w:t>[</w:t>
      </w:r>
      <w:r w:rsidR="006000BD">
        <w:rPr>
          <w:rFonts w:ascii="Times New Roman" w:hAnsi="Times New Roman"/>
        </w:rPr>
        <w:t>2012</w:t>
      </w:r>
      <w:r>
        <w:rPr>
          <w:rFonts w:ascii="Times New Roman" w:hAnsi="Times New Roman"/>
        </w:rPr>
        <w:t>]</w:t>
      </w:r>
      <w:r w:rsidR="006000BD">
        <w:rPr>
          <w:rFonts w:ascii="Times New Roman" w:hAnsi="Times New Roman"/>
        </w:rPr>
        <w:t xml:space="preserve"> – oprávnené použitie zahŕňa aj skenovanie článkov z novín na komerčné účely a</w:t>
      </w:r>
      <w:r w:rsidR="00E9576E">
        <w:rPr>
          <w:rFonts w:ascii="Times New Roman" w:hAnsi="Times New Roman"/>
        </w:rPr>
        <w:t xml:space="preserve"> ich </w:t>
      </w:r>
      <w:r w:rsidR="006000BD">
        <w:rPr>
          <w:rFonts w:ascii="Times New Roman" w:hAnsi="Times New Roman"/>
        </w:rPr>
        <w:t>následné spracovanie do podoby prehľadu tlače bez toho, aby autor článku k tomu dal súhlas, pokiaľ to nezakazuje vnútroštátna legislatíva, keďže legislatíva EÚ to nezakazuje.</w:t>
      </w:r>
    </w:p>
    <w:p w:rsidR="00AF09AD" w:rsidP="002F6B9C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AF09AD" w:rsidRPr="00BA6D43" w:rsidP="002F6B9C">
      <w:pPr>
        <w:numPr>
          <w:ilvl w:val="3"/>
          <w:numId w:val="13"/>
        </w:numPr>
        <w:tabs>
          <w:tab w:val="left" w:pos="284"/>
        </w:tabs>
        <w:autoSpaceDE w:val="0"/>
        <w:autoSpaceDN w:val="0"/>
        <w:bidi w:val="0"/>
        <w:adjustRightInd w:val="0"/>
        <w:spacing w:before="120"/>
        <w:jc w:val="both"/>
        <w:rPr>
          <w:rFonts w:ascii="Times New Roman" w:hAnsi="Times New Roman"/>
          <w:b/>
          <w:bCs/>
          <w:i/>
        </w:rPr>
      </w:pPr>
      <w:r w:rsidRPr="00BA6D43">
        <w:rPr>
          <w:rFonts w:ascii="Times New Roman" w:hAnsi="Times New Roman"/>
          <w:b/>
        </w:rPr>
        <w:t>Záväzky Slovenskej republiky vo vzť</w:t>
      </w:r>
      <w:r w:rsidR="002F6B9C">
        <w:rPr>
          <w:rFonts w:ascii="Times New Roman" w:hAnsi="Times New Roman"/>
          <w:b/>
        </w:rPr>
        <w:t xml:space="preserve">ahu k </w:t>
      </w:r>
      <w:r w:rsidRPr="00BA6D43">
        <w:rPr>
          <w:rFonts w:ascii="Times New Roman" w:hAnsi="Times New Roman"/>
          <w:b/>
        </w:rPr>
        <w:t>Európskej únii:</w:t>
      </w:r>
    </w:p>
    <w:p w:rsidR="00AF09AD" w:rsidRPr="00BA6D43" w:rsidP="002F6B9C">
      <w:pPr>
        <w:bidi w:val="0"/>
        <w:spacing w:before="120"/>
        <w:ind w:left="540" w:hanging="256"/>
        <w:jc w:val="both"/>
        <w:rPr>
          <w:rFonts w:ascii="Times New Roman" w:hAnsi="Times New Roman"/>
        </w:rPr>
      </w:pPr>
      <w:r w:rsidRPr="00BA6D43">
        <w:rPr>
          <w:rFonts w:ascii="Times New Roman" w:hAnsi="Times New Roman"/>
        </w:rPr>
        <w:t xml:space="preserve">a) </w:t>
      </w:r>
      <w:r w:rsidR="00BA2BB4">
        <w:rPr>
          <w:rFonts w:ascii="Times New Roman" w:hAnsi="Times New Roman"/>
        </w:rPr>
        <w:t>lehota na tran</w:t>
      </w:r>
      <w:r w:rsidR="00112B76">
        <w:rPr>
          <w:rFonts w:ascii="Times New Roman" w:hAnsi="Times New Roman"/>
        </w:rPr>
        <w:t>spozíciu v prípade smernice uvedenej</w:t>
      </w:r>
      <w:r w:rsidR="00A97535">
        <w:rPr>
          <w:rFonts w:ascii="Times New Roman" w:hAnsi="Times New Roman"/>
        </w:rPr>
        <w:t xml:space="preserve"> v bode </w:t>
      </w:r>
      <w:r w:rsidRPr="00BA6D43">
        <w:rPr>
          <w:rFonts w:ascii="Times New Roman" w:hAnsi="Times New Roman"/>
        </w:rPr>
        <w:t>3 písm. b) tej</w:t>
      </w:r>
      <w:r w:rsidRPr="00BA6D43" w:rsidR="0001344B">
        <w:rPr>
          <w:rFonts w:ascii="Times New Roman" w:hAnsi="Times New Roman"/>
        </w:rPr>
        <w:t xml:space="preserve">to doložky zlučiteľnosti </w:t>
      </w:r>
      <w:r w:rsidR="00D231C2">
        <w:rPr>
          <w:rFonts w:ascii="Times New Roman" w:hAnsi="Times New Roman"/>
        </w:rPr>
        <w:t xml:space="preserve">bola stanovená </w:t>
      </w:r>
      <w:r w:rsidR="00112B76">
        <w:rPr>
          <w:rFonts w:ascii="Times New Roman" w:hAnsi="Times New Roman"/>
        </w:rPr>
        <w:t>na 22. decembra 2002</w:t>
      </w:r>
      <w:r w:rsidR="00D231C2">
        <w:rPr>
          <w:rFonts w:ascii="Times New Roman" w:hAnsi="Times New Roman"/>
        </w:rPr>
        <w:t>, t.j. ešte pred vstupom Slov</w:t>
      </w:r>
      <w:r w:rsidR="006000BD">
        <w:rPr>
          <w:rFonts w:ascii="Times New Roman" w:hAnsi="Times New Roman"/>
        </w:rPr>
        <w:t>enska do Európskej únie,</w:t>
      </w:r>
      <w:r w:rsidR="00112B76">
        <w:rPr>
          <w:rFonts w:ascii="Times New Roman" w:hAnsi="Times New Roman"/>
        </w:rPr>
        <w:t xml:space="preserve"> pričom bola prebratá do vnútroštátneho právneho predpisu uvedeného</w:t>
      </w:r>
      <w:r w:rsidR="00936F46">
        <w:rPr>
          <w:rFonts w:ascii="Times New Roman" w:hAnsi="Times New Roman"/>
        </w:rPr>
        <w:t xml:space="preserve"> v písmene c)</w:t>
      </w:r>
      <w:r w:rsidR="00A97535">
        <w:rPr>
          <w:rFonts w:ascii="Times New Roman" w:hAnsi="Times New Roman"/>
        </w:rPr>
        <w:t xml:space="preserve"> </w:t>
      </w:r>
      <w:r w:rsidR="00D231C2">
        <w:rPr>
          <w:rFonts w:ascii="Times New Roman" w:hAnsi="Times New Roman"/>
        </w:rPr>
        <w:t>riadne a včas,</w:t>
      </w:r>
    </w:p>
    <w:p w:rsidR="00AF09AD" w:rsidRPr="00BA6D43" w:rsidP="002F6B9C">
      <w:pPr>
        <w:bidi w:val="0"/>
        <w:spacing w:before="120"/>
        <w:ind w:left="539" w:hanging="255"/>
        <w:jc w:val="both"/>
        <w:rPr>
          <w:rFonts w:ascii="Times New Roman" w:hAnsi="Times New Roman"/>
        </w:rPr>
      </w:pPr>
      <w:r w:rsidRPr="00BA6D43">
        <w:rPr>
          <w:rFonts w:ascii="Times New Roman" w:hAnsi="Times New Roman"/>
        </w:rPr>
        <w:t xml:space="preserve">b) v danej oblasti </w:t>
      </w:r>
      <w:r w:rsidR="002F6B9C">
        <w:rPr>
          <w:rFonts w:ascii="Times New Roman" w:hAnsi="Times New Roman"/>
        </w:rPr>
        <w:t xml:space="preserve">nebol proti Slovenskej republike začatý postup Európskej komisie a ani </w:t>
      </w:r>
      <w:r w:rsidRPr="00BA6D43">
        <w:rPr>
          <w:rFonts w:ascii="Times New Roman" w:hAnsi="Times New Roman"/>
        </w:rPr>
        <w:t xml:space="preserve">konanie </w:t>
      </w:r>
      <w:r w:rsidR="002F6B9C">
        <w:rPr>
          <w:rFonts w:ascii="Times New Roman" w:hAnsi="Times New Roman"/>
        </w:rPr>
        <w:t xml:space="preserve">Súdneho dvora Európskej únie </w:t>
      </w:r>
      <w:r w:rsidRPr="00BA6D43">
        <w:rPr>
          <w:rFonts w:ascii="Times New Roman" w:hAnsi="Times New Roman"/>
        </w:rPr>
        <w:t>podľa článkov 258 až 260 Zmluvy o fungovaní Európskej únie,</w:t>
      </w:r>
    </w:p>
    <w:p w:rsidR="00503883" w:rsidRPr="00503883" w:rsidP="00D47717">
      <w:pPr>
        <w:bidi w:val="0"/>
        <w:spacing w:before="120"/>
        <w:ind w:left="539" w:hanging="255"/>
        <w:jc w:val="both"/>
        <w:rPr>
          <w:rFonts w:ascii="Times New Roman" w:hAnsi="Times New Roman"/>
          <w:color w:val="000000"/>
        </w:rPr>
      </w:pPr>
      <w:r w:rsidRPr="00BA6D43" w:rsidR="002924B6">
        <w:rPr>
          <w:rFonts w:ascii="Times New Roman" w:hAnsi="Times New Roman"/>
        </w:rPr>
        <w:t>c)</w:t>
      </w:r>
      <w:r w:rsidR="00FB776B">
        <w:rPr>
          <w:rFonts w:ascii="Times New Roman" w:hAnsi="Times New Roman"/>
        </w:rPr>
        <w:t xml:space="preserve"> </w:t>
      </w:r>
      <w:r w:rsidR="00112B76">
        <w:rPr>
          <w:rFonts w:ascii="Times New Roman" w:hAnsi="Times New Roman"/>
        </w:rPr>
        <w:t>smernica uvedená</w:t>
      </w:r>
      <w:r w:rsidR="00BA2BB4">
        <w:rPr>
          <w:rFonts w:ascii="Times New Roman" w:hAnsi="Times New Roman"/>
        </w:rPr>
        <w:t xml:space="preserve"> v bode </w:t>
      </w:r>
      <w:r w:rsidRPr="00BA6D43" w:rsidR="00BA2BB4">
        <w:rPr>
          <w:rFonts w:ascii="Times New Roman" w:hAnsi="Times New Roman"/>
        </w:rPr>
        <w:t>3 písm.</w:t>
      </w:r>
      <w:r w:rsidR="00D231C2">
        <w:rPr>
          <w:rFonts w:ascii="Times New Roman" w:hAnsi="Times New Roman"/>
        </w:rPr>
        <w:t xml:space="preserve"> b) tejto doložky zlučiteľnosti </w:t>
      </w:r>
      <w:r w:rsidR="00112B76">
        <w:rPr>
          <w:rFonts w:ascii="Times New Roman" w:hAnsi="Times New Roman"/>
        </w:rPr>
        <w:t xml:space="preserve">boli </w:t>
      </w:r>
      <w:r w:rsidR="00BA2BB4">
        <w:rPr>
          <w:rFonts w:ascii="Times New Roman" w:hAnsi="Times New Roman"/>
        </w:rPr>
        <w:t>úplne tra</w:t>
      </w:r>
      <w:r w:rsidR="00112B76">
        <w:rPr>
          <w:rFonts w:ascii="Times New Roman" w:hAnsi="Times New Roman"/>
        </w:rPr>
        <w:t>nsponovaná</w:t>
      </w:r>
      <w:r w:rsidR="00BA2BB4">
        <w:rPr>
          <w:rFonts w:ascii="Times New Roman" w:hAnsi="Times New Roman"/>
        </w:rPr>
        <w:t xml:space="preserve"> do zákona </w:t>
      </w:r>
      <w:r w:rsidRPr="00B21D22" w:rsidR="00112B76">
        <w:rPr>
          <w:rFonts w:ascii="Times New Roman" w:hAnsi="Times New Roman"/>
          <w:bCs/>
        </w:rPr>
        <w:t>č. 618/2003 Z. z. o autorskom práve a právach súvisiacich s autorským právom (autorský zákon) v znení neskorších predpisov</w:t>
      </w:r>
      <w:r w:rsidR="00112B76">
        <w:rPr>
          <w:rFonts w:ascii="Times New Roman" w:hAnsi="Times New Roman"/>
        </w:rPr>
        <w:t>.</w:t>
      </w:r>
    </w:p>
    <w:p w:rsidR="00AF09AD" w:rsidP="002F6B9C">
      <w:pPr>
        <w:numPr>
          <w:numId w:val="14"/>
        </w:numPr>
        <w:tabs>
          <w:tab w:val="left" w:pos="341"/>
        </w:tabs>
        <w:autoSpaceDE w:val="0"/>
        <w:autoSpaceDN w:val="0"/>
        <w:bidi w:val="0"/>
        <w:adjustRightInd w:val="0"/>
        <w:spacing w:before="120"/>
        <w:jc w:val="both"/>
        <w:rPr>
          <w:rFonts w:ascii="Times New Roman" w:hAnsi="Times New Roman"/>
          <w:b/>
          <w:color w:val="000000"/>
        </w:rPr>
      </w:pPr>
      <w:r w:rsidR="00FA3BBA">
        <w:rPr>
          <w:rFonts w:ascii="Times New Roman" w:hAnsi="Times New Roman"/>
          <w:b/>
          <w:color w:val="000000"/>
        </w:rPr>
        <w:t>Návrh zákona je zlučiteľný s právom Európskej únie</w:t>
      </w:r>
    </w:p>
    <w:p w:rsidR="00DB333B" w:rsidRPr="00FA3BBA" w:rsidP="002F6B9C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  <w:color w:val="000000"/>
        </w:rPr>
      </w:pPr>
      <w:r w:rsidR="00FA3BBA">
        <w:rPr>
          <w:rFonts w:ascii="Times New Roman" w:hAnsi="Times New Roman"/>
          <w:color w:val="000000"/>
        </w:rPr>
        <w:t xml:space="preserve">- </w:t>
      </w:r>
      <w:r w:rsidRPr="00FA3BBA" w:rsidR="00FA3BBA">
        <w:rPr>
          <w:rFonts w:ascii="Times New Roman" w:hAnsi="Times New Roman"/>
          <w:b/>
          <w:color w:val="000000"/>
        </w:rPr>
        <w:t>úplne</w:t>
      </w:r>
      <w:r w:rsidR="00AF09AD">
        <w:rPr>
          <w:rFonts w:ascii="Times New Roman" w:hAnsi="Times New Roman"/>
          <w:color w:val="000000"/>
        </w:rPr>
        <w:t xml:space="preserve">, </w:t>
      </w:r>
      <w:r w:rsidR="00503883">
        <w:rPr>
          <w:rFonts w:ascii="Times New Roman" w:hAnsi="Times New Roman"/>
          <w:color w:val="000000"/>
        </w:rPr>
        <w:t>keďže ustanovenia, ktoré sú predmetom úpravy návrhu zákona, už boli transponovan</w:t>
      </w:r>
      <w:r w:rsidR="00112B76">
        <w:rPr>
          <w:rFonts w:ascii="Times New Roman" w:hAnsi="Times New Roman"/>
          <w:color w:val="000000"/>
        </w:rPr>
        <w:t>é do právneho predpisu uvedeného</w:t>
      </w:r>
      <w:r w:rsidR="00503883">
        <w:rPr>
          <w:rFonts w:ascii="Times New Roman" w:hAnsi="Times New Roman"/>
          <w:color w:val="000000"/>
        </w:rPr>
        <w:t xml:space="preserve"> v bode 4 písm. c) tejto </w:t>
      </w:r>
      <w:r w:rsidR="006000BD">
        <w:rPr>
          <w:rFonts w:ascii="Times New Roman" w:hAnsi="Times New Roman"/>
          <w:color w:val="000000"/>
        </w:rPr>
        <w:t xml:space="preserve">doložky zlučiteľnosti, pričom </w:t>
      </w:r>
      <w:r w:rsidR="00112B76">
        <w:rPr>
          <w:rFonts w:ascii="Times New Roman" w:hAnsi="Times New Roman"/>
          <w:color w:val="000000"/>
        </w:rPr>
        <w:t>návrh zákona znenie transpozičného ustanovenia nemení ani nedopĺňa, ale na neho len odkazuje</w:t>
      </w:r>
      <w:r w:rsidR="005E328B">
        <w:rPr>
          <w:rFonts w:ascii="Times New Roman" w:hAnsi="Times New Roman"/>
          <w:color w:val="000000"/>
        </w:rPr>
        <w:t>.</w:t>
      </w:r>
    </w:p>
    <w:p w:rsidR="00E54769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794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F1794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794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9445B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F1794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2D863708"/>
    <w:multiLevelType w:val="multilevel"/>
    <w:tmpl w:val="F516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19852F9"/>
    <w:multiLevelType w:val="multilevel"/>
    <w:tmpl w:val="D172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635872CD"/>
    <w:multiLevelType w:val="multilevel"/>
    <w:tmpl w:val="DBFE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6B637966"/>
    <w:multiLevelType w:val="multilevel"/>
    <w:tmpl w:val="FFEA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7A4D233C"/>
    <w:multiLevelType w:val="hybridMultilevel"/>
    <w:tmpl w:val="CEC4E53C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  <w:num w:numId="13">
    <w:abstractNumId w:val="12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3"/>
  </w:num>
  <w:num w:numId="18">
    <w:abstractNumId w:val="11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0D04"/>
    <w:rsid w:val="0000268E"/>
    <w:rsid w:val="000026D7"/>
    <w:rsid w:val="000037B6"/>
    <w:rsid w:val="00006E0B"/>
    <w:rsid w:val="00007DC8"/>
    <w:rsid w:val="00012FDB"/>
    <w:rsid w:val="0001344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5AA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723"/>
    <w:rsid w:val="0009481E"/>
    <w:rsid w:val="0009621A"/>
    <w:rsid w:val="00096313"/>
    <w:rsid w:val="00096944"/>
    <w:rsid w:val="000A0B14"/>
    <w:rsid w:val="000A5419"/>
    <w:rsid w:val="000A6224"/>
    <w:rsid w:val="000A6778"/>
    <w:rsid w:val="000A78A2"/>
    <w:rsid w:val="000B0848"/>
    <w:rsid w:val="000B139C"/>
    <w:rsid w:val="000B1F82"/>
    <w:rsid w:val="000B1F8C"/>
    <w:rsid w:val="000B321B"/>
    <w:rsid w:val="000B593D"/>
    <w:rsid w:val="000B5B45"/>
    <w:rsid w:val="000B6CE4"/>
    <w:rsid w:val="000C0119"/>
    <w:rsid w:val="000C012A"/>
    <w:rsid w:val="000C02B9"/>
    <w:rsid w:val="000C13B7"/>
    <w:rsid w:val="000C2091"/>
    <w:rsid w:val="000C322E"/>
    <w:rsid w:val="000C3685"/>
    <w:rsid w:val="000C3C29"/>
    <w:rsid w:val="000C4608"/>
    <w:rsid w:val="000C4AE3"/>
    <w:rsid w:val="000C7FB2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69F1"/>
    <w:rsid w:val="000E7383"/>
    <w:rsid w:val="000F3991"/>
    <w:rsid w:val="000F65F6"/>
    <w:rsid w:val="000F7968"/>
    <w:rsid w:val="00102CAF"/>
    <w:rsid w:val="00103D4C"/>
    <w:rsid w:val="00106800"/>
    <w:rsid w:val="00106C80"/>
    <w:rsid w:val="001114DA"/>
    <w:rsid w:val="00112B76"/>
    <w:rsid w:val="001139FB"/>
    <w:rsid w:val="001149EA"/>
    <w:rsid w:val="00117635"/>
    <w:rsid w:val="0012197D"/>
    <w:rsid w:val="0012396B"/>
    <w:rsid w:val="001243A6"/>
    <w:rsid w:val="00125137"/>
    <w:rsid w:val="001252FA"/>
    <w:rsid w:val="00125D8B"/>
    <w:rsid w:val="001311D0"/>
    <w:rsid w:val="00135B00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5CF5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1393"/>
    <w:rsid w:val="001D3276"/>
    <w:rsid w:val="001D3F46"/>
    <w:rsid w:val="001D58FE"/>
    <w:rsid w:val="001D6094"/>
    <w:rsid w:val="001D6B9A"/>
    <w:rsid w:val="001D70F9"/>
    <w:rsid w:val="001E0241"/>
    <w:rsid w:val="001E228B"/>
    <w:rsid w:val="001E5F4A"/>
    <w:rsid w:val="001F155C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0777"/>
    <w:rsid w:val="00223CE0"/>
    <w:rsid w:val="00224801"/>
    <w:rsid w:val="002255C7"/>
    <w:rsid w:val="002267F3"/>
    <w:rsid w:val="00226E94"/>
    <w:rsid w:val="00231C2F"/>
    <w:rsid w:val="00231E87"/>
    <w:rsid w:val="002327D5"/>
    <w:rsid w:val="00234331"/>
    <w:rsid w:val="00236DB3"/>
    <w:rsid w:val="00240DC2"/>
    <w:rsid w:val="002415D2"/>
    <w:rsid w:val="002441C1"/>
    <w:rsid w:val="00246E89"/>
    <w:rsid w:val="00250AF0"/>
    <w:rsid w:val="00252D9D"/>
    <w:rsid w:val="00253581"/>
    <w:rsid w:val="002538F4"/>
    <w:rsid w:val="00254AFE"/>
    <w:rsid w:val="002555BD"/>
    <w:rsid w:val="00255A6A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4E9"/>
    <w:rsid w:val="00282F64"/>
    <w:rsid w:val="0028345D"/>
    <w:rsid w:val="00284095"/>
    <w:rsid w:val="00284DEC"/>
    <w:rsid w:val="00286D66"/>
    <w:rsid w:val="002903A3"/>
    <w:rsid w:val="00292267"/>
    <w:rsid w:val="002924B6"/>
    <w:rsid w:val="00293E0C"/>
    <w:rsid w:val="00296BCC"/>
    <w:rsid w:val="00296F76"/>
    <w:rsid w:val="002975FA"/>
    <w:rsid w:val="002A2F1D"/>
    <w:rsid w:val="002A4282"/>
    <w:rsid w:val="002A522B"/>
    <w:rsid w:val="002A59B0"/>
    <w:rsid w:val="002B0A5B"/>
    <w:rsid w:val="002B1F28"/>
    <w:rsid w:val="002B6C2A"/>
    <w:rsid w:val="002C0B64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47CB"/>
    <w:rsid w:val="002D5316"/>
    <w:rsid w:val="002E23B3"/>
    <w:rsid w:val="002E58CC"/>
    <w:rsid w:val="002E5BC4"/>
    <w:rsid w:val="002F0DCE"/>
    <w:rsid w:val="002F18FE"/>
    <w:rsid w:val="002F22CB"/>
    <w:rsid w:val="002F5AD1"/>
    <w:rsid w:val="002F6B9C"/>
    <w:rsid w:val="002F6D80"/>
    <w:rsid w:val="00300BBA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83B"/>
    <w:rsid w:val="00330F0A"/>
    <w:rsid w:val="00330F99"/>
    <w:rsid w:val="00332F73"/>
    <w:rsid w:val="00333A25"/>
    <w:rsid w:val="003362A4"/>
    <w:rsid w:val="00343DF8"/>
    <w:rsid w:val="00343F24"/>
    <w:rsid w:val="003449B3"/>
    <w:rsid w:val="003452A8"/>
    <w:rsid w:val="0034726E"/>
    <w:rsid w:val="003511E9"/>
    <w:rsid w:val="00353A05"/>
    <w:rsid w:val="00354D5E"/>
    <w:rsid w:val="00357882"/>
    <w:rsid w:val="003604B7"/>
    <w:rsid w:val="0036171B"/>
    <w:rsid w:val="003619C5"/>
    <w:rsid w:val="00363774"/>
    <w:rsid w:val="00364763"/>
    <w:rsid w:val="00370F04"/>
    <w:rsid w:val="003721ED"/>
    <w:rsid w:val="0037235D"/>
    <w:rsid w:val="003725AB"/>
    <w:rsid w:val="00373CE6"/>
    <w:rsid w:val="00375D3B"/>
    <w:rsid w:val="003772B5"/>
    <w:rsid w:val="00377EEE"/>
    <w:rsid w:val="00380562"/>
    <w:rsid w:val="0038342B"/>
    <w:rsid w:val="0038430E"/>
    <w:rsid w:val="00385B77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337"/>
    <w:rsid w:val="003A265F"/>
    <w:rsid w:val="003A2BF8"/>
    <w:rsid w:val="003A75AD"/>
    <w:rsid w:val="003B1A35"/>
    <w:rsid w:val="003B28C4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7598"/>
    <w:rsid w:val="003F0C3D"/>
    <w:rsid w:val="003F2BE1"/>
    <w:rsid w:val="003F4175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311"/>
    <w:rsid w:val="00427138"/>
    <w:rsid w:val="00427480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03A8"/>
    <w:rsid w:val="004813B1"/>
    <w:rsid w:val="004829D4"/>
    <w:rsid w:val="004834A5"/>
    <w:rsid w:val="00483515"/>
    <w:rsid w:val="00483544"/>
    <w:rsid w:val="00483C52"/>
    <w:rsid w:val="00484F8F"/>
    <w:rsid w:val="0049214B"/>
    <w:rsid w:val="0049445B"/>
    <w:rsid w:val="00494987"/>
    <w:rsid w:val="0049570C"/>
    <w:rsid w:val="00495BA0"/>
    <w:rsid w:val="004A1F7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C7D2B"/>
    <w:rsid w:val="004D1049"/>
    <w:rsid w:val="004D2A2C"/>
    <w:rsid w:val="004D40FA"/>
    <w:rsid w:val="004D660D"/>
    <w:rsid w:val="004D71C9"/>
    <w:rsid w:val="004D7819"/>
    <w:rsid w:val="004D7EBE"/>
    <w:rsid w:val="004E1CAD"/>
    <w:rsid w:val="004E361C"/>
    <w:rsid w:val="004E3B8B"/>
    <w:rsid w:val="004E5504"/>
    <w:rsid w:val="004E55FB"/>
    <w:rsid w:val="004E5720"/>
    <w:rsid w:val="004E641B"/>
    <w:rsid w:val="004E673E"/>
    <w:rsid w:val="004E67D5"/>
    <w:rsid w:val="004E7CC6"/>
    <w:rsid w:val="004F2E15"/>
    <w:rsid w:val="004F3C5A"/>
    <w:rsid w:val="004F4A2D"/>
    <w:rsid w:val="00502EAA"/>
    <w:rsid w:val="005031E4"/>
    <w:rsid w:val="00503883"/>
    <w:rsid w:val="005043E9"/>
    <w:rsid w:val="00506310"/>
    <w:rsid w:val="0050713F"/>
    <w:rsid w:val="00507794"/>
    <w:rsid w:val="0050793D"/>
    <w:rsid w:val="00507C1F"/>
    <w:rsid w:val="00510AB5"/>
    <w:rsid w:val="00512DBE"/>
    <w:rsid w:val="00513E26"/>
    <w:rsid w:val="00515137"/>
    <w:rsid w:val="00515BEF"/>
    <w:rsid w:val="00516CD1"/>
    <w:rsid w:val="0051753F"/>
    <w:rsid w:val="00520223"/>
    <w:rsid w:val="00521F2F"/>
    <w:rsid w:val="00523734"/>
    <w:rsid w:val="00524A12"/>
    <w:rsid w:val="00525AE3"/>
    <w:rsid w:val="00526FDE"/>
    <w:rsid w:val="00531BD1"/>
    <w:rsid w:val="0053418B"/>
    <w:rsid w:val="005360F6"/>
    <w:rsid w:val="005364C2"/>
    <w:rsid w:val="00536ABC"/>
    <w:rsid w:val="005378B1"/>
    <w:rsid w:val="005412C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56D2"/>
    <w:rsid w:val="0057750D"/>
    <w:rsid w:val="005801D6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9001B"/>
    <w:rsid w:val="00590B63"/>
    <w:rsid w:val="005920E7"/>
    <w:rsid w:val="00593ACB"/>
    <w:rsid w:val="00594CF0"/>
    <w:rsid w:val="00595D1D"/>
    <w:rsid w:val="00595EB5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D0843"/>
    <w:rsid w:val="005D4908"/>
    <w:rsid w:val="005D55DC"/>
    <w:rsid w:val="005D6C75"/>
    <w:rsid w:val="005E111D"/>
    <w:rsid w:val="005E2EBE"/>
    <w:rsid w:val="005E328B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00BD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62EC"/>
    <w:rsid w:val="00646CBD"/>
    <w:rsid w:val="006478B7"/>
    <w:rsid w:val="00650DD4"/>
    <w:rsid w:val="0065102C"/>
    <w:rsid w:val="00651388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0AF4"/>
    <w:rsid w:val="006910CB"/>
    <w:rsid w:val="00692F13"/>
    <w:rsid w:val="00693BCE"/>
    <w:rsid w:val="00694412"/>
    <w:rsid w:val="00695295"/>
    <w:rsid w:val="00695978"/>
    <w:rsid w:val="006A44CF"/>
    <w:rsid w:val="006A524F"/>
    <w:rsid w:val="006A52CC"/>
    <w:rsid w:val="006A5485"/>
    <w:rsid w:val="006A7D20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E6120"/>
    <w:rsid w:val="006F004E"/>
    <w:rsid w:val="006F141E"/>
    <w:rsid w:val="006F3C78"/>
    <w:rsid w:val="006F6C38"/>
    <w:rsid w:val="006F7B2E"/>
    <w:rsid w:val="007007E5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4C20"/>
    <w:rsid w:val="00737DAE"/>
    <w:rsid w:val="00740C32"/>
    <w:rsid w:val="0074100F"/>
    <w:rsid w:val="00741448"/>
    <w:rsid w:val="0074167F"/>
    <w:rsid w:val="00743A58"/>
    <w:rsid w:val="00745C3A"/>
    <w:rsid w:val="00746ED9"/>
    <w:rsid w:val="00747A64"/>
    <w:rsid w:val="00750128"/>
    <w:rsid w:val="0075552C"/>
    <w:rsid w:val="00755704"/>
    <w:rsid w:val="00765FF4"/>
    <w:rsid w:val="007664B1"/>
    <w:rsid w:val="00770D2E"/>
    <w:rsid w:val="00776A54"/>
    <w:rsid w:val="00776F49"/>
    <w:rsid w:val="0077789F"/>
    <w:rsid w:val="007814D5"/>
    <w:rsid w:val="00783830"/>
    <w:rsid w:val="00783A2B"/>
    <w:rsid w:val="00783C72"/>
    <w:rsid w:val="00791177"/>
    <w:rsid w:val="007A08AD"/>
    <w:rsid w:val="007A211F"/>
    <w:rsid w:val="007A22A8"/>
    <w:rsid w:val="007A31E2"/>
    <w:rsid w:val="007A4097"/>
    <w:rsid w:val="007A4561"/>
    <w:rsid w:val="007A5D79"/>
    <w:rsid w:val="007B03DB"/>
    <w:rsid w:val="007B134F"/>
    <w:rsid w:val="007B40DF"/>
    <w:rsid w:val="007B51B7"/>
    <w:rsid w:val="007B7B9B"/>
    <w:rsid w:val="007C0E0F"/>
    <w:rsid w:val="007C10A3"/>
    <w:rsid w:val="007C1D5A"/>
    <w:rsid w:val="007C2764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EA7"/>
    <w:rsid w:val="007D6ECF"/>
    <w:rsid w:val="007D6FAA"/>
    <w:rsid w:val="007E0F03"/>
    <w:rsid w:val="007E40E5"/>
    <w:rsid w:val="007E4223"/>
    <w:rsid w:val="007E5961"/>
    <w:rsid w:val="007E5F24"/>
    <w:rsid w:val="007E6EBC"/>
    <w:rsid w:val="007F0325"/>
    <w:rsid w:val="007F1794"/>
    <w:rsid w:val="007F31DE"/>
    <w:rsid w:val="007F5FB7"/>
    <w:rsid w:val="007F6EE8"/>
    <w:rsid w:val="007F7C34"/>
    <w:rsid w:val="007F7E13"/>
    <w:rsid w:val="008003FB"/>
    <w:rsid w:val="008032BA"/>
    <w:rsid w:val="008074EE"/>
    <w:rsid w:val="00812357"/>
    <w:rsid w:val="0081321F"/>
    <w:rsid w:val="00813E24"/>
    <w:rsid w:val="00814D4B"/>
    <w:rsid w:val="0081581B"/>
    <w:rsid w:val="00816D7A"/>
    <w:rsid w:val="0081704E"/>
    <w:rsid w:val="00817AD5"/>
    <w:rsid w:val="008244CA"/>
    <w:rsid w:val="00825577"/>
    <w:rsid w:val="00831734"/>
    <w:rsid w:val="00832923"/>
    <w:rsid w:val="008330DA"/>
    <w:rsid w:val="00833BD1"/>
    <w:rsid w:val="00834111"/>
    <w:rsid w:val="00835C63"/>
    <w:rsid w:val="00836C3D"/>
    <w:rsid w:val="0084123D"/>
    <w:rsid w:val="008431E0"/>
    <w:rsid w:val="00843556"/>
    <w:rsid w:val="00843831"/>
    <w:rsid w:val="00844445"/>
    <w:rsid w:val="00851EA3"/>
    <w:rsid w:val="00852745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E6E"/>
    <w:rsid w:val="0087061A"/>
    <w:rsid w:val="00873A66"/>
    <w:rsid w:val="00873C73"/>
    <w:rsid w:val="0087516B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8787E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26AC"/>
    <w:rsid w:val="008C2975"/>
    <w:rsid w:val="008C3DD6"/>
    <w:rsid w:val="008C4328"/>
    <w:rsid w:val="008C5AAB"/>
    <w:rsid w:val="008C66E9"/>
    <w:rsid w:val="008C6850"/>
    <w:rsid w:val="008C7116"/>
    <w:rsid w:val="008D0170"/>
    <w:rsid w:val="008D021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11293"/>
    <w:rsid w:val="009115A2"/>
    <w:rsid w:val="00911C8A"/>
    <w:rsid w:val="00912096"/>
    <w:rsid w:val="0091353D"/>
    <w:rsid w:val="009144C0"/>
    <w:rsid w:val="009149BF"/>
    <w:rsid w:val="009176CC"/>
    <w:rsid w:val="0092234C"/>
    <w:rsid w:val="00924270"/>
    <w:rsid w:val="00926916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36F46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87732"/>
    <w:rsid w:val="00991DAF"/>
    <w:rsid w:val="009925F9"/>
    <w:rsid w:val="00993183"/>
    <w:rsid w:val="0099330E"/>
    <w:rsid w:val="0099428E"/>
    <w:rsid w:val="009953AB"/>
    <w:rsid w:val="00995988"/>
    <w:rsid w:val="00995E4B"/>
    <w:rsid w:val="00996EB8"/>
    <w:rsid w:val="009974B0"/>
    <w:rsid w:val="009A052E"/>
    <w:rsid w:val="009A0EC5"/>
    <w:rsid w:val="009A3942"/>
    <w:rsid w:val="009A456C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5F0C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29AB"/>
    <w:rsid w:val="00A32B2D"/>
    <w:rsid w:val="00A33844"/>
    <w:rsid w:val="00A366A4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9C4"/>
    <w:rsid w:val="00A54A52"/>
    <w:rsid w:val="00A573C5"/>
    <w:rsid w:val="00A601B8"/>
    <w:rsid w:val="00A652F3"/>
    <w:rsid w:val="00A7048D"/>
    <w:rsid w:val="00A71176"/>
    <w:rsid w:val="00A71398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5BE"/>
    <w:rsid w:val="00A85F1C"/>
    <w:rsid w:val="00A8661E"/>
    <w:rsid w:val="00A90049"/>
    <w:rsid w:val="00A90855"/>
    <w:rsid w:val="00A9234A"/>
    <w:rsid w:val="00A92666"/>
    <w:rsid w:val="00A94050"/>
    <w:rsid w:val="00A97535"/>
    <w:rsid w:val="00AA15FF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4222"/>
    <w:rsid w:val="00AC5D33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E7E69"/>
    <w:rsid w:val="00AF09AD"/>
    <w:rsid w:val="00AF3318"/>
    <w:rsid w:val="00AF4299"/>
    <w:rsid w:val="00AF4ED0"/>
    <w:rsid w:val="00AF5106"/>
    <w:rsid w:val="00AF624E"/>
    <w:rsid w:val="00AF770A"/>
    <w:rsid w:val="00B01CDE"/>
    <w:rsid w:val="00B03FDD"/>
    <w:rsid w:val="00B0731A"/>
    <w:rsid w:val="00B10F64"/>
    <w:rsid w:val="00B11F00"/>
    <w:rsid w:val="00B14B7B"/>
    <w:rsid w:val="00B169E7"/>
    <w:rsid w:val="00B2088B"/>
    <w:rsid w:val="00B21D22"/>
    <w:rsid w:val="00B233CA"/>
    <w:rsid w:val="00B23C49"/>
    <w:rsid w:val="00B279FD"/>
    <w:rsid w:val="00B30340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46F7D"/>
    <w:rsid w:val="00B50A9E"/>
    <w:rsid w:val="00B51B3C"/>
    <w:rsid w:val="00B52162"/>
    <w:rsid w:val="00B53209"/>
    <w:rsid w:val="00B5676B"/>
    <w:rsid w:val="00B56F18"/>
    <w:rsid w:val="00B612F4"/>
    <w:rsid w:val="00B63A66"/>
    <w:rsid w:val="00B63BEF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2F2A"/>
    <w:rsid w:val="00B837BD"/>
    <w:rsid w:val="00B863AD"/>
    <w:rsid w:val="00B8735C"/>
    <w:rsid w:val="00B916BB"/>
    <w:rsid w:val="00B92C79"/>
    <w:rsid w:val="00B92F4F"/>
    <w:rsid w:val="00B94328"/>
    <w:rsid w:val="00B96853"/>
    <w:rsid w:val="00B96BDF"/>
    <w:rsid w:val="00BA0C6E"/>
    <w:rsid w:val="00BA1B5E"/>
    <w:rsid w:val="00BA2038"/>
    <w:rsid w:val="00BA2BB4"/>
    <w:rsid w:val="00BA647A"/>
    <w:rsid w:val="00BA68CD"/>
    <w:rsid w:val="00BA6D43"/>
    <w:rsid w:val="00BB0433"/>
    <w:rsid w:val="00BB3DE4"/>
    <w:rsid w:val="00BB76FE"/>
    <w:rsid w:val="00BB7F5C"/>
    <w:rsid w:val="00BC0415"/>
    <w:rsid w:val="00BC063C"/>
    <w:rsid w:val="00BC06CA"/>
    <w:rsid w:val="00BC0D67"/>
    <w:rsid w:val="00BC0DBF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E121F"/>
    <w:rsid w:val="00BE12A6"/>
    <w:rsid w:val="00BE161C"/>
    <w:rsid w:val="00BE37CE"/>
    <w:rsid w:val="00BE3BDF"/>
    <w:rsid w:val="00BE3F07"/>
    <w:rsid w:val="00BE5A2B"/>
    <w:rsid w:val="00BE5F23"/>
    <w:rsid w:val="00BF0990"/>
    <w:rsid w:val="00BF14CE"/>
    <w:rsid w:val="00BF416B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EE"/>
    <w:rsid w:val="00C20809"/>
    <w:rsid w:val="00C211F1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CCB"/>
    <w:rsid w:val="00C34F6A"/>
    <w:rsid w:val="00C3502C"/>
    <w:rsid w:val="00C354B0"/>
    <w:rsid w:val="00C35E27"/>
    <w:rsid w:val="00C4095B"/>
    <w:rsid w:val="00C437E2"/>
    <w:rsid w:val="00C43B39"/>
    <w:rsid w:val="00C45EE8"/>
    <w:rsid w:val="00C46F55"/>
    <w:rsid w:val="00C50627"/>
    <w:rsid w:val="00C555CE"/>
    <w:rsid w:val="00C559B0"/>
    <w:rsid w:val="00C57EF1"/>
    <w:rsid w:val="00C62806"/>
    <w:rsid w:val="00C6362E"/>
    <w:rsid w:val="00C6443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872AB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A7312"/>
    <w:rsid w:val="00CB077C"/>
    <w:rsid w:val="00CB1744"/>
    <w:rsid w:val="00CB6F5D"/>
    <w:rsid w:val="00CC00B4"/>
    <w:rsid w:val="00CC0D7B"/>
    <w:rsid w:val="00CC0E0E"/>
    <w:rsid w:val="00CC1FCD"/>
    <w:rsid w:val="00CC2D5D"/>
    <w:rsid w:val="00CC6863"/>
    <w:rsid w:val="00CC6BDB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CF6B76"/>
    <w:rsid w:val="00D00CE1"/>
    <w:rsid w:val="00D01F45"/>
    <w:rsid w:val="00D04796"/>
    <w:rsid w:val="00D058D0"/>
    <w:rsid w:val="00D05E61"/>
    <w:rsid w:val="00D12543"/>
    <w:rsid w:val="00D12910"/>
    <w:rsid w:val="00D12C8C"/>
    <w:rsid w:val="00D21962"/>
    <w:rsid w:val="00D231C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5D30"/>
    <w:rsid w:val="00D37007"/>
    <w:rsid w:val="00D40418"/>
    <w:rsid w:val="00D41F4F"/>
    <w:rsid w:val="00D42166"/>
    <w:rsid w:val="00D434FA"/>
    <w:rsid w:val="00D434FC"/>
    <w:rsid w:val="00D439B9"/>
    <w:rsid w:val="00D4718B"/>
    <w:rsid w:val="00D47717"/>
    <w:rsid w:val="00D47F00"/>
    <w:rsid w:val="00D50E13"/>
    <w:rsid w:val="00D524BD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75CF"/>
    <w:rsid w:val="00DB7715"/>
    <w:rsid w:val="00DC4300"/>
    <w:rsid w:val="00DC4B40"/>
    <w:rsid w:val="00DC4CB0"/>
    <w:rsid w:val="00DC71B2"/>
    <w:rsid w:val="00DD05EB"/>
    <w:rsid w:val="00DD0D65"/>
    <w:rsid w:val="00DD1349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5572"/>
    <w:rsid w:val="00DE58BF"/>
    <w:rsid w:val="00DE7480"/>
    <w:rsid w:val="00DF40EF"/>
    <w:rsid w:val="00DF5492"/>
    <w:rsid w:val="00DF6ED3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51A"/>
    <w:rsid w:val="00E32A70"/>
    <w:rsid w:val="00E32D61"/>
    <w:rsid w:val="00E3390D"/>
    <w:rsid w:val="00E3622E"/>
    <w:rsid w:val="00E37458"/>
    <w:rsid w:val="00E4215F"/>
    <w:rsid w:val="00E435E6"/>
    <w:rsid w:val="00E445D4"/>
    <w:rsid w:val="00E45287"/>
    <w:rsid w:val="00E45D57"/>
    <w:rsid w:val="00E466CA"/>
    <w:rsid w:val="00E46742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81339"/>
    <w:rsid w:val="00E81B85"/>
    <w:rsid w:val="00E83C0B"/>
    <w:rsid w:val="00E84FDA"/>
    <w:rsid w:val="00E85BCA"/>
    <w:rsid w:val="00E85C76"/>
    <w:rsid w:val="00E93938"/>
    <w:rsid w:val="00E94DB9"/>
    <w:rsid w:val="00E9576E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2F4C"/>
    <w:rsid w:val="00EC3CF4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7223"/>
    <w:rsid w:val="00F13052"/>
    <w:rsid w:val="00F20D09"/>
    <w:rsid w:val="00F21CD8"/>
    <w:rsid w:val="00F223F5"/>
    <w:rsid w:val="00F2481E"/>
    <w:rsid w:val="00F2647D"/>
    <w:rsid w:val="00F31275"/>
    <w:rsid w:val="00F31E02"/>
    <w:rsid w:val="00F327AB"/>
    <w:rsid w:val="00F34617"/>
    <w:rsid w:val="00F3599C"/>
    <w:rsid w:val="00F421CE"/>
    <w:rsid w:val="00F42A56"/>
    <w:rsid w:val="00F460BE"/>
    <w:rsid w:val="00F4659C"/>
    <w:rsid w:val="00F524B1"/>
    <w:rsid w:val="00F54317"/>
    <w:rsid w:val="00F562AF"/>
    <w:rsid w:val="00F576A8"/>
    <w:rsid w:val="00F6231A"/>
    <w:rsid w:val="00F62868"/>
    <w:rsid w:val="00F63701"/>
    <w:rsid w:val="00F64520"/>
    <w:rsid w:val="00F64B90"/>
    <w:rsid w:val="00F65FDD"/>
    <w:rsid w:val="00F66452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2B39"/>
    <w:rsid w:val="00F87049"/>
    <w:rsid w:val="00F9160D"/>
    <w:rsid w:val="00F946BB"/>
    <w:rsid w:val="00F96717"/>
    <w:rsid w:val="00F96C4F"/>
    <w:rsid w:val="00F96D82"/>
    <w:rsid w:val="00F97000"/>
    <w:rsid w:val="00F9729A"/>
    <w:rsid w:val="00F97544"/>
    <w:rsid w:val="00FA18BD"/>
    <w:rsid w:val="00FA3BBA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3335"/>
    <w:rsid w:val="00FF41AD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basedOn w:val="DefaultParagraphFont"/>
    <w:uiPriority w:val="99"/>
    <w:unhideWhenUsed/>
    <w:rsid w:val="009C5F0C"/>
    <w:rPr>
      <w:rFonts w:cs="Times New Roman"/>
      <w:color w:val="0000FF"/>
      <w:u w:val="single"/>
      <w:rtl w:val="0"/>
      <w:cs w:val="0"/>
    </w:rPr>
  </w:style>
  <w:style w:type="paragraph" w:customStyle="1" w:styleId="CM4">
    <w:name w:val="CM4"/>
    <w:basedOn w:val="Normal"/>
    <w:next w:val="Normal"/>
    <w:uiPriority w:val="99"/>
    <w:rsid w:val="0099428E"/>
    <w:pPr>
      <w:autoSpaceDE w:val="0"/>
      <w:autoSpaceDN w:val="0"/>
      <w:adjustRightInd w:val="0"/>
      <w:jc w:val="left"/>
    </w:pPr>
  </w:style>
  <w:style w:type="character" w:styleId="Emphasis">
    <w:name w:val="Emphasis"/>
    <w:basedOn w:val="DefaultParagraphFont"/>
    <w:uiPriority w:val="20"/>
    <w:qFormat/>
    <w:rsid w:val="0012396B"/>
    <w:rPr>
      <w:rFonts w:cs="Times New Roman"/>
      <w:i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433</Words>
  <Characters>2473</Characters>
  <Application>Microsoft Office Word</Application>
  <DocSecurity>0</DocSecurity>
  <Lines>0</Lines>
  <Paragraphs>0</Paragraphs>
  <ScaleCrop>false</ScaleCrop>
  <Company>UVSR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2012-05-30T11:19:00Z</cp:lastPrinted>
  <dcterms:created xsi:type="dcterms:W3CDTF">2012-08-24T16:07:00Z</dcterms:created>
  <dcterms:modified xsi:type="dcterms:W3CDTF">2012-08-24T16:07:00Z</dcterms:modified>
</cp:coreProperties>
</file>