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35D8B" w:rsidRPr="00856FFA" w:rsidP="00112D54">
      <w:pPr>
        <w:spacing w:after="0" w:line="240" w:lineRule="auto"/>
        <w:jc w:val="center"/>
        <w:rPr>
          <w:rStyle w:val="DefaultParagraphFont"/>
          <w:rFonts w:ascii="Times New Roman" w:hAnsi="Times New Roman" w:cs="Calibri"/>
          <w:b/>
          <w:caps/>
          <w:sz w:val="20"/>
          <w:szCs w:val="20"/>
          <w:lang w:val="sk-SK"/>
        </w:rPr>
      </w:pPr>
      <w:r w:rsidRPr="00856FFA" w:rsidR="00112D54">
        <w:rPr>
          <w:rStyle w:val="DefaultParagraphFont"/>
          <w:rFonts w:ascii="Times New Roman" w:hAnsi="Times New Roman" w:cs="Calibri"/>
          <w:b/>
          <w:caps/>
          <w:sz w:val="20"/>
          <w:szCs w:val="20"/>
          <w:lang w:val="sk-SK"/>
        </w:rPr>
        <w:t>Vyhodnotenie medzirezortného pripomienkového konania</w:t>
      </w:r>
    </w:p>
    <w:p w:rsidR="00A63365" w:rsidRPr="00856FFA" w:rsidP="00112D54">
      <w:pPr>
        <w:spacing w:after="0" w:line="240" w:lineRule="auto"/>
        <w:jc w:val="center"/>
        <w:rPr>
          <w:rStyle w:val="DefaultParagraphFont"/>
          <w:rFonts w:ascii="Times New Roman" w:hAnsi="Times New Roman" w:cs="Calibri"/>
          <w:iCs/>
          <w:sz w:val="20"/>
          <w:szCs w:val="20"/>
          <w:lang w:val="sk-SK"/>
        </w:rPr>
      </w:pPr>
    </w:p>
    <w:p w:rsidR="00112D54" w:rsidRPr="00856FFA" w:rsidP="00112D54">
      <w:pPr>
        <w:spacing w:after="0" w:line="240" w:lineRule="auto"/>
        <w:jc w:val="center"/>
        <w:rPr>
          <w:rStyle w:val="DefaultParagraphFont"/>
          <w:rFonts w:ascii="Times New Roman" w:hAnsi="Times New Roman" w:cs="Calibri"/>
          <w:iCs/>
          <w:sz w:val="20"/>
          <w:szCs w:val="20"/>
          <w:lang w:val="sk-SK"/>
        </w:rPr>
      </w:pPr>
      <w:r w:rsidRPr="00FA67A7" w:rsidR="00FA67A7">
        <w:rPr>
          <w:rStyle w:val="DefaultParagraphFont"/>
          <w:rFonts w:ascii="Times New Roman" w:hAnsi="Times New Roman" w:cs="Calibri"/>
          <w:iCs/>
          <w:sz w:val="20"/>
          <w:szCs w:val="20"/>
          <w:lang w:val="sk-SK"/>
        </w:rPr>
        <w:t>Návrh zákona o environmentálnom overovaní a registrácii organizácií v schéme Európskej únie pre environmentálne manažérstvo a audit a o zmene a doplnení niektorých zákonov</w:t>
      </w:r>
      <w:r w:rsidRPr="00FA67A7" w:rsidR="00FA67A7">
        <w:rPr>
          <w:rStyle w:val="DefaultParagraphFont"/>
          <w:rFonts w:ascii="Times New Roman" w:hAnsi="Times New Roman" w:cs="Calibri"/>
          <w:iCs/>
          <w:sz w:val="20"/>
          <w:szCs w:val="20"/>
          <w:lang w:val="sk-SK"/>
        </w:rPr>
        <w:t> </w:t>
      </w:r>
    </w:p>
    <w:p w:rsidR="00A63365" w:rsidRPr="00856FFA" w:rsidP="00112D54">
      <w:pPr>
        <w:spacing w:after="0" w:line="240" w:lineRule="auto"/>
        <w:jc w:val="center"/>
        <w:rPr>
          <w:rStyle w:val="DefaultParagraphFont"/>
          <w:rFonts w:ascii="Times New Roman" w:hAnsi="Times New Roman" w:cs="Calibri"/>
          <w:sz w:val="20"/>
          <w:szCs w:val="20"/>
          <w:lang w:val="sk-SK"/>
        </w:rPr>
      </w:pPr>
    </w:p>
    <w:p w:rsidR="00112D54" w:rsidRPr="00856FFA" w:rsidP="00112D54">
      <w:pPr>
        <w:spacing w:after="0" w:line="240" w:lineRule="auto"/>
        <w:rPr>
          <w:rStyle w:val="DefaultParagraphFont"/>
          <w:rFonts w:ascii="Times New Roman" w:hAnsi="Times New Roman" w:cs="Calibri"/>
          <w:sz w:val="20"/>
          <w:szCs w:val="20"/>
          <w:lang w:val="sk-SK"/>
        </w:rPr>
      </w:pPr>
    </w:p>
    <w:tbl>
      <w:tblPr>
        <w:tblW w:w="14322" w:type="dxa"/>
        <w:tblCellMar>
          <w:left w:w="0" w:type="dxa"/>
          <w:right w:w="0" w:type="dxa"/>
        </w:tblCellMar>
      </w:tblPr>
      <w:tblGrid>
        <w:gridCol w:w="6379"/>
        <w:gridCol w:w="7943"/>
      </w:tblGrid>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0E0D8B" w:rsidRPr="00856FFA" w:rsidP="000E0D8B">
            <w:pPr>
              <w:spacing w:after="0" w:line="240" w:lineRule="auto"/>
              <w:rPr>
                <w:rStyle w:val="DefaultParagraphFont"/>
                <w:rFonts w:ascii="Times New Roman" w:hAnsi="Times New Roman" w:cs="Calibri"/>
                <w:sz w:val="20"/>
                <w:szCs w:val="20"/>
                <w:lang w:val="sk-SK"/>
              </w:rPr>
            </w:pPr>
            <w:r w:rsidRPr="00856FFA">
              <w:rPr>
                <w:rStyle w:val="DefaultParagraphFont"/>
                <w:rFonts w:ascii="Times New Roman" w:hAnsi="Times New Roman" w:cs="Calibri"/>
                <w:sz w:val="20"/>
                <w:szCs w:val="20"/>
                <w:lang w:val="sk-SK"/>
              </w:rPr>
              <w:t>Spôsob pripomienkového konania</w:t>
            </w:r>
          </w:p>
        </w:tc>
        <w:tc>
          <w:tcPr>
            <w:tcW w:w="7943" w:type="dxa"/>
            <w:tcBorders>
              <w:top w:val="nil"/>
              <w:left w:val="nil"/>
              <w:bottom w:val="nil"/>
              <w:right w:val="nil"/>
              <w:tl2br w:val="nil"/>
              <w:tr2bl w:val="nil"/>
            </w:tcBorders>
            <w:textDirection w:val="lrTb"/>
            <w:vAlign w:val="top"/>
          </w:tcPr>
          <w:p w:rsidR="000E0D8B" w:rsidRPr="00DD3F66" w:rsidP="00763374">
            <w:pPr>
              <w:spacing w:after="0" w:line="240" w:lineRule="auto"/>
              <w:rPr>
                <w:rStyle w:val="DefaultParagraphFont"/>
                <w:rFonts w:ascii="Times New Roman" w:hAnsi="Times New Roman" w:cs="Calibri"/>
                <w:sz w:val="20"/>
                <w:szCs w:val="20"/>
                <w:lang w:val="sk-SK"/>
              </w:rPr>
            </w:pPr>
            <w:r w:rsidRPr="00A2596C" w:rsidR="00A2596C">
              <w:rPr>
                <w:rStyle w:val="DefaultParagraphFont"/>
                <w:rFonts w:ascii="Times New Roman" w:hAnsi="Times New Roman" w:cs="Calibri"/>
                <w:sz w:val="20"/>
                <w:szCs w:val="20"/>
                <w:lang w:val="sk-SK"/>
              </w:rPr>
              <w:t> </w:t>
            </w: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0E0D8B" w:rsidRPr="00856FFA" w:rsidP="000E0D8B">
            <w:pPr>
              <w:spacing w:after="0" w:line="240" w:lineRule="auto"/>
              <w:rPr>
                <w:rStyle w:val="DefaultParagraphFont"/>
                <w:rFonts w:ascii="Times New Roman" w:hAnsi="Times New Roman" w:cs="Calibri"/>
                <w:sz w:val="20"/>
                <w:szCs w:val="20"/>
                <w:lang w:val="sk-SK"/>
              </w:rPr>
            </w:pPr>
            <w:r w:rsidRPr="00856FFA">
              <w:rPr>
                <w:rStyle w:val="DefaultParagraphFont"/>
                <w:rFonts w:ascii="Times New Roman" w:hAnsi="Times New Roman" w:cs="Calibri"/>
                <w:sz w:val="20"/>
                <w:szCs w:val="20"/>
                <w:lang w:val="sk-SK"/>
              </w:rPr>
              <w:t>Počet vznesených pripomienok, z toho zásadných</w:t>
            </w:r>
          </w:p>
        </w:tc>
        <w:tc>
          <w:tcPr>
            <w:tcW w:w="7943" w:type="dxa"/>
            <w:tcBorders>
              <w:top w:val="nil"/>
              <w:left w:val="nil"/>
              <w:bottom w:val="nil"/>
              <w:right w:val="nil"/>
              <w:tl2br w:val="nil"/>
              <w:tr2bl w:val="nil"/>
            </w:tcBorders>
            <w:textDirection w:val="lrTb"/>
            <w:vAlign w:val="top"/>
          </w:tcPr>
          <w:p w:rsidR="000E0D8B" w:rsidRPr="00856FFA" w:rsidP="00AF58FC">
            <w:pPr>
              <w:spacing w:after="0" w:line="240" w:lineRule="auto"/>
              <w:rPr>
                <w:rStyle w:val="DefaultParagraphFont"/>
                <w:rFonts w:ascii="Times New Roman" w:hAnsi="Times New Roman" w:cs="Calibri"/>
                <w:sz w:val="20"/>
                <w:szCs w:val="20"/>
                <w:lang w:val="sk-SK"/>
              </w:rPr>
            </w:pPr>
            <w:r w:rsidR="00AF58FC">
              <w:rPr>
                <w:rStyle w:val="DefaultParagraphFont"/>
                <w:rFonts w:ascii="Times New Roman" w:hAnsi="Times New Roman" w:cs="Calibri"/>
                <w:sz w:val="20"/>
                <w:szCs w:val="20"/>
                <w:lang w:val="sk-SK"/>
              </w:rPr>
              <w:t>72</w:t>
            </w:r>
            <w:r w:rsidR="00AF58FC">
              <w:rPr>
                <w:rStyle w:val="DefaultParagraphFont"/>
                <w:rFonts w:ascii="Times New Roman" w:hAnsi="Times New Roman" w:cs="Calibri"/>
                <w:sz w:val="20"/>
                <w:szCs w:val="20"/>
                <w:lang w:val="sk-SK"/>
              </w:rPr>
              <w:t> </w:t>
            </w:r>
            <w:r w:rsidR="00AF58FC">
              <w:rPr>
                <w:rStyle w:val="DefaultParagraphFont"/>
                <w:rFonts w:ascii="Times New Roman" w:hAnsi="Times New Roman" w:cs="Calibri"/>
                <w:sz w:val="20"/>
                <w:szCs w:val="20"/>
                <w:lang w:val="sk-SK"/>
              </w:rPr>
              <w:t xml:space="preserve"> </w:t>
            </w:r>
            <w:r w:rsidRPr="00856FFA">
              <w:rPr>
                <w:rStyle w:val="DefaultParagraphFont"/>
                <w:rFonts w:ascii="Times New Roman" w:hAnsi="Times New Roman" w:cs="Calibri"/>
                <w:sz w:val="20"/>
                <w:szCs w:val="20"/>
                <w:lang w:val="sk-SK"/>
              </w:rPr>
              <w:t>/</w:t>
            </w:r>
            <w:r w:rsidR="00AF58FC">
              <w:rPr>
                <w:rStyle w:val="DefaultParagraphFont"/>
                <w:rFonts w:ascii="Times New Roman" w:hAnsi="Times New Roman" w:cs="Calibri"/>
                <w:sz w:val="20"/>
                <w:szCs w:val="20"/>
                <w:lang w:val="sk-SK"/>
              </w:rPr>
              <w:t xml:space="preserve"> </w:t>
            </w:r>
            <w:r w:rsidR="00AF58FC">
              <w:rPr>
                <w:rStyle w:val="DefaultParagraphFont"/>
                <w:rFonts w:ascii="Times New Roman" w:hAnsi="Times New Roman" w:cs="Calibri"/>
                <w:sz w:val="20"/>
                <w:szCs w:val="20"/>
                <w:lang w:val="sk-SK"/>
              </w:rPr>
              <w:t>2</w:t>
            </w:r>
            <w:r w:rsidR="00AF58FC">
              <w:rPr>
                <w:rStyle w:val="DefaultParagraphFont"/>
                <w:rFonts w:ascii="Times New Roman" w:hAnsi="Times New Roman" w:cs="Calibri"/>
                <w:sz w:val="20"/>
                <w:szCs w:val="20"/>
                <w:lang w:val="sk-SK"/>
              </w:rPr>
              <w:t> </w:t>
            </w: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E92A3F" w:rsidRPr="00856FFA" w:rsidP="000E0D8B">
            <w:pPr>
              <w:spacing w:after="0" w:line="240" w:lineRule="auto"/>
              <w:rPr>
                <w:rStyle w:val="DefaultParagraphFont"/>
                <w:rFonts w:ascii="Times New Roman" w:hAnsi="Times New Roman" w:cs="Calibri"/>
                <w:sz w:val="20"/>
                <w:szCs w:val="20"/>
                <w:lang w:val="sk-SK"/>
              </w:rPr>
            </w:pPr>
            <w:r w:rsidRPr="00E92A3F">
              <w:rPr>
                <w:rStyle w:val="DefaultParagraphFont"/>
                <w:rFonts w:ascii="Times New Roman" w:hAnsi="Times New Roman" w:cs="Calibri"/>
                <w:sz w:val="20"/>
                <w:szCs w:val="20"/>
                <w:lang w:val="sk-SK"/>
              </w:rPr>
              <w:t>Počet vyhodnotených pripomienok</w:t>
            </w:r>
          </w:p>
        </w:tc>
        <w:tc>
          <w:tcPr>
            <w:tcW w:w="7943" w:type="dxa"/>
            <w:tcBorders>
              <w:top w:val="nil"/>
              <w:left w:val="nil"/>
              <w:bottom w:val="nil"/>
              <w:right w:val="nil"/>
              <w:tl2br w:val="nil"/>
              <w:tr2bl w:val="nil"/>
            </w:tcBorders>
            <w:textDirection w:val="lrTb"/>
            <w:vAlign w:val="top"/>
          </w:tcPr>
          <w:p w:rsidR="00E92A3F" w:rsidRPr="00542B6A" w:rsidP="00141E5C">
            <w:pPr>
              <w:spacing w:after="0" w:line="240" w:lineRule="auto"/>
              <w:rPr>
                <w:rStyle w:val="DefaultParagraphFont"/>
                <w:rFonts w:ascii="Times New Roman" w:hAnsi="Times New Roman" w:cs="Calibri"/>
                <w:sz w:val="20"/>
                <w:szCs w:val="20"/>
              </w:rPr>
            </w:pPr>
            <w:r w:rsidRPr="00141E5C" w:rsidR="00141E5C">
              <w:rPr>
                <w:rStyle w:val="DefaultParagraphFont"/>
                <w:rFonts w:ascii="Times New Roman" w:hAnsi="Times New Roman" w:cs="Calibri"/>
                <w:sz w:val="20"/>
                <w:szCs w:val="20"/>
              </w:rPr>
              <w:t>72</w:t>
            </w:r>
            <w:r w:rsidRPr="00141E5C" w:rsidR="00141E5C">
              <w:rPr>
                <w:rStyle w:val="DefaultParagraphFont"/>
                <w:rFonts w:ascii="Times New Roman" w:hAnsi="Times New Roman" w:cs="Calibri"/>
                <w:sz w:val="20"/>
                <w:szCs w:val="20"/>
              </w:rPr>
              <w:t> </w:t>
            </w: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E92A3F" w:rsidRPr="00856FFA" w:rsidP="000E0D8B">
            <w:pPr>
              <w:spacing w:after="0" w:line="240" w:lineRule="auto"/>
              <w:rPr>
                <w:rStyle w:val="DefaultParagraphFont"/>
                <w:rFonts w:ascii="Times New Roman" w:hAnsi="Times New Roman" w:cs="Calibri"/>
                <w:sz w:val="20"/>
                <w:szCs w:val="20"/>
                <w:lang w:val="sk-SK"/>
              </w:rPr>
            </w:pPr>
          </w:p>
        </w:tc>
        <w:tc>
          <w:tcPr>
            <w:tcW w:w="7943" w:type="dxa"/>
            <w:tcBorders>
              <w:top w:val="nil"/>
              <w:left w:val="nil"/>
              <w:bottom w:val="nil"/>
              <w:right w:val="nil"/>
              <w:tl2br w:val="nil"/>
              <w:tr2bl w:val="nil"/>
            </w:tcBorders>
            <w:textDirection w:val="lrTb"/>
            <w:vAlign w:val="top"/>
          </w:tcPr>
          <w:p w:rsidR="00E92A3F" w:rsidP="00AF58FC">
            <w:pPr>
              <w:spacing w:after="0" w:line="240" w:lineRule="auto"/>
              <w:rPr>
                <w:rStyle w:val="DefaultParagraphFont"/>
                <w:rFonts w:ascii="Times New Roman" w:hAnsi="Times New Roman" w:cs="Calibri"/>
                <w:sz w:val="20"/>
                <w:szCs w:val="20"/>
                <w:lang w:val="sk-SK"/>
              </w:rPr>
            </w:pP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0E0D8B" w:rsidRPr="00856FFA" w:rsidP="000E0D8B">
            <w:pPr>
              <w:spacing w:after="0" w:line="240" w:lineRule="auto"/>
              <w:rPr>
                <w:rStyle w:val="DefaultParagraphFont"/>
                <w:rFonts w:ascii="Times New Roman" w:hAnsi="Times New Roman" w:cs="Calibri"/>
                <w:sz w:val="20"/>
                <w:szCs w:val="20"/>
                <w:lang w:val="sk-SK"/>
              </w:rPr>
            </w:pPr>
            <w:r w:rsidRPr="00856FFA">
              <w:rPr>
                <w:rStyle w:val="DefaultParagraphFont"/>
                <w:rFonts w:ascii="Times New Roman" w:hAnsi="Times New Roman" w:cs="Calibri"/>
                <w:sz w:val="20"/>
                <w:szCs w:val="20"/>
                <w:lang w:val="sk-SK"/>
              </w:rPr>
              <w:t>Počet akceptovaných pripomienok, z toho zásadných</w:t>
            </w:r>
          </w:p>
        </w:tc>
        <w:tc>
          <w:tcPr>
            <w:tcW w:w="7943" w:type="dxa"/>
            <w:tcBorders>
              <w:top w:val="nil"/>
              <w:left w:val="nil"/>
              <w:bottom w:val="nil"/>
              <w:right w:val="nil"/>
              <w:tl2br w:val="nil"/>
              <w:tr2bl w:val="nil"/>
            </w:tcBorders>
            <w:textDirection w:val="lrTb"/>
            <w:vAlign w:val="top"/>
          </w:tcPr>
          <w:p w:rsidR="000E0D8B" w:rsidRPr="00856FFA" w:rsidP="00AF58FC">
            <w:pPr>
              <w:spacing w:after="0" w:line="240" w:lineRule="auto"/>
              <w:rPr>
                <w:rStyle w:val="DefaultParagraphFont"/>
                <w:rFonts w:ascii="Times New Roman" w:hAnsi="Times New Roman" w:cs="Calibri"/>
                <w:sz w:val="20"/>
                <w:szCs w:val="20"/>
                <w:lang w:val="sk-SK"/>
              </w:rPr>
            </w:pPr>
            <w:r w:rsidR="00AF58FC">
              <w:rPr>
                <w:rStyle w:val="DefaultParagraphFont"/>
                <w:rFonts w:ascii="Times New Roman" w:hAnsi="Times New Roman" w:cs="Calibri"/>
                <w:sz w:val="20"/>
                <w:szCs w:val="20"/>
                <w:lang w:val="sk-SK"/>
              </w:rPr>
              <w:t>67</w:t>
            </w:r>
            <w:r w:rsidR="00AF58FC">
              <w:rPr>
                <w:rStyle w:val="DefaultParagraphFont"/>
                <w:rFonts w:ascii="Times New Roman" w:hAnsi="Times New Roman" w:cs="Calibri"/>
                <w:sz w:val="20"/>
                <w:szCs w:val="20"/>
                <w:lang w:val="sk-SK"/>
              </w:rPr>
              <w:t> </w:t>
            </w:r>
            <w:r w:rsidR="00AF58FC">
              <w:rPr>
                <w:rStyle w:val="DefaultParagraphFont"/>
                <w:rFonts w:ascii="Times New Roman" w:hAnsi="Times New Roman" w:cs="Calibri"/>
                <w:sz w:val="20"/>
                <w:szCs w:val="20"/>
                <w:lang w:val="sk-SK"/>
              </w:rPr>
              <w:t xml:space="preserve"> </w:t>
            </w:r>
            <w:r w:rsidRPr="00856FFA">
              <w:rPr>
                <w:rStyle w:val="DefaultParagraphFont"/>
                <w:rFonts w:ascii="Times New Roman" w:hAnsi="Times New Roman" w:cs="Calibri"/>
                <w:sz w:val="20"/>
                <w:szCs w:val="20"/>
                <w:lang w:val="sk-SK"/>
              </w:rPr>
              <w:t>/</w:t>
            </w:r>
            <w:r w:rsidRPr="00856FFA" w:rsidR="00AF58FC">
              <w:rPr>
                <w:rStyle w:val="DefaultParagraphFont"/>
                <w:rFonts w:ascii="Times New Roman" w:hAnsi="Times New Roman" w:cs="Calibri"/>
                <w:sz w:val="20"/>
                <w:szCs w:val="20"/>
                <w:lang w:val="sk-SK"/>
              </w:rPr>
              <w:t xml:space="preserve"> </w:t>
            </w:r>
            <w:r w:rsidR="00AF58FC">
              <w:rPr>
                <w:rStyle w:val="DefaultParagraphFont"/>
                <w:rFonts w:ascii="Times New Roman" w:hAnsi="Times New Roman" w:cs="Calibri"/>
                <w:sz w:val="20"/>
                <w:szCs w:val="20"/>
                <w:lang w:val="sk-SK"/>
              </w:rPr>
              <w:t>2</w:t>
            </w:r>
            <w:r w:rsidR="00AF58FC">
              <w:rPr>
                <w:rStyle w:val="DefaultParagraphFont"/>
                <w:rFonts w:ascii="Times New Roman" w:hAnsi="Times New Roman" w:cs="Calibri"/>
                <w:sz w:val="20"/>
                <w:szCs w:val="20"/>
                <w:lang w:val="sk-SK"/>
              </w:rPr>
              <w:t> </w:t>
            </w: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0E0D8B" w:rsidRPr="00856FFA" w:rsidP="008C0CA8">
            <w:pPr>
              <w:spacing w:after="0" w:line="240" w:lineRule="auto"/>
              <w:rPr>
                <w:rStyle w:val="DefaultParagraphFont"/>
                <w:rFonts w:ascii="Times New Roman" w:hAnsi="Times New Roman" w:cs="Calibri"/>
                <w:sz w:val="20"/>
                <w:szCs w:val="20"/>
                <w:lang w:val="sk-SK"/>
              </w:rPr>
            </w:pPr>
            <w:r w:rsidRPr="00856FFA">
              <w:rPr>
                <w:rStyle w:val="DefaultParagraphFont"/>
                <w:rFonts w:ascii="Times New Roman" w:hAnsi="Times New Roman" w:cs="Calibri"/>
                <w:sz w:val="20"/>
                <w:szCs w:val="20"/>
                <w:lang w:val="sk-SK"/>
              </w:rPr>
              <w:t>Počet</w:t>
            </w:r>
            <w:r w:rsidR="008C0CA8">
              <w:rPr>
                <w:rStyle w:val="DefaultParagraphFont"/>
                <w:rFonts w:ascii="Times New Roman" w:hAnsi="Times New Roman" w:cs="Calibri"/>
                <w:sz w:val="20"/>
                <w:szCs w:val="20"/>
                <w:lang w:val="sk-SK"/>
              </w:rPr>
              <w:t xml:space="preserve"> </w:t>
            </w:r>
            <w:r w:rsidRPr="00856FFA">
              <w:rPr>
                <w:rStyle w:val="DefaultParagraphFont"/>
                <w:rFonts w:ascii="Times New Roman" w:hAnsi="Times New Roman" w:cs="Calibri"/>
                <w:sz w:val="20"/>
                <w:szCs w:val="20"/>
                <w:lang w:val="sk-SK"/>
              </w:rPr>
              <w:t>čiastočne akceptovaných pripomienok, z toho zásadných</w:t>
            </w:r>
          </w:p>
        </w:tc>
        <w:tc>
          <w:tcPr>
            <w:tcW w:w="7943" w:type="dxa"/>
            <w:tcBorders>
              <w:top w:val="nil"/>
              <w:left w:val="nil"/>
              <w:bottom w:val="nil"/>
              <w:right w:val="nil"/>
              <w:tl2br w:val="nil"/>
              <w:tr2bl w:val="nil"/>
            </w:tcBorders>
            <w:textDirection w:val="lrTb"/>
            <w:vAlign w:val="top"/>
          </w:tcPr>
          <w:p w:rsidR="000E0D8B" w:rsidRPr="00856FFA" w:rsidP="00AF58FC">
            <w:pPr>
              <w:spacing w:after="0" w:line="240" w:lineRule="auto"/>
              <w:rPr>
                <w:rStyle w:val="DefaultParagraphFont"/>
                <w:rFonts w:ascii="Times New Roman" w:hAnsi="Times New Roman" w:cs="Calibri"/>
                <w:sz w:val="20"/>
                <w:szCs w:val="20"/>
                <w:lang w:val="sk-SK"/>
              </w:rPr>
            </w:pPr>
            <w:r w:rsidR="00AF58FC">
              <w:rPr>
                <w:rStyle w:val="DefaultParagraphFont"/>
                <w:rFonts w:ascii="Times New Roman" w:hAnsi="Times New Roman" w:cs="Calibri"/>
                <w:sz w:val="20"/>
                <w:szCs w:val="20"/>
                <w:lang w:val="sk-SK"/>
              </w:rPr>
              <w:t>1</w:t>
            </w:r>
            <w:r w:rsidR="00AF58FC">
              <w:rPr>
                <w:rStyle w:val="DefaultParagraphFont"/>
                <w:rFonts w:ascii="Times New Roman" w:hAnsi="Times New Roman" w:cs="Calibri"/>
                <w:sz w:val="20"/>
                <w:szCs w:val="20"/>
                <w:lang w:val="sk-SK"/>
              </w:rPr>
              <w:t> </w:t>
            </w:r>
            <w:r w:rsidR="00AF58FC">
              <w:rPr>
                <w:rStyle w:val="DefaultParagraphFont"/>
                <w:rFonts w:ascii="Times New Roman" w:hAnsi="Times New Roman" w:cs="Calibri"/>
                <w:sz w:val="20"/>
                <w:szCs w:val="20"/>
                <w:lang w:val="sk-SK"/>
              </w:rPr>
              <w:t xml:space="preserve"> </w:t>
            </w:r>
            <w:r w:rsidRPr="00856FFA">
              <w:rPr>
                <w:rStyle w:val="DefaultParagraphFont"/>
                <w:rFonts w:ascii="Times New Roman" w:hAnsi="Times New Roman" w:cs="Calibri"/>
                <w:sz w:val="20"/>
                <w:szCs w:val="20"/>
                <w:lang w:val="sk-SK"/>
              </w:rPr>
              <w:t>/</w:t>
            </w:r>
            <w:r w:rsidR="00AF58FC">
              <w:rPr>
                <w:rStyle w:val="DefaultParagraphFont"/>
                <w:rFonts w:ascii="Times New Roman" w:hAnsi="Times New Roman" w:cs="Calibri"/>
                <w:sz w:val="20"/>
                <w:szCs w:val="20"/>
                <w:lang w:val="sk-SK"/>
              </w:rPr>
              <w:t xml:space="preserve"> </w:t>
            </w:r>
            <w:r w:rsidR="00AF58FC">
              <w:rPr>
                <w:rStyle w:val="DefaultParagraphFont"/>
                <w:rFonts w:ascii="Times New Roman" w:hAnsi="Times New Roman" w:cs="Calibri"/>
                <w:sz w:val="20"/>
                <w:szCs w:val="20"/>
                <w:lang w:val="sk-SK"/>
              </w:rPr>
              <w:t>0</w:t>
            </w:r>
            <w:r w:rsidR="00AF58FC">
              <w:rPr>
                <w:rStyle w:val="DefaultParagraphFont"/>
                <w:rFonts w:ascii="Times New Roman" w:hAnsi="Times New Roman" w:cs="Calibri"/>
                <w:sz w:val="20"/>
                <w:szCs w:val="20"/>
                <w:lang w:val="sk-SK"/>
              </w:rPr>
              <w:t> </w:t>
            </w: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0E0D8B" w:rsidRPr="00856FFA" w:rsidP="000E0D8B">
            <w:pPr>
              <w:spacing w:after="0" w:line="240" w:lineRule="auto"/>
              <w:rPr>
                <w:rStyle w:val="DefaultParagraphFont"/>
                <w:rFonts w:ascii="Times New Roman" w:hAnsi="Times New Roman" w:cs="Calibri"/>
                <w:sz w:val="20"/>
                <w:szCs w:val="20"/>
                <w:lang w:val="sk-SK"/>
              </w:rPr>
            </w:pPr>
            <w:r w:rsidRPr="00856FFA">
              <w:rPr>
                <w:rStyle w:val="DefaultParagraphFont"/>
                <w:rFonts w:ascii="Times New Roman" w:hAnsi="Times New Roman" w:cs="Calibri"/>
                <w:sz w:val="20"/>
                <w:szCs w:val="20"/>
                <w:lang w:val="sk-SK"/>
              </w:rPr>
              <w:t>Počet neakceptovaných pripomienok, z toho zásadných</w:t>
            </w:r>
          </w:p>
        </w:tc>
        <w:tc>
          <w:tcPr>
            <w:tcW w:w="7943" w:type="dxa"/>
            <w:tcBorders>
              <w:top w:val="nil"/>
              <w:left w:val="nil"/>
              <w:bottom w:val="nil"/>
              <w:right w:val="nil"/>
              <w:tl2br w:val="nil"/>
              <w:tr2bl w:val="nil"/>
            </w:tcBorders>
            <w:textDirection w:val="lrTb"/>
            <w:vAlign w:val="top"/>
          </w:tcPr>
          <w:p w:rsidR="000E0D8B" w:rsidRPr="00856FFA" w:rsidP="00AF58FC">
            <w:pPr>
              <w:spacing w:after="0" w:line="240" w:lineRule="auto"/>
              <w:rPr>
                <w:rStyle w:val="DefaultParagraphFont"/>
                <w:rFonts w:ascii="Times New Roman" w:hAnsi="Times New Roman" w:cs="Calibri"/>
                <w:sz w:val="20"/>
                <w:szCs w:val="20"/>
                <w:lang w:val="sk-SK"/>
              </w:rPr>
            </w:pPr>
            <w:r w:rsidR="00AF58FC">
              <w:rPr>
                <w:rStyle w:val="DefaultParagraphFont"/>
                <w:rFonts w:ascii="Times New Roman" w:hAnsi="Times New Roman" w:cs="Calibri"/>
                <w:sz w:val="20"/>
                <w:szCs w:val="20"/>
                <w:lang w:val="sk-SK"/>
              </w:rPr>
              <w:t>4</w:t>
            </w:r>
            <w:r w:rsidR="00AF58FC">
              <w:rPr>
                <w:rStyle w:val="DefaultParagraphFont"/>
                <w:rFonts w:ascii="Times New Roman" w:hAnsi="Times New Roman" w:cs="Calibri"/>
                <w:sz w:val="20"/>
                <w:szCs w:val="20"/>
                <w:lang w:val="sk-SK"/>
              </w:rPr>
              <w:t> </w:t>
            </w:r>
            <w:r w:rsidR="00AF58FC">
              <w:rPr>
                <w:rStyle w:val="DefaultParagraphFont"/>
                <w:rFonts w:ascii="Times New Roman" w:hAnsi="Times New Roman" w:cs="Calibri"/>
                <w:sz w:val="20"/>
                <w:szCs w:val="20"/>
                <w:lang w:val="sk-SK"/>
              </w:rPr>
              <w:t xml:space="preserve"> </w:t>
            </w:r>
            <w:r w:rsidRPr="00856FFA">
              <w:rPr>
                <w:rStyle w:val="DefaultParagraphFont"/>
                <w:rFonts w:ascii="Times New Roman" w:hAnsi="Times New Roman" w:cs="Calibri"/>
                <w:sz w:val="20"/>
                <w:szCs w:val="20"/>
                <w:lang w:val="sk-SK"/>
              </w:rPr>
              <w:t>/</w:t>
            </w:r>
            <w:r w:rsidR="00AF58FC">
              <w:rPr>
                <w:rStyle w:val="DefaultParagraphFont"/>
                <w:rFonts w:ascii="Times New Roman" w:hAnsi="Times New Roman" w:cs="Calibri"/>
                <w:sz w:val="20"/>
                <w:szCs w:val="20"/>
                <w:lang w:val="sk-SK"/>
              </w:rPr>
              <w:t xml:space="preserve"> </w:t>
            </w:r>
            <w:r w:rsidR="00AF58FC">
              <w:rPr>
                <w:rStyle w:val="DefaultParagraphFont"/>
                <w:rFonts w:ascii="Times New Roman" w:hAnsi="Times New Roman" w:cs="Calibri"/>
                <w:sz w:val="20"/>
                <w:szCs w:val="20"/>
                <w:lang w:val="sk-SK"/>
              </w:rPr>
              <w:t>0</w:t>
            </w:r>
            <w:r w:rsidR="00AF58FC">
              <w:rPr>
                <w:rStyle w:val="DefaultParagraphFont"/>
                <w:rFonts w:ascii="Times New Roman" w:hAnsi="Times New Roman" w:cs="Calibri"/>
                <w:sz w:val="20"/>
                <w:szCs w:val="20"/>
                <w:lang w:val="sk-SK"/>
              </w:rPr>
              <w:t> </w:t>
            </w: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3C45FA" w:rsidRPr="00856FFA" w:rsidP="000E0D8B">
            <w:pPr>
              <w:spacing w:after="0" w:line="240" w:lineRule="auto"/>
              <w:rPr>
                <w:rStyle w:val="DefaultParagraphFont"/>
                <w:rFonts w:ascii="Times New Roman" w:hAnsi="Times New Roman" w:cs="Calibri"/>
                <w:bCs/>
                <w:sz w:val="20"/>
                <w:szCs w:val="20"/>
              </w:rPr>
            </w:pPr>
          </w:p>
        </w:tc>
        <w:tc>
          <w:tcPr>
            <w:tcW w:w="7943" w:type="dxa"/>
            <w:tcBorders>
              <w:top w:val="nil"/>
              <w:left w:val="nil"/>
              <w:bottom w:val="nil"/>
              <w:right w:val="nil"/>
              <w:tl2br w:val="nil"/>
              <w:tr2bl w:val="nil"/>
            </w:tcBorders>
            <w:textDirection w:val="lrTb"/>
            <w:vAlign w:val="top"/>
          </w:tcPr>
          <w:p w:rsidR="003C45FA" w:rsidRPr="00856FFA" w:rsidP="00856FFA">
            <w:pPr>
              <w:spacing w:after="0" w:line="240" w:lineRule="auto"/>
              <w:rPr>
                <w:rStyle w:val="DefaultParagraphFont"/>
                <w:rFonts w:ascii="Times New Roman" w:hAnsi="Times New Roman" w:cs="Calibri"/>
                <w:sz w:val="20"/>
                <w:szCs w:val="20"/>
                <w:lang w:val="sk-SK"/>
              </w:rPr>
            </w:pP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3C45FA" w:rsidRPr="00856FFA" w:rsidP="000E0D8B">
            <w:pPr>
              <w:spacing w:after="0" w:line="240" w:lineRule="auto"/>
              <w:rPr>
                <w:rStyle w:val="DefaultParagraphFont"/>
                <w:rFonts w:ascii="Times New Roman" w:hAnsi="Times New Roman" w:cs="Calibri"/>
                <w:sz w:val="20"/>
                <w:szCs w:val="20"/>
                <w:lang w:val="sk-SK"/>
              </w:rPr>
            </w:pPr>
            <w:r w:rsidRPr="00856FFA">
              <w:rPr>
                <w:rStyle w:val="DefaultParagraphFont"/>
                <w:rFonts w:ascii="Times New Roman" w:hAnsi="Times New Roman" w:cs="Calibri"/>
                <w:bCs/>
                <w:sz w:val="20"/>
                <w:szCs w:val="20"/>
              </w:rPr>
              <w:t>Rozporové konanie (s kým, kedy, s akým výsledkom)</w:t>
            </w:r>
          </w:p>
        </w:tc>
        <w:tc>
          <w:tcPr>
            <w:tcW w:w="7943" w:type="dxa"/>
            <w:tcBorders>
              <w:top w:val="nil"/>
              <w:left w:val="nil"/>
              <w:bottom w:val="nil"/>
              <w:right w:val="nil"/>
              <w:tl2br w:val="nil"/>
              <w:tr2bl w:val="nil"/>
            </w:tcBorders>
            <w:textDirection w:val="lrTb"/>
            <w:vAlign w:val="top"/>
          </w:tcPr>
          <w:p w:rsidR="003C45FA" w:rsidRPr="00856FFA" w:rsidP="00856FFA">
            <w:pPr>
              <w:spacing w:after="0" w:line="240" w:lineRule="auto"/>
              <w:rPr>
                <w:rStyle w:val="DefaultParagraphFont"/>
                <w:rFonts w:ascii="Times New Roman" w:hAnsi="Times New Roman" w:cs="Calibri"/>
                <w:sz w:val="20"/>
                <w:szCs w:val="20"/>
                <w:lang w:val="sk-SK"/>
              </w:rPr>
            </w:pP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3C45FA" w:rsidRPr="00856FFA" w:rsidP="000E0D8B">
            <w:pPr>
              <w:spacing w:after="0" w:line="240" w:lineRule="auto"/>
              <w:rPr>
                <w:rStyle w:val="DefaultParagraphFont"/>
                <w:rFonts w:ascii="Times New Roman" w:hAnsi="Times New Roman" w:cs="Calibri"/>
                <w:bCs/>
                <w:sz w:val="20"/>
                <w:szCs w:val="20"/>
              </w:rPr>
            </w:pPr>
            <w:r w:rsidRPr="00856FFA">
              <w:rPr>
                <w:rStyle w:val="DefaultParagraphFont"/>
                <w:rFonts w:ascii="Times New Roman" w:hAnsi="Times New Roman" w:cs="Calibri"/>
                <w:bCs/>
                <w:sz w:val="20"/>
                <w:szCs w:val="20"/>
              </w:rPr>
              <w:t>Počet odstránených pripomienok</w:t>
            </w:r>
          </w:p>
        </w:tc>
        <w:tc>
          <w:tcPr>
            <w:tcW w:w="7943" w:type="dxa"/>
            <w:tcBorders>
              <w:top w:val="nil"/>
              <w:left w:val="nil"/>
              <w:bottom w:val="nil"/>
              <w:right w:val="nil"/>
              <w:tl2br w:val="nil"/>
              <w:tr2bl w:val="nil"/>
            </w:tcBorders>
            <w:textDirection w:val="lrTb"/>
            <w:vAlign w:val="top"/>
          </w:tcPr>
          <w:p w:rsidR="003C45FA" w:rsidRPr="00856FFA" w:rsidP="00856FFA">
            <w:pPr>
              <w:spacing w:after="0" w:line="240" w:lineRule="auto"/>
              <w:rPr>
                <w:rStyle w:val="DefaultParagraphFont"/>
                <w:rFonts w:ascii="Times New Roman" w:hAnsi="Times New Roman" w:cs="Calibri"/>
                <w:sz w:val="20"/>
                <w:szCs w:val="20"/>
                <w:lang w:val="sk-SK"/>
              </w:rPr>
            </w:pP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3C45FA" w:rsidRPr="00856FFA" w:rsidP="000E0D8B">
            <w:pPr>
              <w:spacing w:after="0" w:line="240" w:lineRule="auto"/>
              <w:rPr>
                <w:rStyle w:val="DefaultParagraphFont"/>
                <w:rFonts w:ascii="Times New Roman" w:hAnsi="Times New Roman" w:cs="Calibri"/>
                <w:bCs/>
                <w:sz w:val="20"/>
                <w:szCs w:val="20"/>
              </w:rPr>
            </w:pPr>
            <w:r w:rsidRPr="00856FFA">
              <w:rPr>
                <w:rStyle w:val="DefaultParagraphFont"/>
                <w:rFonts w:ascii="Times New Roman" w:hAnsi="Times New Roman" w:cs="Calibri"/>
                <w:bCs/>
                <w:sz w:val="20"/>
                <w:szCs w:val="20"/>
              </w:rPr>
              <w:t>Počet neodstránených pripomienok</w:t>
            </w:r>
          </w:p>
        </w:tc>
        <w:tc>
          <w:tcPr>
            <w:tcW w:w="7943" w:type="dxa"/>
            <w:tcBorders>
              <w:top w:val="nil"/>
              <w:left w:val="nil"/>
              <w:bottom w:val="nil"/>
              <w:right w:val="nil"/>
              <w:tl2br w:val="nil"/>
              <w:tr2bl w:val="nil"/>
            </w:tcBorders>
            <w:textDirection w:val="lrTb"/>
            <w:vAlign w:val="top"/>
          </w:tcPr>
          <w:p w:rsidR="003C45FA" w:rsidRPr="00856FFA" w:rsidP="00856FFA">
            <w:pPr>
              <w:spacing w:after="0" w:line="240" w:lineRule="auto"/>
              <w:rPr>
                <w:rStyle w:val="DefaultParagraphFont"/>
                <w:rFonts w:ascii="Times New Roman" w:hAnsi="Times New Roman" w:cs="Calibri"/>
                <w:sz w:val="20"/>
                <w:szCs w:val="20"/>
                <w:lang w:val="sk-SK"/>
              </w:rPr>
            </w:pPr>
          </w:p>
        </w:tc>
      </w:tr>
    </w:tbl>
    <w:p w:rsidR="000E0D8B" w:rsidRPr="00856FFA" w:rsidP="00112D54">
      <w:pPr>
        <w:spacing w:after="0" w:line="240" w:lineRule="auto"/>
        <w:rPr>
          <w:rStyle w:val="DefaultParagraphFont"/>
          <w:rFonts w:ascii="Times New Roman" w:hAnsi="Times New Roman" w:cs="Calibri"/>
          <w:b/>
          <w:sz w:val="20"/>
          <w:szCs w:val="20"/>
          <w:lang w:val="sk-SK"/>
        </w:rPr>
      </w:pPr>
    </w:p>
    <w:p w:rsidR="00442145" w:rsidRPr="00856FFA" w:rsidP="00112D54">
      <w:pPr>
        <w:spacing w:after="0" w:line="240" w:lineRule="auto"/>
        <w:rPr>
          <w:rStyle w:val="DefaultParagraphFont"/>
          <w:rFonts w:ascii="Times New Roman" w:hAnsi="Times New Roman" w:cs="Calibri"/>
          <w:sz w:val="20"/>
          <w:szCs w:val="20"/>
          <w:lang w:val="sk-SK"/>
        </w:rPr>
      </w:pPr>
      <w:r w:rsidRPr="00856FFA">
        <w:rPr>
          <w:rStyle w:val="DefaultParagraphFont"/>
          <w:rFonts w:ascii="Times New Roman" w:hAnsi="Times New Roman" w:cs="Calibri"/>
          <w:sz w:val="20"/>
          <w:szCs w:val="20"/>
          <w:lang w:val="sk-SK"/>
        </w:rPr>
        <w:t>Sumarizácia vznesených pripomienok</w:t>
      </w:r>
      <w:r w:rsidR="006E1AE4">
        <w:rPr>
          <w:rStyle w:val="DefaultParagraphFont"/>
          <w:rFonts w:ascii="Times New Roman" w:hAnsi="Times New Roman" w:cs="Calibri"/>
          <w:sz w:val="20"/>
          <w:szCs w:val="20"/>
          <w:lang w:val="sk-SK"/>
        </w:rPr>
        <w:t xml:space="preserve"> podľa subjektov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663"/>
        <w:gridCol w:w="2550"/>
        <w:gridCol w:w="2233"/>
        <w:gridCol w:w="2478"/>
        <w:gridCol w:w="2106"/>
        <w:gridCol w:w="2324"/>
      </w:tblGrid>
      <w:tr>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Č.</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jc w:val="center"/>
              <w:rPr>
                <w:rStyle w:val="DefaultParagraphFont"/>
                <w:rFonts w:ascii="Times New Roman" w:hAnsi="Times New Roman" w:cs="Calibri"/>
                <w:b/>
                <w:sz w:val="20"/>
                <w:szCs w:val="20"/>
                <w:lang w:val="sk-SK"/>
              </w:rPr>
            </w:pPr>
            <w:r w:rsidR="00542B6A">
              <w:rPr>
                <w:rStyle w:val="DefaultParagraphFont"/>
                <w:rFonts w:ascii="Times New Roman" w:hAnsi="Times New Roman" w:cs="Calibri"/>
                <w:b/>
                <w:sz w:val="20"/>
                <w:szCs w:val="20"/>
                <w:lang w:val="sk-SK"/>
              </w:rPr>
              <w:t>S</w:t>
            </w:r>
            <w:r w:rsidRPr="00856FFA">
              <w:rPr>
                <w:rStyle w:val="DefaultParagraphFont"/>
                <w:rFonts w:ascii="Times New Roman" w:hAnsi="Times New Roman" w:cs="Calibri"/>
                <w:b/>
                <w:sz w:val="20"/>
                <w:szCs w:val="20"/>
                <w:lang w:val="sk-SK"/>
              </w:rPr>
              <w:t>ubjekt</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CA36FC">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Pripomienky</w:t>
            </w:r>
            <w:r w:rsidRPr="00856FFA" w:rsidR="00CA36FC">
              <w:rPr>
                <w:rStyle w:val="DefaultParagraphFont"/>
                <w:rFonts w:ascii="Times New Roman" w:hAnsi="Times New Roman" w:cs="Calibri"/>
                <w:b/>
                <w:sz w:val="20"/>
                <w:szCs w:val="20"/>
                <w:lang w:val="sk-SK"/>
              </w:rPr>
              <w:t xml:space="preserve"> </w:t>
            </w:r>
            <w:r w:rsidRPr="00856FFA">
              <w:rPr>
                <w:rStyle w:val="DefaultParagraphFont"/>
                <w:rFonts w:ascii="Times New Roman" w:hAnsi="Times New Roman" w:cs="Calibri"/>
                <w:b/>
                <w:sz w:val="20"/>
                <w:szCs w:val="20"/>
                <w:lang w:val="sk-SK"/>
              </w:rPr>
              <w:t>do termínu</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Pripomienky po termíne</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Nemali pripomienky</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Vôbec nezaslali</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spravodlivosti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vnútra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3 (3o,0z)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financií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5 (3o,2z)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4</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kultúry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5</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hospodárstva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5 (5o,0z)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6</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dopravy, výstavby a regionálneho rozvoja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25 (25o,0z)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7</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pôdohospodárstva a rozvoja vidieka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2 (2o,0z)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8</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obrany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7 (7o,0z)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9</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zahraničných vecí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1 (1o,0z)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10</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práce, sociálnych vecí a rodiny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2 (2o,0z)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11</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 xml:space="preserve">Ministerstvo životného prostredia Slovenskej republiky </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12</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školstva, vedy, výskumu a športu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13</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zdravotníctva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14</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Úrad vlády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15</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Protimonopolný úrad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16</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Štatistický úrad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5 (5o,0z)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17</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Úrad geodézie, kartografie a katastra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2 (2o,0z)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18</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Úrad jadrového dozoru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19</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Úrad pre normalizáciu, metrológiu a skúšobníctvo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1 (1o,0z)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20</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Úrad pre verejné obstarávanie</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21</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Úrad priemyselného vlastníctva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1 (1o,0z)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22</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Správa štátnych hmotných rezerv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23</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Národný bezpečnostný úrad</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24</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Národná banka Slovenska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1 (1o,0z)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25</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Legislatívna rada vlády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26</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Podpredseda vlády SR pre ľudské práva a národnostné menšiny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27</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Odbor aproximácie práva sekcie vládnej legislatívy Úradu vlády SR</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12 (12o,0z)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28</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Najvyšší kontrolný úrad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29</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Najvyšší súd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30</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Generálna prokuratúra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31</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Konfederácia odborových zväzov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32</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Asociácia zamestnávateľských zväzov a združení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33</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Slovenská inšpekcia životného prostredia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34</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Republiková únia zamestnávateľov</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35</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Združenie miest a obcí Slovenska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36</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Únia miest Slovenska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37</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 xml:space="preserve">Krajský úrad životného prostredia Nitra </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38</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Krajský úrad životného prostredia Bratislava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39</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Krajský úrad životného prostredia Trnava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40</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Krajský úrad životného prostredia v Trenčíne</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41</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Krajský úrad životného prostredia Banská Bystrica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42</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Krajský úrad životného prostredia Žilina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43</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Krajský úrad životného prostredia Košice</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44</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Krajský úrad životného prostredia Prešov</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45</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Slovenská agentúra životného prostredia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46</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Úrad splnomocnenca vlády SR pre územnú samosprávu, integrovaný manažment povodí a krajiny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E5C03" w:rsidRPr="00856FFA" w:rsidP="00442145">
            <w:pPr>
              <w:spacing w:after="0" w:line="240" w:lineRule="auto"/>
              <w:jc w:val="center"/>
              <w:rPr>
                <w:rStyle w:val="DefaultParagraphFont"/>
                <w:rFonts w:ascii="Times New Roman" w:hAnsi="Times New Roman" w:cs="Calibri"/>
                <w:b/>
                <w:sz w:val="20"/>
                <w:szCs w:val="20"/>
                <w:lang w:val="sk-SK"/>
              </w:rPr>
            </w:pP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E5C03" w:rsidRPr="00856FFA" w:rsidP="00CA36FC">
            <w:pPr>
              <w:spacing w:after="0" w:line="240" w:lineRule="auto"/>
              <w:rPr>
                <w:rStyle w:val="DefaultParagraphFont"/>
                <w:rFonts w:ascii="Times New Roman" w:hAnsi="Times New Roman" w:cs="Calibri"/>
                <w:b/>
                <w:bCs/>
                <w:sz w:val="20"/>
                <w:szCs w:val="20"/>
                <w:lang w:val="sk-SK"/>
              </w:rPr>
            </w:pPr>
            <w:r w:rsidRPr="00856FFA">
              <w:rPr>
                <w:rStyle w:val="DefaultParagraphFont"/>
                <w:rFonts w:ascii="Times New Roman" w:hAnsi="Times New Roman" w:cs="Calibri"/>
                <w:b/>
                <w:bCs/>
                <w:sz w:val="20"/>
                <w:szCs w:val="20"/>
                <w:lang w:val="sk-SK"/>
              </w:rPr>
              <w:t>SPOLU</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E5C03" w:rsidRPr="00074151" w:rsidP="009424B0">
            <w:pPr>
              <w:spacing w:after="0" w:line="240" w:lineRule="auto"/>
              <w:jc w:val="center"/>
              <w:rPr>
                <w:rStyle w:val="DefaultParagraphFont"/>
                <w:rFonts w:ascii="Times New Roman" w:hAnsi="Times New Roman" w:cs="Calibri"/>
                <w:b/>
                <w:sz w:val="20"/>
                <w:szCs w:val="20"/>
                <w:lang w:val="sk-SK"/>
              </w:rPr>
            </w:pPr>
            <w:r w:rsidRPr="00074151" w:rsidR="00B0044B">
              <w:rPr>
                <w:rStyle w:val="DefaultParagraphFont"/>
                <w:rFonts w:ascii="Times New Roman" w:hAnsi="Times New Roman" w:cs="Calibri"/>
                <w:b/>
                <w:sz w:val="20"/>
                <w:szCs w:val="20"/>
                <w:lang w:val="sk-SK"/>
              </w:rPr>
              <w:t>72 (70o,2z)</w:t>
            </w:r>
            <w:r w:rsidRPr="00074151" w:rsidR="00B0044B">
              <w:rPr>
                <w:rStyle w:val="DefaultParagraphFont"/>
                <w:rFonts w:ascii="Times New Roman" w:hAnsi="Times New Roman" w:cs="Calibri"/>
                <w:b/>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E5C03" w:rsidRPr="00074151" w:rsidP="00763374">
            <w:pPr>
              <w:spacing w:after="0" w:line="240" w:lineRule="auto"/>
              <w:jc w:val="center"/>
              <w:rPr>
                <w:rStyle w:val="DefaultParagraphFont"/>
                <w:rFonts w:ascii="Times New Roman" w:hAnsi="Times New Roman" w:cs="Calibri"/>
                <w:b/>
                <w:sz w:val="20"/>
                <w:szCs w:val="20"/>
                <w:lang w:val="sk-SK"/>
              </w:rPr>
            </w:pPr>
            <w:r w:rsidRPr="00074151" w:rsidR="00074151">
              <w:rPr>
                <w:rStyle w:val="DefaultParagraphFont"/>
                <w:rFonts w:ascii="Times New Roman" w:hAnsi="Times New Roman" w:cs="Calibri"/>
                <w:b/>
                <w:sz w:val="20"/>
                <w:szCs w:val="20"/>
                <w:lang w:val="sk-SK"/>
              </w:rPr>
              <w:t>0 (0o,0z)</w:t>
            </w:r>
            <w:r w:rsidRPr="00074151" w:rsidR="00074151">
              <w:rPr>
                <w:rStyle w:val="DefaultParagraphFont"/>
                <w:rFonts w:ascii="Times New Roman" w:hAnsi="Times New Roman" w:cs="Calibri"/>
                <w:b/>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E5C03" w:rsidRPr="00074151" w:rsidP="0046672B">
            <w:pPr>
              <w:spacing w:after="0" w:line="240" w:lineRule="auto"/>
              <w:jc w:val="center"/>
              <w:rPr>
                <w:rStyle w:val="DefaultParagraphFont"/>
                <w:rFonts w:ascii="Times New Roman" w:hAnsi="Times New Roman" w:cs="Calibri"/>
                <w:b/>
                <w:sz w:val="20"/>
                <w:szCs w:val="20"/>
                <w:lang w:val="sk-SK"/>
              </w:rPr>
            </w:pPr>
            <w:r w:rsidRPr="0046672B" w:rsidR="0046672B">
              <w:rPr>
                <w:rStyle w:val="DefaultParagraphFont"/>
                <w:rFonts w:ascii="Times New Roman" w:hAnsi="Times New Roman" w:cs="Calibri"/>
                <w:b/>
                <w:sz w:val="20"/>
                <w:szCs w:val="20"/>
                <w:lang w:val="sk-SK"/>
              </w:rPr>
              <w:t>15</w:t>
            </w:r>
            <w:r w:rsidRPr="0046672B" w:rsidR="0046672B">
              <w:rPr>
                <w:rStyle w:val="DefaultParagraphFont"/>
                <w:rFonts w:ascii="Times New Roman" w:hAnsi="Times New Roman" w:cs="Calibri"/>
                <w:b/>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E5C03" w:rsidRPr="00074151" w:rsidP="007211BF">
            <w:pPr>
              <w:spacing w:after="0" w:line="240" w:lineRule="auto"/>
              <w:jc w:val="center"/>
              <w:rPr>
                <w:rStyle w:val="DefaultParagraphFont"/>
                <w:rFonts w:ascii="Times New Roman" w:hAnsi="Times New Roman" w:cs="Calibri"/>
                <w:b/>
                <w:sz w:val="20"/>
                <w:szCs w:val="20"/>
                <w:lang w:val="sk-SK"/>
              </w:rPr>
            </w:pPr>
            <w:r w:rsidRPr="008C29A6" w:rsidR="008C29A6">
              <w:rPr>
                <w:rStyle w:val="DefaultParagraphFont"/>
                <w:rFonts w:ascii="Times New Roman" w:hAnsi="Times New Roman" w:cs="Calibri"/>
                <w:b/>
                <w:sz w:val="20"/>
                <w:szCs w:val="20"/>
                <w:lang w:val="sk-SK"/>
              </w:rPr>
              <w:t>17</w:t>
            </w:r>
            <w:r w:rsidRPr="008C29A6" w:rsidR="008C29A6">
              <w:rPr>
                <w:rStyle w:val="DefaultParagraphFont"/>
                <w:rFonts w:ascii="Times New Roman" w:hAnsi="Times New Roman" w:cs="Calibri"/>
                <w:b/>
                <w:sz w:val="20"/>
                <w:szCs w:val="20"/>
                <w:lang w:val="sk-SK"/>
              </w:rPr>
              <w:t> </w:t>
            </w:r>
          </w:p>
        </w:tc>
      </w:tr>
    </w:tbl>
    <w:p w:rsidR="00442145" w:rsidRPr="00856FFA" w:rsidP="00112D54">
      <w:pPr>
        <w:spacing w:after="0" w:line="240" w:lineRule="auto"/>
        <w:rPr>
          <w:rStyle w:val="DefaultParagraphFont"/>
          <w:rFonts w:ascii="Times New Roman" w:hAnsi="Times New Roman" w:cs="Calibri"/>
          <w:b/>
          <w:sz w:val="20"/>
          <w:szCs w:val="20"/>
          <w:lang w:val="sk-SK"/>
        </w:rPr>
      </w:pPr>
    </w:p>
    <w:p w:rsidR="00194B7B" w:rsidRPr="00856FFA" w:rsidP="00984FB1">
      <w:pPr>
        <w:pStyle w:val="BodyText"/>
        <w:jc w:val="both"/>
        <w:rPr>
          <w:rStyle w:val="DefaultParagraphFont"/>
          <w:b w:val="0"/>
          <w:bCs w:val="0"/>
          <w:color w:val="000000"/>
          <w:sz w:val="20"/>
          <w:szCs w:val="20"/>
        </w:rPr>
      </w:pPr>
    </w:p>
    <w:p w:rsidR="00984FB1" w:rsidRPr="00856FFA" w:rsidP="00984FB1">
      <w:pPr>
        <w:pStyle w:val="BodyText"/>
        <w:jc w:val="both"/>
        <w:rPr>
          <w:rStyle w:val="DefaultParagraphFont"/>
          <w:b w:val="0"/>
          <w:bCs w:val="0"/>
          <w:color w:val="000000"/>
          <w:sz w:val="20"/>
          <w:szCs w:val="20"/>
        </w:rPr>
      </w:pPr>
      <w:r w:rsidRPr="00856FFA">
        <w:rPr>
          <w:rStyle w:val="DefaultParagraphFont"/>
          <w:b w:val="0"/>
          <w:bCs w:val="0"/>
          <w:color w:val="000000"/>
          <w:sz w:val="20"/>
          <w:szCs w:val="20"/>
        </w:rPr>
        <w:t>Vyhodnotenie vecných pripomienok je uvedené v tabuľkovej časti.</w:t>
      </w:r>
    </w:p>
    <w:p w:rsidR="00984FB1" w:rsidRPr="00856FFA" w:rsidP="00A63365">
      <w:pPr>
        <w:pStyle w:val="BodyText"/>
        <w:jc w:val="both"/>
        <w:rPr>
          <w:rStyle w:val="DefaultParagraphFont"/>
          <w:b w:val="0"/>
          <w:bCs w:val="0"/>
          <w:color w:val="000000"/>
          <w:sz w:val="20"/>
          <w:szCs w:val="20"/>
        </w:rPr>
      </w:pPr>
    </w:p>
    <w:tbl>
      <w:tblPr>
        <w:tblW w:w="0" w:type="auto"/>
      </w:tblPr>
      <w:tblGrid>
        <w:gridCol w:w="1809"/>
        <w:gridCol w:w="3119"/>
      </w:tblGrid>
      <w:tr>
        <w:tblPrEx>
          <w:tblW w:w="0" w:type="auto"/>
        </w:tblPrEx>
        <w:trPr>
          <w:trHeight w:hRule="auto" w:val="0"/>
        </w:trPr>
        <w:tc>
          <w:tcPr>
            <w:tcW w:w="4928" w:type="dxa"/>
            <w:gridSpan w:val="2"/>
            <w:tcBorders>
              <w:top w:val="nil"/>
              <w:left w:val="nil"/>
              <w:bottom w:val="nil"/>
              <w:right w:val="nil"/>
              <w:tl2br w:val="nil"/>
              <w:tr2bl w:val="nil"/>
            </w:tcBorders>
            <w:textDirection w:val="lrTb"/>
            <w:vAlign w:val="top"/>
          </w:tcPr>
          <w:p w:rsidR="00984FB1" w:rsidRPr="00856FFA" w:rsidP="00984FB1">
            <w:pPr>
              <w:pStyle w:val="BodyText"/>
              <w:jc w:val="both"/>
              <w:rPr>
                <w:rStyle w:val="DefaultParagraphFont"/>
                <w:b w:val="0"/>
                <w:color w:val="000000"/>
                <w:sz w:val="20"/>
                <w:szCs w:val="20"/>
              </w:rPr>
            </w:pPr>
            <w:r w:rsidRPr="00856FFA">
              <w:rPr>
                <w:rStyle w:val="DefaultParagraphFont"/>
                <w:b w:val="0"/>
                <w:color w:val="000000"/>
                <w:sz w:val="20"/>
                <w:szCs w:val="20"/>
              </w:rPr>
              <w:t>Vysvetlivky  k použitým skratkám v tabuľke:</w:t>
            </w:r>
          </w:p>
        </w:tc>
      </w:tr>
      <w:tr>
        <w:tblPrEx>
          <w:tblW w:w="0" w:type="auto"/>
        </w:tblPrEx>
        <w:trPr>
          <w:trHeight w:hRule="auto" w:val="0"/>
        </w:trPr>
        <w:tc>
          <w:tcPr>
            <w:tcW w:w="1809" w:type="dxa"/>
            <w:tcBorders>
              <w:top w:val="nil"/>
              <w:left w:val="nil"/>
              <w:bottom w:val="nil"/>
              <w:right w:val="nil"/>
              <w:tl2br w:val="nil"/>
              <w:tr2bl w:val="nil"/>
            </w:tcBorders>
            <w:textDirection w:val="lrTb"/>
            <w:vAlign w:val="top"/>
          </w:tcPr>
          <w:p w:rsidR="00984FB1" w:rsidRPr="00856FFA" w:rsidP="00984FB1">
            <w:pPr>
              <w:pStyle w:val="BodyText"/>
              <w:jc w:val="both"/>
              <w:rPr>
                <w:rStyle w:val="DefaultParagraphFont"/>
                <w:b w:val="0"/>
                <w:color w:val="000000"/>
                <w:sz w:val="20"/>
                <w:szCs w:val="20"/>
              </w:rPr>
            </w:pPr>
            <w:r w:rsidRPr="00856FFA">
              <w:rPr>
                <w:rStyle w:val="DefaultParagraphFont"/>
                <w:b w:val="0"/>
                <w:color w:val="000000"/>
                <w:sz w:val="20"/>
                <w:szCs w:val="20"/>
              </w:rPr>
              <w:t>O – obyčajná</w:t>
            </w:r>
          </w:p>
        </w:tc>
        <w:tc>
          <w:tcPr>
            <w:tcW w:w="3119" w:type="dxa"/>
            <w:tcBorders>
              <w:top w:val="nil"/>
              <w:left w:val="nil"/>
              <w:bottom w:val="nil"/>
              <w:right w:val="nil"/>
              <w:tl2br w:val="nil"/>
              <w:tr2bl w:val="nil"/>
            </w:tcBorders>
            <w:textDirection w:val="lrTb"/>
            <w:vAlign w:val="top"/>
          </w:tcPr>
          <w:p w:rsidR="00984FB1" w:rsidRPr="00856FFA" w:rsidP="00984FB1">
            <w:pPr>
              <w:pStyle w:val="BodyText"/>
              <w:jc w:val="both"/>
              <w:rPr>
                <w:rStyle w:val="DefaultParagraphFont"/>
                <w:b w:val="0"/>
                <w:color w:val="000000"/>
                <w:sz w:val="20"/>
                <w:szCs w:val="20"/>
              </w:rPr>
            </w:pPr>
            <w:r w:rsidRPr="00856FFA">
              <w:rPr>
                <w:rStyle w:val="DefaultParagraphFont"/>
                <w:b w:val="0"/>
                <w:color w:val="000000"/>
                <w:sz w:val="20"/>
                <w:szCs w:val="20"/>
              </w:rPr>
              <w:t>A – akceptovaná</w:t>
            </w:r>
          </w:p>
        </w:tc>
      </w:tr>
      <w:tr>
        <w:tblPrEx>
          <w:tblW w:w="0" w:type="auto"/>
        </w:tblPrEx>
        <w:trPr>
          <w:trHeight w:hRule="auto" w:val="0"/>
        </w:trPr>
        <w:tc>
          <w:tcPr>
            <w:tcW w:w="1809" w:type="dxa"/>
            <w:tcBorders>
              <w:top w:val="nil"/>
              <w:left w:val="nil"/>
              <w:bottom w:val="nil"/>
              <w:right w:val="nil"/>
              <w:tl2br w:val="nil"/>
              <w:tr2bl w:val="nil"/>
            </w:tcBorders>
            <w:textDirection w:val="lrTb"/>
            <w:vAlign w:val="top"/>
          </w:tcPr>
          <w:p w:rsidR="00984FB1" w:rsidRPr="00856FFA" w:rsidP="00984FB1">
            <w:pPr>
              <w:pStyle w:val="BodyText"/>
              <w:jc w:val="both"/>
              <w:rPr>
                <w:rStyle w:val="DefaultParagraphFont"/>
                <w:b w:val="0"/>
                <w:color w:val="000000"/>
                <w:sz w:val="20"/>
                <w:szCs w:val="20"/>
              </w:rPr>
            </w:pPr>
            <w:r w:rsidRPr="00856FFA">
              <w:rPr>
                <w:rStyle w:val="DefaultParagraphFont"/>
                <w:b w:val="0"/>
                <w:color w:val="000000"/>
                <w:sz w:val="20"/>
                <w:szCs w:val="20"/>
              </w:rPr>
              <w:t>Z – zásadná</w:t>
            </w:r>
          </w:p>
        </w:tc>
        <w:tc>
          <w:tcPr>
            <w:tcW w:w="3119" w:type="dxa"/>
            <w:tcBorders>
              <w:top w:val="nil"/>
              <w:left w:val="nil"/>
              <w:bottom w:val="nil"/>
              <w:right w:val="nil"/>
              <w:tl2br w:val="nil"/>
              <w:tr2bl w:val="nil"/>
            </w:tcBorders>
            <w:textDirection w:val="lrTb"/>
            <w:vAlign w:val="top"/>
          </w:tcPr>
          <w:p w:rsidR="00984FB1" w:rsidRPr="00856FFA" w:rsidP="00984FB1">
            <w:pPr>
              <w:pStyle w:val="BodyText"/>
              <w:jc w:val="both"/>
              <w:rPr>
                <w:rStyle w:val="DefaultParagraphFont"/>
                <w:b w:val="0"/>
                <w:color w:val="000000"/>
                <w:sz w:val="20"/>
                <w:szCs w:val="20"/>
              </w:rPr>
            </w:pPr>
            <w:r w:rsidRPr="00856FFA">
              <w:rPr>
                <w:rStyle w:val="DefaultParagraphFont"/>
                <w:b w:val="0"/>
                <w:color w:val="000000"/>
                <w:sz w:val="20"/>
                <w:szCs w:val="20"/>
              </w:rPr>
              <w:t>N – neakceptovaná</w:t>
            </w:r>
          </w:p>
        </w:tc>
      </w:tr>
      <w:tr>
        <w:tblPrEx>
          <w:tblW w:w="0" w:type="auto"/>
        </w:tblPrEx>
        <w:trPr>
          <w:trHeight w:hRule="auto" w:val="0"/>
        </w:trPr>
        <w:tc>
          <w:tcPr>
            <w:tcW w:w="1809" w:type="dxa"/>
            <w:tcBorders>
              <w:top w:val="nil"/>
              <w:left w:val="nil"/>
              <w:bottom w:val="nil"/>
              <w:right w:val="nil"/>
              <w:tl2br w:val="nil"/>
              <w:tr2bl w:val="nil"/>
            </w:tcBorders>
            <w:textDirection w:val="lrTb"/>
            <w:vAlign w:val="top"/>
          </w:tcPr>
          <w:p w:rsidR="00984FB1" w:rsidRPr="00856FFA" w:rsidP="00984FB1">
            <w:pPr>
              <w:pStyle w:val="BodyText"/>
              <w:jc w:val="both"/>
              <w:rPr>
                <w:rStyle w:val="DefaultParagraphFont"/>
                <w:b w:val="0"/>
                <w:color w:val="000000"/>
                <w:sz w:val="20"/>
                <w:szCs w:val="20"/>
              </w:rPr>
            </w:pPr>
          </w:p>
        </w:tc>
        <w:tc>
          <w:tcPr>
            <w:tcW w:w="3119" w:type="dxa"/>
            <w:tcBorders>
              <w:top w:val="nil"/>
              <w:left w:val="nil"/>
              <w:bottom w:val="nil"/>
              <w:right w:val="nil"/>
              <w:tl2br w:val="nil"/>
              <w:tr2bl w:val="nil"/>
            </w:tcBorders>
            <w:textDirection w:val="lrTb"/>
            <w:vAlign w:val="top"/>
          </w:tcPr>
          <w:p w:rsidR="00984FB1" w:rsidRPr="00856FFA" w:rsidP="001A373C">
            <w:pPr>
              <w:pStyle w:val="BodyText"/>
              <w:jc w:val="both"/>
              <w:rPr>
                <w:rStyle w:val="DefaultParagraphFont"/>
                <w:b w:val="0"/>
                <w:color w:val="000000"/>
                <w:sz w:val="20"/>
                <w:szCs w:val="20"/>
              </w:rPr>
            </w:pPr>
            <w:r w:rsidRPr="00856FFA">
              <w:rPr>
                <w:rStyle w:val="DefaultParagraphFont"/>
                <w:b w:val="0"/>
                <w:color w:val="000000"/>
                <w:sz w:val="20"/>
                <w:szCs w:val="20"/>
              </w:rPr>
              <w:t>ČA</w:t>
            </w:r>
            <w:r w:rsidR="001A373C">
              <w:rPr>
                <w:rStyle w:val="DefaultParagraphFont"/>
                <w:b w:val="0"/>
                <w:color w:val="000000"/>
                <w:sz w:val="20"/>
                <w:szCs w:val="20"/>
              </w:rPr>
              <w:t xml:space="preserve"> </w:t>
            </w:r>
            <w:r w:rsidRPr="00856FFA">
              <w:rPr>
                <w:rStyle w:val="DefaultParagraphFont"/>
                <w:b w:val="0"/>
                <w:color w:val="000000"/>
                <w:sz w:val="20"/>
                <w:szCs w:val="20"/>
              </w:rPr>
              <w:t>– čiastočne akceptovaná</w:t>
            </w:r>
          </w:p>
        </w:tc>
      </w:tr>
    </w:tbl>
    <w:p w:rsidR="000E0D8B" w:rsidRPr="00856FFA">
      <w:pPr>
        <w:rPr>
          <w:rStyle w:val="DefaultParagraphFont"/>
          <w:rFonts w:ascii="Times New Roman" w:hAnsi="Times New Roman" w:cs="Calibri"/>
          <w:sz w:val="20"/>
          <w:szCs w:val="20"/>
          <w:lang w:val="sk-SK"/>
        </w:rPr>
      </w:pPr>
      <w:r w:rsidRPr="00856FFA">
        <w:rPr>
          <w:rStyle w:val="DefaultParagraphFont"/>
          <w:rFonts w:ascii="Times New Roman" w:hAnsi="Times New Roman" w:cs="Calibri"/>
          <w:sz w:val="20"/>
          <w:szCs w:val="20"/>
          <w:lang w:val="sk-SK"/>
        </w:rPr>
        <w:br w:type="page"/>
      </w:r>
    </w:p>
    <w:tbl>
      <w:tblPr>
        <w:tblW w:w="48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387"/>
        <w:gridCol w:w="6519"/>
        <w:gridCol w:w="708"/>
        <w:gridCol w:w="708"/>
        <w:gridCol w:w="4679"/>
      </w:tblGrid>
      <w:tr>
        <w:tblPrEx>
          <w:tblW w:w="48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8A0DCB">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Subjekt</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8A0DCB">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Pripomienka</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8A0DCB">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Typ</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8A0DCB">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Vyh.</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8A0DCB">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Spôsob vyhodnotenia</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nadpise § 6 je potrebné pred slovo „Správne“ doplniť slovo „Iné“.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Vzhľadom na to, že pokuty sa majú ukladať len právnickým osobám a fyzickým osobám - podnikateľom, nemôže ísť o správne delikty, pretože tie zahŕňajú aj priestupky.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K § 7: Vzhľadom na odsek 1 a §21 ods.1 zákona o správnom konaní žiadame pre nadbytočnosť buď vypustiť odsek 3,alebo v odseku 1 za slovom „konaní19)“doplniť slová „ak tento zákon neustanovuje inak“.</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Odsek je vypustený.</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II bodu 2</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Upozorňujeme, že vzhľadom na to, že návrh zákona v čl. I, ako ani Nariadenie (ES) č.1221/2009,neupravujú systém regulácie odbornej prípravy a na to, že čl. II nenovelizoval §3 živnostenského zákona, bude od 1. decembra 2011 odborná príprava v oblasti environmentálneho manažérstva a auditu voľnou živnosťou.</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MF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Všeobecne</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Žiadam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a) prepracovať doložku vybraných vplyvov (ďalej len „doložka vplyvov“) v súlade s aktualizovanou Jednotnou metodikou na posudzovanie vybraných vplyvov a v súlade s § 33 zákona č. 523/2004 Z.z. o rozpočtových pravidlách verejnej správy a o zmene a doplnení niektorých zákonov; v doložke vplyvov sa uvádza, že návrh nemá žiadny vplyv na rozpočet verejnej správy, čo nie je v súlade s obsahom návrhu, pretože definícia orgánov štátnej správy vo veciach environmentálneho manažérstva a auditu, úprava pokút za správne delikty a zmena výšky správnych poplatkov, ktoré sú predmetom predloženej právnej úpravy, budú mať vplyv na rozpočet verejnej správy; s prepracovanou doložkou vplyvov musia korešpondovať aj ostatné časti materiálu,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b) vypracovať analýzu vplyvov na informatizáciu spoločnosti, pretože návrh vykazuje vplyv na informatizáciu spoločnosti.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Z</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Doložka vplyvov je upravená podľa pripomienok.</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MF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Všeobecne</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S návrhom možno súhlasiť len pod podmienkou, že všetky výdavky potrebné na jeho realizáciu budú zabezpečené v rámci schválených limitov výdavkov na rok 2011 a v rámci navrhnutých limitov výdavkov v návrhu rozpočtu verejnej správy na roky 2012 až 2014, ktorý bol predložený na rokovanie vlády SR. </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Z</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xml:space="preserve">Doložka vplyvov je upravená podľa pripomienok. </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MF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Všeobecne</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Návrh je potrebné zosúladiť s čl. 6 Legislatívnych pravidiel vlády SR (napr. čl. I § 4 ods. 3; čl. IV - v bode 6 vypustiť skratku „CMR“) a s prílohou č. 5 Legislatívnych pravidiel vlády SR (ďalej len „príloha LPV“) [napr. názov právneho predpisu zosúladiť s bodom 17 prílohy LPV, čl. I - § 1 písm. a) a c), § 2, § 5 ods. 3 písm. b), § 6 ods. 1 a § 7 ods. 2 zosúladiť s bodom 8 druhým odsekom prílohy LPV, poznámku pod čiarou k odkazu 11 zosúladiť s bodom 49 prílohy LPV; čl. IV - body 10 a 14 zosúladiť s bodom 29 druhým odsekom prílohy LPV].</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MF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III (novela zákona Národnej rady SR č. 145/1995 Z.z. o správnych poplatkoch)</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1. Novelizačné body odporúčam zlúčiť do jedného, pretože novelizované položky nasledujú za sebou.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2. Odporúčam v položkách 171h – 171j vypustiť v uvádzacích vetách slová „Žiadosť o“, pretože podľa § 2 zákona NR SR č. 145/1995 Z.z. o správnych poplatkoch predmetom spoplatnenia sú úkony a konania správnych orgánov, nie poplatníkov.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Novelizačné body sú zlúčené. V uvádzacích vetách sa slovo "Źiadosť" vypustilo.</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MF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návrhu vyhlášky</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Informatívny návrh novely vyhlášky č. 258/2003 Z.z. odporúčam prehodnotiť v kontexte s Ústavou SR, pretože by mohol byť nesúladný s jej čl. 13 ods. 1 [čl. I bod 9 (§ 5 ods. 1) a bod 10 (§ 6 ods. 1 a 2)], pretože ukladá povinnosti. Taktiež je potrebné k predmetnej novele vykonať osobitné medzirezortné pripomienkové konanie.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Návrh vyhlášky bude po úprave zaslaná do medzirezortného pripomienkového konania.</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MH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 8</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Odporúčam slovo „Zrušuje“ nahradiť slovom „Zrušujú“. Legislatívno-technická pripomienka.</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MH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úvodnej vete návrhu zákona odporúčam slová „zákona č. 136/2010 Z. z.“ nahradiť slovami „zákona č. 136/2010 Z. z., zákona č. 556/2010 Z. z. a zákona č. 249/2011 Z. z.“ </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MH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bod 26</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Čl. IV bod 26 odporúčam upraviť, nakoľko zákon č. 469/2002 Z. z. o environmentálnom označovaní výrobkov v znení neskorších predpisov už obsahuje § 18a upravujúci prechodné ustanovenie.</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MH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doložke vybraných vplyvov</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Nesúhlasím s tvrdením, že materiál nezakladá vplyvy na podnikateľské prostredie, keďže sa ním menia poplatky súvisiace s registráciou v schéme EMAS (článok III - zákon č. 145/1995 Z. z. o správnych poplatkoch, novelizačné body 1. -3.) ako i úhrady podľa § 9 zákona č. 469/2002 Z. z. o environmentálnom označovaní výrobkov (čl. IV - § 9 a § 10). Pozitívne vnímam zníženie väčšiny týchto poplatkov, ako i zavedenie pojmu "mikropodnikateľ" a príslušnú úpravu výšky poplatkov pre túto skupinu. Napriek tomu, že organizácie sa rozhodujú dobrovoľne o tom, či príjmu požiadavky podmieňujúce nadobudnutie práva používať logo EMAS, nové podmienky môžu ovplyvniť organizácie, zvažujúce zavedenie EMAS. Z tohto dôvodu odporúčam vypracovať analýzu vplyvov na podnikateľské prostredie a v nej tiež uviesť skutočnosť, koľko organizácii na Slovensku má v súčasnosti EMAS zavedené.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Doložka vplyvov je upravená podľa pripomienok MF SR.</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MH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III bod 1</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položke 171h písm. b) a c) odporúčam odkazy "36j a 36k" nahradiť odkazmi "39j a 39k". Obdobnú úpravu odporúčam aj v prípade položiek 171i a 171j.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Odkazy sú 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 xml:space="preserve">K predkladacej správe </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Odporúčame znenie v šiestom odseku upraviť v súlade s doložkou vybraných vplyvov.</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 § 1 písm. a)</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Odporúčame predložku „pre“ nahradiť predložkou „na“.</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Nahradené.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 § 3</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uviesť odkaz nad slovo „overovateľov“ na čl. 2 ods. 20 nariadenia č. 1221/2009.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Odkaz je uvedený.</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 § 4 ods. 5</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slovo „zverejní“ nahradiť slovom „uverejní“.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Nahradené.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 § 5 ods. 1 písm. e)</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za slová „členské štáty“ vložiť slová „Európskej únie“.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N</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V § 5 ods. 1 písm. e) sa nenachádzajú slová "členské štáty".</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 § 6</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slová „fyzická osoba – podnikateľ“ v takejto forme používať v celom texte návrhu.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 § 8</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slová „Zrušuje sa“ nahradiť slovami „Zrušujú sa“.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Slová sú nahradené.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 xml:space="preserve">K čl. I - poznámkam pod čiarou k odkazom 10, 12, 13 a 16 </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Odporúčame vypustiť slovo „Napríklad“, keďže je tam uvedený len jeden právny predpis.</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Slovo je vypustené.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 poznámke pod čiarou k odkazu 11</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Odporúčame vypustiť slová „v znení neskorších predpisov“, pretože § 17 nebol novelizovaný.</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Slová sú vypustené.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 poznámke pod čiarou k odkazu 17</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vypustiť slová „v znení neskorších predpisov“, pretože § 1 ods. 2 zákona č. 525/2003 Z. z. nebol novelizovaný a vypustiť slová „o ovzduší“ v súlade s bodom 46. prílohy č. 5 k Legislatívnym pravidlám vlády SR.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Slová sú vypustené.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III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Odporúčame spojiť body 1 až 3 do jedného bodu s úvodnou vetou:„V prílohe sadzobník správnych poplatkov v časti X. Životné prostredie položky 171h až 171j znejú:“ a na konci bodu uviesť poznámky pod čiarou s úvodnou vetou: Poznámky pod čiarou k odkazom 39h až 39ke znejú:“.</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Body 1 a 3 sú spojené. Odkazy a poznámky pod čiarou sú 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 bodu 2</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úvodnej vete za slová „§ 1“ odporúčame vložiť slová „ods. 1“ a v písmene b) odporúčame zaviesť legislatívnu skratku za slovami v úvodzovkách v znení: „(ďalej len „environmentálna značka EÚ“), keďže ďalej v texte návrhu (napr. § 5 ods. 4) používate slová „environmentálna značka EÚ“.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poznámke pod čiarou k odkazu 1a je potrebné v zátvorke za skratkou „U. v.“ uviesť skratku „EÚ“.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xml:space="preserve">Upravené </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 bodu 3</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Slovo „skupina“ odporúčame nahradiť slovo „skupinou“.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Slovo je nahradené.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 nad rámec novelizácie</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Odporúčame upresniť o akú environmentálnu značku ide v § 2 ods. 1 písm. e), keďže v celom zákone sa používajú pojmy národná environmentálna značka alebo environmentálna značka EÚ.</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V § 2 ods. 2 písm. e) je doplnené slovo "národnej".</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 bodu 4</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za slová „2006/193/ES (Ú. v.“ vložiť slová „EÚ“.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 bodu 7</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Upozorňujeme, že slová „systému environmentálneho označovania produktov“ sa vyskytujú už v § 3 ods. 3.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 bodu 10 a 14</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upraviť podľa bodu 29. prílohy č. 5 k Legislatívnym pravidlám vlády SR.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 bodu 16</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 9 ods. 1 písm. a) odporúčame za slovo „národnej“ vložiť slovo „environmentálnej“ a v písmene b) za slová „po udelení“ vložiť slová „národnej“ v súlade s § 1 ods. 1 písm. a) zákona.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Odporúčame z § 10 presunúť odsek 2 do § 9 ako odsek 12 a v § 10 zrušiť označovanie odsekov alebo upresniť v § 10 ods. 2.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ČA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9 je novelizovaný iným spôsobom. Odseky 11 a 12 sa ponechali v pôvodnom znení.</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 bodu 18</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overiť, či sa budú nahrádzať slová „Európskeho spoločenstva“ slovami „environmentálnej značky EÚ“.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 bodu 20</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číslo „14“ nahradiť číslom „14b“.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Nahradené.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 bodu 22</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 16 ods. 1 písm. b) sú citované slová v inom gramatickom tvare ako v písmene a), odporúčame rozdeliť bod 22 na dva body alebo použiť všeobecnú formuláciu v súlade s bodom 40. prílohy č. 5 k Legislatívnym pravidlám vlády SR, keďže sú citované slová menené v celom texte zákona.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Doplnené sú slová "v príslušnom gramatickom tvare".</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 bodu 26</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úvodnú vetu upraviť takto:„Za § 18a sa vkladá § 18b, ktorý vrátane nadpisu znie:“ a opraviť označenie paragrafu na „§ 18b“.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 bodu 27</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slová „článku 9 písmena a) bode 2“ nahradiť slovami „čl. 9 písm. a) druhom bode“.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Nahradené.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 xml:space="preserve">K čl. IV - bodu 28 </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slová „v Záverečnej časti – Prílohy k zmluve – Príloha č. 1“ nahradiť slovami „časti Prílohy k zmluve časti Príloha č. 1“.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doložke zlučiteľnosti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Podľa dôvodovej správy osobitnej časti sa v čl. IV novelizuje zákon č. 469/2002 Z. z. v súvislosti s nariadením EP a Rady (ES) č. 66/2010, odporúčame v bode 3. toto nariadenie uviesť a upraviť štvrtý bod v súlade s prílohou č. 1 k Legislatívnym pravidlám vlády SR.</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MPRV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 6 ods. 1</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za slovo „logo“ vložiť slová „alebo označenie“.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Pod správne delikty by malo spadať aj nepravdivé označenie organizácií schémou EÚ pre environmentálne manažérstvo a audit bez uvedenia loga schémy EMAS.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N</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Termín "Označenie EMAS" neexistuje.</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MPRV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doložke vybraných vplyvov</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označiť v tabuľke A.2. „pozitívny vplyv na životné prostredie“.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úvodnom ustanovení (4) implementovaného nariadenia (ES) č. 1221/2009 je konštatované, že „ […] akčnom pláne pre trvalo udržateľnú spotrebu a výrobu a trvalo udržateľnú priemyselnú politiku sa uznáva, EMAS pomáha organizáciám optimalizovať výrobne procesy tým, že znižuje vplyvy na životné prostredie a vedie k efektívnejšiemu využívaniu zdrojov.“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Doložka vplyvov je upravená.</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MO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 8</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súlade s bodom 60 prílohy č. 5 k Legislatívnym pravidlám vlády Slovenskej republiky odporúčame slová „zrušuje sa“ nahradiť slovami „zrušujú sa“. V súlade s bodom 60 prílohy č. 5 k Legislatívnym pravidlám vlády Slovenskej republiky odporúčame slová „zrušuje sa“ nahradiť slovami „zrušujú sa“. </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Slová sú nahradené.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MO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súlade s bodom 27 prílohy č. 5 k Legislatívnym pravidlám vlády Slovenskej republiky odporúčame v úvodnej vete za slovami „136/2010 Z. z.“ vložiť slová „ zákona č. 556/2010 Z. z. a zákona č. 249/2011 Z. z.“. </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Slová sú vložené.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MO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III bod 1</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V bode 1 písm. b) odporúčame odkaz na osobitný predpis „36j“ nahradiť odkazom „39j“ a v písmene c) nahradiť odkaz 36k“ odkazom „39k“, čím dôjde k zosúladeniu textu prílohy Sadzobníka správnych poplatkov s poznámkami pod čiarou. Táto pripomienka sa týka aj bodu 2 a 3.</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Odkazy sú 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MO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bod 10</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súlade s bodom 29 prílohy č. 5 k Legislatívnym pravidlám vlády Slovenskej republiky odporúčame uvádzaciu vetu upraviť takto: „V § 5 ods. 6 sa za slovo „vrátane“ vkladá slovo „mikropodnikateľov“. </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Uvádzacia veta je upravená..</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MO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bod 14</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Odporúčame novelizačný bod vypustiť vzhľadom na to, že v § 8 ods. 3 písm. d) zákona č. 469/2002 Z. z. o environmentálnom označovaní výrobkov v znení neskorších predpisov sa slovo „produktu“ nenachádza.</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Vypustené.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MO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bod 26</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Vzhľadom na to, že zákon č. 469/2002 Z. z. o environmentálnom označovaní výrobkov v znení neskorších predpisov už obsahuje § 18a odporúčame uvádzaciu vetu upraviť takto: „Za § 18a sa vkladá § 18b, ktorý vrátane nadpisu znie:“.</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MO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V</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upraviť dátum nadobudnutia účinnosti návrhu zákona, ako aj dátum nadobudnutia účinnosti prechodných ustanovení návrhu zákona (čl. IV bod 26) vzhľadom na dĺžku legislatívneho procesu. </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MZV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doložke zlučiteľnosti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Doložka zlučiteľnosti nekorešponduje s predloženou dôvodovou správou - osobitná časť, kde predkladateľ k § 3 uvádza odkaz na Nariadenie Európskeho parlamentu a Rady ( ES ) č. 765/2008, ktorým sa stanovujú požiadavky akreditácie a dohľadu nad trhom v súvislosti s uvádzaním výrobkov na trh a ktorým sa zrušuje nariadenie ( EHS ) č. 339/93 ( Ú.v. EÚ L 218, 13.8.2008 ), ktorý však v odkaze na sekundárne právne akty Európskej únie chýba. Vzhľadom na uvedené máme za to, že doložka zlučiteľnosti nie je vyplnená korektne a odporúčame ju opraviť.</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Doložka zlučiteľnosti je upravená.</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MPSVR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v Čl. II v úvodnej vete návrhu zákona nahradiť slová „zákona č. 136/2010 Z. z.“ slovami „zákona č. 136/2010 Z. z., zákona č. 556/2010 Z. z. a zákona č. 249/2011 Z. z.“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Podľa bodu 27. Legislatívnotechnických pokynov Legislatívnych pravidiel vlády Slovenskej republiky sa v prvom článku novely právneho predpisu v jeho úvodnej vete uvádza úplný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názov právneho predpisu, ktorý sa novelizuje. Ak bol právny predpis už predtým novelizovaný, k pôvodnému názvu sa pripájajú slová „v znení“ a uvádza sa skrátená citácia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predchádzajúcej novely právneho predpisu (skrátené citácie všetkých predchádzajúcich noviel).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MPSVR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bod 26.</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v Čl. IV bod 26. legislatívnotechnicky upraviť, nakoľko zákon č. 469/2002 Z. z. o environmentálnom označovaní výrobkov v znení neskorších predpisov už obsahuje § 18a upravujúci prechodné ustanovenie účinné od 1. júna 2007.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Legislatívnotechnická pripomienka.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ŠÚ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 8</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slovo „Zrušuje“ nahradiť slovom „Zrušujú“.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ŠÚ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bod 4</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uviesť uvádzaciu vetu „Poznámka pod čiarou k odkazu 3 znie: Bod 2 prílohy .....“. Podobne odporúčame upraviť aj body 5, 8, 11, 13, 19, 23 a 24.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N</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Poznámky pod čiarou sa nemenia so zmenou ustanovení. Legislatívny proces - MPK začal pred 1.9.2011.</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ŠÚ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bod 10</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uviesť text „V § 5 ods. 6 sa za slovo „vrátane“ vkladá slovo „mikropodnikateľov,“.“.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ŠÚ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bod 14</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bod vypustiť, nakoľko v § 8 ods. 3 písm. d) sa slovo „produktu“ nenachádza.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Bod je vypustený.</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ŠÚ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bod 26</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uviesť text „Za § 18a sa vkladá § 18b, ktorý vrátane nadpisu znie: „ § 18b .........“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ÚGKK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IV bod 10</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Čl. IV bod 10 odporúčame upraviť nasledovne: "V § 5 ods. 6 sa za slovo "vrátane" vkladá slovo "mikropodnikateľov,".</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ÚGKK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IV bod 26</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Čl. IV bod 26 odporúčame upraviť nasledovne: "Za § 18a sa vkladá § 18b, ktorý znie: § 18b Prechodné ustanovenie k úpravám účinným od 1. septembra 2011 ............".</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Bod 26 je upravený.</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ÚNMS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IV bod 8</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uviesť nasledovné znenie: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8. V § 5 ods. 3 písm. d) bod 3 znie: „metódy a postupy na posudzovanie produktov a plnenie požiadaviek, najmä také, ktoré sú upravené v príslušných technických normách alebo vykonávané autorizovanými osobami8) alebo akreditovanými laboratóriami8a).“.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Poznámky pod čiarou k odkazom 8 a 8a znejú: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„8) Napríklad zákon č. 264/1999 z. z. o technických požiadavkách na výrobky a o posudzovaní zhody a o zmene a doplnení niektorých zákonov v znení neskorších predpisov, § 15 a 16 zákona č. 90/1998 Z. z. o stavebných výrobkoch v znení neskorších predpisov.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8a) Zákon č. 505/2009 Z. z. o akreditácii orgánov posudzovania zhody a o zmene a doplnení niektorých zákonov.“.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Zákonom č. 505/2009 Z. z. o akreditácii orgánov posudzovania zhody a o zmene a doplnení niektorých zákonov bol novelizovaný zákon č. 264/1999 Z. z. o technických požiadavkách na výrobky a o zmene a doplnení niektorých zákonov v znení neskorších predpisov a boli zrušené ustanovenia upravujúce akreditáciu, nakoľko problematika akreditácie sa komplexne upravila práve v zákone č. 505/2009 Z. z.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ÚPV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 § 8</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V § 8 prvom bode odporúčame za slovo "v znení" vložiť slová "čl. XIX." s poukazom na bod 61 legislatívnotechnických pokynov.</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N</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Citovaná je novela zákona č. 515/2008 Z.z.</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NBS</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K čl. I - k návrhu zákona o environmentálnom overovaní a registrácii organizácii v schéme Európskej únie pre environmentálne manažérstvo a audit a o zmene a doplnení niektorých zákonov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1. V § 7 ods. 2 je potrebné na konci navrhovaného ustanovenia vložiť bodku.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2. V § 8 je potrebné uvádzaciu vetu upraviť takto: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„Zrušujú sa:“.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K čl. IV - k návrhu zákona č. 469/2002 Z. z. o environmentálnom označovaní výrobkov v znení neskorších predpisov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1. K bodu 9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 5 ods. 4 je potrebné slová „stanovené“ nahradiť slovom „ustanovené“.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2. K bodu 27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navrhovanom texte je potrebné za slovo „slová“ umiestniť dvojbodku.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Všeobecne k návrhu zákona:</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Predkladateľ v návrhu zákona v poznámkach pod čiarou odkazuje na „Odporúčanie Komisie č. 2003/361/ES zo 6. mája 2003 o vymedzení pojmu mikropodnikov, malých a stredných podnikov (Ú. v. EÚ L 124, 20.5.2003)“. Upozorňujeme predkladateľa, že predmetné odporúčanie Komisie ES nie je právne záväzným aktom EÚ, a teda nie je možné naň odkazovať v poznámkach pod čiarou. Navyše predmetné odporúčanie Komisie ES nie je preložené do slovenského jazyka.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Žiadame preto predkladateľa, aby v celom texte návrhu zákona vypustil z poznámok pod čiarou odporúčanie Komisie 2003/361/ES.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Keďže sa čl. III návrhu zákona novelizuje aj zákon č. 145/1995 Z. z., žiadame predkladateľa, aby odporúčanie Komisie 2003/361/ES vypustil z poznámok pod čiarou v zákone č. 145/1995 Z. z., ktorý vo svojom platnom znení na predmetné odporúčanie Komisie odkazuje.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prípade, ak je potrebné mať odporúčanie Komisie zavedené ako pravidlo správania sa, je vhodné prebrať jeho obsah do návrhu zákona, poprípade použiť jeho text vo vysvetlení v osobitnej časti dôvodovej správy.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Z poznámok pod čiarou je Odporúčanie Komisie č. 2003/361/ES zo 6. mája 2003 vypustené.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 1 návrhu zákona:</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 1 písm. a) je ustanovené, že „tento zákon ustanovuje podmienky pre začlenenie organizácií so sídlom na území Európskej únie do schémy Európskej únie pre environmentálne manažérstvo a audit podľa osobitného predpisu“, pričom pri slove „organizácií“ predkladateľ odkazuje na čl. 2 ods. 21 nariadenia (ES) č. 1221/2009.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Upozorňujeme, že v čl. 2 ods. 21 predmetného nariadenia je organizácia definovaná ako: „spoločnosť, združenie, firma, podnik, orgán alebo inštitúcia so sídlom v Spoločenstve alebo mimo neho alebo časť, alebo kombinácia týchto subjektov bez ohľadu nato, či je alebo nie je zapísaná do registra, či je verejná alebo súkromná, ktorá má svoje vlastné funkcie a administratívu“. Z uvedeného teda vyplýva, že organizácia môže mať sídlo aj mimo Európskej únie, a preto je podmienka predkladateľa „organizácia so sídlom na území Európskej únie“ v rozpore s nariadením (ES) č. 1221/2009. Žiadame opraviť a zosúladiť.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Slová "so sídlom na území Európskej únie " aj s legislatívnou skratkou sú vypustené.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 5 návrhu zákona:</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 5 ods. 2 písm. d) je ustanovené, že ministerstvo je orgánom presadzovania práva podľa osobitného predpisu. Pri odkaze na osobitný predpis predkladateľ v poznámke pod čiarou č. 12 uvádza výpočet článkov nariadenia (ES) č. 1221/2009, ktoré sa týkajú a definujú orgán presadzovania práva. Upozorňujeme však, že čl. 38 predmetného nariadenia (ES) č. 1221/2009 upravuje postavenie EMAS a iných politík v Spoločenstve (Európskej únii) a netýka sa teda definície orgánu presadzovania práva. Medzinárodnú spoluprácu podľa čl. 38 bude vykonávať ministerstvo, tak ako je to uvedené v čl. I § 5 ods. 2 písm. e) návrhu zákona.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Žiadame preto predkladateľa, aby z poznámky pod čiarou k odkazu č. 12 vypustil článok 38 nariadenia (ES) č. 1221/2009.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Odkaz na čl. 2 ods. 26 nariadenia (ES) č. 1221/2009 je uvedený v§ 1 písm. b) - odkaz 3. V poznámke pod čiarou k odkazu 21 je vypustený čl. 2 ods. 26 a čl. 38.</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 6 návrhu zákona:</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 6 je stanovená pokuta za neoprávnené používanie loga EMAS. V zmysle zachovania právnej istoty žiadame predkladateľa v predmetnom ustanovení uviesť odkaz na čl. 10 nariadenia (ES) č. 1221/2009 tak, aby z uvedeného bolo zrejmé, že pokuta sa uloží osobe, ktorá používa logo EMAS v rozpore s predmetným článkom nariadenia ES. </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Odkaz na čl. 10 nariadenia ES č. 1221/2009 je uvedené už v § 1 písm. d).</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implementácii čl. 32 nariadenia (ES) č. 1221/2009:</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Článok 32 nariadenia (ES) č. 1221/2009 upravuje pomoc poskytovanú organizáciám v súvislosti s dodržiavaním súladu s právnymi požiadavkami týkajúcimi sa životného prostredia a ukladá členským štátom povinnosť zabezpečiť, aby organizácie dostali informácie a pomoc v súvislosti s právnymi požiadavkami týkajúcimi sa životného prostredia v danom členskom štáte. V návrhu zákona však takáto povinnosť absentuje, domnievame sa preto, že nie je dostatočne zabezpečená implementácia čl. 32 ods. 1,2 a 3 nariadenia (ES) č. 1221/2009.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Okrem už uvedenej povinnosti poskytovať informácie vyplývajú z čl. 32 predmetného nariadenia ES aj ďalšie povinnosti, ktoré sú členské štáty povinné zabezpečiť. Tieto povinnosti sú definované v ustanoveniach odsekov 4 a 5, podľa ktorých sú členské štáty povinné zabezpečiť: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 aby orgány presadzovania práva reagovali aspoň na žiadosti malých organizácií súvisiace s uplatniteľnými právnymi požiadavkami týkajúcimi sa životného prostredia, ktoré patria do rozsahu ich pôsobnosti, a aby uvedeným organizáciám poskytovali informácie o spôsoboch poskytovania dôkazov, že tieto organizácie plnia relevantné právne požiadavky (čl. 32 ods. 4 nariadenia (ES) č. 1221/2009)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 aby príslušné orgány presadzovania práva oznamovali príslušnému orgánu, ktorý organizáciu zaregistroval, každý prípad nedodržania uplatniteľných právnych požiadaviek týkajúcich sa životného prostredia, a to čo najskôr a v každom prípade najneskôr do jedného mesiaca. Príslušný orgán presadzovania práva oznámi príslušnému orgánu prípad nedodržania čo najskôr a v každom prípade najneskôr do jedného mesiaca od zistenia prípadu (čl. 32 ods. 5 nariadenia (ES) č. 1221/2009).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Obe tieto povinnosti však v návrhu zákona absentujú, domnievame sa preto, že vykonanie čl. 32 ods. 4 a 5 nebolo návrhom zákona zabezpečené.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Žiadame predkladateľa v návrhu zákona zabezpečiť vykonanie čl. 32 nariadenia (ES) č. 1221/2009.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V súvislosti s implementáciou čl. 32 je upravený § 5 - orgány štátnej správy vo veciach environmentálneho manažérstva a auditu.</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III návrhu zákona:</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čl. III bod 1 návrhu zákona predkladateľ ustanovuje znenie poznámok pod čiarou k odkazom č. 39j a 39k, avšak odkazy č. 39j a 39k sa v texte čl. III bod 1 návrhu zákona nenachádzajú. Žiadame preto predkladateľa, aby na predmetné poznámky pod čiarou č. 39j a 39k odkázal v návrhu zákona alebo ich z návrhu zákona vypustil.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Zároveň upozorňujeme, že predkladateľ v čl. III bod 1 odkazuje na poznámky č. 36j a 36k, pričom poznámka pod čiarou k odkazu č. 36j neexistuje ani v návrhu zákona a ani v zákone č. 145/1995 Z. z. a obsah poznámky pod čiarou k odkazu č. 36k nekorešponduje s ustanovením čl. III bod 1 položka 171h písm. c). Žiadame opraviť.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Obdobnú pripomienku uplatňujeme aj k čl. III bod 2 a 3 návrhu zákona.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návrhu zákona:</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1. V čl. IV v bode 2 návrhu zákona žiadame uviesť správne publikačný zdroj nariadenia (ES) č. 66/2010, a to nasledovne: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„(Ú. v. EÚ L 27, 30.1.2010)“.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návrhu zákona:</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2. V čl. IV v bode 4 návrhu zákona žiadame uviesť správne publikačný zdroj nariadenia (ES) č. 1221/2010, a to nasledovne: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„(Ú. v. EÚ L 342, 22.12.2009)“.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návrhu zákona:</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3. V čl. IV návrhu zákona žiadame vypustiť novelizačný bod č. 14 ako neopodstatnený, keďže v § 8 ods. 3 písm. d) sa slovo „produktu“ nenachádza. </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Bod 14 je vypustený.</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IV návrhu zákona:</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4. V čl. IV žiadame znenie bodu 26 upraviť tak, aby z neho bolo zrejmé, že do zákona č. 469/2002 Z. z. sa vkladá nový § 18b, nakoľko v platnom znení zákona § 18a už existuje. </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doložke zlučiteľnosti: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1. Predkladateľ v bode 3 doložky zlučiteľnosti uvádza nariadenie (ES) č. 1221/2009 ako legislatívny akt sekundárneho práva prijatého pred nadobudnutím platnosti Lisabonskej zmluvy. Upozorňujeme predkladateľa, že právne záväzné akty EÚ prijaté pred nadobudnutím platnosti Lisabonskej zmluvy sa nerozdeľujú na legislatívne a nelegislatívne akty. Žiadame opraviť. </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Upravené.</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doložke zlučiteľnosti: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2. Do bodu 3 doložky zlučiteľnosti žiadame doplniť aj nasledujúce právne záväzné akty EÚ, v ktorých je problematika návrhu zákona upravená a predkladateľ na ne odkazuje v poznámkach pod čiarou: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„Nariadenie Európskeho parlamentu a Rady (ES) č. 1907/2006 z 18. decembra 2006 o registrácii, hodnotení, autorizácii a obmedzovaní chemických látok (REACH) a o zriadení Európskej chemickej agentúry, o zmene a doplnení smernice 1999/45/ES a o zrušení nariadenia Rady (EHS) č. 793/93 a nariadenia Komisie (ES) č. 1488/94, smernice Rady 76/769/EHS a smerníc Komisie 91/155/EHS, 93/67/EHS, 93/105/ES a 2000/21/ES (Ú. v. EÚ L 396, 30.12.2006) v platnom znení.“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„Nariadenie Európskeho parlamentu a Rady (ES) č. 1272/2008 z 16. decembra 2008 o klasifikácii, označovaní a balení látok a zmesí, o zmene, doplnení a zrušení smerníc 67/548/EHS a 1999/45/ES a o zmene a doplnení nariadenia (ES) č. 1907/2006 (Ú. v. EÚ L 353, 31.12.2008).“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„Nariadenie Európskeho parlamentu a Rady (ES) č. 66/2010 z 25. novembra 2009 o environmentálnej značke EÚ (Ú. v. EÚ L 27, 30.1.2010).“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Bod 3 je doplnený.</w:t>
            </w:r>
            <w:r w:rsidRPr="00E942DE">
              <w:rPr>
                <w:rStyle w:val="DefaultParagraphFont"/>
                <w:rFonts w:ascii="Times New Roman" w:hAnsi="Times New Roman" w:cs="Calibri"/>
                <w:sz w:val="20"/>
                <w:szCs w:val="20"/>
                <w:lang w:val="sk-SK"/>
              </w:rPr>
              <w:t> </w:t>
            </w:r>
          </w:p>
        </w:tc>
      </w:tr>
    </w:tbl>
    <w:p w:rsidR="000E0D8B" w:rsidRPr="00856FFA" w:rsidP="002E5BFC">
      <w:pPr>
        <w:spacing w:after="0" w:line="240" w:lineRule="auto"/>
        <w:rPr>
          <w:rStyle w:val="DefaultParagraphFont"/>
          <w:rFonts w:ascii="Times New Roman" w:hAnsi="Times New Roman" w:cs="Calibri"/>
          <w:sz w:val="20"/>
          <w:szCs w:val="20"/>
          <w:lang w:val="sk-SK"/>
        </w:rPr>
      </w:pPr>
    </w:p>
    <w:p w:rsidR="008A0DCB" w:rsidRPr="00856FFA" w:rsidP="002E5BFC">
      <w:pPr>
        <w:spacing w:after="0" w:line="240" w:lineRule="auto"/>
        <w:rPr>
          <w:rStyle w:val="DefaultParagraphFont"/>
          <w:rFonts w:ascii="Times New Roman" w:hAnsi="Times New Roman" w:cs="Calibri"/>
          <w:sz w:val="20"/>
          <w:szCs w:val="20"/>
          <w:lang w:val="sk-SK"/>
        </w:rPr>
      </w:pPr>
    </w:p>
    <w:sectPr>
      <w:pgSz w:w="15840" w:h="12240" w:orient="landscape"/>
      <w:pgMar w:top="1418" w:right="851" w:bottom="1418" w:left="851" w:header="709" w:footer="709"/>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00"/>
    <w:family w:val="roman"/>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doNotUseIndentAsNumberingTabStop/>
    <w:allowSpaceOfSameStyleInTable/>
    <w:splitPgBreakAndParaMark/>
    <w:useAnsiKerningPairs/>
  </w:compat>
  <w:rsids>
    <w:rsidRoot w:val="00000000"/>
    <w:rsid w:val="00021029"/>
    <w:rsid w:val="00054B9D"/>
    <w:rsid w:val="00074151"/>
    <w:rsid w:val="000E0D8B"/>
    <w:rsid w:val="00112D54"/>
    <w:rsid w:val="00141E5C"/>
    <w:rsid w:val="00194B7B"/>
    <w:rsid w:val="001A373C"/>
    <w:rsid w:val="001C1EC9"/>
    <w:rsid w:val="002E5BFC"/>
    <w:rsid w:val="003877F7"/>
    <w:rsid w:val="003C45FA"/>
    <w:rsid w:val="00442145"/>
    <w:rsid w:val="0046672B"/>
    <w:rsid w:val="00542B6A"/>
    <w:rsid w:val="005678B7"/>
    <w:rsid w:val="00685203"/>
    <w:rsid w:val="006E1AE4"/>
    <w:rsid w:val="00701DA6"/>
    <w:rsid w:val="007211BF"/>
    <w:rsid w:val="00763374"/>
    <w:rsid w:val="00856FFA"/>
    <w:rsid w:val="008A0DCB"/>
    <w:rsid w:val="008C0CA8"/>
    <w:rsid w:val="008C29A6"/>
    <w:rsid w:val="009424B0"/>
    <w:rsid w:val="00984FB1"/>
    <w:rsid w:val="00A2596C"/>
    <w:rsid w:val="00A63365"/>
    <w:rsid w:val="00A81B86"/>
    <w:rsid w:val="00AF58FC"/>
    <w:rsid w:val="00B0044B"/>
    <w:rsid w:val="00C35D8B"/>
    <w:rsid w:val="00CA36FC"/>
    <w:rsid w:val="00DB178E"/>
    <w:rsid w:val="00DD3F66"/>
    <w:rsid w:val="00E92A3F"/>
    <w:rsid w:val="00E942DE"/>
    <w:rsid w:val="00EE5C03"/>
    <w:rsid w:val="00FA67A7"/>
    <w:rsid w:val="00FB426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D8B"/>
    <w:pPr>
      <w:widowControl w:val="0"/>
      <w:autoSpaceDE/>
      <w:autoSpaceDN/>
      <w:bidi w:val="0"/>
      <w:adjustRightInd w:val="0"/>
      <w:spacing w:after="200" w:line="276" w:lineRule="auto"/>
      <w:ind w:left="0" w:right="0"/>
      <w:jc w:val="left"/>
      <w:textAlignment w:val="auto"/>
    </w:pPr>
    <w:rPr>
      <w:rFonts w:ascii="Calibri" w:hAnsi="Calibri" w:cs="Times New Roman"/>
      <w:sz w:val="22"/>
      <w:szCs w:val="22"/>
      <w:rtl w:val="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112D54"/>
    <w:rPr>
      <w:rFonts w:ascii="Times New Roman" w:hAnsi="Times New Roman"/>
      <w:color w:val="808080"/>
      <w:rtl w:val="0"/>
    </w:rPr>
  </w:style>
  <w:style w:type="paragraph" w:styleId="BalloonText">
    <w:name w:val="Balloon Text"/>
    <w:basedOn w:val="Normal"/>
    <w:link w:val="BalloonTextChar"/>
    <w:uiPriority w:val="99"/>
    <w:semiHidden/>
    <w:unhideWhenUsed/>
    <w:rsid w:val="00112D54"/>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2D54"/>
    <w:rPr>
      <w:rFonts w:ascii="Tahoma" w:hAnsi="Tahoma" w:cs="Tahoma"/>
      <w:sz w:val="16"/>
      <w:szCs w:val="16"/>
      <w:rtl w:val="0"/>
    </w:rPr>
  </w:style>
  <w:style w:type="table" w:styleId="TableGrid">
    <w:name w:val="Table Grid"/>
    <w:uiPriority w:val="59"/>
    <w:rsid w:val="00442145"/>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character" w:styleId="Strong">
    <w:name w:val="Strong"/>
    <w:basedOn w:val="DefaultParagraphFont"/>
    <w:uiPriority w:val="22"/>
    <w:qFormat/>
    <w:rsid w:val="00A63365"/>
    <w:rPr>
      <w:rFonts w:ascii="Times New Roman" w:hAnsi="Times New Roman"/>
      <w:b/>
      <w:bCs/>
      <w:rtl w:val="0"/>
    </w:rPr>
  </w:style>
  <w:style w:type="paragraph" w:styleId="BodyText">
    <w:name w:val="Body Text"/>
    <w:basedOn w:val="Normal"/>
    <w:link w:val="BodyTextChar"/>
    <w:uiPriority w:val="99"/>
    <w:semiHidden/>
    <w:rsid w:val="00A63365"/>
    <w:pPr>
      <w:spacing w:after="0" w:line="240" w:lineRule="auto"/>
      <w:jc w:val="center"/>
    </w:pPr>
    <w:rPr>
      <w:rFonts w:ascii="Times New Roman" w:hAnsi="Times New Roman"/>
      <w:b/>
      <w:bCs/>
      <w:sz w:val="28"/>
      <w:szCs w:val="28"/>
      <w:lang w:val="sk-SK" w:eastAsia="sk-SK"/>
    </w:rPr>
  </w:style>
  <w:style w:type="character" w:customStyle="1" w:styleId="BodyTextChar">
    <w:name w:val="Body Text Char"/>
    <w:basedOn w:val="DefaultParagraphFont"/>
    <w:link w:val="BodyText"/>
    <w:uiPriority w:val="99"/>
    <w:semiHidden/>
    <w:locked/>
    <w:rsid w:val="00A63365"/>
    <w:rPr>
      <w:rFonts w:ascii="Times New Roman" w:hAnsi="Times New Roman"/>
      <w:b/>
      <w:bCs/>
      <w:sz w:val="28"/>
      <w:szCs w:val="28"/>
      <w:rtl w:val="0"/>
      <w:lang w:val="sk-SK" w:eastAsia="sk-SK"/>
    </w:rPr>
  </w:style>
  <w:style w:type="paragraph" w:styleId="BodyTextIndent2">
    <w:name w:val="Body Text Indent 2"/>
    <w:basedOn w:val="Normal"/>
    <w:link w:val="BodyTextIndent2Char"/>
    <w:uiPriority w:val="99"/>
    <w:semiHidden/>
    <w:unhideWhenUsed/>
    <w:rsid w:val="00984FB1"/>
    <w:pPr>
      <w:spacing w:after="120" w:line="480" w:lineRule="auto"/>
      <w:ind w:left="283"/>
      <w:jc w:val="left"/>
    </w:pPr>
  </w:style>
  <w:style w:type="character" w:customStyle="1" w:styleId="BodyTextIndent2Char">
    <w:name w:val="Body Text Indent 2 Char"/>
    <w:basedOn w:val="DefaultParagraphFont"/>
    <w:link w:val="BodyTextIndent2"/>
    <w:uiPriority w:val="99"/>
    <w:semiHidden/>
    <w:locked/>
    <w:rsid w:val="00984FB1"/>
    <w:rPr>
      <w:rFonts w:ascii="Times New Roman" w:hAnsi="Times New Roman"/>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2</Pages>
  <Words>130</Words>
  <Characters>1383</Characters>
  <Application>Microsoft Office Word</Application>
  <DocSecurity>0</DocSecurity>
  <Lines>0</Lines>
  <Paragraphs>0</Paragraphs>
  <ScaleCrop>false</ScaleCrop>
  <Company>Abyss Studios, Ltd.</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koki</dc:creator>
  <cp:lastModifiedBy>Koki</cp:lastModifiedBy>
  <cp:revision>6</cp:revision>
  <dcterms:created xsi:type="dcterms:W3CDTF">2007-12-07T01:21:00Z</dcterms:created>
  <dcterms:modified xsi:type="dcterms:W3CDTF">2008-01-29T20:36:00Z</dcterms:modified>
</cp:coreProperties>
</file>