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266D6" w:rsidRPr="00F9528E" w:rsidP="00E266D6">
      <w:pPr>
        <w:jc w:val="center"/>
        <w:rPr>
          <w:rStyle w:val="DefaultParagraphFont"/>
          <w:rFonts w:cs="Calibri"/>
          <w:b/>
          <w:caps/>
          <w:color w:val="000000"/>
          <w:spacing w:val="30"/>
        </w:rPr>
      </w:pPr>
      <w:r w:rsidRPr="00F9528E">
        <w:rPr>
          <w:rStyle w:val="DefaultParagraphFont"/>
          <w:rFonts w:cs="Calibri"/>
          <w:b/>
          <w:caps/>
          <w:color w:val="000000"/>
          <w:spacing w:val="30"/>
        </w:rPr>
        <w:t>Predkladacia správa</w:t>
      </w:r>
    </w:p>
    <w:p w:rsidR="00856250" w:rsidRPr="00F9528E" w:rsidP="00181754">
      <w:pPr>
        <w:jc w:val="both"/>
        <w:rPr>
          <w:rStyle w:val="DefaultParagraphFont"/>
          <w:rFonts w:cs="Calibri"/>
          <w:color w:val="000000"/>
        </w:rPr>
      </w:pPr>
    </w:p>
    <w:p w:rsidR="00E266D6" w:rsidRPr="00F9528E" w:rsidP="00181754">
      <w:pPr>
        <w:jc w:val="both"/>
        <w:rPr>
          <w:rStyle w:val="DefaultParagraphFont"/>
          <w:rFonts w:cs="Calibri"/>
          <w:color w:val="000000"/>
        </w:rPr>
      </w:pPr>
    </w:p>
    <w:p w:rsidR="00E266D6" w:rsidRPr="00F9528E">
      <w:pPr>
        <w:spacing w:before="0" w:beforeAutospacing="0" w:after="0" w:afterAutospacing="0"/>
        <w:ind w:firstLine="342"/>
        <w:jc w:val="both"/>
        <w:rPr>
          <w:rStyle w:val="DefaultParagraphFont"/>
          <w:rFonts w:cs="Calibri"/>
          <w:color w:val="000000"/>
        </w:rPr>
      </w:pPr>
      <w:r w:rsidR="006C5DD0">
        <w:rPr>
          <w:rStyle w:val="PlaceholderText"/>
          <w:rFonts w:cs="Calibri"/>
          <w:color w:val="000000"/>
          <w:shd w:val="solid" w:color="EDEDE3" w:fill="auto"/>
        </w:rPr>
        <w:t xml:space="preserve">Príprava návrhu zákona o environmentálnom overovaní a registrácii organizácií v schéme Európskej únie pre environmentálne manažérstvo a audit a o zmene a doplnení niektorých zákonov vyplynula z požiadavky zabezpečiť v podmienkach Slovenskej republiky vykonávanie </w:t>
      </w:r>
      <w:r w:rsidR="006C5DD0">
        <w:rPr>
          <w:rStyle w:val="PlaceholderText"/>
          <w:rFonts w:cs="Calibri"/>
          <w:b w:val="0"/>
          <w:color w:val="000000"/>
          <w:shd w:val="solid" w:color="EDEDE3" w:fill="auto"/>
        </w:rPr>
        <w:t xml:space="preserve">Nariadenia Európskeho parlamentu a Rady (ES) č. 1221/2009 z  25. novembra 2009 o dobrovoľnej účasti organizácií v schéme Spoločenstva pre environmentálne manažérstvo a audit (EMAS), ktorým sa zrušuje nariadenie (ES) č. 761/2001 a rozhodnutia Komisie 2001/681/ES a 2006/193/ES </w:t>
      </w:r>
      <w:r w:rsidR="006C5DD0">
        <w:rPr>
          <w:rStyle w:val="PlaceholderText"/>
          <w:rFonts w:cs="Calibri"/>
          <w:color w:val="000000"/>
          <w:shd w:val="solid" w:color="EDEDE3" w:fill="auto"/>
        </w:rPr>
        <w:t>(Ú. v. EÚ L 342, 22.12.2009)</w:t>
      </w:r>
      <w:r w:rsidR="006C5DD0">
        <w:rPr>
          <w:rStyle w:val="PlaceholderText"/>
          <w:rFonts w:cs="Calibri"/>
          <w:b/>
          <w:color w:val="000000"/>
          <w:shd w:val="solid" w:color="EDEDE3" w:fill="auto"/>
        </w:rPr>
        <w:t>.</w:t>
      </w:r>
      <w:r w:rsidR="006C5DD0">
        <w:rPr>
          <w:rStyle w:val="PlaceholderText"/>
          <w:rFonts w:cs="Calibri"/>
          <w:color w:val="000000"/>
          <w:shd w:val="solid" w:color="EDEDE3" w:fill="auto"/>
        </w:rPr>
        <w:t xml:space="preserve"> </w:t>
      </w:r>
    </w:p>
    <w:p w:rsidR="006C5DD0">
      <w:pPr>
        <w:spacing w:before="0" w:beforeAutospacing="0" w:after="0" w:afterAutospacing="0"/>
        <w:ind w:firstLine="342"/>
        <w:jc w:val="both"/>
        <w:rPr>
          <w:rStyle w:val="PlaceholderText"/>
          <w:rFonts w:cs="Calibri"/>
          <w:color w:val="000000"/>
          <w:shd w:val="solid" w:color="EDEDE3" w:fill="auto"/>
        </w:rPr>
      </w:pPr>
      <w:r>
        <w:rPr>
          <w:rStyle w:val="PlaceholderText"/>
          <w:rFonts w:cs="Calibri"/>
          <w:color w:val="000000"/>
          <w:shd w:val="solid" w:color="EDEDE3" w:fill="auto"/>
        </w:rPr>
        <w:t xml:space="preserve">      </w:t>
      </w:r>
      <w:r>
        <w:rPr>
          <w:rStyle w:val="PlaceholderText"/>
          <w:rFonts w:cs="Calibri"/>
          <w:color w:val="000000"/>
          <w:shd w:val="solid" w:color="EDEDE3" w:fill="auto"/>
        </w:rPr>
        <w:t>Návrh zákona ustanovuje podmienky na začlenenie organizácií do schémy Európskej únie pre environmentálne manažérstvo a audit, orgány presadzovania práva podľa</w:t>
      </w:r>
      <w:r>
        <w:rPr>
          <w:rStyle w:val="PlaceholderText"/>
          <w:rFonts w:cs="Calibri"/>
          <w:color w:val="000000"/>
          <w:shd w:val="solid" w:color="EDEDE3" w:fill="auto"/>
        </w:rPr>
        <w:t xml:space="preserve">  </w:t>
      </w:r>
      <w:r>
        <w:rPr>
          <w:rStyle w:val="PlaceholderText"/>
          <w:rFonts w:cs="Calibri"/>
          <w:color w:val="000000"/>
          <w:shd w:val="solid" w:color="EDEDE3" w:fill="auto"/>
        </w:rPr>
        <w:t>osobitného predpisu, pôsobnosť orgánov štátnej správy vo veciach environmentálneho manažérstva a auditu a zodpovednosť za neoprávnené používanie loga EMAS.</w:t>
      </w:r>
    </w:p>
    <w:p w:rsidR="006C5DD0">
      <w:pPr>
        <w:spacing w:before="0" w:beforeAutospacing="0" w:after="0" w:afterAutospacing="0"/>
        <w:rPr>
          <w:rStyle w:val="PlaceholderText"/>
          <w:rFonts w:cs="Calibri"/>
          <w:color w:val="000000"/>
          <w:shd w:val="solid" w:color="EDEDE3" w:fill="auto"/>
        </w:rPr>
      </w:pPr>
      <w:r>
        <w:rPr>
          <w:rStyle w:val="PlaceholderText"/>
          <w:rFonts w:cs="Calibri"/>
          <w:color w:val="000000"/>
          <w:shd w:val="solid" w:color="EDEDE3" w:fill="auto"/>
        </w:rPr>
        <w:t>Schéma EMAS je založená na princípe dobrovoľnosti. Začleniť sa do nej môže na základe vlastného slobodného</w:t>
      </w:r>
      <w:r>
        <w:rPr>
          <w:rStyle w:val="PlaceholderText"/>
          <w:rFonts w:cs="Calibri"/>
          <w:color w:val="000000"/>
          <w:shd w:val="solid" w:color="EDEDE3" w:fill="auto"/>
        </w:rPr>
        <w:t xml:space="preserve"> rozhodnutia každá organizácia, </w:t>
      </w:r>
      <w:r>
        <w:rPr>
          <w:rStyle w:val="PlaceholderText"/>
          <w:rFonts w:cs="Calibri"/>
          <w:color w:val="000000"/>
          <w:shd w:val="solid" w:color="EDEDE3" w:fill="auto"/>
        </w:rPr>
        <w:t xml:space="preserve">ktorá chce zlepšiť svoje environmentálne správanie po splnení ustanovených požiadaviek. </w:t>
      </w:r>
    </w:p>
    <w:p w:rsidR="006C5DD0">
      <w:pPr>
        <w:spacing w:before="0" w:beforeAutospacing="0" w:after="0" w:afterAutospacing="0"/>
        <w:rPr>
          <w:rStyle w:val="PlaceholderText"/>
          <w:rFonts w:cs="Calibri"/>
          <w:color w:val="000000"/>
          <w:shd w:val="solid" w:color="EDEDE3" w:fill="auto"/>
        </w:rPr>
      </w:pPr>
      <w:r>
        <w:rPr>
          <w:rStyle w:val="PlaceholderText"/>
          <w:rFonts w:cs="Calibri"/>
          <w:color w:val="000000"/>
          <w:shd w:val="solid" w:color="EDEDE3" w:fill="auto"/>
        </w:rPr>
        <w:t>Environmentálne manažérstvo a audit</w:t>
      </w:r>
      <w:r>
        <w:rPr>
          <w:rStyle w:val="PlaceholderText"/>
          <w:rFonts w:cs="Calibri"/>
          <w:color w:val="000000"/>
          <w:shd w:val="solid" w:color="EDEDE3" w:fill="auto"/>
        </w:rPr>
        <w:t xml:space="preserve">  </w:t>
      </w:r>
      <w:r>
        <w:rPr>
          <w:rStyle w:val="PlaceholderText"/>
          <w:rFonts w:cs="Calibri"/>
          <w:color w:val="000000"/>
          <w:shd w:val="solid" w:color="EDEDE3" w:fill="auto"/>
        </w:rPr>
        <w:t xml:space="preserve">znamená systematický prístup k ochrane životného prostredia a jej integrovanie do všetkých stránok podnikania alebo inej činnosti organizácie. Ide o vytvorenie, zavedenie a udržiavanie vhodne štruktúrovaného systému riadenia organizácie zohľadňujúceho environmentálne riziká vyplývajúce z jej činností, výrobkov, služieb a umiestnenia s cieľom zlepšiť environmentálne správanie organizácie. </w:t>
      </w:r>
    </w:p>
    <w:p w:rsidR="006C5DD0">
      <w:pPr>
        <w:spacing w:before="0" w:beforeAutospacing="0" w:after="0" w:afterAutospacing="0"/>
        <w:rPr>
          <w:rStyle w:val="PlaceholderText"/>
          <w:rFonts w:cs="Calibri"/>
          <w:color w:val="000000"/>
          <w:shd w:val="solid" w:color="EDEDE3" w:fill="auto"/>
        </w:rPr>
      </w:pPr>
      <w:r>
        <w:rPr>
          <w:rStyle w:val="PlaceholderText"/>
          <w:rFonts w:cs="Calibri"/>
          <w:color w:val="000000"/>
          <w:shd w:val="solid" w:color="EDEDE3" w:fill="auto"/>
        </w:rPr>
        <w:t>Environmentálne manažérstvo a audit je z prevažnej časti financované z vlastných zdrojov organizácie. Prináša okrem postupného znižovania vplyvov jej činností na životné prostredie aj určitý príspevok k  trvalému ekonomickému rastu a prosperite.</w:t>
      </w:r>
    </w:p>
    <w:p w:rsidR="006C5DD0">
      <w:pPr>
        <w:spacing w:before="0" w:beforeAutospacing="0" w:after="0" w:afterAutospacing="0"/>
        <w:ind w:firstLine="720"/>
        <w:jc w:val="both"/>
        <w:rPr>
          <w:rStyle w:val="PlaceholderText"/>
          <w:rFonts w:cs="Calibri"/>
          <w:color w:val="000000"/>
          <w:shd w:val="solid" w:color="EDEDE3" w:fill="auto"/>
        </w:rPr>
      </w:pPr>
      <w:r>
        <w:rPr>
          <w:rStyle w:val="PlaceholderText"/>
          <w:rFonts w:cs="Calibri"/>
          <w:color w:val="000000"/>
          <w:shd w:val="solid" w:color="EDEDE3" w:fill="auto"/>
        </w:rPr>
        <w:t>Návrh zákona zrušuje zákon č. 491/2005 Z. z. o environmentálnom overovaní a registrácii organizácií v schéme Európskej únie pre environmentálne manažérstvo a audit a o zmene a doplnení niektorých zákonov a vyhlášku Ministerstva životného prostredia Slovenskej republiky č. 606/2005 Z. z., ktorou sa vykonáva zákon o environmentálnom overovaní a registrácii organizácií v schéme Európskeho spoločenstva pre environmentálne manažérstvo a audit a o zmene a doplnení niektorých zákonov.</w:t>
      </w:r>
    </w:p>
    <w:p w:rsidR="006C5DD0">
      <w:pPr>
        <w:spacing w:before="0" w:beforeAutospacing="0" w:after="0" w:afterAutospacing="0"/>
        <w:ind w:firstLine="708"/>
        <w:jc w:val="both"/>
        <w:rPr>
          <w:rStyle w:val="PlaceholderText"/>
          <w:rFonts w:cs="Calibri"/>
          <w:color w:val="000000"/>
          <w:shd w:val="solid" w:color="EDEDE3" w:fill="auto"/>
        </w:rPr>
      </w:pPr>
      <w:r>
        <w:rPr>
          <w:rStyle w:val="PlaceholderText"/>
          <w:rFonts w:cs="Calibri"/>
          <w:color w:val="000000"/>
          <w:shd w:val="solid" w:color="EDEDE3" w:fill="auto"/>
        </w:rPr>
        <w:t>Návrh zákona novelizuje zákon č. 455/1991 Zb. o živnostenskom podnikaní (živnostenský zákon) v znení neskorších predpisov, zákon Národnej rady Slovenskej republiky č. 145/1995 Z. z. o správnych poplatkoch v znení neskorších predpisov</w:t>
      </w:r>
      <w:r>
        <w:rPr>
          <w:rStyle w:val="PlaceholderText"/>
          <w:rFonts w:cs="Calibri"/>
          <w:color w:val="000000"/>
          <w:shd w:val="solid" w:color="EDEDE3" w:fill="auto"/>
        </w:rPr>
        <w:t xml:space="preserve">. Novelizuje sa aj zákon </w:t>
      </w:r>
      <w:r>
        <w:rPr>
          <w:rStyle w:val="PlaceholderText"/>
          <w:rFonts w:cs="Calibri"/>
          <w:color w:val="000000"/>
          <w:shd w:val="solid" w:color="EDEDE3" w:fill="auto"/>
        </w:rPr>
        <w:t xml:space="preserve">č. 469/2002 Z. z. o environmentálnom označovaní výrobkov v znení neskorších predpisov v súvislosti s prijatím  nového nariadenia Európskeho parlamentu a Rady (ES) č. 66/2010 z 25. novembra 2009 o environmentálnej značke EÚ. </w:t>
      </w:r>
    </w:p>
    <w:p w:rsidR="006C5DD0">
      <w:pPr>
        <w:spacing w:before="0" w:beforeAutospacing="0" w:after="0" w:afterAutospacing="0"/>
        <w:ind w:firstLine="720"/>
        <w:jc w:val="both"/>
        <w:rPr>
          <w:rStyle w:val="PlaceholderText"/>
          <w:rFonts w:cs="Calibri"/>
          <w:color w:val="000000"/>
          <w:shd w:val="solid" w:color="EDEDE3" w:fill="auto"/>
        </w:rPr>
      </w:pPr>
      <w:r>
        <w:rPr>
          <w:rStyle w:val="PlaceholderText"/>
          <w:rFonts w:cs="Calibri"/>
          <w:color w:val="000000"/>
          <w:shd w:val="solid" w:color="EDEDE3" w:fill="auto"/>
        </w:rPr>
        <w:t>Návrh zákona bude mať negatívny vplyv na rozpočet verejnej správy.</w:t>
      </w:r>
      <w:r>
        <w:rPr>
          <w:rStyle w:val="PlaceholderText"/>
          <w:rFonts w:cs="Calibri"/>
          <w:color w:val="000000"/>
          <w:shd w:val="solid" w:color="EDEDE3" w:fill="auto"/>
        </w:rPr>
        <w:t xml:space="preserve">  </w:t>
      </w:r>
      <w:r>
        <w:rPr>
          <w:rStyle w:val="PlaceholderText"/>
          <w:rFonts w:cs="Calibri"/>
          <w:color w:val="000000"/>
          <w:shd w:val="solid" w:color="EDEDE3" w:fill="auto"/>
        </w:rPr>
        <w:t>Vplyvy na podnikateľské prostredie, vplyvy na životné prostredie a vplyvy na</w:t>
      </w:r>
      <w:r>
        <w:rPr>
          <w:rStyle w:val="PlaceholderText"/>
          <w:rFonts w:cs="Calibri"/>
          <w:color w:val="000000"/>
          <w:shd w:val="solid" w:color="EDEDE3" w:fill="auto"/>
        </w:rPr>
        <w:t xml:space="preserve">  </w:t>
      </w:r>
      <w:r>
        <w:rPr>
          <w:rStyle w:val="PlaceholderText"/>
          <w:rFonts w:cs="Calibri"/>
          <w:color w:val="000000"/>
          <w:shd w:val="solid" w:color="EDEDE3" w:fill="auto"/>
        </w:rPr>
        <w:t>informatizáciu spoločnosti</w:t>
      </w:r>
      <w:r>
        <w:rPr>
          <w:rStyle w:val="PlaceholderText"/>
          <w:rFonts w:cs="Calibri"/>
          <w:color w:val="000000"/>
          <w:shd w:val="solid" w:color="EDEDE3" w:fill="auto"/>
        </w:rPr>
        <w:t xml:space="preserve">  </w:t>
      </w:r>
      <w:r>
        <w:rPr>
          <w:rStyle w:val="PlaceholderText"/>
          <w:rFonts w:cs="Calibri"/>
          <w:color w:val="000000"/>
          <w:shd w:val="solid" w:color="EDEDE3" w:fill="auto"/>
        </w:rPr>
        <w:t>budú pozitívne. Návrh zákona nebude mať sociálne vplyvy.</w:t>
      </w:r>
    </w:p>
    <w:p w:rsidR="006C5DD0">
      <w:pPr>
        <w:spacing w:before="0" w:beforeAutospacing="0" w:after="0" w:afterAutospacing="0"/>
        <w:ind w:firstLine="720"/>
        <w:jc w:val="both"/>
        <w:rPr>
          <w:rStyle w:val="PlaceholderText"/>
          <w:rFonts w:cs="Calibri"/>
          <w:color w:val="000000"/>
          <w:shd w:val="solid" w:color="EDEDE3" w:fill="auto"/>
        </w:rPr>
      </w:pPr>
      <w:r>
        <w:rPr>
          <w:rStyle w:val="PlaceholderText"/>
          <w:rFonts w:cs="Calibri"/>
          <w:color w:val="000000"/>
          <w:shd w:val="solid" w:color="EDEDE3" w:fill="auto"/>
        </w:rPr>
        <w:t> </w:t>
      </w:r>
      <w:r>
        <w:rPr>
          <w:rStyle w:val="PlaceholderText"/>
          <w:rFonts w:cs="Calibri"/>
          <w:color w:val="000000"/>
          <w:shd w:val="solid" w:color="EDEDE3" w:fill="auto"/>
        </w:rPr>
        <w:t>Ministerstvo financií Slovenskej republiky listom č. MF/22774/2011-81 z 31. mája 2012 žiadalo zásadne prepracovať doložku vybraných vplyvov vzhľadom</w:t>
      </w:r>
      <w:r>
        <w:rPr>
          <w:rStyle w:val="PlaceholderText"/>
          <w:rFonts w:cs="Calibri"/>
          <w:color w:val="000000"/>
          <w:shd w:val="solid" w:color="EDEDE3" w:fill="auto"/>
        </w:rPr>
        <w:t xml:space="preserve">  </w:t>
      </w:r>
      <w:r>
        <w:rPr>
          <w:rStyle w:val="PlaceholderText"/>
          <w:rFonts w:cs="Calibri"/>
          <w:color w:val="000000"/>
          <w:shd w:val="solid" w:color="EDEDE3" w:fill="auto"/>
        </w:rPr>
        <w:t>na celkový negatívny vplyv</w:t>
      </w:r>
      <w:r>
        <w:rPr>
          <w:rStyle w:val="PlaceholderText"/>
          <w:rFonts w:cs="Calibri"/>
          <w:color w:val="000000"/>
          <w:shd w:val="solid" w:color="EDEDE3" w:fill="auto"/>
        </w:rPr>
        <w:t xml:space="preserve">  </w:t>
      </w:r>
      <w:r>
        <w:rPr>
          <w:rStyle w:val="PlaceholderText"/>
          <w:rFonts w:cs="Calibri"/>
          <w:color w:val="000000"/>
          <w:shd w:val="solid" w:color="EDEDE3" w:fill="auto"/>
        </w:rPr>
        <w:t>na strane príjmov štátneho rozpočtu, ktorý súvisí s presmerovaním už zavedených poplatkov, a to z kapitoly MŽP SR do príspevkovej organizácie - Slovenskej agentúry životného prostredia, ktorá predmetné príjmy v kvantifikovanej výške 903 eur ročne využije na svoju činnosť. K prepracovanej doložke vybraných vplyvov nemalo Ministerstvo financií Slovenskej republiky pripomienky, čo potvrdilo listom č. MF/22774/2011-81</w:t>
      </w:r>
      <w:r>
        <w:rPr>
          <w:rStyle w:val="PlaceholderText"/>
          <w:rFonts w:cs="Calibri"/>
          <w:color w:val="000000"/>
          <w:shd w:val="solid" w:color="EDEDE3" w:fill="auto"/>
        </w:rPr>
        <w:t xml:space="preserve">  </w:t>
      </w:r>
      <w:r>
        <w:rPr>
          <w:rStyle w:val="PlaceholderText"/>
          <w:rFonts w:cs="Calibri"/>
          <w:color w:val="000000"/>
          <w:shd w:val="solid" w:color="EDEDE3" w:fill="auto"/>
        </w:rPr>
        <w:t xml:space="preserve">zo 6. júna 2012. </w:t>
      </w:r>
    </w:p>
    <w:p w:rsidR="006C5DD0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shd w:val="solid" w:color="EDEDE3" w:fill="auto"/>
        </w:rPr>
      </w:pPr>
      <w:r>
        <w:rPr>
          <w:rStyle w:val="PlaceholderText"/>
          <w:rFonts w:cs="Calibri"/>
          <w:color w:val="000000"/>
          <w:shd w:val="solid" w:color="EDEDE3" w:fill="auto"/>
        </w:rPr>
        <w:t> </w:t>
      </w:r>
      <w:r>
        <w:rPr>
          <w:rStyle w:val="PlaceholderText"/>
          <w:rFonts w:cs="Calibri"/>
          <w:color w:val="000000"/>
          <w:shd w:val="solid" w:color="EDEDE3" w:fill="auto"/>
        </w:rPr>
        <w:t xml:space="preserve">           </w:t>
      </w:r>
    </w:p>
    <w:p w:rsidR="006C5DD0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  <w:shd w:val="solid" w:color="EDEDE3" w:fill="auto"/>
        </w:rPr>
      </w:pPr>
      <w:r>
        <w:rPr>
          <w:rStyle w:val="PlaceholderText"/>
          <w:rFonts w:cs="Calibri"/>
          <w:color w:val="000000"/>
          <w:shd w:val="solid" w:color="EDEDE3" w:fill="auto"/>
        </w:rPr>
        <w:t>  </w:t>
      </w:r>
      <w:r>
        <w:rPr>
          <w:rStyle w:val="PlaceholderText"/>
          <w:rFonts w:cs="Calibri"/>
          <w:color w:val="000000"/>
          <w:shd w:val="solid" w:color="EDEDE3" w:fill="auto"/>
        </w:rPr>
        <w:t xml:space="preserve">          </w:t>
      </w:r>
      <w:r>
        <w:rPr>
          <w:rStyle w:val="PlaceholderText"/>
          <w:rFonts w:cs="Calibri"/>
          <w:color w:val="000000"/>
          <w:shd w:val="solid" w:color="EDEDE3" w:fill="auto"/>
        </w:rPr>
        <w:t xml:space="preserve">Návrh zákona je v súlade s Ústavou Slovenskej republiky, zákonmi Slovenskej republiky, ako aj medzinárodnými zmluvami a inými medzinárodnými dokumentmi, ktorými je Slovenská republika viazaná. </w:t>
      </w:r>
    </w:p>
    <w:p w:rsidR="006C5DD0">
      <w:pPr>
        <w:spacing w:before="0" w:beforeAutospacing="0" w:after="0" w:afterAutospacing="0"/>
        <w:ind w:firstLine="720"/>
        <w:jc w:val="both"/>
        <w:rPr>
          <w:rStyle w:val="PlaceholderText"/>
          <w:rFonts w:cs="Calibri"/>
          <w:color w:val="000000"/>
          <w:shd w:val="solid" w:color="EDEDE3" w:fill="auto"/>
        </w:rPr>
      </w:pPr>
      <w:r>
        <w:rPr>
          <w:rStyle w:val="PlaceholderText"/>
          <w:rFonts w:cs="Calibri"/>
          <w:color w:val="000000"/>
          <w:shd w:val="solid" w:color="EDEDE3" w:fill="auto"/>
        </w:rPr>
        <w:t> </w:t>
      </w:r>
    </w:p>
    <w:p w:rsidR="006C5DD0">
      <w:pPr>
        <w:spacing w:before="0" w:beforeAutospacing="0" w:after="0" w:afterAutospacing="0"/>
        <w:ind w:firstLine="720"/>
        <w:jc w:val="both"/>
        <w:rPr>
          <w:rStyle w:val="PlaceholderText"/>
          <w:rFonts w:cs="Calibri"/>
          <w:color w:val="000000"/>
          <w:shd w:val="solid" w:color="EDEDE3" w:fill="auto"/>
        </w:rPr>
      </w:pPr>
      <w:r>
        <w:rPr>
          <w:rStyle w:val="PlaceholderText"/>
          <w:rFonts w:cs="Calibri"/>
          <w:color w:val="000000"/>
          <w:shd w:val="solid" w:color="EDEDE3" w:fill="auto"/>
        </w:rPr>
        <w:t xml:space="preserve">Návrh zákona bol v medzirezortnom pripomienkovom konaní. </w:t>
      </w:r>
      <w:r>
        <w:rPr>
          <w:rStyle w:val="PlaceholderText"/>
          <w:rFonts w:cs="Calibri"/>
          <w:color w:val="000000"/>
          <w:shd w:val="solid" w:color="EDEDE3" w:fill="auto"/>
        </w:rPr>
        <w:t>Pripomienky pripomienkujúcich subjektov sú v návrhu zákona zapracované.</w:t>
      </w:r>
    </w:p>
    <w:p w:rsidR="006C5DD0">
      <w:pPr>
        <w:spacing w:before="0" w:beforeAutospacing="0" w:after="0" w:afterAutospacing="0"/>
        <w:ind w:firstLine="720"/>
        <w:jc w:val="both"/>
        <w:rPr>
          <w:rStyle w:val="PlaceholderText"/>
          <w:rFonts w:cs="Calibri"/>
          <w:color w:val="000000"/>
          <w:shd w:val="solid" w:color="EDEDE3" w:fill="auto"/>
        </w:rPr>
      </w:pPr>
      <w:r>
        <w:rPr>
          <w:rStyle w:val="PlaceholderText"/>
          <w:rFonts w:cs="Calibri"/>
          <w:color w:val="000000"/>
          <w:shd w:val="solid" w:color="EDEDE3" w:fill="auto"/>
        </w:rPr>
        <w:t> </w:t>
      </w:r>
    </w:p>
    <w:p w:rsidR="006C5DD0">
      <w:pPr>
        <w:spacing w:before="0" w:beforeAutospacing="0" w:after="0" w:afterAutospacing="0"/>
        <w:ind w:firstLine="720"/>
        <w:jc w:val="both"/>
        <w:rPr>
          <w:rStyle w:val="PlaceholderText"/>
          <w:rFonts w:cs="Calibri"/>
          <w:color w:val="000000"/>
          <w:shd w:val="solid" w:color="EDEDE3" w:fill="auto"/>
        </w:rPr>
      </w:pPr>
      <w:r>
        <w:rPr>
          <w:rStyle w:val="PlaceholderText"/>
          <w:rFonts w:cs="Calibri"/>
          <w:color w:val="000000"/>
          <w:shd w:val="solid" w:color="EDEDE3" w:fill="auto"/>
        </w:rPr>
        <w:t>Návrh zákona nebol predmetom vnútrokomunitárneho pripomienkového konania.</w:t>
      </w:r>
    </w:p>
    <w:p w:rsidR="006C5DD0">
      <w:pPr>
        <w:spacing w:before="0" w:beforeAutospacing="0" w:after="0" w:afterAutospacing="0"/>
        <w:ind w:firstLine="720"/>
        <w:jc w:val="both"/>
        <w:rPr>
          <w:rStyle w:val="PlaceholderText"/>
          <w:rFonts w:cs="Calibri"/>
          <w:color w:val="000000"/>
          <w:shd w:val="solid" w:color="EDEDE3" w:fill="auto"/>
        </w:rPr>
      </w:pPr>
      <w:r>
        <w:rPr>
          <w:rStyle w:val="PlaceholderText"/>
          <w:rFonts w:cs="Calibri"/>
          <w:color w:val="000000"/>
          <w:shd w:val="solid" w:color="EDEDE3" w:fill="auto"/>
        </w:rPr>
        <w:t xml:space="preserve">Návrh zákona bol prerokovaný na zasadnutí </w:t>
      </w:r>
      <w:r>
        <w:rPr>
          <w:rStyle w:val="PlaceholderText"/>
          <w:rFonts w:cs="Calibri"/>
          <w:color w:val="000000"/>
          <w:shd w:val="solid" w:color="EDEDE3" w:fill="auto"/>
        </w:rPr>
        <w:t> </w:t>
      </w:r>
      <w:r>
        <w:rPr>
          <w:rStyle w:val="PlaceholderText"/>
          <w:rFonts w:cs="Calibri"/>
          <w:color w:val="000000"/>
          <w:shd w:val="solid" w:color="EDEDE3" w:fill="auto"/>
        </w:rPr>
        <w:t xml:space="preserve">Legislatívnej rady Slovenskej republiky 26. júna 2012 s odporučením </w:t>
      </w:r>
      <w:r>
        <w:rPr>
          <w:rStyle w:val="PlaceholderText"/>
          <w:rFonts w:cs="Calibri"/>
          <w:color w:val="000000"/>
          <w:shd w:val="solid" w:color="EDEDE3" w:fill="auto"/>
        </w:rPr>
        <w:t> </w:t>
      </w:r>
      <w:r>
        <w:rPr>
          <w:rStyle w:val="PlaceholderText"/>
          <w:rFonts w:cs="Calibri"/>
          <w:color w:val="000000"/>
          <w:shd w:val="solid" w:color="EDEDE3" w:fill="auto"/>
        </w:rPr>
        <w:t>návrh predložiť na rokovanie vlády.</w:t>
      </w:r>
    </w:p>
    <w:p w:rsidR="006C5DD0">
      <w:pPr>
        <w:spacing w:before="0" w:beforeAutospacing="0" w:after="0" w:afterAutospacing="0"/>
        <w:ind w:firstLine="720"/>
        <w:jc w:val="both"/>
        <w:rPr>
          <w:rStyle w:val="PlaceholderText"/>
          <w:rFonts w:cs="Calibri"/>
          <w:color w:val="000000"/>
          <w:shd w:val="solid" w:color="EDEDE3" w:fill="auto"/>
        </w:rPr>
      </w:pPr>
      <w:r>
        <w:rPr>
          <w:rStyle w:val="PlaceholderText"/>
          <w:rFonts w:cs="Calibri"/>
          <w:color w:val="000000"/>
          <w:shd w:val="solid" w:color="EDEDE3" w:fill="auto"/>
        </w:rPr>
        <w:t xml:space="preserve">Návrh zákona bol prerokovaný na zasadnutí </w:t>
      </w:r>
      <w:r>
        <w:rPr>
          <w:rStyle w:val="PlaceholderText"/>
          <w:rFonts w:cs="Calibri"/>
          <w:color w:val="000000"/>
          <w:shd w:val="solid" w:color="EDEDE3" w:fill="auto"/>
        </w:rPr>
        <w:t> </w:t>
      </w:r>
      <w:r>
        <w:rPr>
          <w:rStyle w:val="PlaceholderText"/>
          <w:rFonts w:cs="Calibri"/>
          <w:color w:val="000000"/>
          <w:shd w:val="solid" w:color="EDEDE3" w:fill="auto"/>
        </w:rPr>
        <w:t xml:space="preserve">Hospodárskej a sociálnej rady </w:t>
      </w:r>
      <w:r>
        <w:rPr>
          <w:rStyle w:val="PlaceholderText"/>
          <w:rFonts w:cs="Calibri"/>
          <w:color w:val="000000"/>
          <w:shd w:val="solid" w:color="EDEDE3" w:fill="auto"/>
        </w:rPr>
        <w:t> </w:t>
      </w:r>
      <w:r>
        <w:rPr>
          <w:rStyle w:val="PlaceholderText"/>
          <w:rFonts w:cs="Calibri"/>
          <w:color w:val="000000"/>
          <w:shd w:val="solid" w:color="EDEDE3" w:fill="auto"/>
        </w:rPr>
        <w:t xml:space="preserve">Slovenskej republiky 30. júna 2012 s odporučením </w:t>
      </w:r>
      <w:r>
        <w:rPr>
          <w:rStyle w:val="PlaceholderText"/>
          <w:rFonts w:cs="Calibri"/>
          <w:color w:val="000000"/>
          <w:shd w:val="solid" w:color="EDEDE3" w:fill="auto"/>
        </w:rPr>
        <w:t> </w:t>
      </w:r>
      <w:r>
        <w:rPr>
          <w:rStyle w:val="PlaceholderText"/>
          <w:rFonts w:cs="Calibri"/>
          <w:color w:val="000000"/>
          <w:shd w:val="solid" w:color="EDEDE3" w:fill="auto"/>
        </w:rPr>
        <w:t>návrh predložiť na ďalšie legislatívne konanie.</w:t>
      </w:r>
      <w:r>
        <w:rPr>
          <w:rStyle w:val="PlaceholderText"/>
          <w:rFonts w:cs="Calibri"/>
          <w:color w:val="000000"/>
          <w:shd w:val="solid" w:color="EDEDE3" w:fill="auto"/>
        </w:rPr>
        <w:t>  </w:t>
      </w:r>
      <w:r>
        <w:rPr>
          <w:rStyle w:val="PlaceholderText"/>
          <w:rFonts w:cs="Calibri"/>
          <w:color w:val="000000"/>
          <w:shd w:val="solid" w:color="EDEDE3" w:fill="auto"/>
        </w:rPr>
        <w:t xml:space="preserve"> </w:t>
      </w:r>
    </w:p>
    <w:p w:rsidR="006C5DD0">
      <w:pPr>
        <w:spacing w:before="0" w:beforeAutospacing="0" w:after="0" w:afterAutospacing="0"/>
        <w:ind w:firstLine="720"/>
        <w:jc w:val="both"/>
        <w:rPr>
          <w:rStyle w:val="PlaceholderText"/>
          <w:rFonts w:cs="Calibri"/>
          <w:color w:val="000000"/>
          <w:shd w:val="solid" w:color="EDEDE3" w:fill="auto"/>
        </w:rPr>
      </w:pPr>
      <w:r>
        <w:rPr>
          <w:rStyle w:val="PlaceholderText"/>
          <w:rFonts w:cs="Calibri"/>
          <w:color w:val="000000"/>
          <w:shd w:val="solid" w:color="EDEDE3" w:fill="auto"/>
        </w:rPr>
        <w:t>Návrh zákona o environmentálnom overovaní a registrácii organizácií v schéme Európskej únie pre environmentálne manažérstvo a audit a o zmene a doplnení niektorých zákonov sa predkladá</w:t>
      </w:r>
      <w:r>
        <w:rPr>
          <w:rStyle w:val="PlaceholderText"/>
          <w:rFonts w:cs="Calibri"/>
          <w:color w:val="000000"/>
          <w:shd w:val="solid" w:color="EDEDE3" w:fill="auto"/>
        </w:rPr>
        <w:t xml:space="preserve">  </w:t>
      </w:r>
      <w:r>
        <w:rPr>
          <w:rStyle w:val="PlaceholderText"/>
          <w:rFonts w:cs="Calibri"/>
          <w:color w:val="000000"/>
          <w:shd w:val="solid" w:color="EDEDE3" w:fill="auto"/>
        </w:rPr>
        <w:t>bez rozporov.</w:t>
      </w:r>
    </w:p>
    <w:p w:rsidR="006C5DD0">
      <w:pPr>
        <w:spacing w:before="0" w:beforeAutospacing="0" w:after="0" w:afterAutospacing="0"/>
        <w:rPr>
          <w:rStyle w:val="PlaceholderText"/>
          <w:rFonts w:cs="Calibri"/>
          <w:color w:val="000000"/>
          <w:shd w:val="solid" w:color="EDEDE3" w:fill="auto"/>
        </w:rPr>
      </w:pPr>
      <w:r>
        <w:rPr>
          <w:rStyle w:val="PlaceholderText"/>
          <w:rFonts w:cs="Calibri"/>
          <w:color w:val="000000"/>
        </w:rPr>
        <w:t> </w:t>
      </w:r>
    </w:p>
    <w:p w:rsidR="006C5DD0">
      <w:pPr>
        <w:spacing w:after="280" w:afterAutospacing="1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> </w:t>
      </w:r>
    </w:p>
    <w:p w:rsidR="006C5DD0">
      <w:pPr>
        <w:spacing w:after="280" w:afterAutospacing="1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> </w:t>
      </w:r>
    </w:p>
    <w:sectPr>
      <w:pgSz w:w="12240" w:h="15840"/>
      <w:pgMar w:top="1440" w:right="1440" w:bottom="1440" w:left="1440" w:header="708" w:footer="708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81754"/>
    <w:rsid w:val="006C5DD0"/>
    <w:rsid w:val="00856250"/>
    <w:rsid w:val="00E266D6"/>
    <w:rsid w:val="00F9528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6D6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rFonts w:ascii="Times New Roman" w:hAnsi="Times New Roman"/>
      <w:sz w:val="24"/>
      <w:szCs w:val="24"/>
      <w:rtl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character" w:styleId="PlaceholderText">
    <w:name w:val="Placeholder Text"/>
    <w:basedOn w:val="DefaultParagraphFont"/>
    <w:uiPriority w:val="99"/>
    <w:semiHidden/>
    <w:rsid w:val="00E266D6"/>
    <w:rPr>
      <w:rFonts w:ascii="Times New Roman" w:hAnsi="Times New Roman"/>
      <w:color w:val="808080"/>
      <w:rtl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266D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266D6"/>
    <w:rPr>
      <w:rFonts w:ascii="Tahoma" w:hAnsi="Tahoma" w:cs="Tahoma"/>
      <w:sz w:val="16"/>
      <w:szCs w:val="16"/>
      <w:rtl w:val="0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3</Words>
  <Characters>45</Characters>
  <Application>Microsoft Office Word</Application>
  <DocSecurity>0</DocSecurity>
  <Lines>0</Lines>
  <Paragraphs>0</Paragraphs>
  <ScaleCrop>false</ScaleCrop>
  <Company>Abyss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viktoria.radvanska</cp:lastModifiedBy>
  <cp:revision>5</cp:revision>
  <dcterms:created xsi:type="dcterms:W3CDTF">2007-05-29T20:24:00Z</dcterms:created>
  <dcterms:modified xsi:type="dcterms:W3CDTF">2008-11-19T11:22:00Z</dcterms:modified>
</cp:coreProperties>
</file>