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B25A6" w:rsidRPr="00A64D2D" w:rsidP="008B25A6">
      <w:pPr>
        <w:jc w:val="center"/>
        <w:rPr>
          <w:rStyle w:val="DefaultParagraphFont"/>
          <w:rFonts w:cs="Calibri"/>
          <w:b/>
          <w:caps/>
          <w:color w:val="000000"/>
          <w:spacing w:val="30"/>
        </w:rPr>
      </w:pPr>
      <w:r w:rsidRPr="00A64D2D">
        <w:rPr>
          <w:rStyle w:val="DefaultParagraphFont"/>
          <w:rFonts w:cs="Calibri"/>
          <w:b/>
          <w:caps/>
          <w:color w:val="000000"/>
          <w:spacing w:val="30"/>
        </w:rPr>
        <w:t>Dôvodová správa</w:t>
      </w:r>
    </w:p>
    <w:p w:rsidR="008B25A6" w:rsidRPr="00A64D2D" w:rsidP="008B25A6">
      <w:pPr>
        <w:jc w:val="both"/>
        <w:rPr>
          <w:rStyle w:val="DefaultParagraphFont"/>
          <w:rFonts w:cs="Calibri"/>
          <w:color w:val="000000"/>
        </w:rPr>
      </w:pPr>
    </w:p>
    <w:p w:rsidR="008B25A6" w:rsidRPr="00A64D2D" w:rsidP="008B25A6">
      <w:pPr>
        <w:jc w:val="both"/>
        <w:rPr>
          <w:rStyle w:val="DefaultParagraphFont"/>
          <w:rFonts w:cs="Calibri"/>
          <w:color w:val="000000"/>
        </w:rPr>
      </w:pPr>
    </w:p>
    <w:p w:rsidR="008B25A6" w:rsidRPr="00A64D2D" w:rsidP="008B25A6">
      <w:pPr>
        <w:jc w:val="both"/>
        <w:rPr>
          <w:rStyle w:val="DefaultParagraphFont"/>
          <w:rFonts w:cs="Calibri"/>
          <w:b/>
          <w:color w:val="000000"/>
        </w:rPr>
      </w:pPr>
      <w:r w:rsidRPr="00A64D2D">
        <w:rPr>
          <w:rStyle w:val="DefaultParagraphFont"/>
          <w:rFonts w:cs="Calibri"/>
          <w:b/>
          <w:color w:val="000000"/>
        </w:rPr>
        <w:t>A. Všeobecná časť</w:t>
      </w:r>
    </w:p>
    <w:p w:rsidR="008B25A6" w:rsidRPr="00A64D2D" w:rsidP="008B25A6">
      <w:pPr>
        <w:jc w:val="both"/>
        <w:rPr>
          <w:rStyle w:val="DefaultParagraphFont"/>
          <w:rFonts w:cs="Calibri"/>
          <w:color w:val="000000"/>
        </w:rPr>
      </w:pPr>
    </w:p>
    <w:p w:rsidR="008B25A6" w:rsidRPr="00A64D2D">
      <w:pPr>
        <w:spacing w:before="0" w:beforeAutospacing="0" w:after="0" w:afterAutospacing="0"/>
        <w:ind w:firstLine="708"/>
        <w:jc w:val="both"/>
        <w:rPr>
          <w:rStyle w:val="DefaultParagraphFont"/>
          <w:rFonts w:cs="Calibri"/>
          <w:color w:val="000000"/>
        </w:rPr>
      </w:pPr>
      <w:r w:rsidR="00C0489E">
        <w:rPr>
          <w:rStyle w:val="PlaceholderText"/>
          <w:rFonts w:cs="Calibri"/>
          <w:color w:val="000000"/>
        </w:rPr>
        <w:t xml:space="preserve">Príprava návrhu zákona o environmentálnom overovaní a registrácii organizácií v schéme Európskej únie pre environmentálne manažérstvo a audit a o zmene a doplnení niektorých zákonov vyplynula z požiadavky zabezpečiť v podmienkach Slovenskej republiky vykonávanie </w:t>
      </w:r>
      <w:r w:rsidR="00C0489E">
        <w:rPr>
          <w:rStyle w:val="PlaceholderText"/>
          <w:rFonts w:cs="Calibri"/>
          <w:b w:val="0"/>
          <w:color w:val="000000"/>
        </w:rPr>
        <w:t xml:space="preserve">Nariadenia Európskeho parlamentu a Rady (ES) č. 1221/2009 z  25. novembra 2009 o dobrovoľnej účasti organizácií v schéme Spoločenstva pre environmentálne manažérstvo a audit (EMAS), ktorým sa zrušuje nariadenie (ES) č. 761/2001 a rozhodnutia Komisie 2001/681/ES a 2006/193/ES </w:t>
      </w:r>
      <w:r w:rsidR="00C0489E">
        <w:rPr>
          <w:rStyle w:val="PlaceholderText"/>
          <w:rFonts w:cs="Calibri"/>
          <w:color w:val="000000"/>
        </w:rPr>
        <w:t>(Ú. v. EÚ L 342, 22.12.2009)</w:t>
      </w:r>
      <w:r w:rsidR="00C0489E">
        <w:rPr>
          <w:rStyle w:val="PlaceholderText"/>
          <w:rFonts w:cs="Calibri"/>
          <w:b/>
          <w:color w:val="000000"/>
        </w:rPr>
        <w:t>.</w:t>
      </w:r>
    </w:p>
    <w:p w:rsidR="00C0489E">
      <w:pPr>
        <w:spacing w:before="0" w:beforeAutospacing="0" w:after="0" w:afterAutospacing="0"/>
        <w:ind w:firstLine="708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 </w:t>
      </w:r>
    </w:p>
    <w:p w:rsidR="00C0489E">
      <w:pPr>
        <w:spacing w:before="0" w:beforeAutospacing="0" w:after="0" w:afterAutospacing="0"/>
        <w:ind w:firstLine="708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 xml:space="preserve">Medzi dobrovoľné nástroje environmentálnej politiky Európskej únie patrí schéma EMAS (Eco-Management and Audit Scheme). </w:t>
      </w:r>
    </w:p>
    <w:p w:rsidR="00C0489E">
      <w:pPr>
        <w:spacing w:before="0" w:beforeAutospacing="0" w:after="0" w:afterAutospacing="0"/>
        <w:ind w:firstLine="708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 </w:t>
      </w:r>
    </w:p>
    <w:p w:rsidR="00C0489E">
      <w:pPr>
        <w:spacing w:before="0" w:beforeAutospacing="0" w:after="0" w:afterAutospacing="0"/>
        <w:ind w:firstLine="708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 xml:space="preserve">Európska schéma pre environmentálne manažérstvo a audit (schéma EMAS) </w:t>
      </w:r>
      <w:r>
        <w:rPr>
          <w:rStyle w:val="PlaceholderText"/>
          <w:rFonts w:cs="Calibri"/>
          <w:color w:val="000000"/>
        </w:rPr>
        <w:t> </w:t>
      </w:r>
      <w:r>
        <w:rPr>
          <w:rStyle w:val="PlaceholderText"/>
          <w:rFonts w:cs="Calibri"/>
          <w:color w:val="000000"/>
        </w:rPr>
        <w:t xml:space="preserve">je založená na princípe dobrovoľnosti a začleniť sa do nej môže na základe vlastného slobodného rozhodnutia každá organizácia. Organizácie sú otázkou znižovania environmentálneho vplyvu svojich činností čoraz častejšie konfrontované na rôznych trhoch a aj samotnými spotrebiteľmi. Vynikajúce výsledky v oblasti ochrany životného prostredia sa rýchlo stávajú pre organizácie obchodnou výhodou. </w:t>
      </w:r>
    </w:p>
    <w:p w:rsidR="00C0489E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 </w:t>
      </w:r>
    </w:p>
    <w:p w:rsidR="00C0489E">
      <w:pPr>
        <w:spacing w:before="0" w:beforeAutospacing="0" w:after="0" w:afterAutospacing="0"/>
        <w:ind w:firstLine="708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b w:val="0"/>
          <w:color w:val="000000"/>
        </w:rPr>
        <w:t xml:space="preserve">Nariadenie Európskeho parlamentu a Rady (ES) č. 1221/2009 z  25. novembra 2009 o dobrovoľnej účasti organizácií v schéme Spoločenstva pre environmentálne manažérstvo a audit (EMAS), ktorým sa zrušuje nariadenie (ES) č. 761/2001 a rozhodnutia Komisie 2001/681/ES a 2006/193/ES </w:t>
      </w:r>
      <w:r>
        <w:rPr>
          <w:rStyle w:val="PlaceholderText"/>
          <w:rFonts w:cs="Calibri"/>
          <w:color w:val="000000"/>
        </w:rPr>
        <w:t>(Ú. v. EÚ L 342, 22.12.2009) – EMAS III je posledná revízia platného nariadenia o EMAS, ktoré prináša niekoľko nových prvkov zlepšujúcich použiteľnosť a dôveryhodnosť schémy EMAS.</w:t>
      </w:r>
    </w:p>
    <w:p w:rsidR="00C0489E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 </w:t>
      </w:r>
    </w:p>
    <w:p w:rsidR="00C0489E">
      <w:pPr>
        <w:spacing w:before="0" w:beforeAutospacing="0" w:after="0" w:afterAutospacing="0"/>
        <w:ind w:firstLine="708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 xml:space="preserve">Registrácia v schéme EMAS umožňuje, aby organizácie mohli zainteresovaným stranám, ako napríklad zákazníkom, kompetentným orgánom a občanom preukázať, že vyhodnocujú, </w:t>
      </w:r>
      <w:r>
        <w:rPr>
          <w:rStyle w:val="PlaceholderText"/>
          <w:rFonts w:cs="Calibri"/>
          <w:color w:val="000000"/>
        </w:rPr>
        <w:t> </w:t>
      </w:r>
      <w:r>
        <w:rPr>
          <w:rStyle w:val="PlaceholderText"/>
          <w:rFonts w:cs="Calibri"/>
          <w:color w:val="000000"/>
        </w:rPr>
        <w:t>riadia a obmedzujú environmentálny vplyv svojich činností. Logo EMAS môžu používať ako marketingový alebo predajný nástroj na podporu organizácie s vynikajúcimi environmentálnymi výsledkami.</w:t>
      </w:r>
    </w:p>
    <w:p w:rsidR="00C0489E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 </w:t>
      </w:r>
    </w:p>
    <w:p w:rsidR="00C0489E">
      <w:pPr>
        <w:spacing w:before="0" w:beforeAutospacing="0" w:after="0" w:afterAutospacing="0"/>
        <w:ind w:firstLine="708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Efektívna implementácia EMAS III - nariadenia(ES) č. 1221/2009 v Slovenskej republike si vyžiadala zrušiť platný zákon</w:t>
      </w:r>
      <w:r>
        <w:rPr>
          <w:rStyle w:val="PlaceholderText"/>
          <w:rFonts w:cs="Calibri"/>
          <w:color w:val="000000"/>
        </w:rPr>
        <w:t xml:space="preserve"> </w:t>
      </w:r>
      <w:r>
        <w:rPr>
          <w:rStyle w:val="PlaceholderText"/>
          <w:rFonts w:cs="Calibri"/>
          <w:color w:val="000000"/>
        </w:rPr>
        <w:t>č. 491/2005 Z. z. o environmentálnom overovaní a registrácii organizácií v schéme Európskej únie pre environmentálne manažérstvo a audit a o zmene a doplnení niektorých zákonov.</w:t>
      </w:r>
    </w:p>
    <w:p w:rsidR="00C0489E">
      <w:pPr>
        <w:spacing w:before="0" w:beforeAutospacing="0" w:after="0" w:afterAutospacing="0"/>
        <w:ind w:firstLine="708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 </w:t>
      </w:r>
    </w:p>
    <w:p w:rsidR="00C0489E">
      <w:pPr>
        <w:spacing w:before="0" w:beforeAutospacing="0" w:after="0" w:afterAutospacing="0"/>
        <w:ind w:firstLine="708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 </w:t>
      </w:r>
      <w:r>
        <w:rPr>
          <w:rStyle w:val="PlaceholderText"/>
          <w:rFonts w:cs="Calibri"/>
          <w:color w:val="000000"/>
        </w:rPr>
        <w:t>Návrhom nového zákona sa zabezpečí funkčný inštitucionálny rámec na efektívnu implementáciu EMAS III a ďalších vnútroštátnych implementačných opatrení, ktoré platné</w:t>
      </w:r>
      <w:r>
        <w:rPr>
          <w:rStyle w:val="PlaceholderText"/>
          <w:rFonts w:cs="Calibri"/>
          <w:color w:val="000000"/>
        </w:rPr>
        <w:t xml:space="preserve">  </w:t>
      </w:r>
      <w:r>
        <w:rPr>
          <w:rStyle w:val="PlaceholderText"/>
          <w:rFonts w:cs="Calibri"/>
          <w:color w:val="000000"/>
        </w:rPr>
        <w:t>nariadenie vo viacerých svojich ustanoveniach vyžaduje.</w:t>
      </w:r>
    </w:p>
    <w:p w:rsidR="00C0489E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 </w:t>
      </w:r>
    </w:p>
    <w:p w:rsidR="00C0489E">
      <w:pPr>
        <w:spacing w:before="0" w:beforeAutospacing="0" w:after="0" w:afterAutospacing="0"/>
        <w:ind w:firstLine="708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Návrh zákona</w:t>
      </w:r>
      <w:r>
        <w:rPr>
          <w:rStyle w:val="PlaceholderText"/>
          <w:rFonts w:cs="Calibri"/>
          <w:color w:val="000000"/>
        </w:rPr>
        <w:t xml:space="preserve"> o environmentálnom overovaní a registrácii organizácií v schéme Európskej únie pre environmentálne manažérstvo a audit a o zmene a doplnení niektorých zákonov</w:t>
      </w:r>
    </w:p>
    <w:p w:rsidR="00C0489E">
      <w:pPr>
        <w:spacing w:before="0" w:beforeAutospacing="0" w:after="0" w:afterAutospacing="0"/>
        <w:ind w:left="57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 xml:space="preserve">- určuje za </w:t>
      </w:r>
      <w:r>
        <w:rPr>
          <w:rStyle w:val="PlaceholderText"/>
          <w:rFonts w:cs="Calibri"/>
          <w:color w:val="000000"/>
        </w:rPr>
        <w:t xml:space="preserve">„príslušný orgán EMAS“ - </w:t>
      </w:r>
      <w:r>
        <w:rPr>
          <w:rStyle w:val="PlaceholderText"/>
          <w:rFonts w:cs="Calibri"/>
          <w:color w:val="000000"/>
        </w:rPr>
        <w:t>  </w:t>
      </w:r>
      <w:r>
        <w:rPr>
          <w:rStyle w:val="PlaceholderText"/>
          <w:rFonts w:cs="Calibri"/>
          <w:color w:val="000000"/>
        </w:rPr>
        <w:t xml:space="preserve">Slovenskú agentúru životného prostredia (SAŽP) </w:t>
      </w:r>
      <w:r>
        <w:rPr>
          <w:rStyle w:val="PlaceholderText"/>
          <w:rFonts w:cs="Calibri"/>
          <w:color w:val="000000"/>
        </w:rPr>
        <w:br/>
      </w:r>
      <w:r>
        <w:rPr>
          <w:rStyle w:val="PlaceholderText"/>
          <w:rFonts w:cs="Calibri"/>
          <w:color w:val="000000"/>
        </w:rPr>
        <w:t xml:space="preserve">   </w:t>
      </w:r>
      <w:r>
        <w:rPr>
          <w:rStyle w:val="PlaceholderText"/>
          <w:rFonts w:cs="Calibri"/>
          <w:color w:val="000000"/>
        </w:rPr>
        <w:t>na zabezpečenie činností vyplývajúcich z tohto zákona a nariadenia EMAS III a</w:t>
      </w:r>
      <w:r>
        <w:rPr>
          <w:rStyle w:val="PlaceholderText"/>
          <w:rFonts w:cs="Calibri"/>
          <w:color w:val="000000"/>
        </w:rPr>
        <w:t xml:space="preserve">       </w:t>
      </w:r>
      <w:r>
        <w:rPr>
          <w:rStyle w:val="PlaceholderText"/>
          <w:rFonts w:cs="Calibri"/>
          <w:color w:val="000000"/>
        </w:rPr>
        <w:br/>
      </w:r>
      <w:r>
        <w:rPr>
          <w:rStyle w:val="PlaceholderText"/>
          <w:rFonts w:cs="Calibri"/>
          <w:color w:val="000000"/>
        </w:rPr>
        <w:t xml:space="preserve">   </w:t>
      </w:r>
      <w:r>
        <w:rPr>
          <w:rStyle w:val="PlaceholderText"/>
          <w:rFonts w:cs="Calibri"/>
          <w:color w:val="000000"/>
        </w:rPr>
        <w:t xml:space="preserve">v prípadoch združenej registrácie aj na zabezpečenie organizácie v rámci Európskej únie;   </w:t>
      </w:r>
      <w:r>
        <w:rPr>
          <w:rStyle w:val="PlaceholderText"/>
          <w:rFonts w:cs="Calibri"/>
          <w:color w:val="000000"/>
        </w:rPr>
        <w:br/>
      </w:r>
      <w:r>
        <w:rPr>
          <w:rStyle w:val="PlaceholderText"/>
          <w:rFonts w:cs="Calibri"/>
          <w:color w:val="000000"/>
        </w:rPr>
        <w:t xml:space="preserve">   Slovenská agentúra životného prostredia </w:t>
      </w:r>
      <w:r>
        <w:rPr>
          <w:rStyle w:val="PlaceholderText"/>
          <w:rFonts w:cs="Calibri"/>
          <w:color w:val="000000"/>
        </w:rPr>
        <w:t>je týmito</w:t>
      </w:r>
      <w:r>
        <w:rPr>
          <w:rStyle w:val="PlaceholderText"/>
          <w:rFonts w:cs="Calibri"/>
          <w:color w:val="000000"/>
        </w:rPr>
        <w:t xml:space="preserve">  </w:t>
      </w:r>
      <w:r>
        <w:rPr>
          <w:rStyle w:val="PlaceholderText"/>
          <w:rFonts w:cs="Calibri"/>
          <w:color w:val="000000"/>
        </w:rPr>
        <w:t>činnosťami</w:t>
      </w:r>
      <w:r>
        <w:rPr>
          <w:rStyle w:val="PlaceholderText"/>
          <w:rFonts w:cs="Calibri"/>
          <w:color w:val="000000"/>
        </w:rPr>
        <w:t xml:space="preserve">  </w:t>
      </w:r>
      <w:r>
        <w:rPr>
          <w:rStyle w:val="PlaceholderText"/>
          <w:rFonts w:cs="Calibri"/>
          <w:color w:val="000000"/>
        </w:rPr>
        <w:t xml:space="preserve">poverená  Ministerstvom </w:t>
      </w:r>
      <w:r>
        <w:rPr>
          <w:rStyle w:val="PlaceholderText"/>
          <w:rFonts w:cs="Calibri"/>
          <w:color w:val="000000"/>
        </w:rPr>
        <w:br/>
      </w:r>
      <w:r>
        <w:rPr>
          <w:rStyle w:val="PlaceholderText"/>
          <w:rFonts w:cs="Calibri"/>
          <w:color w:val="000000"/>
        </w:rPr>
        <w:t>   životného prostredia Slovenskej republiky,</w:t>
      </w:r>
      <w:r>
        <w:rPr>
          <w:rStyle w:val="PlaceholderText"/>
          <w:rFonts w:cs="Calibri"/>
          <w:color w:val="000000"/>
        </w:rPr>
        <w:t xml:space="preserve"> </w:t>
      </w:r>
    </w:p>
    <w:p w:rsidR="00C0489E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 xml:space="preserve">- ustanovuje Slovenskú národnú akreditačnú službu (SNAS) ako jediný vnútroštátny </w:t>
      </w:r>
      <w:r>
        <w:rPr>
          <w:rStyle w:val="PlaceholderText"/>
          <w:rFonts w:cs="Calibri"/>
          <w:color w:val="000000"/>
        </w:rPr>
        <w:br/>
      </w:r>
      <w:r>
        <w:rPr>
          <w:rStyle w:val="PlaceholderText"/>
          <w:rFonts w:cs="Calibri"/>
          <w:color w:val="000000"/>
        </w:rPr>
        <w:t xml:space="preserve">    </w:t>
      </w:r>
      <w:r>
        <w:rPr>
          <w:rStyle w:val="PlaceholderText"/>
          <w:rFonts w:cs="Calibri"/>
          <w:color w:val="000000"/>
        </w:rPr>
        <w:t xml:space="preserve">akreditačný orgán vykonávaním akreditácie environmentálnych overovateľov a dozorom </w:t>
      </w:r>
      <w:r>
        <w:rPr>
          <w:rStyle w:val="PlaceholderText"/>
          <w:rFonts w:cs="Calibri"/>
          <w:color w:val="000000"/>
        </w:rPr>
        <w:br/>
      </w:r>
      <w:r>
        <w:rPr>
          <w:rStyle w:val="PlaceholderText"/>
          <w:rFonts w:cs="Calibri"/>
          <w:color w:val="000000"/>
        </w:rPr>
        <w:t xml:space="preserve">    </w:t>
      </w:r>
      <w:r>
        <w:rPr>
          <w:rStyle w:val="PlaceholderText"/>
          <w:rFonts w:cs="Calibri"/>
          <w:color w:val="000000"/>
        </w:rPr>
        <w:t xml:space="preserve">nad ich činnosťou v zmysle pravidiel zohľadňujúcich špecifiká schémy EMAS ustanovené </w:t>
      </w:r>
      <w:r>
        <w:rPr>
          <w:rStyle w:val="PlaceholderText"/>
          <w:rFonts w:cs="Calibri"/>
          <w:color w:val="000000"/>
        </w:rPr>
        <w:br/>
      </w:r>
      <w:r>
        <w:rPr>
          <w:rStyle w:val="PlaceholderText"/>
          <w:rFonts w:cs="Calibri"/>
          <w:color w:val="000000"/>
        </w:rPr>
        <w:t xml:space="preserve">    </w:t>
      </w:r>
      <w:r>
        <w:rPr>
          <w:rStyle w:val="PlaceholderText"/>
          <w:rFonts w:cs="Calibri"/>
          <w:color w:val="000000"/>
        </w:rPr>
        <w:t>v nariadení (ES) č. 1221/2009,</w:t>
      </w:r>
    </w:p>
    <w:p w:rsidR="00C0489E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 </w:t>
      </w:r>
      <w:r>
        <w:rPr>
          <w:rStyle w:val="PlaceholderText"/>
          <w:rFonts w:cs="Calibri"/>
          <w:color w:val="000000"/>
        </w:rPr>
        <w:t xml:space="preserve">- ustanovuje orgány presadzovania práva pre zabezpečovanie vynútiteľnosti a dodržiavania </w:t>
      </w:r>
      <w:r>
        <w:rPr>
          <w:rStyle w:val="PlaceholderText"/>
          <w:rFonts w:cs="Calibri"/>
          <w:color w:val="000000"/>
        </w:rPr>
        <w:br/>
      </w:r>
      <w:r>
        <w:rPr>
          <w:rStyle w:val="PlaceholderText"/>
          <w:rFonts w:cs="Calibri"/>
          <w:color w:val="000000"/>
        </w:rPr>
        <w:t xml:space="preserve">  </w:t>
      </w:r>
      <w:r>
        <w:rPr>
          <w:rStyle w:val="PlaceholderText"/>
          <w:rFonts w:cs="Calibri"/>
          <w:color w:val="000000"/>
        </w:rPr>
        <w:t> </w:t>
      </w:r>
      <w:r>
        <w:rPr>
          <w:rStyle w:val="PlaceholderText"/>
          <w:rFonts w:cs="Calibri"/>
          <w:color w:val="000000"/>
        </w:rPr>
        <w:t> </w:t>
      </w:r>
      <w:r>
        <w:rPr>
          <w:rStyle w:val="PlaceholderText"/>
          <w:rFonts w:cs="Calibri"/>
          <w:color w:val="000000"/>
        </w:rPr>
        <w:t>požiadaviek nariadenia EMAS III, ale aj pre pomoc a podporu organizáciám,</w:t>
      </w:r>
    </w:p>
    <w:p w:rsidR="00C0489E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 </w:t>
      </w:r>
      <w:r>
        <w:rPr>
          <w:rStyle w:val="PlaceholderText"/>
          <w:rFonts w:cs="Calibri"/>
          <w:color w:val="000000"/>
        </w:rPr>
        <w:t>- znižuje</w:t>
      </w:r>
      <w:r>
        <w:rPr>
          <w:rStyle w:val="PlaceholderText"/>
          <w:rFonts w:cs="Calibri"/>
          <w:color w:val="000000"/>
        </w:rPr>
        <w:t xml:space="preserve"> výšku poplatkov za registráciu organizácií v EMAS v súlade s trendom znižovania </w:t>
      </w:r>
      <w:r>
        <w:rPr>
          <w:rStyle w:val="PlaceholderText"/>
          <w:rFonts w:cs="Calibri"/>
          <w:color w:val="000000"/>
        </w:rPr>
        <w:br/>
      </w:r>
      <w:r>
        <w:rPr>
          <w:rStyle w:val="PlaceholderText"/>
          <w:rFonts w:cs="Calibri"/>
          <w:color w:val="000000"/>
        </w:rPr>
        <w:t xml:space="preserve">   </w:t>
      </w:r>
      <w:r>
        <w:rPr>
          <w:rStyle w:val="PlaceholderText"/>
          <w:rFonts w:cs="Calibri"/>
          <w:color w:val="000000"/>
        </w:rPr>
        <w:t xml:space="preserve">administratívnej záťaže najmä pre malé organizácie a zvyšuje výšku pokuty za správny </w:t>
      </w:r>
      <w:r>
        <w:rPr>
          <w:rStyle w:val="PlaceholderText"/>
          <w:rFonts w:cs="Calibri"/>
          <w:color w:val="000000"/>
        </w:rPr>
        <w:br/>
      </w:r>
      <w:r>
        <w:rPr>
          <w:rStyle w:val="PlaceholderText"/>
          <w:rFonts w:cs="Calibri"/>
          <w:color w:val="000000"/>
        </w:rPr>
        <w:t xml:space="preserve">    </w:t>
      </w:r>
      <w:r>
        <w:rPr>
          <w:rStyle w:val="PlaceholderText"/>
          <w:rFonts w:cs="Calibri"/>
          <w:color w:val="000000"/>
        </w:rPr>
        <w:t>delikt neoprávnené používanie loga EMAS,</w:t>
      </w:r>
    </w:p>
    <w:p w:rsidR="00C0489E">
      <w:pPr>
        <w:spacing w:before="0" w:beforeAutospacing="0" w:after="0" w:afterAutospacing="0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 xml:space="preserve">- určuje Ministerstvo životného prostredia Slovenskej republiky zabezpečením vypracovania </w:t>
      </w:r>
      <w:r>
        <w:rPr>
          <w:rStyle w:val="PlaceholderText"/>
          <w:rFonts w:cs="Calibri"/>
          <w:color w:val="000000"/>
        </w:rPr>
        <w:br/>
      </w:r>
      <w:r>
        <w:rPr>
          <w:rStyle w:val="PlaceholderText"/>
          <w:rFonts w:cs="Calibri"/>
          <w:color w:val="000000"/>
        </w:rPr>
        <w:t xml:space="preserve">   </w:t>
      </w:r>
      <w:r>
        <w:rPr>
          <w:rStyle w:val="PlaceholderText"/>
          <w:rFonts w:cs="Calibri"/>
          <w:color w:val="000000"/>
        </w:rPr>
        <w:t>a aktualizácie Stratégie podpory a propagácie schémy EMAS.</w:t>
      </w:r>
    </w:p>
    <w:p w:rsidR="00C0489E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 </w:t>
      </w:r>
    </w:p>
    <w:p w:rsidR="00C0489E">
      <w:pPr>
        <w:spacing w:before="0" w:beforeAutospacing="0" w:after="0" w:afterAutospacing="0"/>
        <w:ind w:firstLine="708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 xml:space="preserve">Schéma EMAS doteraz nie je dostatočne organizáciami využívaná. </w:t>
      </w:r>
      <w:r>
        <w:rPr>
          <w:rStyle w:val="PlaceholderText"/>
          <w:rFonts w:cs="Calibri"/>
          <w:color w:val="000000"/>
        </w:rPr>
        <w:t> </w:t>
      </w:r>
      <w:r>
        <w:rPr>
          <w:rStyle w:val="PlaceholderText"/>
          <w:rFonts w:cs="Calibri"/>
          <w:color w:val="000000"/>
        </w:rPr>
        <w:t xml:space="preserve">V Slovenskej republike </w:t>
      </w:r>
      <w:r>
        <w:rPr>
          <w:rStyle w:val="PlaceholderText"/>
          <w:rFonts w:cs="Calibri"/>
          <w:color w:val="000000"/>
        </w:rPr>
        <w:t> </w:t>
      </w:r>
      <w:r>
        <w:rPr>
          <w:rStyle w:val="PlaceholderText"/>
          <w:rFonts w:cs="Calibri"/>
          <w:color w:val="000000"/>
        </w:rPr>
        <w:t xml:space="preserve">bolo zaregistrovaných iba 7 organizácií. </w:t>
      </w:r>
    </w:p>
    <w:p w:rsidR="00C0489E">
      <w:pPr>
        <w:spacing w:before="0" w:beforeAutospacing="0" w:after="0" w:afterAutospacing="0"/>
        <w:ind w:firstLine="708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 </w:t>
      </w:r>
    </w:p>
    <w:p w:rsidR="00C0489E">
      <w:pPr>
        <w:spacing w:before="0" w:beforeAutospacing="0" w:after="0" w:afterAutospacing="0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 xml:space="preserve">Zavedenie požiadaviek EMAS v organizácii je z prevažnej časti financované z vlastných zdrojov organizácie. Uplatňovaním požiadaviek EMAS sa znížia prevádzkové náklady organizácií, najmä v dôsledku úspory a lepšieho využívania surovín, energie a ďalších vstupov, ďalej v dôsledku znižovania množstva odpadov a nákladov na ich zneškodňovanie, v dôsledku znižovania poplatkov, odplát, úhrad za vypúšťanie emisií do životného prostredia, a aj v dôsledku úspory na sankciách, ako aj na vyplácaní </w:t>
      </w:r>
      <w:r>
        <w:rPr>
          <w:rStyle w:val="PlaceholderText"/>
          <w:rFonts w:cs="Calibri"/>
          <w:color w:val="000000"/>
        </w:rPr>
        <w:t> </w:t>
      </w:r>
      <w:r>
        <w:rPr>
          <w:rStyle w:val="PlaceholderText"/>
          <w:rFonts w:cs="Calibri"/>
          <w:color w:val="000000"/>
        </w:rPr>
        <w:t>náhrad škôd a ekologickej ujmy. Taktiež sa zníži riziko havárií a iných mimoriadnych udalostí, vrátane s tým spojených vplyvov na život a zdravie ľudí, životné prostredie a majetok</w:t>
      </w:r>
      <w:r>
        <w:rPr>
          <w:rStyle w:val="PlaceholderText"/>
          <w:rFonts w:cs="Calibri"/>
          <w:color w:val="000000"/>
        </w:rPr>
        <w:t xml:space="preserve">  </w:t>
      </w:r>
      <w:r>
        <w:rPr>
          <w:rStyle w:val="PlaceholderText"/>
          <w:rFonts w:cs="Calibri"/>
          <w:color w:val="000000"/>
        </w:rPr>
        <w:t>a obmedzia</w:t>
      </w:r>
      <w:r>
        <w:rPr>
          <w:rStyle w:val="PlaceholderText"/>
          <w:rFonts w:cs="Calibri"/>
          <w:color w:val="000000"/>
        </w:rPr>
        <w:t xml:space="preserve">  </w:t>
      </w:r>
      <w:r>
        <w:rPr>
          <w:rStyle w:val="PlaceholderText"/>
          <w:rFonts w:cs="Calibri"/>
          <w:color w:val="000000"/>
        </w:rPr>
        <w:t xml:space="preserve">sa ďalšie neproduktívne náklady spojené s neujasnenou organizačnou štruktúrou a s nedokonalým systémom riadenia. </w:t>
      </w:r>
    </w:p>
    <w:p w:rsidR="00C0489E">
      <w:pPr>
        <w:spacing w:before="0" w:beforeAutospacing="0" w:after="0" w:afterAutospacing="0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 </w:t>
      </w:r>
    </w:p>
    <w:p w:rsidR="00C0489E">
      <w:pPr>
        <w:spacing w:before="0" w:beforeAutospacing="0" w:after="0" w:afterAutospacing="0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Organizácii sa zlepší „dobré meno“ (goodwill), zlepší sa jej prístup na niektoré trhy, prístup k licenciám, povoleniam, verejným zákazkám, k výhodnejším úverom, či poistným podmienkam.</w:t>
      </w:r>
    </w:p>
    <w:p w:rsidR="00C0489E">
      <w:pPr>
        <w:spacing w:before="0" w:beforeAutospacing="0" w:after="0" w:afterAutospacing="0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 </w:t>
      </w:r>
    </w:p>
    <w:p w:rsidR="00C0489E">
      <w:pPr>
        <w:spacing w:before="0" w:beforeAutospacing="0" w:after="0" w:afterAutospacing="0"/>
        <w:ind w:firstLine="708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Environmentálne manažérstvo a audit prináša okrem postupného znižovania environmentálnych vplyvov činností organizácií aj určitý príspevok k  trvalému ekonomickému rastu a prosperite.</w:t>
      </w:r>
    </w:p>
    <w:p w:rsidR="00C0489E">
      <w:pPr>
        <w:spacing w:before="0" w:beforeAutospacing="0" w:after="0" w:afterAutospacing="0"/>
        <w:ind w:firstLine="720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 </w:t>
      </w:r>
    </w:p>
    <w:p w:rsidR="00C0489E">
      <w:pPr>
        <w:spacing w:before="0" w:beforeAutospacing="0" w:after="0" w:afterAutospacing="0"/>
        <w:ind w:firstLine="720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Vplyvy na podnikateľské prostredie, vplyvy na životné prostredie a vplyvy na</w:t>
      </w:r>
      <w:r>
        <w:rPr>
          <w:rStyle w:val="PlaceholderText"/>
          <w:rFonts w:cs="Calibri"/>
          <w:color w:val="000000"/>
        </w:rPr>
        <w:t xml:space="preserve">  </w:t>
      </w:r>
      <w:r>
        <w:rPr>
          <w:rStyle w:val="PlaceholderText"/>
          <w:rFonts w:cs="Calibri"/>
          <w:color w:val="000000"/>
        </w:rPr>
        <w:t>informatizáciu spoločnosti</w:t>
      </w:r>
      <w:r>
        <w:rPr>
          <w:rStyle w:val="PlaceholderText"/>
          <w:rFonts w:cs="Calibri"/>
          <w:color w:val="000000"/>
        </w:rPr>
        <w:t xml:space="preserve">  </w:t>
      </w:r>
      <w:r>
        <w:rPr>
          <w:rStyle w:val="PlaceholderText"/>
          <w:rFonts w:cs="Calibri"/>
          <w:color w:val="000000"/>
        </w:rPr>
        <w:t>budú pozitívne. Návrh zákona nebude mať sociálne vplyvy.</w:t>
      </w:r>
    </w:p>
    <w:p w:rsidR="00C0489E">
      <w:pPr>
        <w:spacing w:before="0" w:beforeAutospacing="0" w:after="0" w:afterAutospacing="0"/>
        <w:ind w:firstLine="720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 </w:t>
      </w:r>
    </w:p>
    <w:p w:rsidR="00C0489E">
      <w:pPr>
        <w:spacing w:before="0" w:beforeAutospacing="0" w:after="0" w:afterAutospacing="0"/>
        <w:ind w:firstLine="720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 xml:space="preserve">Návrh zákona bude mať negatívny vplyv na rozpočet verejnej správy, ktorý súvisí s presmerovaním už zavedených poplatkov, a to z kapitoly MŽP SR do príspevkovej organizácie - Slovenskej agentúry životného prostredia, ktorá predmetné príjmy v kvantifikovanej výške 903 eur ročne využije na svoju činnosť. </w:t>
      </w:r>
    </w:p>
    <w:p w:rsidR="00C0489E">
      <w:pPr>
        <w:spacing w:before="0" w:beforeAutospacing="0" w:after="0" w:afterAutospacing="0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 </w:t>
      </w:r>
      <w:r>
        <w:rPr>
          <w:rStyle w:val="PlaceholderText"/>
          <w:rFonts w:cs="Calibri"/>
          <w:color w:val="000000"/>
        </w:rPr>
        <w:t xml:space="preserve">           </w:t>
      </w:r>
    </w:p>
    <w:p w:rsidR="00C0489E">
      <w:pPr>
        <w:spacing w:before="0" w:beforeAutospacing="0" w:after="0" w:afterAutospacing="0"/>
        <w:ind w:firstLine="708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 Návrh zákona je v súlade s Ústavou Slovenskej republiky, ústavnými zákonmi, ostatnými zákonmi a medzinárodnými zmluvami, ktorými je Slovenská republika viazaná, ako aj s právom Európskej únie.</w:t>
      </w:r>
    </w:p>
    <w:p w:rsidR="00C0489E">
      <w:pPr>
        <w:spacing w:before="0" w:beforeAutospacing="0" w:after="0" w:afterAutospacing="0"/>
        <w:ind w:firstLine="708"/>
        <w:jc w:val="both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 </w:t>
      </w:r>
    </w:p>
    <w:p w:rsidR="00C0489E">
      <w:pPr>
        <w:spacing w:before="0" w:beforeAutospacing="0" w:after="0" w:afterAutospacing="0"/>
        <w:jc w:val="center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 </w:t>
      </w:r>
    </w:p>
    <w:p w:rsidR="00C0489E">
      <w:pPr>
        <w:spacing w:after="280" w:afterAutospacing="1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 </w:t>
      </w:r>
    </w:p>
    <w:p w:rsidR="00C0489E">
      <w:pPr>
        <w:spacing w:after="280" w:afterAutospacing="1"/>
        <w:rPr>
          <w:rStyle w:val="PlaceholderText"/>
          <w:rFonts w:cs="Calibri"/>
          <w:color w:val="000000"/>
        </w:rPr>
      </w:pPr>
      <w:r>
        <w:rPr>
          <w:rStyle w:val="PlaceholderText"/>
          <w:rFonts w:cs="Calibri"/>
          <w:color w:val="000000"/>
        </w:rPr>
        <w:t> </w:t>
      </w:r>
    </w:p>
    <w:sectPr>
      <w:pgSz w:w="12240" w:h="15840"/>
      <w:pgMar w:top="1440" w:right="1440" w:bottom="1440" w:left="1440" w:header="708" w:footer="708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8B25A6"/>
    <w:rsid w:val="00A64D2D"/>
    <w:rsid w:val="00C0489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5A6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rFonts w:ascii="Times New Roman" w:hAnsi="Times New Roman"/>
      <w:sz w:val="24"/>
      <w:szCs w:val="24"/>
      <w:rtl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character" w:styleId="PlaceholderText">
    <w:name w:val="Placeholder Text"/>
    <w:basedOn w:val="DefaultParagraphFont"/>
    <w:uiPriority w:val="99"/>
    <w:semiHidden/>
    <w:rsid w:val="008B25A6"/>
    <w:rPr>
      <w:rFonts w:ascii="Times New Roman" w:hAnsi="Times New Roman"/>
      <w:color w:val="808080"/>
      <w:rtl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5A6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25A6"/>
    <w:rPr>
      <w:rFonts w:ascii="Tahoma" w:hAnsi="Tahoma" w:cs="Tahoma"/>
      <w:sz w:val="16"/>
      <w:szCs w:val="16"/>
      <w:rtl w:val="0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6</Words>
  <Characters>64</Characters>
  <Application>Microsoft Office Word</Application>
  <DocSecurity>0</DocSecurity>
  <Lines>0</Lines>
  <Paragraphs>0</Paragraphs>
  <ScaleCrop>false</ScaleCrop>
  <Company>Abyss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koki</cp:lastModifiedBy>
  <cp:revision>3</cp:revision>
  <dcterms:created xsi:type="dcterms:W3CDTF">2007-05-29T20:23:00Z</dcterms:created>
  <dcterms:modified xsi:type="dcterms:W3CDTF">2007-05-29T20:48:00Z</dcterms:modified>
</cp:coreProperties>
</file>