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2C6" w:rsidRPr="00A33F7A" w:rsidP="00CE02C6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A33F7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CE02C6" w:rsidRPr="00A33F7A" w:rsidP="00CE02C6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33F7A">
        <w:rPr>
          <w:rFonts w:ascii="Times New Roman" w:hAnsi="Times New Roman"/>
          <w:b/>
          <w:sz w:val="24"/>
          <w:szCs w:val="24"/>
        </w:rPr>
        <w:t>návrhu zákona s právom Európskej únie</w:t>
      </w:r>
    </w:p>
    <w:p w:rsidR="00CE02C6" w:rsidRPr="00A33F7A" w:rsidP="00CE02C6">
      <w:pPr>
        <w:bidi w:val="0"/>
        <w:rPr>
          <w:rFonts w:ascii="Times New Roman" w:hAnsi="Times New Roman"/>
          <w:sz w:val="24"/>
          <w:szCs w:val="24"/>
        </w:rPr>
      </w:pPr>
    </w:p>
    <w:p w:rsidR="00CE02C6" w:rsidRPr="00A33F7A" w:rsidP="00CE02C6">
      <w:pPr>
        <w:bidi w:val="0"/>
        <w:rPr>
          <w:rFonts w:ascii="Times New Roman" w:hAnsi="Times New Roman"/>
          <w:sz w:val="24"/>
          <w:szCs w:val="24"/>
        </w:rPr>
      </w:pPr>
    </w:p>
    <w:p w:rsidR="00CE02C6" w:rsidRPr="00A33F7A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b/>
          <w:sz w:val="24"/>
          <w:szCs w:val="24"/>
        </w:rPr>
        <w:t>Predkladateľ zákona:</w:t>
      </w:r>
      <w:r w:rsidRPr="00A33F7A">
        <w:rPr>
          <w:rFonts w:ascii="Times New Roman" w:hAnsi="Times New Roman"/>
          <w:sz w:val="24"/>
          <w:szCs w:val="24"/>
        </w:rPr>
        <w:t xml:space="preserve"> vláda Slovenskej republiky</w:t>
      </w:r>
    </w:p>
    <w:p w:rsidR="00CE02C6" w:rsidRPr="00A33F7A" w:rsidP="00CE02C6">
      <w:pPr>
        <w:bidi w:val="0"/>
        <w:rPr>
          <w:rFonts w:ascii="Times New Roman" w:hAnsi="Times New Roman"/>
          <w:sz w:val="24"/>
          <w:szCs w:val="24"/>
        </w:rPr>
      </w:pPr>
    </w:p>
    <w:p w:rsidR="00CE02C6" w:rsidRPr="00A33F7A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b/>
          <w:sz w:val="24"/>
          <w:szCs w:val="24"/>
        </w:rPr>
        <w:t>Názov návrhu zákona:</w:t>
      </w:r>
      <w:r w:rsidRPr="00A33F7A">
        <w:rPr>
          <w:rFonts w:ascii="Times New Roman" w:hAnsi="Times New Roman"/>
          <w:sz w:val="24"/>
          <w:szCs w:val="24"/>
        </w:rPr>
        <w:t xml:space="preserve"> Zákon, ktorým sa mení a dopĺňa zákon č. 311/2001 Z. z. Zákonník práce v znení neskorších predpisov a ktorým sa menia </w:t>
      </w:r>
      <w:r w:rsidRPr="00A33F7A" w:rsidR="00767997">
        <w:rPr>
          <w:rFonts w:ascii="Times New Roman" w:hAnsi="Times New Roman"/>
          <w:sz w:val="24"/>
          <w:szCs w:val="24"/>
        </w:rPr>
        <w:t xml:space="preserve">a dopĺňajú </w:t>
      </w:r>
      <w:r w:rsidRPr="00A33F7A">
        <w:rPr>
          <w:rFonts w:ascii="Times New Roman" w:hAnsi="Times New Roman"/>
          <w:sz w:val="24"/>
          <w:szCs w:val="24"/>
        </w:rPr>
        <w:t>niektoré zákony</w:t>
      </w:r>
    </w:p>
    <w:p w:rsidR="00CE02C6" w:rsidRPr="00A33F7A" w:rsidP="00797803">
      <w:pPr>
        <w:bidi w:val="0"/>
        <w:rPr>
          <w:rFonts w:ascii="Times New Roman" w:hAnsi="Times New Roman"/>
        </w:rPr>
      </w:pPr>
    </w:p>
    <w:p w:rsidR="00CE02C6" w:rsidRPr="00A33F7A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A33F7A">
        <w:rPr>
          <w:rFonts w:ascii="Times New Roman" w:hAnsi="Times New Roman"/>
          <w:b/>
          <w:sz w:val="24"/>
          <w:szCs w:val="24"/>
        </w:rPr>
        <w:t>Problematika návrhu zákona:</w:t>
      </w:r>
    </w:p>
    <w:p w:rsidR="00CE02C6" w:rsidRPr="00A33F7A" w:rsidP="00CE02C6">
      <w:pPr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je upravená v práve Európskej únie:</w:t>
      </w:r>
    </w:p>
    <w:p w:rsidR="00857BA7" w:rsidRPr="00A33F7A" w:rsidP="00845DF5">
      <w:pPr>
        <w:numPr>
          <w:numId w:val="9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CE02C6">
        <w:rPr>
          <w:rFonts w:ascii="Times New Roman" w:hAnsi="Times New Roman"/>
          <w:sz w:val="24"/>
          <w:szCs w:val="24"/>
        </w:rPr>
        <w:t xml:space="preserve">primárnom: </w:t>
      </w:r>
    </w:p>
    <w:p w:rsidR="00857BA7" w:rsidRPr="00A33F7A" w:rsidP="00156933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 xml:space="preserve">čl. 153 ods. 1 písm. </w:t>
      </w:r>
      <w:r w:rsidRPr="00A33F7A" w:rsidR="00C935BD">
        <w:rPr>
          <w:rFonts w:ascii="Times New Roman" w:hAnsi="Times New Roman"/>
          <w:sz w:val="24"/>
          <w:szCs w:val="24"/>
        </w:rPr>
        <w:t>b) až d</w:t>
      </w:r>
      <w:r w:rsidRPr="00A33F7A">
        <w:rPr>
          <w:rFonts w:ascii="Times New Roman" w:hAnsi="Times New Roman"/>
          <w:sz w:val="24"/>
          <w:szCs w:val="24"/>
        </w:rPr>
        <w:t>) Zmluvy o fungovaní Európskej únie v platnom znení, podľa ktorých Únia podporuje a dopĺňa činnosti členských štátov v</w:t>
      </w:r>
      <w:r w:rsidRPr="00A33F7A" w:rsidR="00C935BD">
        <w:rPr>
          <w:rFonts w:ascii="Times New Roman" w:hAnsi="Times New Roman"/>
          <w:sz w:val="24"/>
          <w:szCs w:val="24"/>
        </w:rPr>
        <w:t> </w:t>
      </w:r>
      <w:r w:rsidRPr="00A33F7A">
        <w:rPr>
          <w:rFonts w:ascii="Times New Roman" w:hAnsi="Times New Roman"/>
          <w:sz w:val="24"/>
          <w:szCs w:val="24"/>
        </w:rPr>
        <w:t>oblasti</w:t>
      </w:r>
      <w:r w:rsidRPr="00A33F7A" w:rsidR="00C935BD">
        <w:rPr>
          <w:rFonts w:ascii="Times New Roman" w:hAnsi="Times New Roman"/>
          <w:sz w:val="24"/>
          <w:szCs w:val="24"/>
        </w:rPr>
        <w:t xml:space="preserve"> pracovných podmienok, </w:t>
      </w:r>
      <w:r w:rsidRPr="00A33F7A">
        <w:rPr>
          <w:rFonts w:ascii="Times New Roman" w:hAnsi="Times New Roman"/>
          <w:sz w:val="24"/>
          <w:szCs w:val="24"/>
        </w:rPr>
        <w:t>sociálneho zabezpečenia a sociálnej ochrany pracovníkov</w:t>
      </w:r>
      <w:r w:rsidRPr="00A33F7A" w:rsidR="00BF4379">
        <w:rPr>
          <w:rFonts w:ascii="Times New Roman" w:hAnsi="Times New Roman"/>
          <w:sz w:val="24"/>
          <w:szCs w:val="24"/>
        </w:rPr>
        <w:t xml:space="preserve"> a</w:t>
      </w:r>
      <w:r w:rsidRPr="00A33F7A" w:rsidR="000C3A55">
        <w:rPr>
          <w:rFonts w:ascii="Times New Roman" w:hAnsi="Times New Roman"/>
          <w:sz w:val="24"/>
          <w:szCs w:val="24"/>
        </w:rPr>
        <w:t xml:space="preserve"> ochrany pracovníko</w:t>
      </w:r>
      <w:r w:rsidRPr="00A33F7A" w:rsidR="00BE50FF">
        <w:rPr>
          <w:rFonts w:ascii="Times New Roman" w:hAnsi="Times New Roman"/>
          <w:sz w:val="24"/>
          <w:szCs w:val="24"/>
        </w:rPr>
        <w:t>v pri skončení pracovnej zmluvy,</w:t>
      </w:r>
    </w:p>
    <w:p w:rsidR="00E57E65" w:rsidRPr="00A33F7A" w:rsidP="00783553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980A70">
        <w:rPr>
          <w:rFonts w:ascii="Times New Roman" w:hAnsi="Times New Roman"/>
          <w:sz w:val="24"/>
          <w:szCs w:val="24"/>
        </w:rPr>
        <w:t xml:space="preserve">čl. 4 </w:t>
      </w:r>
      <w:r w:rsidRPr="00A33F7A" w:rsidR="00767997">
        <w:rPr>
          <w:rFonts w:ascii="Times New Roman" w:hAnsi="Times New Roman"/>
          <w:sz w:val="24"/>
          <w:szCs w:val="24"/>
        </w:rPr>
        <w:t>ods.</w:t>
      </w:r>
      <w:r w:rsidRPr="00A33F7A" w:rsidR="00980A70">
        <w:rPr>
          <w:rFonts w:ascii="Times New Roman" w:hAnsi="Times New Roman"/>
          <w:sz w:val="24"/>
          <w:szCs w:val="24"/>
        </w:rPr>
        <w:t xml:space="preserve"> 2</w:t>
      </w:r>
      <w:r w:rsidRPr="00A33F7A" w:rsidR="00767997">
        <w:rPr>
          <w:rFonts w:ascii="Times New Roman" w:hAnsi="Times New Roman"/>
          <w:sz w:val="24"/>
          <w:szCs w:val="24"/>
        </w:rPr>
        <w:t xml:space="preserve"> písm.</w:t>
      </w:r>
      <w:r w:rsidRPr="00A33F7A" w:rsidR="00980A70">
        <w:rPr>
          <w:rFonts w:ascii="Times New Roman" w:hAnsi="Times New Roman"/>
          <w:sz w:val="24"/>
          <w:szCs w:val="24"/>
        </w:rPr>
        <w:t xml:space="preserve"> b) </w:t>
      </w:r>
      <w:r w:rsidRPr="00A33F7A" w:rsidR="00767997">
        <w:rPr>
          <w:rFonts w:ascii="Times New Roman" w:hAnsi="Times New Roman"/>
          <w:sz w:val="24"/>
          <w:szCs w:val="24"/>
        </w:rPr>
        <w:t xml:space="preserve">a </w:t>
      </w:r>
      <w:r w:rsidRPr="00A33F7A" w:rsidR="00980A70">
        <w:rPr>
          <w:rFonts w:ascii="Times New Roman" w:hAnsi="Times New Roman"/>
          <w:sz w:val="24"/>
          <w:szCs w:val="24"/>
        </w:rPr>
        <w:t xml:space="preserve">čl. 156 Zmluvy o fungovaní Európskej únie v platnom znení, podľa ktorých Európska únia </w:t>
      </w:r>
      <w:r w:rsidRPr="00A33F7A" w:rsidR="00783553">
        <w:rPr>
          <w:rFonts w:ascii="Times New Roman" w:hAnsi="Times New Roman"/>
          <w:sz w:val="24"/>
          <w:szCs w:val="24"/>
        </w:rPr>
        <w:t xml:space="preserve">prostredníctvom </w:t>
      </w:r>
      <w:r w:rsidRPr="00A33F7A">
        <w:rPr>
          <w:rFonts w:ascii="Times New Roman" w:hAnsi="Times New Roman"/>
          <w:sz w:val="24"/>
          <w:szCs w:val="24"/>
        </w:rPr>
        <w:t>K</w:t>
      </w:r>
      <w:r w:rsidRPr="00A33F7A" w:rsidR="00783553">
        <w:rPr>
          <w:rFonts w:ascii="Times New Roman" w:hAnsi="Times New Roman"/>
          <w:sz w:val="24"/>
          <w:szCs w:val="24"/>
        </w:rPr>
        <w:t>omisie podporuje úzku spoluprácu medzi členskými štátmi a uľahčuje koordináciu ich činnosti vo všetkých oblastiach sociálnej politiky, ktoré sa týkajú najmä zamestnanosti, pracovného práva a pracovných podmienok</w:t>
      </w:r>
      <w:r w:rsidRPr="00A33F7A">
        <w:rPr>
          <w:rFonts w:ascii="Times New Roman" w:hAnsi="Times New Roman"/>
          <w:sz w:val="24"/>
          <w:szCs w:val="24"/>
        </w:rPr>
        <w:t xml:space="preserve">, </w:t>
      </w:r>
      <w:r w:rsidRPr="00A33F7A" w:rsidR="00CA2C5C">
        <w:rPr>
          <w:rFonts w:ascii="Times New Roman" w:hAnsi="Times New Roman"/>
          <w:sz w:val="24"/>
          <w:szCs w:val="24"/>
        </w:rPr>
        <w:t> sociálneho zabezpečenia,</w:t>
      </w:r>
    </w:p>
    <w:p w:rsidR="00CA2C5C" w:rsidRPr="00A33F7A" w:rsidP="00783553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čl. 7, 12, 15, 21, 27 až 32 Charty základných práv Európskej únie;</w:t>
      </w:r>
    </w:p>
    <w:p w:rsidR="00CE02C6" w:rsidRPr="00A33F7A" w:rsidP="008B5B0A">
      <w:pPr>
        <w:numPr>
          <w:numId w:val="9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8B5B0A">
        <w:rPr>
          <w:rFonts w:ascii="Times New Roman" w:hAnsi="Times New Roman"/>
          <w:sz w:val="24"/>
          <w:szCs w:val="24"/>
        </w:rPr>
        <w:t>sekundárnom (prijatom po nadobudnutí platnosti Lisabonskej zmluvy, ktorou sa mení a dopĺňa Zmluva o Európskom spoločenstve a Zmluva o Európskej únii – po 30. novembri 2009)</w:t>
      </w:r>
    </w:p>
    <w:p w:rsidR="008B5B0A" w:rsidP="00C77EB9">
      <w:pPr>
        <w:numPr>
          <w:numId w:val="11"/>
        </w:numPr>
        <w:bidi w:val="0"/>
        <w:spacing w:before="12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="00BD47EC">
        <w:rPr>
          <w:rFonts w:ascii="Times New Roman" w:hAnsi="Times New Roman"/>
          <w:sz w:val="24"/>
          <w:szCs w:val="24"/>
        </w:rPr>
        <w:t>legislatívne akty</w:t>
      </w:r>
    </w:p>
    <w:p w:rsidR="00BD47EC" w:rsidRPr="00A33F7A" w:rsidP="00BD47EC">
      <w:pPr>
        <w:numPr>
          <w:numId w:val="36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 xml:space="preserve">smernica Rady 2010/18/EÚ z 8. marca 2010, ktorou sa vykonáva revidovaná Rámcová dohoda o rodičovskej dovolenke uzavretá medzi BUSINESSEUROPE, </w:t>
      </w:r>
      <w:r w:rsidRPr="00A33F7A">
        <w:rPr>
          <w:rFonts w:ascii="Times New Roman" w:hAnsi="Times New Roman"/>
          <w:iCs/>
          <w:sz w:val="24"/>
          <w:szCs w:val="24"/>
        </w:rPr>
        <w:t>UEAPME, CEEP a ETUC a zrušuje smernica 96/34/ES (Ú. v. EÚ</w:t>
      </w:r>
      <w:r>
        <w:rPr>
          <w:rFonts w:ascii="Times New Roman" w:hAnsi="Times New Roman"/>
          <w:sz w:val="24"/>
          <w:szCs w:val="24"/>
        </w:rPr>
        <w:t xml:space="preserve"> L 68, 18.3.2010),</w:t>
      </w:r>
    </w:p>
    <w:p w:rsidR="008B5B0A" w:rsidRPr="00A33F7A" w:rsidP="00B86178">
      <w:pPr>
        <w:numPr>
          <w:numId w:val="11"/>
        </w:numPr>
        <w:bidi w:val="0"/>
        <w:spacing w:before="12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nelegislatívne akty,</w:t>
      </w:r>
    </w:p>
    <w:p w:rsidR="005A413D" w:rsidRPr="00A33F7A" w:rsidP="005A413D">
      <w:pPr>
        <w:numPr>
          <w:numId w:val="9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8B5B0A">
        <w:rPr>
          <w:rFonts w:ascii="Times New Roman" w:hAnsi="Times New Roman"/>
          <w:sz w:val="24"/>
          <w:szCs w:val="24"/>
        </w:rPr>
        <w:t>sekundárnom (prijatom pred nadobudnutím platnosti Lisabonskej zmluvy, ktorou sa mení a dopĺňa Zmluva o Európskom spoločenstve a Zmluva o Európskej únii – do 30. novembr</w:t>
      </w:r>
      <w:r w:rsidRPr="00A33F7A" w:rsidR="004006CB">
        <w:rPr>
          <w:rFonts w:ascii="Times New Roman" w:hAnsi="Times New Roman"/>
          <w:sz w:val="24"/>
          <w:szCs w:val="24"/>
        </w:rPr>
        <w:t>a</w:t>
      </w:r>
      <w:r w:rsidRPr="00A33F7A" w:rsidR="008B5B0A">
        <w:rPr>
          <w:rFonts w:ascii="Times New Roman" w:hAnsi="Times New Roman"/>
          <w:sz w:val="24"/>
          <w:szCs w:val="24"/>
        </w:rPr>
        <w:t xml:space="preserve"> 2009):</w:t>
      </w:r>
    </w:p>
    <w:p w:rsidR="00FC1498" w:rsidRPr="00A33F7A" w:rsidP="00867DB4">
      <w:pPr>
        <w:numPr>
          <w:numId w:val="36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smernica Rady 92/85/EHS z 19. októbra 1992 o zavedení opatrení na podporu zlepšenia bezpečnosti a ochrany zdravia pri práci tehotných pracovníčok a pracovníčok krátko po pôrode alebo dojčiacich pracovníčok (desiata samostatná smernica v zmysle článku 16 ods. 1 smernice 89/391/EHS) (</w:t>
      </w:r>
      <w:r w:rsidRPr="00A33F7A">
        <w:rPr>
          <w:rFonts w:ascii="Times New Roman" w:hAnsi="Times New Roman"/>
          <w:color w:val="231F20"/>
          <w:sz w:val="24"/>
          <w:szCs w:val="24"/>
        </w:rPr>
        <w:t>Mimoriadne vydanie Ú. v. EÚ, kap. 05/zv.2</w:t>
      </w:r>
      <w:r w:rsidRPr="00A33F7A">
        <w:rPr>
          <w:rStyle w:val="Emphasis"/>
          <w:i w:val="0"/>
          <w:iCs w:val="0"/>
          <w:sz w:val="24"/>
          <w:szCs w:val="24"/>
        </w:rPr>
        <w:t>) v platnom znení,</w:t>
      </w:r>
    </w:p>
    <w:p w:rsidR="00B06920" w:rsidRPr="00A33F7A" w:rsidP="00867DB4">
      <w:pPr>
        <w:numPr>
          <w:numId w:val="36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767997">
        <w:rPr>
          <w:rFonts w:ascii="Times New Roman" w:hAnsi="Times New Roman"/>
          <w:sz w:val="24"/>
          <w:szCs w:val="24"/>
        </w:rPr>
        <w:t>s</w:t>
      </w:r>
      <w:r w:rsidRPr="00A33F7A">
        <w:rPr>
          <w:rFonts w:ascii="Times New Roman" w:hAnsi="Times New Roman"/>
          <w:sz w:val="24"/>
          <w:szCs w:val="24"/>
        </w:rPr>
        <w:t xml:space="preserve">mernica Rady 94/33/ES z 22. </w:t>
      </w:r>
      <w:r w:rsidRPr="00A33F7A" w:rsidR="00CC585B">
        <w:rPr>
          <w:rFonts w:ascii="Times New Roman" w:hAnsi="Times New Roman"/>
          <w:sz w:val="24"/>
          <w:szCs w:val="24"/>
        </w:rPr>
        <w:t>j</w:t>
      </w:r>
      <w:r w:rsidRPr="00A33F7A">
        <w:rPr>
          <w:rFonts w:ascii="Times New Roman" w:hAnsi="Times New Roman"/>
          <w:sz w:val="24"/>
          <w:szCs w:val="24"/>
        </w:rPr>
        <w:t>úna 1994 o ochrane mladých ľudí pri práci (</w:t>
      </w:r>
      <w:r w:rsidRPr="00A33F7A">
        <w:rPr>
          <w:rFonts w:ascii="Times New Roman" w:hAnsi="Times New Roman"/>
          <w:color w:val="231F20"/>
          <w:sz w:val="24"/>
          <w:szCs w:val="24"/>
        </w:rPr>
        <w:t>Mimoriadne vydanie Ú. v. EÚ, kap. 05/zv.2</w:t>
      </w:r>
      <w:r w:rsidRPr="00A33F7A">
        <w:rPr>
          <w:rStyle w:val="Emphasis"/>
          <w:i w:val="0"/>
          <w:iCs w:val="0"/>
          <w:sz w:val="24"/>
          <w:szCs w:val="24"/>
        </w:rPr>
        <w:t>) v platnom znení</w:t>
      </w:r>
      <w:r w:rsidRPr="00A33F7A" w:rsidR="00AA086B">
        <w:rPr>
          <w:rStyle w:val="Emphasis"/>
          <w:i w:val="0"/>
          <w:iCs w:val="0"/>
          <w:sz w:val="24"/>
          <w:szCs w:val="24"/>
        </w:rPr>
        <w:t>,</w:t>
      </w:r>
    </w:p>
    <w:p w:rsidR="005A413D" w:rsidRPr="00A33F7A" w:rsidP="00767997">
      <w:pPr>
        <w:numPr>
          <w:numId w:val="36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Pr="00A33F7A" w:rsidR="005E0F3E">
        <w:rPr>
          <w:rFonts w:ascii="Times New Roman" w:hAnsi="Times New Roman"/>
          <w:sz w:val="24"/>
          <w:szCs w:val="24"/>
        </w:rPr>
        <w:t>smernica Rady 98/59/ES z 20. júla 1998 o aproximácii právnych predpisov členských štátov týkajúcich sa hromadného prepúšťania (</w:t>
      </w:r>
      <w:r w:rsidRPr="00A33F7A" w:rsidR="005E0F3E">
        <w:rPr>
          <w:rFonts w:ascii="Times New Roman" w:hAnsi="Times New Roman"/>
          <w:color w:val="231F20"/>
          <w:sz w:val="24"/>
          <w:szCs w:val="24"/>
        </w:rPr>
        <w:t>Mimoriadne vydanie Ú. v. EÚ, kap. 05/zv.3</w:t>
      </w:r>
      <w:r w:rsidRPr="00A33F7A" w:rsidR="005E0F3E">
        <w:rPr>
          <w:rStyle w:val="Emphasis"/>
          <w:i w:val="0"/>
          <w:iCs w:val="0"/>
          <w:sz w:val="24"/>
          <w:szCs w:val="24"/>
        </w:rPr>
        <w:t>)</w:t>
      </w:r>
      <w:r w:rsidRPr="00A33F7A"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A33F7A" w:rsidR="00AA086B">
        <w:rPr>
          <w:rStyle w:val="Emphasis"/>
          <w:i w:val="0"/>
          <w:iCs w:val="0"/>
          <w:sz w:val="24"/>
          <w:szCs w:val="24"/>
        </w:rPr>
        <w:t>,</w:t>
      </w:r>
    </w:p>
    <w:p w:rsidR="005E0F3E" w:rsidRPr="00A33F7A" w:rsidP="00767997">
      <w:pPr>
        <w:numPr>
          <w:numId w:val="36"/>
        </w:numPr>
        <w:bidi w:val="0"/>
        <w:spacing w:before="120"/>
        <w:jc w:val="both"/>
        <w:rPr>
          <w:rFonts w:ascii="Times New Roman" w:hAnsi="Times New Roman"/>
        </w:rPr>
      </w:pPr>
      <w:r w:rsidRPr="00A33F7A" w:rsidR="005A413D">
        <w:rPr>
          <w:rFonts w:ascii="Times New Roman" w:hAnsi="Times New Roman"/>
          <w:sz w:val="24"/>
          <w:szCs w:val="24"/>
        </w:rPr>
        <w:t>smernica Rady 1999/70/ES z 28. júna 1999 o rámcovej dohode o práci na dobu určitú, ktorú uzavreli ETUC, UNICE a CEEP (</w:t>
      </w:r>
      <w:r w:rsidRPr="00A33F7A" w:rsidR="005A413D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Pr="00A33F7A">
        <w:rPr>
          <w:rFonts w:ascii="Times New Roman" w:hAnsi="Times New Roman"/>
          <w:color w:val="231F20"/>
          <w:sz w:val="24"/>
          <w:szCs w:val="24"/>
        </w:rPr>
        <w:t>kap.</w:t>
      </w:r>
      <w:r w:rsidRPr="00A33F7A" w:rsidR="005A413D">
        <w:rPr>
          <w:rFonts w:ascii="Times New Roman" w:hAnsi="Times New Roman"/>
          <w:color w:val="231F20"/>
          <w:sz w:val="24"/>
          <w:szCs w:val="24"/>
        </w:rPr>
        <w:t>05/zv.3)</w:t>
      </w:r>
      <w:r w:rsidRPr="00A33F7A" w:rsidR="00AA086B">
        <w:rPr>
          <w:rStyle w:val="Emphasis"/>
          <w:i w:val="0"/>
          <w:iCs w:val="0"/>
          <w:sz w:val="24"/>
          <w:szCs w:val="24"/>
        </w:rPr>
        <w:t>,</w:t>
      </w:r>
    </w:p>
    <w:p w:rsidR="005A413D" w:rsidRPr="00A33F7A" w:rsidP="00767997">
      <w:pPr>
        <w:numPr>
          <w:numId w:val="36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smernica Európskeho parlamentu a Rady 2003/88/ES zo 4. novembra 2003, o niektorých aspektoch organizácie pracovného času (</w:t>
      </w:r>
      <w:r w:rsidRPr="00A33F7A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Pr="00A33F7A" w:rsidR="005E0F3E"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A33F7A">
        <w:rPr>
          <w:rFonts w:ascii="Times New Roman" w:hAnsi="Times New Roman"/>
          <w:color w:val="231F20"/>
          <w:sz w:val="24"/>
          <w:szCs w:val="24"/>
        </w:rPr>
        <w:t>05/zv.4</w:t>
      </w:r>
      <w:r w:rsidRPr="00A33F7A">
        <w:rPr>
          <w:rStyle w:val="Emphasis"/>
          <w:i w:val="0"/>
          <w:iCs w:val="0"/>
          <w:sz w:val="24"/>
          <w:szCs w:val="24"/>
        </w:rPr>
        <w:t>)</w:t>
      </w:r>
      <w:r w:rsidRPr="00A33F7A" w:rsidR="00CA2C5C">
        <w:rPr>
          <w:rStyle w:val="Emphasis"/>
          <w:i w:val="0"/>
          <w:iCs w:val="0"/>
          <w:sz w:val="24"/>
          <w:szCs w:val="24"/>
        </w:rPr>
        <w:t>,</w:t>
      </w:r>
    </w:p>
    <w:p w:rsidR="00CA2C5C" w:rsidRPr="00A33F7A" w:rsidP="00767997">
      <w:pPr>
        <w:numPr>
          <w:numId w:val="36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Pr="00A33F7A">
        <w:rPr>
          <w:rStyle w:val="Emphasis"/>
          <w:i w:val="0"/>
          <w:iCs w:val="0"/>
          <w:sz w:val="24"/>
          <w:szCs w:val="24"/>
        </w:rPr>
        <w:t xml:space="preserve">smernica </w:t>
      </w:r>
      <w:r w:rsidRPr="00A33F7A">
        <w:rPr>
          <w:rFonts w:ascii="Times New Roman" w:hAnsi="Times New Roman"/>
          <w:sz w:val="24"/>
          <w:szCs w:val="24"/>
        </w:rPr>
        <w:t xml:space="preserve">Európskeho parlamentu a Rady 2008/104/ES z 19. </w:t>
      </w:r>
      <w:r w:rsidRPr="00A33F7A" w:rsidR="00C94F7D">
        <w:rPr>
          <w:rFonts w:ascii="Times New Roman" w:hAnsi="Times New Roman"/>
          <w:sz w:val="24"/>
          <w:szCs w:val="24"/>
        </w:rPr>
        <w:t>n</w:t>
      </w:r>
      <w:r w:rsidRPr="00A33F7A">
        <w:rPr>
          <w:rFonts w:ascii="Times New Roman" w:hAnsi="Times New Roman"/>
          <w:sz w:val="24"/>
          <w:szCs w:val="24"/>
        </w:rPr>
        <w:t>ovembra</w:t>
      </w:r>
      <w:r w:rsidRPr="00A33F7A" w:rsidR="008E3EA4">
        <w:rPr>
          <w:rFonts w:ascii="Times New Roman" w:hAnsi="Times New Roman"/>
          <w:sz w:val="24"/>
          <w:szCs w:val="24"/>
        </w:rPr>
        <w:t xml:space="preserve"> </w:t>
      </w:r>
      <w:r w:rsidRPr="00A33F7A">
        <w:rPr>
          <w:rFonts w:ascii="Times New Roman" w:hAnsi="Times New Roman"/>
          <w:sz w:val="24"/>
          <w:szCs w:val="24"/>
        </w:rPr>
        <w:t xml:space="preserve">2008 o dočasnej agentúrnej práci (Ú. v. </w:t>
      </w:r>
      <w:r w:rsidRPr="00A33F7A" w:rsidR="008114F3">
        <w:rPr>
          <w:rFonts w:ascii="Times New Roman" w:hAnsi="Times New Roman"/>
          <w:sz w:val="24"/>
          <w:szCs w:val="24"/>
        </w:rPr>
        <w:t xml:space="preserve">EÚ </w:t>
      </w:r>
      <w:r w:rsidRPr="00A33F7A">
        <w:rPr>
          <w:rFonts w:ascii="Times New Roman" w:hAnsi="Times New Roman"/>
          <w:sz w:val="24"/>
          <w:szCs w:val="24"/>
        </w:rPr>
        <w:t>L</w:t>
      </w:r>
      <w:r w:rsidRPr="00A33F7A" w:rsidR="008114F3">
        <w:rPr>
          <w:rFonts w:ascii="Times New Roman" w:hAnsi="Times New Roman"/>
          <w:sz w:val="24"/>
          <w:szCs w:val="24"/>
        </w:rPr>
        <w:t xml:space="preserve"> </w:t>
      </w:r>
      <w:r w:rsidRPr="00A33F7A">
        <w:rPr>
          <w:rFonts w:ascii="Times New Roman" w:hAnsi="Times New Roman"/>
          <w:sz w:val="24"/>
          <w:szCs w:val="24"/>
        </w:rPr>
        <w:t>327, 5</w:t>
      </w:r>
      <w:r w:rsidRPr="00A33F7A" w:rsidR="008114F3">
        <w:rPr>
          <w:rFonts w:ascii="Times New Roman" w:hAnsi="Times New Roman"/>
          <w:sz w:val="24"/>
          <w:szCs w:val="24"/>
        </w:rPr>
        <w:t>.</w:t>
      </w:r>
      <w:r w:rsidRPr="00A33F7A">
        <w:rPr>
          <w:rFonts w:ascii="Times New Roman" w:hAnsi="Times New Roman"/>
          <w:sz w:val="24"/>
          <w:szCs w:val="24"/>
        </w:rPr>
        <w:t>12</w:t>
      </w:r>
      <w:r w:rsidRPr="00A33F7A" w:rsidR="008114F3">
        <w:rPr>
          <w:rFonts w:ascii="Times New Roman" w:hAnsi="Times New Roman"/>
          <w:sz w:val="24"/>
          <w:szCs w:val="24"/>
        </w:rPr>
        <w:t>.</w:t>
      </w:r>
      <w:r w:rsidRPr="00A33F7A">
        <w:rPr>
          <w:rFonts w:ascii="Times New Roman" w:hAnsi="Times New Roman"/>
          <w:sz w:val="24"/>
          <w:szCs w:val="24"/>
        </w:rPr>
        <w:t>2008)</w:t>
      </w:r>
      <w:r w:rsidRPr="00A33F7A" w:rsidR="00C94F7D">
        <w:rPr>
          <w:rFonts w:ascii="Times New Roman" w:hAnsi="Times New Roman"/>
          <w:sz w:val="24"/>
          <w:szCs w:val="24"/>
        </w:rPr>
        <w:t>,</w:t>
      </w:r>
    </w:p>
    <w:p w:rsidR="00C94F7D" w:rsidRPr="00A33F7A" w:rsidP="00C94F7D">
      <w:pPr>
        <w:pStyle w:val="ListParagraph"/>
        <w:bidi w:val="0"/>
        <w:rPr>
          <w:rStyle w:val="Emphasis"/>
          <w:i w:val="0"/>
          <w:iCs w:val="0"/>
          <w:sz w:val="24"/>
          <w:szCs w:val="24"/>
        </w:rPr>
      </w:pPr>
    </w:p>
    <w:p w:rsidR="00CE02C6" w:rsidRPr="00A33F7A" w:rsidP="00CE02C6">
      <w:pPr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 w:rsidR="00767997">
        <w:rPr>
          <w:rFonts w:ascii="Times New Roman" w:hAnsi="Times New Roman"/>
          <w:sz w:val="24"/>
          <w:szCs w:val="24"/>
        </w:rPr>
        <w:t xml:space="preserve">nie </w:t>
      </w:r>
      <w:r w:rsidRPr="00A33F7A">
        <w:rPr>
          <w:rFonts w:ascii="Times New Roman" w:hAnsi="Times New Roman"/>
          <w:sz w:val="24"/>
          <w:szCs w:val="24"/>
        </w:rPr>
        <w:t>je obsiahnutá v jud</w:t>
      </w:r>
      <w:r w:rsidRPr="00A33F7A" w:rsidR="0062333A">
        <w:rPr>
          <w:rFonts w:ascii="Times New Roman" w:hAnsi="Times New Roman"/>
          <w:sz w:val="24"/>
          <w:szCs w:val="24"/>
        </w:rPr>
        <w:t>ikatúre Súdneho dvora Európskej únie</w:t>
      </w:r>
      <w:r w:rsidRPr="00A33F7A" w:rsidR="00767997">
        <w:rPr>
          <w:rFonts w:ascii="Times New Roman" w:hAnsi="Times New Roman"/>
          <w:sz w:val="24"/>
          <w:szCs w:val="24"/>
        </w:rPr>
        <w:t>.</w:t>
      </w:r>
    </w:p>
    <w:p w:rsidR="00612FE0" w:rsidRPr="00A33F7A" w:rsidP="00612FE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CE02C6" w:rsidRPr="00A33F7A" w:rsidP="0018483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A33F7A">
        <w:rPr>
          <w:rFonts w:ascii="Times New Roman" w:hAnsi="Times New Roman"/>
          <w:b/>
          <w:sz w:val="24"/>
          <w:szCs w:val="24"/>
        </w:rPr>
        <w:t xml:space="preserve">Záväzky Slovenskej republiky vo vzťahu k Európskej únii:  </w:t>
        <w:tab/>
      </w:r>
    </w:p>
    <w:p w:rsidR="00CE02C6" w:rsidRPr="00A33F7A" w:rsidP="001B10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E02C6" w:rsidRPr="00A33F7A" w:rsidP="00CE02C6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 xml:space="preserve">lehota na prebratie smernice alebo </w:t>
      </w:r>
      <w:r w:rsidRPr="00A33F7A" w:rsidR="00AB0008">
        <w:rPr>
          <w:rFonts w:ascii="Times New Roman" w:hAnsi="Times New Roman"/>
          <w:sz w:val="24"/>
          <w:szCs w:val="24"/>
        </w:rPr>
        <w:t>lehota</w:t>
      </w:r>
      <w:r w:rsidRPr="00A33F7A">
        <w:rPr>
          <w:rFonts w:ascii="Times New Roman" w:hAnsi="Times New Roman"/>
          <w:sz w:val="24"/>
          <w:szCs w:val="24"/>
        </w:rPr>
        <w:t xml:space="preserve"> na implementáciu nariadenia aleb</w:t>
      </w:r>
      <w:r w:rsidRPr="00A33F7A" w:rsidR="00AB0008">
        <w:rPr>
          <w:rFonts w:ascii="Times New Roman" w:hAnsi="Times New Roman"/>
          <w:sz w:val="24"/>
          <w:szCs w:val="24"/>
        </w:rPr>
        <w:t>o rozhodnutia</w:t>
      </w:r>
      <w:r w:rsidRPr="00A33F7A">
        <w:rPr>
          <w:rFonts w:ascii="Times New Roman" w:hAnsi="Times New Roman"/>
          <w:sz w:val="24"/>
          <w:szCs w:val="24"/>
        </w:rPr>
        <w:t>:</w:t>
      </w:r>
    </w:p>
    <w:p w:rsidR="00EF37E8" w:rsidRPr="00A33F7A" w:rsidP="00EF37E8">
      <w:pPr>
        <w:numPr>
          <w:numId w:val="14"/>
        </w:numPr>
        <w:tabs>
          <w:tab w:val="num" w:pos="715"/>
          <w:tab w:val="clear" w:pos="1072"/>
        </w:tabs>
        <w:bidi w:val="0"/>
        <w:spacing w:before="120"/>
        <w:ind w:left="715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  <w:sz w:val="24"/>
          <w:szCs w:val="24"/>
        </w:rPr>
        <w:t xml:space="preserve">smernica Rady 92/85/EHS z 19. októbra 1992 o zavedení opatrení na podporu zlepšenia bezpečnosti a ochrany zdravia pri práci tehotných pracovníčok a pracovníčok krátko po pôrode alebo dojčiacich pracovníčok (desiata samostatná smernica v zmysle článku 16 ods. 1 smernice 89/391/EHS) (Mimoriadne vydanie Ú. v. EÚ, kap. 05/zv.2) v platnom znení </w:t>
      </w:r>
      <w:r w:rsidRPr="00A33F7A" w:rsidR="008E3EA4">
        <w:rPr>
          <w:rFonts w:ascii="Times New Roman" w:hAnsi="Times New Roman"/>
          <w:sz w:val="24"/>
          <w:szCs w:val="24"/>
        </w:rPr>
        <w:t xml:space="preserve">– </w:t>
      </w:r>
      <w:r w:rsidRPr="00A33F7A">
        <w:rPr>
          <w:rFonts w:ascii="Times New Roman" w:hAnsi="Times New Roman"/>
          <w:sz w:val="24"/>
          <w:szCs w:val="24"/>
        </w:rPr>
        <w:t>19. októb</w:t>
      </w:r>
      <w:r w:rsidRPr="00A33F7A" w:rsidR="008E3EA4">
        <w:rPr>
          <w:rFonts w:ascii="Times New Roman" w:hAnsi="Times New Roman"/>
          <w:sz w:val="24"/>
          <w:szCs w:val="24"/>
        </w:rPr>
        <w:t>er</w:t>
      </w:r>
      <w:r w:rsidRPr="00A33F7A">
        <w:rPr>
          <w:rFonts w:ascii="Times New Roman" w:hAnsi="Times New Roman"/>
          <w:sz w:val="24"/>
          <w:szCs w:val="24"/>
        </w:rPr>
        <w:t xml:space="preserve"> 1994</w:t>
      </w:r>
      <w:r w:rsidRPr="00A33F7A" w:rsidR="008E3EA4">
        <w:rPr>
          <w:rFonts w:ascii="Times New Roman" w:hAnsi="Times New Roman"/>
          <w:sz w:val="24"/>
          <w:szCs w:val="24"/>
        </w:rPr>
        <w:t>,</w:t>
      </w:r>
    </w:p>
    <w:p w:rsidR="003B5A6E" w:rsidRPr="00A33F7A" w:rsidP="00767997">
      <w:pPr>
        <w:numPr>
          <w:numId w:val="14"/>
        </w:numPr>
        <w:tabs>
          <w:tab w:val="num" w:pos="715"/>
          <w:tab w:val="clear" w:pos="1072"/>
        </w:tabs>
        <w:bidi w:val="0"/>
        <w:spacing w:before="120"/>
        <w:ind w:left="715"/>
        <w:jc w:val="both"/>
        <w:rPr>
          <w:rFonts w:ascii="Times New Roman" w:hAnsi="Times New Roman"/>
          <w:sz w:val="24"/>
          <w:szCs w:val="24"/>
        </w:rPr>
      </w:pPr>
      <w:r w:rsidRPr="00A33F7A" w:rsidR="00767997">
        <w:rPr>
          <w:rFonts w:ascii="Times New Roman" w:hAnsi="Times New Roman"/>
          <w:sz w:val="24"/>
          <w:szCs w:val="24"/>
        </w:rPr>
        <w:t>s</w:t>
      </w:r>
      <w:r w:rsidRPr="00A33F7A">
        <w:rPr>
          <w:rFonts w:ascii="Times New Roman" w:hAnsi="Times New Roman"/>
          <w:sz w:val="24"/>
          <w:szCs w:val="24"/>
        </w:rPr>
        <w:t xml:space="preserve">mernica Rady 94/33/ES z 22. </w:t>
      </w:r>
      <w:r w:rsidRPr="00A33F7A" w:rsidR="00B579DF">
        <w:rPr>
          <w:rFonts w:ascii="Times New Roman" w:hAnsi="Times New Roman"/>
          <w:sz w:val="24"/>
          <w:szCs w:val="24"/>
        </w:rPr>
        <w:t>j</w:t>
      </w:r>
      <w:r w:rsidRPr="00A33F7A">
        <w:rPr>
          <w:rFonts w:ascii="Times New Roman" w:hAnsi="Times New Roman"/>
          <w:sz w:val="24"/>
          <w:szCs w:val="24"/>
        </w:rPr>
        <w:t xml:space="preserve">úna 1994 o ochrane mladých ľudí pri práci </w:t>
      </w:r>
      <w:r w:rsidRPr="00A33F7A" w:rsidR="00767997">
        <w:rPr>
          <w:rFonts w:ascii="Times New Roman" w:hAnsi="Times New Roman"/>
          <w:sz w:val="24"/>
          <w:szCs w:val="24"/>
        </w:rPr>
        <w:t>(</w:t>
      </w:r>
      <w:r w:rsidRPr="00A33F7A" w:rsidR="00767997">
        <w:rPr>
          <w:rFonts w:ascii="Times New Roman" w:hAnsi="Times New Roman"/>
          <w:color w:val="231F20"/>
          <w:sz w:val="24"/>
          <w:szCs w:val="24"/>
        </w:rPr>
        <w:t>Mimoriadne vydanie Ú. v. EÚ, kap. 05/zv.2</w:t>
      </w:r>
      <w:r w:rsidRPr="00A33F7A" w:rsidR="00767997">
        <w:rPr>
          <w:rStyle w:val="Emphasis"/>
          <w:i w:val="0"/>
          <w:iCs w:val="0"/>
          <w:sz w:val="24"/>
          <w:szCs w:val="24"/>
        </w:rPr>
        <w:t>) v platnom znení – 1. máj 2004</w:t>
      </w:r>
      <w:r w:rsidRPr="00A33F7A" w:rsidR="00AA086B">
        <w:rPr>
          <w:rStyle w:val="Emphasis"/>
          <w:i w:val="0"/>
          <w:iCs w:val="0"/>
          <w:sz w:val="24"/>
          <w:szCs w:val="24"/>
        </w:rPr>
        <w:t>,</w:t>
      </w:r>
    </w:p>
    <w:p w:rsidR="005E0F3E" w:rsidRPr="00A33F7A" w:rsidP="00767997">
      <w:pPr>
        <w:numPr>
          <w:numId w:val="14"/>
        </w:numPr>
        <w:tabs>
          <w:tab w:val="num" w:pos="715"/>
          <w:tab w:val="clear" w:pos="1072"/>
        </w:tabs>
        <w:bidi w:val="0"/>
        <w:spacing w:before="120"/>
        <w:ind w:left="715"/>
        <w:jc w:val="both"/>
        <w:rPr>
          <w:rStyle w:val="Emphasis"/>
          <w:i w:val="0"/>
          <w:iCs w:val="0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smernica Rady 98/59/ES z 20. júla 1998 o aproximácii právnych predpisov členských štátov týkajúcich sa hromadného prepúšťania (</w:t>
      </w:r>
      <w:r w:rsidRPr="00A33F7A">
        <w:rPr>
          <w:rFonts w:ascii="Times New Roman" w:hAnsi="Times New Roman"/>
          <w:color w:val="231F20"/>
          <w:sz w:val="24"/>
          <w:szCs w:val="24"/>
        </w:rPr>
        <w:t>Mimoriadne vydanie Ú. v. EÚ, kap. 05/zv.3</w:t>
      </w:r>
      <w:r w:rsidRPr="00A33F7A">
        <w:rPr>
          <w:rStyle w:val="Emphasis"/>
          <w:i w:val="0"/>
          <w:iCs w:val="0"/>
          <w:sz w:val="24"/>
          <w:szCs w:val="24"/>
        </w:rPr>
        <w:t>)</w:t>
      </w:r>
      <w:r w:rsidRPr="00A33F7A"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A33F7A">
        <w:rPr>
          <w:rStyle w:val="Emphasis"/>
          <w:i w:val="0"/>
          <w:iCs w:val="0"/>
          <w:sz w:val="24"/>
          <w:szCs w:val="24"/>
        </w:rPr>
        <w:t xml:space="preserve"> – </w:t>
      </w:r>
      <w:r w:rsidRPr="00A33F7A" w:rsidR="00767997">
        <w:rPr>
          <w:rStyle w:val="Emphasis"/>
          <w:i w:val="0"/>
          <w:iCs w:val="0"/>
          <w:sz w:val="24"/>
          <w:szCs w:val="24"/>
        </w:rPr>
        <w:t>1. máj 2004</w:t>
      </w:r>
      <w:r w:rsidRPr="00A33F7A" w:rsidR="00AA086B">
        <w:rPr>
          <w:rStyle w:val="Emphasis"/>
          <w:i w:val="0"/>
          <w:iCs w:val="0"/>
          <w:sz w:val="24"/>
          <w:szCs w:val="24"/>
        </w:rPr>
        <w:t>,</w:t>
      </w:r>
    </w:p>
    <w:p w:rsidR="00204F35" w:rsidRPr="00A33F7A" w:rsidP="00767997">
      <w:pPr>
        <w:pStyle w:val="ListParagraph"/>
        <w:numPr>
          <w:numId w:val="14"/>
        </w:numPr>
        <w:tabs>
          <w:tab w:val="num" w:pos="715"/>
          <w:tab w:val="clear" w:pos="1072"/>
        </w:tabs>
        <w:autoSpaceDE w:val="0"/>
        <w:autoSpaceDN w:val="0"/>
        <w:bidi w:val="0"/>
        <w:adjustRightInd w:val="0"/>
        <w:spacing w:before="120"/>
        <w:ind w:left="714" w:hanging="357"/>
        <w:jc w:val="both"/>
        <w:rPr>
          <w:rStyle w:val="Emphasis"/>
          <w:i w:val="0"/>
          <w:iCs w:val="0"/>
          <w:sz w:val="24"/>
          <w:szCs w:val="24"/>
          <w:lang w:eastAsia="cs-CZ"/>
        </w:rPr>
      </w:pPr>
      <w:r w:rsidRPr="00A33F7A" w:rsidR="009327FE">
        <w:rPr>
          <w:rFonts w:ascii="Times New Roman" w:hAnsi="Times New Roman"/>
          <w:sz w:val="24"/>
          <w:szCs w:val="24"/>
          <w:lang w:eastAsia="cs-CZ"/>
        </w:rPr>
        <w:t>smernica Rady 1999/70/ES z 28. júna 1999 o rámcovej dohode o práci na dobu určitú, ktorú uzavreli ETUC, UNICE a CEEP (</w:t>
      </w:r>
      <w:r w:rsidRPr="00A33F7A" w:rsidR="009327FE">
        <w:rPr>
          <w:rFonts w:ascii="Times New Roman" w:hAnsi="Times New Roman"/>
          <w:color w:val="231F20"/>
          <w:sz w:val="24"/>
          <w:szCs w:val="24"/>
          <w:lang w:eastAsia="cs-CZ"/>
        </w:rPr>
        <w:t xml:space="preserve">Mimoriadne vydanie Ú. v. EÚ, </w:t>
      </w:r>
      <w:r w:rsidRPr="00A33F7A" w:rsidR="00DD3DC0">
        <w:rPr>
          <w:rFonts w:ascii="Times New Roman" w:hAnsi="Times New Roman"/>
          <w:color w:val="231F20"/>
          <w:sz w:val="24"/>
          <w:szCs w:val="24"/>
          <w:lang w:eastAsia="cs-CZ"/>
        </w:rPr>
        <w:t xml:space="preserve">kap. </w:t>
      </w:r>
      <w:r w:rsidRPr="00A33F7A" w:rsidR="009327FE">
        <w:rPr>
          <w:rFonts w:ascii="Times New Roman" w:hAnsi="Times New Roman"/>
          <w:color w:val="231F20"/>
          <w:sz w:val="24"/>
          <w:szCs w:val="24"/>
          <w:lang w:eastAsia="cs-CZ"/>
        </w:rPr>
        <w:t>05/zv.3)</w:t>
      </w:r>
      <w:r w:rsidRPr="00A33F7A" w:rsidR="009327FE">
        <w:rPr>
          <w:rStyle w:val="Emphasis"/>
          <w:i w:val="0"/>
          <w:iCs w:val="0"/>
          <w:sz w:val="24"/>
          <w:szCs w:val="24"/>
          <w:lang w:eastAsia="cs-CZ"/>
        </w:rPr>
        <w:t xml:space="preserve"> </w:t>
      </w:r>
      <w:r w:rsidRPr="00A33F7A" w:rsidR="006053E7">
        <w:rPr>
          <w:rStyle w:val="Emphasis"/>
          <w:i w:val="0"/>
          <w:iCs w:val="0"/>
          <w:sz w:val="24"/>
          <w:szCs w:val="24"/>
          <w:lang w:eastAsia="cs-CZ"/>
        </w:rPr>
        <w:t>–</w:t>
      </w:r>
      <w:r w:rsidRPr="00A33F7A" w:rsidR="009327FE">
        <w:rPr>
          <w:rStyle w:val="Emphasis"/>
          <w:i w:val="0"/>
          <w:iCs w:val="0"/>
          <w:sz w:val="24"/>
          <w:szCs w:val="24"/>
          <w:lang w:val="cs-CZ" w:eastAsia="cs-CZ"/>
        </w:rPr>
        <w:t xml:space="preserve"> </w:t>
      </w:r>
      <w:r w:rsidRPr="00A33F7A" w:rsidR="00767997">
        <w:rPr>
          <w:rStyle w:val="Emphasis"/>
          <w:i w:val="0"/>
          <w:iCs w:val="0"/>
          <w:sz w:val="24"/>
          <w:szCs w:val="24"/>
          <w:lang w:val="cs-CZ" w:eastAsia="cs-CZ"/>
        </w:rPr>
        <w:t>1. máj 2004</w:t>
      </w:r>
      <w:r w:rsidRPr="00A33F7A" w:rsidR="00AA086B">
        <w:rPr>
          <w:rStyle w:val="Emphasis"/>
          <w:i w:val="0"/>
          <w:iCs w:val="0"/>
          <w:sz w:val="24"/>
          <w:szCs w:val="24"/>
          <w:lang w:val="cs-CZ" w:eastAsia="cs-CZ"/>
        </w:rPr>
        <w:t>,</w:t>
      </w:r>
    </w:p>
    <w:p w:rsidR="00F840E7" w:rsidRPr="00A33F7A" w:rsidP="00767997">
      <w:pPr>
        <w:numPr>
          <w:numId w:val="14"/>
        </w:numPr>
        <w:tabs>
          <w:tab w:val="num" w:pos="715"/>
          <w:tab w:val="clear" w:pos="1072"/>
        </w:tabs>
        <w:bidi w:val="0"/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33F7A" w:rsidR="009327FE">
        <w:rPr>
          <w:rFonts w:ascii="Times New Roman" w:hAnsi="Times New Roman"/>
          <w:sz w:val="24"/>
          <w:szCs w:val="24"/>
        </w:rPr>
        <w:t>smernica Európskeho parlamentu a Rady 2003/88/ES zo 4. novembra 2003, o niektorých aspektoch organizácie pracovného času (</w:t>
      </w:r>
      <w:r w:rsidRPr="00A33F7A" w:rsidR="009327FE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Pr="00A33F7A" w:rsidR="00DD3DC0"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A33F7A" w:rsidR="009327FE">
        <w:rPr>
          <w:rFonts w:ascii="Times New Roman" w:hAnsi="Times New Roman"/>
          <w:color w:val="231F20"/>
          <w:sz w:val="24"/>
          <w:szCs w:val="24"/>
        </w:rPr>
        <w:t>05/zv.4</w:t>
      </w:r>
      <w:r w:rsidRPr="00A33F7A" w:rsidR="009327FE">
        <w:rPr>
          <w:rStyle w:val="Emphasis"/>
          <w:i w:val="0"/>
          <w:iCs w:val="0"/>
          <w:sz w:val="24"/>
          <w:szCs w:val="24"/>
        </w:rPr>
        <w:t xml:space="preserve">) </w:t>
      </w:r>
      <w:r w:rsidRPr="00A33F7A" w:rsidR="00204F35">
        <w:rPr>
          <w:rStyle w:val="Emphasis"/>
          <w:i w:val="0"/>
          <w:iCs w:val="0"/>
          <w:sz w:val="24"/>
          <w:szCs w:val="24"/>
        </w:rPr>
        <w:t>–</w:t>
      </w:r>
      <w:r w:rsidRPr="00A33F7A" w:rsidR="00A266A0">
        <w:rPr>
          <w:rStyle w:val="Emphasis"/>
          <w:i w:val="0"/>
          <w:iCs w:val="0"/>
          <w:sz w:val="24"/>
          <w:szCs w:val="24"/>
        </w:rPr>
        <w:t xml:space="preserve"> </w:t>
      </w:r>
      <w:r w:rsidRPr="00A33F7A" w:rsidR="004707FA">
        <w:rPr>
          <w:rStyle w:val="Emphasis"/>
          <w:i w:val="0"/>
          <w:iCs w:val="0"/>
          <w:sz w:val="24"/>
          <w:szCs w:val="24"/>
        </w:rPr>
        <w:t>2</w:t>
      </w:r>
      <w:r w:rsidRPr="00A33F7A">
        <w:rPr>
          <w:rFonts w:ascii="Times New Roman" w:hAnsi="Times New Roman"/>
          <w:bCs/>
          <w:sz w:val="24"/>
          <w:szCs w:val="24"/>
        </w:rPr>
        <w:t>. august 2004</w:t>
      </w:r>
      <w:r w:rsidRPr="00A33F7A" w:rsidR="008114F3">
        <w:rPr>
          <w:rFonts w:ascii="Times New Roman" w:hAnsi="Times New Roman"/>
          <w:bCs/>
          <w:sz w:val="24"/>
          <w:szCs w:val="24"/>
        </w:rPr>
        <w:t>,</w:t>
      </w:r>
    </w:p>
    <w:p w:rsidR="008114F3" w:rsidRPr="00A33F7A" w:rsidP="00767997">
      <w:pPr>
        <w:numPr>
          <w:numId w:val="14"/>
        </w:numPr>
        <w:tabs>
          <w:tab w:val="num" w:pos="715"/>
          <w:tab w:val="clear" w:pos="1072"/>
        </w:tabs>
        <w:bidi w:val="0"/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33F7A">
        <w:rPr>
          <w:rStyle w:val="Emphasis"/>
          <w:i w:val="0"/>
          <w:iCs w:val="0"/>
          <w:sz w:val="24"/>
          <w:szCs w:val="24"/>
        </w:rPr>
        <w:t xml:space="preserve">smernica </w:t>
      </w:r>
      <w:r w:rsidRPr="00A33F7A">
        <w:rPr>
          <w:rFonts w:ascii="Times New Roman" w:hAnsi="Times New Roman"/>
          <w:sz w:val="24"/>
          <w:szCs w:val="24"/>
        </w:rPr>
        <w:t>Európskeho parlamentu a Rady 2008/104/ES z 19. novembra 2008 o dočasnej agentúrnej práci (Ú. v. EÚ L 327, 5.12.2008) – 5. december 2011</w:t>
      </w:r>
      <w:r w:rsidRPr="00A33F7A" w:rsidR="00EF37E8">
        <w:rPr>
          <w:rFonts w:ascii="Times New Roman" w:hAnsi="Times New Roman"/>
          <w:sz w:val="24"/>
          <w:szCs w:val="24"/>
        </w:rPr>
        <w:t>,</w:t>
      </w:r>
    </w:p>
    <w:p w:rsidR="00EF37E8" w:rsidRPr="00A33F7A" w:rsidP="00767997">
      <w:pPr>
        <w:numPr>
          <w:numId w:val="14"/>
        </w:numPr>
        <w:tabs>
          <w:tab w:val="num" w:pos="715"/>
          <w:tab w:val="clear" w:pos="1072"/>
        </w:tabs>
        <w:bidi w:val="0"/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33F7A" w:rsidR="008E3EA4">
        <w:rPr>
          <w:rStyle w:val="Emphasis"/>
          <w:i w:val="0"/>
          <w:iCs w:val="0"/>
          <w:sz w:val="24"/>
          <w:szCs w:val="24"/>
        </w:rPr>
        <w:t xml:space="preserve">smernica Rady 2010/18/EÚ z 8. marca 2010, ktorou sa vykonáva revidovaná Rámcová dohoda o rodičovskej dovolenke uzavretá medzi BUSINESSEUROPE, </w:t>
      </w:r>
      <w:r w:rsidRPr="00A33F7A" w:rsidR="008E3EA4">
        <w:rPr>
          <w:rStyle w:val="Emphasis"/>
          <w:i w:val="0"/>
          <w:sz w:val="24"/>
          <w:szCs w:val="24"/>
        </w:rPr>
        <w:t>UEAPME, CEEP a ETUC a zrušuje smernica 96/34/ES (Ú. v. EÚ</w:t>
      </w:r>
      <w:r w:rsidRPr="00A33F7A" w:rsidR="008E3EA4">
        <w:rPr>
          <w:rFonts w:ascii="Times New Roman" w:hAnsi="Times New Roman"/>
          <w:sz w:val="24"/>
          <w:szCs w:val="24"/>
        </w:rPr>
        <w:t xml:space="preserve"> L 68, 18.3.2010)</w:t>
      </w:r>
      <w:r w:rsidRPr="00A33F7A">
        <w:rPr>
          <w:rFonts w:ascii="Times New Roman" w:hAnsi="Times New Roman"/>
          <w:sz w:val="24"/>
          <w:szCs w:val="24"/>
        </w:rPr>
        <w:t xml:space="preserve"> </w:t>
      </w:r>
      <w:r w:rsidRPr="00A33F7A" w:rsidR="00E7016F">
        <w:rPr>
          <w:rFonts w:ascii="Times New Roman" w:hAnsi="Times New Roman"/>
          <w:sz w:val="24"/>
          <w:szCs w:val="24"/>
        </w:rPr>
        <w:t>–</w:t>
      </w:r>
      <w:r w:rsidRPr="00A33F7A">
        <w:rPr>
          <w:rFonts w:ascii="Times New Roman" w:hAnsi="Times New Roman"/>
          <w:sz w:val="24"/>
          <w:szCs w:val="24"/>
        </w:rPr>
        <w:t xml:space="preserve"> </w:t>
      </w:r>
      <w:r w:rsidRPr="00A33F7A" w:rsidR="00E7016F">
        <w:rPr>
          <w:rFonts w:ascii="Times New Roman" w:hAnsi="Times New Roman"/>
          <w:sz w:val="24"/>
          <w:szCs w:val="24"/>
        </w:rPr>
        <w:t>28. mar</w:t>
      </w:r>
      <w:r w:rsidRPr="00A33F7A" w:rsidR="008E3EA4">
        <w:rPr>
          <w:rFonts w:ascii="Times New Roman" w:hAnsi="Times New Roman"/>
          <w:sz w:val="24"/>
          <w:szCs w:val="24"/>
        </w:rPr>
        <w:t>ec</w:t>
      </w:r>
      <w:r w:rsidRPr="00A33F7A" w:rsidR="00E7016F">
        <w:rPr>
          <w:rFonts w:ascii="Times New Roman" w:hAnsi="Times New Roman"/>
          <w:sz w:val="24"/>
          <w:szCs w:val="24"/>
        </w:rPr>
        <w:t xml:space="preserve"> 2011.</w:t>
      </w:r>
    </w:p>
    <w:p w:rsidR="00755AAA" w:rsidRPr="00A33F7A" w:rsidP="00755A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667CB" w:rsidRPr="00A33F7A" w:rsidP="000667CB">
      <w:pPr>
        <w:pStyle w:val="ListParagraph"/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33F7A" w:rsidR="00AA2BAE">
        <w:rPr>
          <w:rFonts w:ascii="Times New Roman" w:hAnsi="Times New Roman"/>
          <w:sz w:val="24"/>
          <w:szCs w:val="24"/>
          <w:lang w:eastAsia="cs-CZ"/>
        </w:rPr>
        <w:t>lehota určená na predloženie návrhu právneho predpisu na rokovanie vlády podľa určenia gestorských ústredných orgánov štátnej správy zodpovedných za transpozíciu smerníc a vypracovanie tabuliek zhody k návrhom všeobec</w:t>
      </w:r>
      <w:r w:rsidRPr="00A33F7A" w:rsidR="004707FA">
        <w:rPr>
          <w:rFonts w:ascii="Times New Roman" w:hAnsi="Times New Roman"/>
          <w:sz w:val="24"/>
          <w:szCs w:val="24"/>
          <w:lang w:eastAsia="cs-CZ"/>
        </w:rPr>
        <w:t>ne záväzných právnych predpisov:</w:t>
      </w:r>
    </w:p>
    <w:p w:rsidR="00C465E9" w:rsidRPr="00A33F7A" w:rsidP="00C465E9">
      <w:pPr>
        <w:bidi w:val="0"/>
        <w:spacing w:before="120"/>
        <w:ind w:left="714"/>
        <w:jc w:val="both"/>
        <w:rPr>
          <w:rFonts w:ascii="Times New Roman" w:hAnsi="Times New Roman"/>
          <w:sz w:val="24"/>
          <w:szCs w:val="24"/>
        </w:rPr>
      </w:pPr>
    </w:p>
    <w:p w:rsidR="00187908" w:rsidRPr="00A33F7A" w:rsidP="00C96A55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 w:rsidR="00CE02C6">
        <w:rPr>
          <w:rFonts w:ascii="Times New Roman" w:hAnsi="Times New Roman"/>
          <w:sz w:val="24"/>
          <w:szCs w:val="24"/>
        </w:rPr>
        <w:t>informácia o konaní začatom proti Slovenskej republike o porušení podľa čl. 2</w:t>
      </w:r>
      <w:r w:rsidRPr="00A33F7A" w:rsidR="00F404AB">
        <w:rPr>
          <w:rFonts w:ascii="Times New Roman" w:hAnsi="Times New Roman"/>
          <w:sz w:val="24"/>
          <w:szCs w:val="24"/>
        </w:rPr>
        <w:t>58</w:t>
      </w:r>
      <w:r w:rsidRPr="00A33F7A" w:rsidR="00CE02C6">
        <w:rPr>
          <w:rFonts w:ascii="Times New Roman" w:hAnsi="Times New Roman"/>
          <w:sz w:val="24"/>
          <w:szCs w:val="24"/>
        </w:rPr>
        <w:t xml:space="preserve"> až 2</w:t>
      </w:r>
      <w:r w:rsidRPr="00A33F7A" w:rsidR="00F404AB">
        <w:rPr>
          <w:rFonts w:ascii="Times New Roman" w:hAnsi="Times New Roman"/>
          <w:sz w:val="24"/>
          <w:szCs w:val="24"/>
        </w:rPr>
        <w:t>60</w:t>
      </w:r>
      <w:r w:rsidRPr="00A33F7A" w:rsidR="00CE02C6">
        <w:rPr>
          <w:rFonts w:ascii="Times New Roman" w:hAnsi="Times New Roman"/>
          <w:sz w:val="24"/>
          <w:szCs w:val="24"/>
        </w:rPr>
        <w:t xml:space="preserve"> Zmluvy o </w:t>
      </w:r>
      <w:r w:rsidRPr="00A33F7A" w:rsidR="00F404AB">
        <w:rPr>
          <w:rFonts w:ascii="Times New Roman" w:hAnsi="Times New Roman"/>
          <w:sz w:val="24"/>
          <w:szCs w:val="24"/>
        </w:rPr>
        <w:t>fungovaní</w:t>
      </w:r>
      <w:r w:rsidRPr="00A33F7A" w:rsidR="00CE02C6">
        <w:rPr>
          <w:rFonts w:ascii="Times New Roman" w:hAnsi="Times New Roman"/>
          <w:sz w:val="24"/>
          <w:szCs w:val="24"/>
        </w:rPr>
        <w:t xml:space="preserve"> Európsk</w:t>
      </w:r>
      <w:r w:rsidRPr="00A33F7A" w:rsidR="00F404AB">
        <w:rPr>
          <w:rFonts w:ascii="Times New Roman" w:hAnsi="Times New Roman"/>
          <w:sz w:val="24"/>
          <w:szCs w:val="24"/>
        </w:rPr>
        <w:t>ej</w:t>
      </w:r>
      <w:r w:rsidRPr="00A33F7A" w:rsidR="00CE02C6">
        <w:rPr>
          <w:rFonts w:ascii="Times New Roman" w:hAnsi="Times New Roman"/>
          <w:sz w:val="24"/>
          <w:szCs w:val="24"/>
        </w:rPr>
        <w:t xml:space="preserve"> </w:t>
      </w:r>
      <w:r w:rsidRPr="00A33F7A" w:rsidR="00F404AB">
        <w:rPr>
          <w:rFonts w:ascii="Times New Roman" w:hAnsi="Times New Roman"/>
          <w:sz w:val="24"/>
          <w:szCs w:val="24"/>
        </w:rPr>
        <w:t>únie</w:t>
      </w:r>
      <w:r w:rsidRPr="00A33F7A" w:rsidR="00CE02C6">
        <w:rPr>
          <w:rFonts w:ascii="Times New Roman" w:hAnsi="Times New Roman"/>
          <w:sz w:val="24"/>
          <w:szCs w:val="24"/>
        </w:rPr>
        <w:t>:</w:t>
      </w:r>
    </w:p>
    <w:p w:rsidR="00C96A55" w:rsidRPr="00A33F7A" w:rsidP="00C96A5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4707FA" w:rsidRPr="00A33F7A" w:rsidP="00C96A5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Proti Slovenskej republike nezačalo žiadne konanie o porušení podľa čl. 258 až 260 Zmluvy o fungovaní Európskej únie.</w:t>
      </w:r>
    </w:p>
    <w:p w:rsidR="004707FA" w:rsidRPr="00A33F7A" w:rsidP="00C96A5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CE02C6" w:rsidRPr="00A33F7A" w:rsidP="00CE02C6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informácia o právnych predpisoch, v ktorých sú preberané smernice už prebraté spolu s uvedením rozsahu tohto prebratia:</w:t>
      </w:r>
    </w:p>
    <w:p w:rsidR="00E7016F" w:rsidRPr="00A33F7A" w:rsidP="00E7016F">
      <w:pPr>
        <w:numPr>
          <w:numId w:val="18"/>
        </w:numPr>
        <w:tabs>
          <w:tab w:val="clear" w:pos="786"/>
        </w:tabs>
        <w:bidi w:val="0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 w:rsidRPr="00A33F7A" w:rsidR="008E3EA4">
        <w:rPr>
          <w:rFonts w:ascii="Times New Roman" w:hAnsi="Times New Roman"/>
          <w:sz w:val="24"/>
          <w:szCs w:val="24"/>
        </w:rPr>
        <w:t>smernica Rady 92/85/EHS z 19. októbra 1992 o zavedení opatrení na podporu zlepšenia bezpečnosti a ochrany zdravia pri práci tehotných pracovníčok a pracovníčok krátko po pôrode alebo dojčiacich pracovníčok (desiata samostatná smernica v zmysle článku 16 ods. 1 smernice 89/391/EHS) (</w:t>
      </w:r>
      <w:r w:rsidRPr="00A33F7A" w:rsidR="008E3EA4">
        <w:rPr>
          <w:rFonts w:ascii="Times New Roman" w:hAnsi="Times New Roman"/>
          <w:color w:val="231F20"/>
          <w:sz w:val="24"/>
          <w:szCs w:val="24"/>
        </w:rPr>
        <w:t>Mimoriadne vydanie Ú. v. EÚ, kap. 05/zv.2</w:t>
      </w:r>
      <w:r w:rsidRPr="00A33F7A" w:rsidR="008E3EA4">
        <w:rPr>
          <w:rStyle w:val="Emphasis"/>
          <w:i w:val="0"/>
          <w:iCs w:val="0"/>
          <w:sz w:val="24"/>
          <w:szCs w:val="24"/>
        </w:rPr>
        <w:t>) v platnom znení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 xml:space="preserve">v zákone č. 311/2001 Z. z.  Zákonník práce v znení  neskorších predpisov 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 xml:space="preserve">v zákone č. 461/2003 Z. z. o sociálnom poistení v znení neskorších predpisov 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v zákone č. 124/2006 Z. z. o bezpečnosti a ochrane zdravia pri práci a o zmene a doplnení niektorých zákonov v znení neskorších predpisov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8E3EA4">
        <w:rPr>
          <w:rFonts w:ascii="Times New Roman" w:hAnsi="Times New Roman"/>
        </w:rPr>
        <w:t>v n</w:t>
      </w:r>
      <w:r w:rsidRPr="00A33F7A">
        <w:rPr>
          <w:rFonts w:ascii="Times New Roman" w:hAnsi="Times New Roman"/>
        </w:rPr>
        <w:t>ariaden</w:t>
      </w:r>
      <w:r w:rsidRPr="00A33F7A" w:rsidR="008E3EA4">
        <w:rPr>
          <w:rFonts w:ascii="Times New Roman" w:hAnsi="Times New Roman"/>
        </w:rPr>
        <w:t>í</w:t>
      </w:r>
      <w:r w:rsidRPr="00A33F7A">
        <w:rPr>
          <w:rFonts w:ascii="Times New Roman" w:hAnsi="Times New Roman"/>
        </w:rPr>
        <w:t xml:space="preserve"> vlády SR č. 272/2004 Z. z. ktorým sa ustanovuje zoznam prác a pracovísk, ktoré sú zakázané tehotným ženám,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v znení nariadenia vlády č. 310/2010 Z. z.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v zákone č. 365/2004 Z. z. o rovnakom zaobchádzaní v niektorých oblastiach a o ochrane pred diskrimináciou a o zmen</w:t>
      </w:r>
      <w:r w:rsidRPr="00A33F7A" w:rsidR="00A26050">
        <w:rPr>
          <w:rFonts w:ascii="Times New Roman" w:hAnsi="Times New Roman"/>
        </w:rPr>
        <w:t>e a doplnení niektorých zákonov</w:t>
      </w:r>
      <w:r w:rsidRPr="00A33F7A" w:rsidR="008E3EA4">
        <w:rPr>
          <w:rFonts w:ascii="Times New Roman" w:hAnsi="Times New Roman"/>
        </w:rPr>
        <w:t xml:space="preserve"> v znení neskorších predpisov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v zákone č. 400/2009 Z. z. o štátnej službe a o zmen</w:t>
      </w:r>
      <w:r w:rsidRPr="00A33F7A" w:rsidR="00A26050">
        <w:rPr>
          <w:rFonts w:ascii="Times New Roman" w:hAnsi="Times New Roman"/>
        </w:rPr>
        <w:t>e a doplnení niektorých zákonov</w:t>
      </w:r>
      <w:r w:rsidRPr="00A33F7A" w:rsidR="008E3EA4">
        <w:rPr>
          <w:rFonts w:ascii="Times New Roman" w:hAnsi="Times New Roman"/>
        </w:rPr>
        <w:t xml:space="preserve"> v znení neskorších predpisov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 w:cs="Calibri"/>
          <w:color w:val="000000"/>
        </w:rPr>
        <w:t xml:space="preserve">v zákone č. 73/1998 Z. z. o štátnej službe príslušníkov Policajného zboru, Slovenskej informačnej služby, Zboru väzenskej a justičnej stráže Slovenskej republiky a Železničnej polície </w:t>
      </w:r>
      <w:r w:rsidRPr="00A33F7A" w:rsidR="00A26050">
        <w:rPr>
          <w:rFonts w:ascii="Times New Roman" w:hAnsi="Times New Roman"/>
        </w:rPr>
        <w:t>v znení  neskorších predpisov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v zákone č. 346/2005 Z. z. o štátnej službe profesionálnych vojakov ozbrojených síl Slovenskej republiky a o zmene a doplnení niektorých zákono</w:t>
      </w:r>
      <w:r w:rsidRPr="00A33F7A" w:rsidR="00A26050">
        <w:rPr>
          <w:rFonts w:ascii="Times New Roman" w:hAnsi="Times New Roman"/>
        </w:rPr>
        <w:t>v v znení neskorších predpisov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v zákone č. 315/2001 Z. z. o Hasičskom a záchrannom zbor</w:t>
      </w:r>
      <w:r w:rsidRPr="00A33F7A" w:rsidR="00A26050">
        <w:rPr>
          <w:rFonts w:ascii="Times New Roman" w:hAnsi="Times New Roman"/>
        </w:rPr>
        <w:t>e v znení neskorších predpisov</w:t>
      </w:r>
    </w:p>
    <w:p w:rsidR="00E7016F" w:rsidRPr="00A33F7A" w:rsidP="00E7016F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v zákone č. 570/2005 Z. z. o brannej povinnosti a o zmen</w:t>
      </w:r>
      <w:r w:rsidRPr="00A33F7A" w:rsidR="00A26050">
        <w:rPr>
          <w:rFonts w:ascii="Times New Roman" w:hAnsi="Times New Roman"/>
        </w:rPr>
        <w:t>e a doplnení niektorých zákonov</w:t>
      </w:r>
      <w:r w:rsidRPr="00A33F7A" w:rsidR="008E3EA4">
        <w:rPr>
          <w:rFonts w:ascii="Times New Roman" w:hAnsi="Times New Roman"/>
        </w:rPr>
        <w:t xml:space="preserve"> v znení neskorších predpisov</w:t>
      </w:r>
    </w:p>
    <w:p w:rsidR="00E7016F" w:rsidRPr="00A33F7A" w:rsidP="00E7016F">
      <w:pPr>
        <w:pStyle w:val="NormalWeb"/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</w:p>
    <w:p w:rsidR="00E012D8" w:rsidRPr="00A33F7A" w:rsidP="001E7B2C">
      <w:pPr>
        <w:pStyle w:val="NormalWeb"/>
        <w:numPr>
          <w:numId w:val="4"/>
        </w:numPr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 xml:space="preserve">smernica Rady 94/33/ES z 22. </w:t>
      </w:r>
      <w:r w:rsidRPr="00A33F7A" w:rsidR="00791D3E">
        <w:rPr>
          <w:rFonts w:ascii="Times New Roman" w:hAnsi="Times New Roman"/>
        </w:rPr>
        <w:t>j</w:t>
      </w:r>
      <w:r w:rsidRPr="00A33F7A">
        <w:rPr>
          <w:rFonts w:ascii="Times New Roman" w:hAnsi="Times New Roman"/>
        </w:rPr>
        <w:t>úna 1994 o ochrane mladých ľudí pri práci (</w:t>
      </w:r>
      <w:r w:rsidRPr="00A33F7A">
        <w:rPr>
          <w:rFonts w:ascii="Times New Roman" w:hAnsi="Times New Roman"/>
          <w:color w:val="231F20"/>
        </w:rPr>
        <w:t>Mimoriadne vydanie Ú. v. EÚ, kap. 05/zv.2</w:t>
      </w:r>
      <w:r w:rsidRPr="00A33F7A">
        <w:rPr>
          <w:rStyle w:val="Emphasis"/>
          <w:i w:val="0"/>
          <w:iCs w:val="0"/>
        </w:rPr>
        <w:t>) v platnom znení</w:t>
      </w:r>
    </w:p>
    <w:p w:rsidR="00044462" w:rsidRPr="00A33F7A" w:rsidP="001E7B2C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1E7B2C">
        <w:rPr>
          <w:rFonts w:ascii="Times New Roman" w:hAnsi="Times New Roman"/>
        </w:rPr>
        <w:t xml:space="preserve">v </w:t>
      </w:r>
      <w:r w:rsidRPr="00A33F7A">
        <w:rPr>
          <w:rFonts w:ascii="Times New Roman" w:hAnsi="Times New Roman"/>
        </w:rPr>
        <w:t>zákon</w:t>
      </w:r>
      <w:r w:rsidRPr="00A33F7A" w:rsidR="001E7B2C">
        <w:rPr>
          <w:rFonts w:ascii="Times New Roman" w:hAnsi="Times New Roman"/>
        </w:rPr>
        <w:t>e</w:t>
      </w:r>
      <w:r w:rsidRPr="00A33F7A">
        <w:rPr>
          <w:rFonts w:ascii="Times New Roman" w:hAnsi="Times New Roman"/>
        </w:rPr>
        <w:t xml:space="preserve"> č. 311/2001 Z. z. Zákonník práce v znení neskorších predpisov</w:t>
      </w:r>
    </w:p>
    <w:p w:rsidR="00044462" w:rsidRPr="00A33F7A" w:rsidP="001E7B2C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1E7B2C">
        <w:rPr>
          <w:rFonts w:ascii="Times New Roman" w:hAnsi="Times New Roman"/>
        </w:rPr>
        <w:t xml:space="preserve">v </w:t>
      </w:r>
      <w:r w:rsidRPr="00A33F7A">
        <w:rPr>
          <w:rFonts w:ascii="Times New Roman" w:hAnsi="Times New Roman"/>
        </w:rPr>
        <w:t>zákon</w:t>
      </w:r>
      <w:r w:rsidRPr="00A33F7A" w:rsidR="001E7B2C">
        <w:rPr>
          <w:rFonts w:ascii="Times New Roman" w:hAnsi="Times New Roman"/>
        </w:rPr>
        <w:t>e</w:t>
      </w:r>
      <w:r w:rsidRPr="00A33F7A">
        <w:rPr>
          <w:rFonts w:ascii="Times New Roman" w:hAnsi="Times New Roman"/>
        </w:rPr>
        <w:t xml:space="preserve"> č. 300/2005 Z. z. Trestný zákon v znení neskorších predpisov</w:t>
      </w:r>
    </w:p>
    <w:p w:rsidR="00044462" w:rsidRPr="00A33F7A" w:rsidP="001E7B2C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1E7B2C">
        <w:rPr>
          <w:rFonts w:ascii="Times New Roman" w:hAnsi="Times New Roman"/>
        </w:rPr>
        <w:t xml:space="preserve">v </w:t>
      </w:r>
      <w:r w:rsidRPr="00A33F7A">
        <w:rPr>
          <w:rFonts w:ascii="Times New Roman" w:hAnsi="Times New Roman"/>
        </w:rPr>
        <w:t>zákon</w:t>
      </w:r>
      <w:r w:rsidRPr="00A33F7A" w:rsidR="001E7B2C">
        <w:rPr>
          <w:rFonts w:ascii="Times New Roman" w:hAnsi="Times New Roman"/>
        </w:rPr>
        <w:t>e</w:t>
      </w:r>
      <w:r w:rsidRPr="00A33F7A">
        <w:rPr>
          <w:rFonts w:ascii="Times New Roman" w:hAnsi="Times New Roman"/>
        </w:rPr>
        <w:t xml:space="preserve"> č. 124/2006 Z. z. o bezpečnosti a ochrane zdravia pri práci a o zmene a doplnení niektorých zákonov</w:t>
      </w:r>
      <w:r w:rsidRPr="00A33F7A" w:rsidR="009638DB">
        <w:rPr>
          <w:rFonts w:ascii="Times New Roman" w:hAnsi="Times New Roman"/>
        </w:rPr>
        <w:t xml:space="preserve"> v znení neskorších predpisov</w:t>
      </w:r>
    </w:p>
    <w:p w:rsidR="00044462" w:rsidRPr="00A33F7A" w:rsidP="001E7B2C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1E7B2C">
        <w:rPr>
          <w:rFonts w:ascii="Times New Roman" w:hAnsi="Times New Roman"/>
        </w:rPr>
        <w:t xml:space="preserve">v </w:t>
      </w:r>
      <w:r w:rsidRPr="00A33F7A">
        <w:rPr>
          <w:rFonts w:ascii="Times New Roman" w:hAnsi="Times New Roman"/>
        </w:rPr>
        <w:t>zákon</w:t>
      </w:r>
      <w:r w:rsidRPr="00A33F7A" w:rsidR="001E7B2C">
        <w:rPr>
          <w:rFonts w:ascii="Times New Roman" w:hAnsi="Times New Roman"/>
        </w:rPr>
        <w:t>e</w:t>
      </w:r>
      <w:r w:rsidRPr="00A33F7A">
        <w:rPr>
          <w:rFonts w:ascii="Times New Roman" w:hAnsi="Times New Roman"/>
        </w:rPr>
        <w:t xml:space="preserve"> č. 125/2006 Z. z. o inšpekcii práce a o zmene a doplnení zákona č. 82/2005 Z. z. o nelegálnej práci a nelegálnom zamestnávaní </w:t>
      </w:r>
      <w:r w:rsidRPr="00A33F7A" w:rsidR="00B42BBF">
        <w:rPr>
          <w:rFonts w:ascii="Times New Roman" w:hAnsi="Times New Roman"/>
          <w:bCs/>
          <w:color w:val="231F20"/>
        </w:rPr>
        <w:t>a o zmene a doplnení niektorých zákonov</w:t>
      </w:r>
      <w:r w:rsidRPr="00A33F7A" w:rsidR="00CF4CD2">
        <w:rPr>
          <w:rFonts w:ascii="Times New Roman" w:hAnsi="Times New Roman"/>
        </w:rPr>
        <w:t xml:space="preserve"> v znení neskorších predpisov</w:t>
      </w:r>
    </w:p>
    <w:p w:rsidR="00044462" w:rsidRPr="00A33F7A" w:rsidP="001E7B2C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1E7B2C">
        <w:rPr>
          <w:rFonts w:ascii="Times New Roman" w:hAnsi="Times New Roman"/>
        </w:rPr>
        <w:t xml:space="preserve">v </w:t>
      </w:r>
      <w:r w:rsidRPr="00A33F7A">
        <w:rPr>
          <w:rFonts w:ascii="Times New Roman" w:hAnsi="Times New Roman"/>
        </w:rPr>
        <w:t>zákon</w:t>
      </w:r>
      <w:r w:rsidRPr="00A33F7A" w:rsidR="001E7B2C">
        <w:rPr>
          <w:rFonts w:ascii="Times New Roman" w:hAnsi="Times New Roman"/>
        </w:rPr>
        <w:t>e</w:t>
      </w:r>
      <w:r w:rsidRPr="00A33F7A">
        <w:rPr>
          <w:rFonts w:ascii="Times New Roman" w:hAnsi="Times New Roman"/>
        </w:rPr>
        <w:t xml:space="preserve"> č. 575/2001 Z. z. o organizácii činnosti vlády a organizácii ústrednej štátnej správy  v znení neskorších predpisov</w:t>
      </w:r>
    </w:p>
    <w:p w:rsidR="000B67E3" w:rsidRPr="00A33F7A" w:rsidP="001E7B2C">
      <w:pPr>
        <w:pStyle w:val="NormalWeb"/>
        <w:numPr>
          <w:numId w:val="3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33F7A" w:rsidR="001E7B2C">
        <w:rPr>
          <w:rFonts w:ascii="Times New Roman" w:hAnsi="Times New Roman"/>
        </w:rPr>
        <w:t>v nariadení</w:t>
      </w:r>
      <w:r w:rsidRPr="00A33F7A" w:rsidR="00044462">
        <w:rPr>
          <w:rFonts w:ascii="Times New Roman" w:hAnsi="Times New Roman"/>
        </w:rPr>
        <w:t xml:space="preserve"> vlády SR č. 286/2004 Z. z. ktorým sa ustanovuje zoznam prác a pracovísk, ktoré sú zakázané mladistvým zamestnancom, a ktorým sa ustanovujú niektoré povinnosti zamestnávateľom pri zamestnávaní mladistvých zamestnancov</w:t>
      </w:r>
    </w:p>
    <w:p w:rsidR="003C58D0" w:rsidRPr="00A33F7A" w:rsidP="003C58D0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smernica Rady 98/59/ES z 20. júla 1998 o aproximácii právnych predpisov členských štátov týkaj</w:t>
      </w:r>
      <w:r w:rsidRPr="00A33F7A" w:rsidR="001E7B2C">
        <w:rPr>
          <w:rFonts w:ascii="Times New Roman" w:hAnsi="Times New Roman"/>
        </w:rPr>
        <w:t>úcich sa hromadného prepúšťania</w:t>
      </w:r>
      <w:r w:rsidRPr="00A33F7A" w:rsidR="00A0092E">
        <w:rPr>
          <w:rFonts w:ascii="Times New Roman" w:hAnsi="Times New Roman"/>
        </w:rPr>
        <w:t xml:space="preserve"> (</w:t>
      </w:r>
      <w:r w:rsidRPr="00A33F7A" w:rsidR="00A0092E">
        <w:rPr>
          <w:rFonts w:ascii="Times New Roman" w:hAnsi="Times New Roman"/>
          <w:color w:val="231F20"/>
        </w:rPr>
        <w:t>Mimoriadne vydanie Ú. v. EÚ, kap. 05/zv.3</w:t>
      </w:r>
      <w:r w:rsidRPr="00A33F7A" w:rsidR="00A0092E">
        <w:rPr>
          <w:rStyle w:val="Emphasis"/>
          <w:i w:val="0"/>
          <w:iCs w:val="0"/>
        </w:rPr>
        <w:t>) v platnom znení</w:t>
      </w:r>
    </w:p>
    <w:p w:rsidR="00200F76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 w:rsidR="001E7B2C">
        <w:rPr>
          <w:rFonts w:ascii="Times New Roman" w:hAnsi="Times New Roman"/>
          <w:sz w:val="24"/>
          <w:szCs w:val="24"/>
        </w:rPr>
        <w:t xml:space="preserve">v </w:t>
      </w:r>
      <w:r w:rsidRPr="00A33F7A">
        <w:rPr>
          <w:rFonts w:ascii="Times New Roman" w:hAnsi="Times New Roman"/>
          <w:sz w:val="24"/>
          <w:szCs w:val="24"/>
        </w:rPr>
        <w:t>zákon</w:t>
      </w:r>
      <w:r w:rsidRPr="00A33F7A" w:rsidR="001E7B2C">
        <w:rPr>
          <w:rFonts w:ascii="Times New Roman" w:hAnsi="Times New Roman"/>
          <w:sz w:val="24"/>
          <w:szCs w:val="24"/>
        </w:rPr>
        <w:t>e</w:t>
      </w:r>
      <w:r w:rsidRPr="00A33F7A">
        <w:rPr>
          <w:rFonts w:ascii="Times New Roman" w:hAnsi="Times New Roman"/>
          <w:sz w:val="24"/>
          <w:szCs w:val="24"/>
        </w:rPr>
        <w:t xml:space="preserve"> č. 311/2001 Z. z.  Zákonník práce</w:t>
      </w:r>
      <w:r w:rsidRPr="00A33F7A" w:rsidR="001E7B2C">
        <w:rPr>
          <w:rFonts w:ascii="Times New Roman" w:hAnsi="Times New Roman"/>
          <w:sz w:val="24"/>
          <w:szCs w:val="24"/>
        </w:rPr>
        <w:t xml:space="preserve"> v znení  neskorších predpisov</w:t>
      </w:r>
    </w:p>
    <w:p w:rsidR="00200F76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 w:rsidR="001E7B2C">
        <w:rPr>
          <w:rFonts w:ascii="Times New Roman" w:hAnsi="Times New Roman"/>
          <w:sz w:val="24"/>
          <w:szCs w:val="24"/>
        </w:rPr>
        <w:t xml:space="preserve">v </w:t>
      </w:r>
      <w:r w:rsidRPr="00A33F7A">
        <w:rPr>
          <w:rFonts w:ascii="Times New Roman" w:hAnsi="Times New Roman"/>
          <w:sz w:val="24"/>
          <w:szCs w:val="24"/>
        </w:rPr>
        <w:t>zákon</w:t>
      </w:r>
      <w:r w:rsidRPr="00A33F7A" w:rsidR="001E7B2C">
        <w:rPr>
          <w:rFonts w:ascii="Times New Roman" w:hAnsi="Times New Roman"/>
          <w:sz w:val="24"/>
          <w:szCs w:val="24"/>
        </w:rPr>
        <w:t>e</w:t>
      </w:r>
      <w:r w:rsidRPr="00A33F7A">
        <w:rPr>
          <w:rFonts w:ascii="Times New Roman" w:hAnsi="Times New Roman"/>
          <w:sz w:val="24"/>
          <w:szCs w:val="24"/>
        </w:rPr>
        <w:t xml:space="preserve"> č. 552/2003 Z. z. o výkone prác vo verejnom záuj</w:t>
      </w:r>
      <w:r w:rsidRPr="00A33F7A" w:rsidR="001E7B2C">
        <w:rPr>
          <w:rFonts w:ascii="Times New Roman" w:hAnsi="Times New Roman"/>
          <w:sz w:val="24"/>
          <w:szCs w:val="24"/>
        </w:rPr>
        <w:t>me v znení neskorších predpisov</w:t>
      </w:r>
    </w:p>
    <w:p w:rsidR="00200F76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 w:rsidR="001E7B2C">
        <w:rPr>
          <w:rFonts w:ascii="Times New Roman" w:hAnsi="Times New Roman"/>
          <w:sz w:val="24"/>
          <w:szCs w:val="24"/>
        </w:rPr>
        <w:t xml:space="preserve">v </w:t>
      </w:r>
      <w:r w:rsidRPr="00A33F7A">
        <w:rPr>
          <w:rFonts w:ascii="Times New Roman" w:hAnsi="Times New Roman"/>
          <w:sz w:val="24"/>
          <w:szCs w:val="24"/>
        </w:rPr>
        <w:t>zákon</w:t>
      </w:r>
      <w:r w:rsidRPr="00A33F7A" w:rsidR="001E7B2C">
        <w:rPr>
          <w:rFonts w:ascii="Times New Roman" w:hAnsi="Times New Roman"/>
          <w:sz w:val="24"/>
          <w:szCs w:val="24"/>
        </w:rPr>
        <w:t>e</w:t>
      </w:r>
      <w:r w:rsidRPr="00A33F7A">
        <w:rPr>
          <w:rFonts w:ascii="Times New Roman" w:hAnsi="Times New Roman"/>
          <w:sz w:val="24"/>
          <w:szCs w:val="24"/>
        </w:rPr>
        <w:t xml:space="preserve"> č. 400/2009 Z. z. o štátnej službe a o zmene a doplnení niektorých zákonov</w:t>
      </w:r>
      <w:r w:rsidRPr="00A33F7A" w:rsidR="001E7B2C">
        <w:rPr>
          <w:rFonts w:ascii="Times New Roman" w:hAnsi="Times New Roman"/>
          <w:sz w:val="24"/>
          <w:szCs w:val="24"/>
        </w:rPr>
        <w:t xml:space="preserve"> v znení neskorších predpisov</w:t>
      </w:r>
    </w:p>
    <w:p w:rsidR="00926544" w:rsidRPr="00A33F7A" w:rsidP="00200F76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 xml:space="preserve">smernica Rady 1999/70/ES z 28. júna 1999 o rámcovej dohode o práci na určitú dobu, ktorú uzavreli ETUC, UNICE a CEEP </w:t>
      </w:r>
      <w:r w:rsidRPr="00A33F7A" w:rsidR="00A0092E">
        <w:rPr>
          <w:rFonts w:ascii="Times New Roman" w:hAnsi="Times New Roman"/>
        </w:rPr>
        <w:t>(</w:t>
      </w:r>
      <w:r w:rsidRPr="00A33F7A" w:rsidR="00A0092E">
        <w:rPr>
          <w:rFonts w:ascii="Times New Roman" w:hAnsi="Times New Roman"/>
          <w:color w:val="231F20"/>
        </w:rPr>
        <w:t>Mimoriadne vydanie Ú. v. EÚ, kap.05/zv.3)</w:t>
      </w:r>
    </w:p>
    <w:p w:rsidR="00420DCA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 w:rsidR="007E4621">
        <w:rPr>
          <w:rFonts w:ascii="Times New Roman" w:hAnsi="Times New Roman"/>
          <w:sz w:val="24"/>
          <w:szCs w:val="24"/>
        </w:rPr>
        <w:t>v zákone č. 311/2001 Z. z.  Zákonník prác</w:t>
      </w:r>
      <w:r w:rsidRPr="00A33F7A" w:rsidR="00F82A69">
        <w:rPr>
          <w:rFonts w:ascii="Times New Roman" w:hAnsi="Times New Roman"/>
          <w:sz w:val="24"/>
          <w:szCs w:val="24"/>
        </w:rPr>
        <w:t>e v znení  neskorších predpisov</w:t>
      </w:r>
    </w:p>
    <w:p w:rsidR="00420DCA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365/2004 Z. z. o rovnakom zaobchádzaní v niektorých oblastiach a o ochrane pred diskrimináciou a o zmene a doplnení niektorých zákonov (antidiskriminačný zákon) v znení neskorších predpisov</w:t>
      </w:r>
    </w:p>
    <w:p w:rsidR="00484D7C" w:rsidRPr="00A33F7A" w:rsidP="00484D7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SNR č. 369/1990Zb. o obecnom zriadení v znení neskorších predpisov</w:t>
      </w:r>
    </w:p>
    <w:p w:rsidR="00125AA0" w:rsidRPr="00A33F7A" w:rsidP="00B53FD0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 xml:space="preserve">smernica Rady 2003/88/ES zo 4. novembra 2003 o niektorých aspektoch organizácie pracovného času </w:t>
      </w:r>
      <w:r w:rsidRPr="00A33F7A" w:rsidR="00A0092E">
        <w:rPr>
          <w:rFonts w:ascii="Times New Roman" w:hAnsi="Times New Roman"/>
        </w:rPr>
        <w:t>(</w:t>
      </w:r>
      <w:r w:rsidRPr="00A33F7A" w:rsidR="00A0092E">
        <w:rPr>
          <w:rFonts w:ascii="Times New Roman" w:hAnsi="Times New Roman"/>
          <w:color w:val="231F20"/>
        </w:rPr>
        <w:t>Mimoriadne vydanie Ú. v. EÚ, kap. 05/zv.4</w:t>
      </w:r>
      <w:r w:rsidRPr="00A33F7A" w:rsidR="00A0092E">
        <w:rPr>
          <w:rStyle w:val="Emphasis"/>
          <w:i w:val="0"/>
          <w:iCs w:val="0"/>
        </w:rPr>
        <w:t>)</w:t>
      </w:r>
    </w:p>
    <w:p w:rsidR="00F850F8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 zákone č. 435/2000 Z. z. o námornej plav</w:t>
      </w:r>
      <w:r w:rsidRPr="00A33F7A" w:rsidR="001E7B2C">
        <w:rPr>
          <w:rFonts w:ascii="Times New Roman" w:hAnsi="Times New Roman"/>
          <w:sz w:val="24"/>
          <w:szCs w:val="24"/>
        </w:rPr>
        <w:t>be v znení neskorších predpisov</w:t>
      </w:r>
    </w:p>
    <w:p w:rsidR="00992A2D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311/200</w:t>
      </w:r>
      <w:r w:rsidRPr="00A33F7A" w:rsidR="009C6451">
        <w:rPr>
          <w:rFonts w:ascii="Times New Roman" w:hAnsi="Times New Roman"/>
          <w:sz w:val="24"/>
          <w:szCs w:val="24"/>
        </w:rPr>
        <w:t>1 Z. z.  Zákonník práce v znení</w:t>
      </w:r>
      <w:r w:rsidRPr="00A33F7A">
        <w:rPr>
          <w:rFonts w:ascii="Times New Roman" w:hAnsi="Times New Roman"/>
          <w:sz w:val="24"/>
          <w:szCs w:val="24"/>
        </w:rPr>
        <w:t xml:space="preserve"> neskorších predpisov</w:t>
      </w:r>
    </w:p>
    <w:p w:rsidR="00992A2D" w:rsidRPr="00A33F7A" w:rsidP="001E7B2C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365/2004 Z. z. o rovnakom zaobchádzaní v niektorých oblastiach a o ochrane pred diskrimináciou a o zmene a doplnení niektorých zákonov (antidiskriminačný zákon) v znení neskorších predpisov</w:t>
      </w:r>
    </w:p>
    <w:p w:rsidR="00BB3BC4" w:rsidRPr="00A33F7A" w:rsidP="00BB3BC4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 w:rsidR="00992A2D">
        <w:rPr>
          <w:rFonts w:ascii="Times New Roman" w:hAnsi="Times New Roman"/>
          <w:sz w:val="24"/>
          <w:szCs w:val="24"/>
        </w:rPr>
        <w:t>v zákone č. 124/2006 Z. z. o bezpečnosti a ochrane zdravia pri práci a o</w:t>
      </w:r>
      <w:r w:rsidRPr="00A33F7A" w:rsidR="009C6451">
        <w:rPr>
          <w:rFonts w:ascii="Times New Roman" w:hAnsi="Times New Roman"/>
          <w:sz w:val="24"/>
          <w:szCs w:val="24"/>
        </w:rPr>
        <w:t> </w:t>
      </w:r>
      <w:r w:rsidRPr="00A33F7A" w:rsidR="00992A2D">
        <w:rPr>
          <w:rFonts w:ascii="Times New Roman" w:hAnsi="Times New Roman"/>
          <w:sz w:val="24"/>
          <w:szCs w:val="24"/>
        </w:rPr>
        <w:t>zmene</w:t>
      </w:r>
      <w:r w:rsidRPr="00A33F7A" w:rsidR="009C6451">
        <w:rPr>
          <w:rFonts w:ascii="Times New Roman" w:hAnsi="Times New Roman"/>
          <w:sz w:val="24"/>
          <w:szCs w:val="24"/>
        </w:rPr>
        <w:t xml:space="preserve"> a doplnení niektorých zákonov v znení  neskorších predpisov</w:t>
      </w:r>
    </w:p>
    <w:p w:rsidR="006263DD" w:rsidRPr="00A33F7A" w:rsidP="00BB3BC4">
      <w:pPr>
        <w:numPr>
          <w:numId w:val="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BB3BC4">
        <w:rPr>
          <w:rStyle w:val="Emphasis"/>
          <w:i w:val="0"/>
          <w:iCs w:val="0"/>
          <w:sz w:val="24"/>
          <w:szCs w:val="24"/>
        </w:rPr>
        <w:t xml:space="preserve">smernica </w:t>
      </w:r>
      <w:r w:rsidRPr="00A33F7A" w:rsidR="00BB3BC4">
        <w:rPr>
          <w:rFonts w:ascii="Times New Roman" w:hAnsi="Times New Roman"/>
          <w:sz w:val="24"/>
          <w:szCs w:val="24"/>
        </w:rPr>
        <w:t xml:space="preserve">Európskeho parlamentu a Rady 2008/104/ES z 19. </w:t>
      </w:r>
      <w:r w:rsidRPr="00A33F7A" w:rsidR="008114F3">
        <w:rPr>
          <w:rFonts w:ascii="Times New Roman" w:hAnsi="Times New Roman"/>
          <w:sz w:val="24"/>
          <w:szCs w:val="24"/>
        </w:rPr>
        <w:t>N</w:t>
      </w:r>
      <w:r w:rsidRPr="00A33F7A" w:rsidR="00BB3BC4">
        <w:rPr>
          <w:rFonts w:ascii="Times New Roman" w:hAnsi="Times New Roman"/>
          <w:sz w:val="24"/>
          <w:szCs w:val="24"/>
        </w:rPr>
        <w:t>ovembra</w:t>
      </w:r>
      <w:r w:rsidRPr="00A33F7A" w:rsidR="008114F3">
        <w:rPr>
          <w:rFonts w:ascii="Times New Roman" w:hAnsi="Times New Roman"/>
          <w:sz w:val="24"/>
          <w:szCs w:val="24"/>
        </w:rPr>
        <w:t xml:space="preserve"> </w:t>
      </w:r>
      <w:r w:rsidRPr="00A33F7A" w:rsidR="00BB3BC4">
        <w:rPr>
          <w:rFonts w:ascii="Times New Roman" w:hAnsi="Times New Roman"/>
          <w:sz w:val="24"/>
          <w:szCs w:val="24"/>
        </w:rPr>
        <w:t xml:space="preserve">2008 o dočasnej agentúrnej práci </w:t>
      </w:r>
      <w:r w:rsidRPr="00A33F7A" w:rsidR="008114F3">
        <w:rPr>
          <w:rFonts w:ascii="Times New Roman" w:hAnsi="Times New Roman"/>
          <w:sz w:val="24"/>
          <w:szCs w:val="24"/>
        </w:rPr>
        <w:t>(Ú. v. EÚ L 327, 5.12.2008)</w:t>
      </w:r>
    </w:p>
    <w:p w:rsidR="00596F08" w:rsidRPr="00A33F7A" w:rsidP="00596F08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 xml:space="preserve">v  zákone č. zákon č. 311/2001 Z. z.  Zákonník práce v znení neskorších predpisov </w:t>
      </w:r>
    </w:p>
    <w:p w:rsidR="00596F08" w:rsidRPr="00A33F7A" w:rsidP="00596F08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575/2001 Z. z. o organizácii činnosti vlády a organizácii ústrednej štátnej správy  v znení neskorších predpisov</w:t>
      </w:r>
    </w:p>
    <w:p w:rsidR="00596F08" w:rsidRPr="00A33F7A" w:rsidP="00596F08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5/2004 Z. z. o službách zamestnanosti a o zmene a doplnení niektorých zákonov v znení neskorších predpisov</w:t>
      </w:r>
    </w:p>
    <w:p w:rsidR="00596F08" w:rsidRPr="00A33F7A" w:rsidP="00596F08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125/2006 Z. z. o inšpekcii práce a o zmene a doplnení zákona č. 82/2005 Z. z. o nelegálnej práci a nelegálnom zamestnávaní v znení  neskorších predpisov</w:t>
      </w:r>
    </w:p>
    <w:p w:rsidR="00596F08" w:rsidRPr="00A33F7A" w:rsidP="00596F0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26050" w:rsidRPr="00A33F7A" w:rsidP="00EB6391">
      <w:pPr>
        <w:numPr>
          <w:numId w:val="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A33F7A" w:rsidR="00EB6391">
        <w:rPr>
          <w:rStyle w:val="Emphasis"/>
          <w:i w:val="0"/>
          <w:iCs w:val="0"/>
          <w:sz w:val="24"/>
          <w:szCs w:val="24"/>
        </w:rPr>
        <w:t xml:space="preserve">smernica Rady 2010/18/EÚ z 8. marca 2010, ktorou sa vykonáva revidovaná Rámcová dohoda o rodičovskej dovolenke uzavretá medzi BUSINESSEUROPE, </w:t>
      </w:r>
      <w:r w:rsidRPr="00A33F7A" w:rsidR="00EB6391">
        <w:rPr>
          <w:rStyle w:val="Emphasis"/>
          <w:i w:val="0"/>
          <w:sz w:val="24"/>
          <w:szCs w:val="24"/>
        </w:rPr>
        <w:t>UEAPME, CEEP a ETUC a zrušuje smernica 96/34/ES (Ú. v. EÚ</w:t>
      </w:r>
      <w:r w:rsidRPr="00A33F7A" w:rsidR="00EB6391">
        <w:rPr>
          <w:rFonts w:ascii="Times New Roman" w:hAnsi="Times New Roman"/>
          <w:sz w:val="24"/>
          <w:szCs w:val="24"/>
        </w:rPr>
        <w:t xml:space="preserve"> L 68, 18.3.2010)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311/2001 Z. z.  Zákonník práce v znení 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575/2001 Z. z. o činnosti vlády a organizácii ústrednej štátnej správy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552/2003 Z. z. o výkone práce vo verejnom záujme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125/2006 Z. z. o inšpekcii práce a o zmene a doplnení zákona č. 82/2005 Z. z. o nelegálnej práci a nelegálnom zamestnávaní a o zmene a doplnení niektorých zákonov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400/2009 Z. z. o štátnej službe a o zmene a doplnení niektorých zákonov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571/2009 Z. z. o rodičovskom príspevku a o zmene a doplnení niektorých zákonov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73/1998 Z. z. o štátnej službe príslušníkov Policajného zboru, Slovenskej informačnej služby, Zboru väzenskej a justičnej stráže Slovenskej republiky a Železničnej polície v znení 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200/1998 Z. z. o štátnej službe colníkov a o zmene a doplnení niektorých ďalších zákonov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346/2005 Z. z. o štátnej službe profesionálnych vojakov ozbrojených síl Slovenskej republiky a o zmene a doplnení niektorých zákonov v znení neskorších predpisov</w:t>
      </w:r>
    </w:p>
    <w:p w:rsidR="00EB6391" w:rsidRPr="00A33F7A" w:rsidP="00EB6391">
      <w:pPr>
        <w:numPr>
          <w:ilvl w:val="1"/>
          <w:numId w:val="4"/>
        </w:numPr>
        <w:bidi w:val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sz w:val="24"/>
          <w:szCs w:val="24"/>
        </w:rPr>
        <w:t>v zákone č. 315/2001 Z. z. o Hasičskom a záchrannom zbore v znení neskorších predpisov.</w:t>
      </w:r>
    </w:p>
    <w:p w:rsidR="00EB6391" w:rsidRPr="00A33F7A" w:rsidP="00596F0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E02C6" w:rsidRPr="00A33F7A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>
        <w:rPr>
          <w:rFonts w:ascii="Times New Roman" w:hAnsi="Times New Roman"/>
          <w:b/>
          <w:sz w:val="24"/>
          <w:szCs w:val="24"/>
        </w:rPr>
        <w:t>Stupeň zlučiteľnosti návrhu zákona s právom Európsk</w:t>
      </w:r>
      <w:r w:rsidRPr="00A33F7A" w:rsidR="00C16565">
        <w:rPr>
          <w:rFonts w:ascii="Times New Roman" w:hAnsi="Times New Roman"/>
          <w:b/>
          <w:sz w:val="24"/>
          <w:szCs w:val="24"/>
        </w:rPr>
        <w:t>ej</w:t>
      </w:r>
      <w:r w:rsidRPr="00A33F7A">
        <w:rPr>
          <w:rFonts w:ascii="Times New Roman" w:hAnsi="Times New Roman"/>
          <w:b/>
          <w:sz w:val="24"/>
          <w:szCs w:val="24"/>
        </w:rPr>
        <w:t xml:space="preserve"> </w:t>
      </w:r>
      <w:r w:rsidRPr="00A33F7A" w:rsidR="00C16565">
        <w:rPr>
          <w:rFonts w:ascii="Times New Roman" w:hAnsi="Times New Roman"/>
          <w:b/>
          <w:sz w:val="24"/>
          <w:szCs w:val="24"/>
        </w:rPr>
        <w:t>únie</w:t>
      </w:r>
      <w:r w:rsidRPr="00A33F7A">
        <w:rPr>
          <w:rFonts w:ascii="Times New Roman" w:hAnsi="Times New Roman"/>
          <w:b/>
          <w:sz w:val="24"/>
          <w:szCs w:val="24"/>
        </w:rPr>
        <w:t xml:space="preserve">: </w:t>
      </w:r>
      <w:r w:rsidRPr="00A33F7A">
        <w:rPr>
          <w:rFonts w:ascii="Times New Roman" w:hAnsi="Times New Roman"/>
          <w:sz w:val="24"/>
          <w:szCs w:val="24"/>
        </w:rPr>
        <w:t>úplný</w:t>
      </w:r>
    </w:p>
    <w:p w:rsidR="00CE02C6" w:rsidRPr="00A33F7A" w:rsidP="00CE02C6">
      <w:pPr>
        <w:bidi w:val="0"/>
        <w:rPr>
          <w:rFonts w:ascii="Times New Roman" w:hAnsi="Times New Roman"/>
          <w:sz w:val="24"/>
          <w:szCs w:val="24"/>
        </w:rPr>
      </w:pPr>
    </w:p>
    <w:p w:rsidR="0007283E" w:rsidRPr="00A33F7A" w:rsidP="00012CE7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33F7A" w:rsidR="00CE02C6">
        <w:rPr>
          <w:rFonts w:ascii="Times New Roman" w:hAnsi="Times New Roman"/>
          <w:b/>
          <w:sz w:val="24"/>
          <w:szCs w:val="24"/>
        </w:rPr>
        <w:t>Gestor a spolupracujúce rezorty:</w:t>
      </w:r>
      <w:r w:rsidRPr="00A33F7A" w:rsidR="00CE02C6">
        <w:rPr>
          <w:rFonts w:ascii="Times New Roman" w:hAnsi="Times New Roman"/>
          <w:sz w:val="24"/>
          <w:szCs w:val="24"/>
        </w:rPr>
        <w:t xml:space="preserve"> Ministerstvo práce, sociálnych vecí a rodiny  Slovenskej republiky</w:t>
      </w:r>
      <w:r w:rsidRPr="00A33F7A" w:rsidR="00012CE7">
        <w:rPr>
          <w:rFonts w:ascii="Times New Roman" w:hAnsi="Times New Roman"/>
          <w:sz w:val="24"/>
          <w:szCs w:val="24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Raav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AB" w:rsidP="006D17E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B10AB" w:rsidP="00012CE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AB" w:rsidP="006D17E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D47E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AB10AB" w:rsidP="00012CE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3in;height:3in" o:bullet="t" stroked="f">
        <v:imagedata r:id="rId3" o:title=""/>
      </v:shape>
    </w:pict>
  </w:numPicBullet>
  <w:numPicBullet w:numPicBulletId="3">
    <w:pict>
      <v:shape id="_x0000_i1028" type="#_x0000_t75" style="width:3in;height:3in" o:bullet="t" stroked="f">
        <v:imagedata r:id="rId4" o:title=""/>
      </v:shape>
    </w:pict>
  </w:numPicBullet>
  <w:numPicBullet w:numPicBulletId="4">
    <w:pict>
      <v:shape id="_x0000_i1029" type="#_x0000_t75" style="width:3in;height:3in" o:bullet="t" stroked="f">
        <v:imagedata r:id="rId4" o:title=""/>
      </v:shape>
    </w:pict>
  </w:numPicBullet>
  <w:numPicBullet w:numPicBulletId="5">
    <w:pict>
      <v:shape id="_x0000_i1030" type="#_x0000_t75" style="width:3in;height:3in" o:bullet="t" stroked="f">
        <v:imagedata r:id="rId4" o:title=""/>
      </v:shape>
    </w:pict>
  </w:numPicBullet>
  <w:numPicBullet w:numPicBulletId="6">
    <w:pict>
      <v:shape id="_x0000_i1031" type="#_x0000_t75" style="width:3in;height:3in" o:bullet="t" stroked="f">
        <v:imagedata r:id="rId4" o:title=""/>
      </v:shape>
    </w:pict>
  </w:numPicBullet>
  <w:numPicBullet w:numPicBulletId="7">
    <w:pict>
      <v:shape id="_x0000_i1032" type="#_x0000_t75" style="width:3in;height:3in" o:bullet="t" stroked="f">
        <v:imagedata r:id="rId4" o:title=""/>
      </v:shape>
    </w:pict>
  </w:numPicBullet>
  <w:numPicBullet w:numPicBulletId="8">
    <w:pict>
      <v:shape id="_x0000_i1033" type="#_x0000_t75" style="width:3in;height:3in" o:bullet="t" stroked="f">
        <v:imagedata r:id="rId4" o:title=""/>
      </v:shape>
    </w:pict>
  </w:numPicBullet>
  <w:numPicBullet w:numPicBulletId="9">
    <w:pict>
      <v:shape id="_x0000_i1034" type="#_x0000_t75" style="width:3in;height:3in" o:bullet="t" stroked="f">
        <v:imagedata r:id="rId4" o:title=""/>
      </v:shape>
    </w:pict>
  </w:numPicBullet>
  <w:numPicBullet w:numPicBulletId="10">
    <w:pict>
      <v:shape id="_x0000_i1035" type="#_x0000_t75" style="width:3in;height:3in" o:bullet="t" stroked="f">
        <v:imagedata r:id="rId4" o:title=""/>
      </v:shape>
    </w:pict>
  </w:numPicBullet>
  <w:numPicBullet w:numPicBulletId="11">
    <w:pict>
      <v:shape id="_x0000_i1036" type="#_x0000_t75" style="width:3in;height:3in" o:bullet="t" stroked="f">
        <v:imagedata r:id="rId4" o:title=""/>
      </v:shape>
    </w:pict>
  </w:numPicBullet>
  <w:abstractNum w:abstractNumId="0">
    <w:nsid w:val="007C4EAA"/>
    <w:multiLevelType w:val="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52735"/>
    <w:multiLevelType w:val="hybridMultilevel"/>
    <w:tmpl w:val="BE685242"/>
    <w:lvl w:ilvl="0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822BB"/>
    <w:multiLevelType w:val="multilevel"/>
    <w:tmpl w:val="E0D26C1C"/>
    <w:lvl w:ilvl="0">
      <w:start w:val="0"/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8242C"/>
    <w:multiLevelType w:val="hybridMultilevel"/>
    <w:tmpl w:val="DD8CCA4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91587B"/>
    <w:multiLevelType w:val="hybridMultilevel"/>
    <w:tmpl w:val="81EA75BC"/>
    <w:lvl w:ilvl="0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1940619A"/>
    <w:multiLevelType w:val="hybridMultilevel"/>
    <w:tmpl w:val="4B9CF35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754792"/>
    <w:multiLevelType w:val="multilevel"/>
    <w:tmpl w:val="C1AA17F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5307A4"/>
    <w:multiLevelType w:val="singleLevel"/>
    <w:tmpl w:val="056EB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344BBD"/>
    <w:multiLevelType w:val="hybridMultilevel"/>
    <w:tmpl w:val="DEB0B2B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2093"/>
        </w:tabs>
        <w:ind w:left="2093" w:hanging="22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  <w:rtl w:val="0"/>
        <w:cs w:val="0"/>
      </w:rPr>
    </w:lvl>
  </w:abstractNum>
  <w:abstractNum w:abstractNumId="10">
    <w:nsid w:val="1B6B048A"/>
    <w:multiLevelType w:val="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F69AF"/>
    <w:multiLevelType w:val="hybridMultilevel"/>
    <w:tmpl w:val="664AA01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14">
    <w:nsid w:val="299C0810"/>
    <w:multiLevelType w:val="hybridMultilevel"/>
    <w:tmpl w:val="0F50CAE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AA41EC0"/>
    <w:multiLevelType w:val="hybridMultilevel"/>
    <w:tmpl w:val="867E2C3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6">
    <w:nsid w:val="2FEE6D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2F1EED"/>
    <w:multiLevelType w:val="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E1D2C70"/>
    <w:multiLevelType w:val="multilevel"/>
    <w:tmpl w:val="FB86E3A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802417"/>
    <w:multiLevelType w:val="hybridMultilevel"/>
    <w:tmpl w:val="A044EE3C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0">
    <w:nsid w:val="468B7F03"/>
    <w:multiLevelType w:val="hybridMultilevel"/>
    <w:tmpl w:val="BBC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B133A5"/>
    <w:multiLevelType w:val="hybridMultilevel"/>
    <w:tmpl w:val="E0D26C1C"/>
    <w:lvl w:ilvl="0">
      <w:start w:val="0"/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6140D"/>
    <w:multiLevelType w:val="hybridMultilevel"/>
    <w:tmpl w:val="FC1A255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A839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423B74"/>
    <w:multiLevelType w:val="multilevel"/>
    <w:tmpl w:val="3A8683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F92D97"/>
    <w:multiLevelType w:val="hybrid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4462DE"/>
    <w:multiLevelType w:val="multilevel"/>
    <w:tmpl w:val="60643F8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B826EC"/>
    <w:multiLevelType w:val="singleLevel"/>
    <w:tmpl w:val="ECCA9B8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28">
    <w:nsid w:val="57786CB5"/>
    <w:multiLevelType w:val="hybridMultilevel"/>
    <w:tmpl w:val="FD903DB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57D2C"/>
    <w:multiLevelType w:val="hybridMultilevel"/>
    <w:tmpl w:val="BBC88AA8"/>
    <w:lvl w:ilvl="0">
      <w:start w:val="0"/>
      <w:numFmt w:val="bullet"/>
      <w:lvlText w:val="–"/>
      <w:lvlJc w:val="left"/>
      <w:pPr>
        <w:tabs>
          <w:tab w:val="num" w:pos="646"/>
        </w:tabs>
        <w:ind w:left="646" w:hanging="289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63209C"/>
    <w:multiLevelType w:val="hybridMultilevel"/>
    <w:tmpl w:val="5DC83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0F37A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33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7B2333A8"/>
    <w:multiLevelType w:val="singleLevel"/>
    <w:tmpl w:val="B87AB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BA6D83"/>
    <w:multiLevelType w:val="hybridMultilevel"/>
    <w:tmpl w:val="32426C98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5"/>
  </w:num>
  <w:num w:numId="4">
    <w:abstractNumId w:val="4"/>
  </w:num>
  <w:num w:numId="5">
    <w:abstractNumId w:val="25"/>
  </w:num>
  <w:num w:numId="6">
    <w:abstractNumId w:val="3"/>
  </w:num>
  <w:num w:numId="7">
    <w:abstractNumId w:val="29"/>
  </w:num>
  <w:num w:numId="8">
    <w:abstractNumId w:val="10"/>
  </w:num>
  <w:num w:numId="9">
    <w:abstractNumId w:val="21"/>
  </w:num>
  <w:num w:numId="10">
    <w:abstractNumId w:val="0"/>
  </w:num>
  <w:num w:numId="11">
    <w:abstractNumId w:val="1"/>
  </w:num>
  <w:num w:numId="12">
    <w:abstractNumId w:val="2"/>
  </w:num>
  <w:num w:numId="13">
    <w:abstractNumId w:val="17"/>
  </w:num>
  <w:num w:numId="14">
    <w:abstractNumId w:val="11"/>
  </w:num>
  <w:num w:numId="15">
    <w:abstractNumId w:val="34"/>
  </w:num>
  <w:num w:numId="16">
    <w:abstractNumId w:val="16"/>
  </w:num>
  <w:num w:numId="17">
    <w:abstractNumId w:val="12"/>
  </w:num>
  <w:num w:numId="18">
    <w:abstractNumId w:val="9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0"/>
  </w:num>
  <w:num w:numId="22">
    <w:abstractNumId w:val="14"/>
  </w:num>
  <w:num w:numId="23">
    <w:abstractNumId w:val="19"/>
  </w:num>
  <w:num w:numId="24">
    <w:abstractNumId w:val="35"/>
  </w:num>
  <w:num w:numId="25">
    <w:abstractNumId w:val="28"/>
  </w:num>
  <w:num w:numId="26">
    <w:abstractNumId w:val="24"/>
  </w:num>
  <w:num w:numId="27">
    <w:abstractNumId w:val="7"/>
  </w:num>
  <w:num w:numId="28">
    <w:abstractNumId w:val="22"/>
  </w:num>
  <w:num w:numId="29">
    <w:abstractNumId w:val="26"/>
  </w:num>
  <w:num w:numId="30">
    <w:abstractNumId w:val="18"/>
  </w:num>
  <w:num w:numId="31">
    <w:abstractNumId w:val="30"/>
  </w:num>
  <w:num w:numId="32">
    <w:abstractNumId w:val="8"/>
  </w:num>
  <w:num w:numId="33">
    <w:abstractNumId w:val="23"/>
    <w:lvlOverride w:ilvl="0"/>
  </w:num>
  <w:num w:numId="34">
    <w:abstractNumId w:val="5"/>
  </w:num>
  <w:num w:numId="35">
    <w:abstractNumId w:val="31"/>
  </w:num>
  <w:num w:numId="36">
    <w:abstractNumId w:val="6"/>
  </w:num>
  <w:num w:numId="37">
    <w:abstractNumId w:val="27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E02C6"/>
    <w:rsid w:val="00012CE7"/>
    <w:rsid w:val="00013BFB"/>
    <w:rsid w:val="0003245C"/>
    <w:rsid w:val="00033ABD"/>
    <w:rsid w:val="000438F3"/>
    <w:rsid w:val="00044462"/>
    <w:rsid w:val="000622AB"/>
    <w:rsid w:val="00066431"/>
    <w:rsid w:val="000667CB"/>
    <w:rsid w:val="0007283E"/>
    <w:rsid w:val="000B67E3"/>
    <w:rsid w:val="000C3A55"/>
    <w:rsid w:val="000C3A98"/>
    <w:rsid w:val="000C6796"/>
    <w:rsid w:val="000E4223"/>
    <w:rsid w:val="000E5BF2"/>
    <w:rsid w:val="0010256A"/>
    <w:rsid w:val="00110128"/>
    <w:rsid w:val="00112217"/>
    <w:rsid w:val="001229DA"/>
    <w:rsid w:val="00124523"/>
    <w:rsid w:val="00125AA0"/>
    <w:rsid w:val="00140388"/>
    <w:rsid w:val="001454EA"/>
    <w:rsid w:val="00156933"/>
    <w:rsid w:val="00162979"/>
    <w:rsid w:val="001729BC"/>
    <w:rsid w:val="00172A63"/>
    <w:rsid w:val="0018483C"/>
    <w:rsid w:val="00184994"/>
    <w:rsid w:val="00187908"/>
    <w:rsid w:val="001A3BAF"/>
    <w:rsid w:val="001B1011"/>
    <w:rsid w:val="001B70C9"/>
    <w:rsid w:val="001D287E"/>
    <w:rsid w:val="001E5731"/>
    <w:rsid w:val="001E7B2C"/>
    <w:rsid w:val="001F6B69"/>
    <w:rsid w:val="00200F76"/>
    <w:rsid w:val="00204F35"/>
    <w:rsid w:val="002251F1"/>
    <w:rsid w:val="002325BC"/>
    <w:rsid w:val="00237EEB"/>
    <w:rsid w:val="002525D8"/>
    <w:rsid w:val="0026090B"/>
    <w:rsid w:val="00267843"/>
    <w:rsid w:val="002729B4"/>
    <w:rsid w:val="00277E29"/>
    <w:rsid w:val="0028091C"/>
    <w:rsid w:val="0028688B"/>
    <w:rsid w:val="00287F18"/>
    <w:rsid w:val="00290966"/>
    <w:rsid w:val="002A4B5B"/>
    <w:rsid w:val="002A5630"/>
    <w:rsid w:val="002B3D1C"/>
    <w:rsid w:val="002D14E3"/>
    <w:rsid w:val="002E4DB0"/>
    <w:rsid w:val="002F6A0C"/>
    <w:rsid w:val="003038D6"/>
    <w:rsid w:val="00326B09"/>
    <w:rsid w:val="003413AF"/>
    <w:rsid w:val="00352A3A"/>
    <w:rsid w:val="00370FCF"/>
    <w:rsid w:val="003A1371"/>
    <w:rsid w:val="003B5A6E"/>
    <w:rsid w:val="003C2B65"/>
    <w:rsid w:val="003C58D0"/>
    <w:rsid w:val="003E2B57"/>
    <w:rsid w:val="003E40FA"/>
    <w:rsid w:val="003F3D0F"/>
    <w:rsid w:val="004006CB"/>
    <w:rsid w:val="00400ACF"/>
    <w:rsid w:val="0040285A"/>
    <w:rsid w:val="0041201A"/>
    <w:rsid w:val="00420DCA"/>
    <w:rsid w:val="00427EAF"/>
    <w:rsid w:val="004330D4"/>
    <w:rsid w:val="00433850"/>
    <w:rsid w:val="004431ED"/>
    <w:rsid w:val="004638A8"/>
    <w:rsid w:val="004707FA"/>
    <w:rsid w:val="00484D7C"/>
    <w:rsid w:val="0049321A"/>
    <w:rsid w:val="004A6649"/>
    <w:rsid w:val="004B3343"/>
    <w:rsid w:val="004B4C00"/>
    <w:rsid w:val="004C1870"/>
    <w:rsid w:val="004C6A13"/>
    <w:rsid w:val="004F48DD"/>
    <w:rsid w:val="00510145"/>
    <w:rsid w:val="00533999"/>
    <w:rsid w:val="00537AF1"/>
    <w:rsid w:val="00550171"/>
    <w:rsid w:val="00573224"/>
    <w:rsid w:val="00580BEF"/>
    <w:rsid w:val="00580C90"/>
    <w:rsid w:val="00584ABC"/>
    <w:rsid w:val="00596568"/>
    <w:rsid w:val="00596F08"/>
    <w:rsid w:val="005A413D"/>
    <w:rsid w:val="005A6DB2"/>
    <w:rsid w:val="005B1D66"/>
    <w:rsid w:val="005B3FB0"/>
    <w:rsid w:val="005C3993"/>
    <w:rsid w:val="005C6722"/>
    <w:rsid w:val="005D7180"/>
    <w:rsid w:val="005D7560"/>
    <w:rsid w:val="005E0140"/>
    <w:rsid w:val="005E07F7"/>
    <w:rsid w:val="005E0F3E"/>
    <w:rsid w:val="006053E7"/>
    <w:rsid w:val="00606824"/>
    <w:rsid w:val="00610EEC"/>
    <w:rsid w:val="00612FE0"/>
    <w:rsid w:val="00613958"/>
    <w:rsid w:val="0062333A"/>
    <w:rsid w:val="006263DD"/>
    <w:rsid w:val="00636E6B"/>
    <w:rsid w:val="00640499"/>
    <w:rsid w:val="00645747"/>
    <w:rsid w:val="00673535"/>
    <w:rsid w:val="006979EA"/>
    <w:rsid w:val="00697EFA"/>
    <w:rsid w:val="006A0F66"/>
    <w:rsid w:val="006A1D20"/>
    <w:rsid w:val="006C4108"/>
    <w:rsid w:val="006C4CF1"/>
    <w:rsid w:val="006D17E4"/>
    <w:rsid w:val="006E2DC1"/>
    <w:rsid w:val="006F58BA"/>
    <w:rsid w:val="0071035A"/>
    <w:rsid w:val="007115AD"/>
    <w:rsid w:val="00721D49"/>
    <w:rsid w:val="00755AAA"/>
    <w:rsid w:val="00764755"/>
    <w:rsid w:val="00765820"/>
    <w:rsid w:val="00767997"/>
    <w:rsid w:val="007701B8"/>
    <w:rsid w:val="007751EB"/>
    <w:rsid w:val="00783553"/>
    <w:rsid w:val="00791D3E"/>
    <w:rsid w:val="00796870"/>
    <w:rsid w:val="00797803"/>
    <w:rsid w:val="007A2869"/>
    <w:rsid w:val="007B5011"/>
    <w:rsid w:val="007C39D4"/>
    <w:rsid w:val="007D5B15"/>
    <w:rsid w:val="007D7D07"/>
    <w:rsid w:val="007E2806"/>
    <w:rsid w:val="007E4621"/>
    <w:rsid w:val="007F6FF0"/>
    <w:rsid w:val="00805748"/>
    <w:rsid w:val="00807EF3"/>
    <w:rsid w:val="008114F3"/>
    <w:rsid w:val="0082165C"/>
    <w:rsid w:val="00833313"/>
    <w:rsid w:val="0084033E"/>
    <w:rsid w:val="0084385F"/>
    <w:rsid w:val="008447F7"/>
    <w:rsid w:val="00845DF5"/>
    <w:rsid w:val="00852474"/>
    <w:rsid w:val="00853756"/>
    <w:rsid w:val="00857BA7"/>
    <w:rsid w:val="00866A13"/>
    <w:rsid w:val="00867128"/>
    <w:rsid w:val="00867DB4"/>
    <w:rsid w:val="00882418"/>
    <w:rsid w:val="0088531C"/>
    <w:rsid w:val="0089412E"/>
    <w:rsid w:val="0089760F"/>
    <w:rsid w:val="008A482C"/>
    <w:rsid w:val="008A48FB"/>
    <w:rsid w:val="008B5B0A"/>
    <w:rsid w:val="008C152F"/>
    <w:rsid w:val="008C328B"/>
    <w:rsid w:val="008D13CA"/>
    <w:rsid w:val="008D54EE"/>
    <w:rsid w:val="008D5A74"/>
    <w:rsid w:val="008E3EA4"/>
    <w:rsid w:val="008F3CFB"/>
    <w:rsid w:val="00902904"/>
    <w:rsid w:val="00903AB2"/>
    <w:rsid w:val="00906F36"/>
    <w:rsid w:val="009232C7"/>
    <w:rsid w:val="00926544"/>
    <w:rsid w:val="00931234"/>
    <w:rsid w:val="009327FE"/>
    <w:rsid w:val="00935B46"/>
    <w:rsid w:val="00935E77"/>
    <w:rsid w:val="0094274D"/>
    <w:rsid w:val="00951839"/>
    <w:rsid w:val="009638DB"/>
    <w:rsid w:val="009706CD"/>
    <w:rsid w:val="00980A70"/>
    <w:rsid w:val="00992A2D"/>
    <w:rsid w:val="00996C51"/>
    <w:rsid w:val="009C015B"/>
    <w:rsid w:val="009C6451"/>
    <w:rsid w:val="009D0965"/>
    <w:rsid w:val="009E75E1"/>
    <w:rsid w:val="00A0092E"/>
    <w:rsid w:val="00A02613"/>
    <w:rsid w:val="00A204FF"/>
    <w:rsid w:val="00A26050"/>
    <w:rsid w:val="00A266A0"/>
    <w:rsid w:val="00A33F7A"/>
    <w:rsid w:val="00A52EA6"/>
    <w:rsid w:val="00A5399B"/>
    <w:rsid w:val="00A711D8"/>
    <w:rsid w:val="00A87DF8"/>
    <w:rsid w:val="00A96BBC"/>
    <w:rsid w:val="00AA086B"/>
    <w:rsid w:val="00AA1FDB"/>
    <w:rsid w:val="00AA2BAE"/>
    <w:rsid w:val="00AB0008"/>
    <w:rsid w:val="00AB10AB"/>
    <w:rsid w:val="00AB136E"/>
    <w:rsid w:val="00AC137A"/>
    <w:rsid w:val="00AC5A71"/>
    <w:rsid w:val="00AF7AB8"/>
    <w:rsid w:val="00B03388"/>
    <w:rsid w:val="00B06920"/>
    <w:rsid w:val="00B27C0E"/>
    <w:rsid w:val="00B42BBF"/>
    <w:rsid w:val="00B43240"/>
    <w:rsid w:val="00B44481"/>
    <w:rsid w:val="00B523A4"/>
    <w:rsid w:val="00B53FD0"/>
    <w:rsid w:val="00B579DF"/>
    <w:rsid w:val="00B63E28"/>
    <w:rsid w:val="00B65AF3"/>
    <w:rsid w:val="00B86178"/>
    <w:rsid w:val="00BB3BC4"/>
    <w:rsid w:val="00BB7935"/>
    <w:rsid w:val="00BD0184"/>
    <w:rsid w:val="00BD47EC"/>
    <w:rsid w:val="00BE4229"/>
    <w:rsid w:val="00BE50FF"/>
    <w:rsid w:val="00BF4379"/>
    <w:rsid w:val="00C16565"/>
    <w:rsid w:val="00C30856"/>
    <w:rsid w:val="00C3284A"/>
    <w:rsid w:val="00C36337"/>
    <w:rsid w:val="00C3687F"/>
    <w:rsid w:val="00C465E9"/>
    <w:rsid w:val="00C52C46"/>
    <w:rsid w:val="00C7245D"/>
    <w:rsid w:val="00C7668E"/>
    <w:rsid w:val="00C774B4"/>
    <w:rsid w:val="00C77EB9"/>
    <w:rsid w:val="00C86BB0"/>
    <w:rsid w:val="00C909CE"/>
    <w:rsid w:val="00C935BD"/>
    <w:rsid w:val="00C94F7D"/>
    <w:rsid w:val="00C96A55"/>
    <w:rsid w:val="00C97B0B"/>
    <w:rsid w:val="00CA2C5C"/>
    <w:rsid w:val="00CA493C"/>
    <w:rsid w:val="00CA4FA6"/>
    <w:rsid w:val="00CB2887"/>
    <w:rsid w:val="00CC585B"/>
    <w:rsid w:val="00CE02C6"/>
    <w:rsid w:val="00CE253F"/>
    <w:rsid w:val="00CE47C0"/>
    <w:rsid w:val="00CF4CD2"/>
    <w:rsid w:val="00D003E5"/>
    <w:rsid w:val="00D13E9A"/>
    <w:rsid w:val="00D3026C"/>
    <w:rsid w:val="00D374B9"/>
    <w:rsid w:val="00D45DCE"/>
    <w:rsid w:val="00D463A8"/>
    <w:rsid w:val="00D57F91"/>
    <w:rsid w:val="00D73841"/>
    <w:rsid w:val="00D81E47"/>
    <w:rsid w:val="00DA0AE2"/>
    <w:rsid w:val="00DB28CB"/>
    <w:rsid w:val="00DD3DC0"/>
    <w:rsid w:val="00DE2842"/>
    <w:rsid w:val="00DE2C24"/>
    <w:rsid w:val="00DE402D"/>
    <w:rsid w:val="00DF5380"/>
    <w:rsid w:val="00DF675B"/>
    <w:rsid w:val="00DF7C3A"/>
    <w:rsid w:val="00E0093B"/>
    <w:rsid w:val="00E012D8"/>
    <w:rsid w:val="00E0706B"/>
    <w:rsid w:val="00E128CA"/>
    <w:rsid w:val="00E21B25"/>
    <w:rsid w:val="00E5538F"/>
    <w:rsid w:val="00E57E65"/>
    <w:rsid w:val="00E7016F"/>
    <w:rsid w:val="00E768F9"/>
    <w:rsid w:val="00E80A1E"/>
    <w:rsid w:val="00E815C1"/>
    <w:rsid w:val="00E86EE3"/>
    <w:rsid w:val="00EA6E49"/>
    <w:rsid w:val="00EA7E09"/>
    <w:rsid w:val="00EB6391"/>
    <w:rsid w:val="00EB7553"/>
    <w:rsid w:val="00EC0DB5"/>
    <w:rsid w:val="00EC1CAC"/>
    <w:rsid w:val="00ED4C13"/>
    <w:rsid w:val="00EE0ACE"/>
    <w:rsid w:val="00EF0106"/>
    <w:rsid w:val="00EF1B69"/>
    <w:rsid w:val="00EF37E8"/>
    <w:rsid w:val="00F01A10"/>
    <w:rsid w:val="00F0434F"/>
    <w:rsid w:val="00F064DF"/>
    <w:rsid w:val="00F12A77"/>
    <w:rsid w:val="00F22547"/>
    <w:rsid w:val="00F226B4"/>
    <w:rsid w:val="00F32CAE"/>
    <w:rsid w:val="00F404AB"/>
    <w:rsid w:val="00F44632"/>
    <w:rsid w:val="00F52FBC"/>
    <w:rsid w:val="00F54789"/>
    <w:rsid w:val="00F659B9"/>
    <w:rsid w:val="00F6653F"/>
    <w:rsid w:val="00F82A69"/>
    <w:rsid w:val="00F840E7"/>
    <w:rsid w:val="00F850F8"/>
    <w:rsid w:val="00F8641A"/>
    <w:rsid w:val="00F86BBA"/>
    <w:rsid w:val="00FA0E5C"/>
    <w:rsid w:val="00FA4F1E"/>
    <w:rsid w:val="00FC1498"/>
    <w:rsid w:val="00FC6B34"/>
    <w:rsid w:val="00FD2F29"/>
    <w:rsid w:val="00FD4E28"/>
    <w:rsid w:val="00FD718F"/>
    <w:rsid w:val="00FF0E5A"/>
    <w:rsid w:val="00FF3F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2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815C1"/>
    <w:pPr>
      <w:jc w:val="center"/>
      <w:outlineLvl w:val="0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customStyle="1" w:styleId="Styl2">
    <w:name w:val="Styl2"/>
    <w:basedOn w:val="FootnoteText"/>
    <w:rsid w:val="0007283E"/>
    <w:pPr>
      <w:ind w:left="360" w:hanging="360"/>
      <w:jc w:val="left"/>
    </w:pPr>
    <w:rPr>
      <w:lang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07283E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A1D20"/>
    <w:pPr>
      <w:tabs>
        <w:tab w:val="center" w:pos="4536"/>
        <w:tab w:val="right" w:pos="9072"/>
      </w:tabs>
      <w:jc w:val="left"/>
    </w:pPr>
    <w:rPr>
      <w:sz w:val="24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044462"/>
    <w:rPr>
      <w:rFonts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5A413D"/>
    <w:rPr>
      <w:rFonts w:ascii="Times New Roman" w:hAnsi="Times New Roman" w:cs="Times New Roman"/>
      <w:i/>
      <w:iCs/>
      <w:rtl w:val="0"/>
      <w:cs w:val="0"/>
    </w:rPr>
  </w:style>
  <w:style w:type="paragraph" w:styleId="Footer">
    <w:name w:val="footer"/>
    <w:basedOn w:val="Normal"/>
    <w:link w:val="PtaChar"/>
    <w:uiPriority w:val="99"/>
    <w:rsid w:val="00012CE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sid w:val="00012CE7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04F35"/>
    <w:pPr>
      <w:autoSpaceDE w:val="0"/>
      <w:autoSpaceDN w:val="0"/>
      <w:jc w:val="both"/>
    </w:pPr>
    <w:rPr>
      <w:rFonts w:cs="Raavi"/>
      <w:sz w:val="24"/>
      <w:szCs w:val="24"/>
      <w:lang w:val="cs-CZ" w:eastAsia="en-US" w:bidi="pa-I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customStyle="1" w:styleId="msolistparagraph">
    <w:name w:val="msolistparagraph"/>
    <w:basedOn w:val="Normal"/>
    <w:rsid w:val="00AA2BAE"/>
    <w:pPr>
      <w:ind w:left="720"/>
      <w:contextualSpacing/>
      <w:jc w:val="left"/>
    </w:pPr>
    <w:rPr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755AAA"/>
    <w:pPr>
      <w:ind w:left="708"/>
      <w:jc w:val="left"/>
    </w:pPr>
  </w:style>
  <w:style w:type="paragraph" w:styleId="NormalWeb">
    <w:name w:val="Normal (Web)"/>
    <w:basedOn w:val="Normal"/>
    <w:uiPriority w:val="99"/>
    <w:rsid w:val="005C399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02alineaalta">
    <w:name w:val="c02alineaalta"/>
    <w:basedOn w:val="Normal"/>
    <w:rsid w:val="001A3BAF"/>
    <w:pPr>
      <w:spacing w:after="240"/>
      <w:ind w:left="567"/>
      <w:jc w:val="both"/>
    </w:pPr>
    <w:rPr>
      <w:rFonts w:ascii="Arial" w:hAnsi="Arial"/>
      <w:sz w:val="22"/>
      <w:szCs w:val="22"/>
      <w:lang w:bidi="lo-LA"/>
    </w:rPr>
  </w:style>
  <w:style w:type="character" w:styleId="CommentReference">
    <w:name w:val="annotation reference"/>
    <w:basedOn w:val="DefaultParagraphFont"/>
    <w:uiPriority w:val="99"/>
    <w:semiHidden/>
    <w:rsid w:val="002D14E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2D14E3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2D14E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2D14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C94F7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Relationship Id="rId3" Type="http://schemas.openxmlformats.org/officeDocument/2006/relationships/image" Target="media/image3.wmf" /><Relationship Id="rId4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726B-88D8-4E43-8B75-D13C4C7D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5</Pages>
  <Words>1880</Words>
  <Characters>10050</Characters>
  <Application>Microsoft Office Word</Application>
  <DocSecurity>0</DocSecurity>
  <Lines>0</Lines>
  <Paragraphs>0</Paragraphs>
  <ScaleCrop>false</ScaleCrop>
  <Company>mpsvr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varos</dc:creator>
  <cp:lastModifiedBy>varos</cp:lastModifiedBy>
  <cp:revision>17</cp:revision>
  <cp:lastPrinted>2011-04-29T08:46:00Z</cp:lastPrinted>
  <dcterms:created xsi:type="dcterms:W3CDTF">2012-07-27T11:00:00Z</dcterms:created>
  <dcterms:modified xsi:type="dcterms:W3CDTF">2012-08-22T09:29:00Z</dcterms:modified>
</cp:coreProperties>
</file>