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A7E" w:rsidRPr="009D6CB1" w:rsidP="000A44CC">
      <w:pPr>
        <w:pageBreakBefore/>
        <w:bidi w:val="0"/>
        <w:jc w:val="center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Doložka zlučiteľnosti</w:t>
      </w:r>
    </w:p>
    <w:p w:rsidR="00226A7E" w:rsidRPr="009D6CB1" w:rsidP="000A44CC">
      <w:pPr>
        <w:bidi w:val="0"/>
        <w:jc w:val="center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právneho predpisu</w:t>
      </w:r>
    </w:p>
    <w:p w:rsidR="00226A7E" w:rsidRPr="009D6CB1" w:rsidP="000A44CC">
      <w:pPr>
        <w:bidi w:val="0"/>
        <w:jc w:val="center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s právom Európskej únie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26A7E" w:rsidRPr="009D6CB1" w:rsidP="000A44CC">
      <w:pPr>
        <w:numPr>
          <w:numId w:val="1"/>
        </w:numPr>
        <w:tabs>
          <w:tab w:val="num" w:pos="360"/>
          <w:tab w:val="clear" w:pos="720"/>
        </w:tabs>
        <w:bidi w:val="0"/>
        <w:ind w:hanging="72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Predkladateľ právneho predpisu:</w:t>
      </w:r>
      <w:r w:rsidRPr="009D6CB1">
        <w:rPr>
          <w:rFonts w:ascii="Times New Roman" w:hAnsi="Times New Roman"/>
        </w:rPr>
        <w:t xml:space="preserve"> </w:t>
      </w:r>
      <w:r w:rsidR="00235E81">
        <w:rPr>
          <w:rFonts w:ascii="Times New Roman" w:hAnsi="Times New Roman"/>
        </w:rPr>
        <w:t>poslanc</w:t>
      </w:r>
      <w:r w:rsidR="008C592C">
        <w:rPr>
          <w:rFonts w:ascii="Times New Roman" w:hAnsi="Times New Roman"/>
        </w:rPr>
        <w:t>i</w:t>
      </w:r>
      <w:r w:rsidR="00235E81">
        <w:rPr>
          <w:rFonts w:ascii="Times New Roman" w:hAnsi="Times New Roman"/>
        </w:rPr>
        <w:t xml:space="preserve"> Národnej rady</w:t>
      </w:r>
      <w:r w:rsidRPr="009D6CB1" w:rsidR="006D2C7F">
        <w:rPr>
          <w:rFonts w:ascii="Times New Roman" w:hAnsi="Times New Roman"/>
        </w:rPr>
        <w:t xml:space="preserve"> </w:t>
      </w:r>
      <w:r w:rsidRPr="009D6CB1">
        <w:rPr>
          <w:rFonts w:ascii="Times New Roman" w:hAnsi="Times New Roman"/>
        </w:rPr>
        <w:t>Slovenskej republiky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26A7E" w:rsidRPr="009D6CB1" w:rsidP="000A44CC">
      <w:pPr>
        <w:numPr>
          <w:numId w:val="1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Názov návrhu právneho predpisu:</w:t>
      </w:r>
      <w:r w:rsidRPr="009D6CB1">
        <w:rPr>
          <w:rFonts w:ascii="Times New Roman" w:hAnsi="Times New Roman"/>
        </w:rPr>
        <w:t xml:space="preserve"> </w:t>
      </w:r>
      <w:r w:rsidRPr="009D6CB1" w:rsidR="00C45C09">
        <w:rPr>
          <w:rFonts w:ascii="Times New Roman" w:hAnsi="Times New Roman"/>
        </w:rPr>
        <w:t>Z</w:t>
      </w:r>
      <w:r w:rsidRPr="009D6CB1" w:rsidR="00C45C09">
        <w:rPr>
          <w:rStyle w:val="PlaceholderText1"/>
          <w:color w:val="auto"/>
        </w:rPr>
        <w:t xml:space="preserve">ákon, ktorým sa </w:t>
      </w:r>
      <w:r w:rsidR="00235E81">
        <w:rPr>
          <w:rStyle w:val="PlaceholderText1"/>
          <w:color w:val="auto"/>
        </w:rPr>
        <w:t xml:space="preserve">mení a </w:t>
      </w:r>
      <w:r w:rsidRPr="009D6CB1" w:rsidR="00C45C09">
        <w:rPr>
          <w:rStyle w:val="PlaceholderText1"/>
          <w:color w:val="auto"/>
        </w:rPr>
        <w:t>dopĺňa zákon č. 491/2001 Z. z. o organizovaní trhu s vybranými poľnohospodárskymi výrobkami v znení neskorších predpisov a zákon č. 543/2007 Z. z. o pôsobnosti orgánov štátnej správy pri poskytovaní podpory v pôdohospodárstve a rozvoji vidieka v znení neskorších predpisov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26A7E" w:rsidRPr="009D6CB1" w:rsidP="000A44CC">
      <w:pPr>
        <w:numPr>
          <w:numId w:val="1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Problematika návrhu právneho predpisu:</w:t>
      </w:r>
    </w:p>
    <w:p w:rsidR="00FB1183" w:rsidRPr="009D6CB1" w:rsidP="000A44CC">
      <w:pPr>
        <w:numPr>
          <w:ilvl w:val="1"/>
          <w:numId w:val="1"/>
        </w:numPr>
        <w:tabs>
          <w:tab w:val="num" w:pos="720"/>
          <w:tab w:val="clear" w:pos="1440"/>
        </w:tabs>
        <w:bidi w:val="0"/>
        <w:ind w:left="900" w:hanging="540"/>
        <w:rPr>
          <w:rFonts w:ascii="Times New Roman" w:hAnsi="Times New Roman"/>
        </w:rPr>
      </w:pPr>
      <w:r w:rsidRPr="009D6CB1" w:rsidR="00226A7E">
        <w:rPr>
          <w:rFonts w:ascii="Times New Roman" w:hAnsi="Times New Roman"/>
        </w:rPr>
        <w:t>je upravená v práve Európskej únie</w:t>
      </w:r>
    </w:p>
    <w:p w:rsidR="00421524" w:rsidRPr="009D6CB1" w:rsidP="000A44CC">
      <w:pPr>
        <w:tabs>
          <w:tab w:val="left" w:pos="1068"/>
        </w:tabs>
        <w:bidi w:val="0"/>
        <w:adjustRightInd w:val="0"/>
        <w:spacing w:before="0" w:after="0"/>
        <w:ind w:left="720"/>
        <w:jc w:val="left"/>
        <w:rPr>
          <w:rFonts w:ascii="Times New Roman" w:hAnsi="Times New Roman"/>
          <w:iCs/>
        </w:rPr>
      </w:pPr>
      <w:r w:rsidRPr="009D6CB1">
        <w:rPr>
          <w:rFonts w:ascii="Times New Roman" w:hAnsi="Times New Roman"/>
          <w:iCs/>
        </w:rPr>
        <w:t>- primárnom</w:t>
      </w:r>
    </w:p>
    <w:p w:rsidR="00421524" w:rsidRPr="009D6CB1" w:rsidP="000A44CC">
      <w:pPr>
        <w:bidi w:val="0"/>
        <w:ind w:left="851"/>
        <w:rPr>
          <w:rFonts w:ascii="Times New Roman" w:hAnsi="Times New Roman"/>
        </w:rPr>
      </w:pPr>
      <w:r w:rsidRPr="009D6CB1">
        <w:rPr>
          <w:rFonts w:ascii="Times New Roman" w:hAnsi="Times New Roman"/>
        </w:rPr>
        <w:t>Hlava III (Poľnohospodárstvo a rybné hospodárstvo)  Zmluvy o fungovaní Európskej únie</w:t>
      </w:r>
    </w:p>
    <w:p w:rsidR="00421524" w:rsidRPr="009D6CB1" w:rsidP="000A44CC">
      <w:pPr>
        <w:tabs>
          <w:tab w:val="left" w:pos="1068"/>
        </w:tabs>
        <w:bidi w:val="0"/>
        <w:adjustRightInd w:val="0"/>
        <w:spacing w:before="0" w:after="0"/>
        <w:ind w:left="720"/>
        <w:jc w:val="left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- </w:t>
      </w:r>
      <w:r w:rsidRPr="009D6CB1">
        <w:rPr>
          <w:rFonts w:ascii="Times New Roman" w:hAnsi="Times New Roman"/>
          <w:iCs/>
        </w:rPr>
        <w:t>sekundárnom</w:t>
      </w:r>
    </w:p>
    <w:p w:rsidR="00421524" w:rsidRPr="009D6CB1" w:rsidP="000A44CC">
      <w:pPr>
        <w:numPr>
          <w:ilvl w:val="2"/>
          <w:numId w:val="1"/>
        </w:numPr>
        <w:tabs>
          <w:tab w:val="num" w:pos="1260"/>
          <w:tab w:val="clear" w:pos="2340"/>
        </w:tabs>
        <w:bidi w:val="0"/>
        <w:adjustRightInd w:val="0"/>
        <w:spacing w:before="0" w:after="0"/>
        <w:ind w:left="1083" w:hanging="181"/>
        <w:rPr>
          <w:rStyle w:val="PlaceholderText1"/>
          <w:color w:val="auto"/>
        </w:rPr>
      </w:pPr>
      <w:r w:rsidRPr="009D6CB1" w:rsidR="00275D2A">
        <w:rPr>
          <w:rStyle w:val="PlaceholderText1"/>
          <w:color w:val="auto"/>
        </w:rPr>
        <w:t>N</w:t>
      </w:r>
      <w:r w:rsidRPr="009D6CB1">
        <w:rPr>
          <w:rStyle w:val="PlaceholderText1"/>
          <w:color w:val="auto"/>
        </w:rPr>
        <w:t>ariadenie Európskeho parlamentu a Rady (EÚ) č. 261/2012 zo 14. marca 2012, ktorým sa mení a dopĺňa nariadenie Rady (ES) č. 1234/2007, pokiaľ ide o zmluvné vzťahy v sektore mlieka a mliečnych výrobkov (Ú. v. EÚ L 94, 30. 3. 2012),</w:t>
      </w:r>
    </w:p>
    <w:p w:rsidR="00421524" w:rsidRPr="006D6C54" w:rsidP="000A44CC">
      <w:pPr>
        <w:numPr>
          <w:ilvl w:val="2"/>
          <w:numId w:val="1"/>
        </w:numPr>
        <w:tabs>
          <w:tab w:val="num" w:pos="1260"/>
          <w:tab w:val="clear" w:pos="2340"/>
        </w:tabs>
        <w:bidi w:val="0"/>
        <w:adjustRightInd w:val="0"/>
        <w:spacing w:before="0" w:after="0"/>
        <w:ind w:left="1083" w:hanging="181"/>
        <w:rPr>
          <w:rFonts w:ascii="Times New Roman" w:hAnsi="Times New Roman"/>
        </w:rPr>
      </w:pPr>
      <w:r w:rsidRPr="009D6CB1" w:rsidR="00275D2A">
        <w:rPr>
          <w:rFonts w:ascii="Times New Roman" w:hAnsi="Times New Roman"/>
        </w:rPr>
        <w:t>V</w:t>
      </w:r>
      <w:r w:rsidRPr="009D6CB1">
        <w:rPr>
          <w:rFonts w:ascii="Times New Roman" w:hAnsi="Times New Roman"/>
        </w:rPr>
        <w:t xml:space="preserve">ykonávacie </w:t>
      </w:r>
      <w:r w:rsidRPr="006D6C54">
        <w:rPr>
          <w:rFonts w:ascii="Times New Roman" w:hAnsi="Times New Roman"/>
        </w:rPr>
        <w:t xml:space="preserve">nariadenie </w:t>
      </w:r>
      <w:r w:rsidRPr="006D6C54" w:rsidR="00F31556">
        <w:rPr>
          <w:rFonts w:ascii="Times New Roman" w:hAnsi="Times New Roman"/>
        </w:rPr>
        <w:t>Komisie (EÚ) č. 511/2012 z 15. júna 2012 o oznámeniach týkajúcich sa organizácií výrobcov, medziodvetvových organizácií, zmluvných rokovaní a zmluvných vzťahov podľa nariadenia Rady (ES) č. 1234/2007 v sektore mlieka a mliečnych výrobkov</w:t>
      </w:r>
      <w:r w:rsidRPr="006D6C54" w:rsidR="00C45C09">
        <w:rPr>
          <w:rFonts w:ascii="Times New Roman" w:hAnsi="Times New Roman"/>
        </w:rPr>
        <w:t>,</w:t>
      </w:r>
    </w:p>
    <w:p w:rsidR="00226A7E" w:rsidRPr="009D6CB1" w:rsidP="000A44CC">
      <w:pPr>
        <w:numPr>
          <w:ilvl w:val="1"/>
          <w:numId w:val="1"/>
        </w:numPr>
        <w:tabs>
          <w:tab w:val="num" w:pos="720"/>
          <w:tab w:val="clear" w:pos="1440"/>
        </w:tabs>
        <w:bidi w:val="0"/>
        <w:ind w:left="720"/>
        <w:rPr>
          <w:rFonts w:ascii="Times New Roman" w:hAnsi="Times New Roman"/>
        </w:rPr>
      </w:pPr>
      <w:r w:rsidRPr="006D6C54" w:rsidR="00FB1183">
        <w:rPr>
          <w:rFonts w:ascii="Times New Roman" w:hAnsi="Times New Roman"/>
        </w:rPr>
        <w:t xml:space="preserve">nie je obsiahnutá v judikatúre Súdneho dvora </w:t>
      </w:r>
      <w:r w:rsidRPr="006D6C54" w:rsidR="006D2C7F">
        <w:rPr>
          <w:rFonts w:ascii="Times New Roman" w:hAnsi="Times New Roman"/>
        </w:rPr>
        <w:t>Európskej únie</w:t>
      </w:r>
      <w:r w:rsidRPr="006D6C54" w:rsidR="006D2C7F">
        <w:rPr>
          <w:rFonts w:ascii="Times New Roman" w:hAnsi="Times New Roman"/>
        </w:rPr>
        <w:t xml:space="preserve"> </w:t>
      </w:r>
      <w:r w:rsidRPr="006D6C54">
        <w:rPr>
          <w:rFonts w:ascii="Times New Roman" w:hAnsi="Times New Roman"/>
        </w:rPr>
        <w:t>.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75D2A" w:rsidRPr="009D6CB1" w:rsidP="000A44CC">
      <w:pPr>
        <w:bidi w:val="0"/>
        <w:ind w:left="360" w:hanging="36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275D2A" w:rsidRPr="009D6CB1" w:rsidP="000A44CC">
      <w:pPr>
        <w:bidi w:val="0"/>
        <w:ind w:left="709" w:hanging="349"/>
        <w:rPr>
          <w:rFonts w:ascii="Times New Roman" w:hAnsi="Times New Roman"/>
        </w:rPr>
      </w:pPr>
      <w:r w:rsidRPr="009D6CB1">
        <w:rPr>
          <w:rFonts w:ascii="Times New Roman" w:hAnsi="Times New Roman"/>
        </w:rPr>
        <w:t>a)</w:t>
        <w:tab/>
        <w:t xml:space="preserve">lehota na prebratie smernice alebo na implementáciu nariadenia alebo rozhodnutia 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Pr="009D6CB1">
        <w:rPr>
          <w:rStyle w:val="PlaceholderText1"/>
          <w:color w:val="auto"/>
        </w:rPr>
        <w:t xml:space="preserve">Nariadenie Európskeho parlamentu a Rady (EÚ) č. 261/2012 </w:t>
      </w:r>
      <w:r w:rsidRPr="009D6CB1">
        <w:rPr>
          <w:rFonts w:ascii="Times New Roman" w:hAnsi="Times New Roman"/>
        </w:rPr>
        <w:t>sa uplatňuje od 2. apríla 2012, pričom články 126c, 126d, 185e a 185f nariadenia (ES) č. 1234/2007 sa uplatňujú od 3. októbra 2012.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="00235E81">
        <w:rPr>
          <w:rFonts w:ascii="Times New Roman" w:hAnsi="Times New Roman"/>
        </w:rPr>
        <w:t>V</w:t>
      </w:r>
      <w:r w:rsidRPr="006D6C54" w:rsidR="00235E81">
        <w:rPr>
          <w:rFonts w:ascii="Times New Roman" w:hAnsi="Times New Roman"/>
        </w:rPr>
        <w:t>ykonávacie nariadenie Komisie (EÚ) č. 511/2012 z 15. júna 2012 o oznámeniach týkajúcich sa organizácií výrobcov, medziodvetvových organizácií, zmluvných rokovaní a zmluvných vzťahov podľa nariadenia Rady (ES) č. 1234/2007 v sektore mlieka a mliečnych výrobkov</w:t>
      </w:r>
      <w:r w:rsidRPr="009D6CB1" w:rsidR="009D6CB1">
        <w:rPr>
          <w:rFonts w:ascii="Times New Roman" w:hAnsi="Times New Roman"/>
        </w:rPr>
        <w:t xml:space="preserve"> </w:t>
      </w:r>
      <w:r w:rsidRPr="009D6CB1">
        <w:rPr>
          <w:rFonts w:ascii="Times New Roman" w:hAnsi="Times New Roman"/>
        </w:rPr>
        <w:t xml:space="preserve">sa </w:t>
      </w:r>
      <w:r w:rsidRPr="009D6CB1" w:rsidR="009D6CB1">
        <w:rPr>
          <w:rFonts w:ascii="Times New Roman" w:hAnsi="Times New Roman"/>
        </w:rPr>
        <w:t>uplatň</w:t>
      </w:r>
      <w:r w:rsidR="00F31556">
        <w:rPr>
          <w:rFonts w:ascii="Times New Roman" w:hAnsi="Times New Roman"/>
        </w:rPr>
        <w:t>uje</w:t>
      </w:r>
      <w:r w:rsidRPr="009D6CB1">
        <w:rPr>
          <w:rFonts w:ascii="Times New Roman" w:hAnsi="Times New Roman"/>
        </w:rPr>
        <w:t xml:space="preserve"> </w:t>
      </w:r>
      <w:r w:rsidRPr="009D6CB1" w:rsidR="009D6CB1">
        <w:rPr>
          <w:rFonts w:ascii="Times New Roman" w:hAnsi="Times New Roman"/>
        </w:rPr>
        <w:t xml:space="preserve">od </w:t>
      </w:r>
      <w:r w:rsidR="00F31556">
        <w:rPr>
          <w:rFonts w:ascii="Times New Roman" w:hAnsi="Times New Roman"/>
        </w:rPr>
        <w:t>19. júna 2012</w:t>
      </w:r>
      <w:r w:rsidRPr="009D6CB1">
        <w:rPr>
          <w:rFonts w:ascii="Times New Roman" w:hAnsi="Times New Roman"/>
        </w:rPr>
        <w:t>.</w:t>
      </w:r>
    </w:p>
    <w:p w:rsidR="00275D2A" w:rsidRPr="009D6CB1" w:rsidP="000A44CC">
      <w:pPr>
        <w:autoSpaceDE w:val="0"/>
        <w:autoSpaceDN w:val="0"/>
        <w:bidi w:val="0"/>
        <w:ind w:left="720" w:hanging="36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Pr="009D6CB1">
        <w:rPr>
          <w:rFonts w:ascii="Times New Roman" w:hAnsi="Times New Roman"/>
        </w:rPr>
        <w:t>bezpredmetné</w:t>
      </w:r>
    </w:p>
    <w:p w:rsidR="00275D2A" w:rsidRPr="009D6CB1" w:rsidP="000A44CC">
      <w:pPr>
        <w:bidi w:val="0"/>
        <w:ind w:left="709" w:hanging="349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c) informácia o konaní začatom proti Slovenskej republike o porušení Zmluvy o fungovaní Európskej únie podľa čl. </w:t>
      </w:r>
      <w:r w:rsidRPr="009D6CB1" w:rsidR="00C8471B">
        <w:rPr>
          <w:rFonts w:ascii="Times New Roman" w:hAnsi="Times New Roman"/>
        </w:rPr>
        <w:t xml:space="preserve">258 až 260 </w:t>
      </w:r>
      <w:r w:rsidRPr="009D6CB1">
        <w:rPr>
          <w:rFonts w:ascii="Times New Roman" w:hAnsi="Times New Roman"/>
        </w:rPr>
        <w:t>Zmluvy o fungovaní Európskej únie v platnom znení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V oblasti, ktorú upravuje toto nariadenie vlády, nebolo začaté konanie proti Slovenskej republike o porušení Zmluvy o fungovaní Európskej únie podľa čl. </w:t>
      </w:r>
      <w:r w:rsidRPr="009D6CB1" w:rsidR="00C8471B">
        <w:rPr>
          <w:rFonts w:ascii="Times New Roman" w:hAnsi="Times New Roman"/>
        </w:rPr>
        <w:t xml:space="preserve">258 až 260 </w:t>
      </w:r>
      <w:r w:rsidRPr="009D6CB1">
        <w:rPr>
          <w:rFonts w:ascii="Times New Roman" w:hAnsi="Times New Roman"/>
        </w:rPr>
        <w:t xml:space="preserve"> Zmluvy o fungovaní Európskej únie v platnom znení. </w:t>
      </w:r>
    </w:p>
    <w:p w:rsidR="00275D2A" w:rsidRPr="009D6CB1" w:rsidP="000A44CC">
      <w:pPr>
        <w:bidi w:val="0"/>
        <w:ind w:left="709" w:hanging="349"/>
        <w:rPr>
          <w:rFonts w:ascii="Times New Roman" w:hAnsi="Times New Roman"/>
        </w:rPr>
      </w:pPr>
      <w:r w:rsidRPr="009D6CB1">
        <w:rPr>
          <w:rFonts w:ascii="Times New Roman" w:hAnsi="Times New Roman"/>
        </w:rPr>
        <w:t>d) informácia o právnych predpisoch, v ktorých sú preberané smernice už prebraté spolu s uvedením rozsahu tohto prebratia</w:t>
      </w:r>
    </w:p>
    <w:p w:rsidR="00275D2A" w:rsidRPr="009D6CB1" w:rsidP="000A44CC">
      <w:pPr>
        <w:bidi w:val="0"/>
        <w:ind w:left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Bezpredmetné </w:t>
      </w:r>
    </w:p>
    <w:p w:rsidR="00275D2A" w:rsidRPr="009D6CB1" w:rsidP="000A44CC">
      <w:pPr>
        <w:bidi w:val="0"/>
        <w:ind w:left="360" w:hanging="36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275D2A" w:rsidRPr="009D6CB1" w:rsidP="000A44CC">
      <w:pPr>
        <w:bidi w:val="0"/>
        <w:ind w:firstLine="36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Stupeň zlučiteľnosti - úplný </w:t>
      </w:r>
    </w:p>
    <w:p w:rsidR="00275D2A" w:rsidRPr="009D6CB1" w:rsidP="000A44CC">
      <w:pPr>
        <w:bidi w:val="0"/>
        <w:ind w:left="360" w:hanging="36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0A44CC" w:rsidP="000A44CC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9D6CB1" w:rsidR="00275D2A">
        <w:rPr>
          <w:rFonts w:ascii="Times New Roman" w:hAnsi="Times New Roman"/>
        </w:rPr>
        <w:t>Ministerstvo pôdohospodárstva Slovenskej republiky</w:t>
      </w:r>
      <w:r>
        <w:rPr>
          <w:rFonts w:ascii="Times New Roman" w:hAnsi="Times New Roman"/>
        </w:rPr>
        <w:t>.</w:t>
      </w:r>
    </w:p>
    <w:sectPr w:rsidSect="006F4015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pgNumType w:start="6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4015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2333B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4E4"/>
    <w:multiLevelType w:val="hybridMultilevel"/>
    <w:tmpl w:val="17B4BE5A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i w:val="0"/>
        <w:strike w:val="0"/>
        <w:spacing w:val="0"/>
        <w:w w:val="100"/>
        <w:kern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">
    <w:nsid w:val="20C441A0"/>
    <w:multiLevelType w:val="hybridMultilevel"/>
    <w:tmpl w:val="D45C6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74356C"/>
    <w:multiLevelType w:val="hybridMultilevel"/>
    <w:tmpl w:val="B2C27224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993507"/>
    <w:multiLevelType w:val="hybridMultilevel"/>
    <w:tmpl w:val="3FD8B27A"/>
    <w:lvl w:ilvl="0">
      <w:start w:val="1"/>
      <w:numFmt w:val="decimal"/>
      <w:pStyle w:val="a"/>
      <w:lvlText w:val="§ 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371" w:firstLine="709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AFF1F97"/>
    <w:multiLevelType w:val="hybridMultilevel"/>
    <w:tmpl w:val="35E4D6F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2EE15EA"/>
    <w:multiLevelType w:val="hybridMultilevel"/>
    <w:tmpl w:val="63FC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center"/>
      <w:pPr>
        <w:tabs>
          <w:tab w:val="num" w:pos="2340"/>
        </w:tabs>
        <w:ind w:left="-18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EF6573"/>
    <w:multiLevelType w:val="hybridMultilevel"/>
    <w:tmpl w:val="980C8E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C20F54"/>
    <w:multiLevelType w:val="hybridMultilevel"/>
    <w:tmpl w:val="C85AE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9">
    <w:nsid w:val="78D90042"/>
    <w:multiLevelType w:val="hybridMultilevel"/>
    <w:tmpl w:val="42947736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A7E"/>
    <w:rsid w:val="000111C7"/>
    <w:rsid w:val="000131C1"/>
    <w:rsid w:val="00022CBC"/>
    <w:rsid w:val="0002368F"/>
    <w:rsid w:val="000305D7"/>
    <w:rsid w:val="00031C0C"/>
    <w:rsid w:val="00035C06"/>
    <w:rsid w:val="00040625"/>
    <w:rsid w:val="00042F73"/>
    <w:rsid w:val="00053D4B"/>
    <w:rsid w:val="00054CB3"/>
    <w:rsid w:val="00063BA4"/>
    <w:rsid w:val="00065014"/>
    <w:rsid w:val="00072899"/>
    <w:rsid w:val="00082384"/>
    <w:rsid w:val="000A045E"/>
    <w:rsid w:val="000A1128"/>
    <w:rsid w:val="000A1AC1"/>
    <w:rsid w:val="000A44CC"/>
    <w:rsid w:val="000A5566"/>
    <w:rsid w:val="000B53E9"/>
    <w:rsid w:val="000B5F3C"/>
    <w:rsid w:val="000C7342"/>
    <w:rsid w:val="000D1485"/>
    <w:rsid w:val="000D5692"/>
    <w:rsid w:val="000E00A3"/>
    <w:rsid w:val="000E480D"/>
    <w:rsid w:val="001172F7"/>
    <w:rsid w:val="00125C09"/>
    <w:rsid w:val="001260BF"/>
    <w:rsid w:val="001273BB"/>
    <w:rsid w:val="0013174F"/>
    <w:rsid w:val="00131EAE"/>
    <w:rsid w:val="00156DF8"/>
    <w:rsid w:val="00163A6D"/>
    <w:rsid w:val="00165EC6"/>
    <w:rsid w:val="001668DB"/>
    <w:rsid w:val="001735B4"/>
    <w:rsid w:val="00173ABD"/>
    <w:rsid w:val="001A1CDE"/>
    <w:rsid w:val="001B6F37"/>
    <w:rsid w:val="001E41EA"/>
    <w:rsid w:val="001E5276"/>
    <w:rsid w:val="001E52AD"/>
    <w:rsid w:val="001F638B"/>
    <w:rsid w:val="001F75AE"/>
    <w:rsid w:val="00210D5C"/>
    <w:rsid w:val="002162D6"/>
    <w:rsid w:val="002211DF"/>
    <w:rsid w:val="0022333B"/>
    <w:rsid w:val="00226A7E"/>
    <w:rsid w:val="00227824"/>
    <w:rsid w:val="00233865"/>
    <w:rsid w:val="00234370"/>
    <w:rsid w:val="00235E81"/>
    <w:rsid w:val="00246B70"/>
    <w:rsid w:val="0025336D"/>
    <w:rsid w:val="0026064F"/>
    <w:rsid w:val="00264D01"/>
    <w:rsid w:val="00266487"/>
    <w:rsid w:val="00274125"/>
    <w:rsid w:val="00275D2A"/>
    <w:rsid w:val="00283AA0"/>
    <w:rsid w:val="00286492"/>
    <w:rsid w:val="00293129"/>
    <w:rsid w:val="0029384F"/>
    <w:rsid w:val="00295F14"/>
    <w:rsid w:val="00296BA4"/>
    <w:rsid w:val="002B164C"/>
    <w:rsid w:val="002B520B"/>
    <w:rsid w:val="002C0A11"/>
    <w:rsid w:val="002C0E8D"/>
    <w:rsid w:val="002C56AE"/>
    <w:rsid w:val="002C6A9B"/>
    <w:rsid w:val="002D4E5D"/>
    <w:rsid w:val="002E0B77"/>
    <w:rsid w:val="002E7CB1"/>
    <w:rsid w:val="00300E5D"/>
    <w:rsid w:val="00301342"/>
    <w:rsid w:val="00334889"/>
    <w:rsid w:val="00341ECF"/>
    <w:rsid w:val="003433F2"/>
    <w:rsid w:val="003642A9"/>
    <w:rsid w:val="003737DC"/>
    <w:rsid w:val="00376AE4"/>
    <w:rsid w:val="003859E7"/>
    <w:rsid w:val="00390397"/>
    <w:rsid w:val="003C78BC"/>
    <w:rsid w:val="003D203E"/>
    <w:rsid w:val="003D599E"/>
    <w:rsid w:val="003D61DB"/>
    <w:rsid w:val="003E1F40"/>
    <w:rsid w:val="003E3711"/>
    <w:rsid w:val="003F18EA"/>
    <w:rsid w:val="00400EB8"/>
    <w:rsid w:val="00411BA7"/>
    <w:rsid w:val="00411E00"/>
    <w:rsid w:val="00421524"/>
    <w:rsid w:val="00434B48"/>
    <w:rsid w:val="00436A5E"/>
    <w:rsid w:val="004377C5"/>
    <w:rsid w:val="00440801"/>
    <w:rsid w:val="0044669D"/>
    <w:rsid w:val="00450622"/>
    <w:rsid w:val="004608EB"/>
    <w:rsid w:val="00462C77"/>
    <w:rsid w:val="0046356C"/>
    <w:rsid w:val="004713F0"/>
    <w:rsid w:val="00471B20"/>
    <w:rsid w:val="00474D42"/>
    <w:rsid w:val="00486EB2"/>
    <w:rsid w:val="00495848"/>
    <w:rsid w:val="004B693D"/>
    <w:rsid w:val="004D7A5B"/>
    <w:rsid w:val="00512595"/>
    <w:rsid w:val="00532D25"/>
    <w:rsid w:val="005375C8"/>
    <w:rsid w:val="0054579B"/>
    <w:rsid w:val="005463D6"/>
    <w:rsid w:val="00562F5D"/>
    <w:rsid w:val="00571FB1"/>
    <w:rsid w:val="00592CF9"/>
    <w:rsid w:val="005B4AA6"/>
    <w:rsid w:val="005C686D"/>
    <w:rsid w:val="005D4D86"/>
    <w:rsid w:val="005D4FE7"/>
    <w:rsid w:val="005E4456"/>
    <w:rsid w:val="005F0986"/>
    <w:rsid w:val="00607720"/>
    <w:rsid w:val="00614E0D"/>
    <w:rsid w:val="00627032"/>
    <w:rsid w:val="00630058"/>
    <w:rsid w:val="00651B3E"/>
    <w:rsid w:val="00662898"/>
    <w:rsid w:val="006637E8"/>
    <w:rsid w:val="00664AC3"/>
    <w:rsid w:val="00670770"/>
    <w:rsid w:val="00671D71"/>
    <w:rsid w:val="00672D1A"/>
    <w:rsid w:val="00680494"/>
    <w:rsid w:val="00680FB1"/>
    <w:rsid w:val="00681BFE"/>
    <w:rsid w:val="0069056F"/>
    <w:rsid w:val="0069554B"/>
    <w:rsid w:val="006A51EA"/>
    <w:rsid w:val="006B0705"/>
    <w:rsid w:val="006C5E41"/>
    <w:rsid w:val="006D2C7F"/>
    <w:rsid w:val="006D6C54"/>
    <w:rsid w:val="006E523D"/>
    <w:rsid w:val="006F3722"/>
    <w:rsid w:val="006F4015"/>
    <w:rsid w:val="007156F8"/>
    <w:rsid w:val="007158ED"/>
    <w:rsid w:val="00720B4A"/>
    <w:rsid w:val="0076362C"/>
    <w:rsid w:val="0076409A"/>
    <w:rsid w:val="00770CED"/>
    <w:rsid w:val="007816E2"/>
    <w:rsid w:val="00781EF0"/>
    <w:rsid w:val="0078363E"/>
    <w:rsid w:val="00784B13"/>
    <w:rsid w:val="007932C2"/>
    <w:rsid w:val="007A73F5"/>
    <w:rsid w:val="007B138F"/>
    <w:rsid w:val="007B4F46"/>
    <w:rsid w:val="007D4E2B"/>
    <w:rsid w:val="007F3E32"/>
    <w:rsid w:val="00804E3A"/>
    <w:rsid w:val="0081605D"/>
    <w:rsid w:val="00827DC5"/>
    <w:rsid w:val="008451A2"/>
    <w:rsid w:val="00846DFB"/>
    <w:rsid w:val="00850095"/>
    <w:rsid w:val="00851687"/>
    <w:rsid w:val="0085714F"/>
    <w:rsid w:val="00864CEA"/>
    <w:rsid w:val="00865A3E"/>
    <w:rsid w:val="00867665"/>
    <w:rsid w:val="0087007A"/>
    <w:rsid w:val="008761C3"/>
    <w:rsid w:val="0087783D"/>
    <w:rsid w:val="008829FD"/>
    <w:rsid w:val="008839FA"/>
    <w:rsid w:val="00884C2C"/>
    <w:rsid w:val="00885309"/>
    <w:rsid w:val="008862AE"/>
    <w:rsid w:val="008A2A4A"/>
    <w:rsid w:val="008A2A8F"/>
    <w:rsid w:val="008A3B96"/>
    <w:rsid w:val="008B0832"/>
    <w:rsid w:val="008C24BE"/>
    <w:rsid w:val="008C592C"/>
    <w:rsid w:val="008D52C7"/>
    <w:rsid w:val="008E17E5"/>
    <w:rsid w:val="008E581B"/>
    <w:rsid w:val="00903C37"/>
    <w:rsid w:val="00903D25"/>
    <w:rsid w:val="00925E95"/>
    <w:rsid w:val="0093072A"/>
    <w:rsid w:val="00932BA5"/>
    <w:rsid w:val="0093788D"/>
    <w:rsid w:val="009421B9"/>
    <w:rsid w:val="00943C46"/>
    <w:rsid w:val="00944548"/>
    <w:rsid w:val="009521B0"/>
    <w:rsid w:val="00962D12"/>
    <w:rsid w:val="00964F94"/>
    <w:rsid w:val="00965620"/>
    <w:rsid w:val="00973E3A"/>
    <w:rsid w:val="00974C3D"/>
    <w:rsid w:val="009841FA"/>
    <w:rsid w:val="00990AE2"/>
    <w:rsid w:val="0099242C"/>
    <w:rsid w:val="009A6A37"/>
    <w:rsid w:val="009A7105"/>
    <w:rsid w:val="009D342A"/>
    <w:rsid w:val="009D5868"/>
    <w:rsid w:val="009D6CB1"/>
    <w:rsid w:val="009E0BBC"/>
    <w:rsid w:val="009E2E9B"/>
    <w:rsid w:val="009E4184"/>
    <w:rsid w:val="00A05168"/>
    <w:rsid w:val="00A06FBD"/>
    <w:rsid w:val="00A16F92"/>
    <w:rsid w:val="00A32E0D"/>
    <w:rsid w:val="00A3301C"/>
    <w:rsid w:val="00A37859"/>
    <w:rsid w:val="00A47010"/>
    <w:rsid w:val="00A5077D"/>
    <w:rsid w:val="00A5540E"/>
    <w:rsid w:val="00A81300"/>
    <w:rsid w:val="00A8261D"/>
    <w:rsid w:val="00A85F1F"/>
    <w:rsid w:val="00A9239F"/>
    <w:rsid w:val="00A95605"/>
    <w:rsid w:val="00A95C0C"/>
    <w:rsid w:val="00AA5ECB"/>
    <w:rsid w:val="00AA6E74"/>
    <w:rsid w:val="00AA79F5"/>
    <w:rsid w:val="00AE5FEF"/>
    <w:rsid w:val="00AF3C5C"/>
    <w:rsid w:val="00B008B2"/>
    <w:rsid w:val="00B0773E"/>
    <w:rsid w:val="00B10F92"/>
    <w:rsid w:val="00B132F7"/>
    <w:rsid w:val="00B17184"/>
    <w:rsid w:val="00B245A4"/>
    <w:rsid w:val="00B32805"/>
    <w:rsid w:val="00B351FD"/>
    <w:rsid w:val="00B357D2"/>
    <w:rsid w:val="00B52E85"/>
    <w:rsid w:val="00B52F7E"/>
    <w:rsid w:val="00B65A5E"/>
    <w:rsid w:val="00B707E0"/>
    <w:rsid w:val="00B870D7"/>
    <w:rsid w:val="00BC6568"/>
    <w:rsid w:val="00BD1E5A"/>
    <w:rsid w:val="00BE1B86"/>
    <w:rsid w:val="00BF1C5A"/>
    <w:rsid w:val="00BF36BA"/>
    <w:rsid w:val="00BF6ACB"/>
    <w:rsid w:val="00C1375F"/>
    <w:rsid w:val="00C24A64"/>
    <w:rsid w:val="00C25FD3"/>
    <w:rsid w:val="00C33F30"/>
    <w:rsid w:val="00C4405F"/>
    <w:rsid w:val="00C45C09"/>
    <w:rsid w:val="00C45F90"/>
    <w:rsid w:val="00C61170"/>
    <w:rsid w:val="00C76F21"/>
    <w:rsid w:val="00C8471B"/>
    <w:rsid w:val="00C85ACD"/>
    <w:rsid w:val="00C935D4"/>
    <w:rsid w:val="00CB1D5D"/>
    <w:rsid w:val="00CB385D"/>
    <w:rsid w:val="00CB6D05"/>
    <w:rsid w:val="00CB7FA0"/>
    <w:rsid w:val="00CC6115"/>
    <w:rsid w:val="00CE3481"/>
    <w:rsid w:val="00D05D05"/>
    <w:rsid w:val="00D073A6"/>
    <w:rsid w:val="00D12540"/>
    <w:rsid w:val="00D14F93"/>
    <w:rsid w:val="00D276CD"/>
    <w:rsid w:val="00D35BE3"/>
    <w:rsid w:val="00D363EA"/>
    <w:rsid w:val="00D465DD"/>
    <w:rsid w:val="00D561AD"/>
    <w:rsid w:val="00D63913"/>
    <w:rsid w:val="00D64368"/>
    <w:rsid w:val="00D92407"/>
    <w:rsid w:val="00D94B90"/>
    <w:rsid w:val="00DA307F"/>
    <w:rsid w:val="00DA6F02"/>
    <w:rsid w:val="00DB0A9E"/>
    <w:rsid w:val="00DB3C23"/>
    <w:rsid w:val="00DB4D74"/>
    <w:rsid w:val="00DC53D8"/>
    <w:rsid w:val="00DD1476"/>
    <w:rsid w:val="00DD35FE"/>
    <w:rsid w:val="00DD4C39"/>
    <w:rsid w:val="00DE13F0"/>
    <w:rsid w:val="00DE23DB"/>
    <w:rsid w:val="00DF15B4"/>
    <w:rsid w:val="00E009AB"/>
    <w:rsid w:val="00E10A4D"/>
    <w:rsid w:val="00E13B24"/>
    <w:rsid w:val="00E214EB"/>
    <w:rsid w:val="00E23502"/>
    <w:rsid w:val="00E26134"/>
    <w:rsid w:val="00E3678C"/>
    <w:rsid w:val="00E44134"/>
    <w:rsid w:val="00E44B90"/>
    <w:rsid w:val="00E75706"/>
    <w:rsid w:val="00E75EB4"/>
    <w:rsid w:val="00E82253"/>
    <w:rsid w:val="00E91FAB"/>
    <w:rsid w:val="00EB2647"/>
    <w:rsid w:val="00EC7868"/>
    <w:rsid w:val="00EE730F"/>
    <w:rsid w:val="00EF7F8B"/>
    <w:rsid w:val="00F31556"/>
    <w:rsid w:val="00F356B1"/>
    <w:rsid w:val="00F40EBB"/>
    <w:rsid w:val="00F44E1F"/>
    <w:rsid w:val="00F57205"/>
    <w:rsid w:val="00F60920"/>
    <w:rsid w:val="00F60A5F"/>
    <w:rsid w:val="00F63BA0"/>
    <w:rsid w:val="00F72544"/>
    <w:rsid w:val="00F732A4"/>
    <w:rsid w:val="00F75B9A"/>
    <w:rsid w:val="00F801FF"/>
    <w:rsid w:val="00F80E51"/>
    <w:rsid w:val="00F909F5"/>
    <w:rsid w:val="00F93369"/>
    <w:rsid w:val="00FA3324"/>
    <w:rsid w:val="00FB1183"/>
    <w:rsid w:val="00FC41C1"/>
    <w:rsid w:val="00FC65AF"/>
    <w:rsid w:val="00FD3A1B"/>
    <w:rsid w:val="00FD4B10"/>
    <w:rsid w:val="00FE0A7C"/>
    <w:rsid w:val="00FE110C"/>
    <w:rsid w:val="00FE3951"/>
    <w:rsid w:val="00FE75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540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12540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D12540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D12540"/>
    <w:pPr>
      <w:spacing w:before="12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26A7E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226A7E"/>
    <w:rPr>
      <w:rFonts w:cs="Times New Roman"/>
      <w:rtl w:val="0"/>
      <w:cs w:val="0"/>
    </w:rPr>
  </w:style>
  <w:style w:type="paragraph" w:styleId="NormalWeb">
    <w:name w:val="Normal (Web)"/>
    <w:basedOn w:val="Normal"/>
    <w:rsid w:val="00226A7E"/>
    <w:pPr>
      <w:spacing w:before="100" w:beforeAutospacing="1" w:after="100" w:afterAutospacing="1"/>
      <w:jc w:val="both"/>
    </w:pPr>
  </w:style>
  <w:style w:type="paragraph" w:customStyle="1" w:styleId="a">
    <w:name w:val="§"/>
    <w:basedOn w:val="Normal"/>
    <w:next w:val="Heading2"/>
    <w:rsid w:val="00D12540"/>
    <w:pPr>
      <w:numPr>
        <w:numId w:val="4"/>
      </w:numPr>
      <w:tabs>
        <w:tab w:val="num" w:pos="720"/>
      </w:tabs>
      <w:spacing w:before="360" w:after="120"/>
      <w:ind w:left="720" w:hanging="360"/>
      <w:jc w:val="center"/>
    </w:pPr>
    <w:rPr>
      <w:b/>
      <w:color w:val="000000"/>
      <w:szCs w:val="20"/>
      <w:lang w:eastAsia="cs-CZ"/>
    </w:rPr>
  </w:style>
  <w:style w:type="paragraph" w:styleId="BalloonText">
    <w:name w:val="Balloon Text"/>
    <w:basedOn w:val="Normal"/>
    <w:semiHidden/>
    <w:rsid w:val="00FB1183"/>
    <w:pPr>
      <w:jc w:val="both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D4FE7"/>
    <w:rPr>
      <w:sz w:val="16"/>
    </w:rPr>
  </w:style>
  <w:style w:type="paragraph" w:styleId="CommentText">
    <w:name w:val="annotation text"/>
    <w:basedOn w:val="Normal"/>
    <w:semiHidden/>
    <w:rsid w:val="005D4FE7"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4FE7"/>
    <w:pPr>
      <w:jc w:val="both"/>
    </w:pPr>
    <w:rPr>
      <w:b/>
      <w:bCs/>
    </w:rPr>
  </w:style>
  <w:style w:type="paragraph" w:customStyle="1" w:styleId="adda">
    <w:name w:val="adda"/>
    <w:basedOn w:val="Normal"/>
    <w:rsid w:val="00D12540"/>
    <w:pPr>
      <w:numPr>
        <w:numId w:val="5"/>
      </w:numPr>
      <w:tabs>
        <w:tab w:val="num" w:pos="720"/>
      </w:tabs>
      <w:ind w:left="720" w:hanging="360"/>
      <w:jc w:val="both"/>
    </w:pPr>
    <w:rPr>
      <w:bCs/>
    </w:rPr>
  </w:style>
  <w:style w:type="paragraph" w:customStyle="1" w:styleId="odsek">
    <w:name w:val="odsek"/>
    <w:basedOn w:val="Normal"/>
    <w:rsid w:val="00D12540"/>
    <w:pPr>
      <w:ind w:firstLine="709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odsek1">
    <w:name w:val="odsek1"/>
    <w:basedOn w:val="Normal"/>
    <w:rsid w:val="00D12540"/>
    <w:pPr>
      <w:numPr>
        <w:numId w:val="6"/>
      </w:numPr>
      <w:tabs>
        <w:tab w:val="num" w:pos="1260"/>
      </w:tabs>
      <w:spacing w:before="120" w:after="120"/>
      <w:ind w:left="1260" w:hanging="360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tl1">
    <w:name w:val="Štýl1"/>
    <w:basedOn w:val="a"/>
    <w:rsid w:val="00D12540"/>
    <w:pPr>
      <w:numPr>
        <w:numId w:val="0"/>
      </w:numPr>
      <w:tabs>
        <w:tab w:val="clear" w:pos="0"/>
        <w:tab w:val="clear" w:pos="720"/>
      </w:tabs>
      <w:ind w:firstLine="0"/>
      <w:jc w:val="center"/>
    </w:pPr>
  </w:style>
  <w:style w:type="paragraph" w:styleId="FootnoteText">
    <w:name w:val="footnote text"/>
    <w:basedOn w:val="Normal"/>
    <w:semiHidden/>
    <w:rsid w:val="00D12540"/>
    <w:pPr>
      <w:spacing w:before="0" w:after="0"/>
      <w:ind w:left="227" w:hanging="227"/>
      <w:jc w:val="both"/>
    </w:pPr>
    <w:rPr>
      <w:bCs/>
      <w:sz w:val="20"/>
      <w:szCs w:val="20"/>
    </w:rPr>
  </w:style>
  <w:style w:type="paragraph" w:styleId="BodyText">
    <w:name w:val="Body Text"/>
    <w:basedOn w:val="Normal"/>
    <w:rsid w:val="00D12540"/>
    <w:pPr>
      <w:jc w:val="both"/>
    </w:pPr>
    <w:rPr>
      <w:bCs/>
      <w:lang w:eastAsia="en-US"/>
    </w:rPr>
  </w:style>
  <w:style w:type="character" w:customStyle="1" w:styleId="ppp-input-value1">
    <w:name w:val="ppp-input-value1"/>
    <w:rsid w:val="00F93369"/>
    <w:rPr>
      <w:rFonts w:ascii="Tahoma" w:hAnsi="Tahoma" w:cs="Tahoma"/>
      <w:color w:val="837A73"/>
      <w:sz w:val="16"/>
    </w:rPr>
  </w:style>
  <w:style w:type="character" w:styleId="FootnoteReference">
    <w:name w:val="footnote reference"/>
    <w:semiHidden/>
    <w:rsid w:val="00C24A64"/>
    <w:rPr>
      <w:vertAlign w:val="superscript"/>
    </w:rPr>
  </w:style>
  <w:style w:type="paragraph" w:styleId="BodyTextIndent">
    <w:name w:val="Body Text Indent"/>
    <w:basedOn w:val="Normal"/>
    <w:rsid w:val="00FD4B10"/>
    <w:pPr>
      <w:spacing w:after="120"/>
      <w:ind w:left="283"/>
      <w:jc w:val="both"/>
    </w:pPr>
  </w:style>
  <w:style w:type="character" w:customStyle="1" w:styleId="PlaceholderText1">
    <w:name w:val="Placeholder Text1"/>
    <w:semiHidden/>
    <w:rsid w:val="006D2C7F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rsid w:val="00421524"/>
    <w:pPr>
      <w:keepNext w:val="0"/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harChar3CharChar">
    <w:name w:val="Char Char3 Char Char"/>
    <w:basedOn w:val="Normal"/>
    <w:rsid w:val="00627032"/>
    <w:pPr>
      <w:spacing w:before="0" w:after="160" w:line="240" w:lineRule="exac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421</Words>
  <Characters>2405</Characters>
  <Application>Microsoft Office Word</Application>
  <DocSecurity>0</DocSecurity>
  <Lines>0</Lines>
  <Paragraphs>0</Paragraphs>
  <ScaleCrop>false</ScaleCrop>
  <Company>MP SR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 Illáš</dc:creator>
  <cp:lastModifiedBy>Gašparíková, Jarmila</cp:lastModifiedBy>
  <cp:revision>2</cp:revision>
  <cp:lastPrinted>2012-08-22T15:16:00Z</cp:lastPrinted>
  <dcterms:created xsi:type="dcterms:W3CDTF">2012-08-24T10:08:00Z</dcterms:created>
  <dcterms:modified xsi:type="dcterms:W3CDTF">2012-08-24T10:08:00Z</dcterms:modified>
</cp:coreProperties>
</file>