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ab/>
        <w:t xml:space="preserve">   </w:t>
      </w:r>
    </w:p>
    <w:p w:rsidR="007F5362" w:rsidP="007F5362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F5362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  <w:tab/>
        <w:t xml:space="preserve">       </w:t>
      </w:r>
      <w:r w:rsidR="00BA15C1">
        <w:rPr>
          <w:rFonts w:ascii="Times New Roman" w:hAnsi="Times New Roman"/>
        </w:rPr>
        <w:tab/>
        <w:t xml:space="preserve">    </w:t>
      </w:r>
      <w:r w:rsidRPr="00E23C32">
        <w:rPr>
          <w:rFonts w:ascii="Times New Roman" w:hAnsi="Times New Roman"/>
        </w:rPr>
        <w:t xml:space="preserve">Číslo: </w:t>
      </w:r>
      <w:r w:rsidRPr="00E23C32" w:rsidR="00E23C32">
        <w:rPr>
          <w:rStyle w:val="spanr"/>
          <w:rFonts w:ascii="Times New Roman" w:hAnsi="Times New Roman"/>
        </w:rPr>
        <w:t>UV-23843/2012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EC2A6E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4818A8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4818A8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4818A8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4818A8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1F6405" w:rsidRPr="00D772EF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  <w:r w:rsidR="00EA3196">
        <w:rPr>
          <w:rFonts w:ascii="Times New Roman" w:hAnsi="Times New Roman"/>
          <w:b/>
          <w:sz w:val="40"/>
          <w:szCs w:val="40"/>
        </w:rPr>
        <w:t>166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RPr="00EC2A6E" w:rsidP="00481EF8">
      <w:pPr>
        <w:bidi w:val="0"/>
        <w:spacing w:before="120"/>
        <w:jc w:val="center"/>
        <w:rPr>
          <w:rFonts w:ascii="Times New Roman" w:hAnsi="Times New Roman"/>
          <w:bCs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2012,</w:t>
      </w:r>
    </w:p>
    <w:p w:rsidR="00481EF8" w:rsidRPr="00571DAA" w:rsidP="00481EF8">
      <w:pPr>
        <w:bidi w:val="0"/>
        <w:jc w:val="center"/>
        <w:rPr>
          <w:rFonts w:ascii="Times New Roman" w:hAnsi="Times New Roman"/>
          <w:bCs/>
          <w:sz w:val="25"/>
          <w:szCs w:val="25"/>
        </w:rPr>
      </w:pPr>
    </w:p>
    <w:p w:rsidR="00E23C32" w:rsidP="00E23C32">
      <w:pPr>
        <w:bidi w:val="0"/>
        <w:jc w:val="center"/>
        <w:rPr>
          <w:rFonts w:ascii="Times New Roman" w:hAnsi="Times New Roman"/>
          <w:b/>
        </w:rPr>
      </w:pPr>
      <w:r w:rsidRPr="00603749">
        <w:rPr>
          <w:rFonts w:ascii="Times New Roman" w:hAnsi="Times New Roman"/>
          <w:b/>
        </w:rPr>
        <w:t>ktorým sa mení a dopĺňa zákon č. 217/2003 Z. z. o podmienkach uvedenia biocídnych výrobkov na trh a o zmene a doplnení niektorých zákonov</w:t>
      </w:r>
      <w:r>
        <w:rPr>
          <w:rFonts w:ascii="Times New Roman" w:hAnsi="Times New Roman"/>
          <w:b/>
        </w:rPr>
        <w:t xml:space="preserve"> v znení neskorších predpisov </w:t>
      </w:r>
    </w:p>
    <w:p w:rsidR="00E23C32" w:rsidRPr="007D2019" w:rsidP="00E23C3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ktorým sa menia a dopĺňajú niektoré zákony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4818A8" w:rsidP="001F6405">
      <w:pPr>
        <w:bidi w:val="0"/>
        <w:rPr>
          <w:rFonts w:ascii="Times New Roman" w:hAnsi="Times New Roman"/>
          <w:b/>
          <w:bCs/>
        </w:rPr>
      </w:pPr>
    </w:p>
    <w:p w:rsidR="004818A8" w:rsidP="001F6405">
      <w:pPr>
        <w:bidi w:val="0"/>
        <w:rPr>
          <w:rFonts w:ascii="Times New Roman" w:hAnsi="Times New Roman"/>
          <w:b/>
          <w:bCs/>
        </w:rPr>
      </w:pPr>
    </w:p>
    <w:p w:rsidR="00B62DB5" w:rsidP="001F6405">
      <w:pPr>
        <w:bidi w:val="0"/>
        <w:rPr>
          <w:rFonts w:ascii="Times New Roman" w:hAnsi="Times New Roman"/>
          <w:b/>
          <w:bCs/>
        </w:rPr>
      </w:pPr>
    </w:p>
    <w:p w:rsidR="001F6405" w:rsidRPr="00BA15C1" w:rsidP="00BA15C1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Cs/>
        </w:rPr>
      </w:pPr>
      <w:r w:rsidRPr="008025CB">
        <w:rPr>
          <w:rFonts w:ascii="Times New Roman" w:hAnsi="Times New Roman"/>
          <w:bCs/>
        </w:rPr>
        <w:t>Návrh uznesenia:</w:t>
      </w:r>
    </w:p>
    <w:p w:rsidR="00C81B42" w:rsidP="00C81B42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BA15C1" w:rsidP="00BA15C1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schvaľuj</w:t>
      </w:r>
      <w:r w:rsidRPr="00BA15C1" w:rsidR="00C81B42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 </w:t>
      </w:r>
      <w:r w:rsidRPr="00590CF6" w:rsidR="00C81B42">
        <w:rPr>
          <w:rFonts w:ascii="Times New Roman" w:hAnsi="Times New Roman"/>
        </w:rPr>
        <w:t>vládny návrh zákona</w:t>
      </w:r>
      <w:r w:rsidRPr="00590CF6" w:rsidR="00590CF6">
        <w:rPr>
          <w:rFonts w:ascii="Times New Roman" w:hAnsi="Times New Roman"/>
        </w:rPr>
        <w:t xml:space="preserve">, </w:t>
      </w:r>
      <w:r w:rsidRPr="00E23C32" w:rsidR="00E23C32">
        <w:rPr>
          <w:rFonts w:ascii="Times New Roman" w:hAnsi="Times New Roman"/>
        </w:rPr>
        <w:t xml:space="preserve">ktorým </w:t>
      </w:r>
    </w:p>
    <w:p w:rsidR="00E23C32" w:rsidRPr="00BA15C1" w:rsidP="00BA15C1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Cs/>
        </w:rPr>
      </w:pPr>
      <w:r w:rsidRPr="00E23C32">
        <w:rPr>
          <w:rFonts w:ascii="Times New Roman" w:hAnsi="Times New Roman"/>
        </w:rPr>
        <w:t>sa mení a dopĺňa zákon č. 217/2003 Z. z. o podmienkach uvedenia biocídnych výrobkov na trh a o zmene a doplnení niektorých zákonov v znení neskorších predpisov a ktorým sa menia a dopĺňajú niektoré zákony</w:t>
      </w:r>
    </w:p>
    <w:p w:rsidR="001F6405" w:rsidRPr="003E7120" w:rsidP="001F6405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Slovenskej republiky</w:t>
      </w:r>
    </w:p>
    <w:p w:rsidR="00BA15C1" w:rsidP="00BA15C1">
      <w:pPr>
        <w:bidi w:val="0"/>
        <w:rPr>
          <w:rFonts w:ascii="Times New Roman" w:hAnsi="Times New Roman"/>
          <w:lang w:eastAsia="en-US"/>
        </w:rPr>
      </w:pPr>
    </w:p>
    <w:p w:rsidR="00EC2A6E" w:rsidP="00BA15C1">
      <w:pPr>
        <w:bidi w:val="0"/>
        <w:rPr>
          <w:rFonts w:ascii="Times New Roman" w:hAnsi="Times New Roman"/>
          <w:lang w:eastAsia="en-US"/>
        </w:rPr>
      </w:pPr>
    </w:p>
    <w:p w:rsidR="00803B85" w:rsidP="00B62DB5">
      <w:pPr>
        <w:pStyle w:val="BodyTextIndent"/>
        <w:bidi w:val="0"/>
        <w:rPr>
          <w:rFonts w:ascii="Times New Roman" w:hAnsi="Times New Roman"/>
        </w:rPr>
      </w:pPr>
    </w:p>
    <w:p w:rsidR="00EC2A6E" w:rsidP="00B62DB5">
      <w:pPr>
        <w:pStyle w:val="BodyTextIndent"/>
        <w:bidi w:val="0"/>
        <w:rPr>
          <w:rFonts w:ascii="Times New Roman" w:hAnsi="Times New Roman"/>
        </w:rPr>
      </w:pPr>
    </w:p>
    <w:p w:rsidR="00E5203D" w:rsidP="00B62DB5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0B1CD8">
        <w:rPr>
          <w:rFonts w:ascii="Times New Roman" w:hAnsi="Times New Roman"/>
        </w:rPr>
        <w:t>júl</w:t>
      </w:r>
      <w:r w:rsidR="001F6405">
        <w:rPr>
          <w:rFonts w:ascii="Times New Roman" w:hAnsi="Times New Roman"/>
        </w:rPr>
        <w:t xml:space="preserve"> 201</w:t>
      </w:r>
      <w:r w:rsidR="000B1CD8">
        <w:rPr>
          <w:rFonts w:ascii="Times New Roman" w:hAnsi="Times New Roman"/>
        </w:rPr>
        <w:t>2</w:t>
      </w:r>
    </w:p>
    <w:sectPr w:rsidSect="004818A8">
      <w:pgSz w:w="11906" w:h="16838"/>
      <w:pgMar w:top="1134" w:right="1531" w:bottom="113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24B32"/>
    <w:rsid w:val="00041482"/>
    <w:rsid w:val="000A7607"/>
    <w:rsid w:val="000B1CD8"/>
    <w:rsid w:val="000E2331"/>
    <w:rsid w:val="000F666E"/>
    <w:rsid w:val="00112E41"/>
    <w:rsid w:val="001548FD"/>
    <w:rsid w:val="001F6405"/>
    <w:rsid w:val="00247285"/>
    <w:rsid w:val="00287F4D"/>
    <w:rsid w:val="002D7FA2"/>
    <w:rsid w:val="00305E6C"/>
    <w:rsid w:val="00333970"/>
    <w:rsid w:val="00396268"/>
    <w:rsid w:val="003E7120"/>
    <w:rsid w:val="00416DEB"/>
    <w:rsid w:val="004366D1"/>
    <w:rsid w:val="00476E57"/>
    <w:rsid w:val="004818A8"/>
    <w:rsid w:val="00481EF8"/>
    <w:rsid w:val="004C4467"/>
    <w:rsid w:val="004C64C9"/>
    <w:rsid w:val="005502F2"/>
    <w:rsid w:val="00567F06"/>
    <w:rsid w:val="0057185D"/>
    <w:rsid w:val="00571DAA"/>
    <w:rsid w:val="00590CF6"/>
    <w:rsid w:val="005B2208"/>
    <w:rsid w:val="005C2926"/>
    <w:rsid w:val="005F3FE5"/>
    <w:rsid w:val="00603749"/>
    <w:rsid w:val="00613240"/>
    <w:rsid w:val="00677EBD"/>
    <w:rsid w:val="00760922"/>
    <w:rsid w:val="007824DD"/>
    <w:rsid w:val="007B4D00"/>
    <w:rsid w:val="007D2019"/>
    <w:rsid w:val="007F5362"/>
    <w:rsid w:val="008025CB"/>
    <w:rsid w:val="00803B85"/>
    <w:rsid w:val="00841708"/>
    <w:rsid w:val="00863661"/>
    <w:rsid w:val="008719C0"/>
    <w:rsid w:val="00886EC6"/>
    <w:rsid w:val="00895356"/>
    <w:rsid w:val="008F5A7F"/>
    <w:rsid w:val="00947796"/>
    <w:rsid w:val="009F7A79"/>
    <w:rsid w:val="00A01318"/>
    <w:rsid w:val="00A05072"/>
    <w:rsid w:val="00A22565"/>
    <w:rsid w:val="00AC1344"/>
    <w:rsid w:val="00AF37AB"/>
    <w:rsid w:val="00B22C36"/>
    <w:rsid w:val="00B24925"/>
    <w:rsid w:val="00B2787E"/>
    <w:rsid w:val="00B62DB5"/>
    <w:rsid w:val="00B77763"/>
    <w:rsid w:val="00BA15C1"/>
    <w:rsid w:val="00BE0744"/>
    <w:rsid w:val="00C20FDA"/>
    <w:rsid w:val="00C32DDC"/>
    <w:rsid w:val="00C81B42"/>
    <w:rsid w:val="00CB22E3"/>
    <w:rsid w:val="00D02486"/>
    <w:rsid w:val="00D06E5B"/>
    <w:rsid w:val="00D47CCA"/>
    <w:rsid w:val="00D52451"/>
    <w:rsid w:val="00D772EF"/>
    <w:rsid w:val="00DE4556"/>
    <w:rsid w:val="00E23C32"/>
    <w:rsid w:val="00E5203D"/>
    <w:rsid w:val="00E67FD6"/>
    <w:rsid w:val="00E91477"/>
    <w:rsid w:val="00EA3196"/>
    <w:rsid w:val="00EC2A6E"/>
    <w:rsid w:val="00F12470"/>
    <w:rsid w:val="00F61B98"/>
    <w:rsid w:val="00F9221E"/>
    <w:rsid w:val="00FF23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833</Characters>
  <Application>Microsoft Office Word</Application>
  <DocSecurity>0</DocSecurity>
  <Lines>0</Lines>
  <Paragraphs>0</Paragraphs>
  <ScaleCrop>false</ScaleCrop>
  <Company>mhsr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2012-07-27T11:34:00Z</cp:lastPrinted>
  <dcterms:created xsi:type="dcterms:W3CDTF">2012-08-02T10:14:00Z</dcterms:created>
  <dcterms:modified xsi:type="dcterms:W3CDTF">2012-08-02T10:14:00Z</dcterms:modified>
</cp:coreProperties>
</file>