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7DD7" w:rsidP="00A77DD7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 Á R O D N Á   R A D A    S L O V E N S K E J    R E P U B L I K Y</w:t>
      </w:r>
    </w:p>
    <w:p w:rsidR="00A77DD7" w:rsidP="00A77DD7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A77DD7" w:rsidP="00A77DD7">
      <w:pPr>
        <w:bidi w:val="0"/>
        <w:rPr>
          <w:rFonts w:ascii="Times New Roman" w:hAnsi="Times New Roman"/>
          <w:sz w:val="24"/>
        </w:rPr>
      </w:pPr>
    </w:p>
    <w:p w:rsidR="00A77DD7" w:rsidP="00A77DD7">
      <w:pPr>
        <w:bidi w:val="0"/>
        <w:ind w:left="63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Číslo: CRD - 1292/2012</w:t>
      </w:r>
    </w:p>
    <w:p w:rsidR="00A77DD7" w:rsidP="00A77DD7">
      <w:pPr>
        <w:bidi w:val="0"/>
        <w:rPr>
          <w:rFonts w:ascii="Times New Roman" w:hAnsi="Times New Roman"/>
          <w:sz w:val="24"/>
        </w:rPr>
      </w:pPr>
    </w:p>
    <w:p w:rsidR="00A77DD7" w:rsidP="00A77DD7">
      <w:pPr>
        <w:bidi w:val="0"/>
        <w:rPr>
          <w:rFonts w:ascii="Times New Roman" w:hAnsi="Times New Roman"/>
          <w:sz w:val="24"/>
        </w:rPr>
      </w:pPr>
    </w:p>
    <w:p w:rsidR="00A77DD7" w:rsidP="00A77DD7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 p r á v a</w:t>
      </w:r>
    </w:p>
    <w:p w:rsidR="00A77DD7" w:rsidP="00A77DD7">
      <w:pPr>
        <w:bidi w:val="0"/>
        <w:jc w:val="center"/>
        <w:rPr>
          <w:rFonts w:ascii="Times New Roman" w:hAnsi="Times New Roman"/>
          <w:b/>
          <w:sz w:val="24"/>
        </w:rPr>
      </w:pPr>
    </w:p>
    <w:p w:rsidR="00A77DD7" w:rsidP="00A77DD7">
      <w:pPr>
        <w:bidi w:val="0"/>
        <w:jc w:val="center"/>
        <w:rPr>
          <w:rFonts w:ascii="Times New Roman" w:hAnsi="Times New Roman"/>
          <w:b/>
          <w:sz w:val="24"/>
        </w:rPr>
      </w:pPr>
    </w:p>
    <w:p w:rsidR="00A77DD7" w:rsidP="00A77DD7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Výboru Národnej rady Slovenskej republiky pre kultúru a médiá</w:t>
      </w:r>
    </w:p>
    <w:p w:rsidR="00A77DD7" w:rsidP="00A77DD7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 návrhu na voľbu generálneho riaditeľa Rozhlasu a televízie Slovenska</w:t>
      </w:r>
    </w:p>
    <w:p w:rsidR="00A77DD7" w:rsidP="00A77DD7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(tlač 163)</w:t>
      </w:r>
    </w:p>
    <w:p w:rsidR="00A77DD7" w:rsidP="00A77DD7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</w:t>
      </w:r>
    </w:p>
    <w:p w:rsidR="00A77DD7" w:rsidP="00A77DD7">
      <w:pPr>
        <w:bidi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A77DD7" w:rsidP="00A77DD7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Výbor Národnej rady Slovenskej republiky pre kultúru a médiá zverejnil dňa 28. júna 2012 výzvu na prihlasovanie kandidátov na generálneho riaditeľa Rozhlasu a televízie Slovenska podľa § 17 zákona č. 532/2010 Z. z. o Rozhlase a televízii Slovenska a o zmene a doplnení niektorých zákonov.</w:t>
      </w:r>
    </w:p>
    <w:p w:rsidR="00A77DD7" w:rsidP="00A77DD7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A77DD7" w:rsidP="00A77DD7">
      <w:pPr>
        <w:bidi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základe výzvy dostal výbor do stanoveného termínu 11 prihlášok kandidátov na funkciu generálneho riaditeľa. Následne výbor overil, či kandidáti spĺňajú podmienky stanovené v súlade § 16 ods. 1 a 2  zákona. Na verejnom vypočutí, ktoré sa uskutočnilo 30. júla 2012 sa zúčastnilo 11 kandidátov:</w:t>
      </w:r>
    </w:p>
    <w:p w:rsidR="00A77DD7" w:rsidP="00A77DD7">
      <w:pPr>
        <w:bidi w:val="0"/>
        <w:jc w:val="both"/>
        <w:rPr>
          <w:rFonts w:ascii="Times New Roman" w:hAnsi="Times New Roman"/>
          <w:sz w:val="24"/>
        </w:rPr>
      </w:pPr>
    </w:p>
    <w:p w:rsidR="00A77DD7" w:rsidP="00A77DD7">
      <w:pPr>
        <w:bidi w:val="0"/>
        <w:jc w:val="both"/>
        <w:rPr>
          <w:rFonts w:ascii="Times New Roman" w:hAnsi="Times New Roman"/>
          <w:sz w:val="24"/>
        </w:rPr>
      </w:pPr>
    </w:p>
    <w:p w:rsidR="00A77DD7" w:rsidP="00A77DD7">
      <w:pPr>
        <w:bidi w:val="0"/>
        <w:jc w:val="both"/>
        <w:rPr>
          <w:rFonts w:ascii="Times New Roman" w:hAnsi="Times New Roman"/>
          <w:sz w:val="24"/>
        </w:rPr>
      </w:pPr>
    </w:p>
    <w:p w:rsidR="00A77DD7" w:rsidP="00A77DD7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Meno a priezvisko: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  <w:tab/>
        <w:tab/>
        <w:tab/>
      </w:r>
    </w:p>
    <w:p w:rsidR="00A77DD7" w:rsidP="00A77DD7">
      <w:pPr>
        <w:bidi w:val="0"/>
        <w:textAlignment w:val="auto"/>
        <w:rPr>
          <w:rFonts w:ascii="Times New Roman" w:hAnsi="Times New Roman"/>
          <w:sz w:val="24"/>
        </w:rPr>
      </w:pPr>
    </w:p>
    <w:p w:rsidR="00A77DD7" w:rsidP="00A77DD7">
      <w:pPr>
        <w:numPr>
          <w:numId w:val="2"/>
        </w:numPr>
        <w:bidi w:val="0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PhDr.  Ľubomír    </w:t>
      </w:r>
      <w:r>
        <w:rPr>
          <w:rFonts w:ascii="Times New Roman" w:hAnsi="Times New Roman"/>
          <w:b/>
          <w:spacing w:val="60"/>
          <w:sz w:val="24"/>
        </w:rPr>
        <w:t>Belák</w:t>
      </w:r>
    </w:p>
    <w:p w:rsidR="00A77DD7" w:rsidRPr="003D3BDC" w:rsidP="00A77DD7">
      <w:pPr>
        <w:bidi w:val="0"/>
        <w:textAlignment w:val="auto"/>
        <w:rPr>
          <w:rFonts w:ascii="Times New Roman" w:hAnsi="Times New Roman"/>
          <w:b/>
          <w:sz w:val="24"/>
          <w:u w:val="single"/>
        </w:rPr>
      </w:pPr>
    </w:p>
    <w:p w:rsidR="00A77DD7" w:rsidRPr="0037006F" w:rsidP="00A77DD7">
      <w:pPr>
        <w:numPr>
          <w:numId w:val="2"/>
        </w:numPr>
        <w:tabs>
          <w:tab w:val="left" w:pos="4962"/>
        </w:tabs>
        <w:bidi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Mgr.  Marcel   </w:t>
      </w:r>
      <w:r>
        <w:rPr>
          <w:rFonts w:ascii="Times New Roman" w:hAnsi="Times New Roman"/>
          <w:b/>
          <w:spacing w:val="60"/>
          <w:sz w:val="24"/>
        </w:rPr>
        <w:t>Děkanovský</w:t>
      </w:r>
    </w:p>
    <w:p w:rsidR="00A77DD7" w:rsidP="00A77DD7">
      <w:pPr>
        <w:pStyle w:val="ListParagraph"/>
        <w:bidi w:val="0"/>
        <w:rPr>
          <w:rFonts w:ascii="Times New Roman" w:hAnsi="Times New Roman"/>
          <w:b/>
          <w:spacing w:val="60"/>
          <w:sz w:val="24"/>
        </w:rPr>
      </w:pPr>
    </w:p>
    <w:p w:rsidR="00A77DD7" w:rsidRPr="0037006F" w:rsidP="00A77DD7">
      <w:pPr>
        <w:numPr>
          <w:numId w:val="2"/>
        </w:numPr>
        <w:tabs>
          <w:tab w:val="left" w:pos="4962"/>
        </w:tabs>
        <w:bidi w:val="0"/>
        <w:textAlignment w:val="auto"/>
        <w:rPr>
          <w:rFonts w:ascii="Times New Roman" w:hAnsi="Times New Roman"/>
          <w:sz w:val="24"/>
          <w:szCs w:val="24"/>
        </w:rPr>
      </w:pPr>
      <w:r w:rsidRPr="0037006F">
        <w:rPr>
          <w:rFonts w:ascii="Times New Roman" w:hAnsi="Times New Roman"/>
          <w:b/>
          <w:sz w:val="24"/>
        </w:rPr>
        <w:t xml:space="preserve">Mgr.  Štefan   </w:t>
      </w:r>
      <w:r w:rsidRPr="0037006F">
        <w:rPr>
          <w:rFonts w:ascii="Times New Roman" w:hAnsi="Times New Roman"/>
          <w:b/>
          <w:spacing w:val="60"/>
          <w:sz w:val="24"/>
        </w:rPr>
        <w:t>Dlugolinský</w:t>
      </w:r>
    </w:p>
    <w:p w:rsidR="00A77DD7" w:rsidP="00A77DD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77DD7" w:rsidRPr="00C42BBA" w:rsidP="00A77DD7">
      <w:pPr>
        <w:numPr>
          <w:numId w:val="2"/>
        </w:numPr>
        <w:bidi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Mgr.  Marián   </w:t>
      </w:r>
      <w:r>
        <w:rPr>
          <w:rFonts w:ascii="Times New Roman" w:hAnsi="Times New Roman"/>
          <w:b/>
          <w:spacing w:val="60"/>
          <w:sz w:val="24"/>
        </w:rPr>
        <w:t>Herdel</w:t>
      </w:r>
    </w:p>
    <w:p w:rsidR="00A77DD7" w:rsidP="00A77DD7">
      <w:pPr>
        <w:bidi w:val="0"/>
        <w:textAlignment w:val="auto"/>
        <w:rPr>
          <w:rFonts w:ascii="Times New Roman" w:hAnsi="Times New Roman"/>
          <w:sz w:val="24"/>
          <w:szCs w:val="24"/>
        </w:rPr>
      </w:pPr>
    </w:p>
    <w:p w:rsidR="00A77DD7" w:rsidRPr="005F26F6" w:rsidP="00A77DD7">
      <w:pPr>
        <w:numPr>
          <w:numId w:val="2"/>
        </w:numPr>
        <w:bidi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PhDr. Pavel  </w:t>
      </w:r>
      <w:r>
        <w:rPr>
          <w:rFonts w:ascii="Times New Roman" w:hAnsi="Times New Roman"/>
          <w:b/>
          <w:spacing w:val="60"/>
          <w:sz w:val="24"/>
        </w:rPr>
        <w:t>Jacz</w:t>
      </w:r>
    </w:p>
    <w:p w:rsidR="00A77DD7" w:rsidP="00A77DD7">
      <w:pPr>
        <w:bidi w:val="0"/>
        <w:textAlignment w:val="auto"/>
        <w:rPr>
          <w:rFonts w:ascii="Times New Roman" w:hAnsi="Times New Roman"/>
          <w:sz w:val="24"/>
          <w:szCs w:val="24"/>
        </w:rPr>
      </w:pPr>
    </w:p>
    <w:p w:rsidR="00A77DD7" w:rsidRPr="000F6707" w:rsidP="00A77DD7">
      <w:pPr>
        <w:numPr>
          <w:numId w:val="2"/>
        </w:numPr>
        <w:bidi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Ing.  Václav   </w:t>
      </w:r>
      <w:r>
        <w:rPr>
          <w:rFonts w:ascii="Times New Roman" w:hAnsi="Times New Roman"/>
          <w:b/>
          <w:spacing w:val="60"/>
          <w:sz w:val="24"/>
        </w:rPr>
        <w:t>Mika</w:t>
      </w:r>
    </w:p>
    <w:p w:rsidR="00A77DD7" w:rsidP="00A77DD7">
      <w:pPr>
        <w:bidi w:val="0"/>
        <w:textAlignment w:val="auto"/>
        <w:rPr>
          <w:rFonts w:ascii="Times New Roman" w:hAnsi="Times New Roman"/>
          <w:sz w:val="24"/>
          <w:szCs w:val="24"/>
        </w:rPr>
      </w:pPr>
    </w:p>
    <w:p w:rsidR="00A77DD7" w:rsidP="00A77DD7">
      <w:pPr>
        <w:numPr>
          <w:numId w:val="2"/>
        </w:numPr>
        <w:bidi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PaedDr. Marián  </w:t>
      </w:r>
      <w:r>
        <w:rPr>
          <w:rFonts w:ascii="Times New Roman" w:hAnsi="Times New Roman"/>
          <w:b/>
          <w:spacing w:val="60"/>
          <w:sz w:val="24"/>
        </w:rPr>
        <w:t>Ostatník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77DD7" w:rsidP="00A77DD7">
      <w:pPr>
        <w:bidi w:val="0"/>
        <w:textAlignment w:val="auto"/>
        <w:rPr>
          <w:rFonts w:ascii="Times New Roman" w:hAnsi="Times New Roman"/>
          <w:sz w:val="24"/>
          <w:szCs w:val="24"/>
        </w:rPr>
      </w:pPr>
    </w:p>
    <w:p w:rsidR="00A77DD7" w:rsidRPr="00917098" w:rsidP="00A77DD7">
      <w:pPr>
        <w:numPr>
          <w:numId w:val="2"/>
        </w:numPr>
        <w:bidi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Ing. Margita  </w:t>
      </w:r>
      <w:r>
        <w:rPr>
          <w:rFonts w:ascii="Times New Roman" w:hAnsi="Times New Roman"/>
          <w:b/>
          <w:spacing w:val="60"/>
          <w:sz w:val="24"/>
        </w:rPr>
        <w:t>Repková</w:t>
      </w:r>
    </w:p>
    <w:p w:rsidR="00A77DD7" w:rsidP="00A77DD7">
      <w:pPr>
        <w:bidi w:val="0"/>
        <w:textAlignment w:val="auto"/>
        <w:rPr>
          <w:rFonts w:ascii="Times New Roman" w:hAnsi="Times New Roman"/>
          <w:sz w:val="24"/>
          <w:szCs w:val="24"/>
        </w:rPr>
      </w:pPr>
    </w:p>
    <w:p w:rsidR="00A77DD7" w:rsidRPr="0037006F" w:rsidP="00A77DD7">
      <w:pPr>
        <w:numPr>
          <w:numId w:val="2"/>
        </w:numPr>
        <w:bidi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PhDr. Jaroslav  </w:t>
      </w:r>
      <w:r>
        <w:rPr>
          <w:rFonts w:ascii="Times New Roman" w:hAnsi="Times New Roman"/>
          <w:b/>
          <w:spacing w:val="60"/>
          <w:sz w:val="24"/>
        </w:rPr>
        <w:t>Rezník</w:t>
      </w:r>
    </w:p>
    <w:p w:rsidR="00A77DD7" w:rsidP="00A77DD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77DD7" w:rsidRPr="00917098" w:rsidP="00A77DD7">
      <w:pPr>
        <w:numPr>
          <w:numId w:val="2"/>
        </w:numPr>
        <w:bidi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Iľja   </w:t>
      </w:r>
      <w:r>
        <w:rPr>
          <w:rFonts w:ascii="Times New Roman" w:hAnsi="Times New Roman"/>
          <w:b/>
          <w:spacing w:val="60"/>
          <w:sz w:val="24"/>
        </w:rPr>
        <w:t>Ruppeldt</w:t>
      </w:r>
    </w:p>
    <w:p w:rsidR="00A77DD7" w:rsidP="00A77DD7">
      <w:pPr>
        <w:bidi w:val="0"/>
        <w:textAlignment w:val="auto"/>
        <w:rPr>
          <w:rFonts w:ascii="Times New Roman" w:hAnsi="Times New Roman"/>
          <w:sz w:val="24"/>
          <w:szCs w:val="24"/>
        </w:rPr>
      </w:pPr>
    </w:p>
    <w:p w:rsidR="00A77DD7" w:rsidRPr="00ED0F8D" w:rsidP="00A77DD7">
      <w:pPr>
        <w:numPr>
          <w:numId w:val="2"/>
        </w:numPr>
        <w:bidi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Ing.  Jozef  </w:t>
      </w:r>
      <w:r>
        <w:rPr>
          <w:rFonts w:ascii="Times New Roman" w:hAnsi="Times New Roman"/>
          <w:b/>
          <w:spacing w:val="60"/>
          <w:sz w:val="24"/>
        </w:rPr>
        <w:t>Zima</w:t>
      </w:r>
    </w:p>
    <w:p w:rsidR="00A77DD7" w:rsidP="00A77DD7">
      <w:pPr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Gestorský výbor po verejnom vypočutí  </w:t>
      </w:r>
      <w:r>
        <w:rPr>
          <w:rFonts w:ascii="Times New Roman" w:hAnsi="Times New Roman"/>
          <w:b/>
          <w:sz w:val="24"/>
        </w:rPr>
        <w:t>k o n š t a t o v a l,</w:t>
      </w:r>
      <w:r>
        <w:rPr>
          <w:rFonts w:ascii="Times New Roman" w:hAnsi="Times New Roman"/>
          <w:sz w:val="24"/>
        </w:rPr>
        <w:t xml:space="preserve">  že všetci zúčastnení kandidáti spĺňajú všetky náležitosti a kritériá podľa § 16 ods. 1 a 2  zákona, okrem podmienok v zmysle čl. 5 ods. 7 ústavného zákona č. 357/2004 Z. z. o ochrane verejného záujmu pri výkone funkcií verejných funkcionárov, ktoré si môže zvolený kandidát usporiadať do 30 dní od zvolenia. Z uvedeného dôvodu sú všetci kandidáti uvedení pod poradovými číslami 1 až 11 spôsobilí  zúčastniť sa voľby na funkciu generálneho riaditeľa Rozhlasu a televízie Slovenska.</w:t>
      </w:r>
    </w:p>
    <w:p w:rsidR="00A77DD7" w:rsidP="00A77DD7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7DD7" w:rsidP="00A77DD7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7DD7" w:rsidP="00A77DD7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5578E">
        <w:rPr>
          <w:rFonts w:ascii="Times New Roman" w:hAnsi="Times New Roman"/>
          <w:sz w:val="24"/>
          <w:szCs w:val="24"/>
        </w:rPr>
        <w:t xml:space="preserve">Gestorský výbor po zvážení týchto skutočností </w:t>
      </w:r>
      <w:r>
        <w:rPr>
          <w:rFonts w:ascii="Times New Roman" w:hAnsi="Times New Roman"/>
          <w:sz w:val="24"/>
          <w:szCs w:val="24"/>
        </w:rPr>
        <w:t>uznesením</w:t>
      </w:r>
      <w:r w:rsidRPr="0065578E">
        <w:rPr>
          <w:rFonts w:ascii="Times New Roman" w:hAnsi="Times New Roman"/>
          <w:sz w:val="24"/>
          <w:szCs w:val="24"/>
        </w:rPr>
        <w:t xml:space="preserve"> č.</w:t>
      </w:r>
      <w:r>
        <w:rPr>
          <w:rFonts w:ascii="Times New Roman" w:hAnsi="Times New Roman"/>
          <w:sz w:val="24"/>
          <w:szCs w:val="24"/>
        </w:rPr>
        <w:t xml:space="preserve"> 29  </w:t>
      </w:r>
      <w:r w:rsidRPr="0065578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 30. júla</w:t>
      </w:r>
      <w:r w:rsidRPr="0065578E"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</w:rPr>
        <w:t>12</w:t>
      </w:r>
    </w:p>
    <w:p w:rsidR="00A77DD7" w:rsidP="00A77DD7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77DD7" w:rsidRPr="0065578E" w:rsidP="00A77DD7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578E">
        <w:rPr>
          <w:rFonts w:ascii="Times New Roman" w:hAnsi="Times New Roman"/>
          <w:b/>
          <w:sz w:val="24"/>
          <w:szCs w:val="24"/>
        </w:rPr>
        <w:t>o d p o r ú č a   Národnej   rade   Slovenskej   republiky,  aby</w:t>
      </w:r>
    </w:p>
    <w:p w:rsidR="00A77DD7" w:rsidP="00A77DD7">
      <w:pPr>
        <w:pStyle w:val="BodyText21"/>
        <w:bidi w:val="0"/>
        <w:rPr>
          <w:rFonts w:ascii="Times New Roman" w:hAnsi="Times New Roman"/>
        </w:rPr>
      </w:pPr>
    </w:p>
    <w:p w:rsidR="00A77DD7" w:rsidRPr="0065578E" w:rsidP="00A77DD7">
      <w:pPr>
        <w:pStyle w:val="BodyText21"/>
        <w:numPr>
          <w:numId w:val="1"/>
        </w:numPr>
        <w:tabs>
          <w:tab w:val="num" w:pos="1080"/>
          <w:tab w:val="clear" w:pos="1440"/>
        </w:tabs>
        <w:bidi w:val="0"/>
        <w:ind w:hanging="720"/>
        <w:rPr>
          <w:rFonts w:ascii="Times New Roman" w:hAnsi="Times New Roman"/>
          <w:b/>
          <w:szCs w:val="24"/>
        </w:rPr>
      </w:pPr>
      <w:r w:rsidRPr="0065578E">
        <w:rPr>
          <w:rFonts w:ascii="Times New Roman" w:hAnsi="Times New Roman"/>
          <w:b/>
          <w:szCs w:val="24"/>
        </w:rPr>
        <w:t>z v o l i l a</w:t>
      </w:r>
    </w:p>
    <w:p w:rsidR="00A77DD7" w:rsidP="00A77DD7">
      <w:pPr>
        <w:pStyle w:val="BodyText21"/>
        <w:tabs>
          <w:tab w:val="clear" w:pos="408"/>
        </w:tabs>
        <w:bidi w:val="0"/>
        <w:ind w:left="1080"/>
        <w:rPr>
          <w:rFonts w:ascii="Times New Roman" w:hAnsi="Times New Roman"/>
        </w:rPr>
      </w:pPr>
    </w:p>
    <w:p w:rsidR="00A77DD7" w:rsidP="00A77DD7">
      <w:pPr>
        <w:pStyle w:val="BodyText21"/>
        <w:tabs>
          <w:tab w:val="clear" w:pos="408"/>
        </w:tabs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§ 17 zákona č. 532/2010 Z. z. o Rozhlase a televízii Slovenska a o zmene a doplnení niektorých zákonov </w:t>
      </w:r>
    </w:p>
    <w:p w:rsidR="00A77DD7" w:rsidP="00A77DD7">
      <w:pPr>
        <w:pStyle w:val="BodyText21"/>
        <w:tabs>
          <w:tab w:val="clear" w:pos="408"/>
        </w:tabs>
        <w:bidi w:val="0"/>
        <w:ind w:left="1080"/>
        <w:rPr>
          <w:rFonts w:ascii="Times New Roman" w:hAnsi="Times New Roman"/>
        </w:rPr>
      </w:pPr>
    </w:p>
    <w:p w:rsidR="00A77DD7" w:rsidP="00A77DD7">
      <w:pPr>
        <w:pStyle w:val="BodyText21"/>
        <w:tabs>
          <w:tab w:val="clear" w:pos="408"/>
        </w:tabs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generálneho riaditeľa  Rozhlasu a televízie Slovenska  na funkčné obdobie 5 rokov</w:t>
      </w:r>
    </w:p>
    <w:p w:rsidR="00A77DD7" w:rsidP="00A77DD7">
      <w:pPr>
        <w:pStyle w:val="BodyText21"/>
        <w:bidi w:val="0"/>
        <w:ind w:left="1080"/>
        <w:rPr>
          <w:rFonts w:ascii="Times New Roman" w:hAnsi="Times New Roman"/>
        </w:rPr>
      </w:pPr>
    </w:p>
    <w:p w:rsidR="00A77DD7" w:rsidRPr="0065578E" w:rsidP="00A77DD7">
      <w:pPr>
        <w:pStyle w:val="BodyText21"/>
        <w:numPr>
          <w:numId w:val="1"/>
        </w:numPr>
        <w:tabs>
          <w:tab w:val="clear" w:pos="408"/>
          <w:tab w:val="left" w:pos="1068"/>
        </w:tabs>
        <w:bidi w:val="0"/>
        <w:ind w:hanging="720"/>
        <w:rPr>
          <w:rFonts w:ascii="Times New Roman" w:hAnsi="Times New Roman"/>
          <w:b/>
          <w:szCs w:val="24"/>
        </w:rPr>
      </w:pPr>
      <w:r w:rsidRPr="0065578E">
        <w:rPr>
          <w:rFonts w:ascii="Times New Roman" w:hAnsi="Times New Roman"/>
          <w:b/>
          <w:szCs w:val="24"/>
        </w:rPr>
        <w:t xml:space="preserve">voľbu uskutočnila  </w:t>
      </w:r>
      <w:r>
        <w:rPr>
          <w:rFonts w:ascii="Times New Roman" w:hAnsi="Times New Roman"/>
          <w:b/>
          <w:spacing w:val="40"/>
          <w:szCs w:val="24"/>
        </w:rPr>
        <w:t>tajným</w:t>
      </w:r>
      <w:r w:rsidRPr="0065578E">
        <w:rPr>
          <w:rFonts w:ascii="Times New Roman" w:hAnsi="Times New Roman"/>
          <w:b/>
          <w:spacing w:val="40"/>
          <w:szCs w:val="24"/>
        </w:rPr>
        <w:t xml:space="preserve"> </w:t>
      </w:r>
      <w:r>
        <w:rPr>
          <w:rFonts w:ascii="Times New Roman" w:hAnsi="Times New Roman"/>
          <w:b/>
          <w:spacing w:val="40"/>
          <w:szCs w:val="24"/>
        </w:rPr>
        <w:t xml:space="preserve"> </w:t>
      </w:r>
      <w:r w:rsidRPr="0065578E">
        <w:rPr>
          <w:rFonts w:ascii="Times New Roman" w:hAnsi="Times New Roman"/>
          <w:b/>
          <w:spacing w:val="40"/>
          <w:szCs w:val="24"/>
        </w:rPr>
        <w:t>hlasovaním</w:t>
      </w:r>
    </w:p>
    <w:p w:rsidR="00A77DD7" w:rsidRPr="0065578E" w:rsidP="00A77DD7">
      <w:pPr>
        <w:pStyle w:val="BodyText21"/>
        <w:tabs>
          <w:tab w:val="clear" w:pos="408"/>
          <w:tab w:val="left" w:pos="1068"/>
        </w:tabs>
        <w:bidi w:val="0"/>
        <w:ind w:left="360"/>
        <w:rPr>
          <w:rFonts w:ascii="Times New Roman" w:hAnsi="Times New Roman"/>
          <w:b/>
          <w:szCs w:val="24"/>
        </w:rPr>
      </w:pPr>
    </w:p>
    <w:p w:rsidR="00A77DD7" w:rsidRPr="002A6964" w:rsidP="00A77DD7">
      <w:pPr>
        <w:pStyle w:val="BodyText21"/>
        <w:tabs>
          <w:tab w:val="clear" w:pos="408"/>
          <w:tab w:val="left" w:pos="1068"/>
        </w:tabs>
        <w:bidi w:val="0"/>
        <w:ind w:left="1080"/>
        <w:rPr>
          <w:rFonts w:ascii="Times New Roman" w:hAnsi="Times New Roman"/>
          <w:b/>
          <w:szCs w:val="24"/>
        </w:rPr>
      </w:pPr>
      <w:r w:rsidRPr="0065578E">
        <w:rPr>
          <w:rFonts w:ascii="Times New Roman" w:hAnsi="Times New Roman"/>
        </w:rPr>
        <w:t>podľa § 39  zákona NR SR č. 350/1996 Z. z. o rokovacom poriadku  Národnej rady Slovenskej republiky v znení neskorších pre</w:t>
      </w:r>
      <w:r>
        <w:rPr>
          <w:rFonts w:ascii="Times New Roman" w:hAnsi="Times New Roman"/>
        </w:rPr>
        <w:t>dpisov</w:t>
      </w:r>
    </w:p>
    <w:p w:rsidR="00A77DD7" w:rsidP="00A77DD7">
      <w:pPr>
        <w:numPr>
          <w:ilvl w:val="12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A77DD7" w:rsidRPr="0065578E" w:rsidP="00A77DD7">
      <w:pPr>
        <w:numPr>
          <w:numId w:val="1"/>
        </w:numPr>
        <w:tabs>
          <w:tab w:val="left" w:pos="720"/>
          <w:tab w:val="num" w:pos="1080"/>
          <w:tab w:val="left" w:pos="1191"/>
          <w:tab w:val="clear" w:pos="1440"/>
        </w:tabs>
        <w:bidi w:val="0"/>
        <w:ind w:hanging="720"/>
        <w:jc w:val="both"/>
        <w:rPr>
          <w:rFonts w:ascii="Times New Roman" w:hAnsi="Times New Roman"/>
          <w:b/>
          <w:spacing w:val="40"/>
          <w:sz w:val="24"/>
          <w:szCs w:val="24"/>
        </w:rPr>
      </w:pPr>
      <w:r w:rsidRPr="0065578E">
        <w:rPr>
          <w:rFonts w:ascii="Times New Roman" w:hAnsi="Times New Roman"/>
          <w:b/>
          <w:sz w:val="24"/>
          <w:szCs w:val="24"/>
        </w:rPr>
        <w:t>uskutočnila</w:t>
      </w:r>
      <w:r w:rsidRPr="0065578E">
        <w:rPr>
          <w:rFonts w:ascii="Times New Roman" w:hAnsi="Times New Roman"/>
          <w:b/>
          <w:spacing w:val="40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40"/>
          <w:sz w:val="24"/>
          <w:szCs w:val="24"/>
        </w:rPr>
        <w:t>opakovanú  voľbu  generálneho riaditeľa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77DD7" w:rsidP="00A77DD7">
      <w:pPr>
        <w:numPr>
          <w:ilvl w:val="12"/>
        </w:numPr>
        <w:tabs>
          <w:tab w:val="left" w:pos="720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A77DD7" w:rsidP="00A77DD7">
      <w:pPr>
        <w:tabs>
          <w:tab w:val="left" w:pos="851"/>
        </w:tabs>
        <w:bidi w:val="0"/>
        <w:ind w:left="1080"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</w:r>
      <w:r w:rsidRPr="0065578E">
        <w:rPr>
          <w:rFonts w:ascii="Times New Roman" w:hAnsi="Times New Roman"/>
          <w:sz w:val="24"/>
          <w:szCs w:val="24"/>
        </w:rPr>
        <w:t xml:space="preserve">v prípade, že v prvom kole </w:t>
      </w:r>
      <w:r>
        <w:rPr>
          <w:rFonts w:ascii="Times New Roman" w:hAnsi="Times New Roman"/>
          <w:sz w:val="24"/>
          <w:szCs w:val="24"/>
        </w:rPr>
        <w:t xml:space="preserve">nezíska žiaden </w:t>
      </w:r>
      <w:r w:rsidRPr="0065578E">
        <w:rPr>
          <w:rFonts w:ascii="Times New Roman" w:hAnsi="Times New Roman"/>
          <w:sz w:val="24"/>
          <w:szCs w:val="24"/>
        </w:rPr>
        <w:t>z navrhovaných kandidátov</w:t>
      </w:r>
      <w:r>
        <w:rPr>
          <w:rFonts w:ascii="Times New Roman" w:hAnsi="Times New Roman"/>
          <w:sz w:val="24"/>
          <w:szCs w:val="24"/>
        </w:rPr>
        <w:t xml:space="preserve"> nadpolovičnú väčšinu hlasov</w:t>
      </w:r>
      <w:r w:rsidRPr="0065578E">
        <w:rPr>
          <w:rFonts w:ascii="Times New Roman" w:hAnsi="Times New Roman"/>
          <w:sz w:val="24"/>
          <w:szCs w:val="24"/>
        </w:rPr>
        <w:t xml:space="preserve">. Do </w:t>
      </w:r>
      <w:r>
        <w:rPr>
          <w:rFonts w:ascii="Times New Roman" w:hAnsi="Times New Roman"/>
          <w:sz w:val="24"/>
          <w:szCs w:val="24"/>
        </w:rPr>
        <w:t xml:space="preserve">opakovanej voľby postupujú </w:t>
      </w:r>
      <w:r w:rsidRPr="005540A7">
        <w:rPr>
          <w:rFonts w:ascii="Times New Roman" w:hAnsi="Times New Roman"/>
          <w:b/>
          <w:sz w:val="24"/>
          <w:szCs w:val="24"/>
        </w:rPr>
        <w:t>dvaja</w:t>
      </w:r>
      <w:r w:rsidRPr="006557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kandidáti, ktorí v prvom kole neboli zvolení a získali najvyšší počet hlasov. Pri rovnosti počtu hlasov postupujú všetci kandidáti, ktorí majú rovnaký najvyšší počet hlasov.</w:t>
      </w:r>
    </w:p>
    <w:p w:rsidR="00A77DD7" w:rsidP="00A77DD7">
      <w:pPr>
        <w:bidi w:val="0"/>
        <w:rPr>
          <w:rFonts w:ascii="Times New Roman" w:hAnsi="Times New Roman"/>
        </w:rPr>
      </w:pPr>
    </w:p>
    <w:p w:rsidR="00A77DD7" w:rsidP="00A77DD7">
      <w:pPr>
        <w:pStyle w:val="Heading2"/>
        <w:bidi w:val="0"/>
        <w:rPr>
          <w:rFonts w:ascii="Times New Roman" w:hAnsi="Times New Roman"/>
          <w:szCs w:val="24"/>
        </w:rPr>
      </w:pPr>
    </w:p>
    <w:p w:rsidR="00A77DD7" w:rsidP="00A77DD7">
      <w:pPr>
        <w:bidi w:val="0"/>
        <w:rPr>
          <w:rFonts w:ascii="Times New Roman" w:hAnsi="Times New Roman"/>
        </w:rPr>
      </w:pPr>
    </w:p>
    <w:p w:rsidR="00A77DD7" w:rsidRPr="00162549" w:rsidP="00A77DD7">
      <w:pPr>
        <w:bidi w:val="0"/>
        <w:rPr>
          <w:rFonts w:ascii="Times New Roman" w:hAnsi="Times New Roman"/>
        </w:rPr>
      </w:pPr>
    </w:p>
    <w:p w:rsidR="00A77DD7" w:rsidP="00A77DD7">
      <w:pPr>
        <w:pStyle w:val="Heading2"/>
        <w:bidi w:val="0"/>
        <w:rPr>
          <w:rFonts w:ascii="Times New Roman" w:hAnsi="Times New Roman"/>
          <w:szCs w:val="24"/>
        </w:rPr>
      </w:pPr>
    </w:p>
    <w:p w:rsidR="00A77DD7" w:rsidRPr="0065578E" w:rsidP="00A77DD7">
      <w:pPr>
        <w:pStyle w:val="Heading2"/>
        <w:bidi w:val="0"/>
        <w:rPr>
          <w:rFonts w:ascii="Times New Roman" w:hAnsi="Times New Roman"/>
          <w:szCs w:val="24"/>
        </w:rPr>
      </w:pPr>
      <w:r w:rsidRPr="0065578E">
        <w:rPr>
          <w:rFonts w:ascii="Times New Roman" w:hAnsi="Times New Roman"/>
          <w:szCs w:val="24"/>
        </w:rPr>
        <w:t xml:space="preserve">Bratislava  </w:t>
      </w:r>
      <w:r>
        <w:rPr>
          <w:rFonts w:ascii="Times New Roman" w:hAnsi="Times New Roman"/>
          <w:szCs w:val="24"/>
        </w:rPr>
        <w:t xml:space="preserve">30. júla </w:t>
      </w:r>
      <w:r w:rsidRPr="0065578E">
        <w:rPr>
          <w:rFonts w:ascii="Times New Roman" w:hAnsi="Times New Roman"/>
          <w:szCs w:val="24"/>
        </w:rPr>
        <w:t xml:space="preserve"> 20</w:t>
      </w:r>
      <w:r>
        <w:rPr>
          <w:rFonts w:ascii="Times New Roman" w:hAnsi="Times New Roman"/>
          <w:szCs w:val="24"/>
        </w:rPr>
        <w:t>12</w:t>
      </w:r>
    </w:p>
    <w:p w:rsidR="00A77DD7" w:rsidP="00A77DD7">
      <w:pPr>
        <w:bidi w:val="0"/>
        <w:rPr>
          <w:rFonts w:ascii="Times New Roman" w:hAnsi="Times New Roman"/>
          <w:b/>
          <w:sz w:val="24"/>
        </w:rPr>
      </w:pPr>
    </w:p>
    <w:p w:rsidR="00A77DD7" w:rsidP="00A77DD7">
      <w:pPr>
        <w:bidi w:val="0"/>
        <w:rPr>
          <w:rFonts w:ascii="Times New Roman" w:hAnsi="Times New Roman"/>
          <w:b/>
          <w:sz w:val="24"/>
        </w:rPr>
      </w:pPr>
    </w:p>
    <w:p w:rsidR="00A77DD7" w:rsidP="00A77DD7">
      <w:pPr>
        <w:bidi w:val="0"/>
        <w:rPr>
          <w:rFonts w:ascii="Times New Roman" w:hAnsi="Times New Roman"/>
          <w:b/>
          <w:sz w:val="24"/>
        </w:rPr>
      </w:pPr>
    </w:p>
    <w:p w:rsidR="00A77DD7" w:rsidRPr="006572EE" w:rsidP="00A77DD7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Dušan </w:t>
      </w:r>
      <w:r w:rsidRPr="00BF62B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Jarjabek, v. r.</w:t>
      </w:r>
    </w:p>
    <w:p w:rsidR="00A77DD7" w:rsidP="00A77DD7">
      <w:pPr>
        <w:bidi w:val="0"/>
        <w:jc w:val="center"/>
        <w:rPr>
          <w:rFonts w:ascii="Times New Roman" w:hAnsi="Times New Roman"/>
          <w:sz w:val="24"/>
        </w:rPr>
      </w:pPr>
    </w:p>
    <w:p w:rsidR="00A77DD7" w:rsidP="00A77DD7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</w:p>
    <w:p w:rsidR="00A77DD7" w:rsidP="00A77DD7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Výboru NR SR pre kultúru a médiá</w:t>
      </w:r>
    </w:p>
    <w:p w:rsidR="00A77DD7" w:rsidP="00A77DD7">
      <w:pPr>
        <w:bidi w:val="0"/>
        <w:jc w:val="center"/>
        <w:rPr>
          <w:rFonts w:ascii="Times New Roman" w:hAnsi="Times New Roman"/>
          <w:b/>
          <w:sz w:val="28"/>
        </w:rPr>
      </w:pPr>
    </w:p>
    <w:p w:rsidR="00A77DD7" w:rsidP="006B5222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br w:type="page"/>
      </w:r>
      <w:r w:rsidR="006B5222">
        <w:rPr>
          <w:rFonts w:ascii="Times New Roman" w:hAnsi="Times New Roman"/>
          <w:sz w:val="24"/>
        </w:rPr>
        <w:t xml:space="preserve"> </w:t>
      </w:r>
    </w:p>
    <w:p w:rsidR="004E09DE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F2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B5222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7332F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5FDB"/>
    <w:multiLevelType w:val="hybridMultilevel"/>
    <w:tmpl w:val="B0F8C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CFE2878"/>
    <w:multiLevelType w:val="hybridMultilevel"/>
    <w:tmpl w:val="3DBA8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8506220"/>
    <w:multiLevelType w:val="hybridMultilevel"/>
    <w:tmpl w:val="40A8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A77DD7"/>
    <w:rsid w:val="000E736D"/>
    <w:rsid w:val="000F6707"/>
    <w:rsid w:val="00162549"/>
    <w:rsid w:val="00186924"/>
    <w:rsid w:val="002A6964"/>
    <w:rsid w:val="003571A6"/>
    <w:rsid w:val="0037006F"/>
    <w:rsid w:val="003D3BDC"/>
    <w:rsid w:val="004E09DE"/>
    <w:rsid w:val="005540A7"/>
    <w:rsid w:val="005F26F6"/>
    <w:rsid w:val="0065578E"/>
    <w:rsid w:val="006572EE"/>
    <w:rsid w:val="00695B11"/>
    <w:rsid w:val="006B5222"/>
    <w:rsid w:val="006C377C"/>
    <w:rsid w:val="007332F2"/>
    <w:rsid w:val="00747ED1"/>
    <w:rsid w:val="008A77F1"/>
    <w:rsid w:val="00917098"/>
    <w:rsid w:val="0094336A"/>
    <w:rsid w:val="009E55C7"/>
    <w:rsid w:val="00A77DD7"/>
    <w:rsid w:val="00BD7533"/>
    <w:rsid w:val="00BF62B1"/>
    <w:rsid w:val="00C42BBA"/>
    <w:rsid w:val="00C92DF9"/>
    <w:rsid w:val="00D3493A"/>
    <w:rsid w:val="00DC61F4"/>
    <w:rsid w:val="00E223E1"/>
    <w:rsid w:val="00E9670B"/>
    <w:rsid w:val="00ED0F8D"/>
    <w:rsid w:val="00F831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DD7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A77DD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Nadpis3Char"/>
    <w:uiPriority w:val="9"/>
    <w:qFormat/>
    <w:rsid w:val="00A77DD7"/>
    <w:pPr>
      <w:keepNext/>
      <w:jc w:val="left"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A77DD7"/>
    <w:rPr>
      <w:rFonts w:cs="Times New Roman"/>
      <w:b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77DD7"/>
    <w:rPr>
      <w:rFonts w:cs="Times New Roman"/>
      <w:i/>
      <w:sz w:val="24"/>
      <w:rtl w:val="0"/>
      <w:cs w:val="0"/>
    </w:rPr>
  </w:style>
  <w:style w:type="paragraph" w:customStyle="1" w:styleId="BodyText21">
    <w:name w:val="Body Text 21"/>
    <w:basedOn w:val="Normal"/>
    <w:rsid w:val="00A77DD7"/>
    <w:pPr>
      <w:tabs>
        <w:tab w:val="left" w:pos="408"/>
      </w:tabs>
      <w:ind w:left="426"/>
      <w:jc w:val="both"/>
    </w:pPr>
    <w:rPr>
      <w:sz w:val="24"/>
    </w:rPr>
  </w:style>
  <w:style w:type="paragraph" w:styleId="Footer">
    <w:name w:val="footer"/>
    <w:basedOn w:val="Normal"/>
    <w:link w:val="PtaChar"/>
    <w:uiPriority w:val="99"/>
    <w:rsid w:val="00A77D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77DD7"/>
    <w:rPr>
      <w:rFonts w:cs="Times New Roman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A77DD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A77DD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418</Words>
  <Characters>2387</Characters>
  <Application>Microsoft Office Word</Application>
  <DocSecurity>0</DocSecurity>
  <Lines>0</Lines>
  <Paragraphs>0</Paragraphs>
  <ScaleCrop>false</ScaleCrop>
  <Company>Kancelaria NR SR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Krištofová, Jana</dc:creator>
  <cp:lastModifiedBy>Krištofová, Jana</cp:lastModifiedBy>
  <cp:revision>3</cp:revision>
  <dcterms:created xsi:type="dcterms:W3CDTF">2012-07-31T08:18:00Z</dcterms:created>
  <dcterms:modified xsi:type="dcterms:W3CDTF">2012-07-31T09:02:00Z</dcterms:modified>
</cp:coreProperties>
</file>